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AA1E" w14:textId="77777777" w:rsidR="004B3694" w:rsidRPr="00D17D1C" w:rsidRDefault="004B3694" w:rsidP="00D17D1C">
      <w:pPr>
        <w:pStyle w:val="Standard"/>
        <w:spacing w:after="0" w:line="276" w:lineRule="auto"/>
        <w:jc w:val="center"/>
        <w:rPr>
          <w:rFonts w:asciiTheme="minorHAnsi" w:hAnsiTheme="minorHAnsi" w:cs="Arial"/>
          <w:b/>
        </w:rPr>
      </w:pPr>
    </w:p>
    <w:p w14:paraId="4417EFBB" w14:textId="5A13AE9B" w:rsidR="00134AAD" w:rsidRPr="00D17D1C" w:rsidRDefault="00F26E32" w:rsidP="00D17D1C">
      <w:pPr>
        <w:pStyle w:val="Standard"/>
        <w:spacing w:after="0" w:line="276" w:lineRule="auto"/>
        <w:jc w:val="center"/>
        <w:rPr>
          <w:rFonts w:asciiTheme="minorHAnsi" w:hAnsiTheme="minorHAnsi"/>
        </w:rPr>
      </w:pPr>
      <w:r w:rsidRPr="00F26E32">
        <w:rPr>
          <w:rFonts w:asciiTheme="minorHAnsi" w:hAnsiTheme="minorHAnsi" w:cs="Arial"/>
          <w:b/>
        </w:rPr>
        <w:t xml:space="preserve">UMOWA O PRACE PROJEKTOWE </w:t>
      </w:r>
      <w:r w:rsidR="00F223C8" w:rsidRPr="00D17D1C">
        <w:rPr>
          <w:rFonts w:asciiTheme="minorHAnsi" w:hAnsiTheme="minorHAnsi" w:cs="Arial"/>
          <w:b/>
        </w:rPr>
        <w:t>NR TI/………../20</w:t>
      </w:r>
      <w:r w:rsidR="00DE2A40">
        <w:rPr>
          <w:rFonts w:asciiTheme="minorHAnsi" w:hAnsiTheme="minorHAnsi" w:cs="Arial"/>
          <w:b/>
        </w:rPr>
        <w:t>2</w:t>
      </w:r>
      <w:r w:rsidR="00902A42">
        <w:rPr>
          <w:rFonts w:asciiTheme="minorHAnsi" w:hAnsiTheme="minorHAnsi" w:cs="Arial"/>
          <w:b/>
        </w:rPr>
        <w:t>2</w:t>
      </w:r>
    </w:p>
    <w:p w14:paraId="6554A090" w14:textId="483D0F51"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zwana dalej umową zawarta w dniu ………………………. 20</w:t>
      </w:r>
      <w:r w:rsidR="00DE2A40">
        <w:rPr>
          <w:rFonts w:asciiTheme="minorHAnsi" w:hAnsiTheme="minorHAnsi" w:cs="Arial"/>
        </w:rPr>
        <w:t>2</w:t>
      </w:r>
      <w:r w:rsidR="00902A42">
        <w:rPr>
          <w:rFonts w:asciiTheme="minorHAnsi" w:hAnsiTheme="minorHAnsi" w:cs="Arial"/>
        </w:rPr>
        <w:t>2</w:t>
      </w:r>
      <w:r w:rsidRPr="00D17D1C">
        <w:rPr>
          <w:rFonts w:asciiTheme="minorHAnsi" w:hAnsiTheme="minorHAnsi" w:cs="Arial"/>
        </w:rPr>
        <w:t xml:space="preserve"> r. w Bydgoszcz pomiędzy:</w:t>
      </w:r>
    </w:p>
    <w:p w14:paraId="7AA0A706" w14:textId="761CA5ED"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 xml:space="preserve">Komunalnym Przedsiębiorstwem Energetyki Cieplnej Spółka z o.o. z siedzibą przy ul. Ks. J. Schulza 5 w Bydgoszczy (85-315), wpisanym do rejestru przedsiębiorstw Krajowego Rejestru Sądowego prowadzonego przez Sąd Rejonowy w Bydgoszczy XIII Wydział Gospodarczy pod numerem 0000033107, posiadającym NIP 554-030-90-86, REGON 090523340, Kapitał Zakładowy Spółki – </w:t>
      </w:r>
      <w:r w:rsidR="008B05A2">
        <w:rPr>
          <w:rFonts w:asciiTheme="minorHAnsi" w:eastAsia="Times New Roman" w:hAnsiTheme="minorHAnsi" w:cs="Arial"/>
          <w:lang w:eastAsia="pl-PL"/>
        </w:rPr>
        <w:br/>
      </w:r>
      <w:r w:rsidR="008B05A2">
        <w:t>50 200 000</w:t>
      </w:r>
      <w:r w:rsidRPr="00D17D1C">
        <w:rPr>
          <w:rFonts w:asciiTheme="minorHAnsi" w:eastAsia="Times New Roman" w:hAnsiTheme="minorHAnsi" w:cs="Arial"/>
          <w:lang w:eastAsia="pl-PL"/>
        </w:rPr>
        <w:t>,00 zł,</w:t>
      </w:r>
    </w:p>
    <w:p w14:paraId="003494E8"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zwanym w treści umowy Zamawiającym, reprezentowanym przez:</w:t>
      </w:r>
    </w:p>
    <w:p w14:paraId="7C414857"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6F813D6C"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4C1E3E36" w14:textId="77777777" w:rsidR="00134AAD" w:rsidRPr="00D17D1C" w:rsidRDefault="00134AAD" w:rsidP="00D17D1C">
      <w:pPr>
        <w:pStyle w:val="Standard"/>
        <w:widowControl w:val="0"/>
        <w:spacing w:after="0" w:line="276" w:lineRule="auto"/>
        <w:jc w:val="both"/>
        <w:rPr>
          <w:rFonts w:asciiTheme="minorHAnsi" w:eastAsia="Times New Roman" w:hAnsiTheme="minorHAnsi" w:cs="Arial"/>
          <w:lang w:eastAsia="pl-PL"/>
        </w:rPr>
      </w:pPr>
    </w:p>
    <w:p w14:paraId="3F457FB3" w14:textId="77777777" w:rsidR="00134AAD" w:rsidRPr="00D17D1C" w:rsidRDefault="00334CB5" w:rsidP="00D17D1C">
      <w:pPr>
        <w:pStyle w:val="Standard"/>
        <w:widowControl w:val="0"/>
        <w:spacing w:after="0" w:line="276" w:lineRule="auto"/>
        <w:jc w:val="both"/>
        <w:rPr>
          <w:rFonts w:asciiTheme="minorHAnsi" w:hAnsiTheme="minorHAnsi"/>
        </w:rPr>
      </w:pPr>
      <w:r w:rsidRPr="00D17D1C">
        <w:rPr>
          <w:rFonts w:asciiTheme="minorHAnsi" w:eastAsia="Times New Roman" w:hAnsiTheme="minorHAnsi" w:cs="Arial"/>
          <w:lang w:eastAsia="pl-PL"/>
        </w:rPr>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r w:rsidRPr="00D17D1C">
        <w:rPr>
          <w:rFonts w:asciiTheme="minorHAnsi" w:eastAsia="Times New Roman" w:hAnsiTheme="minorHAnsi" w:cs="Arial"/>
          <w:lang w:eastAsia="pl-PL"/>
        </w:rPr>
        <w:tab/>
      </w:r>
      <w:r w:rsidRPr="00D17D1C">
        <w:rPr>
          <w:rFonts w:asciiTheme="minorHAnsi" w:eastAsia="Times New Roman" w:hAnsiTheme="minorHAnsi" w:cs="Arial"/>
          <w:lang w:eastAsia="pl-PL"/>
        </w:rPr>
        <w:tab/>
        <w:t>………………………….</w:t>
      </w:r>
    </w:p>
    <w:p w14:paraId="6840C6F3" w14:textId="77777777" w:rsidR="00134AAD" w:rsidRPr="00D17D1C" w:rsidRDefault="00134AAD" w:rsidP="00D17D1C">
      <w:pPr>
        <w:pStyle w:val="Standard"/>
        <w:spacing w:after="0" w:line="276" w:lineRule="auto"/>
        <w:rPr>
          <w:rFonts w:asciiTheme="minorHAnsi" w:hAnsiTheme="minorHAnsi" w:cs="Arial"/>
        </w:rPr>
      </w:pPr>
    </w:p>
    <w:p w14:paraId="181D38B6"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 xml:space="preserve">a </w:t>
      </w:r>
      <w:r w:rsidR="00955345" w:rsidRPr="00D17D1C">
        <w:rPr>
          <w:rFonts w:asciiTheme="minorHAnsi" w:hAnsiTheme="minorHAnsi" w:cs="Arial"/>
        </w:rPr>
        <w:t>……………………………………………………………………………………………………………………………………………………………………………………………………………………………………………………………………………………………………………………………………………………………………………………………………………………………………………..</w:t>
      </w:r>
    </w:p>
    <w:p w14:paraId="34156F31"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zwanego w dalszej części niniejszej umowy Wykonawcą</w:t>
      </w:r>
    </w:p>
    <w:p w14:paraId="355772CF" w14:textId="77777777" w:rsidR="00134AAD" w:rsidRPr="00D17D1C" w:rsidRDefault="00334CB5" w:rsidP="00D17D1C">
      <w:pPr>
        <w:pStyle w:val="Standard"/>
        <w:spacing w:after="0" w:line="276" w:lineRule="auto"/>
        <w:rPr>
          <w:rFonts w:asciiTheme="minorHAnsi" w:hAnsiTheme="minorHAnsi"/>
        </w:rPr>
      </w:pPr>
      <w:r w:rsidRPr="00D17D1C">
        <w:rPr>
          <w:rFonts w:asciiTheme="minorHAnsi" w:hAnsiTheme="minorHAnsi" w:cs="Arial"/>
        </w:rPr>
        <w:t>reprezentowanego przez:</w:t>
      </w:r>
    </w:p>
    <w:p w14:paraId="76DC3807" w14:textId="77777777" w:rsidR="00134AAD" w:rsidRPr="00D17D1C" w:rsidRDefault="00955345" w:rsidP="00D17D1C">
      <w:pPr>
        <w:pStyle w:val="Standard"/>
        <w:spacing w:after="0" w:line="276" w:lineRule="auto"/>
        <w:rPr>
          <w:rFonts w:asciiTheme="minorHAnsi" w:hAnsiTheme="minorHAnsi"/>
        </w:rPr>
      </w:pPr>
      <w:r w:rsidRPr="00D17D1C">
        <w:rPr>
          <w:rFonts w:asciiTheme="minorHAnsi" w:hAnsiTheme="minorHAnsi" w:cs="Arial"/>
        </w:rPr>
        <w:t>…………………………………………………….</w:t>
      </w:r>
      <w:r w:rsidR="00334CB5" w:rsidRPr="00D17D1C">
        <w:rPr>
          <w:rFonts w:asciiTheme="minorHAnsi" w:hAnsiTheme="minorHAnsi" w:cs="Arial"/>
        </w:rPr>
        <w:t xml:space="preserve"> - </w:t>
      </w:r>
      <w:r w:rsidRPr="00D17D1C">
        <w:rPr>
          <w:rFonts w:asciiTheme="minorHAnsi" w:hAnsiTheme="minorHAnsi" w:cs="Arial"/>
        </w:rPr>
        <w:t>……………………………………………….</w:t>
      </w:r>
    </w:p>
    <w:p w14:paraId="795E53A9" w14:textId="77777777" w:rsidR="00D65231" w:rsidRPr="00D17D1C" w:rsidRDefault="00D65231" w:rsidP="00D17D1C">
      <w:pPr>
        <w:pStyle w:val="Standard"/>
        <w:spacing w:after="0" w:line="276" w:lineRule="auto"/>
        <w:jc w:val="both"/>
        <w:rPr>
          <w:rFonts w:asciiTheme="minorHAnsi" w:hAnsiTheme="minorHAnsi" w:cs="Arial"/>
        </w:rPr>
      </w:pPr>
    </w:p>
    <w:p w14:paraId="32BC629F" w14:textId="77777777" w:rsidR="009E18A0" w:rsidRPr="00D17D1C" w:rsidRDefault="009E18A0" w:rsidP="00D17D1C">
      <w:pPr>
        <w:suppressAutoHyphens w:val="0"/>
        <w:autoSpaceDE w:val="0"/>
        <w:adjustRightInd w:val="0"/>
        <w:spacing w:after="0" w:line="276" w:lineRule="auto"/>
        <w:jc w:val="both"/>
        <w:textAlignment w:val="auto"/>
        <w:rPr>
          <w:rFonts w:asciiTheme="minorHAnsi" w:eastAsia="Times New Roman" w:hAnsiTheme="minorHAnsi" w:cs="Times New Roman"/>
          <w:kern w:val="0"/>
          <w:lang w:eastAsia="pl-PL"/>
        </w:rPr>
      </w:pPr>
      <w:r w:rsidRPr="00D17D1C">
        <w:rPr>
          <w:rFonts w:asciiTheme="minorHAnsi" w:eastAsia="Times New Roman" w:hAnsiTheme="minorHAnsi" w:cs="Times New Roman"/>
          <w:kern w:val="0"/>
          <w:lang w:eastAsia="pl-PL"/>
        </w:rPr>
        <w:t>Umowa jest następstwem wyboru przez Zamawiającego oferty Wykonawcy w wyniku przeprowadzonego przetargu nieograniczonego na podstawie Kodeksu Cywilnego.</w:t>
      </w:r>
    </w:p>
    <w:p w14:paraId="00203AB8" w14:textId="77777777" w:rsidR="00D65231" w:rsidRPr="00D17D1C" w:rsidRDefault="00D65231" w:rsidP="00D17D1C">
      <w:pPr>
        <w:pStyle w:val="Standard"/>
        <w:spacing w:after="0" w:line="276" w:lineRule="auto"/>
        <w:jc w:val="both"/>
        <w:rPr>
          <w:rFonts w:asciiTheme="minorHAnsi" w:hAnsiTheme="minorHAnsi" w:cs="Arial"/>
        </w:rPr>
      </w:pPr>
    </w:p>
    <w:p w14:paraId="6F7946DC"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1 </w:t>
      </w:r>
    </w:p>
    <w:p w14:paraId="1AA05199" w14:textId="77777777" w:rsidR="00134AAD" w:rsidRPr="00D17D1C" w:rsidRDefault="00334CB5" w:rsidP="00D17D1C">
      <w:pPr>
        <w:pStyle w:val="Standard"/>
        <w:spacing w:after="0" w:line="276" w:lineRule="auto"/>
        <w:jc w:val="center"/>
        <w:rPr>
          <w:rFonts w:asciiTheme="minorHAnsi" w:hAnsiTheme="minorHAnsi"/>
        </w:rPr>
      </w:pPr>
      <w:r w:rsidRPr="00D17D1C">
        <w:rPr>
          <w:rFonts w:asciiTheme="minorHAnsi" w:hAnsiTheme="minorHAnsi" w:cs="Arial"/>
          <w:b/>
        </w:rPr>
        <w:t>Przedmiot umowy</w:t>
      </w:r>
    </w:p>
    <w:p w14:paraId="13671D32" w14:textId="77777777" w:rsidR="00134AAD" w:rsidRPr="00D17D1C" w:rsidRDefault="00334CB5" w:rsidP="00D17D1C">
      <w:pPr>
        <w:pStyle w:val="Akapitzlist"/>
        <w:numPr>
          <w:ilvl w:val="0"/>
          <w:numId w:val="38"/>
        </w:numPr>
        <w:spacing w:after="0" w:line="276" w:lineRule="auto"/>
        <w:ind w:left="142" w:hanging="142"/>
        <w:rPr>
          <w:rFonts w:asciiTheme="minorHAnsi" w:hAnsiTheme="minorHAnsi"/>
        </w:rPr>
      </w:pPr>
      <w:r w:rsidRPr="00D17D1C">
        <w:rPr>
          <w:rFonts w:asciiTheme="minorHAnsi" w:hAnsiTheme="minorHAnsi" w:cs="Arial"/>
        </w:rPr>
        <w:t>Przedmiotem umowy jest:</w:t>
      </w:r>
    </w:p>
    <w:p w14:paraId="72E03790" w14:textId="0D7D2D5F" w:rsidR="00134AAD" w:rsidRPr="007264A8" w:rsidRDefault="00334CB5" w:rsidP="007264A8">
      <w:pPr>
        <w:pStyle w:val="Akapitzlist"/>
        <w:numPr>
          <w:ilvl w:val="0"/>
          <w:numId w:val="39"/>
        </w:numPr>
        <w:spacing w:after="0" w:line="276" w:lineRule="auto"/>
        <w:ind w:left="567" w:hanging="425"/>
        <w:jc w:val="both"/>
        <w:rPr>
          <w:rFonts w:asciiTheme="minorHAnsi" w:hAnsiTheme="minorHAnsi"/>
        </w:rPr>
      </w:pPr>
      <w:r w:rsidRPr="00D17D1C">
        <w:rPr>
          <w:rFonts w:asciiTheme="minorHAnsi" w:hAnsiTheme="minorHAnsi" w:cs="Arial"/>
        </w:rPr>
        <w:t>Wykonanie wielobranżowej do</w:t>
      </w:r>
      <w:r w:rsidR="00102509" w:rsidRPr="00D17D1C">
        <w:rPr>
          <w:rFonts w:asciiTheme="minorHAnsi" w:hAnsiTheme="minorHAnsi" w:cs="Arial"/>
        </w:rPr>
        <w:t xml:space="preserve">kumentacji </w:t>
      </w:r>
      <w:r w:rsidR="000D76E7">
        <w:rPr>
          <w:rFonts w:asciiTheme="minorHAnsi" w:hAnsiTheme="minorHAnsi" w:cs="Arial"/>
        </w:rPr>
        <w:t>projektowej</w:t>
      </w:r>
      <w:r w:rsidR="00102509" w:rsidRPr="00D17D1C">
        <w:rPr>
          <w:rFonts w:asciiTheme="minorHAnsi" w:hAnsiTheme="minorHAnsi" w:cs="Arial"/>
        </w:rPr>
        <w:t xml:space="preserve"> i</w:t>
      </w:r>
      <w:r w:rsidR="003F3E75" w:rsidRPr="00D17D1C">
        <w:rPr>
          <w:rFonts w:asciiTheme="minorHAnsi" w:hAnsiTheme="minorHAnsi" w:cs="Arial"/>
        </w:rPr>
        <w:t> </w:t>
      </w:r>
      <w:r w:rsidRPr="00D17D1C">
        <w:rPr>
          <w:rFonts w:asciiTheme="minorHAnsi" w:hAnsiTheme="minorHAnsi" w:cs="Arial"/>
        </w:rPr>
        <w:t xml:space="preserve">kosztorysowej (wraz z uzyskaniem </w:t>
      </w:r>
      <w:bookmarkStart w:id="0" w:name="_Hlk101932446"/>
      <w:r w:rsidRPr="00D17D1C">
        <w:rPr>
          <w:rFonts w:asciiTheme="minorHAnsi" w:hAnsiTheme="minorHAnsi" w:cs="Arial"/>
        </w:rPr>
        <w:t>decyzji o pozwoleniu na budowę</w:t>
      </w:r>
      <w:r w:rsidR="00102509" w:rsidRPr="00D17D1C">
        <w:rPr>
          <w:rFonts w:asciiTheme="minorHAnsi" w:hAnsiTheme="minorHAnsi" w:cs="Arial"/>
        </w:rPr>
        <w:t>/zgłoszeni</w:t>
      </w:r>
      <w:r w:rsidR="000D76E7">
        <w:rPr>
          <w:rFonts w:asciiTheme="minorHAnsi" w:hAnsiTheme="minorHAnsi" w:cs="Arial"/>
        </w:rPr>
        <w:t>u</w:t>
      </w:r>
      <w:bookmarkEnd w:id="0"/>
      <w:r w:rsidRPr="00D17D1C">
        <w:rPr>
          <w:rFonts w:asciiTheme="minorHAnsi" w:hAnsiTheme="minorHAnsi" w:cs="Arial"/>
        </w:rPr>
        <w:t>) dla inwestycji pn</w:t>
      </w:r>
      <w:r w:rsidRPr="007264A8">
        <w:rPr>
          <w:rFonts w:asciiTheme="minorHAnsi" w:hAnsiTheme="minorHAnsi" w:cs="Arial"/>
          <w:b/>
          <w:bCs/>
          <w:i/>
          <w:iCs/>
        </w:rPr>
        <w:t>.:</w:t>
      </w:r>
      <w:r w:rsidR="000D76E7" w:rsidRPr="007264A8">
        <w:rPr>
          <w:rFonts w:asciiTheme="minorHAnsi" w:hAnsiTheme="minorHAnsi" w:cs="Arial"/>
          <w:b/>
          <w:bCs/>
          <w:i/>
          <w:iCs/>
        </w:rPr>
        <w:t xml:space="preserve"> </w:t>
      </w:r>
      <w:r w:rsidR="007264A8" w:rsidRPr="007264A8">
        <w:rPr>
          <w:rFonts w:asciiTheme="minorHAnsi" w:hAnsiTheme="minorHAnsi"/>
          <w:b/>
          <w:bCs/>
          <w:i/>
          <w:iCs/>
        </w:rPr>
        <w:t>„</w:t>
      </w:r>
      <w:bookmarkStart w:id="1" w:name="_Hlk101351226"/>
      <w:r w:rsidR="007C0879" w:rsidRPr="007C0879">
        <w:rPr>
          <w:rFonts w:asciiTheme="minorHAnsi" w:hAnsiTheme="minorHAnsi"/>
          <w:b/>
          <w:bCs/>
          <w:i/>
          <w:iCs/>
        </w:rPr>
        <w:t>Opracowanie dokumentacji projektowej przebudowy oraz budowy sieci rozdzielczej i przyłącza do budynku przy ul.</w:t>
      </w:r>
      <w:r w:rsidR="007C0879">
        <w:rPr>
          <w:rFonts w:asciiTheme="minorHAnsi" w:hAnsiTheme="minorHAnsi"/>
          <w:b/>
          <w:bCs/>
          <w:i/>
          <w:iCs/>
        </w:rPr>
        <w:t> </w:t>
      </w:r>
      <w:r w:rsidR="007C0879" w:rsidRPr="007C0879">
        <w:rPr>
          <w:rFonts w:asciiTheme="minorHAnsi" w:hAnsiTheme="minorHAnsi"/>
          <w:b/>
          <w:bCs/>
          <w:i/>
          <w:iCs/>
        </w:rPr>
        <w:t>Dworcowej 28/Podolskiej 13 w Bydgoszczy</w:t>
      </w:r>
      <w:bookmarkEnd w:id="1"/>
      <w:r w:rsidR="007264A8" w:rsidRPr="007264A8">
        <w:rPr>
          <w:rFonts w:asciiTheme="minorHAnsi" w:hAnsiTheme="minorHAnsi"/>
          <w:b/>
          <w:bCs/>
          <w:i/>
          <w:iCs/>
        </w:rPr>
        <w:t>”</w:t>
      </w:r>
      <w:r w:rsidR="00630422" w:rsidRPr="007264A8">
        <w:rPr>
          <w:rFonts w:asciiTheme="minorHAnsi" w:hAnsiTheme="minorHAnsi" w:cs="Arial"/>
          <w:i/>
          <w:color w:val="000000" w:themeColor="text1"/>
        </w:rPr>
        <w:t xml:space="preserve">, </w:t>
      </w:r>
      <w:r w:rsidRPr="007264A8">
        <w:rPr>
          <w:rStyle w:val="Pogrubienie"/>
          <w:rFonts w:asciiTheme="minorHAnsi" w:hAnsiTheme="minorHAnsi"/>
          <w:b w:val="0"/>
          <w:color w:val="000000" w:themeColor="text1"/>
        </w:rPr>
        <w:t xml:space="preserve">zgodnie z warunkami technicznymi wydanymi przez KPEC </w:t>
      </w:r>
      <w:bookmarkStart w:id="2" w:name="_Hlk41543771"/>
      <w:r w:rsidR="00917F3D" w:rsidRPr="007264A8">
        <w:rPr>
          <w:rFonts w:asciiTheme="minorHAnsi" w:hAnsiTheme="minorHAnsi" w:cs="Arial"/>
          <w:color w:val="000000" w:themeColor="text1"/>
        </w:rPr>
        <w:t xml:space="preserve">nr </w:t>
      </w:r>
      <w:bookmarkStart w:id="3" w:name="_Hlk86833120"/>
      <w:bookmarkEnd w:id="2"/>
      <w:r w:rsidR="000D76E7" w:rsidRPr="007264A8">
        <w:rPr>
          <w:rFonts w:asciiTheme="minorHAnsi" w:hAnsiTheme="minorHAnsi" w:cs="Arial"/>
          <w:b/>
          <w:bCs/>
          <w:color w:val="000000" w:themeColor="text1"/>
        </w:rPr>
        <w:t>RW/PK/</w:t>
      </w:r>
      <w:r w:rsidR="007C0879">
        <w:rPr>
          <w:rFonts w:asciiTheme="minorHAnsi" w:hAnsiTheme="minorHAnsi" w:cs="Arial"/>
          <w:b/>
          <w:bCs/>
          <w:color w:val="000000" w:themeColor="text1"/>
        </w:rPr>
        <w:t>510</w:t>
      </w:r>
      <w:r w:rsidR="000D76E7" w:rsidRPr="007264A8">
        <w:rPr>
          <w:rFonts w:asciiTheme="minorHAnsi" w:hAnsiTheme="minorHAnsi" w:cs="Arial"/>
          <w:b/>
          <w:bCs/>
          <w:color w:val="000000" w:themeColor="text1"/>
        </w:rPr>
        <w:t xml:space="preserve">/2021 </w:t>
      </w:r>
      <w:r w:rsidR="001E6D7D" w:rsidRPr="007264A8">
        <w:rPr>
          <w:rFonts w:asciiTheme="minorHAnsi" w:hAnsiTheme="minorHAnsi" w:cs="Arial"/>
          <w:b/>
          <w:bCs/>
          <w:color w:val="000000" w:themeColor="text1"/>
        </w:rPr>
        <w:t xml:space="preserve">z </w:t>
      </w:r>
      <w:r w:rsidR="007C0879">
        <w:rPr>
          <w:rFonts w:asciiTheme="minorHAnsi" w:hAnsiTheme="minorHAnsi" w:cs="Arial"/>
          <w:b/>
          <w:bCs/>
          <w:color w:val="000000" w:themeColor="text1"/>
        </w:rPr>
        <w:t>23.11</w:t>
      </w:r>
      <w:r w:rsidR="000D76E7" w:rsidRPr="007264A8">
        <w:rPr>
          <w:rFonts w:asciiTheme="minorHAnsi" w:hAnsiTheme="minorHAnsi" w:cs="Arial"/>
          <w:b/>
          <w:bCs/>
          <w:color w:val="000000" w:themeColor="text1"/>
        </w:rPr>
        <w:t>.2021 r.</w:t>
      </w:r>
      <w:bookmarkEnd w:id="3"/>
      <w:r w:rsidR="00011946">
        <w:rPr>
          <w:rFonts w:asciiTheme="minorHAnsi" w:hAnsiTheme="minorHAnsi" w:cs="Arial"/>
          <w:b/>
          <w:bCs/>
          <w:color w:val="000000" w:themeColor="text1"/>
        </w:rPr>
        <w:t xml:space="preserve"> </w:t>
      </w:r>
      <w:r w:rsidR="00011946" w:rsidRPr="00011946">
        <w:rPr>
          <w:rFonts w:asciiTheme="minorHAnsi" w:hAnsiTheme="minorHAnsi" w:cs="Arial"/>
          <w:color w:val="000000" w:themeColor="text1"/>
        </w:rPr>
        <w:t>stanowiącymi załącznik nr 3 do SWZ.</w:t>
      </w:r>
    </w:p>
    <w:p w14:paraId="1EC082EE" w14:textId="77777777" w:rsidR="00134AAD" w:rsidRPr="00D17D1C"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Wykonawca zobowiązuje się do realizacji niniejszego zamówienia dysponując odpowiednią wiedzą, bazą i środkami, zgodnie z obowiązującymi przepisami i</w:t>
      </w:r>
      <w:r w:rsidR="003F3E75" w:rsidRPr="00D17D1C">
        <w:rPr>
          <w:rFonts w:asciiTheme="minorHAnsi" w:hAnsiTheme="minorHAnsi" w:cs="Arial"/>
        </w:rPr>
        <w:t> </w:t>
      </w:r>
      <w:r w:rsidRPr="00D17D1C">
        <w:rPr>
          <w:rFonts w:asciiTheme="minorHAnsi" w:hAnsiTheme="minorHAnsi" w:cs="Arial"/>
        </w:rPr>
        <w:t>normami oraz zasadami  wiedzy  technicznej.</w:t>
      </w:r>
    </w:p>
    <w:p w14:paraId="5A6BA26D" w14:textId="74C2F2F5" w:rsidR="00134AAD" w:rsidRPr="00C74226" w:rsidRDefault="00334CB5" w:rsidP="00D17D1C">
      <w:pPr>
        <w:pStyle w:val="Akapitzlist"/>
        <w:numPr>
          <w:ilvl w:val="0"/>
          <w:numId w:val="2"/>
        </w:numPr>
        <w:spacing w:after="0" w:line="276" w:lineRule="auto"/>
        <w:ind w:left="567" w:hanging="425"/>
        <w:jc w:val="both"/>
        <w:rPr>
          <w:rFonts w:asciiTheme="minorHAnsi" w:hAnsiTheme="minorHAnsi"/>
        </w:rPr>
      </w:pPr>
      <w:r w:rsidRPr="00D17D1C">
        <w:rPr>
          <w:rFonts w:asciiTheme="minorHAnsi" w:hAnsiTheme="minorHAnsi" w:cs="Arial"/>
        </w:rPr>
        <w:t>Projekt ma spełniać wymagania zawarte w SWZ, stanowiącej załącznik nr 1 do umowy.</w:t>
      </w:r>
    </w:p>
    <w:p w14:paraId="7C3D2B48" w14:textId="274F5A7A" w:rsidR="00C74226" w:rsidRPr="00DA6525" w:rsidRDefault="00C74226" w:rsidP="00C74226">
      <w:pPr>
        <w:pStyle w:val="Konspekt1"/>
        <w:spacing w:line="276" w:lineRule="auto"/>
        <w:ind w:firstLine="142"/>
        <w:outlineLvl w:val="0"/>
        <w:rPr>
          <w:rFonts w:ascii="Calibri" w:hAnsi="Calibri" w:cs="Arial"/>
          <w:b/>
          <w:bCs/>
          <w:sz w:val="22"/>
          <w:szCs w:val="22"/>
          <w:u w:val="single"/>
        </w:rPr>
      </w:pPr>
      <w:bookmarkStart w:id="4" w:name="_Hlk92802435"/>
      <w:r w:rsidRPr="00DA6525">
        <w:rPr>
          <w:rFonts w:ascii="Calibri" w:hAnsi="Calibri" w:cs="Arial"/>
          <w:b/>
          <w:bCs/>
          <w:sz w:val="22"/>
          <w:szCs w:val="22"/>
          <w:u w:val="single"/>
        </w:rPr>
        <w:t>W projekcie należy uwzględnić m.in.:</w:t>
      </w:r>
    </w:p>
    <w:p w14:paraId="51B26F21" w14:textId="77777777" w:rsidR="00C74226" w:rsidRPr="00DA6525" w:rsidRDefault="00C74226" w:rsidP="000327E3">
      <w:pPr>
        <w:widowControl/>
        <w:numPr>
          <w:ilvl w:val="0"/>
          <w:numId w:val="63"/>
        </w:numPr>
        <w:suppressAutoHyphens w:val="0"/>
        <w:autoSpaceDN/>
        <w:spacing w:after="0" w:line="276" w:lineRule="auto"/>
        <w:textAlignment w:val="auto"/>
        <w:rPr>
          <w:rFonts w:cs="Arial"/>
        </w:rPr>
      </w:pPr>
      <w:r w:rsidRPr="00DA6525">
        <w:rPr>
          <w:rFonts w:cs="Arial"/>
        </w:rPr>
        <w:t>Parametry sieci i przyłączy ciepłowniczych:</w:t>
      </w:r>
    </w:p>
    <w:p w14:paraId="371C411B" w14:textId="77777777" w:rsidR="007C0879" w:rsidRPr="007C0879" w:rsidRDefault="007C0879" w:rsidP="000327E3">
      <w:pPr>
        <w:widowControl/>
        <w:numPr>
          <w:ilvl w:val="0"/>
          <w:numId w:val="64"/>
        </w:numPr>
        <w:suppressAutoHyphens w:val="0"/>
        <w:autoSpaceDN/>
        <w:spacing w:after="0" w:line="276" w:lineRule="auto"/>
        <w:jc w:val="both"/>
        <w:textAlignment w:val="auto"/>
        <w:rPr>
          <w:rFonts w:cs="Arial"/>
        </w:rPr>
      </w:pPr>
      <w:r w:rsidRPr="007C0879">
        <w:rPr>
          <w:rFonts w:cs="Arial"/>
        </w:rPr>
        <w:t>przebudowę odcinka sieci rozdzielczej z jednoczesnym zwiększeniem średnicy do 2xDN125, pomiędzy punktem „A” i „B” na załączonym planie sytuacyjnym.</w:t>
      </w:r>
    </w:p>
    <w:p w14:paraId="51FA6892" w14:textId="77777777" w:rsidR="007C0879" w:rsidRPr="007C0879" w:rsidRDefault="007C0879" w:rsidP="000327E3">
      <w:pPr>
        <w:widowControl/>
        <w:numPr>
          <w:ilvl w:val="0"/>
          <w:numId w:val="64"/>
        </w:numPr>
        <w:suppressAutoHyphens w:val="0"/>
        <w:autoSpaceDN/>
        <w:spacing w:after="0" w:line="276" w:lineRule="auto"/>
        <w:jc w:val="both"/>
        <w:textAlignment w:val="auto"/>
        <w:rPr>
          <w:rFonts w:cs="Arial"/>
        </w:rPr>
      </w:pPr>
      <w:r w:rsidRPr="007C0879">
        <w:rPr>
          <w:rFonts w:cs="Arial"/>
        </w:rPr>
        <w:t>budowę odcinka sieci rozdzielczej o średnicy 2xDN125 pomiędzy punktem „B” i „C”, tj. do miejsca planowanego włączenia przyłącza do węzła cieplnego obiektu Dworcowa 28/Podolska 13,</w:t>
      </w:r>
    </w:p>
    <w:p w14:paraId="45840BB0" w14:textId="0E8A98FC" w:rsidR="00C74226" w:rsidRPr="00DA6525" w:rsidRDefault="007C0879" w:rsidP="000327E3">
      <w:pPr>
        <w:widowControl/>
        <w:numPr>
          <w:ilvl w:val="0"/>
          <w:numId w:val="64"/>
        </w:numPr>
        <w:suppressAutoHyphens w:val="0"/>
        <w:autoSpaceDN/>
        <w:spacing w:after="0" w:line="276" w:lineRule="auto"/>
        <w:jc w:val="both"/>
        <w:textAlignment w:val="auto"/>
        <w:rPr>
          <w:rFonts w:cs="Arial"/>
        </w:rPr>
      </w:pPr>
      <w:r w:rsidRPr="007C0879">
        <w:rPr>
          <w:rFonts w:cs="Arial"/>
        </w:rPr>
        <w:t>budowę przyłącza ciepłowniczego o średnicy 2xDN65 do węzła cieplnego w budynku</w:t>
      </w:r>
      <w:r w:rsidR="00C74226" w:rsidRPr="00DA6525">
        <w:rPr>
          <w:rFonts w:cs="Arial"/>
        </w:rPr>
        <w:t>.</w:t>
      </w:r>
    </w:p>
    <w:p w14:paraId="65FCD90F" w14:textId="4D8C8A43" w:rsidR="00A53D0A" w:rsidRPr="00062D38" w:rsidRDefault="00C74226" w:rsidP="00D64207">
      <w:pPr>
        <w:spacing w:line="276" w:lineRule="auto"/>
        <w:ind w:left="360" w:firstLine="425"/>
        <w:jc w:val="both"/>
        <w:rPr>
          <w:rFonts w:cs="Arial"/>
          <w:i/>
          <w:iCs/>
        </w:rPr>
      </w:pPr>
      <w:r w:rsidRPr="00062D38">
        <w:rPr>
          <w:rFonts w:cs="Arial"/>
          <w:i/>
          <w:iCs/>
        </w:rPr>
        <w:lastRenderedPageBreak/>
        <w:t xml:space="preserve">Mapa poglądowa stanowi załącznik 4 </w:t>
      </w:r>
      <w:r w:rsidR="00062D38" w:rsidRPr="00062D38">
        <w:rPr>
          <w:rFonts w:cs="Arial"/>
          <w:i/>
          <w:iCs/>
        </w:rPr>
        <w:t xml:space="preserve">do </w:t>
      </w:r>
      <w:r w:rsidRPr="00062D38">
        <w:rPr>
          <w:rFonts w:cs="Arial"/>
          <w:i/>
          <w:iCs/>
        </w:rPr>
        <w:t>SWZ</w:t>
      </w:r>
      <w:r w:rsidR="00A53D0A" w:rsidRPr="00062D38">
        <w:rPr>
          <w:rFonts w:cs="Arial"/>
          <w:i/>
          <w:iCs/>
        </w:rPr>
        <w:t>.</w:t>
      </w:r>
    </w:p>
    <w:p w14:paraId="75C14A02" w14:textId="40D48E22" w:rsidR="00C74226" w:rsidRPr="00DA6525" w:rsidRDefault="00A53D0A" w:rsidP="00A53D0A">
      <w:pPr>
        <w:spacing w:line="276" w:lineRule="auto"/>
        <w:ind w:left="360"/>
        <w:jc w:val="both"/>
        <w:rPr>
          <w:rFonts w:cs="Arial"/>
          <w:i/>
          <w:iCs/>
        </w:rPr>
      </w:pPr>
      <w:r w:rsidRPr="008F78D9">
        <w:rPr>
          <w:rFonts w:cs="Arial"/>
          <w:b/>
          <w:bCs/>
          <w:i/>
          <w:iCs/>
        </w:rPr>
        <w:t>UWAGA!</w:t>
      </w:r>
      <w:r w:rsidRPr="008F78D9">
        <w:rPr>
          <w:rFonts w:cs="Arial"/>
          <w:i/>
          <w:iCs/>
        </w:rPr>
        <w:t xml:space="preserve"> </w:t>
      </w:r>
      <w:r w:rsidRPr="008F78D9">
        <w:rPr>
          <w:rFonts w:cs="Arial"/>
          <w:i/>
          <w:iCs/>
        </w:rPr>
        <w:br/>
      </w:r>
      <w:r w:rsidR="006D7545" w:rsidRPr="008F78D9">
        <w:rPr>
          <w:rFonts w:cs="Arial"/>
          <w:b/>
          <w:bCs/>
          <w:i/>
          <w:iCs/>
        </w:rPr>
        <w:t xml:space="preserve">Załącznik nr 4 </w:t>
      </w:r>
      <w:r w:rsidR="00195A6C">
        <w:rPr>
          <w:rFonts w:cs="Arial"/>
          <w:b/>
          <w:bCs/>
          <w:i/>
          <w:iCs/>
        </w:rPr>
        <w:t>do SWZ</w:t>
      </w:r>
      <w:r w:rsidRPr="008F78D9">
        <w:rPr>
          <w:rFonts w:cs="Arial"/>
          <w:b/>
          <w:bCs/>
          <w:i/>
          <w:iCs/>
        </w:rPr>
        <w:t xml:space="preserve"> ma wyłącznie </w:t>
      </w:r>
      <w:proofErr w:type="spellStart"/>
      <w:r w:rsidRPr="008F78D9">
        <w:rPr>
          <w:rFonts w:cs="Arial"/>
          <w:b/>
          <w:bCs/>
          <w:i/>
          <w:iCs/>
        </w:rPr>
        <w:t>charater</w:t>
      </w:r>
      <w:proofErr w:type="spellEnd"/>
      <w:r w:rsidRPr="008F78D9">
        <w:rPr>
          <w:rFonts w:cs="Arial"/>
          <w:b/>
          <w:bCs/>
          <w:i/>
          <w:iCs/>
        </w:rPr>
        <w:t xml:space="preserve"> poglądowy. Do obowiązków Wykonawcy należy wykonanie szczegółowych </w:t>
      </w:r>
      <w:r w:rsidRPr="008F78D9">
        <w:rPr>
          <w:rFonts w:asciiTheme="minorHAnsi" w:hAnsiTheme="minorHAnsi" w:cs="Arial"/>
          <w:b/>
          <w:bCs/>
          <w:i/>
          <w:iCs/>
        </w:rPr>
        <w:t>obliczeń instalacji oraz przedłożenie</w:t>
      </w:r>
      <w:r w:rsidR="006D7545" w:rsidRPr="008F78D9">
        <w:rPr>
          <w:rFonts w:asciiTheme="minorHAnsi" w:hAnsiTheme="minorHAnsi" w:cs="Arial"/>
          <w:b/>
          <w:bCs/>
          <w:i/>
          <w:iCs/>
        </w:rPr>
        <w:t xml:space="preserve"> i</w:t>
      </w:r>
      <w:r w:rsidRPr="008F78D9">
        <w:rPr>
          <w:rFonts w:asciiTheme="minorHAnsi" w:hAnsiTheme="minorHAnsi" w:cs="Arial"/>
          <w:b/>
          <w:bCs/>
          <w:i/>
          <w:iCs/>
        </w:rPr>
        <w:t xml:space="preserve"> uzgodni</w:t>
      </w:r>
      <w:r w:rsidR="006D7545" w:rsidRPr="008F78D9">
        <w:rPr>
          <w:rFonts w:asciiTheme="minorHAnsi" w:hAnsiTheme="minorHAnsi" w:cs="Arial"/>
          <w:b/>
          <w:bCs/>
          <w:i/>
          <w:iCs/>
        </w:rPr>
        <w:t>enie</w:t>
      </w:r>
      <w:r w:rsidRPr="008F78D9">
        <w:rPr>
          <w:rFonts w:asciiTheme="minorHAnsi" w:hAnsiTheme="minorHAnsi" w:cs="Arial"/>
          <w:b/>
          <w:bCs/>
          <w:i/>
          <w:iCs/>
        </w:rPr>
        <w:t xml:space="preserve"> u Zamawiającego przebieg</w:t>
      </w:r>
      <w:r w:rsidR="006D7545" w:rsidRPr="008F78D9">
        <w:rPr>
          <w:rFonts w:asciiTheme="minorHAnsi" w:hAnsiTheme="minorHAnsi" w:cs="Arial"/>
          <w:b/>
          <w:bCs/>
          <w:i/>
          <w:iCs/>
        </w:rPr>
        <w:t>u</w:t>
      </w:r>
      <w:r w:rsidRPr="008F78D9">
        <w:rPr>
          <w:rFonts w:asciiTheme="minorHAnsi" w:hAnsiTheme="minorHAnsi" w:cs="Arial"/>
          <w:b/>
          <w:bCs/>
          <w:i/>
          <w:iCs/>
        </w:rPr>
        <w:t xml:space="preserve"> trasy</w:t>
      </w:r>
      <w:r w:rsidR="008F78D9" w:rsidRPr="008F78D9">
        <w:rPr>
          <w:rFonts w:asciiTheme="minorHAnsi" w:hAnsiTheme="minorHAnsi" w:cs="Arial"/>
          <w:b/>
          <w:bCs/>
          <w:i/>
          <w:iCs/>
        </w:rPr>
        <w:t xml:space="preserve"> sieci </w:t>
      </w:r>
      <w:r w:rsidRPr="008F78D9">
        <w:rPr>
          <w:rFonts w:asciiTheme="minorHAnsi" w:hAnsiTheme="minorHAnsi" w:cs="Arial"/>
          <w:b/>
          <w:bCs/>
          <w:i/>
          <w:iCs/>
        </w:rPr>
        <w:t xml:space="preserve"> </w:t>
      </w:r>
      <w:r w:rsidR="005D1831" w:rsidRPr="008F78D9">
        <w:rPr>
          <w:rFonts w:asciiTheme="minorHAnsi" w:hAnsiTheme="minorHAnsi" w:cs="Arial"/>
          <w:b/>
          <w:bCs/>
          <w:i/>
          <w:iCs/>
        </w:rPr>
        <w:t xml:space="preserve">oraz przyłączy </w:t>
      </w:r>
      <w:r w:rsidRPr="008F78D9">
        <w:rPr>
          <w:rFonts w:asciiTheme="minorHAnsi" w:hAnsiTheme="minorHAnsi" w:cs="Arial"/>
          <w:b/>
          <w:bCs/>
          <w:i/>
          <w:iCs/>
        </w:rPr>
        <w:t>ciepłownic</w:t>
      </w:r>
      <w:r w:rsidR="006D7545" w:rsidRPr="008F78D9">
        <w:rPr>
          <w:rFonts w:asciiTheme="minorHAnsi" w:hAnsiTheme="minorHAnsi" w:cs="Arial"/>
          <w:b/>
          <w:bCs/>
          <w:i/>
          <w:iCs/>
        </w:rPr>
        <w:t>zych.</w:t>
      </w:r>
    </w:p>
    <w:bookmarkEnd w:id="4"/>
    <w:p w14:paraId="4A4765AD" w14:textId="25A2E5CC" w:rsidR="007C0879" w:rsidRPr="007C0879" w:rsidRDefault="007C0879" w:rsidP="000327E3">
      <w:pPr>
        <w:pStyle w:val="Akapitzlist"/>
        <w:numPr>
          <w:ilvl w:val="0"/>
          <w:numId w:val="65"/>
        </w:numPr>
        <w:suppressAutoHyphens w:val="0"/>
        <w:autoSpaceDN/>
        <w:spacing w:after="0" w:line="276" w:lineRule="auto"/>
        <w:jc w:val="both"/>
        <w:textAlignment w:val="auto"/>
        <w:rPr>
          <w:rFonts w:cs="Arial"/>
          <w:i/>
          <w:iCs/>
        </w:rPr>
      </w:pPr>
      <w:r w:rsidRPr="007C0879">
        <w:rPr>
          <w:rFonts w:cs="Arial"/>
        </w:rPr>
        <w:t xml:space="preserve">miejsca włączenia: włączenie sieci rozdzielczej do magistrali 2xDN400 (w technologii preizolowanej) wykonać poprzez wcinkę na gorąco za pomocą zaworów stalowych, </w:t>
      </w:r>
      <w:proofErr w:type="spellStart"/>
      <w:r w:rsidRPr="007C0879">
        <w:rPr>
          <w:rFonts w:cs="Arial"/>
        </w:rPr>
        <w:t>pełnoprzelotowych</w:t>
      </w:r>
      <w:proofErr w:type="spellEnd"/>
      <w:r w:rsidRPr="007C0879">
        <w:rPr>
          <w:rFonts w:cs="Arial"/>
        </w:rPr>
        <w:t>,</w:t>
      </w:r>
    </w:p>
    <w:p w14:paraId="3014846D"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 xml:space="preserve">wytyczne i instrukcje producentów rur preizolowanych związane z budową sieci i przyłączy ciepłowniczych, </w:t>
      </w:r>
    </w:p>
    <w:p w14:paraId="1E2916A0"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Zaprojektować trójniki preizolowane w celu późniejszej rozbudowy sieci ciepłowniczej w:</w:t>
      </w:r>
    </w:p>
    <w:p w14:paraId="2955C77A" w14:textId="77777777" w:rsidR="007C0879" w:rsidRPr="007C0879" w:rsidRDefault="007C0879" w:rsidP="00816541">
      <w:pPr>
        <w:widowControl/>
        <w:suppressAutoHyphens w:val="0"/>
        <w:autoSpaceDN/>
        <w:spacing w:after="0" w:line="276" w:lineRule="auto"/>
        <w:ind w:left="1134" w:hanging="283"/>
        <w:jc w:val="both"/>
        <w:textAlignment w:val="auto"/>
        <w:rPr>
          <w:rFonts w:cs="Arial"/>
        </w:rPr>
      </w:pPr>
      <w:r w:rsidRPr="007C0879">
        <w:rPr>
          <w:rFonts w:cs="Arial"/>
        </w:rPr>
        <w:t>a) rejonie skrzyżowania ulic: dr. E. Warmińskiego i Podolskiej, wolny koniec trójnika w kierunku ulicy Zduny,</w:t>
      </w:r>
    </w:p>
    <w:p w14:paraId="5AD25482" w14:textId="77777777" w:rsidR="007C0879" w:rsidRPr="007C0879" w:rsidRDefault="007C0879" w:rsidP="00816541">
      <w:pPr>
        <w:widowControl/>
        <w:suppressAutoHyphens w:val="0"/>
        <w:autoSpaceDN/>
        <w:spacing w:after="0" w:line="276" w:lineRule="auto"/>
        <w:ind w:left="1134" w:hanging="283"/>
        <w:jc w:val="both"/>
        <w:textAlignment w:val="auto"/>
        <w:rPr>
          <w:rFonts w:cs="Arial"/>
        </w:rPr>
      </w:pPr>
      <w:r w:rsidRPr="007C0879">
        <w:rPr>
          <w:rFonts w:cs="Arial"/>
        </w:rPr>
        <w:t>b) miejscu włączenia przyłącza do budynku Dworcowa 28/Podolska 13, wolny koniec trójnika w kierunku ulicy Sienkiewicza,</w:t>
      </w:r>
    </w:p>
    <w:p w14:paraId="5200DA1D"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Istniejące przyłącza na trasie sieci rozdzielczej 2xDN125 przepiąć w nową sieć,</w:t>
      </w:r>
    </w:p>
    <w:p w14:paraId="05BC710A"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Prace związane z budową sieci i przyłącza wykonać w oparciu o wytyczne i instrukcje producentów rur preizolowanych,</w:t>
      </w:r>
    </w:p>
    <w:p w14:paraId="294952B1"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Na sieci rozdzielczej, jak najbliżej miejsca włączenia do magistrali, zaplanować zawory odcinające (z ewentualnym odwodnieniem / odpowietrzeniem, w zależności od potrzeb), zlokalizowane w studzience zaworowej z kręgów betonowych. Istniejącą studnię K-4/20 zweryfikować i zaadoptować pod planowaną średnicę DN125 lub zaprojektować nową studnię z zabudową zaworów odcinających preizolowanych,</w:t>
      </w:r>
    </w:p>
    <w:p w14:paraId="7CF623C4"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Sieć i przyłącze wykonać wykorzystując metodę samokompensacji (załamania kształtowe).</w:t>
      </w:r>
    </w:p>
    <w:p w14:paraId="09C723BF" w14:textId="77777777" w:rsidR="007C0879" w:rsidRPr="007C0879" w:rsidRDefault="007C0879" w:rsidP="000327E3">
      <w:pPr>
        <w:widowControl/>
        <w:numPr>
          <w:ilvl w:val="0"/>
          <w:numId w:val="65"/>
        </w:numPr>
        <w:suppressAutoHyphens w:val="0"/>
        <w:autoSpaceDN/>
        <w:spacing w:after="0" w:line="276" w:lineRule="auto"/>
        <w:jc w:val="both"/>
        <w:textAlignment w:val="auto"/>
        <w:rPr>
          <w:rFonts w:cs="Arial"/>
        </w:rPr>
      </w:pPr>
      <w:r w:rsidRPr="007C0879">
        <w:rPr>
          <w:rFonts w:cs="Arial"/>
        </w:rPr>
        <w:t>W przypadku prowadzenia sieci/przyłącza ciepłowniczego w drogach dojazdowych lub  parkingach, przy braku możliwości zachowania normatywnego przykrycia gruntem (70 cm), rurociągi należy zaprojektować uwzględniając zabezpieczenie płytami odciążającymi, umieszczonymi 15 cm nad rurociągami, na podsypce amortyzującej. Płyty mają wystawać minimum 50 cm za skraj rurociągów.</w:t>
      </w:r>
    </w:p>
    <w:p w14:paraId="37B30E82" w14:textId="77777777" w:rsidR="007C0879" w:rsidRPr="007C0879" w:rsidRDefault="007C0879" w:rsidP="00816541">
      <w:pPr>
        <w:widowControl/>
        <w:suppressAutoHyphens w:val="0"/>
        <w:autoSpaceDN/>
        <w:spacing w:after="0" w:line="276" w:lineRule="auto"/>
        <w:ind w:left="709"/>
        <w:jc w:val="both"/>
        <w:textAlignment w:val="auto"/>
        <w:rPr>
          <w:rFonts w:cs="Arial"/>
        </w:rPr>
      </w:pPr>
      <w:r w:rsidRPr="007C0879">
        <w:rPr>
          <w:rFonts w:cs="Arial"/>
        </w:rPr>
        <w:t>W przypadku przejścia sieci/przyłącza ciepłowniczego przez drogi, rurociągi ciepłownicze należy zaprojektować uwzględniając umieszczenie ich w rurach osłonowych z zastosowaniem odpowiednich płóz dystansowych.</w:t>
      </w:r>
    </w:p>
    <w:p w14:paraId="6B406CF0" w14:textId="77777777" w:rsidR="007C0879" w:rsidRPr="007C0879" w:rsidRDefault="007C0879" w:rsidP="000327E3">
      <w:pPr>
        <w:widowControl/>
        <w:numPr>
          <w:ilvl w:val="0"/>
          <w:numId w:val="66"/>
        </w:numPr>
        <w:suppressAutoHyphens w:val="0"/>
        <w:autoSpaceDN/>
        <w:spacing w:after="0" w:line="276" w:lineRule="auto"/>
        <w:jc w:val="both"/>
        <w:textAlignment w:val="auto"/>
        <w:rPr>
          <w:rFonts w:cs="Arial"/>
        </w:rPr>
      </w:pPr>
      <w:r w:rsidRPr="007C0879">
        <w:rPr>
          <w:rFonts w:cs="Arial"/>
        </w:rPr>
        <w:t>sieć i przyłącza ciepłownicze prowadzone w gruncie należy zaprojektować jako dwuprzewodowe, z przewodami w technologii rur preizolowanych z izolacją standard w płaszczu HDPE, z rur stalowych ze szwem, wyposażone w system sygnalizacji stanów awaryjnych w systemie impulsowym. Sygnalizacja powinna być oparta na dwóch przewodach miedzianych zatopionych w piance izolacyjnej.</w:t>
      </w:r>
    </w:p>
    <w:p w14:paraId="21A0199E" w14:textId="77777777" w:rsidR="007C0879" w:rsidRPr="007C0879" w:rsidRDefault="007C0879" w:rsidP="000327E3">
      <w:pPr>
        <w:widowControl/>
        <w:numPr>
          <w:ilvl w:val="0"/>
          <w:numId w:val="66"/>
        </w:numPr>
        <w:suppressAutoHyphens w:val="0"/>
        <w:autoSpaceDN/>
        <w:spacing w:after="0" w:line="276" w:lineRule="auto"/>
        <w:jc w:val="both"/>
        <w:textAlignment w:val="auto"/>
        <w:rPr>
          <w:rFonts w:cs="Arial"/>
        </w:rPr>
      </w:pPr>
      <w:r w:rsidRPr="007C0879">
        <w:rPr>
          <w:rFonts w:cs="Arial"/>
        </w:rPr>
        <w:t>przyłącze ciepłownicze w pomieszczeniu węzła cieplnego należy zaprojektować z rur stalowych czarnych bez szwu, z izolacją w postaci otulin ze sztywnej pianki PUR o grubości wymaganej obowiązującymi normami,</w:t>
      </w:r>
    </w:p>
    <w:p w14:paraId="16038191" w14:textId="77777777" w:rsidR="007C0879" w:rsidRPr="007C0879" w:rsidRDefault="007C0879" w:rsidP="000327E3">
      <w:pPr>
        <w:widowControl/>
        <w:numPr>
          <w:ilvl w:val="0"/>
          <w:numId w:val="66"/>
        </w:numPr>
        <w:suppressAutoHyphens w:val="0"/>
        <w:autoSpaceDN/>
        <w:spacing w:after="0" w:line="276" w:lineRule="auto"/>
        <w:jc w:val="both"/>
        <w:textAlignment w:val="auto"/>
        <w:rPr>
          <w:rFonts w:cs="Arial"/>
        </w:rPr>
      </w:pPr>
      <w:r w:rsidRPr="007C0879">
        <w:rPr>
          <w:rFonts w:cs="Arial"/>
        </w:rPr>
        <w:t xml:space="preserve">zaprojektowana technologia powinna spełniać następujące wymagania: </w:t>
      </w:r>
    </w:p>
    <w:p w14:paraId="1F8E4FE0" w14:textId="77777777" w:rsidR="007C0879" w:rsidRPr="007C0879" w:rsidRDefault="007C0879" w:rsidP="00816541">
      <w:pPr>
        <w:widowControl/>
        <w:numPr>
          <w:ilvl w:val="0"/>
          <w:numId w:val="67"/>
        </w:numPr>
        <w:suppressAutoHyphens w:val="0"/>
        <w:autoSpaceDN/>
        <w:spacing w:after="0" w:line="276" w:lineRule="auto"/>
        <w:ind w:left="1134" w:hanging="425"/>
        <w:jc w:val="both"/>
        <w:textAlignment w:val="auto"/>
        <w:rPr>
          <w:rFonts w:cs="Arial"/>
        </w:rPr>
      </w:pPr>
      <w:r w:rsidRPr="007C0879">
        <w:rPr>
          <w:rFonts w:cs="Arial"/>
        </w:rPr>
        <w:t>rury powinny zachowywać swoje parametry w zakresie ciśnień i temperatur występujących podczas eksploatacji sieci, tj. być odporne na temperaturę minimum 130</w:t>
      </w:r>
      <w:r w:rsidRPr="007C0879">
        <w:rPr>
          <w:rFonts w:ascii="Cambria Math" w:hAnsi="Cambria Math" w:cs="Cambria Math"/>
        </w:rPr>
        <w:t>℃</w:t>
      </w:r>
      <w:r w:rsidRPr="007C0879">
        <w:rPr>
          <w:rFonts w:cs="Arial"/>
        </w:rPr>
        <w:t xml:space="preserve"> oraz ciśnienie 1,6 </w:t>
      </w:r>
      <w:proofErr w:type="spellStart"/>
      <w:r w:rsidRPr="007C0879">
        <w:rPr>
          <w:rFonts w:cs="Arial"/>
        </w:rPr>
        <w:t>MPa</w:t>
      </w:r>
      <w:proofErr w:type="spellEnd"/>
      <w:r w:rsidRPr="007C0879">
        <w:rPr>
          <w:rFonts w:cs="Arial"/>
        </w:rPr>
        <w:t>,</w:t>
      </w:r>
    </w:p>
    <w:p w14:paraId="319B00B2" w14:textId="77777777" w:rsidR="007C0879" w:rsidRPr="007C0879" w:rsidRDefault="007C0879" w:rsidP="00816541">
      <w:pPr>
        <w:widowControl/>
        <w:numPr>
          <w:ilvl w:val="0"/>
          <w:numId w:val="67"/>
        </w:numPr>
        <w:suppressAutoHyphens w:val="0"/>
        <w:autoSpaceDN/>
        <w:spacing w:after="0" w:line="276" w:lineRule="auto"/>
        <w:ind w:left="1134" w:hanging="425"/>
        <w:jc w:val="both"/>
        <w:textAlignment w:val="auto"/>
        <w:rPr>
          <w:rFonts w:cs="Arial"/>
        </w:rPr>
      </w:pPr>
      <w:r w:rsidRPr="007C0879">
        <w:rPr>
          <w:rFonts w:cs="Arial"/>
        </w:rPr>
        <w:lastRenderedPageBreak/>
        <w:t>współczynnik przewodzenia ciepła sztywnej pianki poliuretanowej nie może być większy niż 0,029 W/</w:t>
      </w:r>
      <w:proofErr w:type="spellStart"/>
      <w:r w:rsidRPr="007C0879">
        <w:rPr>
          <w:rFonts w:cs="Arial"/>
        </w:rPr>
        <w:t>mK</w:t>
      </w:r>
      <w:proofErr w:type="spellEnd"/>
      <w:r w:rsidRPr="007C0879">
        <w:rPr>
          <w:rFonts w:cs="Arial"/>
        </w:rPr>
        <w:t>.</w:t>
      </w:r>
    </w:p>
    <w:p w14:paraId="2276689C" w14:textId="77777777" w:rsidR="007C0879" w:rsidRPr="007C0879" w:rsidRDefault="007C0879" w:rsidP="000327E3">
      <w:pPr>
        <w:widowControl/>
        <w:numPr>
          <w:ilvl w:val="0"/>
          <w:numId w:val="68"/>
        </w:numPr>
        <w:suppressAutoHyphens w:val="0"/>
        <w:autoSpaceDN/>
        <w:spacing w:after="0" w:line="276" w:lineRule="auto"/>
        <w:jc w:val="both"/>
        <w:textAlignment w:val="auto"/>
        <w:rPr>
          <w:rFonts w:cs="Arial"/>
        </w:rPr>
      </w:pPr>
      <w:r w:rsidRPr="007C0879">
        <w:rPr>
          <w:rFonts w:cs="Arial"/>
        </w:rPr>
        <w:t>połączenia rur przewodowych zaprojektować poprzez spawanie. Zamawiający wymaga zapisów w projekcie dotyczących sposobu badania spawów 100% minimum metodą ultradźwiękową,</w:t>
      </w:r>
    </w:p>
    <w:p w14:paraId="3397E823" w14:textId="77777777" w:rsidR="007C0879" w:rsidRPr="007C0879" w:rsidRDefault="007C0879" w:rsidP="000327E3">
      <w:pPr>
        <w:widowControl/>
        <w:numPr>
          <w:ilvl w:val="0"/>
          <w:numId w:val="68"/>
        </w:numPr>
        <w:suppressAutoHyphens w:val="0"/>
        <w:autoSpaceDN/>
        <w:spacing w:after="0" w:line="276" w:lineRule="auto"/>
        <w:jc w:val="both"/>
        <w:textAlignment w:val="auto"/>
        <w:rPr>
          <w:rFonts w:cs="Arial"/>
        </w:rPr>
      </w:pPr>
      <w:r w:rsidRPr="007C0879">
        <w:rPr>
          <w:rFonts w:cs="Arial"/>
        </w:rPr>
        <w:t>osłonę izolacji na połączeniach spawanych zaprojektować z muf termokurczliwych z polietylenu sieciowanego radiacyjnie. Zabezpieczenie otworów montażowych w mufach zaprojektować poprzez zastosowanie korków termozgrzewalnych do wtopienia,</w:t>
      </w:r>
    </w:p>
    <w:p w14:paraId="65B15AC8" w14:textId="77777777" w:rsidR="007C0879" w:rsidRPr="007C0879" w:rsidRDefault="007C0879" w:rsidP="000327E3">
      <w:pPr>
        <w:widowControl/>
        <w:numPr>
          <w:ilvl w:val="0"/>
          <w:numId w:val="68"/>
        </w:numPr>
        <w:suppressAutoHyphens w:val="0"/>
        <w:autoSpaceDN/>
        <w:spacing w:after="0" w:line="276" w:lineRule="auto"/>
        <w:jc w:val="both"/>
        <w:textAlignment w:val="auto"/>
        <w:rPr>
          <w:rFonts w:cs="Arial"/>
        </w:rPr>
      </w:pPr>
      <w:r w:rsidRPr="007C0879">
        <w:rPr>
          <w:rFonts w:cs="Arial"/>
        </w:rPr>
        <w:t xml:space="preserve">całość armatury, łącznie z zaworami montowanymi na spinkach sieciowych oraz pierwszymi zaworami odcinającymi w węźle zaprojektować na ciśnienie 2,5 </w:t>
      </w:r>
      <w:proofErr w:type="spellStart"/>
      <w:r w:rsidRPr="007C0879">
        <w:rPr>
          <w:rFonts w:cs="Arial"/>
        </w:rPr>
        <w:t>MPa</w:t>
      </w:r>
      <w:proofErr w:type="spellEnd"/>
      <w:r w:rsidRPr="007C0879">
        <w:rPr>
          <w:rFonts w:cs="Arial"/>
        </w:rPr>
        <w:t>,</w:t>
      </w:r>
    </w:p>
    <w:p w14:paraId="5FF4A337" w14:textId="77777777" w:rsidR="007C0879" w:rsidRPr="007C0879" w:rsidRDefault="007C0879" w:rsidP="000327E3">
      <w:pPr>
        <w:widowControl/>
        <w:numPr>
          <w:ilvl w:val="0"/>
          <w:numId w:val="68"/>
        </w:numPr>
        <w:suppressAutoHyphens w:val="0"/>
        <w:autoSpaceDN/>
        <w:spacing w:after="0" w:line="276" w:lineRule="auto"/>
        <w:jc w:val="both"/>
        <w:textAlignment w:val="auto"/>
        <w:rPr>
          <w:rFonts w:cs="Arial"/>
        </w:rPr>
      </w:pPr>
      <w:r w:rsidRPr="007C0879">
        <w:rPr>
          <w:rFonts w:cs="Arial"/>
        </w:rPr>
        <w:t>przejścia przewodów ciepłowniczych przez przegrody budowlane zaprojektować jako tzw. przejścia szczelne (łańcuchowe),</w:t>
      </w:r>
    </w:p>
    <w:p w14:paraId="472658C9" w14:textId="77777777" w:rsidR="007C0879" w:rsidRPr="007C0879" w:rsidRDefault="007C0879" w:rsidP="000327E3">
      <w:pPr>
        <w:widowControl/>
        <w:numPr>
          <w:ilvl w:val="0"/>
          <w:numId w:val="68"/>
        </w:numPr>
        <w:suppressAutoHyphens w:val="0"/>
        <w:autoSpaceDN/>
        <w:spacing w:after="0" w:line="276" w:lineRule="auto"/>
        <w:jc w:val="both"/>
        <w:textAlignment w:val="auto"/>
        <w:rPr>
          <w:rFonts w:cs="Arial"/>
        </w:rPr>
      </w:pPr>
      <w:r w:rsidRPr="007C0879">
        <w:rPr>
          <w:rFonts w:cs="Arial"/>
        </w:rPr>
        <w:t>jako wyposażenie przyłączy ciepłowniczych, należy zaprojektować:</w:t>
      </w:r>
    </w:p>
    <w:p w14:paraId="2528EEC3" w14:textId="77777777" w:rsidR="007C0879" w:rsidRPr="007C0879" w:rsidRDefault="007C0879" w:rsidP="00816541">
      <w:pPr>
        <w:widowControl/>
        <w:numPr>
          <w:ilvl w:val="0"/>
          <w:numId w:val="69"/>
        </w:numPr>
        <w:suppressAutoHyphens w:val="0"/>
        <w:autoSpaceDN/>
        <w:spacing w:after="0" w:line="276" w:lineRule="auto"/>
        <w:ind w:left="1276" w:hanging="425"/>
        <w:jc w:val="both"/>
        <w:textAlignment w:val="auto"/>
        <w:rPr>
          <w:rFonts w:cs="Arial"/>
        </w:rPr>
      </w:pPr>
      <w:r w:rsidRPr="007C0879">
        <w:rPr>
          <w:rFonts w:cs="Arial"/>
        </w:rPr>
        <w:t>kulowe kołnierzowe zawory odcinające zlokalizowane w pomieszczeniu węzła cieplnego (pierwsze zawory odcinające w węźle cieplnym),</w:t>
      </w:r>
    </w:p>
    <w:p w14:paraId="2E5C7D37" w14:textId="77777777" w:rsidR="007C0879" w:rsidRPr="007C0879" w:rsidRDefault="007C0879" w:rsidP="00816541">
      <w:pPr>
        <w:widowControl/>
        <w:numPr>
          <w:ilvl w:val="0"/>
          <w:numId w:val="69"/>
        </w:numPr>
        <w:suppressAutoHyphens w:val="0"/>
        <w:autoSpaceDN/>
        <w:spacing w:after="0" w:line="276" w:lineRule="auto"/>
        <w:ind w:left="1276" w:hanging="425"/>
        <w:jc w:val="both"/>
        <w:textAlignment w:val="auto"/>
        <w:rPr>
          <w:rFonts w:cs="Arial"/>
        </w:rPr>
      </w:pPr>
      <w:r w:rsidRPr="007C0879">
        <w:rPr>
          <w:rFonts w:cs="Arial"/>
        </w:rPr>
        <w:t>spinki sieciowe DN15 z rur stalowych z zaworami odcinającymi z końcówkami do wspawania, wraz z manometrem i kryzą dławiącą o średnicy 2,0 mm,</w:t>
      </w:r>
    </w:p>
    <w:p w14:paraId="2D3C80AC" w14:textId="77777777" w:rsidR="007C0879" w:rsidRPr="007C0879" w:rsidRDefault="007C0879" w:rsidP="00816541">
      <w:pPr>
        <w:widowControl/>
        <w:numPr>
          <w:ilvl w:val="0"/>
          <w:numId w:val="69"/>
        </w:numPr>
        <w:suppressAutoHyphens w:val="0"/>
        <w:autoSpaceDN/>
        <w:spacing w:after="0" w:line="276" w:lineRule="auto"/>
        <w:ind w:left="1276" w:hanging="425"/>
        <w:jc w:val="both"/>
        <w:textAlignment w:val="auto"/>
        <w:rPr>
          <w:rFonts w:cs="Arial"/>
        </w:rPr>
      </w:pPr>
      <w:r w:rsidRPr="007C0879">
        <w:rPr>
          <w:rFonts w:cs="Arial"/>
        </w:rPr>
        <w:t>preizolowane odpowietrzenia zlokalizowane w najwyższym punkcie oraz preizolowane odwodnienia zlokalizowane w najniższych punktach sieci i przyłączy cieplnych, kanalizację teletechniczną.</w:t>
      </w:r>
    </w:p>
    <w:p w14:paraId="6E4311C0" w14:textId="77777777" w:rsidR="00134AAD" w:rsidRPr="00D17D1C" w:rsidRDefault="00334CB5" w:rsidP="00D17D1C">
      <w:pPr>
        <w:pStyle w:val="Akapitzlist"/>
        <w:numPr>
          <w:ilvl w:val="0"/>
          <w:numId w:val="1"/>
        </w:numPr>
        <w:spacing w:after="0" w:line="276" w:lineRule="auto"/>
        <w:ind w:left="284" w:hanging="284"/>
        <w:rPr>
          <w:rFonts w:asciiTheme="minorHAnsi" w:hAnsiTheme="minorHAnsi"/>
        </w:rPr>
      </w:pPr>
      <w:r w:rsidRPr="00D17D1C">
        <w:rPr>
          <w:rFonts w:asciiTheme="minorHAnsi" w:hAnsiTheme="minorHAnsi" w:cs="Arial"/>
        </w:rPr>
        <w:t>Określenie przedmiotu zamówienia.</w:t>
      </w:r>
    </w:p>
    <w:p w14:paraId="71868FBF" w14:textId="50E0DF15" w:rsidR="00E37B68" w:rsidRPr="007A39D9" w:rsidRDefault="00334CB5" w:rsidP="001F08E4">
      <w:pPr>
        <w:pStyle w:val="Standard"/>
        <w:spacing w:after="0" w:line="276" w:lineRule="auto"/>
        <w:ind w:left="284"/>
        <w:jc w:val="both"/>
      </w:pPr>
      <w:r w:rsidRPr="00D17D1C">
        <w:rPr>
          <w:rFonts w:asciiTheme="minorHAnsi" w:hAnsiTheme="minorHAnsi" w:cs="Arial"/>
        </w:rPr>
        <w:t>Wykonanie dokumentacji projektowo – kosztorysowej określonej w Specyfikacji Warunków Zamówienia wraz z niezbędnymi uzgodnieniami, opiniami i pozwoleniami, na</w:t>
      </w:r>
      <w:r w:rsidR="001863EA" w:rsidRPr="00D17D1C">
        <w:rPr>
          <w:rFonts w:asciiTheme="minorHAnsi" w:hAnsiTheme="minorHAnsi" w:cs="Arial"/>
        </w:rPr>
        <w:t> </w:t>
      </w:r>
      <w:r w:rsidRPr="00D17D1C">
        <w:rPr>
          <w:rFonts w:asciiTheme="minorHAnsi" w:hAnsiTheme="minorHAnsi" w:cs="Arial"/>
        </w:rPr>
        <w:t xml:space="preserve">wykonanie robót budowlanych, polegających </w:t>
      </w:r>
      <w:r w:rsidRPr="007A39D9">
        <w:rPr>
          <w:rFonts w:asciiTheme="minorHAnsi" w:hAnsiTheme="minorHAnsi" w:cs="Arial"/>
        </w:rPr>
        <w:t>na:</w:t>
      </w:r>
      <w:r w:rsidR="000D76E7" w:rsidRPr="007A39D9">
        <w:rPr>
          <w:rFonts w:asciiTheme="minorHAnsi" w:hAnsiTheme="minorHAnsi"/>
        </w:rPr>
        <w:t xml:space="preserve"> </w:t>
      </w:r>
      <w:r w:rsidR="0088310B" w:rsidRPr="0088310B">
        <w:rPr>
          <w:rFonts w:asciiTheme="minorHAnsi" w:hAnsiTheme="minorHAnsi" w:cs="Arial"/>
          <w:b/>
          <w:bCs/>
          <w:i/>
          <w:iCs/>
        </w:rPr>
        <w:t>Opracowanie dokumentacji projektowej przebudowy oraz budowy sieci rozdzielczej i przyłącza do budynku przy ul. Dworcowej 28/Podolskiej 13 w Bydgoszczy</w:t>
      </w:r>
      <w:r w:rsidR="000D76E7" w:rsidRPr="006D7545">
        <w:rPr>
          <w:rFonts w:asciiTheme="minorHAnsi" w:hAnsiTheme="minorHAnsi" w:cs="Arial"/>
          <w:b/>
          <w:i/>
        </w:rPr>
        <w:t xml:space="preserve">, </w:t>
      </w:r>
      <w:r w:rsidR="006C1271" w:rsidRPr="006D7545">
        <w:rPr>
          <w:rFonts w:asciiTheme="minorHAnsi" w:hAnsiTheme="minorHAnsi" w:cs="Arial"/>
          <w:bCs/>
        </w:rPr>
        <w:t xml:space="preserve">zgodnie z </w:t>
      </w:r>
      <w:r w:rsidR="002B5382" w:rsidRPr="006D7545">
        <w:rPr>
          <w:rFonts w:asciiTheme="minorHAnsi" w:hAnsiTheme="minorHAnsi" w:cs="Arial"/>
          <w:bCs/>
        </w:rPr>
        <w:t xml:space="preserve">wymaganiami technicznymi </w:t>
      </w:r>
      <w:r w:rsidR="002B5382" w:rsidRPr="006D7545">
        <w:t xml:space="preserve">Komunalnego Przedsiębiorstwa Energetyki Cieplnej Sp. z o.o. w Bydgoszczy do projektowania sieci ciepłowniczych (dostępne na stronie </w:t>
      </w:r>
      <w:hyperlink r:id="rId8" w:history="1">
        <w:r w:rsidR="001F08E4" w:rsidRPr="006D7545">
          <w:rPr>
            <w:rStyle w:val="Hipercze"/>
            <w:rFonts w:asciiTheme="minorHAnsi" w:hAnsiTheme="minorHAnsi" w:cs="Arial"/>
            <w:bCs/>
          </w:rPr>
          <w:t>http://www.kpec.bydgoszcz.pl/strefa-inwestora</w:t>
        </w:r>
      </w:hyperlink>
      <w:r w:rsidR="001F08E4" w:rsidRPr="006D7545">
        <w:rPr>
          <w:rFonts w:asciiTheme="minorHAnsi" w:hAnsiTheme="minorHAnsi" w:cs="Arial"/>
          <w:bCs/>
        </w:rPr>
        <w:t>)</w:t>
      </w:r>
      <w:r w:rsidR="001F08E4" w:rsidRPr="006D7545">
        <w:t xml:space="preserve"> oraz </w:t>
      </w:r>
      <w:r w:rsidR="006C1271" w:rsidRPr="006D7545">
        <w:rPr>
          <w:rFonts w:asciiTheme="minorHAnsi" w:hAnsiTheme="minorHAnsi" w:cs="Arial"/>
          <w:bCs/>
        </w:rPr>
        <w:t>warunkami technicznymi wydanymi przez KPEC</w:t>
      </w:r>
      <w:r w:rsidR="00375F2D" w:rsidRPr="006D7545">
        <w:rPr>
          <w:rFonts w:asciiTheme="minorHAnsi" w:hAnsiTheme="minorHAnsi" w:cs="Arial"/>
          <w:bCs/>
        </w:rPr>
        <w:t xml:space="preserve"> nr</w:t>
      </w:r>
      <w:r w:rsidR="00D768C0" w:rsidRPr="006D7545">
        <w:rPr>
          <w:rFonts w:asciiTheme="minorHAnsi" w:hAnsiTheme="minorHAnsi" w:cs="Arial"/>
          <w:bCs/>
        </w:rPr>
        <w:t xml:space="preserve"> </w:t>
      </w:r>
      <w:r w:rsidR="000D76E7" w:rsidRPr="006D7545">
        <w:rPr>
          <w:rFonts w:asciiTheme="minorHAnsi" w:hAnsiTheme="minorHAnsi" w:cs="Arial"/>
          <w:b/>
          <w:bCs/>
          <w:color w:val="000000" w:themeColor="text1"/>
        </w:rPr>
        <w:t>RW/PK/</w:t>
      </w:r>
      <w:r w:rsidR="007C0879">
        <w:rPr>
          <w:rFonts w:asciiTheme="minorHAnsi" w:hAnsiTheme="minorHAnsi" w:cs="Arial"/>
          <w:b/>
          <w:bCs/>
          <w:color w:val="000000" w:themeColor="text1"/>
        </w:rPr>
        <w:t>510</w:t>
      </w:r>
      <w:r w:rsidR="000D76E7" w:rsidRPr="006D7545">
        <w:rPr>
          <w:rFonts w:asciiTheme="minorHAnsi" w:hAnsiTheme="minorHAnsi" w:cs="Arial"/>
          <w:b/>
          <w:bCs/>
          <w:color w:val="000000" w:themeColor="text1"/>
        </w:rPr>
        <w:t xml:space="preserve">/2021 z </w:t>
      </w:r>
      <w:r w:rsidR="007C0879">
        <w:rPr>
          <w:rFonts w:asciiTheme="minorHAnsi" w:hAnsiTheme="minorHAnsi" w:cs="Arial"/>
          <w:b/>
          <w:bCs/>
          <w:color w:val="000000" w:themeColor="text1"/>
        </w:rPr>
        <w:t>23.11</w:t>
      </w:r>
      <w:r w:rsidR="000D76E7" w:rsidRPr="006D7545">
        <w:rPr>
          <w:rFonts w:asciiTheme="minorHAnsi" w:hAnsiTheme="minorHAnsi" w:cs="Arial"/>
          <w:b/>
          <w:bCs/>
          <w:color w:val="000000" w:themeColor="text1"/>
        </w:rPr>
        <w:t>.2021 r.</w:t>
      </w:r>
      <w:r w:rsidR="00011946" w:rsidRPr="006D7545">
        <w:rPr>
          <w:rFonts w:asciiTheme="minorHAnsi" w:hAnsiTheme="minorHAnsi" w:cs="Arial"/>
          <w:b/>
          <w:bCs/>
          <w:color w:val="000000" w:themeColor="text1"/>
        </w:rPr>
        <w:t xml:space="preserve"> </w:t>
      </w:r>
      <w:r w:rsidR="00011946" w:rsidRPr="006D7545">
        <w:rPr>
          <w:rFonts w:asciiTheme="minorHAnsi" w:hAnsiTheme="minorHAnsi" w:cs="Arial"/>
          <w:color w:val="000000" w:themeColor="text1"/>
        </w:rPr>
        <w:t>stanowiącymi załącznik nr 3 do SWZ.</w:t>
      </w:r>
      <w:r w:rsidR="000D76E7" w:rsidRPr="006D7545">
        <w:rPr>
          <w:rFonts w:asciiTheme="minorHAnsi" w:hAnsiTheme="minorHAnsi" w:cs="Arial"/>
          <w:b/>
          <w:bCs/>
          <w:color w:val="000000" w:themeColor="text1"/>
        </w:rPr>
        <w:t>,</w:t>
      </w:r>
      <w:r w:rsidR="000D76E7" w:rsidRPr="007A39D9">
        <w:rPr>
          <w:rFonts w:asciiTheme="minorHAnsi" w:hAnsiTheme="minorHAnsi" w:cs="Arial"/>
          <w:color w:val="000000" w:themeColor="text1"/>
        </w:rPr>
        <w:t xml:space="preserve"> </w:t>
      </w:r>
      <w:r w:rsidRPr="007A39D9">
        <w:rPr>
          <w:rFonts w:asciiTheme="minorHAnsi" w:hAnsiTheme="minorHAnsi" w:cs="Arial"/>
        </w:rPr>
        <w:t xml:space="preserve"> </w:t>
      </w:r>
      <w:r w:rsidR="007A39D9" w:rsidRPr="007A39D9">
        <w:rPr>
          <w:rFonts w:asciiTheme="minorHAnsi" w:hAnsiTheme="minorHAnsi" w:cs="Arial"/>
        </w:rPr>
        <w:t xml:space="preserve">z </w:t>
      </w:r>
      <w:r w:rsidRPr="007A39D9">
        <w:rPr>
          <w:rFonts w:asciiTheme="minorHAnsi" w:hAnsiTheme="minorHAnsi" w:cs="Arial"/>
        </w:rPr>
        <w:t>podziałem dokumentacji na części:</w:t>
      </w:r>
    </w:p>
    <w:p w14:paraId="33C5E205" w14:textId="0B7D222D" w:rsidR="000D76E7" w:rsidRPr="007A39D9" w:rsidRDefault="000D76E7" w:rsidP="000D76E7">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 xml:space="preserve">Wykonanie spisu/zestawienia opracowań wchodzących w skład zestawu przekazywanej dokumentacji projektowej, </w:t>
      </w:r>
    </w:p>
    <w:p w14:paraId="5245912A" w14:textId="5DDAF3C0" w:rsidR="00E37B68" w:rsidRPr="007A39D9"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U</w:t>
      </w:r>
      <w:r w:rsidR="00E37B68" w:rsidRPr="007A39D9">
        <w:rPr>
          <w:rFonts w:asciiTheme="minorHAnsi" w:hAnsiTheme="minorHAnsi" w:cs="Arial"/>
        </w:rPr>
        <w:t>zysk</w:t>
      </w:r>
      <w:r w:rsidRPr="007A39D9">
        <w:rPr>
          <w:rFonts w:asciiTheme="minorHAnsi" w:hAnsiTheme="minorHAnsi" w:cs="Arial"/>
        </w:rPr>
        <w:t>anie mapy do celów projektowych.</w:t>
      </w:r>
    </w:p>
    <w:p w14:paraId="51DEDEFC" w14:textId="5A560CF5" w:rsidR="00E37B68"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7A39D9">
        <w:rPr>
          <w:rFonts w:asciiTheme="minorHAnsi" w:hAnsiTheme="minorHAnsi" w:cs="Arial"/>
        </w:rPr>
        <w:t>W</w:t>
      </w:r>
      <w:r w:rsidR="00E37B68" w:rsidRPr="007A39D9">
        <w:rPr>
          <w:rFonts w:asciiTheme="minorHAnsi" w:hAnsiTheme="minorHAnsi" w:cs="Arial"/>
        </w:rPr>
        <w:t>ykonanie projektu budowlanego zgodnie z miejscowym planem zagospodarowania przestrzennego oraz studium uwarunkowań i kierunków zagospodarowania przestrzennego (4</w:t>
      </w:r>
      <w:r w:rsidR="00E37B68" w:rsidRPr="00D17D1C">
        <w:rPr>
          <w:rFonts w:asciiTheme="minorHAnsi" w:hAnsiTheme="minorHAnsi" w:cs="Arial"/>
        </w:rPr>
        <w:t xml:space="preserve"> egz. w wersji papierowej, 1 egz. w wersji elektronicznej), wraz ze wszelkimi uzgodnieniami i pozwoleniami (w tym akceptacja proponowanej trasy sieci i przyłączy oraz uzyskanie zgody właścicieli terenów na czasowe zajęcie podczas realizacji zadania, uzgodnienia ZUD) </w:t>
      </w:r>
      <w:r w:rsidR="00E37B68" w:rsidRPr="00D17D1C">
        <w:rPr>
          <w:rFonts w:asciiTheme="minorHAnsi" w:hAnsiTheme="minorHAnsi" w:cs="Arial"/>
          <w:u w:val="single"/>
        </w:rPr>
        <w:t>wraz z uzyskaniem prawomocnego pozwolenia na budowę lub potwierdzenia przyjęcia zgłoszenia robót</w:t>
      </w:r>
      <w:r w:rsidR="00E37B68" w:rsidRPr="00D17D1C">
        <w:rPr>
          <w:rFonts w:asciiTheme="minorHAnsi" w:hAnsiTheme="minorHAnsi" w:cs="Arial"/>
        </w:rPr>
        <w:t>. Projektant nie może zawierać zobowiązań finansowych w imieniu Zamawiającego</w:t>
      </w:r>
      <w:r w:rsidRPr="00D17D1C">
        <w:rPr>
          <w:rFonts w:asciiTheme="minorHAnsi" w:hAnsiTheme="minorHAnsi" w:cs="Arial"/>
        </w:rPr>
        <w:t>.</w:t>
      </w:r>
    </w:p>
    <w:p w14:paraId="2B104EA8" w14:textId="77777777" w:rsidR="000D76E7" w:rsidRPr="000D76E7" w:rsidRDefault="000D76E7" w:rsidP="000D76E7">
      <w:pPr>
        <w:pStyle w:val="Standard"/>
        <w:spacing w:after="0" w:line="276" w:lineRule="auto"/>
        <w:ind w:left="709"/>
        <w:jc w:val="both"/>
        <w:rPr>
          <w:rFonts w:asciiTheme="minorHAnsi" w:hAnsiTheme="minorHAnsi" w:cs="Arial"/>
        </w:rPr>
      </w:pPr>
      <w:r w:rsidRPr="000D76E7">
        <w:rPr>
          <w:rFonts w:asciiTheme="minorHAnsi" w:hAnsiTheme="minorHAnsi" w:cs="Arial"/>
        </w:rPr>
        <w:t>W przypadku działek, na których projektowana jest sieć oraz działek, na które wejście będzie niezbędne celem poprawnego prowadzenia robót budowlanych, projektant zobowiązany jest uzyskać oświadczenie właściciela, władającego o wyrażeniu zgody na czasowe zajęcie terenu.</w:t>
      </w:r>
    </w:p>
    <w:p w14:paraId="323BF34A" w14:textId="570A9E25" w:rsidR="000D76E7" w:rsidRPr="00D17D1C" w:rsidRDefault="000D76E7" w:rsidP="000D76E7">
      <w:pPr>
        <w:pStyle w:val="Standard"/>
        <w:spacing w:after="0" w:line="276" w:lineRule="auto"/>
        <w:ind w:left="709"/>
        <w:jc w:val="both"/>
        <w:rPr>
          <w:rFonts w:asciiTheme="minorHAnsi" w:hAnsiTheme="minorHAnsi" w:cs="Arial"/>
        </w:rPr>
      </w:pPr>
      <w:r w:rsidRPr="000D76E7">
        <w:rPr>
          <w:rFonts w:asciiTheme="minorHAnsi" w:hAnsiTheme="minorHAnsi" w:cs="Arial"/>
        </w:rPr>
        <w:t xml:space="preserve">Ewentualna jednorazowa opłata, odszkodowanie itp. zostanie oszacowane przez Dział Zarządzania Infrastruktury KPEC Bydgoszcz i wraz z materiałem graficznym, szerokością pasa </w:t>
      </w:r>
      <w:r w:rsidRPr="000D76E7">
        <w:rPr>
          <w:rFonts w:asciiTheme="minorHAnsi" w:hAnsiTheme="minorHAnsi" w:cs="Arial"/>
        </w:rPr>
        <w:lastRenderedPageBreak/>
        <w:t>oraz pozostałymi współczynnikami jak też przyjętą wartością 1m2 gruntu. W sprawie zobowiązań finansowych i rzeczowych rozmowy i negocjacje prowadzić będzie przedstawiciel KPEC Sp. z o. o.</w:t>
      </w:r>
    </w:p>
    <w:p w14:paraId="2D058A70" w14:textId="1A773A15" w:rsidR="000D76E7" w:rsidRPr="000D76E7" w:rsidRDefault="000D76E7" w:rsidP="000D76E7">
      <w:pPr>
        <w:pStyle w:val="Standard"/>
        <w:numPr>
          <w:ilvl w:val="0"/>
          <w:numId w:val="45"/>
        </w:numPr>
        <w:tabs>
          <w:tab w:val="clear" w:pos="0"/>
        </w:tabs>
        <w:spacing w:after="0" w:line="276" w:lineRule="auto"/>
        <w:ind w:left="709" w:hanging="425"/>
        <w:jc w:val="both"/>
        <w:rPr>
          <w:rFonts w:asciiTheme="minorHAnsi" w:hAnsiTheme="minorHAnsi" w:cs="Arial"/>
        </w:rPr>
      </w:pPr>
      <w:r w:rsidRPr="000D76E7">
        <w:rPr>
          <w:rFonts w:asciiTheme="minorHAnsi" w:hAnsiTheme="minorHAnsi" w:cs="Arial"/>
        </w:rPr>
        <w:t xml:space="preserve">wykonanie projektu technicznego z obliczeniami (4 egz. w wersji papierowej, 1 egz. w wersji elektronicznej), </w:t>
      </w:r>
    </w:p>
    <w:p w14:paraId="73DA1CB2" w14:textId="4CF9FA56"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innych niezbędnych do realizacji opracowań, jak np., projekt organizacji ruchu, inwentaryzacja zieleni, projekt odbudowy nawierzchni, rozwiązania projektowe kolizji ciepłociągu z innym uzbrojeniem terenu (np. z siecią teletechniczną, energetyczną, wodociągową, gazową, z kablami sterowania ruchem ulicznym itp.) i z drogami itp., z uzgodnieniem ich w organach opiniujących (np. ZDMiKP, Policja, właściwy Wydział Urzędu Miasta Bydgoszczy) oraz z Odbiorcą – właścicielem/władającym terenem, na którym posadowiony jest podłączany obiekt - 4 egz. w wersji papierowej, 1 egz. w wersji elektronicznej, dołączone do projektu budowlanego w formie załączników</w:t>
      </w:r>
      <w:r w:rsidRPr="00D17D1C">
        <w:rPr>
          <w:rFonts w:asciiTheme="minorHAnsi" w:hAnsiTheme="minorHAnsi" w:cs="Arial"/>
        </w:rPr>
        <w:t>.</w:t>
      </w:r>
    </w:p>
    <w:p w14:paraId="118BC10B"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zestawienia działek, przez które przebiega inwestycja wraz z podaniem ich właściciela, władającego, oraz podstawy do dysponowania - 1 egz. w wersji papierowej </w:t>
      </w:r>
      <w:r w:rsidR="001B25C3" w:rsidRPr="00D17D1C">
        <w:rPr>
          <w:rFonts w:asciiTheme="minorHAnsi" w:hAnsiTheme="minorHAnsi" w:cs="Arial"/>
        </w:rPr>
        <w:br/>
      </w:r>
      <w:r w:rsidR="00E37B68" w:rsidRPr="00D17D1C">
        <w:rPr>
          <w:rFonts w:asciiTheme="minorHAnsi" w:hAnsiTheme="minorHAnsi" w:cs="Arial"/>
        </w:rPr>
        <w:t>i 1 egz. w wersji elektronicznej</w:t>
      </w:r>
      <w:r w:rsidRPr="00D17D1C">
        <w:rPr>
          <w:rFonts w:asciiTheme="minorHAnsi" w:hAnsiTheme="minorHAnsi" w:cs="Arial"/>
        </w:rPr>
        <w:t>.</w:t>
      </w:r>
    </w:p>
    <w:p w14:paraId="39797786"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kosztorysu inwestorskiego, przedmiaru robót - 1 egz. w wersji papierowej i 1 egz. w wersji elektronicznej</w:t>
      </w:r>
      <w:r w:rsidRPr="00D17D1C">
        <w:rPr>
          <w:rFonts w:asciiTheme="minorHAnsi" w:hAnsiTheme="minorHAnsi" w:cs="Arial"/>
        </w:rPr>
        <w:t>.</w:t>
      </w:r>
    </w:p>
    <w:p w14:paraId="03EB0FD3"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 xml:space="preserve">ykonanie Specyfikacji Technicznej Wykonania i Odbioru Robót Budowlano-Montażowych </w:t>
      </w:r>
      <w:r w:rsidR="001B25C3" w:rsidRPr="00D17D1C">
        <w:rPr>
          <w:rFonts w:asciiTheme="minorHAnsi" w:hAnsiTheme="minorHAnsi" w:cs="Arial"/>
        </w:rPr>
        <w:br/>
      </w:r>
      <w:r w:rsidR="00E37B68" w:rsidRPr="00D17D1C">
        <w:rPr>
          <w:rFonts w:asciiTheme="minorHAnsi" w:hAnsiTheme="minorHAnsi" w:cs="Arial"/>
        </w:rPr>
        <w:t xml:space="preserve">- 1 egz. w wersji papierowej i 1 egz. w wersji elektronicznej; </w:t>
      </w:r>
    </w:p>
    <w:p w14:paraId="6BCAB158" w14:textId="77777777" w:rsidR="00E37B68" w:rsidRPr="00D17D1C" w:rsidRDefault="007204F8" w:rsidP="00D17D1C">
      <w:pPr>
        <w:pStyle w:val="Standard"/>
        <w:numPr>
          <w:ilvl w:val="0"/>
          <w:numId w:val="45"/>
        </w:numPr>
        <w:tabs>
          <w:tab w:val="clear" w:pos="0"/>
        </w:tabs>
        <w:spacing w:after="0" w:line="276" w:lineRule="auto"/>
        <w:ind w:left="709" w:hanging="425"/>
        <w:jc w:val="both"/>
        <w:rPr>
          <w:rFonts w:asciiTheme="minorHAnsi" w:hAnsiTheme="minorHAnsi" w:cs="Arial"/>
        </w:rPr>
      </w:pPr>
      <w:r w:rsidRPr="00D17D1C">
        <w:rPr>
          <w:rFonts w:asciiTheme="minorHAnsi" w:hAnsiTheme="minorHAnsi" w:cs="Arial"/>
        </w:rPr>
        <w:t>W</w:t>
      </w:r>
      <w:r w:rsidR="00E37B68" w:rsidRPr="00D17D1C">
        <w:rPr>
          <w:rFonts w:asciiTheme="minorHAnsi" w:hAnsiTheme="minorHAnsi" w:cs="Arial"/>
        </w:rPr>
        <w:t>ykonanie Zbiorczego Zestawienia Kosztów zadania inwestycyjnego obejmującego wszystkie koszty zadania inwestycyjnego - 1 egz. w wersji papierowej i 1 egz. w wersji elektronicznej na nośniku danych.</w:t>
      </w:r>
    </w:p>
    <w:p w14:paraId="5A0276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dxf</w:t>
      </w:r>
      <w:proofErr w:type="spellEnd"/>
      <w:r w:rsidRPr="00D17D1C">
        <w:rPr>
          <w:rFonts w:asciiTheme="minorHAnsi" w:hAnsiTheme="minorHAnsi" w:cs="Arial"/>
        </w:rPr>
        <w:t>,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b/>
          <w:bCs/>
          <w:u w:val="single"/>
        </w:rPr>
        <w:t xml:space="preserve">skany </w:t>
      </w:r>
      <w:r w:rsidRPr="00D17D1C">
        <w:rPr>
          <w:rFonts w:asciiTheme="minorHAnsi" w:hAnsiTheme="minorHAnsi" w:cs="Arial"/>
          <w:u w:val="single"/>
        </w:rPr>
        <w:t xml:space="preserve">z dokumentacji papierowej z podpisami projektantów </w:t>
      </w:r>
      <w:r w:rsidR="001B25C3" w:rsidRPr="00D17D1C">
        <w:rPr>
          <w:rFonts w:asciiTheme="minorHAnsi" w:hAnsiTheme="minorHAnsi" w:cs="Arial"/>
          <w:u w:val="single"/>
        </w:rPr>
        <w:br/>
      </w:r>
      <w:r w:rsidRPr="00D17D1C">
        <w:rPr>
          <w:rFonts w:asciiTheme="minorHAnsi" w:hAnsiTheme="minorHAnsi" w:cs="Arial"/>
          <w:u w:val="single"/>
        </w:rPr>
        <w:t>i sprawdzających</w:t>
      </w:r>
      <w:r w:rsidRPr="00D17D1C">
        <w:rPr>
          <w:rFonts w:asciiTheme="minorHAnsi" w:hAnsiTheme="minorHAnsi" w:cs="Arial"/>
        </w:rPr>
        <w:t xml:space="preserve">. Wszystkie pliki nieedytowalne winny być scalone i ich układ winien odpowiadać wersji papierowej dokumentacji. </w:t>
      </w:r>
    </w:p>
    <w:p w14:paraId="2B947DCD" w14:textId="77777777"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 xml:space="preserve">Nośnik danych winien być opisany pełną nazwą zadania, nazwą biura projektowego/nazwiskiem projektanta oraz datą sporządzenia.  </w:t>
      </w:r>
    </w:p>
    <w:p w14:paraId="7AAAE774" w14:textId="34A02B6D" w:rsidR="00E37B68" w:rsidRPr="00D17D1C"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wykonany przez uprawnionych projektantów oraz sprawdzającego, musi posiadać uzgodnienie KPEC Sp. z o.o. w Bydgoszcz</w:t>
      </w:r>
      <w:r w:rsidR="00D150FA">
        <w:rPr>
          <w:rFonts w:asciiTheme="minorHAnsi" w:hAnsiTheme="minorHAnsi" w:cs="Arial"/>
        </w:rPr>
        <w:t>y</w:t>
      </w:r>
      <w:r w:rsidRPr="00D17D1C">
        <w:rPr>
          <w:rFonts w:asciiTheme="minorHAnsi" w:hAnsiTheme="minorHAnsi" w:cs="Arial"/>
        </w:rPr>
        <w:t>.</w:t>
      </w:r>
    </w:p>
    <w:p w14:paraId="097E4002" w14:textId="034B861C" w:rsidR="00E37B68" w:rsidRDefault="00E37B68" w:rsidP="00D17D1C">
      <w:pPr>
        <w:pStyle w:val="Standard"/>
        <w:spacing w:after="0" w:line="276" w:lineRule="auto"/>
        <w:ind w:left="709"/>
        <w:jc w:val="both"/>
        <w:rPr>
          <w:rFonts w:asciiTheme="minorHAnsi" w:hAnsiTheme="minorHAnsi" w:cs="Arial"/>
        </w:rPr>
      </w:pPr>
      <w:r w:rsidRPr="00D17D1C">
        <w:rPr>
          <w:rFonts w:asciiTheme="minorHAnsi" w:hAnsiTheme="minorHAnsi" w:cs="Arial"/>
        </w:rPr>
        <w:t>Projekt musi odpowiadać wymogom obowiązującego Prawa Budowlanego oraz przepisom wykonawczym, które się z nim wiążą</w:t>
      </w:r>
      <w:r w:rsidR="00D059A6" w:rsidRPr="00D17D1C">
        <w:rPr>
          <w:rFonts w:asciiTheme="minorHAnsi" w:hAnsiTheme="minorHAnsi" w:cs="Arial"/>
        </w:rPr>
        <w:t>.</w:t>
      </w:r>
    </w:p>
    <w:p w14:paraId="4B6A51BC" w14:textId="77777777" w:rsidR="00134AAD" w:rsidRPr="00D17D1C" w:rsidRDefault="00334CB5" w:rsidP="00D17D1C">
      <w:pPr>
        <w:pStyle w:val="Akapitzlist"/>
        <w:numPr>
          <w:ilvl w:val="0"/>
          <w:numId w:val="1"/>
        </w:numPr>
        <w:spacing w:after="0" w:line="276" w:lineRule="auto"/>
        <w:ind w:left="284" w:hanging="142"/>
        <w:rPr>
          <w:rFonts w:asciiTheme="minorHAnsi" w:hAnsiTheme="minorHAnsi"/>
        </w:rPr>
      </w:pPr>
      <w:r w:rsidRPr="00D17D1C">
        <w:rPr>
          <w:rFonts w:asciiTheme="minorHAnsi" w:hAnsiTheme="minorHAnsi" w:cs="Arial"/>
        </w:rPr>
        <w:t>Zakres dokumentacji projektowo - kosztorysowej:</w:t>
      </w:r>
    </w:p>
    <w:p w14:paraId="48CE7E4D"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Dokumentacja projektowa powinna być wykonana w stanie kompletnym z punktu widzenia celu, któremu ma służyć oraz zgodnie z umową, a także obowiązującymi przepisami </w:t>
      </w:r>
      <w:r w:rsidR="001B25C3" w:rsidRPr="00D17D1C">
        <w:rPr>
          <w:rFonts w:asciiTheme="minorHAnsi" w:hAnsiTheme="minorHAnsi" w:cs="Arial"/>
        </w:rPr>
        <w:br/>
      </w:r>
      <w:r w:rsidRPr="00D17D1C">
        <w:rPr>
          <w:rFonts w:asciiTheme="minorHAnsi" w:hAnsiTheme="minorHAnsi" w:cs="Arial"/>
        </w:rPr>
        <w:t>i normami. Przedmiotowa dokumentacja będzie służyć jako opis przedmiotu zamówienia do przetargu na roboty budowlane oraz na jej podstawie realizowany będzie pełny zakres robót budowlanych niezbędnych dla użytkowania obiektu zgodnie z przeznaczeniem</w:t>
      </w:r>
      <w:r w:rsidR="00102509" w:rsidRPr="00D17D1C">
        <w:rPr>
          <w:rFonts w:asciiTheme="minorHAnsi" w:hAnsiTheme="minorHAnsi" w:cs="Arial"/>
        </w:rPr>
        <w:t>. Dokumentacja ma zawierać zestawienie działek, na których projektowana jest inwestycja wraz z podaniem właściciela</w:t>
      </w:r>
      <w:r w:rsidR="007204F8" w:rsidRPr="00D17D1C">
        <w:rPr>
          <w:rFonts w:asciiTheme="minorHAnsi" w:hAnsiTheme="minorHAnsi" w:cs="Arial"/>
        </w:rPr>
        <w:t xml:space="preserve"> i podstawy władania tą działką ( w postaci mapy z podziałem działek i tabeli).</w:t>
      </w:r>
    </w:p>
    <w:p w14:paraId="34D0241E"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w swej treści powinna określać przedmiot zamówienia, w</w:t>
      </w:r>
      <w:r w:rsidR="001863EA" w:rsidRPr="00D17D1C">
        <w:rPr>
          <w:rFonts w:asciiTheme="minorHAnsi" w:hAnsiTheme="minorHAnsi" w:cs="Arial"/>
        </w:rPr>
        <w:t> </w:t>
      </w:r>
      <w:r w:rsidRPr="00D17D1C">
        <w:rPr>
          <w:rFonts w:asciiTheme="minorHAnsi" w:hAnsiTheme="minorHAnsi" w:cs="Arial"/>
        </w:rPr>
        <w:t xml:space="preserve">tym </w:t>
      </w:r>
      <w:r w:rsidR="001B25C3" w:rsidRPr="00D17D1C">
        <w:rPr>
          <w:rFonts w:asciiTheme="minorHAnsi" w:hAnsiTheme="minorHAnsi" w:cs="Arial"/>
        </w:rPr>
        <w:br/>
      </w:r>
      <w:r w:rsidRPr="00D17D1C">
        <w:rPr>
          <w:rFonts w:asciiTheme="minorHAnsi" w:hAnsiTheme="minorHAnsi" w:cs="Arial"/>
        </w:rPr>
        <w:t xml:space="preserve">w szczególności: technologię robót, materiały i urządzenia a także parametry techniczne </w:t>
      </w:r>
      <w:r w:rsidR="001B25C3" w:rsidRPr="00D17D1C">
        <w:rPr>
          <w:rFonts w:asciiTheme="minorHAnsi" w:hAnsiTheme="minorHAnsi" w:cs="Arial"/>
        </w:rPr>
        <w:br/>
      </w:r>
      <w:r w:rsidRPr="00D17D1C">
        <w:rPr>
          <w:rFonts w:asciiTheme="minorHAnsi" w:hAnsiTheme="minorHAnsi" w:cs="Arial"/>
        </w:rPr>
        <w:t xml:space="preserve">i funkcjonalne przyjętych rozwiązań materiałowych, wybranej technologii, urządzeń </w:t>
      </w:r>
      <w:r w:rsidR="001B25C3" w:rsidRPr="00D17D1C">
        <w:rPr>
          <w:rFonts w:asciiTheme="minorHAnsi" w:hAnsiTheme="minorHAnsi" w:cs="Arial"/>
        </w:rPr>
        <w:br/>
      </w:r>
      <w:r w:rsidRPr="00D17D1C">
        <w:rPr>
          <w:rFonts w:asciiTheme="minorHAnsi" w:hAnsiTheme="minorHAnsi" w:cs="Arial"/>
        </w:rPr>
        <w:t xml:space="preserve">i wyposażenia w sposób nie utrudniający uczciwej konkurencji. </w:t>
      </w:r>
      <w:r w:rsidR="00D65231" w:rsidRPr="00D17D1C">
        <w:rPr>
          <w:rFonts w:asciiTheme="minorHAnsi" w:hAnsiTheme="minorHAnsi" w:cs="Arial"/>
        </w:rPr>
        <w:t>P</w:t>
      </w:r>
      <w:r w:rsidRPr="00D17D1C">
        <w:rPr>
          <w:rFonts w:asciiTheme="minorHAnsi" w:hAnsiTheme="minorHAnsi" w:cs="Arial"/>
        </w:rPr>
        <w:t xml:space="preserve">rzedmiotu zamówienia </w:t>
      </w:r>
      <w:r w:rsidRPr="00D17D1C">
        <w:rPr>
          <w:rFonts w:asciiTheme="minorHAnsi" w:hAnsiTheme="minorHAnsi" w:cs="Arial"/>
          <w:b/>
        </w:rPr>
        <w:t xml:space="preserve">nie </w:t>
      </w:r>
      <w:r w:rsidRPr="00D17D1C">
        <w:rPr>
          <w:rFonts w:asciiTheme="minorHAnsi" w:hAnsiTheme="minorHAnsi" w:cs="Arial"/>
          <w:b/>
        </w:rPr>
        <w:lastRenderedPageBreak/>
        <w:t>może opisywać przez wskazanie znaków towarowych, patentów lub pochodzenia</w:t>
      </w:r>
      <w:r w:rsidRPr="00D17D1C">
        <w:rPr>
          <w:rFonts w:asciiTheme="minorHAnsi" w:hAnsiTheme="minorHAnsi" w:cs="Arial"/>
        </w:rPr>
        <w:t>, chyba, że jest to uzasadnione specyfiką przedmiotu zamówienia lub nie można tego opisać za pomocą dostatecznie dokładnych określeń, a wskazaniu takiemu towarzyszą wyrazy /lub, równoważne/ lub inne równoznaczne wyrazy. W</w:t>
      </w:r>
      <w:r w:rsidR="001863EA" w:rsidRPr="00D17D1C">
        <w:rPr>
          <w:rFonts w:asciiTheme="minorHAnsi" w:hAnsiTheme="minorHAnsi" w:cs="Arial"/>
        </w:rPr>
        <w:t> </w:t>
      </w:r>
      <w:r w:rsidRPr="00D17D1C">
        <w:rPr>
          <w:rFonts w:asciiTheme="minorHAnsi" w:hAnsiTheme="minorHAnsi" w:cs="Arial"/>
        </w:rPr>
        <w:t>przypadku braku możliwości opisania przedmiotu Wykonawca winien każdorazowo poinformować o tym fakcie Zamawiającego,</w:t>
      </w:r>
    </w:p>
    <w:p w14:paraId="30066C1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opisywać przedmiot zamówienia za pomocą cech technicznych i jakościowych, przy przestrzeganiu Polskich Norm przenoszących europejskie normy zharmonizowane, w tym wszystkie niezbędne opinie, uzgodnienia i</w:t>
      </w:r>
      <w:r w:rsidR="001863EA" w:rsidRPr="00D17D1C">
        <w:rPr>
          <w:rFonts w:asciiTheme="minorHAnsi" w:hAnsiTheme="minorHAnsi" w:cs="Arial"/>
        </w:rPr>
        <w:t> </w:t>
      </w:r>
      <w:r w:rsidRPr="00D17D1C">
        <w:rPr>
          <w:rFonts w:asciiTheme="minorHAnsi" w:hAnsiTheme="minorHAnsi" w:cs="Arial"/>
        </w:rPr>
        <w:t>sprawdzenia rozwiązań projektowych w zakresie wynikającym z przepisów. Oświadczenie o wzajemnym skoordynowaniu technicznym opracowań projektowych powinno być wykonane przez osoby posiadające uprawnienia budowlane do</w:t>
      </w:r>
      <w:r w:rsidR="001863EA" w:rsidRPr="00D17D1C">
        <w:rPr>
          <w:rFonts w:asciiTheme="minorHAnsi" w:hAnsiTheme="minorHAnsi" w:cs="Arial"/>
        </w:rPr>
        <w:t> </w:t>
      </w:r>
      <w:r w:rsidRPr="00D17D1C">
        <w:rPr>
          <w:rFonts w:asciiTheme="minorHAnsi" w:hAnsiTheme="minorHAnsi" w:cs="Arial"/>
        </w:rPr>
        <w:t>projektowa</w:t>
      </w:r>
      <w:r w:rsidR="007204F8" w:rsidRPr="00D17D1C">
        <w:rPr>
          <w:rFonts w:asciiTheme="minorHAnsi" w:hAnsiTheme="minorHAnsi" w:cs="Arial"/>
        </w:rPr>
        <w:t>nia w odpowiedniej specjalności bez ograniczeń.</w:t>
      </w:r>
      <w:r w:rsidRPr="00D17D1C">
        <w:rPr>
          <w:rFonts w:asciiTheme="minorHAnsi" w:hAnsiTheme="minorHAnsi" w:cs="Arial"/>
        </w:rPr>
        <w:t xml:space="preserve"> Dokumentacja winna uwzględniać przepisy zasad bezpieczeństwa i ochrony zdrowia w procesie budowy,</w:t>
      </w:r>
    </w:p>
    <w:p w14:paraId="016C8180"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 xml:space="preserve">Przedmiar robót powinien zawierać opis robót budowlanych w kolejności technologicznej ich wykonywania, z podaniem ilości jednostek przedmiarowych robót wynikających </w:t>
      </w:r>
      <w:r w:rsidR="001B25C3" w:rsidRPr="00D17D1C">
        <w:rPr>
          <w:rFonts w:asciiTheme="minorHAnsi" w:hAnsiTheme="minorHAnsi" w:cs="Arial"/>
        </w:rPr>
        <w:br/>
      </w:r>
      <w:r w:rsidRPr="00D17D1C">
        <w:rPr>
          <w:rFonts w:asciiTheme="minorHAnsi" w:hAnsiTheme="minorHAnsi" w:cs="Arial"/>
        </w:rPr>
        <w:t>z dokumentacji projektowej oraz podstawy do ustalenia cen jednostkowyc</w:t>
      </w:r>
      <w:r w:rsidR="00772D26" w:rsidRPr="00D17D1C">
        <w:rPr>
          <w:rFonts w:asciiTheme="minorHAnsi" w:hAnsiTheme="minorHAnsi" w:cs="Arial"/>
        </w:rPr>
        <w:t>h robót lub nakładów rzeczowych</w:t>
      </w:r>
      <w:r w:rsidR="00102509" w:rsidRPr="00D17D1C">
        <w:rPr>
          <w:rFonts w:asciiTheme="minorHAnsi" w:hAnsiTheme="minorHAnsi" w:cs="Arial"/>
        </w:rPr>
        <w:t>.</w:t>
      </w:r>
    </w:p>
    <w:p w14:paraId="3AB0BD41" w14:textId="77777777" w:rsidR="00134AAD" w:rsidRPr="00D17D1C" w:rsidRDefault="00334CB5" w:rsidP="00D17D1C">
      <w:pPr>
        <w:pStyle w:val="Akapitzlist"/>
        <w:numPr>
          <w:ilvl w:val="0"/>
          <w:numId w:val="5"/>
        </w:numPr>
        <w:spacing w:after="0" w:line="276" w:lineRule="auto"/>
        <w:ind w:left="709" w:hanging="425"/>
        <w:jc w:val="both"/>
        <w:rPr>
          <w:rFonts w:asciiTheme="minorHAnsi" w:hAnsiTheme="minorHAnsi"/>
        </w:rPr>
      </w:pPr>
      <w:r w:rsidRPr="00D17D1C">
        <w:rPr>
          <w:rFonts w:asciiTheme="minorHAnsi" w:hAnsiTheme="minorHAnsi" w:cs="Arial"/>
        </w:rPr>
        <w:t>Dokumentacja projektowa powinna być zgodna z n/w rozporządzeniami i ustawami:</w:t>
      </w:r>
    </w:p>
    <w:p w14:paraId="53151807" w14:textId="77777777" w:rsidR="00062D38" w:rsidRPr="00EB0AB9" w:rsidRDefault="00062D38" w:rsidP="00062D38">
      <w:pPr>
        <w:pStyle w:val="Akapitzlist"/>
        <w:numPr>
          <w:ilvl w:val="0"/>
          <w:numId w:val="40"/>
        </w:numPr>
        <w:spacing w:after="0" w:line="276" w:lineRule="auto"/>
        <w:ind w:left="1276" w:hanging="567"/>
        <w:jc w:val="both"/>
        <w:rPr>
          <w:rFonts w:asciiTheme="minorHAnsi" w:hAnsiTheme="minorHAnsi"/>
        </w:rPr>
      </w:pPr>
      <w:r w:rsidRPr="00EB0AB9">
        <w:rPr>
          <w:rFonts w:asciiTheme="minorHAnsi" w:hAnsiTheme="minorHAnsi" w:cs="Arial"/>
        </w:rPr>
        <w:t>Rozporządzeniem Ministra Infrastruktury z dnia 11 września 2020 roku w sprawie szczegółowego zakresu i formy projektu budowlanego (Dz. U. 2020 poz. 1609 z późn. zm.),</w:t>
      </w:r>
    </w:p>
    <w:p w14:paraId="6B479397" w14:textId="77777777" w:rsidR="00062D38" w:rsidRPr="00EB0AB9" w:rsidRDefault="00062D38" w:rsidP="00062D38">
      <w:pPr>
        <w:pStyle w:val="Akapitzlist"/>
        <w:numPr>
          <w:ilvl w:val="0"/>
          <w:numId w:val="6"/>
        </w:numPr>
        <w:spacing w:after="0" w:line="276" w:lineRule="auto"/>
        <w:ind w:left="1276" w:hanging="567"/>
        <w:jc w:val="both"/>
        <w:rPr>
          <w:rFonts w:asciiTheme="minorHAnsi" w:hAnsiTheme="minorHAnsi"/>
        </w:rPr>
      </w:pPr>
      <w:r w:rsidRPr="00EB0AB9">
        <w:rPr>
          <w:rFonts w:asciiTheme="minorHAnsi" w:hAnsiTheme="minorHAnsi" w:cs="Arial"/>
        </w:rPr>
        <w:t>Rozporządzeniem Ministra Rozwoju i Technologii z dnia 20 grudnia 2021 r w sprawie szczegółowego zakresu i formy dokumentacji projektowej, specyfikacji technicznych wykonania i odbioru robót budowlanych oraz programu funkcjonalno-użytkowego (tekst jednolity Dz. U. 2021 poz. 2454),</w:t>
      </w:r>
    </w:p>
    <w:p w14:paraId="33F5F9E6" w14:textId="77777777" w:rsidR="00062D38" w:rsidRPr="00EB0AB9" w:rsidRDefault="00062D38" w:rsidP="00062D38">
      <w:pPr>
        <w:pStyle w:val="Akapitzlist"/>
        <w:numPr>
          <w:ilvl w:val="0"/>
          <w:numId w:val="6"/>
        </w:numPr>
        <w:spacing w:after="0" w:line="276" w:lineRule="auto"/>
        <w:ind w:left="1276" w:hanging="567"/>
        <w:jc w:val="both"/>
        <w:rPr>
          <w:rFonts w:asciiTheme="minorHAnsi" w:hAnsiTheme="minorHAnsi"/>
        </w:rPr>
      </w:pPr>
      <w:r w:rsidRPr="00EB0AB9">
        <w:rPr>
          <w:rFonts w:asciiTheme="minorHAnsi" w:hAnsiTheme="minorHAnsi" w:cs="Arial"/>
        </w:rPr>
        <w:t xml:space="preserve">Ustawą z dnia 7 lipca 1994 r.- Prawo budowlane - (tekst jednolity Dz. U. 2021 </w:t>
      </w:r>
      <w:proofErr w:type="spellStart"/>
      <w:r w:rsidRPr="00EB0AB9">
        <w:rPr>
          <w:rFonts w:asciiTheme="minorHAnsi" w:hAnsiTheme="minorHAnsi" w:cs="Arial"/>
        </w:rPr>
        <w:t>poz</w:t>
      </w:r>
      <w:proofErr w:type="spellEnd"/>
      <w:r w:rsidRPr="00EB0AB9">
        <w:rPr>
          <w:rFonts w:asciiTheme="minorHAnsi" w:hAnsiTheme="minorHAnsi" w:cs="Arial"/>
        </w:rPr>
        <w:t xml:space="preserve"> 2351 z późn. zm.),</w:t>
      </w:r>
    </w:p>
    <w:p w14:paraId="7E80B1B6" w14:textId="77777777" w:rsidR="00062D38" w:rsidRPr="00EB0AB9" w:rsidRDefault="00062D38" w:rsidP="00062D38">
      <w:pPr>
        <w:pStyle w:val="Akapitzlist"/>
        <w:numPr>
          <w:ilvl w:val="0"/>
          <w:numId w:val="6"/>
        </w:numPr>
        <w:spacing w:after="0" w:line="276" w:lineRule="auto"/>
        <w:ind w:left="1276" w:hanging="567"/>
        <w:jc w:val="both"/>
        <w:rPr>
          <w:rFonts w:asciiTheme="minorHAnsi" w:hAnsiTheme="minorHAnsi"/>
        </w:rPr>
      </w:pPr>
      <w:r w:rsidRPr="00EB0AB9">
        <w:rPr>
          <w:rFonts w:asciiTheme="minorHAnsi" w:hAnsiTheme="minorHAnsi" w:cs="Arial"/>
        </w:rPr>
        <w:t>Rozporządzeniem Ministra Infrastruktury z dnia 12 kwietnia 2002 r w sprawie warunków technicznych, jakim powinny odpowiadać budynki i ich usytuowanie (Dz. U. 2019 poz. 1065),</w:t>
      </w:r>
    </w:p>
    <w:p w14:paraId="2A2E860F" w14:textId="77777777" w:rsidR="00062D38" w:rsidRPr="00616B0A" w:rsidRDefault="00062D38" w:rsidP="00062D38">
      <w:pPr>
        <w:pStyle w:val="Akapitzlist"/>
        <w:numPr>
          <w:ilvl w:val="0"/>
          <w:numId w:val="6"/>
        </w:numPr>
        <w:spacing w:after="0"/>
        <w:ind w:left="1276" w:hanging="567"/>
        <w:jc w:val="both"/>
        <w:rPr>
          <w:rFonts w:asciiTheme="minorHAnsi" w:hAnsiTheme="minorHAnsi"/>
        </w:rPr>
      </w:pPr>
      <w:r w:rsidRPr="00616B0A">
        <w:rPr>
          <w:rFonts w:asciiTheme="minorHAnsi" w:hAnsiTheme="minorHAnsi" w:cs="Arial"/>
        </w:rPr>
        <w:t xml:space="preserve">Rozporządzeniem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2021 poz. 2458), </w:t>
      </w:r>
    </w:p>
    <w:p w14:paraId="55D9B980" w14:textId="77777777" w:rsidR="00062D38" w:rsidRPr="00AC1268" w:rsidRDefault="00062D38" w:rsidP="00062D38">
      <w:pPr>
        <w:pStyle w:val="Akapitzlist"/>
        <w:numPr>
          <w:ilvl w:val="0"/>
          <w:numId w:val="6"/>
        </w:numPr>
        <w:spacing w:after="0"/>
        <w:ind w:left="1276" w:hanging="567"/>
        <w:jc w:val="both"/>
        <w:rPr>
          <w:rFonts w:asciiTheme="minorHAnsi" w:hAnsiTheme="minorHAnsi"/>
        </w:rPr>
      </w:pPr>
      <w:r w:rsidRPr="00AC1268">
        <w:rPr>
          <w:rFonts w:asciiTheme="minorHAnsi" w:hAnsiTheme="minorHAnsi" w:cs="Arial"/>
        </w:rPr>
        <w:t xml:space="preserve">Rozporządzeniem Ministra Spraw Wewnętrznych i Administracji z dnia 17 września 2021 r. w sprawie uzgadniania projektu zagospodarowania działki lub terenu, projektu architektoniczno-budowlanego, projektu technicznego oraz projektu urządzenia </w:t>
      </w:r>
      <w:r>
        <w:rPr>
          <w:rFonts w:asciiTheme="minorHAnsi" w:hAnsiTheme="minorHAnsi" w:cs="Arial"/>
        </w:rPr>
        <w:t xml:space="preserve">przeciwpożarowego </w:t>
      </w:r>
      <w:r w:rsidRPr="00AC1268">
        <w:rPr>
          <w:rFonts w:asciiTheme="minorHAnsi" w:hAnsiTheme="minorHAnsi" w:cs="Arial"/>
        </w:rPr>
        <w:t>pod względem zgodności z wymogami budowlanego pod względem ochrony przeciwpożarowej (Dz. U. 2021 poz. 1722),</w:t>
      </w:r>
    </w:p>
    <w:p w14:paraId="1CAE4B5A" w14:textId="77777777" w:rsidR="00062D38" w:rsidRPr="00AC1268" w:rsidRDefault="00062D38" w:rsidP="00062D3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t xml:space="preserve">Rozporządzeniem Ministra Spraw Wewnętrznych i Administracji z dn.7 czerwca 2010 </w:t>
      </w:r>
      <w:r w:rsidRPr="00AC1268">
        <w:rPr>
          <w:rFonts w:asciiTheme="minorHAnsi" w:hAnsiTheme="minorHAnsi" w:cs="Arial"/>
        </w:rPr>
        <w:br/>
        <w:t xml:space="preserve">w sprawie ochrony przeciwpożarowej budynków, innych obiektów budowlanych </w:t>
      </w:r>
      <w:r w:rsidRPr="00AC1268">
        <w:rPr>
          <w:rFonts w:asciiTheme="minorHAnsi" w:hAnsiTheme="minorHAnsi" w:cs="Arial"/>
        </w:rPr>
        <w:br/>
        <w:t>i terenów (Dz. U. 2010 nr 109 poz. 719),</w:t>
      </w:r>
    </w:p>
    <w:p w14:paraId="658D8C17" w14:textId="77777777" w:rsidR="00062D38" w:rsidRPr="00AC1268" w:rsidRDefault="00062D38" w:rsidP="00062D3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t>Rozporządzeniem Ministra Pracy i Polityki Socjalnej z dnia 26 września 1997 r. w sprawie ogólnych przepisów bezpieczeństwa i higieny pracy (tekst jednolity Dz. U. 2003 Nr 169 poz. 1650 ze z późn. zm.),</w:t>
      </w:r>
    </w:p>
    <w:p w14:paraId="02444ABE" w14:textId="77777777" w:rsidR="00062D38" w:rsidRPr="00AC1268" w:rsidRDefault="00062D38" w:rsidP="00062D3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lastRenderedPageBreak/>
        <w:t>Rozporządzeniem Ministra Infrastruktury z dnia 23 czerwca 2003 r w sprawie informacji dotyczącej bezpieczeństwa i ochrony zdrowia oraz planu bezpieczeństwa i ochrony zdrowia (Dz. U.2003 Nr 120 poz. 1126).</w:t>
      </w:r>
    </w:p>
    <w:p w14:paraId="58C1454E" w14:textId="10F3FC38" w:rsidR="00134AAD" w:rsidRPr="00D17D1C" w:rsidRDefault="00062D38" w:rsidP="00062D38">
      <w:pPr>
        <w:pStyle w:val="Akapitzlist"/>
        <w:numPr>
          <w:ilvl w:val="0"/>
          <w:numId w:val="6"/>
        </w:numPr>
        <w:spacing w:after="0" w:line="276" w:lineRule="auto"/>
        <w:ind w:left="1276" w:hanging="567"/>
        <w:jc w:val="both"/>
        <w:rPr>
          <w:rFonts w:asciiTheme="minorHAnsi" w:hAnsiTheme="minorHAnsi"/>
        </w:rPr>
      </w:pPr>
      <w:r w:rsidRPr="00AC1268">
        <w:rPr>
          <w:rFonts w:asciiTheme="minorHAnsi" w:hAnsiTheme="minorHAnsi" w:cs="Arial"/>
        </w:rPr>
        <w:t>wszystkimi pozostałymi przepisami szczególnymi i Normami Polskimi mającymi zastosowanie i wpływ na kompletność i prawidłowość wykonania zadania projektowego oraz docelowe bezpieczeństwo użytkowania wraz z trwałością i ekonomiką rozwiązań technicznych.</w:t>
      </w:r>
    </w:p>
    <w:p w14:paraId="098C98EC" w14:textId="5E3EB4BD" w:rsidR="00134AAD" w:rsidRPr="00D17D1C" w:rsidRDefault="00334CB5"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 xml:space="preserve">Projekt budowlany i </w:t>
      </w:r>
      <w:r w:rsidR="00946BC7">
        <w:rPr>
          <w:rFonts w:asciiTheme="minorHAnsi" w:hAnsiTheme="minorHAnsi" w:cs="Arial"/>
        </w:rPr>
        <w:t>techniczny</w:t>
      </w:r>
      <w:r w:rsidRPr="00D17D1C">
        <w:rPr>
          <w:rFonts w:asciiTheme="minorHAnsi" w:hAnsiTheme="minorHAnsi" w:cs="Arial"/>
        </w:rPr>
        <w:t xml:space="preserve"> w trakcie jego wykonywania uzgadniać należy ze</w:t>
      </w:r>
      <w:r w:rsidR="001863EA" w:rsidRPr="00D17D1C">
        <w:rPr>
          <w:rFonts w:asciiTheme="minorHAnsi" w:hAnsiTheme="minorHAnsi" w:cs="Arial"/>
        </w:rPr>
        <w:t> </w:t>
      </w:r>
      <w:r w:rsidRPr="00D17D1C">
        <w:rPr>
          <w:rFonts w:asciiTheme="minorHAnsi" w:hAnsiTheme="minorHAnsi" w:cs="Arial"/>
        </w:rPr>
        <w:t>wskazanymi przez Zamawiającego przedstawicielami.</w:t>
      </w:r>
    </w:p>
    <w:p w14:paraId="71D346E2" w14:textId="77777777" w:rsidR="00134AAD" w:rsidRPr="007A39D9"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D17D1C">
        <w:rPr>
          <w:rFonts w:asciiTheme="minorHAnsi" w:hAnsiTheme="minorHAnsi" w:cs="Arial"/>
        </w:rPr>
        <w:t>Wersja elektroniczna oznacza pliki w wersji edytowalnej - .</w:t>
      </w:r>
      <w:proofErr w:type="spellStart"/>
      <w:r w:rsidRPr="00D17D1C">
        <w:rPr>
          <w:rFonts w:asciiTheme="minorHAnsi" w:hAnsiTheme="minorHAnsi" w:cs="Arial"/>
        </w:rPr>
        <w:t>dwg</w:t>
      </w:r>
      <w:proofErr w:type="spellEnd"/>
      <w:r w:rsidRPr="00D17D1C">
        <w:rPr>
          <w:rFonts w:asciiTheme="minorHAnsi" w:hAnsiTheme="minorHAnsi" w:cs="Arial"/>
        </w:rPr>
        <w:t xml:space="preserve">, </w:t>
      </w:r>
      <w:proofErr w:type="spellStart"/>
      <w:r w:rsidRPr="00D17D1C">
        <w:rPr>
          <w:rFonts w:asciiTheme="minorHAnsi" w:hAnsiTheme="minorHAnsi" w:cs="Arial"/>
        </w:rPr>
        <w:t>ath</w:t>
      </w:r>
      <w:proofErr w:type="spellEnd"/>
      <w:r w:rsidRPr="00D17D1C">
        <w:rPr>
          <w:rFonts w:asciiTheme="minorHAnsi" w:hAnsiTheme="minorHAnsi" w:cs="Arial"/>
        </w:rPr>
        <w:t xml:space="preserve">, </w:t>
      </w:r>
      <w:proofErr w:type="spellStart"/>
      <w:r w:rsidRPr="00D17D1C">
        <w:rPr>
          <w:rFonts w:asciiTheme="minorHAnsi" w:hAnsiTheme="minorHAnsi" w:cs="Arial"/>
        </w:rPr>
        <w:t>word</w:t>
      </w:r>
      <w:proofErr w:type="spellEnd"/>
      <w:r w:rsidRPr="00D17D1C">
        <w:rPr>
          <w:rFonts w:asciiTheme="minorHAnsi" w:hAnsiTheme="minorHAnsi" w:cs="Arial"/>
        </w:rPr>
        <w:t xml:space="preserve">, </w:t>
      </w:r>
      <w:proofErr w:type="spellStart"/>
      <w:r w:rsidRPr="00D17D1C">
        <w:rPr>
          <w:rFonts w:asciiTheme="minorHAnsi" w:hAnsiTheme="minorHAnsi" w:cs="Arial"/>
        </w:rPr>
        <w:t>excel</w:t>
      </w:r>
      <w:proofErr w:type="spellEnd"/>
      <w:r w:rsidRPr="00D17D1C">
        <w:rPr>
          <w:rFonts w:asciiTheme="minorHAnsi" w:hAnsiTheme="minorHAnsi" w:cs="Arial"/>
        </w:rPr>
        <w:t xml:space="preserve"> itp. oraz z pliki w formacie pdf – </w:t>
      </w:r>
      <w:r w:rsidRPr="00D17D1C">
        <w:rPr>
          <w:rFonts w:asciiTheme="minorHAnsi" w:hAnsiTheme="minorHAnsi" w:cs="Arial"/>
          <w:u w:val="single"/>
        </w:rPr>
        <w:t>skany z dokumentacji papierowej z podpisami projektantów i sprawdzających.</w:t>
      </w:r>
      <w:r w:rsidRPr="00D17D1C">
        <w:rPr>
          <w:rFonts w:asciiTheme="minorHAnsi" w:hAnsiTheme="minorHAnsi" w:cs="Arial"/>
        </w:rPr>
        <w:t xml:space="preserve"> Wszystkie pliki nieedytowalne winny być scalone i ich układ winien </w:t>
      </w:r>
      <w:r w:rsidRPr="007A39D9">
        <w:rPr>
          <w:rFonts w:asciiTheme="minorHAnsi" w:hAnsiTheme="minorHAnsi" w:cs="Arial"/>
        </w:rPr>
        <w:t>odpowiadać wersji papierowej dokumentacji, zapisane na płycie CD w sposób możliwy do kopiowania. Wielkość pliku nie może przekraczać 10 MB.</w:t>
      </w:r>
    </w:p>
    <w:p w14:paraId="5153524C" w14:textId="6FE45BB1" w:rsidR="008063D7" w:rsidRPr="007A39D9" w:rsidRDefault="008063D7" w:rsidP="00D17D1C">
      <w:pPr>
        <w:pStyle w:val="Akapitzlist"/>
        <w:numPr>
          <w:ilvl w:val="0"/>
          <w:numId w:val="5"/>
        </w:numPr>
        <w:tabs>
          <w:tab w:val="left" w:pos="-4320"/>
        </w:tabs>
        <w:spacing w:after="0" w:line="276" w:lineRule="auto"/>
        <w:ind w:left="709" w:hanging="425"/>
        <w:jc w:val="both"/>
        <w:rPr>
          <w:rFonts w:asciiTheme="minorHAnsi" w:hAnsiTheme="minorHAnsi"/>
        </w:rPr>
      </w:pPr>
      <w:r w:rsidRPr="007A39D9">
        <w:rPr>
          <w:rFonts w:asciiTheme="minorHAnsi" w:hAnsiTheme="minorHAnsi" w:cs="Arial"/>
          <w:bCs/>
        </w:rPr>
        <w:t xml:space="preserve">Kosztorysy muszą być opracowane zgodnie z Rozporządzeniem Ministra Infrastruktury z dnia 18.05.2004 r. w sprawie określenia metod i podstaw sporządzania kosztorysu inwestorskiego, obliczania planowanych kosztów projektowych oraz planowanych kosztów robót budowlanych określonych w programie funkcjonalno-użytkowym </w:t>
      </w:r>
      <w:r w:rsidR="00062D38" w:rsidRPr="00062D38">
        <w:rPr>
          <w:rFonts w:asciiTheme="minorHAnsi" w:hAnsiTheme="minorHAnsi" w:cs="Arial"/>
          <w:bCs/>
        </w:rPr>
        <w:t>(Dz. U. 2021 poz. 2458)</w:t>
      </w:r>
      <w:r w:rsidRPr="007A39D9">
        <w:rPr>
          <w:rFonts w:asciiTheme="minorHAnsi" w:hAnsiTheme="minorHAnsi" w:cs="Arial"/>
          <w:bCs/>
        </w:rPr>
        <w:t xml:space="preserve">, zwłaszcza z uwzględnieniem § 3 i § 5 a także wytycznych KPEC do sporządzania kosztorysów- załącznik nr </w:t>
      </w:r>
      <w:r w:rsidR="00271F83" w:rsidRPr="007A39D9">
        <w:rPr>
          <w:rFonts w:asciiTheme="minorHAnsi" w:hAnsiTheme="minorHAnsi" w:cs="Arial"/>
          <w:bCs/>
        </w:rPr>
        <w:t>3</w:t>
      </w:r>
      <w:r w:rsidRPr="007A39D9">
        <w:rPr>
          <w:rFonts w:asciiTheme="minorHAnsi" w:hAnsiTheme="minorHAnsi" w:cs="Arial"/>
          <w:bCs/>
        </w:rPr>
        <w:t xml:space="preserve"> do umowy</w:t>
      </w:r>
      <w:r w:rsidR="006E11F9" w:rsidRPr="007A39D9">
        <w:rPr>
          <w:rFonts w:asciiTheme="minorHAnsi" w:hAnsiTheme="minorHAnsi" w:cs="Arial"/>
          <w:bCs/>
        </w:rPr>
        <w:t>.</w:t>
      </w:r>
    </w:p>
    <w:p w14:paraId="13A2D764" w14:textId="41C3913A" w:rsidR="00F26E32" w:rsidRPr="007A39D9" w:rsidRDefault="00F26E32" w:rsidP="00F26E32">
      <w:pPr>
        <w:pStyle w:val="Akapitzlist"/>
        <w:numPr>
          <w:ilvl w:val="0"/>
          <w:numId w:val="1"/>
        </w:numPr>
        <w:spacing w:after="0" w:line="276" w:lineRule="auto"/>
        <w:jc w:val="both"/>
        <w:rPr>
          <w:rFonts w:asciiTheme="minorHAnsi" w:hAnsiTheme="minorHAnsi"/>
        </w:rPr>
      </w:pPr>
      <w:bookmarkStart w:id="5" w:name="_Hlk92803007"/>
      <w:r w:rsidRPr="007A39D9">
        <w:rPr>
          <w:rFonts w:asciiTheme="minorHAnsi" w:hAnsiTheme="minorHAnsi"/>
        </w:rPr>
        <w:t xml:space="preserve">Nadzór autorski obejmuje wszystkie czynności związane z pełnieniem nadzoru autorskiego, w tym w szczególności: </w:t>
      </w:r>
    </w:p>
    <w:p w14:paraId="0787ADCC" w14:textId="7B2316A4" w:rsidR="00F26E32" w:rsidRDefault="00F26E32" w:rsidP="00EA615A">
      <w:pPr>
        <w:pStyle w:val="Akapitzlist"/>
        <w:numPr>
          <w:ilvl w:val="0"/>
          <w:numId w:val="59"/>
        </w:numPr>
        <w:spacing w:after="0" w:line="276" w:lineRule="auto"/>
        <w:jc w:val="both"/>
        <w:rPr>
          <w:rFonts w:asciiTheme="minorHAnsi" w:hAnsiTheme="minorHAnsi"/>
        </w:rPr>
      </w:pPr>
      <w:r w:rsidRPr="007A39D9">
        <w:rPr>
          <w:rFonts w:asciiTheme="minorHAnsi" w:hAnsiTheme="minorHAnsi"/>
        </w:rPr>
        <w:t>stwierdzanie w toku wykonywania robót budowlanych</w:t>
      </w:r>
      <w:r w:rsidRPr="00F26E32">
        <w:rPr>
          <w:rFonts w:asciiTheme="minorHAnsi" w:hAnsiTheme="minorHAnsi"/>
        </w:rPr>
        <w:t xml:space="preserve"> zgodności realizacji z dokumentacją projektową, </w:t>
      </w:r>
    </w:p>
    <w:p w14:paraId="243ECAAB"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wyjaśnianie wątpliwości dotyczących dokumentacji projektowej i zawartych w niej rozwiązań,</w:t>
      </w:r>
    </w:p>
    <w:p w14:paraId="74A5ACCC" w14:textId="3A126734" w:rsidR="008F78D9" w:rsidRPr="008F78D9" w:rsidRDefault="008F78D9" w:rsidP="008F78D9">
      <w:pPr>
        <w:pStyle w:val="Akapitzlist"/>
        <w:numPr>
          <w:ilvl w:val="0"/>
          <w:numId w:val="59"/>
        </w:numPr>
        <w:spacing w:after="0" w:line="276" w:lineRule="auto"/>
        <w:jc w:val="both"/>
        <w:rPr>
          <w:rFonts w:asciiTheme="minorHAnsi" w:hAnsiTheme="minorHAnsi"/>
        </w:rPr>
      </w:pPr>
      <w:r w:rsidRPr="008F78D9">
        <w:rPr>
          <w:rFonts w:asciiTheme="minorHAnsi" w:hAnsiTheme="minorHAnsi"/>
        </w:rPr>
        <w:t>uzgadnianie z Zamawiającym i Wykonawcą robót możliwości wprowadzenia rozwiązań zamiennych w stosunku do przewidzianych w dokumentacji projektowej oraz ich zatwierdzenie,</w:t>
      </w:r>
      <w:r>
        <w:rPr>
          <w:rFonts w:asciiTheme="minorHAnsi" w:hAnsiTheme="minorHAnsi"/>
        </w:rPr>
        <w:t xml:space="preserve"> </w:t>
      </w:r>
      <w:r w:rsidRPr="008F78D9">
        <w:rPr>
          <w:rFonts w:asciiTheme="minorHAnsi" w:hAnsiTheme="minorHAnsi"/>
        </w:rPr>
        <w:t xml:space="preserve">w odniesieniu do zastosowanych materiałów i przyjętych rozwiązań technicznych,  </w:t>
      </w:r>
    </w:p>
    <w:p w14:paraId="12F54714"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czuwanie, aby zakres wprowadzonych zmian nie spowodował istotnej zmiany do projektu budowlanego, wymagającej nowej rejestracji, </w:t>
      </w:r>
    </w:p>
    <w:p w14:paraId="3142DC6C" w14:textId="443E2F40"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uczestniczenie w komisjach i naradach technicznych</w:t>
      </w:r>
      <w:r w:rsidR="002337B1">
        <w:rPr>
          <w:rFonts w:asciiTheme="minorHAnsi" w:hAnsiTheme="minorHAnsi"/>
        </w:rPr>
        <w:t>, dotyczących przedmiotu umowy,</w:t>
      </w:r>
      <w:r w:rsidRPr="00F26E32">
        <w:rPr>
          <w:rFonts w:asciiTheme="minorHAnsi" w:hAnsiTheme="minorHAnsi"/>
        </w:rPr>
        <w:t xml:space="preserve"> organizowanych przez Zamawiającego, uczestnictwo przy odbiorze końcowym na wezwanie,</w:t>
      </w:r>
    </w:p>
    <w:p w14:paraId="2141D16E"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ocena wyników szczegółowych badań materiałów i konstrukcji w zakresie zgodności </w:t>
      </w:r>
      <w:r w:rsidRPr="00F26E32">
        <w:rPr>
          <w:rFonts w:asciiTheme="minorHAnsi" w:hAnsiTheme="minorHAnsi"/>
        </w:rPr>
        <w:br/>
        <w:t xml:space="preserve">z rozwiązaniami projektowymi, normami i innymi obowiązującymi przepisami, </w:t>
      </w:r>
    </w:p>
    <w:p w14:paraId="7F0356A6" w14:textId="77777777"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udział w czynnościach mających na celu doprowadzenie do uzyskania projektowych zdolności użytkowych.</w:t>
      </w:r>
    </w:p>
    <w:p w14:paraId="185AB3A9" w14:textId="761F07D8"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nadzór autorski musi być pełniony z chwilą rozpoczęcia prac budowlanych do chwili ich pozytywnego zakończenia.</w:t>
      </w:r>
    </w:p>
    <w:bookmarkEnd w:id="5"/>
    <w:p w14:paraId="0D7D1A63" w14:textId="12C04BDF" w:rsid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 xml:space="preserve">Zamawiający przewiduje, iż na </w:t>
      </w:r>
      <w:proofErr w:type="spellStart"/>
      <w:r w:rsidR="00A202E2">
        <w:rPr>
          <w:rFonts w:asciiTheme="minorHAnsi" w:hAnsiTheme="minorHAnsi"/>
        </w:rPr>
        <w:t>zały</w:t>
      </w:r>
      <w:proofErr w:type="spellEnd"/>
      <w:r w:rsidR="00A202E2">
        <w:rPr>
          <w:rFonts w:asciiTheme="minorHAnsi" w:hAnsiTheme="minorHAnsi"/>
        </w:rPr>
        <w:t xml:space="preserve"> okres budowy</w:t>
      </w:r>
      <w:r w:rsidRPr="00F26E32">
        <w:rPr>
          <w:rFonts w:asciiTheme="minorHAnsi" w:hAnsiTheme="minorHAnsi"/>
        </w:rPr>
        <w:t xml:space="preserve"> będzie zagwarantowane </w:t>
      </w:r>
      <w:r w:rsidR="00A202E2">
        <w:rPr>
          <w:rFonts w:asciiTheme="minorHAnsi" w:hAnsiTheme="minorHAnsi"/>
        </w:rPr>
        <w:t>6</w:t>
      </w:r>
      <w:r w:rsidRPr="00F26E32">
        <w:rPr>
          <w:rFonts w:asciiTheme="minorHAnsi" w:hAnsiTheme="minorHAnsi"/>
        </w:rPr>
        <w:t xml:space="preserve"> nadzorów autorskich. Każdy nadzór musi być </w:t>
      </w:r>
      <w:proofErr w:type="spellStart"/>
      <w:r w:rsidRPr="00F26E32">
        <w:rPr>
          <w:rFonts w:asciiTheme="minorHAnsi" w:hAnsiTheme="minorHAnsi"/>
        </w:rPr>
        <w:t>potwierdzonmy</w:t>
      </w:r>
      <w:proofErr w:type="spellEnd"/>
      <w:r w:rsidRPr="00F26E32">
        <w:rPr>
          <w:rFonts w:asciiTheme="minorHAnsi" w:hAnsiTheme="minorHAnsi"/>
        </w:rPr>
        <w:t xml:space="preserve"> przez inspektora nadzoru KPEC</w:t>
      </w:r>
      <w:r w:rsidR="00A202E2">
        <w:rPr>
          <w:rFonts w:asciiTheme="minorHAnsi" w:hAnsiTheme="minorHAnsi"/>
        </w:rPr>
        <w:t>.</w:t>
      </w:r>
    </w:p>
    <w:p w14:paraId="1AE72467" w14:textId="6DA5D22E" w:rsidR="00F26E32" w:rsidRPr="00F26E32" w:rsidRDefault="00F26E32" w:rsidP="00EA615A">
      <w:pPr>
        <w:pStyle w:val="Akapitzlist"/>
        <w:numPr>
          <w:ilvl w:val="0"/>
          <w:numId w:val="59"/>
        </w:numPr>
        <w:spacing w:after="0" w:line="276" w:lineRule="auto"/>
        <w:jc w:val="both"/>
        <w:rPr>
          <w:rFonts w:asciiTheme="minorHAnsi" w:hAnsiTheme="minorHAnsi"/>
        </w:rPr>
      </w:pPr>
      <w:r w:rsidRPr="00F26E32">
        <w:rPr>
          <w:rFonts w:asciiTheme="minorHAnsi" w:hAnsiTheme="minorHAnsi"/>
        </w:rPr>
        <w:t>Usuwanie wad i błędów projektowych nie uznaje się za pełnienie nadzoru autorskiego.</w:t>
      </w:r>
    </w:p>
    <w:p w14:paraId="26A6DC4F" w14:textId="5AD1C92B" w:rsidR="007C0879" w:rsidRDefault="007C0879" w:rsidP="00062D38">
      <w:pPr>
        <w:tabs>
          <w:tab w:val="left" w:pos="-11520"/>
        </w:tabs>
        <w:spacing w:after="0" w:line="276" w:lineRule="auto"/>
        <w:jc w:val="both"/>
        <w:rPr>
          <w:rFonts w:asciiTheme="minorHAnsi" w:hAnsiTheme="minorHAnsi"/>
        </w:rPr>
      </w:pPr>
    </w:p>
    <w:p w14:paraId="3D1F6EE2" w14:textId="79ED9C08" w:rsidR="00E23F23" w:rsidRDefault="00E23F23" w:rsidP="00062D38">
      <w:pPr>
        <w:tabs>
          <w:tab w:val="left" w:pos="-11520"/>
        </w:tabs>
        <w:spacing w:after="0" w:line="276" w:lineRule="auto"/>
        <w:jc w:val="both"/>
        <w:rPr>
          <w:rFonts w:asciiTheme="minorHAnsi" w:hAnsiTheme="minorHAnsi"/>
        </w:rPr>
      </w:pPr>
    </w:p>
    <w:p w14:paraId="2B87C722" w14:textId="12EF304E" w:rsidR="00E23F23" w:rsidRDefault="00E23F23" w:rsidP="00062D38">
      <w:pPr>
        <w:tabs>
          <w:tab w:val="left" w:pos="-11520"/>
        </w:tabs>
        <w:spacing w:after="0" w:line="276" w:lineRule="auto"/>
        <w:jc w:val="both"/>
        <w:rPr>
          <w:rFonts w:asciiTheme="minorHAnsi" w:hAnsiTheme="minorHAnsi"/>
        </w:rPr>
      </w:pPr>
    </w:p>
    <w:p w14:paraId="7D1CE8B7" w14:textId="77777777" w:rsidR="00E23F23" w:rsidRPr="00062D38" w:rsidRDefault="00E23F23" w:rsidP="00062D38">
      <w:pPr>
        <w:tabs>
          <w:tab w:val="left" w:pos="-11520"/>
        </w:tabs>
        <w:spacing w:after="0" w:line="276" w:lineRule="auto"/>
        <w:jc w:val="both"/>
        <w:rPr>
          <w:rFonts w:asciiTheme="minorHAnsi" w:hAnsiTheme="minorHAnsi"/>
        </w:rPr>
      </w:pPr>
    </w:p>
    <w:p w14:paraId="19C7033E"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2</w:t>
      </w:r>
      <w:r w:rsidRPr="00D17D1C">
        <w:rPr>
          <w:rFonts w:asciiTheme="minorHAnsi" w:hAnsiTheme="minorHAnsi" w:cs="Arial"/>
          <w:b/>
        </w:rPr>
        <w:t xml:space="preserve"> </w:t>
      </w:r>
    </w:p>
    <w:p w14:paraId="1F589A1A" w14:textId="5E06C291"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Terminy realizacji przedmiotu umowy</w:t>
      </w:r>
    </w:p>
    <w:p w14:paraId="251CA11B" w14:textId="43AA22AF" w:rsidR="009363F8" w:rsidRPr="00D17D1C" w:rsidRDefault="00334CB5" w:rsidP="00D17D1C">
      <w:pPr>
        <w:spacing w:after="0" w:line="276" w:lineRule="auto"/>
        <w:ind w:firstLine="284"/>
        <w:jc w:val="both"/>
        <w:rPr>
          <w:rFonts w:asciiTheme="minorHAnsi" w:hAnsiTheme="minorHAnsi"/>
        </w:rPr>
      </w:pPr>
      <w:r w:rsidRPr="00D17D1C">
        <w:rPr>
          <w:rFonts w:asciiTheme="minorHAnsi" w:hAnsiTheme="minorHAnsi" w:cs="Arial"/>
        </w:rPr>
        <w:t>Strony ustalają, że przedmiot umowy zostanie wykonany</w:t>
      </w:r>
      <w:r w:rsidR="001E6D7D">
        <w:rPr>
          <w:rFonts w:asciiTheme="minorHAnsi" w:hAnsiTheme="minorHAnsi" w:cs="Arial"/>
        </w:rPr>
        <w:t>:</w:t>
      </w:r>
      <w:r w:rsidRPr="00D17D1C">
        <w:rPr>
          <w:rFonts w:asciiTheme="minorHAnsi" w:hAnsiTheme="minorHAnsi" w:cs="Arial"/>
        </w:rPr>
        <w:t xml:space="preserve"> </w:t>
      </w:r>
    </w:p>
    <w:p w14:paraId="4B4671EE" w14:textId="098135D7" w:rsidR="000D76E7" w:rsidRPr="000D76E7" w:rsidRDefault="000D76E7" w:rsidP="00EA615A">
      <w:pPr>
        <w:pStyle w:val="Standard"/>
        <w:numPr>
          <w:ilvl w:val="0"/>
          <w:numId w:val="58"/>
        </w:numPr>
        <w:spacing w:after="0"/>
        <w:jc w:val="both"/>
        <w:rPr>
          <w:rFonts w:asciiTheme="minorHAnsi" w:hAnsiTheme="minorHAnsi"/>
          <w:bCs/>
        </w:rPr>
      </w:pPr>
      <w:r w:rsidRPr="000D76E7">
        <w:rPr>
          <w:rFonts w:asciiTheme="minorHAnsi" w:hAnsiTheme="minorHAnsi"/>
          <w:bCs/>
        </w:rPr>
        <w:t xml:space="preserve">Przekazanie uzgodnionej dokumentacji projektowej wraz z częścią kosztorysową i zgodami własnościowymi oraz przekazanie prawomocnej decyzji o pozwoleniu na budowę/zgłoszenie robót do Działu Inwestycji do </w:t>
      </w:r>
      <w:r w:rsidRPr="000D76E7">
        <w:rPr>
          <w:rFonts w:asciiTheme="minorHAnsi" w:hAnsiTheme="minorHAnsi"/>
          <w:b/>
          <w:u w:val="double"/>
        </w:rPr>
        <w:t>31.0</w:t>
      </w:r>
      <w:r w:rsidR="007C0879">
        <w:rPr>
          <w:rFonts w:asciiTheme="minorHAnsi" w:hAnsiTheme="minorHAnsi"/>
          <w:b/>
          <w:u w:val="double"/>
        </w:rPr>
        <w:t>1</w:t>
      </w:r>
      <w:r w:rsidRPr="000D76E7">
        <w:rPr>
          <w:rFonts w:asciiTheme="minorHAnsi" w:hAnsiTheme="minorHAnsi"/>
          <w:b/>
          <w:u w:val="double"/>
        </w:rPr>
        <w:t>.202</w:t>
      </w:r>
      <w:r w:rsidR="007C0879">
        <w:rPr>
          <w:rFonts w:asciiTheme="minorHAnsi" w:hAnsiTheme="minorHAnsi"/>
          <w:b/>
          <w:u w:val="double"/>
        </w:rPr>
        <w:t>3</w:t>
      </w:r>
      <w:r w:rsidRPr="000D76E7">
        <w:rPr>
          <w:rFonts w:asciiTheme="minorHAnsi" w:hAnsiTheme="minorHAnsi"/>
          <w:b/>
          <w:u w:val="double"/>
        </w:rPr>
        <w:t xml:space="preserve"> r.</w:t>
      </w:r>
      <w:r w:rsidRPr="000D76E7">
        <w:rPr>
          <w:rFonts w:asciiTheme="minorHAnsi" w:hAnsiTheme="minorHAnsi"/>
          <w:bCs/>
        </w:rPr>
        <w:t xml:space="preserve"> </w:t>
      </w:r>
    </w:p>
    <w:p w14:paraId="688D8502" w14:textId="688BC59D" w:rsidR="000D76E7" w:rsidRDefault="000D76E7" w:rsidP="00EA615A">
      <w:pPr>
        <w:pStyle w:val="Standard"/>
        <w:numPr>
          <w:ilvl w:val="0"/>
          <w:numId w:val="58"/>
        </w:numPr>
        <w:spacing w:after="0"/>
        <w:jc w:val="both"/>
        <w:rPr>
          <w:rFonts w:asciiTheme="minorHAnsi" w:hAnsiTheme="minorHAnsi"/>
          <w:bCs/>
        </w:rPr>
      </w:pPr>
      <w:r w:rsidRPr="007A39D9">
        <w:rPr>
          <w:rFonts w:asciiTheme="minorHAnsi" w:hAnsiTheme="minorHAnsi"/>
          <w:bCs/>
        </w:rPr>
        <w:t>Spełnieniem terminu realizacji zamówienia będzie odebranie uzgodnionej dokumentacji przez Dział Inwestycji i sporządzanie „Protokołu zdawczo – odbiorczego uzgodnionej dokumentacji projektowej” stanowiący załącznik nr 2 do umowy”.</w:t>
      </w:r>
    </w:p>
    <w:p w14:paraId="544078BC" w14:textId="77777777" w:rsidR="00BB5314" w:rsidRDefault="00BB5314" w:rsidP="00EA615A">
      <w:pPr>
        <w:pStyle w:val="Akapitzlist"/>
        <w:numPr>
          <w:ilvl w:val="0"/>
          <w:numId w:val="58"/>
        </w:numPr>
        <w:suppressAutoHyphens w:val="0"/>
        <w:autoSpaceDN/>
        <w:spacing w:after="0" w:line="276" w:lineRule="auto"/>
        <w:contextualSpacing/>
        <w:jc w:val="both"/>
        <w:textAlignment w:val="auto"/>
        <w:rPr>
          <w:sz w:val="21"/>
          <w:szCs w:val="21"/>
        </w:rPr>
      </w:pPr>
      <w:r w:rsidRPr="00D3342C">
        <w:rPr>
          <w:sz w:val="21"/>
          <w:szCs w:val="21"/>
        </w:rPr>
        <w:t>Rozpoczęcie realizacji zamówienia:</w:t>
      </w:r>
    </w:p>
    <w:p w14:paraId="253E669A" w14:textId="222C506C" w:rsidR="00BB5314" w:rsidRDefault="00BB5314" w:rsidP="00EA615A">
      <w:pPr>
        <w:pStyle w:val="Akapitzlist"/>
        <w:numPr>
          <w:ilvl w:val="0"/>
          <w:numId w:val="62"/>
        </w:numPr>
        <w:suppressAutoHyphens w:val="0"/>
        <w:autoSpaceDN/>
        <w:spacing w:after="0" w:line="276" w:lineRule="auto"/>
        <w:contextualSpacing/>
        <w:jc w:val="both"/>
        <w:textAlignment w:val="auto"/>
        <w:rPr>
          <w:sz w:val="21"/>
          <w:szCs w:val="21"/>
        </w:rPr>
      </w:pPr>
      <w:r w:rsidRPr="00BB5314">
        <w:rPr>
          <w:sz w:val="21"/>
          <w:szCs w:val="21"/>
        </w:rPr>
        <w:t xml:space="preserve">Wykonawca </w:t>
      </w:r>
      <w:r w:rsidR="00EA615A" w:rsidRPr="00EA615A">
        <w:rPr>
          <w:b/>
          <w:bCs/>
          <w:sz w:val="21"/>
          <w:szCs w:val="21"/>
        </w:rPr>
        <w:t>niezwłocznie po podpisaniu umowy</w:t>
      </w:r>
      <w:r w:rsidR="00EA615A">
        <w:rPr>
          <w:sz w:val="21"/>
          <w:szCs w:val="21"/>
        </w:rPr>
        <w:t xml:space="preserve"> </w:t>
      </w:r>
      <w:r w:rsidRPr="00BB5314">
        <w:rPr>
          <w:sz w:val="21"/>
          <w:szCs w:val="21"/>
        </w:rPr>
        <w:t xml:space="preserve">ma obowiązek </w:t>
      </w:r>
      <w:r w:rsidR="00EA615A">
        <w:rPr>
          <w:sz w:val="21"/>
          <w:szCs w:val="21"/>
        </w:rPr>
        <w:t xml:space="preserve">rozpocząć realizację </w:t>
      </w:r>
      <w:r w:rsidR="00EA615A">
        <w:rPr>
          <w:sz w:val="21"/>
          <w:szCs w:val="21"/>
        </w:rPr>
        <w:br/>
      </w:r>
      <w:r w:rsidR="0099655C">
        <w:rPr>
          <w:sz w:val="21"/>
          <w:szCs w:val="21"/>
        </w:rPr>
        <w:t>zamówienia.</w:t>
      </w:r>
    </w:p>
    <w:p w14:paraId="7B8748AB" w14:textId="4738C8D1" w:rsidR="00EA615A" w:rsidRPr="00EA615A" w:rsidRDefault="00BB5314" w:rsidP="00EA615A">
      <w:pPr>
        <w:pStyle w:val="Akapitzlist"/>
        <w:numPr>
          <w:ilvl w:val="0"/>
          <w:numId w:val="62"/>
        </w:numPr>
        <w:suppressAutoHyphens w:val="0"/>
        <w:autoSpaceDN/>
        <w:spacing w:after="0" w:line="276" w:lineRule="auto"/>
        <w:contextualSpacing/>
        <w:jc w:val="both"/>
        <w:textAlignment w:val="auto"/>
        <w:rPr>
          <w:sz w:val="21"/>
          <w:szCs w:val="21"/>
        </w:rPr>
      </w:pPr>
      <w:r w:rsidRPr="00BB5314">
        <w:rPr>
          <w:sz w:val="21"/>
          <w:szCs w:val="21"/>
        </w:rPr>
        <w:t xml:space="preserve">Wykonawca </w:t>
      </w:r>
      <w:r w:rsidR="00EA615A" w:rsidRPr="00EA615A">
        <w:rPr>
          <w:sz w:val="21"/>
          <w:szCs w:val="21"/>
        </w:rPr>
        <w:t xml:space="preserve">w ciągu </w:t>
      </w:r>
      <w:r w:rsidR="00EA615A" w:rsidRPr="00EA615A">
        <w:rPr>
          <w:b/>
          <w:bCs/>
          <w:sz w:val="21"/>
          <w:szCs w:val="21"/>
        </w:rPr>
        <w:t>30 dni od podpisania umowy</w:t>
      </w:r>
      <w:r w:rsidR="00EA615A" w:rsidRPr="00EA615A">
        <w:rPr>
          <w:sz w:val="21"/>
          <w:szCs w:val="21"/>
        </w:rPr>
        <w:t xml:space="preserve"> </w:t>
      </w:r>
      <w:r w:rsidR="00EA615A">
        <w:rPr>
          <w:sz w:val="21"/>
          <w:szCs w:val="21"/>
        </w:rPr>
        <w:t xml:space="preserve">ma obowiązek </w:t>
      </w:r>
      <w:r w:rsidR="00EA615A" w:rsidRPr="00EA615A">
        <w:rPr>
          <w:sz w:val="21"/>
          <w:szCs w:val="21"/>
        </w:rPr>
        <w:t xml:space="preserve">uzgodnić u </w:t>
      </w:r>
      <w:r w:rsidR="00EA615A">
        <w:rPr>
          <w:sz w:val="21"/>
          <w:szCs w:val="21"/>
        </w:rPr>
        <w:br/>
      </w:r>
      <w:r w:rsidR="00EA615A" w:rsidRPr="00EA615A">
        <w:rPr>
          <w:sz w:val="21"/>
          <w:szCs w:val="21"/>
        </w:rPr>
        <w:t>Zamawiającego przebieg trasy sieci</w:t>
      </w:r>
      <w:r w:rsidR="005D1831">
        <w:rPr>
          <w:sz w:val="21"/>
          <w:szCs w:val="21"/>
        </w:rPr>
        <w:t xml:space="preserve"> oraz przyłączy </w:t>
      </w:r>
      <w:r w:rsidR="00EA615A" w:rsidRPr="00EA615A">
        <w:rPr>
          <w:sz w:val="21"/>
          <w:szCs w:val="21"/>
        </w:rPr>
        <w:t>ciepłownicz</w:t>
      </w:r>
      <w:r w:rsidR="005D1831">
        <w:rPr>
          <w:sz w:val="21"/>
          <w:szCs w:val="21"/>
        </w:rPr>
        <w:t>ych</w:t>
      </w:r>
      <w:r w:rsidR="00EA615A">
        <w:rPr>
          <w:sz w:val="21"/>
          <w:szCs w:val="21"/>
        </w:rPr>
        <w:t>.</w:t>
      </w:r>
    </w:p>
    <w:p w14:paraId="43E8C98B" w14:textId="77777777" w:rsidR="00EB1778" w:rsidRPr="00D17D1C" w:rsidRDefault="00EB1778" w:rsidP="001E6D7D">
      <w:pPr>
        <w:pStyle w:val="Standard"/>
        <w:spacing w:after="0" w:line="276" w:lineRule="auto"/>
        <w:rPr>
          <w:rFonts w:asciiTheme="minorHAnsi" w:hAnsiTheme="minorHAnsi" w:cs="Arial"/>
          <w:b/>
        </w:rPr>
      </w:pPr>
    </w:p>
    <w:p w14:paraId="7A83E0D7"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xml:space="preserve">§ </w:t>
      </w:r>
      <w:r w:rsidR="009363F8" w:rsidRPr="00D17D1C">
        <w:rPr>
          <w:rFonts w:asciiTheme="minorHAnsi" w:hAnsiTheme="minorHAnsi" w:cs="Arial"/>
          <w:b/>
        </w:rPr>
        <w:t>3</w:t>
      </w:r>
      <w:r w:rsidRPr="00D17D1C">
        <w:rPr>
          <w:rFonts w:asciiTheme="minorHAnsi" w:hAnsiTheme="minorHAnsi" w:cs="Arial"/>
          <w:b/>
        </w:rPr>
        <w:t xml:space="preserve"> </w:t>
      </w:r>
    </w:p>
    <w:p w14:paraId="5BBE831B" w14:textId="44632824"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Wynagrodzenie Wykonawcy</w:t>
      </w:r>
    </w:p>
    <w:p w14:paraId="36B87B13" w14:textId="77777777" w:rsidR="001A26FF" w:rsidRPr="00D17D1C" w:rsidRDefault="00334CB5" w:rsidP="00D17D1C">
      <w:pPr>
        <w:pStyle w:val="Akapitzlist"/>
        <w:numPr>
          <w:ilvl w:val="0"/>
          <w:numId w:val="13"/>
        </w:numPr>
        <w:shd w:val="clear" w:color="auto" w:fill="FFFFFF"/>
        <w:spacing w:after="0" w:line="276" w:lineRule="auto"/>
        <w:ind w:left="851" w:hanging="567"/>
        <w:rPr>
          <w:rFonts w:asciiTheme="minorHAnsi" w:hAnsiTheme="minorHAnsi"/>
          <w:bCs/>
        </w:rPr>
      </w:pPr>
      <w:r w:rsidRPr="00D17D1C">
        <w:rPr>
          <w:rFonts w:asciiTheme="minorHAnsi" w:hAnsiTheme="minorHAnsi" w:cs="Arial"/>
        </w:rPr>
        <w:t xml:space="preserve">Strony ustalają wynagrodzenie ryczałtowe za wykonanie przedmiotu umowy: </w:t>
      </w:r>
    </w:p>
    <w:p w14:paraId="5E5660B1"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t>
      </w:r>
      <w:r w:rsidR="00334CB5" w:rsidRPr="00D17D1C">
        <w:rPr>
          <w:rStyle w:val="Pogrubienie"/>
          <w:rFonts w:asciiTheme="minorHAnsi" w:hAnsiTheme="minorHAnsi"/>
          <w:b w:val="0"/>
        </w:rPr>
        <w:t>wo</w:t>
      </w:r>
      <w:r w:rsidRPr="00D17D1C">
        <w:rPr>
          <w:rStyle w:val="Pogrubienie"/>
          <w:rFonts w:asciiTheme="minorHAnsi" w:hAnsiTheme="minorHAnsi"/>
          <w:b w:val="0"/>
        </w:rPr>
        <w:t>ta</w:t>
      </w:r>
      <w:r w:rsidR="00334CB5" w:rsidRPr="00D17D1C">
        <w:rPr>
          <w:rStyle w:val="Pogrubienie"/>
          <w:rFonts w:asciiTheme="minorHAnsi" w:hAnsiTheme="minorHAnsi"/>
          <w:b w:val="0"/>
        </w:rPr>
        <w:t xml:space="preserve"> netto </w:t>
      </w:r>
      <w:r w:rsidRPr="00D17D1C">
        <w:rPr>
          <w:rStyle w:val="Pogrubienie"/>
          <w:rFonts w:asciiTheme="minorHAnsi" w:hAnsiTheme="minorHAnsi"/>
          <w:b w:val="0"/>
        </w:rPr>
        <w:t>(bez VAT)</w:t>
      </w:r>
      <w:r w:rsidR="00334CB5" w:rsidRPr="00D17D1C">
        <w:rPr>
          <w:rStyle w:val="Pogrubienie"/>
          <w:rFonts w:asciiTheme="minorHAnsi" w:hAnsiTheme="minorHAnsi"/>
          <w:b w:val="0"/>
        </w:rPr>
        <w:t xml:space="preserve">: </w:t>
      </w:r>
      <w:r w:rsidR="009363F8" w:rsidRPr="00D17D1C">
        <w:rPr>
          <w:rStyle w:val="Pogrubienie"/>
          <w:rFonts w:asciiTheme="minorHAnsi" w:hAnsiTheme="minorHAnsi"/>
          <w:b w:val="0"/>
        </w:rPr>
        <w:t>…………………………………..</w:t>
      </w:r>
      <w:r w:rsidR="00334CB5" w:rsidRPr="00D17D1C">
        <w:rPr>
          <w:rStyle w:val="Pogrubienie"/>
          <w:rFonts w:asciiTheme="minorHAnsi" w:hAnsiTheme="minorHAnsi"/>
          <w:b w:val="0"/>
        </w:rPr>
        <w:t xml:space="preserve"> </w:t>
      </w:r>
    </w:p>
    <w:p w14:paraId="32C84982"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48B8C696"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Podatek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73A73178"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 </w:t>
      </w:r>
      <w:r w:rsidR="002F0F20" w:rsidRPr="00D17D1C">
        <w:rPr>
          <w:rStyle w:val="Pogrubienie"/>
          <w:rFonts w:asciiTheme="minorHAnsi" w:hAnsiTheme="minorHAnsi"/>
          <w:b w:val="0"/>
        </w:rPr>
        <w:t>……………………………………..</w:t>
      </w:r>
    </w:p>
    <w:p w14:paraId="7021C5A5"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Kwota brutto (z VAT):</w:t>
      </w:r>
      <w:r w:rsidR="00334CB5" w:rsidRPr="00D17D1C">
        <w:rPr>
          <w:rStyle w:val="Pogrubienie"/>
          <w:rFonts w:asciiTheme="minorHAnsi" w:hAnsiTheme="minorHAnsi"/>
          <w:b w:val="0"/>
        </w:rPr>
        <w:t xml:space="preserve"> </w:t>
      </w:r>
      <w:r w:rsidR="002F0F20" w:rsidRPr="00D17D1C">
        <w:rPr>
          <w:rStyle w:val="Pogrubienie"/>
          <w:rFonts w:asciiTheme="minorHAnsi" w:hAnsiTheme="minorHAnsi"/>
          <w:b w:val="0"/>
        </w:rPr>
        <w:t>……………………………..</w:t>
      </w:r>
    </w:p>
    <w:p w14:paraId="5AA85149" w14:textId="77777777" w:rsidR="00134AAD" w:rsidRPr="00D17D1C" w:rsidRDefault="001A26FF" w:rsidP="00D17D1C">
      <w:pPr>
        <w:pStyle w:val="Akapitzlist"/>
        <w:shd w:val="clear" w:color="auto" w:fill="FFFFFF"/>
        <w:spacing w:after="0" w:line="276" w:lineRule="auto"/>
        <w:ind w:left="851"/>
        <w:rPr>
          <w:rStyle w:val="Pogrubienie"/>
          <w:rFonts w:asciiTheme="minorHAnsi" w:hAnsiTheme="minorHAnsi"/>
          <w:b w:val="0"/>
        </w:rPr>
      </w:pPr>
      <w:r w:rsidRPr="00D17D1C">
        <w:rPr>
          <w:rStyle w:val="Pogrubienie"/>
          <w:rFonts w:asciiTheme="minorHAnsi" w:hAnsiTheme="minorHAnsi"/>
          <w:b w:val="0"/>
        </w:rPr>
        <w:t>S</w:t>
      </w:r>
      <w:r w:rsidR="00334CB5" w:rsidRPr="00D17D1C">
        <w:rPr>
          <w:rStyle w:val="Pogrubienie"/>
          <w:rFonts w:asciiTheme="minorHAnsi" w:hAnsiTheme="minorHAnsi"/>
          <w:b w:val="0"/>
        </w:rPr>
        <w:t xml:space="preserve">łownie: </w:t>
      </w:r>
      <w:r w:rsidR="002F0F20" w:rsidRPr="00D17D1C">
        <w:rPr>
          <w:rStyle w:val="Pogrubienie"/>
          <w:rFonts w:asciiTheme="minorHAnsi" w:hAnsiTheme="minorHAnsi"/>
          <w:b w:val="0"/>
        </w:rPr>
        <w:t>…………………………………………….</w:t>
      </w:r>
    </w:p>
    <w:p w14:paraId="06435196" w14:textId="20C4D2C2"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jak wyżej będzie płatne</w:t>
      </w:r>
      <w:r w:rsidR="00DC3653">
        <w:rPr>
          <w:rFonts w:asciiTheme="minorHAnsi" w:hAnsiTheme="minorHAnsi" w:cs="Arial"/>
        </w:rPr>
        <w:t xml:space="preserve"> fakturą końcową</w:t>
      </w:r>
      <w:r w:rsidRPr="00D17D1C">
        <w:rPr>
          <w:rFonts w:asciiTheme="minorHAnsi" w:hAnsiTheme="minorHAnsi" w:cs="Arial"/>
        </w:rPr>
        <w:t xml:space="preserve">, po </w:t>
      </w:r>
      <w:r w:rsidR="00474EB1" w:rsidRPr="00D17D1C">
        <w:rPr>
          <w:rFonts w:asciiTheme="minorHAnsi" w:hAnsiTheme="minorHAnsi" w:cs="Arial"/>
        </w:rPr>
        <w:t xml:space="preserve">protokolarnym </w:t>
      </w:r>
      <w:proofErr w:type="spellStart"/>
      <w:r w:rsidR="00474EB1" w:rsidRPr="00D17D1C">
        <w:rPr>
          <w:rFonts w:asciiTheme="minorHAnsi" w:hAnsiTheme="minorHAnsi" w:cs="Arial"/>
        </w:rPr>
        <w:t>przkazaniu</w:t>
      </w:r>
      <w:proofErr w:type="spellEnd"/>
      <w:r w:rsidR="00474EB1" w:rsidRPr="00D17D1C">
        <w:rPr>
          <w:rFonts w:asciiTheme="minorHAnsi" w:hAnsiTheme="minorHAnsi" w:cs="Arial"/>
        </w:rPr>
        <w:t xml:space="preserve"> kompletu uzgodnionej </w:t>
      </w:r>
      <w:r w:rsidRPr="00D17D1C">
        <w:rPr>
          <w:rFonts w:asciiTheme="minorHAnsi" w:hAnsiTheme="minorHAnsi" w:cs="Arial"/>
        </w:rPr>
        <w:t>dokumentacji</w:t>
      </w:r>
      <w:r w:rsidR="00AB37C7">
        <w:rPr>
          <w:rFonts w:asciiTheme="minorHAnsi" w:hAnsiTheme="minorHAnsi" w:cs="Arial"/>
        </w:rPr>
        <w:t xml:space="preserve"> oraz po przekazaniu pozwolenia na</w:t>
      </w:r>
      <w:r w:rsidR="00DC3653">
        <w:rPr>
          <w:rFonts w:asciiTheme="minorHAnsi" w:hAnsiTheme="minorHAnsi" w:cs="Arial"/>
        </w:rPr>
        <w:t> </w:t>
      </w:r>
      <w:r w:rsidR="00AB37C7">
        <w:rPr>
          <w:rFonts w:asciiTheme="minorHAnsi" w:hAnsiTheme="minorHAnsi" w:cs="Arial"/>
        </w:rPr>
        <w:t>budowę.</w:t>
      </w:r>
    </w:p>
    <w:p w14:paraId="5F9DA8D4" w14:textId="77777777" w:rsidR="00134AAD" w:rsidRPr="00D17D1C" w:rsidRDefault="00334CB5" w:rsidP="00D17D1C">
      <w:pPr>
        <w:pStyle w:val="Akapitzlist"/>
        <w:numPr>
          <w:ilvl w:val="0"/>
          <w:numId w:val="13"/>
        </w:numPr>
        <w:spacing w:after="0" w:line="276" w:lineRule="auto"/>
        <w:ind w:left="851" w:hanging="567"/>
        <w:jc w:val="both"/>
        <w:rPr>
          <w:rFonts w:asciiTheme="minorHAnsi" w:hAnsiTheme="minorHAnsi"/>
        </w:rPr>
      </w:pPr>
      <w:r w:rsidRPr="00D17D1C">
        <w:rPr>
          <w:rFonts w:asciiTheme="minorHAnsi" w:hAnsiTheme="minorHAnsi" w:cs="Arial"/>
        </w:rPr>
        <w:t>Wynagrodzenie określone w ust. 1 ma charakter ryczałtowy i obejmuje wszystkie koszty Wykonawcy związane z wykonaniem przedmiotu umowy.</w:t>
      </w:r>
    </w:p>
    <w:p w14:paraId="21FEDBDE" w14:textId="77777777" w:rsidR="000D76E7" w:rsidRDefault="000D76E7" w:rsidP="00F90B14">
      <w:pPr>
        <w:pStyle w:val="Standard"/>
        <w:spacing w:after="0" w:line="276" w:lineRule="auto"/>
        <w:rPr>
          <w:rFonts w:asciiTheme="minorHAnsi" w:hAnsiTheme="minorHAnsi" w:cs="Arial"/>
          <w:b/>
        </w:rPr>
      </w:pPr>
    </w:p>
    <w:p w14:paraId="6BE6D75D" w14:textId="7FB01ABE"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4</w:t>
      </w:r>
      <w:r w:rsidR="00334CB5" w:rsidRPr="00D17D1C">
        <w:rPr>
          <w:rFonts w:asciiTheme="minorHAnsi" w:hAnsiTheme="minorHAnsi" w:cs="Arial"/>
          <w:b/>
        </w:rPr>
        <w:t xml:space="preserve"> </w:t>
      </w:r>
    </w:p>
    <w:p w14:paraId="7E953E81" w14:textId="2371C106"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Warunki płatności</w:t>
      </w:r>
    </w:p>
    <w:p w14:paraId="7068893E" w14:textId="5918A027" w:rsidR="0044463A" w:rsidRPr="0044463A" w:rsidRDefault="00FF55CE" w:rsidP="00D17D1C">
      <w:pPr>
        <w:pStyle w:val="Akapitzlist"/>
        <w:numPr>
          <w:ilvl w:val="0"/>
          <w:numId w:val="31"/>
        </w:numPr>
        <w:spacing w:after="0" w:line="276" w:lineRule="auto"/>
        <w:ind w:left="709" w:hanging="425"/>
        <w:jc w:val="both"/>
        <w:rPr>
          <w:rFonts w:asciiTheme="minorHAnsi" w:hAnsiTheme="minorHAnsi"/>
        </w:rPr>
      </w:pPr>
      <w:r w:rsidRPr="00FF55CE">
        <w:rPr>
          <w:rFonts w:asciiTheme="minorHAnsi" w:hAnsiTheme="minorHAnsi"/>
        </w:rPr>
        <w:t>Rozliczenie robót dokonane będzie fakturą końcową.</w:t>
      </w:r>
    </w:p>
    <w:p w14:paraId="3E8BC629" w14:textId="687BEDCC" w:rsidR="006E11F9" w:rsidRPr="008F3A0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Podstawą do wystawienia faktury </w:t>
      </w:r>
      <w:r w:rsidR="00E23F23">
        <w:rPr>
          <w:rFonts w:asciiTheme="minorHAnsi" w:hAnsiTheme="minorHAnsi" w:cs="Arial"/>
        </w:rPr>
        <w:t>końcowej</w:t>
      </w:r>
      <w:r w:rsidR="00FF55CE">
        <w:rPr>
          <w:rFonts w:asciiTheme="minorHAnsi" w:hAnsiTheme="minorHAnsi" w:cs="Arial"/>
        </w:rPr>
        <w:t xml:space="preserve"> </w:t>
      </w:r>
      <w:r w:rsidRPr="00D17D1C">
        <w:rPr>
          <w:rFonts w:asciiTheme="minorHAnsi" w:hAnsiTheme="minorHAnsi" w:cs="Arial"/>
        </w:rPr>
        <w:t>będzie</w:t>
      </w:r>
      <w:r w:rsidR="00FF55CE">
        <w:rPr>
          <w:rFonts w:asciiTheme="minorHAnsi" w:hAnsiTheme="minorHAnsi" w:cs="Arial"/>
        </w:rPr>
        <w:t xml:space="preserve"> przekazani</w:t>
      </w:r>
      <w:r w:rsidR="00DC3653">
        <w:rPr>
          <w:rFonts w:asciiTheme="minorHAnsi" w:hAnsiTheme="minorHAnsi" w:cs="Arial"/>
        </w:rPr>
        <w:t>e</w:t>
      </w:r>
      <w:r w:rsidR="00FF55CE">
        <w:rPr>
          <w:rFonts w:asciiTheme="minorHAnsi" w:hAnsiTheme="minorHAnsi" w:cs="Arial"/>
        </w:rPr>
        <w:t xml:space="preserve"> </w:t>
      </w:r>
      <w:r w:rsidR="00DC3653">
        <w:rPr>
          <w:rFonts w:asciiTheme="minorHAnsi" w:hAnsiTheme="minorHAnsi" w:cs="Arial"/>
        </w:rPr>
        <w:t xml:space="preserve">kompletnej, uzgodnionej </w:t>
      </w:r>
      <w:r w:rsidR="00FF55CE">
        <w:rPr>
          <w:rFonts w:asciiTheme="minorHAnsi" w:hAnsiTheme="minorHAnsi" w:cs="Arial"/>
        </w:rPr>
        <w:t>dokumentacji projektowej i odnotowanie tego faktu w</w:t>
      </w:r>
      <w:r w:rsidR="00DC3653">
        <w:rPr>
          <w:rFonts w:asciiTheme="minorHAnsi" w:hAnsiTheme="minorHAnsi" w:cs="Arial"/>
        </w:rPr>
        <w:t> </w:t>
      </w:r>
      <w:r w:rsidRPr="00D17D1C">
        <w:rPr>
          <w:rFonts w:asciiTheme="minorHAnsi" w:hAnsiTheme="minorHAnsi" w:cs="Arial"/>
        </w:rPr>
        <w:t>protok</w:t>
      </w:r>
      <w:r w:rsidR="00FF55CE">
        <w:rPr>
          <w:rFonts w:asciiTheme="minorHAnsi" w:hAnsiTheme="minorHAnsi" w:cs="Arial"/>
        </w:rPr>
        <w:t>ole</w:t>
      </w:r>
      <w:r w:rsidRPr="00D17D1C">
        <w:rPr>
          <w:rFonts w:asciiTheme="minorHAnsi" w:hAnsiTheme="minorHAnsi" w:cs="Arial"/>
        </w:rPr>
        <w:t xml:space="preserve"> </w:t>
      </w:r>
      <w:r w:rsidRPr="007A39D9">
        <w:rPr>
          <w:rFonts w:asciiTheme="minorHAnsi" w:hAnsiTheme="minorHAnsi" w:cs="Arial"/>
        </w:rPr>
        <w:t>zdawczo-odbiorczy</w:t>
      </w:r>
      <w:r w:rsidR="00DC3653" w:rsidRPr="007A39D9">
        <w:rPr>
          <w:rFonts w:asciiTheme="minorHAnsi" w:hAnsiTheme="minorHAnsi" w:cs="Arial"/>
        </w:rPr>
        <w:t xml:space="preserve">m, </w:t>
      </w:r>
      <w:r w:rsidR="006E11F9" w:rsidRPr="007A39D9">
        <w:rPr>
          <w:rFonts w:asciiTheme="minorHAnsi" w:hAnsiTheme="minorHAnsi" w:cs="Arial"/>
        </w:rPr>
        <w:t>stanowiący</w:t>
      </w:r>
      <w:r w:rsidR="00DC3653" w:rsidRPr="007A39D9">
        <w:rPr>
          <w:rFonts w:asciiTheme="minorHAnsi" w:hAnsiTheme="minorHAnsi" w:cs="Arial"/>
        </w:rPr>
        <w:t>m</w:t>
      </w:r>
      <w:r w:rsidR="006E11F9" w:rsidRPr="007A39D9">
        <w:rPr>
          <w:rFonts w:asciiTheme="minorHAnsi" w:hAnsiTheme="minorHAnsi" w:cs="Arial"/>
        </w:rPr>
        <w:t xml:space="preserve"> załącznik nr </w:t>
      </w:r>
      <w:r w:rsidR="00271F83" w:rsidRPr="007A39D9">
        <w:rPr>
          <w:rFonts w:asciiTheme="minorHAnsi" w:hAnsiTheme="minorHAnsi" w:cs="Arial"/>
        </w:rPr>
        <w:t>2</w:t>
      </w:r>
      <w:r w:rsidR="006E11F9" w:rsidRPr="007A39D9">
        <w:rPr>
          <w:rFonts w:asciiTheme="minorHAnsi" w:hAnsiTheme="minorHAnsi" w:cs="Arial"/>
        </w:rPr>
        <w:t xml:space="preserve"> do umowy</w:t>
      </w:r>
      <w:r w:rsidR="00E23F23">
        <w:rPr>
          <w:rFonts w:asciiTheme="minorHAnsi" w:hAnsiTheme="minorHAnsi" w:cs="Arial"/>
        </w:rPr>
        <w:t xml:space="preserve">, </w:t>
      </w:r>
      <w:r w:rsidR="00E23F23" w:rsidRPr="008F3A0C">
        <w:rPr>
          <w:rFonts w:asciiTheme="minorHAnsi" w:hAnsiTheme="minorHAnsi" w:cs="Arial"/>
        </w:rPr>
        <w:t>wraz z prawomocnym pozwoleniem na budowę</w:t>
      </w:r>
      <w:r w:rsidR="00E27A2D">
        <w:rPr>
          <w:rFonts w:asciiTheme="minorHAnsi" w:hAnsiTheme="minorHAnsi" w:cs="Arial"/>
        </w:rPr>
        <w:t>/</w:t>
      </w:r>
      <w:r w:rsidR="00E23F23" w:rsidRPr="008F3A0C">
        <w:rPr>
          <w:rFonts w:asciiTheme="minorHAnsi" w:hAnsiTheme="minorHAnsi" w:cs="Arial"/>
        </w:rPr>
        <w:t>dokonaniem zgłoszenia</w:t>
      </w:r>
      <w:r w:rsidR="00E27A2D">
        <w:rPr>
          <w:rFonts w:asciiTheme="minorHAnsi" w:hAnsiTheme="minorHAnsi" w:cs="Arial"/>
        </w:rPr>
        <w:t xml:space="preserve"> robót</w:t>
      </w:r>
      <w:r w:rsidR="008F3A0C">
        <w:rPr>
          <w:rFonts w:asciiTheme="minorHAnsi" w:hAnsiTheme="minorHAnsi" w:cs="Arial"/>
        </w:rPr>
        <w:t>.</w:t>
      </w:r>
    </w:p>
    <w:p w14:paraId="133DF0EF" w14:textId="77777777" w:rsidR="003D6492" w:rsidRPr="00D17D1C" w:rsidRDefault="006E11F9" w:rsidP="00D17D1C">
      <w:pPr>
        <w:pStyle w:val="Akapitzlist"/>
        <w:spacing w:after="0" w:line="276" w:lineRule="auto"/>
        <w:ind w:left="709"/>
        <w:jc w:val="both"/>
        <w:rPr>
          <w:rFonts w:asciiTheme="minorHAnsi" w:hAnsiTheme="minorHAnsi" w:cs="Arial"/>
        </w:rPr>
      </w:pPr>
      <w:r w:rsidRPr="00D17D1C">
        <w:rPr>
          <w:rFonts w:asciiTheme="minorHAnsi" w:hAnsiTheme="minorHAnsi" w:cs="Arial"/>
        </w:rPr>
        <w:t>P</w:t>
      </w:r>
      <w:r w:rsidR="00334CB5" w:rsidRPr="00D17D1C">
        <w:rPr>
          <w:rFonts w:asciiTheme="minorHAnsi" w:hAnsiTheme="minorHAnsi" w:cs="Arial"/>
        </w:rPr>
        <w:t>rzy czym ustala się następujący tok odbioru</w:t>
      </w:r>
    </w:p>
    <w:p w14:paraId="4A50B2BA" w14:textId="77777777" w:rsidR="00134AAD" w:rsidRPr="00D17D1C" w:rsidRDefault="003D6492" w:rsidP="00D17D1C">
      <w:pPr>
        <w:pStyle w:val="Akapitzlist"/>
        <w:numPr>
          <w:ilvl w:val="0"/>
          <w:numId w:val="49"/>
        </w:numPr>
        <w:spacing w:after="0" w:line="276" w:lineRule="auto"/>
        <w:ind w:hanging="371"/>
        <w:jc w:val="both"/>
        <w:rPr>
          <w:rFonts w:asciiTheme="minorHAnsi" w:hAnsiTheme="minorHAnsi" w:cs="Arial"/>
        </w:rPr>
      </w:pPr>
      <w:r w:rsidRPr="00D17D1C">
        <w:rPr>
          <w:rFonts w:asciiTheme="minorHAnsi" w:hAnsiTheme="minorHAnsi" w:cs="Arial"/>
        </w:rPr>
        <w:t>w celu uzgodnienia dokumentacji</w:t>
      </w:r>
      <w:r w:rsidR="00334CB5" w:rsidRPr="00D17D1C">
        <w:rPr>
          <w:rFonts w:asciiTheme="minorHAnsi" w:hAnsiTheme="minorHAnsi" w:cs="Arial"/>
        </w:rPr>
        <w:t>:</w:t>
      </w:r>
    </w:p>
    <w:p w14:paraId="14E5625D" w14:textId="0161D4B6" w:rsidR="003D6492"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 xml:space="preserve">Wykonawca przedłoży projekt </w:t>
      </w:r>
      <w:r w:rsidR="000D76E7">
        <w:rPr>
          <w:rFonts w:asciiTheme="minorHAnsi" w:hAnsiTheme="minorHAnsi" w:cs="Arial"/>
        </w:rPr>
        <w:t>techniczny</w:t>
      </w:r>
      <w:r w:rsidRPr="00D17D1C">
        <w:rPr>
          <w:rFonts w:asciiTheme="minorHAnsi" w:hAnsiTheme="minorHAnsi" w:cs="Arial"/>
        </w:rPr>
        <w:t xml:space="preserve"> (1 egz.) i budowlany (2 egz.) w </w:t>
      </w:r>
      <w:r w:rsidR="00EB1778">
        <w:rPr>
          <w:rFonts w:asciiTheme="minorHAnsi" w:hAnsiTheme="minorHAnsi" w:cs="Arial"/>
        </w:rPr>
        <w:t>KPEC</w:t>
      </w:r>
      <w:r w:rsidRPr="00D17D1C">
        <w:rPr>
          <w:rFonts w:asciiTheme="minorHAnsi" w:hAnsiTheme="minorHAnsi" w:cs="Arial"/>
        </w:rPr>
        <w:t xml:space="preserve"> w</w:t>
      </w:r>
      <w:r w:rsidR="008903CF">
        <w:rPr>
          <w:rFonts w:asciiTheme="minorHAnsi" w:hAnsiTheme="minorHAnsi" w:cs="Arial"/>
        </w:rPr>
        <w:t> </w:t>
      </w:r>
      <w:r w:rsidRPr="00D17D1C">
        <w:rPr>
          <w:rFonts w:asciiTheme="minorHAnsi" w:hAnsiTheme="minorHAnsi" w:cs="Arial"/>
        </w:rPr>
        <w:t xml:space="preserve">celu </w:t>
      </w:r>
      <w:r w:rsidR="00EB1778">
        <w:rPr>
          <w:rFonts w:asciiTheme="minorHAnsi" w:hAnsiTheme="minorHAnsi" w:cs="Arial"/>
        </w:rPr>
        <w:t>zaopiniowania</w:t>
      </w:r>
      <w:r w:rsidRPr="00D17D1C">
        <w:rPr>
          <w:rFonts w:asciiTheme="minorHAnsi" w:hAnsiTheme="minorHAnsi" w:cs="Arial"/>
        </w:rPr>
        <w:t xml:space="preserve"> dokumentacji przez Zamawiającego,</w:t>
      </w:r>
    </w:p>
    <w:p w14:paraId="3EFB46A1" w14:textId="77777777"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w</w:t>
      </w:r>
      <w:r w:rsidR="00334CB5" w:rsidRPr="00D17D1C">
        <w:rPr>
          <w:rFonts w:asciiTheme="minorHAnsi" w:hAnsiTheme="minorHAnsi" w:cs="Arial"/>
        </w:rPr>
        <w:t xml:space="preserve"> przypadku stwierdzenia wad i braków w dokumentacji Wykonawca zobowiązany jest do ic</w:t>
      </w:r>
      <w:r w:rsidRPr="00D17D1C">
        <w:rPr>
          <w:rFonts w:asciiTheme="minorHAnsi" w:hAnsiTheme="minorHAnsi" w:cs="Arial"/>
        </w:rPr>
        <w:t>h usunięcia w terminie do 7 dni,</w:t>
      </w:r>
    </w:p>
    <w:p w14:paraId="48D154D9" w14:textId="1613ED65" w:rsidR="00134AAD" w:rsidRPr="00D17D1C" w:rsidRDefault="003D6492" w:rsidP="00D17D1C">
      <w:pPr>
        <w:pStyle w:val="Akapitzlist"/>
        <w:numPr>
          <w:ilvl w:val="0"/>
          <w:numId w:val="48"/>
        </w:numPr>
        <w:spacing w:after="0" w:line="276" w:lineRule="auto"/>
        <w:ind w:left="1560" w:hanging="426"/>
        <w:jc w:val="both"/>
        <w:rPr>
          <w:rFonts w:asciiTheme="minorHAnsi" w:hAnsiTheme="minorHAnsi"/>
        </w:rPr>
      </w:pPr>
      <w:r w:rsidRPr="00D17D1C">
        <w:rPr>
          <w:rFonts w:asciiTheme="minorHAnsi" w:hAnsiTheme="minorHAnsi" w:cs="Arial"/>
        </w:rPr>
        <w:t>p</w:t>
      </w:r>
      <w:r w:rsidR="00334CB5" w:rsidRPr="00D17D1C">
        <w:rPr>
          <w:rFonts w:asciiTheme="minorHAnsi" w:hAnsiTheme="minorHAnsi" w:cs="Arial"/>
        </w:rPr>
        <w:t xml:space="preserve">o </w:t>
      </w:r>
      <w:r w:rsidRPr="00D17D1C">
        <w:rPr>
          <w:rFonts w:asciiTheme="minorHAnsi" w:hAnsiTheme="minorHAnsi" w:cs="Arial"/>
        </w:rPr>
        <w:t xml:space="preserve">usunięciu wszystkich wad i usterek dokumentacja zostanie </w:t>
      </w:r>
      <w:r w:rsidR="00EB1778">
        <w:rPr>
          <w:rFonts w:asciiTheme="minorHAnsi" w:hAnsiTheme="minorHAnsi" w:cs="Arial"/>
        </w:rPr>
        <w:t>zaopiniowana</w:t>
      </w:r>
      <w:r w:rsidRPr="00D17D1C">
        <w:rPr>
          <w:rFonts w:asciiTheme="minorHAnsi" w:hAnsiTheme="minorHAnsi" w:cs="Arial"/>
        </w:rPr>
        <w:t>,</w:t>
      </w:r>
    </w:p>
    <w:p w14:paraId="21B0D1D0" w14:textId="1F25C33F" w:rsidR="003D6492" w:rsidRPr="00D17D1C" w:rsidRDefault="00A74419" w:rsidP="00D17D1C">
      <w:pPr>
        <w:pStyle w:val="Akapitzlist"/>
        <w:numPr>
          <w:ilvl w:val="0"/>
          <w:numId w:val="49"/>
        </w:numPr>
        <w:spacing w:after="0" w:line="276" w:lineRule="auto"/>
        <w:ind w:hanging="371"/>
        <w:jc w:val="both"/>
        <w:rPr>
          <w:rFonts w:asciiTheme="minorHAnsi" w:hAnsiTheme="minorHAnsi"/>
        </w:rPr>
      </w:pPr>
      <w:r w:rsidRPr="00D17D1C">
        <w:rPr>
          <w:rFonts w:asciiTheme="minorHAnsi" w:hAnsiTheme="minorHAnsi"/>
        </w:rPr>
        <w:lastRenderedPageBreak/>
        <w:t>p</w:t>
      </w:r>
      <w:r w:rsidR="003D6492" w:rsidRPr="00D17D1C">
        <w:rPr>
          <w:rFonts w:asciiTheme="minorHAnsi" w:hAnsiTheme="minorHAnsi"/>
        </w:rPr>
        <w:t xml:space="preserve">o </w:t>
      </w:r>
      <w:r w:rsidR="00EB1778">
        <w:rPr>
          <w:rFonts w:asciiTheme="minorHAnsi" w:hAnsiTheme="minorHAnsi"/>
        </w:rPr>
        <w:t>zaopiniowaniu</w:t>
      </w:r>
      <w:r w:rsidR="003D6492" w:rsidRPr="00D17D1C">
        <w:rPr>
          <w:rFonts w:asciiTheme="minorHAnsi" w:hAnsiTheme="minorHAnsi"/>
        </w:rPr>
        <w:t xml:space="preserve"> Wykonawca </w:t>
      </w:r>
      <w:proofErr w:type="spellStart"/>
      <w:r w:rsidRPr="00D17D1C">
        <w:rPr>
          <w:rFonts w:asciiTheme="minorHAnsi" w:hAnsiTheme="minorHAnsi"/>
        </w:rPr>
        <w:t>p</w:t>
      </w:r>
      <w:r w:rsidR="003D6492" w:rsidRPr="00D17D1C">
        <w:rPr>
          <w:rFonts w:asciiTheme="minorHAnsi" w:hAnsiTheme="minorHAnsi"/>
        </w:rPr>
        <w:t>rzekaza</w:t>
      </w:r>
      <w:r w:rsidRPr="00D17D1C">
        <w:rPr>
          <w:rFonts w:asciiTheme="minorHAnsi" w:hAnsiTheme="minorHAnsi"/>
        </w:rPr>
        <w:t>rze</w:t>
      </w:r>
      <w:proofErr w:type="spellEnd"/>
      <w:r w:rsidR="003D6492" w:rsidRPr="00D17D1C">
        <w:rPr>
          <w:rFonts w:asciiTheme="minorHAnsi" w:hAnsiTheme="minorHAnsi"/>
        </w:rPr>
        <w:t xml:space="preserve"> kompletn</w:t>
      </w:r>
      <w:r w:rsidRPr="00D17D1C">
        <w:rPr>
          <w:rFonts w:asciiTheme="minorHAnsi" w:hAnsiTheme="minorHAnsi"/>
        </w:rPr>
        <w:t>ą</w:t>
      </w:r>
      <w:r w:rsidR="003D6492" w:rsidRPr="00D17D1C">
        <w:rPr>
          <w:rFonts w:asciiTheme="minorHAnsi" w:hAnsiTheme="minorHAnsi"/>
        </w:rPr>
        <w:t xml:space="preserve"> dokumentacj</w:t>
      </w:r>
      <w:r w:rsidRPr="00D17D1C">
        <w:rPr>
          <w:rFonts w:asciiTheme="minorHAnsi" w:hAnsiTheme="minorHAnsi"/>
        </w:rPr>
        <w:t>ę</w:t>
      </w:r>
      <w:r w:rsidR="003D6492" w:rsidRPr="00D17D1C">
        <w:rPr>
          <w:rFonts w:asciiTheme="minorHAnsi" w:hAnsiTheme="minorHAnsi"/>
        </w:rPr>
        <w:t xml:space="preserve"> projektow</w:t>
      </w:r>
      <w:r w:rsidRPr="00D17D1C">
        <w:rPr>
          <w:rFonts w:asciiTheme="minorHAnsi" w:hAnsiTheme="minorHAnsi"/>
        </w:rPr>
        <w:t>ą</w:t>
      </w:r>
      <w:r w:rsidR="003D6492" w:rsidRPr="00D17D1C">
        <w:rPr>
          <w:rFonts w:asciiTheme="minorHAnsi" w:hAnsiTheme="minorHAnsi"/>
        </w:rPr>
        <w:t xml:space="preserve"> zawierając</w:t>
      </w:r>
      <w:r w:rsidRPr="00D17D1C">
        <w:rPr>
          <w:rFonts w:asciiTheme="minorHAnsi" w:hAnsiTheme="minorHAnsi"/>
        </w:rPr>
        <w:t>ą</w:t>
      </w:r>
      <w:r w:rsidR="003D6492" w:rsidRPr="00D17D1C">
        <w:rPr>
          <w:rFonts w:asciiTheme="minorHAnsi" w:hAnsiTheme="minorHAnsi"/>
        </w:rPr>
        <w:t xml:space="preserve"> wymagane ilości egzemplarzy, oryginały uzgodnień do Działu Inwestycji (TI), na podstawie poniższych wytycznych:</w:t>
      </w:r>
    </w:p>
    <w:p w14:paraId="176DEF42" w14:textId="00CA02FB" w:rsidR="003D6492" w:rsidRPr="00D17D1C" w:rsidRDefault="003D6492" w:rsidP="00D17D1C">
      <w:pPr>
        <w:numPr>
          <w:ilvl w:val="0"/>
          <w:numId w:val="47"/>
        </w:numPr>
        <w:spacing w:after="0" w:line="276" w:lineRule="auto"/>
        <w:ind w:left="1560" w:hanging="426"/>
        <w:jc w:val="both"/>
        <w:rPr>
          <w:rFonts w:asciiTheme="minorHAnsi" w:hAnsiTheme="minorHAnsi"/>
          <w:b/>
          <w:u w:val="single"/>
        </w:rPr>
      </w:pPr>
      <w:r w:rsidRPr="00D17D1C">
        <w:rPr>
          <w:rFonts w:asciiTheme="minorHAnsi" w:hAnsiTheme="minorHAnsi"/>
        </w:rPr>
        <w:t xml:space="preserve">Przyjęcie do </w:t>
      </w:r>
      <w:r w:rsidRPr="007A39D9">
        <w:rPr>
          <w:rFonts w:asciiTheme="minorHAnsi" w:hAnsiTheme="minorHAnsi"/>
        </w:rPr>
        <w:t xml:space="preserve">sprawdzenia uzgodnionej dokumentacji projektowej nastąpi z dniem dostarczenia dokumentacji do działu TI poprzez wpisanie tego faktu na </w:t>
      </w:r>
      <w:r w:rsidRPr="007A39D9">
        <w:rPr>
          <w:rFonts w:asciiTheme="minorHAnsi" w:hAnsiTheme="minorHAnsi"/>
          <w:b/>
        </w:rPr>
        <w:t>Protokole zdawczo-odbiorczym dokumentacji projektowej</w:t>
      </w:r>
      <w:r w:rsidRPr="007A39D9">
        <w:rPr>
          <w:rFonts w:asciiTheme="minorHAnsi" w:hAnsiTheme="minorHAnsi"/>
        </w:rPr>
        <w:t xml:space="preserve"> </w:t>
      </w:r>
      <w:r w:rsidRPr="007A39D9">
        <w:rPr>
          <w:rFonts w:asciiTheme="minorHAnsi" w:hAnsiTheme="minorHAnsi"/>
          <w:b/>
        </w:rPr>
        <w:t xml:space="preserve">–  (załącznik nr </w:t>
      </w:r>
      <w:r w:rsidR="00271F83" w:rsidRPr="007A39D9">
        <w:rPr>
          <w:rFonts w:asciiTheme="minorHAnsi" w:hAnsiTheme="minorHAnsi"/>
          <w:b/>
        </w:rPr>
        <w:t>2</w:t>
      </w:r>
      <w:r w:rsidRPr="007A39D9">
        <w:rPr>
          <w:rFonts w:asciiTheme="minorHAnsi" w:hAnsiTheme="minorHAnsi"/>
          <w:b/>
        </w:rPr>
        <w:t xml:space="preserve"> do umowy),</w:t>
      </w:r>
      <w:r w:rsidRPr="00D17D1C">
        <w:rPr>
          <w:rFonts w:asciiTheme="minorHAnsi" w:hAnsiTheme="minorHAnsi"/>
          <w:b/>
        </w:rPr>
        <w:t xml:space="preserve"> </w:t>
      </w:r>
      <w:r w:rsidRPr="00D17D1C">
        <w:rPr>
          <w:rFonts w:asciiTheme="minorHAnsi" w:hAnsiTheme="minorHAnsi"/>
        </w:rPr>
        <w:t xml:space="preserve">oznaczenie daty wpływu dokumentacji do działu TI oraz podpis pracownika działu TI na wypełnionym w I części przez Zleceniobiorcę dokumencie </w:t>
      </w:r>
      <w:r w:rsidRPr="00D17D1C">
        <w:rPr>
          <w:rFonts w:asciiTheme="minorHAnsi" w:hAnsiTheme="minorHAnsi"/>
          <w:b/>
        </w:rPr>
        <w:t xml:space="preserve">„Protokół zdawczo-odbiorczy dokumentacji projektowej”. </w:t>
      </w:r>
      <w:r w:rsidRPr="00D17D1C">
        <w:rPr>
          <w:rFonts w:asciiTheme="minorHAnsi" w:hAnsiTheme="minorHAnsi"/>
          <w:b/>
          <w:u w:val="single"/>
        </w:rPr>
        <w:t>Protokół uznaje się jako „przyjęty do sprawdzenia”.</w:t>
      </w:r>
    </w:p>
    <w:p w14:paraId="6F807085" w14:textId="765B21BA" w:rsidR="003D6492" w:rsidRPr="00D17D1C" w:rsidRDefault="003D6492" w:rsidP="00D17D1C">
      <w:pPr>
        <w:numPr>
          <w:ilvl w:val="0"/>
          <w:numId w:val="47"/>
        </w:numPr>
        <w:spacing w:after="0" w:line="276" w:lineRule="auto"/>
        <w:ind w:left="1560" w:hanging="426"/>
        <w:jc w:val="both"/>
        <w:rPr>
          <w:rFonts w:asciiTheme="minorHAnsi" w:hAnsiTheme="minorHAnsi"/>
          <w:b/>
          <w:u w:val="single"/>
        </w:rPr>
      </w:pPr>
      <w:r w:rsidRPr="00D17D1C">
        <w:rPr>
          <w:rFonts w:asciiTheme="minorHAnsi" w:hAnsiTheme="minorHAnsi"/>
        </w:rPr>
        <w:t>W terminie do 5 dni roboczych od dnia przekazania dokumentacji projektowej dział TI może zgłosić w formie pisemnej ewentualne braki przekazanej dokumentacji pod względem zgodności zakresu przedmiotu zamówienia z umową tj.:</w:t>
      </w:r>
    </w:p>
    <w:p w14:paraId="2D698B57" w14:textId="6F67BD0D" w:rsidR="003D6492" w:rsidRPr="00946BC7" w:rsidRDefault="003D6492" w:rsidP="00D17D1C">
      <w:pPr>
        <w:numPr>
          <w:ilvl w:val="0"/>
          <w:numId w:val="46"/>
        </w:numPr>
        <w:spacing w:after="0" w:line="276" w:lineRule="auto"/>
        <w:ind w:left="1985" w:hanging="425"/>
        <w:jc w:val="both"/>
        <w:rPr>
          <w:rFonts w:asciiTheme="minorHAnsi" w:hAnsiTheme="minorHAnsi"/>
          <w:color w:val="000000" w:themeColor="text1"/>
        </w:rPr>
      </w:pPr>
      <w:r w:rsidRPr="00946BC7">
        <w:rPr>
          <w:rFonts w:asciiTheme="minorHAnsi" w:hAnsiTheme="minorHAnsi"/>
          <w:color w:val="000000" w:themeColor="text1"/>
        </w:rPr>
        <w:t xml:space="preserve">wymagane opracowania tzn. projekt budowlany, projekt </w:t>
      </w:r>
      <w:r w:rsidR="00946BC7" w:rsidRPr="00946BC7">
        <w:rPr>
          <w:rFonts w:asciiTheme="minorHAnsi" w:hAnsiTheme="minorHAnsi"/>
          <w:color w:val="000000" w:themeColor="text1"/>
        </w:rPr>
        <w:t>techniczny</w:t>
      </w:r>
      <w:r w:rsidRPr="00946BC7">
        <w:rPr>
          <w:rFonts w:asciiTheme="minorHAnsi" w:hAnsiTheme="minorHAnsi"/>
          <w:color w:val="000000" w:themeColor="text1"/>
        </w:rPr>
        <w:t>, przedmiar itp.,</w:t>
      </w:r>
    </w:p>
    <w:p w14:paraId="4513472C"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ilość egzemplarzy przekazanych opracowań,</w:t>
      </w:r>
    </w:p>
    <w:p w14:paraId="0F9E302A"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 kompletności zawartości płyty CD/DVD z przekazaną wersją papierową dokumentacji,</w:t>
      </w:r>
    </w:p>
    <w:p w14:paraId="42AA722E" w14:textId="77777777" w:rsidR="003D6492" w:rsidRPr="00D17D1C" w:rsidRDefault="003D6492" w:rsidP="00D17D1C">
      <w:pPr>
        <w:numPr>
          <w:ilvl w:val="0"/>
          <w:numId w:val="46"/>
        </w:numPr>
        <w:spacing w:after="0" w:line="276" w:lineRule="auto"/>
        <w:ind w:left="1985" w:hanging="425"/>
        <w:jc w:val="both"/>
        <w:rPr>
          <w:rFonts w:asciiTheme="minorHAnsi" w:hAnsiTheme="minorHAnsi"/>
        </w:rPr>
      </w:pPr>
      <w:r w:rsidRPr="00D17D1C">
        <w:rPr>
          <w:rFonts w:asciiTheme="minorHAnsi" w:hAnsiTheme="minorHAnsi"/>
        </w:rPr>
        <w:t>sprawdzenie</w:t>
      </w:r>
      <w:r w:rsidR="00A74419" w:rsidRPr="00D17D1C">
        <w:rPr>
          <w:rFonts w:asciiTheme="minorHAnsi" w:hAnsiTheme="minorHAnsi"/>
        </w:rPr>
        <w:t xml:space="preserve"> złożonej kopii</w:t>
      </w:r>
      <w:r w:rsidRPr="00D17D1C">
        <w:rPr>
          <w:rFonts w:asciiTheme="minorHAnsi" w:hAnsiTheme="minorHAnsi"/>
        </w:rPr>
        <w:t xml:space="preserve"> dokonania zgłoszenia robót budowlanych, uzyskania pozwolenia na budowę.</w:t>
      </w:r>
    </w:p>
    <w:p w14:paraId="1FEB2E06" w14:textId="77777777"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W przypadku zgłoszenia przez dział TI uwag w terminie i w formie wskazanej powyżej w zakresie ewentualnych niezgodności, uchybień, błędów lub wad, dział TI sporządza informację o wystąpieniu niezgodności przekazanej dokumentacji ze wskazanym zakresem określonym w umowie. We wskazanym przez dział TI terminie, Zleceniobiorca uwzględni zgłoszone niezgodności, uchybienia, błędy lub wady </w:t>
      </w:r>
      <w:r w:rsidR="001B25C3" w:rsidRPr="00D17D1C">
        <w:rPr>
          <w:rFonts w:asciiTheme="minorHAnsi" w:hAnsiTheme="minorHAnsi"/>
        </w:rPr>
        <w:br/>
      </w:r>
      <w:r w:rsidRPr="00D17D1C">
        <w:rPr>
          <w:rFonts w:asciiTheme="minorHAnsi" w:hAnsiTheme="minorHAnsi"/>
        </w:rPr>
        <w:t>i dostarczy brakujące elementy dokumentacji do działu TI. W tym samym terminie Zleceniobiorca może również przedstawić pisemne wyjaśnienia uzasadniające przyjęte rozwiązania, które to wyjaśnienie dział TI rozpatrzy.</w:t>
      </w:r>
    </w:p>
    <w:p w14:paraId="1C515175" w14:textId="77777777" w:rsidR="003D6492" w:rsidRPr="00D17D1C" w:rsidRDefault="003D6492" w:rsidP="00D17D1C">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Każdy poprawiony przez Zleceniobiorcę dokument musi być zaakceptowany przez dział TI i oznaczony co najmniej numerem wersji oraz datą jej utworzenia. </w:t>
      </w:r>
    </w:p>
    <w:p w14:paraId="76AEAE99" w14:textId="41F1D0EC" w:rsidR="003D6492" w:rsidRDefault="003D6492" w:rsidP="00AB37C7">
      <w:pPr>
        <w:numPr>
          <w:ilvl w:val="0"/>
          <w:numId w:val="47"/>
        </w:numPr>
        <w:spacing w:after="0" w:line="276" w:lineRule="auto"/>
        <w:ind w:left="1560" w:hanging="426"/>
        <w:jc w:val="both"/>
        <w:rPr>
          <w:rFonts w:asciiTheme="minorHAnsi" w:hAnsiTheme="minorHAnsi"/>
        </w:rPr>
      </w:pPr>
      <w:r w:rsidRPr="00D17D1C">
        <w:rPr>
          <w:rFonts w:asciiTheme="minorHAnsi" w:hAnsiTheme="minorHAnsi"/>
        </w:rPr>
        <w:t xml:space="preserve">Odbiór ostateczny uzgodnionej dokumentacji projektowej nastąpi przez dział TI </w:t>
      </w:r>
      <w:r w:rsidR="001B25C3" w:rsidRPr="00D17D1C">
        <w:rPr>
          <w:rFonts w:asciiTheme="minorHAnsi" w:hAnsiTheme="minorHAnsi"/>
        </w:rPr>
        <w:br/>
      </w:r>
      <w:r w:rsidRPr="00D17D1C">
        <w:rPr>
          <w:rFonts w:asciiTheme="minorHAnsi" w:hAnsiTheme="minorHAnsi"/>
        </w:rPr>
        <w:t xml:space="preserve">w dniu przyjęcia do realizacji kompletnej dokumentacji projektowej, co zostanie potwierdzone w II części protokołu. Na </w:t>
      </w:r>
      <w:r w:rsidRPr="00D17D1C">
        <w:rPr>
          <w:rFonts w:asciiTheme="minorHAnsi" w:hAnsiTheme="minorHAnsi"/>
          <w:b/>
        </w:rPr>
        <w:t xml:space="preserve">Protokole zdawczo-odbiorczym dokumentacji projektowej </w:t>
      </w:r>
      <w:r w:rsidRPr="00D17D1C">
        <w:rPr>
          <w:rFonts w:asciiTheme="minorHAnsi" w:hAnsiTheme="minorHAnsi"/>
        </w:rPr>
        <w:t xml:space="preserve">wymagane są </w:t>
      </w:r>
      <w:r w:rsidR="00A74419" w:rsidRPr="00D17D1C">
        <w:rPr>
          <w:rFonts w:asciiTheme="minorHAnsi" w:hAnsiTheme="minorHAnsi"/>
        </w:rPr>
        <w:t>podpisy pracowników Działu TI.</w:t>
      </w:r>
    </w:p>
    <w:p w14:paraId="74E8D32F" w14:textId="7C3BACBF" w:rsidR="00AB37C7" w:rsidRPr="00FF55CE" w:rsidRDefault="00AB37C7" w:rsidP="00FF55CE">
      <w:pPr>
        <w:pStyle w:val="Akapitzlist"/>
        <w:numPr>
          <w:ilvl w:val="0"/>
          <w:numId w:val="49"/>
        </w:numPr>
        <w:spacing w:after="0" w:line="276" w:lineRule="auto"/>
        <w:ind w:hanging="513"/>
        <w:jc w:val="both"/>
        <w:rPr>
          <w:rFonts w:asciiTheme="minorHAnsi" w:hAnsiTheme="minorHAnsi"/>
        </w:rPr>
      </w:pPr>
      <w:r w:rsidRPr="00FF55CE">
        <w:rPr>
          <w:rFonts w:asciiTheme="minorHAnsi" w:hAnsiTheme="minorHAnsi"/>
        </w:rPr>
        <w:t>Ostateczny odbiór nastąpi po przekazaniu Zamawiającemu pozwolenia na budowę</w:t>
      </w:r>
      <w:r w:rsidR="00F715BD">
        <w:rPr>
          <w:rFonts w:asciiTheme="minorHAnsi" w:hAnsiTheme="minorHAnsi"/>
        </w:rPr>
        <w:t>/ zgłoszenia robót</w:t>
      </w:r>
      <w:r w:rsidRPr="00FF55CE">
        <w:rPr>
          <w:rFonts w:asciiTheme="minorHAnsi" w:hAnsiTheme="minorHAnsi"/>
        </w:rPr>
        <w:t xml:space="preserve">, co zostanie również odnotowane w protokole zdawczo – </w:t>
      </w:r>
      <w:proofErr w:type="spellStart"/>
      <w:r w:rsidRPr="00FF55CE">
        <w:rPr>
          <w:rFonts w:asciiTheme="minorHAnsi" w:hAnsiTheme="minorHAnsi"/>
        </w:rPr>
        <w:t>dobiorczym</w:t>
      </w:r>
      <w:proofErr w:type="spellEnd"/>
      <w:r w:rsidRPr="00FF55CE">
        <w:rPr>
          <w:rFonts w:asciiTheme="minorHAnsi" w:hAnsiTheme="minorHAnsi"/>
        </w:rPr>
        <w:t>.</w:t>
      </w:r>
    </w:p>
    <w:p w14:paraId="266D0D28"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Zamawiający ma obowiązek zapłaty za fakturę w terminie 30 dni licząc od daty jej doręczenia Zamawiającemu przez Wykonawcę wraz z dokumentami rozliczeniowymi (protokoły, zaświadczenia, uzgodnienia itp.)</w:t>
      </w:r>
    </w:p>
    <w:p w14:paraId="409E8ED3"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 xml:space="preserve">Błędnie wystawiona faktura spowoduje naliczenie ponownego 30 dniowego terminu  płatności od momentu dostarczenia Zamawiającemu przez Wykonawcę poprawionej  faktury. Zapłata nastąpi na podstawie faktury VAT, przelewem na konto Wykonawcy wskazane </w:t>
      </w:r>
      <w:r w:rsidR="001B25C3" w:rsidRPr="00D17D1C">
        <w:rPr>
          <w:rFonts w:asciiTheme="minorHAnsi" w:hAnsiTheme="minorHAnsi" w:cs="Arial"/>
        </w:rPr>
        <w:br/>
      </w:r>
      <w:r w:rsidRPr="00D17D1C">
        <w:rPr>
          <w:rFonts w:asciiTheme="minorHAnsi" w:hAnsiTheme="minorHAnsi" w:cs="Arial"/>
        </w:rPr>
        <w:t>w  fakturze.</w:t>
      </w:r>
    </w:p>
    <w:p w14:paraId="1DD9FF95" w14:textId="77777777" w:rsidR="00134AAD" w:rsidRPr="00D17D1C" w:rsidRDefault="00334CB5" w:rsidP="00D17D1C">
      <w:pPr>
        <w:pStyle w:val="Akapitzlist"/>
        <w:numPr>
          <w:ilvl w:val="0"/>
          <w:numId w:val="31"/>
        </w:numPr>
        <w:spacing w:after="0" w:line="276" w:lineRule="auto"/>
        <w:ind w:left="709" w:hanging="425"/>
        <w:jc w:val="both"/>
        <w:rPr>
          <w:rFonts w:asciiTheme="minorHAnsi" w:hAnsiTheme="minorHAnsi"/>
        </w:rPr>
      </w:pPr>
      <w:r w:rsidRPr="00D17D1C">
        <w:rPr>
          <w:rFonts w:asciiTheme="minorHAnsi" w:hAnsiTheme="minorHAnsi" w:cs="Arial"/>
        </w:rPr>
        <w:t>Zamawiający jest płatnikiem podatku VAT.</w:t>
      </w:r>
    </w:p>
    <w:p w14:paraId="4F2EC32E" w14:textId="77777777" w:rsidR="00D17D1C" w:rsidRPr="00D17D1C" w:rsidRDefault="00D17D1C" w:rsidP="00D17D1C">
      <w:pPr>
        <w:pStyle w:val="Akapitzlist"/>
        <w:widowControl w:val="0"/>
        <w:numPr>
          <w:ilvl w:val="0"/>
          <w:numId w:val="31"/>
        </w:numPr>
        <w:suppressAutoHyphens w:val="0"/>
        <w:autoSpaceDE w:val="0"/>
        <w:adjustRightInd w:val="0"/>
        <w:spacing w:after="0" w:line="276" w:lineRule="auto"/>
        <w:ind w:hanging="436"/>
        <w:contextualSpacing/>
        <w:jc w:val="both"/>
        <w:textAlignment w:val="auto"/>
        <w:rPr>
          <w:rFonts w:asciiTheme="minorHAnsi" w:hAnsiTheme="minorHAnsi" w:cs="Times New Roman"/>
        </w:rPr>
      </w:pPr>
      <w:r w:rsidRPr="00D17D1C">
        <w:rPr>
          <w:rFonts w:asciiTheme="minorHAnsi" w:hAnsiTheme="minorHAnsi" w:cs="Times New Roman"/>
        </w:rPr>
        <w:t>Zgodnie z art. 4 ust 3 ustawy z dnia 9 listopada 2018 r. o elektronicznym fakturowaniu w za</w:t>
      </w:r>
      <w:r w:rsidRPr="00D17D1C">
        <w:rPr>
          <w:rFonts w:asciiTheme="minorHAnsi" w:hAnsiTheme="minorHAnsi" w:cs="Times New Roman"/>
        </w:rPr>
        <w:lastRenderedPageBreak/>
        <w:t>mówieniach publicznych, koncesjach na roboty budowlane lub usługi oraz partnerstwie publiczno-prywatnym (Dz. U. 2018 poz. 2191) wyłącza się stosowanie ustrukturyzowanych faktur elektronicznych.</w:t>
      </w:r>
    </w:p>
    <w:p w14:paraId="10499BB7" w14:textId="77777777" w:rsidR="00474EB1" w:rsidRPr="00D17D1C" w:rsidRDefault="00822E28" w:rsidP="00D17D1C">
      <w:pPr>
        <w:pStyle w:val="Standard"/>
        <w:spacing w:after="0" w:line="276" w:lineRule="auto"/>
        <w:jc w:val="center"/>
        <w:rPr>
          <w:rFonts w:asciiTheme="minorHAnsi" w:hAnsiTheme="minorHAnsi" w:cs="Arial"/>
          <w:b/>
        </w:rPr>
      </w:pPr>
      <w:r w:rsidRPr="00D17D1C">
        <w:rPr>
          <w:rFonts w:asciiTheme="minorHAnsi" w:hAnsiTheme="minorHAnsi" w:cs="Arial"/>
          <w:b/>
        </w:rPr>
        <w:t>§ 5</w:t>
      </w:r>
      <w:r w:rsidR="00334CB5" w:rsidRPr="00D17D1C">
        <w:rPr>
          <w:rFonts w:asciiTheme="minorHAnsi" w:hAnsiTheme="minorHAnsi" w:cs="Arial"/>
          <w:b/>
        </w:rPr>
        <w:t xml:space="preserve"> </w:t>
      </w:r>
    </w:p>
    <w:p w14:paraId="3305E546" w14:textId="2B07C366"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Obowiązki stron</w:t>
      </w:r>
    </w:p>
    <w:p w14:paraId="043973E4" w14:textId="77777777" w:rsidR="00134AAD" w:rsidRPr="00D17D1C" w:rsidRDefault="00334CB5" w:rsidP="00D17D1C">
      <w:pPr>
        <w:pStyle w:val="Akapitzlist"/>
        <w:numPr>
          <w:ilvl w:val="0"/>
          <w:numId w:val="33"/>
        </w:numPr>
        <w:spacing w:after="0" w:line="276" w:lineRule="auto"/>
        <w:ind w:left="709" w:hanging="425"/>
        <w:rPr>
          <w:rFonts w:asciiTheme="minorHAnsi" w:hAnsiTheme="minorHAnsi"/>
        </w:rPr>
      </w:pPr>
      <w:r w:rsidRPr="00D17D1C">
        <w:rPr>
          <w:rFonts w:asciiTheme="minorHAnsi" w:hAnsiTheme="minorHAnsi" w:cs="Arial"/>
        </w:rPr>
        <w:t>Do obowiązków Zamawiającego należy:</w:t>
      </w:r>
    </w:p>
    <w:p w14:paraId="2B1FB3E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Udostępnienie lub przekazanie</w:t>
      </w:r>
      <w:r w:rsidR="00102509" w:rsidRPr="00D17D1C">
        <w:rPr>
          <w:rFonts w:asciiTheme="minorHAnsi" w:hAnsiTheme="minorHAnsi" w:cs="Arial"/>
        </w:rPr>
        <w:t xml:space="preserve"> na wniosek</w:t>
      </w:r>
      <w:r w:rsidRPr="00D17D1C">
        <w:rPr>
          <w:rFonts w:asciiTheme="minorHAnsi" w:hAnsiTheme="minorHAnsi" w:cs="Arial"/>
        </w:rPr>
        <w:t xml:space="preserve"> Wykonawcy pełnomocnictw dla projektanta celem reprezentowania Zamawiającego do występowania przed organami administracji samorządowej lub państwowej przy załatwianiu formalności związanych</w:t>
      </w:r>
      <w:r w:rsidR="00ED3E14" w:rsidRPr="00D17D1C">
        <w:rPr>
          <w:rFonts w:asciiTheme="minorHAnsi" w:hAnsiTheme="minorHAnsi" w:cs="Arial"/>
        </w:rPr>
        <w:t xml:space="preserve"> z</w:t>
      </w:r>
      <w:r w:rsidRPr="00D17D1C">
        <w:rPr>
          <w:rFonts w:asciiTheme="minorHAnsi" w:hAnsiTheme="minorHAnsi" w:cs="Arial"/>
        </w:rPr>
        <w:t xml:space="preserve"> realizacją dokumentacji </w:t>
      </w:r>
      <w:r w:rsidR="00ED3E14" w:rsidRPr="00D17D1C">
        <w:rPr>
          <w:rFonts w:asciiTheme="minorHAnsi" w:hAnsiTheme="minorHAnsi" w:cs="Arial"/>
        </w:rPr>
        <w:t>projektowej</w:t>
      </w:r>
      <w:r w:rsidRPr="00D17D1C">
        <w:rPr>
          <w:rFonts w:asciiTheme="minorHAnsi" w:hAnsiTheme="minorHAnsi" w:cs="Arial"/>
        </w:rPr>
        <w:t xml:space="preserve">. </w:t>
      </w:r>
    </w:p>
    <w:p w14:paraId="7A45F9C9"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Zawiadomienie Wykonawcy o zauważonych wadach, brakach lub uchybieniach </w:t>
      </w:r>
      <w:r w:rsidR="001B25C3" w:rsidRPr="00D17D1C">
        <w:rPr>
          <w:rFonts w:asciiTheme="minorHAnsi" w:hAnsiTheme="minorHAnsi" w:cs="Arial"/>
        </w:rPr>
        <w:br/>
      </w:r>
      <w:r w:rsidRPr="00D17D1C">
        <w:rPr>
          <w:rFonts w:asciiTheme="minorHAnsi" w:hAnsiTheme="minorHAnsi" w:cs="Arial"/>
        </w:rPr>
        <w:t>w dokumentacji niezwłocznie po wykryciu wady.</w:t>
      </w:r>
    </w:p>
    <w:p w14:paraId="698C95CB"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Współdziałanie w okresie realizacji przedmiotu zamówienia.</w:t>
      </w:r>
    </w:p>
    <w:p w14:paraId="515B7DAA" w14:textId="77777777" w:rsidR="007C7C8B"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Dokonanie terminowej zapłaty wynagrodzenia zgodnie z ustaleniami niniejszej umowy.</w:t>
      </w:r>
    </w:p>
    <w:p w14:paraId="3DF0B255" w14:textId="77777777" w:rsidR="00134AAD" w:rsidRPr="00D17D1C" w:rsidRDefault="00334CB5" w:rsidP="00D17D1C">
      <w:pPr>
        <w:pStyle w:val="Akapitzlist"/>
        <w:numPr>
          <w:ilvl w:val="0"/>
          <w:numId w:val="8"/>
        </w:numPr>
        <w:spacing w:after="0" w:line="276" w:lineRule="auto"/>
        <w:jc w:val="both"/>
        <w:rPr>
          <w:rFonts w:asciiTheme="minorHAnsi" w:hAnsiTheme="minorHAnsi"/>
        </w:rPr>
      </w:pPr>
      <w:r w:rsidRPr="00D17D1C">
        <w:rPr>
          <w:rFonts w:asciiTheme="minorHAnsi" w:hAnsiTheme="minorHAnsi" w:cs="Arial"/>
        </w:rPr>
        <w:t>Do obowiązków Wykonawcy należy:</w:t>
      </w:r>
    </w:p>
    <w:p w14:paraId="55F63CF8" w14:textId="49124F52" w:rsidR="00CD0C84" w:rsidRPr="00BB5314" w:rsidRDefault="00CD0C84" w:rsidP="00D17D1C">
      <w:pPr>
        <w:pStyle w:val="Akapitzlist"/>
        <w:numPr>
          <w:ilvl w:val="1"/>
          <w:numId w:val="8"/>
        </w:numPr>
        <w:spacing w:after="0" w:line="276" w:lineRule="auto"/>
        <w:ind w:left="1134" w:hanging="425"/>
        <w:jc w:val="both"/>
        <w:rPr>
          <w:rFonts w:asciiTheme="minorHAnsi" w:hAnsiTheme="minorHAnsi"/>
          <w:b/>
          <w:bCs/>
        </w:rPr>
      </w:pPr>
      <w:r w:rsidRPr="00BB5314">
        <w:rPr>
          <w:rFonts w:asciiTheme="minorHAnsi" w:hAnsiTheme="minorHAnsi"/>
          <w:b/>
          <w:bCs/>
        </w:rPr>
        <w:t xml:space="preserve">w ciągu 30 dni od podpisania umowy uzgodnić </w:t>
      </w:r>
      <w:r w:rsidR="00AB37C7" w:rsidRPr="00BB5314">
        <w:rPr>
          <w:rFonts w:asciiTheme="minorHAnsi" w:hAnsiTheme="minorHAnsi"/>
          <w:b/>
          <w:bCs/>
        </w:rPr>
        <w:t xml:space="preserve">u Zamawiającego </w:t>
      </w:r>
      <w:r w:rsidRPr="00BB5314">
        <w:rPr>
          <w:rFonts w:asciiTheme="minorHAnsi" w:hAnsiTheme="minorHAnsi"/>
          <w:b/>
          <w:bCs/>
        </w:rPr>
        <w:t xml:space="preserve">przebieg trasy sieci </w:t>
      </w:r>
      <w:r w:rsidR="005D1831">
        <w:rPr>
          <w:rFonts w:asciiTheme="minorHAnsi" w:hAnsiTheme="minorHAnsi"/>
          <w:b/>
          <w:bCs/>
        </w:rPr>
        <w:t xml:space="preserve">oraz przyłączy </w:t>
      </w:r>
      <w:r w:rsidRPr="00BB5314">
        <w:rPr>
          <w:rFonts w:asciiTheme="minorHAnsi" w:hAnsiTheme="minorHAnsi"/>
          <w:b/>
          <w:bCs/>
        </w:rPr>
        <w:t>ciepłownic</w:t>
      </w:r>
      <w:r w:rsidR="005D1831">
        <w:rPr>
          <w:rFonts w:asciiTheme="minorHAnsi" w:hAnsiTheme="minorHAnsi"/>
          <w:b/>
          <w:bCs/>
        </w:rPr>
        <w:t>zych</w:t>
      </w:r>
      <w:r w:rsidRPr="00BB5314">
        <w:rPr>
          <w:rFonts w:asciiTheme="minorHAnsi" w:hAnsiTheme="minorHAnsi"/>
          <w:b/>
          <w:bCs/>
        </w:rPr>
        <w:t>,</w:t>
      </w:r>
    </w:p>
    <w:p w14:paraId="628DEAFB" w14:textId="24088FD6" w:rsidR="00CD0C84" w:rsidRPr="00D17D1C" w:rsidRDefault="00CD0C84"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konsultowanie ze służbami Zamawiającego spraw dotycząc</w:t>
      </w:r>
      <w:r w:rsidR="00C421CD">
        <w:rPr>
          <w:rFonts w:asciiTheme="minorHAnsi" w:hAnsiTheme="minorHAnsi"/>
        </w:rPr>
        <w:t>ych</w:t>
      </w:r>
      <w:r w:rsidRPr="00D17D1C">
        <w:rPr>
          <w:rFonts w:asciiTheme="minorHAnsi" w:hAnsiTheme="minorHAnsi"/>
        </w:rPr>
        <w:t xml:space="preserve"> rozwiązań technicznych opracowywanej dokumentacji. Wszelkie uzgodnienia na tym etapie, winny być przeprowadzane w formie pisemnej,</w:t>
      </w:r>
    </w:p>
    <w:p w14:paraId="797C86C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opracowanie dokumentacji z należytą starannością,</w:t>
      </w:r>
    </w:p>
    <w:p w14:paraId="394C950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uzgodnienie zastosowanych w projekcie materiałów i rozwiązań z</w:t>
      </w:r>
      <w:r w:rsidR="001863EA" w:rsidRPr="00D17D1C">
        <w:rPr>
          <w:rFonts w:asciiTheme="minorHAnsi" w:hAnsiTheme="minorHAnsi" w:cs="Arial"/>
        </w:rPr>
        <w:t> </w:t>
      </w:r>
      <w:r w:rsidRPr="00D17D1C">
        <w:rPr>
          <w:rFonts w:asciiTheme="minorHAnsi" w:hAnsiTheme="minorHAnsi" w:cs="Arial"/>
        </w:rPr>
        <w:t>Zamawiającym,</w:t>
      </w:r>
    </w:p>
    <w:p w14:paraId="49FF1C9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zastosowanie w rozwiązaniach projektowych wyrobów budowlanych dopuszczonych do obrotu i stosowania,</w:t>
      </w:r>
    </w:p>
    <w:p w14:paraId="5AF9ADC4"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określenie w dokumentacji projektowej parametrów technicznych i wymagań zastosowanych wyrobów, które spełniają parametry przewidziane w</w:t>
      </w:r>
      <w:r w:rsidR="001863EA" w:rsidRPr="00D17D1C">
        <w:rPr>
          <w:rFonts w:asciiTheme="minorHAnsi" w:hAnsiTheme="minorHAnsi" w:cs="Arial"/>
        </w:rPr>
        <w:t> </w:t>
      </w:r>
      <w:r w:rsidRPr="00D17D1C">
        <w:rPr>
          <w:rFonts w:asciiTheme="minorHAnsi" w:hAnsiTheme="minorHAnsi" w:cs="Arial"/>
        </w:rPr>
        <w:t>dokumentacji projektowej lub równoważnych, w celu zapewnienia konkurencyjności przy zamawianiu tych wyrobów. Wyrobów nie można opisywać przez wskazanie znaków towarowych, patentów lub pochodzenia,</w:t>
      </w:r>
    </w:p>
    <w:p w14:paraId="378C2646"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uzyskanie niezbędnych opinii, uzgodnień, przed terminem przekazania dokumentacji Zamawiającemu, bez dodatkowego wynagrodzenia,</w:t>
      </w:r>
    </w:p>
    <w:p w14:paraId="16A51EC1" w14:textId="3A3B2915"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uzgodnienie między wszystkimi branżami jak również z rzeczoznawcami ds. bezpieczeństwa i higieny pracy, projektów budowlanych i projektów </w:t>
      </w:r>
      <w:r w:rsidR="00946BC7">
        <w:rPr>
          <w:rFonts w:asciiTheme="minorHAnsi" w:hAnsiTheme="minorHAnsi" w:cs="Arial"/>
        </w:rPr>
        <w:t>technicznych</w:t>
      </w:r>
      <w:r w:rsidRPr="00D17D1C">
        <w:rPr>
          <w:rFonts w:asciiTheme="minorHAnsi" w:hAnsiTheme="minorHAnsi" w:cs="Arial"/>
        </w:rPr>
        <w:t xml:space="preserve"> jeżeli wynika to z obowiązujących przepisów,</w:t>
      </w:r>
    </w:p>
    <w:p w14:paraId="579984FD" w14:textId="77777777" w:rsidR="00134AAD" w:rsidRPr="00D17D1C" w:rsidRDefault="001863EA"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s</w:t>
      </w:r>
      <w:r w:rsidR="00334CB5" w:rsidRPr="00D17D1C">
        <w:rPr>
          <w:rFonts w:asciiTheme="minorHAnsi" w:hAnsiTheme="minorHAnsi" w:cs="Arial"/>
        </w:rPr>
        <w:t>porządzenie pisemnego oświadczenia, że dostarczona dokumentacja jest wykonana zgodnie z umową, obowiązującymi przepisami prawa oraz normami, zasadami wiedzy technicznej i że zostaje wydana w stanie kompletnym z punktu widzenia celu, któremu ma służyć,</w:t>
      </w:r>
    </w:p>
    <w:p w14:paraId="378FC490"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 xml:space="preserve"> przekazanie dokumentacji sprawdzonej, skoordynowanej technicznie, wraz z</w:t>
      </w:r>
      <w:r w:rsidR="001863EA" w:rsidRPr="00D17D1C">
        <w:rPr>
          <w:rFonts w:asciiTheme="minorHAnsi" w:hAnsiTheme="minorHAnsi" w:cs="Arial"/>
        </w:rPr>
        <w:t> </w:t>
      </w:r>
      <w:r w:rsidRPr="00D17D1C">
        <w:rPr>
          <w:rFonts w:asciiTheme="minorHAnsi" w:hAnsiTheme="minorHAnsi" w:cs="Arial"/>
        </w:rPr>
        <w:t>wymaganymi opiniami, uzgodnieniami, oświadczeniami projektantów,</w:t>
      </w:r>
    </w:p>
    <w:p w14:paraId="21749C4F"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przekazanie przedmiotu zamówienia na podstawie wykazu opracowań dokumentacji składającej się na komplet przedmiotu umowy (opracowanego przez Wykonawcę),</w:t>
      </w:r>
    </w:p>
    <w:p w14:paraId="119D4DEE" w14:textId="77777777" w:rsidR="00134AAD" w:rsidRPr="00D17D1C" w:rsidRDefault="00334CB5"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cs="Arial"/>
        </w:rPr>
        <w:t>usuwanie stwierdzonych wad, braków lub uchybień w dokumentacji w terminie wyznaczonym przez Zamawiającego, jednak nie później niż w terminie 7 dni od daty zgłoszenia, bez dodatkowego wynagrodzenia.</w:t>
      </w:r>
    </w:p>
    <w:p w14:paraId="5AC36506" w14:textId="3D546012" w:rsidR="00FE354F" w:rsidRPr="00D17D1C" w:rsidRDefault="00FE354F"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lastRenderedPageBreak/>
        <w:t xml:space="preserve"> przedłoż</w:t>
      </w:r>
      <w:r w:rsidR="00A74419" w:rsidRPr="00D17D1C">
        <w:rPr>
          <w:rFonts w:asciiTheme="minorHAnsi" w:hAnsiTheme="minorHAnsi"/>
        </w:rPr>
        <w:t>enie</w:t>
      </w:r>
      <w:r w:rsidRPr="00D17D1C">
        <w:rPr>
          <w:rFonts w:asciiTheme="minorHAnsi" w:hAnsiTheme="minorHAnsi"/>
        </w:rPr>
        <w:t xml:space="preserve"> projekt </w:t>
      </w:r>
      <w:r w:rsidR="00946BC7">
        <w:rPr>
          <w:rFonts w:asciiTheme="minorHAnsi" w:hAnsiTheme="minorHAnsi"/>
        </w:rPr>
        <w:t>techniczny</w:t>
      </w:r>
      <w:r w:rsidRPr="00D17D1C">
        <w:rPr>
          <w:rFonts w:asciiTheme="minorHAnsi" w:hAnsiTheme="minorHAnsi"/>
        </w:rPr>
        <w:t xml:space="preserve"> (1 egz.) i budowlany (2 egz.) w celu uzgodnienia dokumentacji przez Zamawiającego.</w:t>
      </w:r>
    </w:p>
    <w:p w14:paraId="15076E8D" w14:textId="77777777" w:rsidR="00A74419" w:rsidRPr="00D17D1C" w:rsidRDefault="00A74419" w:rsidP="00D17D1C">
      <w:pPr>
        <w:pStyle w:val="Akapitzlist"/>
        <w:numPr>
          <w:ilvl w:val="1"/>
          <w:numId w:val="8"/>
        </w:numPr>
        <w:spacing w:after="0" w:line="276" w:lineRule="auto"/>
        <w:ind w:left="1134" w:hanging="425"/>
        <w:jc w:val="both"/>
        <w:rPr>
          <w:rFonts w:asciiTheme="minorHAnsi" w:hAnsiTheme="minorHAnsi"/>
        </w:rPr>
      </w:pPr>
      <w:r w:rsidRPr="00D17D1C">
        <w:rPr>
          <w:rFonts w:asciiTheme="minorHAnsi" w:hAnsiTheme="minorHAnsi"/>
        </w:rPr>
        <w:t xml:space="preserve">Przekazanie </w:t>
      </w:r>
      <w:proofErr w:type="spellStart"/>
      <w:r w:rsidRPr="00D17D1C">
        <w:rPr>
          <w:rFonts w:asciiTheme="minorHAnsi" w:hAnsiTheme="minorHAnsi"/>
        </w:rPr>
        <w:t>komplatnej</w:t>
      </w:r>
      <w:proofErr w:type="spellEnd"/>
      <w:r w:rsidRPr="00D17D1C">
        <w:rPr>
          <w:rFonts w:asciiTheme="minorHAnsi" w:hAnsiTheme="minorHAnsi"/>
        </w:rPr>
        <w:t xml:space="preserve"> uzgodnionej dokumentacji w Dziale TI na zasadach opisanych </w:t>
      </w:r>
      <w:r w:rsidR="001B25C3" w:rsidRPr="00D17D1C">
        <w:rPr>
          <w:rFonts w:asciiTheme="minorHAnsi" w:hAnsiTheme="minorHAnsi"/>
        </w:rPr>
        <w:br/>
      </w:r>
      <w:r w:rsidRPr="00D17D1C">
        <w:rPr>
          <w:rFonts w:asciiTheme="minorHAnsi" w:hAnsiTheme="minorHAnsi"/>
        </w:rPr>
        <w:t>w § 4 ust. 1 pkt. II.</w:t>
      </w:r>
    </w:p>
    <w:p w14:paraId="7585EA5E" w14:textId="77777777" w:rsidR="00F26E32" w:rsidRPr="00F26E32" w:rsidRDefault="00F26E32" w:rsidP="00F26E32">
      <w:pPr>
        <w:widowControl/>
        <w:numPr>
          <w:ilvl w:val="0"/>
          <w:numId w:val="35"/>
        </w:numPr>
        <w:spacing w:after="0" w:line="276" w:lineRule="auto"/>
        <w:ind w:left="709" w:hanging="425"/>
        <w:jc w:val="both"/>
        <w:rPr>
          <w:rFonts w:asciiTheme="minorHAnsi" w:hAnsiTheme="minorHAnsi"/>
        </w:rPr>
      </w:pPr>
      <w:r w:rsidRPr="00F26E32">
        <w:rPr>
          <w:rFonts w:asciiTheme="minorHAnsi" w:hAnsiTheme="minorHAnsi"/>
        </w:rPr>
        <w:t>Do obowiązków Wykonawcy należy (nadzór autorski).</w:t>
      </w:r>
    </w:p>
    <w:p w14:paraId="2D7CFFB4" w14:textId="77777777" w:rsidR="00F26E32" w:rsidRPr="00F26E32" w:rsidRDefault="00F26E32" w:rsidP="00F715BD">
      <w:pPr>
        <w:widowControl/>
        <w:numPr>
          <w:ilvl w:val="0"/>
          <w:numId w:val="60"/>
        </w:numPr>
        <w:spacing w:after="0" w:line="276" w:lineRule="auto"/>
        <w:ind w:left="1134" w:hanging="425"/>
        <w:jc w:val="both"/>
        <w:rPr>
          <w:rFonts w:asciiTheme="minorHAnsi" w:hAnsiTheme="minorHAnsi"/>
        </w:rPr>
      </w:pPr>
      <w:r w:rsidRPr="00F26E32">
        <w:rPr>
          <w:rFonts w:asciiTheme="minorHAnsi" w:hAnsiTheme="minorHAnsi"/>
        </w:rPr>
        <w:t xml:space="preserve">Nadzór pełniony będzie przez cały okres realizacji robót budowlanych na każde wezwanie i żądanie Zamawiającego. </w:t>
      </w:r>
    </w:p>
    <w:p w14:paraId="2F6A5C75" w14:textId="77777777" w:rsidR="00F26E32" w:rsidRPr="00F26E32" w:rsidRDefault="00F26E32" w:rsidP="00F715BD">
      <w:pPr>
        <w:widowControl/>
        <w:numPr>
          <w:ilvl w:val="0"/>
          <w:numId w:val="60"/>
        </w:numPr>
        <w:spacing w:after="0" w:line="276" w:lineRule="auto"/>
        <w:ind w:left="1134" w:hanging="425"/>
        <w:jc w:val="both"/>
        <w:rPr>
          <w:rFonts w:asciiTheme="minorHAnsi" w:hAnsiTheme="minorHAnsi"/>
        </w:rPr>
      </w:pPr>
      <w:r w:rsidRPr="00F26E32">
        <w:rPr>
          <w:rFonts w:asciiTheme="minorHAnsi" w:hAnsiTheme="minorHAnsi"/>
        </w:rPr>
        <w:t xml:space="preserve">Podjęcie czynności nadzoru oraz jego realizacja każdorazowo winny nastąpić nie później niż w terminie 2 dni od dnia zawiadomienia przez Zamawiającego, chyba że Strony ustalą inny termin przystąpienia do jego realizacji. </w:t>
      </w:r>
    </w:p>
    <w:p w14:paraId="1E69B399" w14:textId="77777777" w:rsidR="00F26E32" w:rsidRPr="00F26E32" w:rsidRDefault="00F26E32" w:rsidP="00F715BD">
      <w:pPr>
        <w:widowControl/>
        <w:numPr>
          <w:ilvl w:val="0"/>
          <w:numId w:val="60"/>
        </w:numPr>
        <w:spacing w:after="0" w:line="276" w:lineRule="auto"/>
        <w:ind w:left="1134" w:hanging="425"/>
        <w:jc w:val="both"/>
        <w:rPr>
          <w:rFonts w:asciiTheme="minorHAnsi" w:hAnsiTheme="minorHAnsi"/>
        </w:rPr>
      </w:pPr>
      <w:r w:rsidRPr="00F26E32">
        <w:rPr>
          <w:rFonts w:asciiTheme="minorHAnsi" w:hAnsiTheme="minorHAnsi"/>
        </w:rPr>
        <w:t xml:space="preserve">W nagłych przypadkach, Zamawiający zastrzega sobie prawo do natychmiastowego (niezwłocznego) wezwania Wykonawcy na budowę. </w:t>
      </w:r>
    </w:p>
    <w:p w14:paraId="581BA5CF" w14:textId="77777777" w:rsidR="00F26E32" w:rsidRPr="00F26E32" w:rsidRDefault="00F26E32" w:rsidP="00F715BD">
      <w:pPr>
        <w:widowControl/>
        <w:numPr>
          <w:ilvl w:val="0"/>
          <w:numId w:val="60"/>
        </w:numPr>
        <w:spacing w:after="0" w:line="276" w:lineRule="auto"/>
        <w:ind w:left="1134" w:hanging="425"/>
        <w:jc w:val="both"/>
        <w:rPr>
          <w:rFonts w:asciiTheme="minorHAnsi" w:hAnsiTheme="minorHAnsi"/>
        </w:rPr>
      </w:pPr>
      <w:r w:rsidRPr="00F26E32">
        <w:rPr>
          <w:rFonts w:asciiTheme="minorHAnsi" w:hAnsiTheme="minorHAnsi"/>
        </w:rPr>
        <w:t xml:space="preserve">Wykonawca jest zobowiązana udzielić odpowiedzi na pytania Zamawiającego związane z realizacją zadania, o którym mowa w § 1 bezpośrednio na budowie lub najpóźniej w ciągu 2 dni roboczych. </w:t>
      </w:r>
    </w:p>
    <w:p w14:paraId="37B4DD00" w14:textId="77777777" w:rsidR="00F26E32" w:rsidRPr="00F26E32" w:rsidRDefault="00F26E32" w:rsidP="00F715BD">
      <w:pPr>
        <w:widowControl/>
        <w:numPr>
          <w:ilvl w:val="0"/>
          <w:numId w:val="60"/>
        </w:numPr>
        <w:spacing w:after="0" w:line="276" w:lineRule="auto"/>
        <w:ind w:left="1134" w:hanging="425"/>
        <w:jc w:val="both"/>
        <w:rPr>
          <w:rFonts w:asciiTheme="minorHAnsi" w:hAnsiTheme="minorHAnsi"/>
        </w:rPr>
      </w:pPr>
      <w:r w:rsidRPr="00F26E32">
        <w:rPr>
          <w:rFonts w:asciiTheme="minorHAnsi" w:hAnsiTheme="minorHAnsi"/>
        </w:rPr>
        <w:t xml:space="preserve">Wykonawca zobowiązana jest do udokumentowania aktualizacji rozwiązań projektowych wprowadzanych do dokumentacji projektowej w czasie wykonywania robót budowlanych, potwierdzających zgodę Projektanta na ich wprowadzenie, w formie podpisanych przez projektanta lub projektantów sprawujących nadzór autorski: </w:t>
      </w:r>
    </w:p>
    <w:p w14:paraId="308F2AEF" w14:textId="77777777" w:rsidR="00F26E32" w:rsidRPr="00F26E32" w:rsidRDefault="00F26E32" w:rsidP="00F715BD">
      <w:pPr>
        <w:widowControl/>
        <w:numPr>
          <w:ilvl w:val="0"/>
          <w:numId w:val="61"/>
        </w:numPr>
        <w:spacing w:after="0" w:line="276" w:lineRule="auto"/>
        <w:ind w:left="1701" w:hanging="567"/>
        <w:jc w:val="both"/>
        <w:rPr>
          <w:rFonts w:asciiTheme="minorHAnsi" w:hAnsiTheme="minorHAnsi"/>
        </w:rPr>
      </w:pPr>
      <w:r w:rsidRPr="00F26E32">
        <w:rPr>
          <w:rFonts w:asciiTheme="minorHAnsi" w:hAnsiTheme="minorHAnsi"/>
        </w:rPr>
        <w:t>zapisów na rysunkach wchodzących w skład dokumentacji projektowej,</w:t>
      </w:r>
    </w:p>
    <w:p w14:paraId="7F6ED5CE" w14:textId="77777777" w:rsidR="00F26E32" w:rsidRPr="00F26E32" w:rsidRDefault="00F26E32" w:rsidP="00F715BD">
      <w:pPr>
        <w:widowControl/>
        <w:numPr>
          <w:ilvl w:val="0"/>
          <w:numId w:val="61"/>
        </w:numPr>
        <w:spacing w:after="0" w:line="276" w:lineRule="auto"/>
        <w:ind w:left="1701" w:hanging="567"/>
        <w:jc w:val="both"/>
        <w:rPr>
          <w:rFonts w:asciiTheme="minorHAnsi" w:hAnsiTheme="minorHAnsi"/>
        </w:rPr>
      </w:pPr>
      <w:r w:rsidRPr="00F26E32">
        <w:rPr>
          <w:rFonts w:asciiTheme="minorHAnsi" w:hAnsiTheme="minorHAnsi"/>
        </w:rPr>
        <w:t>rysunków zamiennych lub szkiców, albo nowych projektów opatrzonych datą, podpisem oraz informacją, jaki element zastępują,</w:t>
      </w:r>
    </w:p>
    <w:p w14:paraId="5A0D4EDF" w14:textId="77777777" w:rsidR="00F26E32" w:rsidRPr="00F26E32" w:rsidRDefault="00F26E32" w:rsidP="00F715BD">
      <w:pPr>
        <w:widowControl/>
        <w:numPr>
          <w:ilvl w:val="0"/>
          <w:numId w:val="61"/>
        </w:numPr>
        <w:spacing w:after="0" w:line="276" w:lineRule="auto"/>
        <w:ind w:left="1701" w:hanging="567"/>
        <w:jc w:val="both"/>
        <w:rPr>
          <w:rFonts w:asciiTheme="minorHAnsi" w:hAnsiTheme="minorHAnsi"/>
        </w:rPr>
      </w:pPr>
      <w:r w:rsidRPr="00F26E32">
        <w:rPr>
          <w:rFonts w:asciiTheme="minorHAnsi" w:hAnsiTheme="minorHAnsi"/>
        </w:rPr>
        <w:t xml:space="preserve">wpisów do dziennika budowy, </w:t>
      </w:r>
    </w:p>
    <w:p w14:paraId="4B97B7C6" w14:textId="60DB01CE" w:rsidR="00F26E32" w:rsidRPr="00F26E32" w:rsidRDefault="00F26E32" w:rsidP="00F715BD">
      <w:pPr>
        <w:widowControl/>
        <w:numPr>
          <w:ilvl w:val="0"/>
          <w:numId w:val="61"/>
        </w:numPr>
        <w:spacing w:after="0" w:line="276" w:lineRule="auto"/>
        <w:ind w:left="1701" w:hanging="567"/>
        <w:jc w:val="both"/>
        <w:rPr>
          <w:rFonts w:asciiTheme="minorHAnsi" w:hAnsiTheme="minorHAnsi"/>
        </w:rPr>
      </w:pPr>
      <w:r w:rsidRPr="00F26E32">
        <w:rPr>
          <w:rFonts w:asciiTheme="minorHAnsi" w:hAnsiTheme="minorHAnsi"/>
        </w:rPr>
        <w:t>protokołów lub notatek służbowych podpisanych przez Zamawiającego i</w:t>
      </w:r>
      <w:r w:rsidR="00F715BD">
        <w:rPr>
          <w:rFonts w:asciiTheme="minorHAnsi" w:hAnsiTheme="minorHAnsi"/>
        </w:rPr>
        <w:t> </w:t>
      </w:r>
      <w:r w:rsidRPr="00F26E32">
        <w:rPr>
          <w:rFonts w:asciiTheme="minorHAnsi" w:hAnsiTheme="minorHAnsi"/>
        </w:rPr>
        <w:t xml:space="preserve">Projektanta. </w:t>
      </w:r>
    </w:p>
    <w:p w14:paraId="2D970886" w14:textId="27285875" w:rsidR="00F26E32" w:rsidRPr="00F26E32" w:rsidRDefault="00F26E32" w:rsidP="00F715BD">
      <w:pPr>
        <w:widowControl/>
        <w:numPr>
          <w:ilvl w:val="0"/>
          <w:numId w:val="60"/>
        </w:numPr>
        <w:spacing w:after="0" w:line="276" w:lineRule="auto"/>
        <w:ind w:left="1134" w:hanging="425"/>
        <w:jc w:val="both"/>
        <w:rPr>
          <w:rFonts w:asciiTheme="minorHAnsi" w:hAnsiTheme="minorHAnsi"/>
        </w:rPr>
      </w:pPr>
      <w:r w:rsidRPr="00F26E32">
        <w:rPr>
          <w:rFonts w:asciiTheme="minorHAnsi" w:hAnsiTheme="minorHAnsi"/>
        </w:rPr>
        <w:t>strony zgodnie ustalają, iż formą zawiadomienia Wykonawcy o konieczności podjęcia czynności nadzoru autorskiego jest zawiadomienie Wykonawcy dokonane przez Zamawiającego drogą telefoniczną, elektroniczną lub faksem. Osobami upoważnionymi do wezwania Wykonawcy są inspektorzy nadzoru, których Zamawiający wyznaczy przed wprowadzeniem na budowę podając ich dane oraz wyznaczy inspektora wiodącego.</w:t>
      </w:r>
    </w:p>
    <w:p w14:paraId="5928C2C1" w14:textId="0B5DEE99"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Obowiązkiem stron jest współdziałanie w celu uzyskania przedmiotu zamówienia spełniającego cele określone w umowie w tym uzyskania decyzji administracyjnej o</w:t>
      </w:r>
      <w:r w:rsidR="001863EA" w:rsidRPr="00D17D1C">
        <w:rPr>
          <w:rFonts w:asciiTheme="minorHAnsi" w:hAnsiTheme="minorHAnsi" w:cs="Arial"/>
        </w:rPr>
        <w:t> </w:t>
      </w:r>
      <w:r w:rsidRPr="00D17D1C">
        <w:rPr>
          <w:rFonts w:asciiTheme="minorHAnsi" w:hAnsiTheme="minorHAnsi" w:cs="Arial"/>
        </w:rPr>
        <w:t>pozwoleniu budowę, jak również współdziałanie na etapie wykonywania zadania inwestycyjnego.</w:t>
      </w:r>
    </w:p>
    <w:p w14:paraId="0BC45469"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Wykonawca jest odpowiedzialny względem Zamawiającego, jeżeli dokumentacja projektowa ma wady zmniejszające jej wartość lub użyteczność, a w szczególności odpowiada za rozwiązanie niezgodne z parametrami ustalonymi w normach i</w:t>
      </w:r>
      <w:r w:rsidR="001863EA" w:rsidRPr="00D17D1C">
        <w:rPr>
          <w:rFonts w:asciiTheme="minorHAnsi" w:hAnsiTheme="minorHAnsi" w:cs="Arial"/>
        </w:rPr>
        <w:t> </w:t>
      </w:r>
      <w:r w:rsidRPr="00D17D1C">
        <w:rPr>
          <w:rFonts w:asciiTheme="minorHAnsi" w:hAnsiTheme="minorHAnsi" w:cs="Arial"/>
        </w:rPr>
        <w:t>przepisach techniczno-budowlanych.</w:t>
      </w:r>
    </w:p>
    <w:p w14:paraId="05E70203" w14:textId="68F65F90"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Jeżeli okaże się, iż dokumentacja projektowa zawiera błędy, uniemożliwiające prawidłowe wykonanie robót budowlanych, Wykonawca zobowiązany jest w wyznaczonym terminie do naniesienia w dokumentacji stosownych poprawek, bez dodatkowego wynagrodzenia, bez względu na wysokość związanych z tym kosztów.</w:t>
      </w:r>
    </w:p>
    <w:p w14:paraId="0A44D39B" w14:textId="77777777" w:rsidR="00134AAD" w:rsidRPr="00D17D1C" w:rsidRDefault="00334CB5" w:rsidP="00D17D1C">
      <w:pPr>
        <w:pStyle w:val="Akapitzlist"/>
        <w:numPr>
          <w:ilvl w:val="0"/>
          <w:numId w:val="35"/>
        </w:numPr>
        <w:spacing w:after="0" w:line="276" w:lineRule="auto"/>
        <w:ind w:left="709" w:hanging="425"/>
        <w:jc w:val="both"/>
        <w:rPr>
          <w:rFonts w:asciiTheme="minorHAnsi" w:hAnsiTheme="minorHAnsi"/>
        </w:rPr>
      </w:pPr>
      <w:r w:rsidRPr="00D17D1C">
        <w:rPr>
          <w:rFonts w:asciiTheme="minorHAnsi" w:hAnsiTheme="minorHAnsi" w:cs="Arial"/>
        </w:rPr>
        <w:t xml:space="preserve">Jeżeli w trakcie realizacji zadania, prowadzonego na podstawie dokumentacji projektowej okaże się, że wskutek ukrytych wad, błędów lub braków projektowych konieczne stało się </w:t>
      </w:r>
      <w:r w:rsidRPr="00D17D1C">
        <w:rPr>
          <w:rFonts w:asciiTheme="minorHAnsi" w:hAnsiTheme="minorHAnsi" w:cs="Arial"/>
        </w:rPr>
        <w:lastRenderedPageBreak/>
        <w:t>wykonanie dodatkowych robót, Wykonawca zapłaci odszkodowanie pokrywające wysokość kosztów związanych z tymi robotami.</w:t>
      </w:r>
    </w:p>
    <w:p w14:paraId="1B4D5CA4" w14:textId="5C446B18" w:rsidR="006C1271" w:rsidRDefault="006C1271" w:rsidP="00EB1778">
      <w:pPr>
        <w:pStyle w:val="Standard"/>
        <w:spacing w:after="0" w:line="276" w:lineRule="auto"/>
        <w:rPr>
          <w:rFonts w:asciiTheme="minorHAnsi" w:hAnsiTheme="minorHAnsi" w:cs="Arial"/>
          <w:b/>
        </w:rPr>
      </w:pPr>
    </w:p>
    <w:p w14:paraId="01E7B35C" w14:textId="77777777"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6</w:t>
      </w:r>
      <w:r w:rsidR="00334CB5" w:rsidRPr="00D17D1C">
        <w:rPr>
          <w:rFonts w:asciiTheme="minorHAnsi" w:hAnsiTheme="minorHAnsi" w:cs="Arial"/>
          <w:b/>
        </w:rPr>
        <w:t xml:space="preserve"> </w:t>
      </w:r>
    </w:p>
    <w:p w14:paraId="7A7D206E" w14:textId="37F37DDD"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Kary umowne</w:t>
      </w:r>
    </w:p>
    <w:p w14:paraId="2D5202B0" w14:textId="77777777" w:rsidR="00134AAD" w:rsidRPr="00D17D1C" w:rsidRDefault="00334CB5" w:rsidP="00D17D1C">
      <w:pPr>
        <w:pStyle w:val="Standard"/>
        <w:spacing w:after="0" w:line="276" w:lineRule="auto"/>
        <w:ind w:left="284"/>
        <w:jc w:val="both"/>
        <w:rPr>
          <w:rFonts w:asciiTheme="minorHAnsi" w:hAnsiTheme="minorHAnsi"/>
        </w:rPr>
      </w:pPr>
      <w:r w:rsidRPr="00D17D1C">
        <w:rPr>
          <w:rFonts w:asciiTheme="minorHAnsi" w:hAnsiTheme="minorHAnsi" w:cs="Arial"/>
        </w:rPr>
        <w:t>W przypadku niewykonania lub nienależytego wykonania umowy naliczone będą kary umowne.</w:t>
      </w:r>
    </w:p>
    <w:p w14:paraId="3E3DF4FA"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zapłaci Zamawiającemu karę umowną za:</w:t>
      </w:r>
    </w:p>
    <w:p w14:paraId="69EBE8E5" w14:textId="2C317BF1" w:rsidR="00134AAD" w:rsidRPr="00EA615A" w:rsidRDefault="00B03100" w:rsidP="00D17D1C">
      <w:pPr>
        <w:pStyle w:val="Akapitzlist"/>
        <w:numPr>
          <w:ilvl w:val="0"/>
          <w:numId w:val="29"/>
        </w:numPr>
        <w:spacing w:after="0" w:line="276" w:lineRule="auto"/>
        <w:ind w:left="1134"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wykonaniu przedmiotu zamówienia w wysokości 0,2% ustalonego wynagrodzenia brutto za każdy dzi</w:t>
      </w:r>
      <w:r w:rsidR="003C2CE6" w:rsidRPr="00EA615A">
        <w:rPr>
          <w:rFonts w:asciiTheme="minorHAnsi" w:hAnsiTheme="minorHAnsi" w:cs="Arial"/>
        </w:rPr>
        <w:t>eń opóźnienia</w:t>
      </w:r>
      <w:r w:rsidR="00822E28" w:rsidRPr="00EA615A">
        <w:rPr>
          <w:rFonts w:asciiTheme="minorHAnsi" w:hAnsiTheme="minorHAnsi" w:cs="Arial"/>
        </w:rPr>
        <w:t xml:space="preserve"> w stosunku do terminu ustalonego w § 2</w:t>
      </w:r>
      <w:r w:rsidR="008903CF" w:rsidRPr="00EA615A">
        <w:rPr>
          <w:rFonts w:asciiTheme="minorHAnsi" w:hAnsiTheme="minorHAnsi" w:cs="Arial"/>
        </w:rPr>
        <w:t>.</w:t>
      </w:r>
    </w:p>
    <w:p w14:paraId="1A527D60" w14:textId="016C850D" w:rsidR="00134AAD" w:rsidRPr="00EA615A" w:rsidRDefault="00B03100" w:rsidP="00D17D1C">
      <w:pPr>
        <w:pStyle w:val="Akapitzlist"/>
        <w:numPr>
          <w:ilvl w:val="0"/>
          <w:numId w:val="29"/>
        </w:numPr>
        <w:spacing w:after="0" w:line="276" w:lineRule="auto"/>
        <w:ind w:left="1134" w:hanging="425"/>
        <w:jc w:val="both"/>
        <w:rPr>
          <w:rFonts w:asciiTheme="minorHAnsi" w:hAnsiTheme="minorHAnsi"/>
        </w:rPr>
      </w:pPr>
      <w:r w:rsidRPr="00EA615A">
        <w:rPr>
          <w:rFonts w:asciiTheme="minorHAnsi" w:hAnsiTheme="minorHAnsi" w:cs="Arial"/>
        </w:rPr>
        <w:t>zwłokę</w:t>
      </w:r>
      <w:r w:rsidR="00334CB5" w:rsidRPr="00EA615A">
        <w:rPr>
          <w:rFonts w:asciiTheme="minorHAnsi" w:hAnsiTheme="minorHAnsi" w:cs="Arial"/>
        </w:rPr>
        <w:t xml:space="preserve"> w usunięciu wad, braków lub uchybień w dokumentacji w wysokości 0,2% ustalonego wynagrodzenia brutto za każdy dzień </w:t>
      </w:r>
      <w:r w:rsidR="003C2CE6" w:rsidRPr="00EA615A">
        <w:rPr>
          <w:rFonts w:asciiTheme="minorHAnsi" w:hAnsiTheme="minorHAnsi" w:cs="Arial"/>
        </w:rPr>
        <w:t>opóźnienia</w:t>
      </w:r>
      <w:r w:rsidR="00334CB5" w:rsidRPr="00EA615A">
        <w:rPr>
          <w:rFonts w:asciiTheme="minorHAnsi" w:hAnsiTheme="minorHAnsi" w:cs="Arial"/>
        </w:rPr>
        <w:t xml:space="preserve"> w stosunku do</w:t>
      </w:r>
      <w:r w:rsidR="001863EA" w:rsidRPr="00EA615A">
        <w:rPr>
          <w:rFonts w:asciiTheme="minorHAnsi" w:hAnsiTheme="minorHAnsi" w:cs="Arial"/>
        </w:rPr>
        <w:t> </w:t>
      </w:r>
      <w:r w:rsidR="00334CB5" w:rsidRPr="00EA615A">
        <w:rPr>
          <w:rFonts w:asciiTheme="minorHAnsi" w:hAnsiTheme="minorHAnsi" w:cs="Arial"/>
        </w:rPr>
        <w:t>ter</w:t>
      </w:r>
      <w:r w:rsidR="00822E28" w:rsidRPr="00EA615A">
        <w:rPr>
          <w:rFonts w:asciiTheme="minorHAnsi" w:hAnsiTheme="minorHAnsi" w:cs="Arial"/>
        </w:rPr>
        <w:t xml:space="preserve">minów określonych w § 5 </w:t>
      </w:r>
      <w:r w:rsidR="000E76E1" w:rsidRPr="00EA615A">
        <w:rPr>
          <w:rFonts w:asciiTheme="minorHAnsi" w:hAnsiTheme="minorHAnsi" w:cs="Arial"/>
        </w:rPr>
        <w:t>ust.</w:t>
      </w:r>
      <w:r w:rsidR="00822E28" w:rsidRPr="00EA615A">
        <w:rPr>
          <w:rFonts w:asciiTheme="minorHAnsi" w:hAnsiTheme="minorHAnsi" w:cs="Arial"/>
        </w:rPr>
        <w:t xml:space="preserve"> 2</w:t>
      </w:r>
      <w:r w:rsidR="000E76E1" w:rsidRPr="00EA615A">
        <w:rPr>
          <w:rFonts w:asciiTheme="minorHAnsi" w:hAnsiTheme="minorHAnsi" w:cs="Arial"/>
        </w:rPr>
        <w:t xml:space="preserve"> pkt </w:t>
      </w:r>
      <w:r w:rsidR="00822E28" w:rsidRPr="00EA615A">
        <w:rPr>
          <w:rFonts w:asciiTheme="minorHAnsi" w:hAnsiTheme="minorHAnsi" w:cs="Arial"/>
        </w:rPr>
        <w:t>1</w:t>
      </w:r>
      <w:r w:rsidR="00546C9D" w:rsidRPr="00EA615A">
        <w:rPr>
          <w:rFonts w:asciiTheme="minorHAnsi" w:hAnsiTheme="minorHAnsi" w:cs="Arial"/>
        </w:rPr>
        <w:t>2</w:t>
      </w:r>
      <w:r w:rsidR="008903CF" w:rsidRPr="00EA615A">
        <w:rPr>
          <w:rFonts w:asciiTheme="minorHAnsi" w:hAnsiTheme="minorHAnsi" w:cs="Arial"/>
        </w:rPr>
        <w:t>.</w:t>
      </w:r>
    </w:p>
    <w:p w14:paraId="69A079BB" w14:textId="77777777" w:rsidR="00134AAD" w:rsidRPr="00D17D1C" w:rsidRDefault="00334CB5" w:rsidP="00D17D1C">
      <w:pPr>
        <w:pStyle w:val="Akapitzlist"/>
        <w:numPr>
          <w:ilvl w:val="0"/>
          <w:numId w:val="29"/>
        </w:numPr>
        <w:spacing w:after="0" w:line="276" w:lineRule="auto"/>
        <w:ind w:left="1134" w:hanging="425"/>
        <w:jc w:val="both"/>
        <w:rPr>
          <w:rFonts w:asciiTheme="minorHAnsi" w:hAnsiTheme="minorHAnsi"/>
        </w:rPr>
      </w:pPr>
      <w:r w:rsidRPr="00D17D1C">
        <w:rPr>
          <w:rFonts w:asciiTheme="minorHAnsi" w:hAnsiTheme="minorHAnsi" w:cs="Arial"/>
        </w:rPr>
        <w:t>odstąpienie przez którąkolwiek ze stron od umowy na skutek okoliczności, za które ponosi odpowiedzialność Wykonawca, w wysokości 10% ustalonego wynagrodzenia brutto.</w:t>
      </w:r>
    </w:p>
    <w:p w14:paraId="4C6ADB11"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Jeżeli kara umowna nie pokrywa poniesionej szkody, strony mogą dochodzić odszkodowania uzupełniającego, przenoszącego wysokość kar umownych do</w:t>
      </w:r>
      <w:r w:rsidR="001863EA" w:rsidRPr="00D17D1C">
        <w:rPr>
          <w:rFonts w:asciiTheme="minorHAnsi" w:hAnsiTheme="minorHAnsi" w:cs="Arial"/>
        </w:rPr>
        <w:t> </w:t>
      </w:r>
      <w:r w:rsidRPr="00D17D1C">
        <w:rPr>
          <w:rFonts w:asciiTheme="minorHAnsi" w:hAnsiTheme="minorHAnsi" w:cs="Arial"/>
        </w:rPr>
        <w:t>wysokości rzeczywiście poniesionej szkody.</w:t>
      </w:r>
    </w:p>
    <w:p w14:paraId="3A62F6BD" w14:textId="77777777" w:rsidR="00134AAD" w:rsidRPr="00D17D1C" w:rsidRDefault="00334CB5" w:rsidP="00D17D1C">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 xml:space="preserve">Roszczenie o zapłatę kar umownych z tytułu </w:t>
      </w:r>
      <w:r w:rsidR="007C493A" w:rsidRPr="00D17D1C">
        <w:rPr>
          <w:rFonts w:asciiTheme="minorHAnsi" w:hAnsiTheme="minorHAnsi" w:cs="Arial"/>
        </w:rPr>
        <w:t>opóźnienia</w:t>
      </w:r>
      <w:r w:rsidRPr="00D17D1C">
        <w:rPr>
          <w:rFonts w:asciiTheme="minorHAnsi" w:hAnsiTheme="minorHAnsi" w:cs="Arial"/>
        </w:rPr>
        <w:t xml:space="preserve">, ustalonych za każdy dzień </w:t>
      </w:r>
      <w:r w:rsidR="007C493A" w:rsidRPr="00D17D1C">
        <w:rPr>
          <w:rFonts w:asciiTheme="minorHAnsi" w:hAnsiTheme="minorHAnsi" w:cs="Arial"/>
        </w:rPr>
        <w:t>opóźnienia</w:t>
      </w:r>
      <w:r w:rsidRPr="00D17D1C">
        <w:rPr>
          <w:rFonts w:asciiTheme="minorHAnsi" w:hAnsiTheme="minorHAnsi" w:cs="Arial"/>
        </w:rPr>
        <w:t>, staje się wymagalne :</w:t>
      </w:r>
    </w:p>
    <w:p w14:paraId="01A08928" w14:textId="77777777" w:rsidR="00134AAD" w:rsidRPr="00D17D1C" w:rsidRDefault="00334CB5" w:rsidP="00D17D1C">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pierwszy rozpoczęty dzień </w:t>
      </w:r>
      <w:proofErr w:type="spellStart"/>
      <w:r w:rsidR="007C493A" w:rsidRPr="00D17D1C">
        <w:rPr>
          <w:rFonts w:asciiTheme="minorHAnsi" w:hAnsiTheme="minorHAnsi" w:cs="Arial"/>
        </w:rPr>
        <w:t>opóżnienia</w:t>
      </w:r>
      <w:proofErr w:type="spellEnd"/>
      <w:r w:rsidRPr="00D17D1C">
        <w:rPr>
          <w:rFonts w:asciiTheme="minorHAnsi" w:hAnsiTheme="minorHAnsi" w:cs="Arial"/>
        </w:rPr>
        <w:t xml:space="preserve"> – w tym dniu,</w:t>
      </w:r>
    </w:p>
    <w:p w14:paraId="06BA6481" w14:textId="77777777" w:rsidR="00134AAD" w:rsidRPr="00D17D1C" w:rsidRDefault="00334CB5" w:rsidP="00D17D1C">
      <w:pPr>
        <w:pStyle w:val="Akapitzlist"/>
        <w:numPr>
          <w:ilvl w:val="0"/>
          <w:numId w:val="30"/>
        </w:numPr>
        <w:spacing w:after="0" w:line="276" w:lineRule="auto"/>
        <w:ind w:left="1276" w:hanging="567"/>
        <w:jc w:val="both"/>
        <w:rPr>
          <w:rFonts w:asciiTheme="minorHAnsi" w:hAnsiTheme="minorHAnsi"/>
        </w:rPr>
      </w:pPr>
      <w:r w:rsidRPr="00D17D1C">
        <w:rPr>
          <w:rFonts w:asciiTheme="minorHAnsi" w:hAnsiTheme="minorHAnsi" w:cs="Arial"/>
        </w:rPr>
        <w:t xml:space="preserve">za każdy następny rozpoczęty dzień </w:t>
      </w:r>
      <w:r w:rsidR="007C493A" w:rsidRPr="00D17D1C">
        <w:rPr>
          <w:rFonts w:asciiTheme="minorHAnsi" w:hAnsiTheme="minorHAnsi" w:cs="Arial"/>
        </w:rPr>
        <w:t>opóźnienia</w:t>
      </w:r>
      <w:r w:rsidRPr="00D17D1C">
        <w:rPr>
          <w:rFonts w:asciiTheme="minorHAnsi" w:hAnsiTheme="minorHAnsi" w:cs="Arial"/>
        </w:rPr>
        <w:t xml:space="preserve"> – odpowiednio w każdym z tych dni.</w:t>
      </w:r>
    </w:p>
    <w:p w14:paraId="26DAB9B3" w14:textId="0358CBFF" w:rsidR="007264A8" w:rsidRPr="00D0674E" w:rsidRDefault="00334CB5" w:rsidP="00D0674E">
      <w:pPr>
        <w:pStyle w:val="Akapitzlist"/>
        <w:numPr>
          <w:ilvl w:val="0"/>
          <w:numId w:val="28"/>
        </w:numPr>
        <w:spacing w:after="0" w:line="276" w:lineRule="auto"/>
        <w:ind w:left="709" w:hanging="425"/>
        <w:jc w:val="both"/>
        <w:rPr>
          <w:rFonts w:asciiTheme="minorHAnsi" w:hAnsiTheme="minorHAnsi"/>
        </w:rPr>
      </w:pPr>
      <w:r w:rsidRPr="00D17D1C">
        <w:rPr>
          <w:rFonts w:asciiTheme="minorHAnsi" w:hAnsiTheme="minorHAnsi" w:cs="Arial"/>
        </w:rPr>
        <w:t>Wykonawca wyraża zgodę na potrącenie należnych kar umownych z wynagrodzenia Wykonawcy.</w:t>
      </w:r>
    </w:p>
    <w:p w14:paraId="0096A705" w14:textId="77777777" w:rsidR="00D0674E" w:rsidRPr="00D0674E" w:rsidRDefault="00D0674E" w:rsidP="00D0674E">
      <w:pPr>
        <w:pStyle w:val="Akapitzlist"/>
        <w:spacing w:after="0" w:line="276" w:lineRule="auto"/>
        <w:ind w:left="709"/>
        <w:jc w:val="both"/>
        <w:rPr>
          <w:rFonts w:asciiTheme="minorHAnsi" w:hAnsiTheme="minorHAnsi"/>
        </w:rPr>
      </w:pPr>
    </w:p>
    <w:p w14:paraId="2688F8AB" w14:textId="274BED48"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7</w:t>
      </w:r>
      <w:r w:rsidR="00334CB5" w:rsidRPr="00D17D1C">
        <w:rPr>
          <w:rFonts w:asciiTheme="minorHAnsi" w:hAnsiTheme="minorHAnsi" w:cs="Arial"/>
          <w:b/>
        </w:rPr>
        <w:t xml:space="preserve"> </w:t>
      </w:r>
    </w:p>
    <w:p w14:paraId="6FB88778" w14:textId="77777777" w:rsidR="00134AAD"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Rękojmia i gwarancja</w:t>
      </w:r>
    </w:p>
    <w:p w14:paraId="1531EE26" w14:textId="77777777" w:rsidR="00474EB1" w:rsidRPr="00D17D1C" w:rsidRDefault="00474EB1" w:rsidP="00D17D1C">
      <w:pPr>
        <w:pStyle w:val="Standard"/>
        <w:spacing w:after="0" w:line="276" w:lineRule="auto"/>
        <w:jc w:val="center"/>
        <w:rPr>
          <w:rFonts w:asciiTheme="minorHAnsi" w:hAnsiTheme="minorHAnsi"/>
        </w:rPr>
      </w:pPr>
    </w:p>
    <w:p w14:paraId="3789DC7B"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udziela Zamawiającemu 36 miesięcznej gwarancji na wykonany i</w:t>
      </w:r>
      <w:r w:rsidR="00AA7D15" w:rsidRPr="00D17D1C">
        <w:rPr>
          <w:rFonts w:asciiTheme="minorHAnsi" w:hAnsiTheme="minorHAnsi" w:cs="Arial"/>
        </w:rPr>
        <w:t> </w:t>
      </w:r>
      <w:r w:rsidRPr="00D17D1C">
        <w:rPr>
          <w:rFonts w:asciiTheme="minorHAnsi" w:hAnsiTheme="minorHAnsi" w:cs="Arial"/>
        </w:rPr>
        <w:t xml:space="preserve">przekazany przedmiot umowy. Bieg gwarancji rozpoczyna się od daty </w:t>
      </w:r>
      <w:r w:rsidR="00AA7D15" w:rsidRPr="00D17D1C">
        <w:rPr>
          <w:rFonts w:asciiTheme="minorHAnsi" w:hAnsiTheme="minorHAnsi" w:cs="Arial"/>
        </w:rPr>
        <w:t xml:space="preserve">protokolarnego przekazania uzgodnionej dokumentacji do </w:t>
      </w:r>
      <w:r w:rsidR="00E5758A" w:rsidRPr="00D17D1C">
        <w:rPr>
          <w:rFonts w:asciiTheme="minorHAnsi" w:hAnsiTheme="minorHAnsi" w:cs="Arial"/>
        </w:rPr>
        <w:t>Zamawiającego</w:t>
      </w:r>
      <w:r w:rsidR="00AA7D15" w:rsidRPr="00D17D1C">
        <w:rPr>
          <w:rFonts w:asciiTheme="minorHAnsi" w:hAnsiTheme="minorHAnsi" w:cs="Arial"/>
        </w:rPr>
        <w:t>.</w:t>
      </w:r>
    </w:p>
    <w:p w14:paraId="3EDC28C2" w14:textId="77777777" w:rsidR="00134AAD" w:rsidRPr="00D17D1C" w:rsidRDefault="00334CB5" w:rsidP="00D17D1C">
      <w:pPr>
        <w:pStyle w:val="Akapitzlist"/>
        <w:numPr>
          <w:ilvl w:val="0"/>
          <w:numId w:val="27"/>
        </w:numPr>
        <w:spacing w:after="0" w:line="276" w:lineRule="auto"/>
        <w:ind w:hanging="436"/>
        <w:jc w:val="both"/>
        <w:rPr>
          <w:rFonts w:asciiTheme="minorHAnsi" w:hAnsiTheme="minorHAnsi"/>
        </w:rPr>
      </w:pPr>
      <w:r w:rsidRPr="00D17D1C">
        <w:rPr>
          <w:rFonts w:asciiTheme="minorHAnsi" w:hAnsiTheme="minorHAnsi" w:cs="Arial"/>
        </w:rPr>
        <w:t>Wykonawca niezależnie od gwarancji ponosi odpowiedzialność z tytułu rękojmi za</w:t>
      </w:r>
      <w:r w:rsidR="001863EA" w:rsidRPr="00D17D1C">
        <w:rPr>
          <w:rFonts w:asciiTheme="minorHAnsi" w:hAnsiTheme="minorHAnsi" w:cs="Arial"/>
        </w:rPr>
        <w:t> </w:t>
      </w:r>
      <w:r w:rsidRPr="00D17D1C">
        <w:rPr>
          <w:rFonts w:asciiTheme="minorHAnsi" w:hAnsiTheme="minorHAnsi" w:cs="Arial"/>
        </w:rPr>
        <w:t>wady fizyczne i prawne przedmiotu umowy, do czasu wykonania robót budowlanych na podstawie przedmiotu umowy.</w:t>
      </w:r>
    </w:p>
    <w:p w14:paraId="29430550" w14:textId="5CFDEAFD" w:rsidR="008F78D9" w:rsidRDefault="008F78D9">
      <w:pPr>
        <w:suppressAutoHyphens w:val="0"/>
        <w:rPr>
          <w:rFonts w:asciiTheme="minorHAnsi" w:hAnsiTheme="minorHAnsi" w:cs="Arial"/>
          <w:b/>
        </w:rPr>
      </w:pPr>
    </w:p>
    <w:p w14:paraId="704BC73F" w14:textId="7DE730AB"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8</w:t>
      </w:r>
      <w:r w:rsidR="00334CB5" w:rsidRPr="00D17D1C">
        <w:rPr>
          <w:rFonts w:asciiTheme="minorHAnsi" w:hAnsiTheme="minorHAnsi" w:cs="Arial"/>
          <w:b/>
        </w:rPr>
        <w:t xml:space="preserve"> </w:t>
      </w:r>
    </w:p>
    <w:p w14:paraId="5E59053D" w14:textId="63DFDD1F"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Prawa autorskie</w:t>
      </w:r>
    </w:p>
    <w:p w14:paraId="182AD49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 xml:space="preserve">W ramach wynagrodzenia określonego w § </w:t>
      </w:r>
      <w:r w:rsidR="00A63B83" w:rsidRPr="00D17D1C">
        <w:rPr>
          <w:rFonts w:asciiTheme="minorHAnsi" w:hAnsiTheme="minorHAnsi" w:cs="Arial"/>
        </w:rPr>
        <w:t>3</w:t>
      </w:r>
      <w:r w:rsidRPr="00D17D1C">
        <w:rPr>
          <w:rFonts w:asciiTheme="minorHAnsi" w:hAnsiTheme="minorHAnsi" w:cs="Arial"/>
        </w:rPr>
        <w:t xml:space="preserve"> ust. 1 niniejszej umowy, Wykonawca przenosi własność dokumentacji projektowej na rzecz Zamawiającego wraz z</w:t>
      </w:r>
      <w:r w:rsidR="001863EA" w:rsidRPr="00D17D1C">
        <w:rPr>
          <w:rFonts w:asciiTheme="minorHAnsi" w:hAnsiTheme="minorHAnsi" w:cs="Arial"/>
        </w:rPr>
        <w:t> </w:t>
      </w:r>
      <w:r w:rsidRPr="00D17D1C">
        <w:rPr>
          <w:rFonts w:asciiTheme="minorHAnsi" w:hAnsiTheme="minorHAnsi" w:cs="Arial"/>
        </w:rPr>
        <w:t>autorskimi prawami majątkowymi, w szczególności w zakresie następujących pól eksploatacyjnych:</w:t>
      </w:r>
    </w:p>
    <w:p w14:paraId="3E2B9AF9"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t>zwielokrotnienia, przez co rozumie się wykonanie kolejnej odbitki projektu w celu udostępnienia przez Zamawiającego dokumentacji projektowej wykonawcom ubiegającym się o udzielenie zamówienia publicznego na realizację obiektu według tego projektu,</w:t>
      </w:r>
    </w:p>
    <w:p w14:paraId="29E519AD" w14:textId="77777777" w:rsidR="00134AAD" w:rsidRPr="00D17D1C" w:rsidRDefault="00334CB5" w:rsidP="00D17D1C">
      <w:pPr>
        <w:pStyle w:val="Akapitzlist"/>
        <w:numPr>
          <w:ilvl w:val="0"/>
          <w:numId w:val="26"/>
        </w:numPr>
        <w:spacing w:after="0" w:line="276" w:lineRule="auto"/>
        <w:ind w:left="1134" w:hanging="425"/>
        <w:jc w:val="both"/>
        <w:rPr>
          <w:rFonts w:asciiTheme="minorHAnsi" w:hAnsiTheme="minorHAnsi"/>
        </w:rPr>
      </w:pPr>
      <w:r w:rsidRPr="00D17D1C">
        <w:rPr>
          <w:rFonts w:asciiTheme="minorHAnsi" w:hAnsiTheme="minorHAnsi" w:cs="Arial"/>
        </w:rPr>
        <w:lastRenderedPageBreak/>
        <w:t>utrwalenia, przez co rozumie się jednokrotną realizację budowy, według dokumentacji projektowo-kosztorysowej będącej przedmiotem niniejszej umowy</w:t>
      </w:r>
    </w:p>
    <w:p w14:paraId="5516C5CF" w14:textId="77777777" w:rsidR="00134AAD" w:rsidRPr="00D17D1C" w:rsidRDefault="00334CB5" w:rsidP="00D17D1C">
      <w:pPr>
        <w:pStyle w:val="Akapitzlist"/>
        <w:numPr>
          <w:ilvl w:val="0"/>
          <w:numId w:val="25"/>
        </w:numPr>
        <w:spacing w:after="0" w:line="276" w:lineRule="auto"/>
        <w:ind w:left="709" w:hanging="425"/>
        <w:jc w:val="both"/>
        <w:rPr>
          <w:rFonts w:asciiTheme="minorHAnsi" w:hAnsiTheme="minorHAnsi"/>
        </w:rPr>
      </w:pPr>
      <w:r w:rsidRPr="00D17D1C">
        <w:rPr>
          <w:rFonts w:asciiTheme="minorHAnsi" w:hAnsiTheme="minorHAnsi" w:cs="Arial"/>
        </w:rPr>
        <w:t>W sytuacji odstąpienia od umowy z winy Wykonawcy, Zamawiający nabywa prawa autorskie majątkowe i osobiste do całości dotychczasowego zakresu wykonania dokumentacji projektowej.</w:t>
      </w:r>
    </w:p>
    <w:p w14:paraId="6BA0B830" w14:textId="77777777" w:rsidR="00D0674E" w:rsidRDefault="00D0674E" w:rsidP="00062D38">
      <w:pPr>
        <w:pStyle w:val="Standard"/>
        <w:spacing w:after="0" w:line="276" w:lineRule="auto"/>
        <w:rPr>
          <w:rFonts w:asciiTheme="minorHAnsi" w:hAnsiTheme="minorHAnsi" w:cs="Arial"/>
          <w:b/>
        </w:rPr>
      </w:pPr>
    </w:p>
    <w:p w14:paraId="14F731FE" w14:textId="6FCB76FD"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9</w:t>
      </w:r>
      <w:r w:rsidR="00334CB5" w:rsidRPr="00D17D1C">
        <w:rPr>
          <w:rFonts w:asciiTheme="minorHAnsi" w:hAnsiTheme="minorHAnsi" w:cs="Arial"/>
          <w:b/>
        </w:rPr>
        <w:t xml:space="preserve"> </w:t>
      </w:r>
    </w:p>
    <w:p w14:paraId="08EBD1A4" w14:textId="259146DC"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Odstąpienie od umowy</w:t>
      </w:r>
    </w:p>
    <w:p w14:paraId="59D64643" w14:textId="77777777" w:rsidR="00134AAD" w:rsidRPr="00D17D1C" w:rsidRDefault="00334CB5" w:rsidP="00D17D1C">
      <w:pPr>
        <w:pStyle w:val="Standard"/>
        <w:spacing w:after="0" w:line="276" w:lineRule="auto"/>
        <w:ind w:left="709" w:hanging="425"/>
        <w:jc w:val="both"/>
        <w:rPr>
          <w:rFonts w:asciiTheme="minorHAnsi" w:hAnsiTheme="minorHAnsi"/>
        </w:rPr>
      </w:pPr>
      <w:r w:rsidRPr="00D17D1C">
        <w:rPr>
          <w:rFonts w:asciiTheme="minorHAnsi" w:hAnsiTheme="minorHAnsi" w:cs="Arial"/>
        </w:rPr>
        <w:t xml:space="preserve">Stronom przysługuje prawo odstąpienia od umowy w </w:t>
      </w:r>
      <w:r w:rsidR="00ED3E14" w:rsidRPr="00D17D1C">
        <w:rPr>
          <w:rFonts w:asciiTheme="minorHAnsi" w:hAnsiTheme="minorHAnsi" w:cs="Arial"/>
        </w:rPr>
        <w:t>następujących sytuacjach</w:t>
      </w:r>
      <w:r w:rsidRPr="00D17D1C">
        <w:rPr>
          <w:rFonts w:asciiTheme="minorHAnsi" w:hAnsiTheme="minorHAnsi" w:cs="Arial"/>
        </w:rPr>
        <w:t>:</w:t>
      </w:r>
    </w:p>
    <w:p w14:paraId="0C524F56" w14:textId="77777777" w:rsidR="00134AAD" w:rsidRPr="00D17D1C" w:rsidRDefault="00334CB5" w:rsidP="00D17D1C">
      <w:pPr>
        <w:pStyle w:val="Akapitzlist"/>
        <w:numPr>
          <w:ilvl w:val="0"/>
          <w:numId w:val="22"/>
        </w:numPr>
        <w:spacing w:after="0" w:line="276" w:lineRule="auto"/>
        <w:ind w:left="709" w:hanging="425"/>
        <w:jc w:val="both"/>
        <w:rPr>
          <w:rFonts w:asciiTheme="minorHAnsi" w:hAnsiTheme="minorHAnsi"/>
        </w:rPr>
      </w:pPr>
      <w:r w:rsidRPr="00D17D1C">
        <w:rPr>
          <w:rFonts w:asciiTheme="minorHAnsi" w:hAnsiTheme="minorHAnsi" w:cs="Arial"/>
        </w:rPr>
        <w:t>Zamawiającemu przysługuje prawo do odstąpienia od umowy:</w:t>
      </w:r>
    </w:p>
    <w:p w14:paraId="4CBA454C"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w razie wystąpienia istotnej okoliczności powodującej, że wykonanie zamówienia nie leży w interesie publicznym, czego nie można było przewidzieć w chwili zawarcia umowy; odstąpienie od umowy w tym przypadku może nastąpić w</w:t>
      </w:r>
      <w:r w:rsidR="001863EA" w:rsidRPr="00D17D1C">
        <w:rPr>
          <w:rFonts w:asciiTheme="minorHAnsi" w:hAnsiTheme="minorHAnsi" w:cs="Arial"/>
        </w:rPr>
        <w:t> </w:t>
      </w:r>
      <w:r w:rsidRPr="00D17D1C">
        <w:rPr>
          <w:rFonts w:asciiTheme="minorHAnsi" w:hAnsiTheme="minorHAnsi" w:cs="Arial"/>
        </w:rPr>
        <w:t>terminie 30 dni od powzięcia wiadomośc</w:t>
      </w:r>
      <w:r w:rsidR="00822E28" w:rsidRPr="00D17D1C">
        <w:rPr>
          <w:rFonts w:asciiTheme="minorHAnsi" w:hAnsiTheme="minorHAnsi" w:cs="Arial"/>
        </w:rPr>
        <w:t>i o powyższych okolicznościach.</w:t>
      </w:r>
    </w:p>
    <w:p w14:paraId="21015126"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ogłoszona upadłość lub rozwiązanie przedsiębiorstwa Wykonawcy</w:t>
      </w:r>
    </w:p>
    <w:p w14:paraId="4A92DECB" w14:textId="77777777" w:rsidR="00134AAD" w:rsidRPr="00D17D1C" w:rsidRDefault="00334CB5" w:rsidP="00D17D1C">
      <w:pPr>
        <w:pStyle w:val="Akapitzlist"/>
        <w:numPr>
          <w:ilvl w:val="0"/>
          <w:numId w:val="23"/>
        </w:numPr>
        <w:spacing w:after="0" w:line="276" w:lineRule="auto"/>
        <w:ind w:left="1134" w:hanging="425"/>
        <w:jc w:val="both"/>
        <w:rPr>
          <w:rFonts w:asciiTheme="minorHAnsi" w:hAnsiTheme="minorHAnsi"/>
        </w:rPr>
      </w:pPr>
      <w:r w:rsidRPr="00D17D1C">
        <w:rPr>
          <w:rFonts w:asciiTheme="minorHAnsi" w:hAnsiTheme="minorHAnsi" w:cs="Arial"/>
        </w:rPr>
        <w:t>zostanie wydany nakaz zajęcia majątku Wykonawcy</w:t>
      </w:r>
    </w:p>
    <w:p w14:paraId="7F79F03A"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Wykonawcy przysługuje prawo odstąpienia od umowy w szczególności jeżeli Zamawiający odmawia bez uzasadnionej przyczyny odbioru dokumentacji lub odmawia podpisania protokołu  zdawczo-odbiorczego. Odstąpienie od umowy może nastąpić w terminie 7 dni od powzięcia wiadomości o powyższych okolicznościach.</w:t>
      </w:r>
    </w:p>
    <w:p w14:paraId="0401E326"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zawiadomi Wykonawcę, iż wobec zaistnienia uprzednio nieprzewidzianych okoliczności nie będzie mógł spełnić swoich zobowiązań umownych wobec Wykonawcy.</w:t>
      </w:r>
    </w:p>
    <w:p w14:paraId="5773E8DE"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Odstąpienie od umowy winno nastąpić w formie pisemnej pod rygorem nieważności i</w:t>
      </w:r>
      <w:r w:rsidR="00151115" w:rsidRPr="00D17D1C">
        <w:rPr>
          <w:rFonts w:asciiTheme="minorHAnsi" w:hAnsiTheme="minorHAnsi" w:cs="Arial"/>
        </w:rPr>
        <w:t> </w:t>
      </w:r>
      <w:r w:rsidRPr="00D17D1C">
        <w:rPr>
          <w:rFonts w:asciiTheme="minorHAnsi" w:hAnsiTheme="minorHAnsi" w:cs="Arial"/>
        </w:rPr>
        <w:t>powinno zawierać uzasadnienie.</w:t>
      </w:r>
    </w:p>
    <w:p w14:paraId="14B9721B" w14:textId="77777777" w:rsidR="00134AAD" w:rsidRPr="00D17D1C" w:rsidRDefault="00334CB5" w:rsidP="00D17D1C">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Zamawiający w razie odstąpienia od umowy z przyczyn za które Wykonawca nie ponosi odpowiedzialności obowiązany jest do dokonania odbioru prac przerwanych oraz zapłaty wynagrodzenia za prace, które zostały wykonane do dnia odstąpienia. W</w:t>
      </w:r>
      <w:r w:rsidR="00151115" w:rsidRPr="00D17D1C">
        <w:rPr>
          <w:rFonts w:asciiTheme="minorHAnsi" w:hAnsiTheme="minorHAnsi" w:cs="Arial"/>
        </w:rPr>
        <w:t> </w:t>
      </w:r>
      <w:r w:rsidRPr="00D17D1C">
        <w:rPr>
          <w:rFonts w:asciiTheme="minorHAnsi" w:hAnsiTheme="minorHAnsi" w:cs="Arial"/>
        </w:rPr>
        <w:t>takim przypadku Wykonawca może żądać jedynie wynagrodzenia należnego z</w:t>
      </w:r>
      <w:r w:rsidR="00151115" w:rsidRPr="00D17D1C">
        <w:rPr>
          <w:rFonts w:asciiTheme="minorHAnsi" w:hAnsiTheme="minorHAnsi" w:cs="Arial"/>
        </w:rPr>
        <w:t> </w:t>
      </w:r>
      <w:r w:rsidRPr="00D17D1C">
        <w:rPr>
          <w:rFonts w:asciiTheme="minorHAnsi" w:hAnsiTheme="minorHAnsi" w:cs="Arial"/>
        </w:rPr>
        <w:t>tytułu wykonanej części umowy, potwierdzonego protokołem stwierdzającym stan zaawansowania prac projektowych.</w:t>
      </w:r>
    </w:p>
    <w:p w14:paraId="28F56B13" w14:textId="22D7B9B9" w:rsidR="00F223C8" w:rsidRPr="008F78D9" w:rsidRDefault="00334CB5" w:rsidP="008F78D9">
      <w:pPr>
        <w:pStyle w:val="Akapitzlist"/>
        <w:numPr>
          <w:ilvl w:val="0"/>
          <w:numId w:val="24"/>
        </w:numPr>
        <w:spacing w:after="0" w:line="276" w:lineRule="auto"/>
        <w:ind w:left="709" w:hanging="425"/>
        <w:jc w:val="both"/>
        <w:rPr>
          <w:rFonts w:asciiTheme="minorHAnsi" w:hAnsiTheme="minorHAnsi"/>
        </w:rPr>
      </w:pPr>
      <w:r w:rsidRPr="00D17D1C">
        <w:rPr>
          <w:rFonts w:asciiTheme="minorHAnsi" w:hAnsiTheme="minorHAnsi" w:cs="Arial"/>
        </w:rPr>
        <w:t xml:space="preserve">Zamawiający może odstąpić od umowy w sytuacji </w:t>
      </w:r>
      <w:proofErr w:type="spellStart"/>
      <w:r w:rsidR="007C493A" w:rsidRPr="00D17D1C">
        <w:rPr>
          <w:rFonts w:asciiTheme="minorHAnsi" w:hAnsiTheme="minorHAnsi" w:cs="Arial"/>
        </w:rPr>
        <w:t>opóźnienia</w:t>
      </w:r>
      <w:r w:rsidRPr="00D17D1C">
        <w:rPr>
          <w:rFonts w:asciiTheme="minorHAnsi" w:hAnsiTheme="minorHAnsi" w:cs="Arial"/>
        </w:rPr>
        <w:t>i</w:t>
      </w:r>
      <w:proofErr w:type="spellEnd"/>
      <w:r w:rsidRPr="00D17D1C">
        <w:rPr>
          <w:rFonts w:asciiTheme="minorHAnsi" w:hAnsiTheme="minorHAnsi" w:cs="Arial"/>
        </w:rPr>
        <w:t xml:space="preserve"> Wykonawcy ponad 30 dni w stosunku od terminu za</w:t>
      </w:r>
      <w:r w:rsidR="002F0E84" w:rsidRPr="00D17D1C">
        <w:rPr>
          <w:rFonts w:asciiTheme="minorHAnsi" w:hAnsiTheme="minorHAnsi" w:cs="Arial"/>
        </w:rPr>
        <w:t>kończenia umowy określonym w § 2</w:t>
      </w:r>
      <w:r w:rsidRPr="00D17D1C">
        <w:rPr>
          <w:rFonts w:asciiTheme="minorHAnsi" w:hAnsiTheme="minorHAnsi" w:cs="Arial"/>
        </w:rPr>
        <w:t>, a</w:t>
      </w:r>
      <w:r w:rsidR="001863EA" w:rsidRPr="00D17D1C">
        <w:rPr>
          <w:rFonts w:asciiTheme="minorHAnsi" w:hAnsiTheme="minorHAnsi" w:cs="Arial"/>
        </w:rPr>
        <w:t> </w:t>
      </w:r>
      <w:r w:rsidRPr="00D17D1C">
        <w:rPr>
          <w:rFonts w:asciiTheme="minorHAnsi" w:hAnsiTheme="minorHAnsi" w:cs="Arial"/>
        </w:rPr>
        <w:t>Wykonawca pomimo wezwania pisemnego przez Zamawiającego nie zakończył i nie rokuje zakończenia przedmiotu umowy. W takim przypadku Wykonawca może żądać jedynie wynagrodzenia należnego z tytułu wykonanej części umowy za odebrany przez Zamawiającego i potwierdzony dokumentami lub protokołem zdawczo-odbiorczym.</w:t>
      </w:r>
    </w:p>
    <w:p w14:paraId="6A197378"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A63B83" w:rsidRPr="00D17D1C">
        <w:rPr>
          <w:rFonts w:asciiTheme="minorHAnsi" w:hAnsiTheme="minorHAnsi" w:cs="Arial"/>
          <w:b/>
        </w:rPr>
        <w:t>0</w:t>
      </w:r>
      <w:r w:rsidRPr="00D17D1C">
        <w:rPr>
          <w:rFonts w:asciiTheme="minorHAnsi" w:hAnsiTheme="minorHAnsi" w:cs="Arial"/>
          <w:b/>
        </w:rPr>
        <w:t xml:space="preserve"> </w:t>
      </w:r>
    </w:p>
    <w:p w14:paraId="70242539" w14:textId="1E32C987"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Osoby do kontaktu</w:t>
      </w:r>
    </w:p>
    <w:p w14:paraId="35B4F278" w14:textId="77777777" w:rsidR="0014215A" w:rsidRPr="00D17D1C" w:rsidRDefault="00334CB5" w:rsidP="00D17D1C">
      <w:pPr>
        <w:pStyle w:val="Akapitzlist"/>
        <w:numPr>
          <w:ilvl w:val="0"/>
          <w:numId w:val="21"/>
        </w:numPr>
        <w:spacing w:after="0" w:line="276" w:lineRule="auto"/>
        <w:ind w:left="714" w:hanging="430"/>
        <w:jc w:val="both"/>
        <w:rPr>
          <w:rFonts w:asciiTheme="minorHAnsi" w:hAnsiTheme="minorHAnsi"/>
        </w:rPr>
      </w:pPr>
      <w:r w:rsidRPr="00D17D1C">
        <w:rPr>
          <w:rFonts w:asciiTheme="minorHAnsi" w:hAnsiTheme="minorHAnsi" w:cs="Arial"/>
        </w:rPr>
        <w:t xml:space="preserve">Do kierowania oraz koordynacji pracami stanowiącymi przedmiot umowy Wykonawca wyznacza </w:t>
      </w:r>
      <w:r w:rsidR="002F0E84" w:rsidRPr="00D17D1C">
        <w:rPr>
          <w:rFonts w:asciiTheme="minorHAnsi" w:hAnsiTheme="minorHAnsi" w:cs="Arial"/>
        </w:rPr>
        <w:t>………</w:t>
      </w:r>
      <w:r w:rsidR="001A26FF" w:rsidRPr="00D17D1C">
        <w:rPr>
          <w:rFonts w:asciiTheme="minorHAnsi" w:hAnsiTheme="minorHAnsi" w:cs="Arial"/>
        </w:rPr>
        <w:t>……………………..</w:t>
      </w:r>
      <w:r w:rsidR="002F0E84" w:rsidRPr="00D17D1C">
        <w:rPr>
          <w:rFonts w:asciiTheme="minorHAnsi" w:hAnsiTheme="minorHAnsi" w:cs="Arial"/>
        </w:rPr>
        <w:t>………</w:t>
      </w:r>
      <w:r w:rsidRPr="00D17D1C">
        <w:rPr>
          <w:rFonts w:asciiTheme="minorHAnsi" w:hAnsiTheme="minorHAnsi" w:cs="Arial"/>
        </w:rPr>
        <w:t xml:space="preserve">,  tel. </w:t>
      </w:r>
      <w:r w:rsidR="002F0E84" w:rsidRPr="00D17D1C">
        <w:rPr>
          <w:rFonts w:asciiTheme="minorHAnsi" w:hAnsiTheme="minorHAnsi" w:cs="Arial"/>
        </w:rPr>
        <w:t>……………………..</w:t>
      </w:r>
      <w:r w:rsidRPr="00D17D1C">
        <w:rPr>
          <w:rFonts w:asciiTheme="minorHAnsi" w:hAnsiTheme="minorHAnsi" w:cs="Arial"/>
        </w:rPr>
        <w:t xml:space="preserve">, e-mail </w:t>
      </w:r>
      <w:hyperlink r:id="rId9" w:history="1">
        <w:r w:rsidR="002F0E84" w:rsidRPr="00D17D1C">
          <w:rPr>
            <w:rStyle w:val="Hipercze"/>
            <w:rFonts w:asciiTheme="minorHAnsi" w:hAnsiTheme="minorHAnsi" w:cs="Arial"/>
            <w:color w:val="000000" w:themeColor="text1"/>
            <w:u w:val="none"/>
          </w:rPr>
          <w:t>………………………..</w:t>
        </w:r>
      </w:hyperlink>
    </w:p>
    <w:p w14:paraId="581B1D76" w14:textId="6F78753B" w:rsidR="002F0E84" w:rsidRPr="002222F7" w:rsidRDefault="00334CB5" w:rsidP="006502D9">
      <w:pPr>
        <w:pStyle w:val="Akapitzlist"/>
        <w:numPr>
          <w:ilvl w:val="0"/>
          <w:numId w:val="21"/>
        </w:numPr>
        <w:spacing w:after="0" w:line="276" w:lineRule="auto"/>
        <w:ind w:left="714" w:hanging="430"/>
        <w:jc w:val="both"/>
        <w:rPr>
          <w:rFonts w:asciiTheme="minorHAnsi" w:hAnsiTheme="minorHAnsi"/>
        </w:rPr>
      </w:pPr>
      <w:r w:rsidRPr="00E8521A">
        <w:rPr>
          <w:rFonts w:asciiTheme="minorHAnsi" w:hAnsiTheme="minorHAnsi" w:cs="Arial"/>
        </w:rPr>
        <w:t xml:space="preserve">Jako koordynatora w zakresie realizacji obowiązków umownych ze strony Zamawiającego </w:t>
      </w:r>
      <w:r w:rsidR="0014215A" w:rsidRPr="00E8521A">
        <w:rPr>
          <w:rFonts w:asciiTheme="minorHAnsi" w:hAnsiTheme="minorHAnsi" w:cs="Arial"/>
        </w:rPr>
        <w:t xml:space="preserve">wyznacza się: w zakresie formalnym </w:t>
      </w:r>
      <w:r w:rsidR="002F0E84" w:rsidRPr="00E8521A">
        <w:rPr>
          <w:rFonts w:asciiTheme="minorHAnsi" w:hAnsiTheme="minorHAnsi" w:cs="Arial"/>
        </w:rPr>
        <w:t>………………</w:t>
      </w:r>
      <w:r w:rsidR="001A26FF" w:rsidRPr="00E8521A">
        <w:rPr>
          <w:rFonts w:asciiTheme="minorHAnsi" w:hAnsiTheme="minorHAnsi" w:cs="Arial"/>
        </w:rPr>
        <w:t>………..</w:t>
      </w:r>
      <w:r w:rsidR="002F0E84" w:rsidRPr="00E8521A">
        <w:rPr>
          <w:rFonts w:asciiTheme="minorHAnsi" w:hAnsiTheme="minorHAnsi" w:cs="Arial"/>
        </w:rPr>
        <w:t>……….</w:t>
      </w:r>
      <w:r w:rsidR="0014215A" w:rsidRPr="00E8521A">
        <w:rPr>
          <w:rFonts w:asciiTheme="minorHAnsi" w:hAnsiTheme="minorHAnsi" w:cs="Arial"/>
        </w:rPr>
        <w:t xml:space="preserve"> </w:t>
      </w:r>
      <w:proofErr w:type="spellStart"/>
      <w:r w:rsidR="0014215A" w:rsidRPr="00E8521A">
        <w:rPr>
          <w:rFonts w:asciiTheme="minorHAnsi" w:hAnsiTheme="minorHAnsi" w:cs="Arial"/>
        </w:rPr>
        <w:t>tel</w:t>
      </w:r>
      <w:proofErr w:type="spellEnd"/>
      <w:r w:rsidR="002F0E84" w:rsidRPr="00E8521A">
        <w:rPr>
          <w:rFonts w:asciiTheme="minorHAnsi" w:hAnsiTheme="minorHAnsi" w:cs="Arial"/>
        </w:rPr>
        <w:t>…………………..</w:t>
      </w:r>
      <w:r w:rsidR="0014215A" w:rsidRPr="00E8521A">
        <w:rPr>
          <w:rFonts w:asciiTheme="minorHAnsi" w:hAnsiTheme="minorHAnsi" w:cs="Arial"/>
        </w:rPr>
        <w:t xml:space="preserve">, </w:t>
      </w:r>
      <w:r w:rsidR="001A26FF" w:rsidRPr="00E8521A">
        <w:rPr>
          <w:rFonts w:asciiTheme="minorHAnsi" w:hAnsiTheme="minorHAnsi" w:cs="Arial"/>
        </w:rPr>
        <w:t>adres e-mail: ………………………………………….</w:t>
      </w:r>
      <w:r w:rsidR="00E8521A">
        <w:rPr>
          <w:rFonts w:asciiTheme="minorHAnsi" w:hAnsiTheme="minorHAnsi" w:cs="Arial"/>
        </w:rPr>
        <w:t>.</w:t>
      </w:r>
      <w:r w:rsidR="00C06FDA">
        <w:rPr>
          <w:rFonts w:asciiTheme="minorHAnsi" w:hAnsiTheme="minorHAnsi" w:cs="Arial"/>
        </w:rPr>
        <w:t xml:space="preserve">, </w:t>
      </w:r>
      <w:r w:rsidR="00C06FDA" w:rsidRPr="00C06FDA">
        <w:rPr>
          <w:rFonts w:asciiTheme="minorHAnsi" w:hAnsiTheme="minorHAnsi" w:cs="Arial"/>
        </w:rPr>
        <w:t>w zakresie spraw dotyczących rozwiązań technicznych opracowywanej dokumentacji ……………………….., tel. …………………………. e-mail …………………………….</w:t>
      </w:r>
    </w:p>
    <w:p w14:paraId="71EDB0B9" w14:textId="77777777" w:rsidR="002222F7" w:rsidRPr="00E8521A" w:rsidRDefault="002222F7" w:rsidP="002222F7">
      <w:pPr>
        <w:pStyle w:val="Akapitzlist"/>
        <w:spacing w:after="0" w:line="276" w:lineRule="auto"/>
        <w:ind w:left="714"/>
        <w:jc w:val="both"/>
        <w:rPr>
          <w:rFonts w:asciiTheme="minorHAnsi" w:hAnsiTheme="minorHAnsi"/>
        </w:rPr>
      </w:pPr>
    </w:p>
    <w:p w14:paraId="40800965" w14:textId="77777777" w:rsidR="004F45F0" w:rsidRDefault="004F45F0" w:rsidP="00D17D1C">
      <w:pPr>
        <w:pStyle w:val="Akapitzlist"/>
        <w:spacing w:after="0" w:line="276" w:lineRule="auto"/>
        <w:jc w:val="center"/>
        <w:rPr>
          <w:rFonts w:asciiTheme="minorHAnsi" w:hAnsiTheme="minorHAnsi" w:cs="Arial"/>
          <w:b/>
        </w:rPr>
      </w:pPr>
    </w:p>
    <w:p w14:paraId="23461F7F" w14:textId="45C56352" w:rsidR="00474EB1" w:rsidRPr="00D17D1C" w:rsidRDefault="00A63B83" w:rsidP="00D17D1C">
      <w:pPr>
        <w:pStyle w:val="Akapitzlist"/>
        <w:spacing w:after="0" w:line="276" w:lineRule="auto"/>
        <w:jc w:val="center"/>
        <w:rPr>
          <w:rFonts w:asciiTheme="minorHAnsi" w:hAnsiTheme="minorHAnsi" w:cs="Arial"/>
          <w:b/>
        </w:rPr>
      </w:pPr>
      <w:r w:rsidRPr="00D17D1C">
        <w:rPr>
          <w:rFonts w:asciiTheme="minorHAnsi" w:hAnsiTheme="minorHAnsi" w:cs="Arial"/>
          <w:b/>
        </w:rPr>
        <w:t>§ 11</w:t>
      </w:r>
      <w:r w:rsidR="00334CB5" w:rsidRPr="00D17D1C">
        <w:rPr>
          <w:rFonts w:asciiTheme="minorHAnsi" w:hAnsiTheme="minorHAnsi" w:cs="Arial"/>
          <w:b/>
        </w:rPr>
        <w:t xml:space="preserve"> </w:t>
      </w:r>
    </w:p>
    <w:p w14:paraId="449230DF" w14:textId="316FB576" w:rsidR="00474EB1" w:rsidRPr="00F90B14" w:rsidRDefault="00334CB5" w:rsidP="00F90B14">
      <w:pPr>
        <w:pStyle w:val="Akapitzlist"/>
        <w:spacing w:after="0" w:line="276" w:lineRule="auto"/>
        <w:jc w:val="center"/>
        <w:rPr>
          <w:rFonts w:asciiTheme="minorHAnsi" w:hAnsiTheme="minorHAnsi" w:cs="Arial"/>
          <w:b/>
        </w:rPr>
      </w:pPr>
      <w:r w:rsidRPr="00D17D1C">
        <w:rPr>
          <w:rFonts w:asciiTheme="minorHAnsi" w:hAnsiTheme="minorHAnsi" w:cs="Arial"/>
          <w:b/>
        </w:rPr>
        <w:t>Zabezpieczenie  należytego  wykonania  umowy</w:t>
      </w:r>
    </w:p>
    <w:p w14:paraId="3769A172" w14:textId="435DC5BB" w:rsidR="00134AAD" w:rsidRPr="00D17D1C" w:rsidRDefault="005A0253"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Wykonawca wniesie zabezpieczenie należyte</w:t>
      </w:r>
      <w:r w:rsidR="00C06FDA">
        <w:rPr>
          <w:rFonts w:asciiTheme="minorHAnsi" w:hAnsiTheme="minorHAnsi" w:cs="Arial"/>
        </w:rPr>
        <w:t>g</w:t>
      </w:r>
      <w:r w:rsidRPr="00D17D1C">
        <w:rPr>
          <w:rFonts w:asciiTheme="minorHAnsi" w:hAnsiTheme="minorHAnsi" w:cs="Arial"/>
        </w:rPr>
        <w:t>o wykonania umowy w wysokości 5% wynagrodzenia umownego brutto za przedmiot umowy tj. ……………………. zł w formie: potrącenia z faktury końcowej.</w:t>
      </w:r>
    </w:p>
    <w:p w14:paraId="6A63625C" w14:textId="77777777" w:rsidR="005A0253" w:rsidRPr="00D17D1C" w:rsidRDefault="005A0253"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rPr>
        <w:t>Zatrzymanie zabezpieczenia należytego wykonania umowy w formie pienię</w:t>
      </w:r>
      <w:r w:rsidR="00AA7D15" w:rsidRPr="00D17D1C">
        <w:rPr>
          <w:rFonts w:asciiTheme="minorHAnsi" w:hAnsiTheme="minorHAnsi"/>
        </w:rPr>
        <w:t>ż</w:t>
      </w:r>
      <w:r w:rsidRPr="00D17D1C">
        <w:rPr>
          <w:rFonts w:asciiTheme="minorHAnsi" w:hAnsiTheme="minorHAnsi"/>
        </w:rPr>
        <w:t xml:space="preserve">nej zostanie zwrócone Wykonawcy </w:t>
      </w:r>
      <w:r w:rsidR="00AA7D15" w:rsidRPr="00D17D1C">
        <w:rPr>
          <w:rFonts w:asciiTheme="minorHAnsi" w:hAnsiTheme="minorHAnsi"/>
        </w:rPr>
        <w:t xml:space="preserve">w terminie 14 dni po zakończeniu inwestycji lecz nie później niż po upływie 36 miesięcy od protokolarnego przekazania </w:t>
      </w:r>
      <w:proofErr w:type="spellStart"/>
      <w:r w:rsidR="00AA7D15" w:rsidRPr="00D17D1C">
        <w:rPr>
          <w:rFonts w:asciiTheme="minorHAnsi" w:hAnsiTheme="minorHAnsi"/>
        </w:rPr>
        <w:t>Zamwiającemu</w:t>
      </w:r>
      <w:proofErr w:type="spellEnd"/>
      <w:r w:rsidR="00AA7D15" w:rsidRPr="00D17D1C">
        <w:rPr>
          <w:rFonts w:asciiTheme="minorHAnsi" w:hAnsiTheme="minorHAnsi"/>
        </w:rPr>
        <w:t xml:space="preserve"> uzgodnionej dokumentacji, na wniosek Wykonawcy.</w:t>
      </w:r>
    </w:p>
    <w:p w14:paraId="01C15C5C" w14:textId="77777777" w:rsidR="001B25C3" w:rsidRPr="00D17D1C" w:rsidRDefault="001B25C3" w:rsidP="00D17D1C">
      <w:pPr>
        <w:pStyle w:val="Akapitzlist"/>
        <w:spacing w:after="0" w:line="276" w:lineRule="auto"/>
        <w:ind w:left="714"/>
        <w:jc w:val="center"/>
        <w:rPr>
          <w:rFonts w:asciiTheme="minorHAnsi" w:hAnsiTheme="minorHAnsi" w:cs="Arial"/>
          <w:b/>
        </w:rPr>
      </w:pPr>
    </w:p>
    <w:p w14:paraId="7200EF57" w14:textId="77777777" w:rsidR="00474EB1" w:rsidRPr="00D17D1C" w:rsidRDefault="006E4730" w:rsidP="00D17D1C">
      <w:pPr>
        <w:pStyle w:val="Akapitzlist"/>
        <w:spacing w:after="0" w:line="276" w:lineRule="auto"/>
        <w:ind w:left="714"/>
        <w:jc w:val="center"/>
        <w:rPr>
          <w:rFonts w:asciiTheme="minorHAnsi" w:hAnsiTheme="minorHAnsi" w:cs="Arial"/>
        </w:rPr>
      </w:pPr>
      <w:r w:rsidRPr="00D17D1C">
        <w:rPr>
          <w:rFonts w:asciiTheme="minorHAnsi" w:hAnsiTheme="minorHAnsi" w:cs="Arial"/>
          <w:b/>
        </w:rPr>
        <w:t>§ 1</w:t>
      </w:r>
      <w:r w:rsidR="00207817" w:rsidRPr="00D17D1C">
        <w:rPr>
          <w:rFonts w:asciiTheme="minorHAnsi" w:hAnsiTheme="minorHAnsi" w:cs="Arial"/>
          <w:b/>
        </w:rPr>
        <w:t>2</w:t>
      </w:r>
      <w:r w:rsidRPr="00D17D1C">
        <w:rPr>
          <w:rFonts w:asciiTheme="minorHAnsi" w:hAnsiTheme="minorHAnsi" w:cs="Arial"/>
        </w:rPr>
        <w:t xml:space="preserve"> </w:t>
      </w:r>
    </w:p>
    <w:p w14:paraId="51BEE122" w14:textId="529D8E22" w:rsidR="00474EB1" w:rsidRPr="00F90B14" w:rsidRDefault="006E4730" w:rsidP="00F90B14">
      <w:pPr>
        <w:pStyle w:val="Akapitzlist"/>
        <w:spacing w:after="0" w:line="276" w:lineRule="auto"/>
        <w:ind w:left="714"/>
        <w:jc w:val="center"/>
        <w:rPr>
          <w:rFonts w:asciiTheme="minorHAnsi" w:hAnsiTheme="minorHAnsi" w:cs="Arial"/>
          <w:b/>
        </w:rPr>
      </w:pPr>
      <w:r w:rsidRPr="00D17D1C">
        <w:rPr>
          <w:rFonts w:asciiTheme="minorHAnsi" w:hAnsiTheme="minorHAnsi" w:cs="Arial"/>
          <w:b/>
        </w:rPr>
        <w:t>Przetwarzanie danych osobowych</w:t>
      </w:r>
    </w:p>
    <w:p w14:paraId="3E263A3B"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Mając na względzie, iż w celu realizacji umowy może istnieć konieczność przetwarzania przez Wykonawcę danych osobowych, osób ujętych w dokumentacji przekazanej Wykonawcy (PW), lub dokumentacji tworzonej przez Wykonawcę, o której mowa w § 4 ust. 4 pkt. 4.4 i 4.16 niniejszej umowy, w szczególności danych osób władających działkami sąsiadującymi, lub na które oddziaływać będzie budowa, wobec których to danych 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Zamawiający niniejszym powierza Wykonawcy przetwarzanie danych osobowych zgodnie z art. 28 ust.3 RODO, w celu i w zakresie niezbędnym do wykonania przez Wykonawcę zobowiązań umownych.</w:t>
      </w:r>
    </w:p>
    <w:p w14:paraId="5B94C6CB"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w związku z postanowieniami ust. 1 powyżej, uprawniony jest w szczególności do przetwarzania danych dotyczących nieruchomości, w tym ich usytuowania, imienia i nazwiska osób lub nazwy podmiotu władających działkami sąsiadującymi lub na które oddziaływać będzie budowa, jak również ich przedstawicieli, a także danych adresowych i kontaktowych. </w:t>
      </w:r>
    </w:p>
    <w:p w14:paraId="759B4005"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Wykonawca oświadcza, że:</w:t>
      </w:r>
    </w:p>
    <w:p w14:paraId="5FF3FDB2" w14:textId="77777777" w:rsidR="009057A0" w:rsidRDefault="009057A0" w:rsidP="009057A0">
      <w:pPr>
        <w:pStyle w:val="Standard"/>
        <w:numPr>
          <w:ilvl w:val="0"/>
          <w:numId w:val="70"/>
        </w:numPr>
        <w:spacing w:after="0" w:line="276" w:lineRule="auto"/>
        <w:jc w:val="both"/>
        <w:rPr>
          <w:rFonts w:asciiTheme="minorHAnsi" w:hAnsiTheme="minorHAnsi" w:cs="Arial"/>
          <w:bCs/>
        </w:rPr>
      </w:pPr>
      <w:r w:rsidRPr="009665B0">
        <w:rPr>
          <w:rFonts w:asciiTheme="minorHAnsi" w:hAnsiTheme="minorHAnsi" w:cs="Arial"/>
          <w:bCs/>
        </w:rPr>
        <w:t>dane osobowe będą przez niego przetwarzane w dokumentach związanych z realizacja umowy. Wykonawca zobowiązuje się nie przekazywać danych osobowych powierzonych mu przez Zamawiającego do państwa trzeciego  lub organizacji międzynarodowej, chyba ze taki obowiązek nakłada na niego prawo Unii Europejskiej lub Rzeczpospolitej Polskiej. W takim przypadku Wykonawca zobowiązany jest poinformować Zamawiającego o takim obowiązku, chyba ze prawo zabrania mu udzielenia takiej informacji ze względu na ważny interes publiczny</w:t>
      </w:r>
      <w:r>
        <w:rPr>
          <w:rFonts w:asciiTheme="minorHAnsi" w:hAnsiTheme="minorHAnsi" w:cs="Arial"/>
          <w:bCs/>
        </w:rPr>
        <w:t>,</w:t>
      </w:r>
    </w:p>
    <w:p w14:paraId="2E587580" w14:textId="77777777" w:rsidR="009057A0" w:rsidRDefault="009057A0" w:rsidP="009057A0">
      <w:pPr>
        <w:pStyle w:val="Standard"/>
        <w:numPr>
          <w:ilvl w:val="0"/>
          <w:numId w:val="70"/>
        </w:numPr>
        <w:spacing w:after="0" w:line="276" w:lineRule="auto"/>
        <w:jc w:val="both"/>
        <w:rPr>
          <w:rFonts w:asciiTheme="minorHAnsi" w:hAnsiTheme="minorHAnsi" w:cs="Arial"/>
          <w:bCs/>
        </w:rPr>
      </w:pPr>
      <w:r w:rsidRPr="009665B0">
        <w:rPr>
          <w:rFonts w:asciiTheme="minorHAnsi" w:hAnsiTheme="minorHAnsi" w:cs="Arial"/>
          <w:bCs/>
        </w:rPr>
        <w:t xml:space="preserve">prowadzi dokumentację opisującą sposób przetwarzania danych osobowych, </w:t>
      </w:r>
    </w:p>
    <w:p w14:paraId="12A06F31" w14:textId="77777777" w:rsidR="009057A0" w:rsidRDefault="009057A0" w:rsidP="009057A0">
      <w:pPr>
        <w:pStyle w:val="Standard"/>
        <w:numPr>
          <w:ilvl w:val="0"/>
          <w:numId w:val="70"/>
        </w:numPr>
        <w:spacing w:after="0" w:line="276" w:lineRule="auto"/>
        <w:jc w:val="both"/>
        <w:rPr>
          <w:rFonts w:asciiTheme="minorHAnsi" w:hAnsiTheme="minorHAnsi" w:cs="Arial"/>
          <w:bCs/>
        </w:rPr>
      </w:pPr>
      <w:r w:rsidRPr="009665B0">
        <w:rPr>
          <w:rFonts w:asciiTheme="minorHAnsi" w:hAnsiTheme="minorHAnsi" w:cs="Arial"/>
          <w:bCs/>
        </w:rPr>
        <w:t>znajdujące się w jego posiadaniu urządzenia i systemy informatyczne służące do przetwarzania danych osobowych zapewniają wysoki poziom bezpieczeństwa,</w:t>
      </w:r>
    </w:p>
    <w:p w14:paraId="2FD66D6A" w14:textId="77777777" w:rsidR="009057A0" w:rsidRDefault="009057A0" w:rsidP="009057A0">
      <w:pPr>
        <w:pStyle w:val="Standard"/>
        <w:numPr>
          <w:ilvl w:val="0"/>
          <w:numId w:val="70"/>
        </w:numPr>
        <w:spacing w:after="0" w:line="276" w:lineRule="auto"/>
        <w:jc w:val="both"/>
        <w:rPr>
          <w:rFonts w:asciiTheme="minorHAnsi" w:hAnsiTheme="minorHAnsi" w:cs="Arial"/>
          <w:bCs/>
        </w:rPr>
      </w:pPr>
      <w:r w:rsidRPr="009665B0">
        <w:rPr>
          <w:rFonts w:asciiTheme="minorHAnsi" w:hAnsiTheme="minorHAnsi" w:cs="Arial"/>
          <w:bCs/>
        </w:rPr>
        <w:t xml:space="preserve">stosuje wszystkie niezbędne środki techniczne i organizacyjne zapewniające ochronę przetwarzanych danych osobowych, a w szczególności zabezpieczenia danych osobowych przed ich udostępnieniem osobom nieupoważnionym, zabraniem przez osobę </w:t>
      </w:r>
      <w:r w:rsidRPr="009665B0">
        <w:rPr>
          <w:rFonts w:asciiTheme="minorHAnsi" w:hAnsiTheme="minorHAnsi" w:cs="Arial"/>
          <w:bCs/>
        </w:rPr>
        <w:lastRenderedPageBreak/>
        <w:t xml:space="preserve">nieuprawnioną, przetwarzaniem z naruszeniem RODO, zmianą, utratą, uszkodzeniem lub zniszczeniem. Wykonawca zobowiązuje się: </w:t>
      </w:r>
    </w:p>
    <w:p w14:paraId="50304157" w14:textId="77777777" w:rsidR="009057A0" w:rsidRDefault="009057A0" w:rsidP="009057A0">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dopuścić do przetwarzania danych osobowych powierzonych mu na podstawie niniejszej umowy, w tym do obsługi systemu informatycznego oraz urządzeń wchodzących w jego skład służących do przetwarzania danych, wyłącznie osoby przez niego upoważnione, pouczone o obowiązku zachowania tajemnicy,</w:t>
      </w:r>
    </w:p>
    <w:p w14:paraId="66478B88" w14:textId="77777777" w:rsidR="009057A0" w:rsidRDefault="009057A0" w:rsidP="009057A0">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przetwarzać powierzone mu dane osobowe zgodnie z niniejszą Umową, RODO oraz z</w:t>
      </w:r>
      <w:r>
        <w:rPr>
          <w:rFonts w:asciiTheme="minorHAnsi" w:hAnsiTheme="minorHAnsi" w:cs="Arial"/>
          <w:bCs/>
        </w:rPr>
        <w:t> </w:t>
      </w:r>
      <w:r w:rsidRPr="009665B0">
        <w:rPr>
          <w:rFonts w:asciiTheme="minorHAnsi" w:hAnsiTheme="minorHAnsi" w:cs="Arial"/>
          <w:bCs/>
        </w:rPr>
        <w:t>innymi przepisami prawa powszechnie obowiązującego, które chronią prawa osób, których dane dotyczą,</w:t>
      </w:r>
    </w:p>
    <w:p w14:paraId="61C0D3F2" w14:textId="77777777" w:rsidR="009057A0" w:rsidRDefault="009057A0" w:rsidP="009057A0">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 xml:space="preserve">zawiadomić Zamawiającego o każdym prawnie umocowanym żądaniu udostępnienia danych osobowych właściwemu organowi państwa lub samorządu terytorialnego, chyba, że zakaz zawiadomienia wynika z przepisów prawa, a szczególności przepisów postępowania karnego, gdy zakaz ma na celu zapewnienia poufności wszczętego dochodzenia, </w:t>
      </w:r>
    </w:p>
    <w:p w14:paraId="3D8FC833" w14:textId="77777777" w:rsidR="009057A0" w:rsidRDefault="009057A0" w:rsidP="009057A0">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zawiadomić Zamawiającego o każdym naruszeniu  ochrony danych osobowych, w</w:t>
      </w:r>
      <w:r>
        <w:rPr>
          <w:rFonts w:asciiTheme="minorHAnsi" w:hAnsiTheme="minorHAnsi" w:cs="Arial"/>
          <w:bCs/>
        </w:rPr>
        <w:t> </w:t>
      </w:r>
      <w:r w:rsidRPr="009665B0">
        <w:rPr>
          <w:rFonts w:asciiTheme="minorHAnsi" w:hAnsiTheme="minorHAnsi" w:cs="Arial"/>
          <w:bCs/>
        </w:rPr>
        <w:t>ciągu 48 godzin od stwierdzenia naruszenia. Zakres informacji wymaganych w</w:t>
      </w:r>
      <w:r>
        <w:rPr>
          <w:rFonts w:asciiTheme="minorHAnsi" w:hAnsiTheme="minorHAnsi" w:cs="Arial"/>
          <w:bCs/>
        </w:rPr>
        <w:t> </w:t>
      </w:r>
      <w:r w:rsidRPr="009665B0">
        <w:rPr>
          <w:rFonts w:asciiTheme="minorHAnsi" w:hAnsiTheme="minorHAnsi" w:cs="Arial"/>
          <w:bCs/>
        </w:rPr>
        <w:t>zawiadomieniu określa art. 33 ust. 3 RODO,</w:t>
      </w:r>
    </w:p>
    <w:p w14:paraId="50002BD6" w14:textId="77777777" w:rsidR="009057A0" w:rsidRDefault="009057A0" w:rsidP="009057A0">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zawiadomić Zamawiającego o każdym żądaniu otrzymanym od osoby, której dane przetwarza, powstrzymując się jednocześnie od odpowiedzi na żądanie do czasu zatwierdzenia odpowiedzi przez Zamawiającego. Zamawiający zatwierdzi odpowiedź Wykonawcy w terminie 14 dni lub w przypadku, gdy odmawia zatwierdzenia odpowiedzi Wykonawcy sam udzieli odpowiedzi na żądanie. Wykonawca zobowiązany jest w miarę możliwości pomagać Zamawiającemu wywiązywać się z obowiązku odpowiadania na żądania osoby, której dane dotyczą,</w:t>
      </w:r>
    </w:p>
    <w:p w14:paraId="319E8C61" w14:textId="77777777" w:rsidR="009057A0" w:rsidRPr="009665B0" w:rsidRDefault="009057A0" w:rsidP="009057A0">
      <w:pPr>
        <w:pStyle w:val="Standard"/>
        <w:numPr>
          <w:ilvl w:val="1"/>
          <w:numId w:val="42"/>
        </w:numPr>
        <w:spacing w:after="0" w:line="276" w:lineRule="auto"/>
        <w:ind w:left="1418" w:hanging="425"/>
        <w:jc w:val="both"/>
        <w:rPr>
          <w:rFonts w:asciiTheme="minorHAnsi" w:hAnsiTheme="minorHAnsi" w:cs="Arial"/>
          <w:bCs/>
        </w:rPr>
      </w:pPr>
      <w:r w:rsidRPr="009665B0">
        <w:rPr>
          <w:rFonts w:asciiTheme="minorHAnsi" w:hAnsiTheme="minorHAnsi" w:cs="Arial"/>
          <w:bCs/>
        </w:rPr>
        <w:t xml:space="preserve">odpowiedzieć niezwłocznie i właściwie na każde pytanie Zamawiającego dotyczące przetwarzania powierzonych mu na podstawie Umowy danych osobowych. </w:t>
      </w:r>
    </w:p>
    <w:p w14:paraId="2A7C44B3"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Wykonawca zobowiązuje się na każde żądanie Zamawiającego, przekazać Zamawiającemu w terminie 5 dni, kopie prowadzonej przez siebie dokumentacji, potwierdzającej stosowanie środków o których mowa w ust. 3 pkt. 4).</w:t>
      </w:r>
    </w:p>
    <w:p w14:paraId="7C644A3C"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zobowiązuje się przetwarzać powierzone mu dane osobowe zgodnie z niniejszą Umową, RODO oraz z innymi przepisami prawa powszechnie obowiązującego, które chronią prawa osób, których dane dotyczą. </w:t>
      </w:r>
    </w:p>
    <w:p w14:paraId="2E80DD61"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Zamawiającemu przysługuje prawo przeprowadzenia kontroli lub zlecenia takiej kontroli pomiotowi zewnętrznemu, w zakresie sprawdzenia zgodnego z niniejszą umową oraz RODO przetwarzania przez Wykonawcę powierzonych danych osobowych, w szczególności zweryfikowania stosowanych przez Wykonawcę środków bezpieczeństwa wobec tych danych. Zamawiający powiadomi Wykonawcę na piśmie o wynikach kontroli. </w:t>
      </w:r>
    </w:p>
    <w:p w14:paraId="20B99633"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 celu wykonania audytu upoważnieni pracownicy Zamawiającego lub osoby działające w jego imieniu, mają prawo:</w:t>
      </w:r>
    </w:p>
    <w:p w14:paraId="0AC3F2B4" w14:textId="77777777" w:rsidR="009057A0" w:rsidRDefault="009057A0" w:rsidP="009057A0">
      <w:pPr>
        <w:pStyle w:val="Standard"/>
        <w:numPr>
          <w:ilvl w:val="1"/>
          <w:numId w:val="42"/>
        </w:numPr>
        <w:spacing w:after="0" w:line="276" w:lineRule="auto"/>
        <w:ind w:left="1134" w:hanging="425"/>
        <w:jc w:val="both"/>
        <w:rPr>
          <w:rFonts w:asciiTheme="minorHAnsi" w:hAnsiTheme="minorHAnsi" w:cs="Arial"/>
          <w:bCs/>
        </w:rPr>
      </w:pPr>
      <w:r w:rsidRPr="009665B0">
        <w:rPr>
          <w:rFonts w:asciiTheme="minorHAnsi" w:hAnsiTheme="minorHAnsi" w:cs="Arial"/>
          <w:bCs/>
        </w:rPr>
        <w:t xml:space="preserve">wstępu do pomieszczeń, w których przetwarzane są dane osobowe i przeprowadzenia niezbędnych czynności kontrolnych, </w:t>
      </w:r>
    </w:p>
    <w:p w14:paraId="1A42A482" w14:textId="77777777" w:rsidR="009057A0" w:rsidRDefault="009057A0" w:rsidP="009057A0">
      <w:pPr>
        <w:pStyle w:val="Standard"/>
        <w:numPr>
          <w:ilvl w:val="1"/>
          <w:numId w:val="42"/>
        </w:numPr>
        <w:spacing w:after="0" w:line="276" w:lineRule="auto"/>
        <w:ind w:left="1134" w:hanging="425"/>
        <w:jc w:val="both"/>
        <w:rPr>
          <w:rFonts w:asciiTheme="minorHAnsi" w:hAnsiTheme="minorHAnsi" w:cs="Arial"/>
          <w:bCs/>
        </w:rPr>
      </w:pPr>
      <w:r w:rsidRPr="009665B0">
        <w:rPr>
          <w:rFonts w:asciiTheme="minorHAnsi" w:hAnsiTheme="minorHAnsi" w:cs="Arial"/>
          <w:bCs/>
        </w:rPr>
        <w:t>żądania złożenia pisemnych i ustnych wyjaśnień w celu ustalenia stanu faktycznego,</w:t>
      </w:r>
    </w:p>
    <w:p w14:paraId="09ADBCC9" w14:textId="77777777" w:rsidR="009057A0" w:rsidRPr="009665B0" w:rsidRDefault="009057A0" w:rsidP="009057A0">
      <w:pPr>
        <w:pStyle w:val="Standard"/>
        <w:numPr>
          <w:ilvl w:val="1"/>
          <w:numId w:val="42"/>
        </w:numPr>
        <w:spacing w:after="0" w:line="276" w:lineRule="auto"/>
        <w:ind w:left="1134" w:hanging="425"/>
        <w:jc w:val="both"/>
        <w:rPr>
          <w:rFonts w:asciiTheme="minorHAnsi" w:hAnsiTheme="minorHAnsi" w:cs="Arial"/>
          <w:bCs/>
        </w:rPr>
      </w:pPr>
      <w:r w:rsidRPr="009665B0">
        <w:rPr>
          <w:rFonts w:asciiTheme="minorHAnsi" w:hAnsiTheme="minorHAnsi" w:cs="Arial"/>
          <w:bCs/>
        </w:rPr>
        <w:t>przeprowadzania oględzin urządzeń, nośników oraz systemów informatycznych służących do przetwarzania danych.</w:t>
      </w:r>
    </w:p>
    <w:p w14:paraId="69302F47"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lastRenderedPageBreak/>
        <w:t xml:space="preserve">W przypadku stwierdzenia w wyniku kontroli nieprawidłowości, Zamawiający wyda Wykonawcy rekomendacje oraz wskaże termin, w którym nieprawidłowości powinny zostać usunięte. Wykonawca zobowiązuje się do udzielania wszelkich niezbędnych informacji i wyjaśnień mających związek z przedmiotem kontroli oraz współdziałania z Zamawiającym w przypadku wyjaśnienia powstałych nieprawidłowości oraz przeciwdziałaniu ich wystąpieniu w przyszłości. </w:t>
      </w:r>
    </w:p>
    <w:p w14:paraId="7892A2D6" w14:textId="77777777" w:rsidR="009057A0" w:rsidRPr="009665B0"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 xml:space="preserve">Wykonawca zobowiązuje się przekazać w imieniu Zamawiającego osobom,  o których mowa w </w:t>
      </w:r>
      <w:r w:rsidRPr="009665B0">
        <w:rPr>
          <w:rFonts w:asciiTheme="minorHAnsi" w:hAnsiTheme="minorHAnsi" w:cs="Arial"/>
          <w:bCs/>
        </w:rPr>
        <w:br/>
        <w:t xml:space="preserve">§10 niniejszej umowy, a także innym jego przedstawicielom, pracownikom i współpracownikom, których dane udostępnił Zamawiającemu w związku z realizacją umowy, wszelkie informacje wymagane zgodnie z art. 14  RODO, w szczególności zobowiązany jest poinformować te osoby, że: Zamawiający, jako administrator danych w rozumieniu art. 4  pkt 7 RODO, z chwilą udostępnienia mu danych będzie przetwarzał je w celach związanych z prawidłową realizacją niniejszej umowy, w tym w celu prawidłowej identyfikacji osób uprawnionych do reprezentowania Wykonawcy, posiadania przez osoby, których dane dotyczą wymaganych kwalifikacji do realizacji niniejszej umowy, nawiązywania i utrzymywania kontaktu służbowego pomiędzy wyznaczonymi do tego celu osobami. Ponadto, że dane mogą być udostępniane podmiotom upoważnionym na podstawie przepisów prawa, a osobie której dane dotyczą, przysługuje prawo dostępu do treści swoich danych i ich sprostowania, usunięcia lub ograniczenia przetwarzania, wniesienia sprzeciwu wobec przetwarzania oraz prawo do przenoszenia danych i wniesienia skargi do organu nadzorczego. </w:t>
      </w:r>
    </w:p>
    <w:p w14:paraId="0020B339" w14:textId="2C7DE919" w:rsidR="00507BEF" w:rsidRPr="00D17D1C" w:rsidRDefault="009057A0" w:rsidP="009057A0">
      <w:pPr>
        <w:pStyle w:val="Standard"/>
        <w:numPr>
          <w:ilvl w:val="0"/>
          <w:numId w:val="42"/>
        </w:numPr>
        <w:spacing w:after="0" w:line="276" w:lineRule="auto"/>
        <w:ind w:left="709" w:hanging="425"/>
        <w:jc w:val="both"/>
        <w:rPr>
          <w:rFonts w:asciiTheme="minorHAnsi" w:hAnsiTheme="minorHAnsi" w:cs="Arial"/>
          <w:bCs/>
        </w:rPr>
      </w:pPr>
      <w:r w:rsidRPr="009665B0">
        <w:rPr>
          <w:rFonts w:asciiTheme="minorHAnsi" w:hAnsiTheme="minorHAnsi" w:cs="Arial"/>
          <w:bCs/>
        </w:rPr>
        <w:t>Wykonawca jest uprawniony do dalszego powierzenia przetwarzania danych osobowych, o których mowa w ust. 2 podwykonawcom z którymi zamierza zawrzeć umowy, gdy jest to niezbędne dla prawidłowej realizacji niniejszej umowy, pod warunkiem zawarcia w umowach o podwykonawstwo stosownych zapisów dotyczących powierzenia przetwarzania danych osobowych na warunkach analogicznych jak wskazane w niniejszym paragrafie.  Za działania lub zaniechania podwykonawców, którym Wykonawca podpowierzył przetwarzanie danych osobowych, Wykonawca odpowiada jak za działania bądź zaniechania własne.</w:t>
      </w:r>
      <w:r w:rsidR="00507BEF" w:rsidRPr="00D17D1C">
        <w:rPr>
          <w:rFonts w:asciiTheme="minorHAnsi" w:hAnsiTheme="minorHAnsi" w:cs="Arial"/>
          <w:bCs/>
        </w:rPr>
        <w:t xml:space="preserve"> </w:t>
      </w:r>
    </w:p>
    <w:p w14:paraId="0188396C" w14:textId="77777777" w:rsidR="001B25C3" w:rsidRPr="00D17D1C" w:rsidRDefault="001B25C3" w:rsidP="00D17D1C">
      <w:pPr>
        <w:pStyle w:val="Standard"/>
        <w:spacing w:after="0" w:line="276" w:lineRule="auto"/>
        <w:jc w:val="center"/>
        <w:rPr>
          <w:rFonts w:asciiTheme="minorHAnsi" w:hAnsiTheme="minorHAnsi" w:cs="Arial"/>
          <w:b/>
        </w:rPr>
      </w:pPr>
    </w:p>
    <w:p w14:paraId="620FA20D" w14:textId="77777777" w:rsidR="00474EB1" w:rsidRPr="00D17D1C" w:rsidRDefault="00334CB5"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164127" w:rsidRPr="00D17D1C">
        <w:rPr>
          <w:rFonts w:asciiTheme="minorHAnsi" w:hAnsiTheme="minorHAnsi" w:cs="Arial"/>
          <w:b/>
        </w:rPr>
        <w:t>3</w:t>
      </w:r>
    </w:p>
    <w:p w14:paraId="09FA8661" w14:textId="51583B57" w:rsidR="00474EB1" w:rsidRPr="00F90B14" w:rsidRDefault="00474EB1" w:rsidP="00F90B14">
      <w:pPr>
        <w:pStyle w:val="Standard"/>
        <w:spacing w:after="0" w:line="276" w:lineRule="auto"/>
        <w:jc w:val="center"/>
        <w:rPr>
          <w:rFonts w:asciiTheme="minorHAnsi" w:hAnsiTheme="minorHAnsi" w:cs="Arial"/>
          <w:b/>
        </w:rPr>
      </w:pPr>
      <w:r w:rsidRPr="00D17D1C">
        <w:rPr>
          <w:rFonts w:asciiTheme="minorHAnsi" w:hAnsiTheme="minorHAnsi" w:cs="Arial"/>
          <w:b/>
        </w:rPr>
        <w:t>Z</w:t>
      </w:r>
      <w:r w:rsidR="00334CB5" w:rsidRPr="00D17D1C">
        <w:rPr>
          <w:rFonts w:asciiTheme="minorHAnsi" w:hAnsiTheme="minorHAnsi" w:cs="Arial"/>
          <w:b/>
        </w:rPr>
        <w:t>miany do umowy</w:t>
      </w:r>
    </w:p>
    <w:p w14:paraId="6B01E37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Wszelkie zmiany niniejszej umowy wymagają zgody stron w formie pisemnej pod rygorem nieważności.</w:t>
      </w:r>
    </w:p>
    <w:p w14:paraId="427F6CB2" w14:textId="77777777" w:rsidR="00134AAD" w:rsidRPr="00D17D1C" w:rsidRDefault="00334CB5" w:rsidP="00D17D1C">
      <w:pPr>
        <w:pStyle w:val="Akapitzlist"/>
        <w:numPr>
          <w:ilvl w:val="0"/>
          <w:numId w:val="17"/>
        </w:numPr>
        <w:spacing w:after="0" w:line="276" w:lineRule="auto"/>
        <w:ind w:left="714" w:hanging="430"/>
        <w:jc w:val="both"/>
        <w:rPr>
          <w:rFonts w:asciiTheme="minorHAnsi" w:hAnsiTheme="minorHAnsi"/>
        </w:rPr>
      </w:pPr>
      <w:r w:rsidRPr="00D17D1C">
        <w:rPr>
          <w:rFonts w:asciiTheme="minorHAnsi" w:hAnsiTheme="minorHAnsi" w:cs="Arial"/>
        </w:rPr>
        <w:t>Zamawiający dopuszcza możliwość zmiany umowy w następującym zakresie:</w:t>
      </w:r>
    </w:p>
    <w:p w14:paraId="2D79D23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przypadku zmiany przepisów prawnych istotnych dla realizacji przedmiotu umowy, w tym m.in. przewiduje się możliwość zmiany wysokości wynagrodzenia w przypadku zmiany:</w:t>
      </w:r>
    </w:p>
    <w:p w14:paraId="35834561" w14:textId="77777777"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stawki podatku od towarów i usług,</w:t>
      </w:r>
    </w:p>
    <w:p w14:paraId="08095E34" w14:textId="77777777"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 xml:space="preserve"> zasad podlegania ubezpieczeniom społecznym lub ubezpieczeniu zdrowotnemu lub wysokości stawki składki na ubezpieczenia społeczne lub zdrowotne,</w:t>
      </w:r>
    </w:p>
    <w:p w14:paraId="6A6F9AB3" w14:textId="2BBE2B82" w:rsidR="00D059A6" w:rsidRPr="00D17D1C" w:rsidRDefault="00D059A6" w:rsidP="00D17D1C">
      <w:pPr>
        <w:widowControl/>
        <w:numPr>
          <w:ilvl w:val="0"/>
          <w:numId w:val="53"/>
        </w:numPr>
        <w:spacing w:after="0" w:line="276" w:lineRule="auto"/>
        <w:ind w:left="1418" w:hanging="284"/>
        <w:jc w:val="both"/>
        <w:rPr>
          <w:rFonts w:asciiTheme="minorHAnsi" w:hAnsiTheme="minorHAnsi" w:cs="Arial"/>
        </w:rPr>
      </w:pPr>
      <w:r w:rsidRPr="00D17D1C">
        <w:rPr>
          <w:rFonts w:asciiTheme="minorHAnsi" w:hAnsiTheme="minorHAnsi" w:cs="Arial"/>
        </w:rPr>
        <w:t>wysokości minimalnego wynagrodzenia za pracę ustalonego na podstawie art. 2 ust. 3-5 ustawy z dnia 10 października 2002 r. o minimalnym wynagrodzeniu za pracę</w:t>
      </w:r>
      <w:r w:rsidR="00066E9E">
        <w:rPr>
          <w:rFonts w:asciiTheme="minorHAnsi" w:hAnsiTheme="minorHAnsi" w:cs="Arial"/>
        </w:rPr>
        <w:t xml:space="preserve"> </w:t>
      </w:r>
      <w:r w:rsidR="00066E9E">
        <w:rPr>
          <w:rFonts w:asciiTheme="minorHAnsi" w:hAnsiTheme="minorHAnsi" w:cs="Arial"/>
          <w:kern w:val="0"/>
        </w:rPr>
        <w:t>(Dz.U. z 13.11.2020 r., poz. 2207)</w:t>
      </w:r>
      <w:r w:rsidRPr="00D17D1C">
        <w:rPr>
          <w:rFonts w:asciiTheme="minorHAnsi" w:hAnsiTheme="minorHAnsi" w:cs="Arial"/>
        </w:rPr>
        <w:t>,</w:t>
      </w:r>
    </w:p>
    <w:p w14:paraId="568EAC81" w14:textId="77777777" w:rsidR="00D059A6" w:rsidRPr="00D17D1C" w:rsidRDefault="00D059A6" w:rsidP="00D17D1C">
      <w:pPr>
        <w:widowControl/>
        <w:spacing w:after="0" w:line="276" w:lineRule="auto"/>
        <w:ind w:left="1134"/>
        <w:jc w:val="both"/>
        <w:rPr>
          <w:rFonts w:asciiTheme="minorHAnsi" w:hAnsiTheme="minorHAnsi" w:cs="Arial"/>
        </w:rPr>
      </w:pPr>
      <w:r w:rsidRPr="00D17D1C">
        <w:rPr>
          <w:rFonts w:asciiTheme="minorHAnsi" w:hAnsiTheme="minorHAnsi" w:cs="Arial"/>
        </w:rPr>
        <w:t>– jeżeli zmiany te będą miały wpływ na koszty wykonania zamówienia przez Wykonawcę, na zasadach określonych w umowie,</w:t>
      </w:r>
    </w:p>
    <w:p w14:paraId="3A7CA4C9"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w tym wydłużenie terminu wykonania zamówienia w związku z:</w:t>
      </w:r>
    </w:p>
    <w:p w14:paraId="5ACA774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lastRenderedPageBreak/>
        <w:t xml:space="preserve">wystąpieniem okoliczności zaistniałych w trakcie realizacji zamówienia, niepozwalających na wykonanie zamówienia, </w:t>
      </w:r>
    </w:p>
    <w:p w14:paraId="244ECAD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koniecznością wykonania zamówień dodatkowych niezbędnych do prawidłowego wykonania zamówienia podstawowego lub innych zamówień powiązanych, których udzielenie i wykonanie stało się konieczne lub celowe i które mają wpływ na termin realizacji niniejszego zamówienia,</w:t>
      </w:r>
    </w:p>
    <w:p w14:paraId="7DC8711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zawieszeniem prac przez Zamawiającego z przyczyn niezależnych od Wykonawcy,</w:t>
      </w:r>
    </w:p>
    <w:p w14:paraId="0DA7A181"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działaniem siły wyższej (np. klęski żywiołowe, strajki generalne lub lokalne) mającej bezpośredni wpływ na terminowość wykonywania robót,</w:t>
      </w:r>
    </w:p>
    <w:p w14:paraId="72EB880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będących następstwem działania organów administracji lub osób indywidualnych, w szczególności:</w:t>
      </w:r>
    </w:p>
    <w:p w14:paraId="50CEA79F"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przedłużenia się procedur administracyjnych na etapie wydawania opinii, uzgodnień, zgód, postanowień i decyzji administracyjnych, jeżeli przedłużenie to nie wynikało z winy Wykonawcy,</w:t>
      </w:r>
    </w:p>
    <w:p w14:paraId="23015D66" w14:textId="77777777" w:rsidR="00D059A6" w:rsidRPr="00D17D1C" w:rsidRDefault="00D059A6" w:rsidP="00D17D1C">
      <w:pPr>
        <w:widowControl/>
        <w:spacing w:after="0" w:line="276" w:lineRule="auto"/>
        <w:ind w:left="1701" w:hanging="283"/>
        <w:jc w:val="both"/>
        <w:rPr>
          <w:rFonts w:asciiTheme="minorHAnsi" w:hAnsiTheme="minorHAnsi" w:cs="Arial"/>
        </w:rPr>
      </w:pPr>
      <w:r w:rsidRPr="00D17D1C">
        <w:rPr>
          <w:rFonts w:asciiTheme="minorHAnsi" w:hAnsiTheme="minorHAnsi" w:cs="Arial"/>
        </w:rPr>
        <w:t>− w przypadku przedłużających się konsultacji społecznych, protestów mieszkańców, bądź innych podmiotów, których dotyczy realizacja zamówienia, które mają wpływ na termin realizacji przedmiotu umowy,</w:t>
      </w:r>
    </w:p>
    <w:p w14:paraId="0668D558"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niezależnych od Wykonawcy przyczyn technologicznych wpływającymi na realizację przedmiotu zamówienia i przyjęte rozwiązania technologiczne,</w:t>
      </w:r>
    </w:p>
    <w:p w14:paraId="7ECD48C9"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których strony umowy nie były w stanie przewidzieć pomimo zachowania należytej staranności,</w:t>
      </w:r>
    </w:p>
    <w:p w14:paraId="246E5396"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zaistnieniem innych okoliczności niezależnych od Wykonawcy, a mających wpływ na termin realizacji zamówienia,</w:t>
      </w:r>
    </w:p>
    <w:p w14:paraId="3789720A"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 zmianą przepisów prawnych obowiązujących w dniu zawarcia umowy, mającą wpływ na realizację zamówienia,</w:t>
      </w:r>
    </w:p>
    <w:p w14:paraId="2EE8CD97" w14:textId="77777777" w:rsidR="00D059A6" w:rsidRPr="00D17D1C" w:rsidRDefault="00D059A6" w:rsidP="00D17D1C">
      <w:pPr>
        <w:widowControl/>
        <w:numPr>
          <w:ilvl w:val="0"/>
          <w:numId w:val="54"/>
        </w:numPr>
        <w:spacing w:after="0" w:line="276" w:lineRule="auto"/>
        <w:ind w:left="1418" w:hanging="284"/>
        <w:jc w:val="both"/>
        <w:rPr>
          <w:rFonts w:asciiTheme="minorHAnsi" w:hAnsiTheme="minorHAnsi" w:cs="Arial"/>
        </w:rPr>
      </w:pPr>
      <w:r w:rsidRPr="00D17D1C">
        <w:rPr>
          <w:rFonts w:asciiTheme="minorHAnsi" w:hAnsiTheme="minorHAnsi" w:cs="Arial"/>
        </w:rPr>
        <w:t xml:space="preserve">wystąpieniem sprzeciwu właścicieli terenu na prowadzenie prac, </w:t>
      </w:r>
    </w:p>
    <w:p w14:paraId="3423D92C" w14:textId="77777777" w:rsidR="00D059A6" w:rsidRPr="00D17D1C" w:rsidRDefault="00D059A6" w:rsidP="00D17D1C">
      <w:pPr>
        <w:widowControl/>
        <w:spacing w:after="0" w:line="276" w:lineRule="auto"/>
        <w:ind w:left="1560" w:hanging="142"/>
        <w:jc w:val="both"/>
        <w:rPr>
          <w:rFonts w:asciiTheme="minorHAnsi" w:hAnsiTheme="minorHAnsi" w:cs="Arial"/>
        </w:rPr>
      </w:pPr>
      <w:r w:rsidRPr="00D17D1C">
        <w:rPr>
          <w:rFonts w:asciiTheme="minorHAnsi" w:hAnsiTheme="minorHAnsi" w:cs="Arial"/>
        </w:rPr>
        <w:t>– pod warunkiem wyrażenia zgody przez Zamawiającego; termin realizacji zamówienia może ulec wydłużeniu o czas trwania okoliczności stanowiących przeszkody w realizacji przedmiotu umowy (w tym o okres niezbędny do przywrócenia warunków umożliwiających właściwą i zgodną ze sztuką techniczną realizację prac);</w:t>
      </w:r>
    </w:p>
    <w:p w14:paraId="5E4F331E"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trybu, zasad i terminów rozliczeń wynagrodzenia umownego w przypadku zaistnienia okoliczności uzasadniających taką zmianę, w szczególności wynikających z zasad dofinansowania projektu w ramach programów zewnętrznych lub zapisów planu rzeczowo-finansowego Zamawiającego,</w:t>
      </w:r>
    </w:p>
    <w:p w14:paraId="1F68E05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technologii wykonania danego zakresu pod warunkiem wyrażenia zgody przez Zamawiającego; zmiana taka musi zostać spowodowana uzasadniającymi je okolicznościami zaistniałymi w trakcie realizacji przedmiotu umowy, w szczególności:</w:t>
      </w:r>
    </w:p>
    <w:p w14:paraId="1573264D"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na rynku materiałów, sprzętu lub urządzeń nowszej generacji pozwalających na zmniejszenie kosztów realizacji robót, kosztów eksploatacji inwestycji lub umożliwiających uzyskanie lepszej jakości robót,</w:t>
      </w:r>
    </w:p>
    <w:p w14:paraId="7D911064"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t>pojawieniem się nowszej technologii wykonania robót pozwalającej na skrócenie czasu realizacji robót, zmniejszenie kosztów realizacji robót lub kosztów eksploatacji inwestycji,</w:t>
      </w:r>
    </w:p>
    <w:p w14:paraId="412EC3EA" w14:textId="77777777" w:rsidR="00D059A6" w:rsidRPr="00D17D1C" w:rsidRDefault="00D059A6" w:rsidP="00D17D1C">
      <w:pPr>
        <w:widowControl/>
        <w:numPr>
          <w:ilvl w:val="0"/>
          <w:numId w:val="55"/>
        </w:numPr>
        <w:spacing w:after="0" w:line="276" w:lineRule="auto"/>
        <w:ind w:left="1560" w:hanging="426"/>
        <w:jc w:val="both"/>
        <w:rPr>
          <w:rFonts w:asciiTheme="minorHAnsi" w:hAnsiTheme="minorHAnsi" w:cs="Arial"/>
        </w:rPr>
      </w:pPr>
      <w:r w:rsidRPr="00D17D1C">
        <w:rPr>
          <w:rFonts w:asciiTheme="minorHAnsi" w:hAnsiTheme="minorHAnsi" w:cs="Arial"/>
        </w:rPr>
        <w:lastRenderedPageBreak/>
        <w:t>zmianą przepisów prawa powodującą konieczność zrealizowania inwestycji przy zastosowaniu innych rozwiązań technicznych lub materiałowych;</w:t>
      </w:r>
    </w:p>
    <w:p w14:paraId="3A1EBDF4"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niezależne od stron zmiany dotyczące osób kluczowych dla realizacji umowy, zmiana tych osób musi być uzasadniona przez Wykonawcę i zaakceptowana przez Zamawiającego, a kwalifikacje i doświadczenie wskazanych w zastępstwie osób muszą być co najmniej takie same, jakie były określone na etapie postępowania o udzielenie zamówienia (tj. zarówno w ramach określonych przez Zamawiającego warunków udziału w postępowaniu dotyczących zdolności technicznej lub zawodowej, jak i przy uwzględnieniu kryteriów oceny ofert dotyczących doświadczenia takich osób, jeżeli na gruncie postępowania tego typu kryteria zostały postawione i oferta złożona przez Wykonawcę uzyskała w ramach takich kryteriów określoną liczbę punktów za wykazane stosowne doświadczenie danej osoby);</w:t>
      </w:r>
    </w:p>
    <w:p w14:paraId="4869FA3B"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zmiana postanowień umowy w sytuacji wystąpienia zamówień dodatkowych lub innych zamówień powiązanych, niezbędnych do prawidłowego wykonania zamówienia podstawowego, których wykonanie stało się konieczne lub celowe i które mają wpływ na realizację niniejszego zamówienia;</w:t>
      </w:r>
    </w:p>
    <w:p w14:paraId="24B172F1"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warunków realizacji i zakresu przedmiotowego umowy niezbędne do prawidłowej realizacji zamówienia związane z:</w:t>
      </w:r>
    </w:p>
    <w:p w14:paraId="4693424B"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koniecznością spowodowaną zmianą obowiązujących przepisów prawa powodującą, że realizacja przedmiotu umowy w niezmienionej postaci stanie się niecelowa,</w:t>
      </w:r>
    </w:p>
    <w:p w14:paraId="1A6320AC" w14:textId="3B38F58D"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wystąpieniem okoliczności powodujących, że niemożliwe jest zrealizowanie przedmiotu umowy w założony w SWZ sposób zgodnie z zasadami sztuki inżynierskiej, które nie były możliwe do przewidzenia w momencie zawarcia umowy,</w:t>
      </w:r>
    </w:p>
    <w:p w14:paraId="67E92FC3"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okoliczności leżących po stronie Zamawiającego, w szczególności spowodowanych sytuacją finansową, zdolnościami płatniczymi, warunkami organizacyjnymi lub okolicznościami, które nie były możliwe do przewidzenia w momencie zawarcia umowy,</w:t>
      </w:r>
    </w:p>
    <w:p w14:paraId="77DA3E67"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koniecznością modyfikacji zasad płatności wynagrodzenia umownego (m.in. trybu i częstotliwości wystawiania faktur, zasad i terminów rozliczeń i dokonywania płatności między stronami) oraz zasad i trybu odbioru przedmiotu zamówienia (m.in. rodzajów i terminów dokonywania czynności odbiorowych), wynikającą w szczególności z zasad dofinansowania projektu w ramach programów zewnętrznych lub potrzeby wydatkowania środków budżetowych ujętych w planie rzeczowo-finansowym Zamawiającego z uwagi na zamknięcie danego roku budżetowego, czy zaistnienia innej okoliczności uzasadniającej wprowadzenie takiej modyfikacji,</w:t>
      </w:r>
    </w:p>
    <w:p w14:paraId="0A98EB35" w14:textId="7777777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zaistnieniem niemożliwych do wcześniejszego przewidzenia i niezależnych od stron umowy okoliczności powodujących niecelowość, zbędność, czy bezzasadność realizacji poszczególnych elementów przedmiotu zamówienia z punktu widzenia realizowanego zamówienia, jego społeczno-gospodarczego przeznaczenia, czy interesu społecznego lub interesu Zamawiającego jako dysponenta środków publicznych, przy jednoczesnym obniżeniu wynagrodzenia umownego o wartość niezrealizowanych elementów przedmiotu zamówienia,</w:t>
      </w:r>
    </w:p>
    <w:p w14:paraId="27841869" w14:textId="45FF8FA7" w:rsidR="00D059A6" w:rsidRPr="00D17D1C" w:rsidRDefault="00D059A6" w:rsidP="00EA615A">
      <w:pPr>
        <w:widowControl/>
        <w:numPr>
          <w:ilvl w:val="0"/>
          <w:numId w:val="56"/>
        </w:numPr>
        <w:spacing w:after="0" w:line="276" w:lineRule="auto"/>
        <w:ind w:left="1418" w:hanging="284"/>
        <w:jc w:val="both"/>
        <w:rPr>
          <w:rFonts w:asciiTheme="minorHAnsi" w:hAnsiTheme="minorHAnsi" w:cs="Arial"/>
        </w:rPr>
      </w:pPr>
      <w:r w:rsidRPr="00D17D1C">
        <w:rPr>
          <w:rFonts w:asciiTheme="minorHAnsi" w:hAnsiTheme="minorHAnsi" w:cs="Arial"/>
        </w:rPr>
        <w:t xml:space="preserve">zaistnieniem innej niemożliwej do przewidzenia w momencie zawarcia umowy okoliczności prawnej, ekonomicznej lub technicznej, za którą żadna ze stron </w:t>
      </w:r>
      <w:r w:rsidRPr="00D17D1C">
        <w:rPr>
          <w:rFonts w:asciiTheme="minorHAnsi" w:hAnsiTheme="minorHAnsi" w:cs="Arial"/>
        </w:rPr>
        <w:lastRenderedPageBreak/>
        <w:t>nie ponosi odpowiedzialności, skutkującej brakiem możliwości należytego wykonania umowy zgodnie z SWZ;</w:t>
      </w:r>
    </w:p>
    <w:p w14:paraId="11A94AEA"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porządkujące i informacyjne zmiany postanowień umowy, w szczególności związane ze:</w:t>
      </w:r>
    </w:p>
    <w:p w14:paraId="26ABB386"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formy zabezpieczenia należytego wykonania umowy,</w:t>
      </w:r>
    </w:p>
    <w:p w14:paraId="2412DE38"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zabezpieczenia należytego wykonania umowy w związku ze zmianą warunków realizacji umowy,</w:t>
      </w:r>
    </w:p>
    <w:p w14:paraId="02E3C936" w14:textId="77777777" w:rsidR="00D059A6" w:rsidRPr="00D17D1C" w:rsidRDefault="00D059A6" w:rsidP="00EA615A">
      <w:pPr>
        <w:widowControl/>
        <w:numPr>
          <w:ilvl w:val="0"/>
          <w:numId w:val="57"/>
        </w:numPr>
        <w:spacing w:after="0" w:line="276" w:lineRule="auto"/>
        <w:ind w:left="1418" w:hanging="284"/>
        <w:jc w:val="both"/>
        <w:rPr>
          <w:rFonts w:asciiTheme="minorHAnsi" w:hAnsiTheme="minorHAnsi" w:cs="Arial"/>
        </w:rPr>
      </w:pPr>
      <w:r w:rsidRPr="00D17D1C">
        <w:rPr>
          <w:rFonts w:asciiTheme="minorHAnsi" w:hAnsiTheme="minorHAnsi" w:cs="Arial"/>
        </w:rPr>
        <w:t>zmianą danych identyfikacyjnych (w tym adresowych i teleadresowych) strony umowy i osób reprezentujących strony (w szczególności z powodu nieprzewidzianych zmian organizacyjnych, choroby, wypadków losowych);</w:t>
      </w:r>
    </w:p>
    <w:p w14:paraId="77AADF4D"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rPr>
      </w:pPr>
      <w:r w:rsidRPr="00D17D1C">
        <w:rPr>
          <w:rFonts w:asciiTheme="minorHAnsi" w:hAnsiTheme="minorHAnsi" w:cs="Arial"/>
        </w:rPr>
        <w:t xml:space="preserve">zmiany o charakterze podmiotowym w zakresie Wykonawcy zamówienia, jeżeli </w:t>
      </w:r>
      <w:r w:rsidRPr="00D17D1C">
        <w:rPr>
          <w:rFonts w:asciiTheme="minorHAnsi" w:hAnsiTheme="minorHAnsi"/>
        </w:rPr>
        <w:t>po stronie</w:t>
      </w:r>
      <w:r w:rsidRPr="00D17D1C">
        <w:rPr>
          <w:rFonts w:asciiTheme="minorHAnsi" w:hAnsiTheme="minorHAnsi" w:cs="Arial"/>
        </w:rPr>
        <w:t xml:space="preserve"> Wykonawcy występują podmioty działające wspólnie, (np. konsorcjum, spółka cywilna) i w trakcie realizacji umowy wystąpią okoliczności uniemożliwiające lub utrudniające dalsze działanie wszystkim podmiotom tworzącym stronę wykonawczą, w szczególności, gdyby została ogłoszona upadłość lub otwarta została likwidacja jednego lub kilku z tych podmiotów – w takim przypadku dopuszcza się za uprzednią zgodą Zamawiającego przejęcie obowiązków Wykonawcy umowy przez pozostałe podmioty tworzące stronę wykonawczą celem dokończenia realizacji umowy na niezmienionych warunkach przedmiotowych;</w:t>
      </w:r>
    </w:p>
    <w:p w14:paraId="71458023"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zmiany postanowień umowy korzystne z punktu widzenia realizowanego zamówienia, jego przeznaczenia, czy interesu społecznego lub interesu Zamawiającego jako dysponenta środków publicznych, a polegające m.in. na możliwości ograniczenia zakresu przedmiotowego umowy na skutek okoliczności niemożliwych wcześniej do przewidzenia, obniżenia wynagrodzenia umownego w przypadku ograniczenia zakresu przedmiotowego umowy, modyfikacji zasad płatności wynagrodzenia umownego w związku z realizacją płatności w ramach programów zewnętrznych lub potrzebą wydatkowania środków budżetowych ujętych w planie rzeczowo-finansowym Zamawiającego z uwagi na zamknięcie danego roku budżetowego, czy zaistnieniem innej okoliczności uzasadniającej wprowadzenie takiej modyfikacji;</w:t>
      </w:r>
    </w:p>
    <w:p w14:paraId="1251B687" w14:textId="77777777" w:rsidR="00D059A6"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rozwiązania za porozumieniem stron umowy w całości lub w części wraz z dokonaniem pomiędzy stronami rozliczenia umowy poprzez wypłatę wynagrodzenia za zrealizowany zakres umowy i uwzględnieniu niewypłacenia wynagrodzenia za niezrealizowany zakres umowy, w szczególności w przypadku, gdyby w toku wykonywania przedmiotu umowy okazało się, iż jego dokończenie byłoby niemożliwe, niezasadne, niecelowe lub bezprzedmiotowe ze względów ekonomicznych, technicznych, społecznych, lub innych istotnych z punktu widzenia Wykonawcy, Zamawiającego lub interesu publicznego, w szczególności w razie stwierdzenia technicznej niemożliwości wykonania przedmiotu umowy, znacznego zwiększenia kosztów wykonania przedmiotu umowy w świetle wymagań określonych przez Zamawiającego, znacznego pogorszenia się sytuacji ekonomiczno-finansowej Wykonawcy, ogłoszenia upadłości lub otwarcia / zarządzenia likwidacji Wykonawcy, czy też wystąpienia innych okoliczności faktycznych, prawnych, ekonomicznych czy technicznych / technologicznych, które mogą zwiększać ryzyko nienależytego wykonania zamówienia lub wykonania zamówienia niezasadnego, ekonomicznie niewspółmiernego, niemożliwego, czy niecelowego;</w:t>
      </w:r>
    </w:p>
    <w:p w14:paraId="63D41D9A" w14:textId="77777777" w:rsidR="006D3A5C" w:rsidRPr="00D17D1C" w:rsidRDefault="00D059A6" w:rsidP="00D17D1C">
      <w:pPr>
        <w:widowControl/>
        <w:numPr>
          <w:ilvl w:val="0"/>
          <w:numId w:val="52"/>
        </w:numPr>
        <w:spacing w:after="0" w:line="276" w:lineRule="auto"/>
        <w:ind w:left="1134" w:hanging="425"/>
        <w:jc w:val="both"/>
        <w:rPr>
          <w:rFonts w:asciiTheme="minorHAnsi" w:hAnsiTheme="minorHAnsi" w:cs="Arial"/>
        </w:rPr>
      </w:pPr>
      <w:r w:rsidRPr="00D17D1C">
        <w:rPr>
          <w:rFonts w:asciiTheme="minorHAnsi" w:hAnsiTheme="minorHAnsi" w:cs="Arial"/>
        </w:rPr>
        <w:t>inne zmiany postanowień umowy związane z zaistnieniem okoliczności, których nie można było przewidzieć w chwili zawarcia umowy.</w:t>
      </w:r>
    </w:p>
    <w:p w14:paraId="5B807E80"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lastRenderedPageBreak/>
        <w:t>Zmiany przewidziane w umowie mogą być inicjowane przez Zamawiającego oraz przez Wykonawcę.</w:t>
      </w:r>
    </w:p>
    <w:p w14:paraId="6B81E15E" w14:textId="77777777" w:rsidR="00134AAD" w:rsidRPr="00D17D1C" w:rsidRDefault="00334CB5" w:rsidP="00D17D1C">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Warunkiem dokonania zmian w umowie jest złożenie wniosku przez stronę inicjującą zamianę zawierającego: opis propozycji zmian, uzasadnienie zmian, opis wypływu zmiany na termin wykonania umowy.</w:t>
      </w:r>
    </w:p>
    <w:p w14:paraId="2EA53401" w14:textId="2A883276" w:rsidR="002222F7" w:rsidRPr="009C0926" w:rsidRDefault="00334CB5" w:rsidP="002310A8">
      <w:pPr>
        <w:pStyle w:val="Akapitzlist"/>
        <w:numPr>
          <w:ilvl w:val="0"/>
          <w:numId w:val="20"/>
        </w:numPr>
        <w:spacing w:after="0" w:line="276" w:lineRule="auto"/>
        <w:ind w:left="709" w:hanging="425"/>
        <w:jc w:val="both"/>
        <w:rPr>
          <w:rFonts w:asciiTheme="minorHAnsi" w:hAnsiTheme="minorHAnsi"/>
        </w:rPr>
      </w:pPr>
      <w:r w:rsidRPr="00D17D1C">
        <w:rPr>
          <w:rFonts w:asciiTheme="minorHAnsi" w:hAnsiTheme="minorHAnsi" w:cs="Arial"/>
        </w:rPr>
        <w:t>Wykonawca nie będzie uprawniony do przedłużenia terminu wykonania umowy zwiększenia wynagrodzenia, jeżeli konieczność dokonania zmiany została spowodowana przez jakikolwiek błąd lub opóźnienie ze strony Wykonawcy, włącznie z</w:t>
      </w:r>
      <w:r w:rsidR="002E35FF" w:rsidRPr="00D17D1C">
        <w:rPr>
          <w:rFonts w:asciiTheme="minorHAnsi" w:hAnsiTheme="minorHAnsi" w:cs="Arial"/>
        </w:rPr>
        <w:t> </w:t>
      </w:r>
      <w:r w:rsidRPr="00D17D1C">
        <w:rPr>
          <w:rFonts w:asciiTheme="minorHAnsi" w:hAnsiTheme="minorHAnsi" w:cs="Arial"/>
        </w:rPr>
        <w:t>błędem lub opóźnionym dostarczeniem jakiegokolwiek dokumentu wynikającego z</w:t>
      </w:r>
      <w:r w:rsidR="002E35FF" w:rsidRPr="00D17D1C">
        <w:rPr>
          <w:rFonts w:asciiTheme="minorHAnsi" w:hAnsiTheme="minorHAnsi" w:cs="Arial"/>
        </w:rPr>
        <w:t> </w:t>
      </w:r>
      <w:r w:rsidRPr="00D17D1C">
        <w:rPr>
          <w:rFonts w:asciiTheme="minorHAnsi" w:hAnsiTheme="minorHAnsi" w:cs="Arial"/>
        </w:rPr>
        <w:t>obowiązków Wykonawcy.</w:t>
      </w:r>
    </w:p>
    <w:p w14:paraId="57B79A92" w14:textId="77777777" w:rsidR="00062D38" w:rsidRDefault="00062D38" w:rsidP="00816541">
      <w:pPr>
        <w:pStyle w:val="Standard"/>
        <w:spacing w:after="0" w:line="276" w:lineRule="auto"/>
        <w:rPr>
          <w:rFonts w:asciiTheme="minorHAnsi" w:hAnsiTheme="minorHAnsi" w:cs="Arial"/>
          <w:b/>
        </w:rPr>
      </w:pPr>
    </w:p>
    <w:p w14:paraId="514B5452" w14:textId="2EF0023E" w:rsidR="00474EB1" w:rsidRPr="00D17D1C" w:rsidRDefault="00A63B83" w:rsidP="00D17D1C">
      <w:pPr>
        <w:pStyle w:val="Standard"/>
        <w:spacing w:after="0" w:line="276" w:lineRule="auto"/>
        <w:jc w:val="center"/>
        <w:rPr>
          <w:rFonts w:asciiTheme="minorHAnsi" w:hAnsiTheme="minorHAnsi" w:cs="Arial"/>
          <w:b/>
        </w:rPr>
      </w:pPr>
      <w:r w:rsidRPr="00D17D1C">
        <w:rPr>
          <w:rFonts w:asciiTheme="minorHAnsi" w:hAnsiTheme="minorHAnsi" w:cs="Arial"/>
          <w:b/>
        </w:rPr>
        <w:t>§ 1</w:t>
      </w:r>
      <w:r w:rsidR="00164127" w:rsidRPr="00D17D1C">
        <w:rPr>
          <w:rFonts w:asciiTheme="minorHAnsi" w:hAnsiTheme="minorHAnsi" w:cs="Arial"/>
          <w:b/>
        </w:rPr>
        <w:t>4</w:t>
      </w:r>
      <w:r w:rsidR="00334CB5" w:rsidRPr="00D17D1C">
        <w:rPr>
          <w:rFonts w:asciiTheme="minorHAnsi" w:hAnsiTheme="minorHAnsi" w:cs="Arial"/>
          <w:b/>
        </w:rPr>
        <w:t xml:space="preserve"> </w:t>
      </w:r>
    </w:p>
    <w:p w14:paraId="4C3CD62D" w14:textId="40E95524" w:rsidR="00474EB1" w:rsidRPr="00F90B14" w:rsidRDefault="00334CB5" w:rsidP="00F90B14">
      <w:pPr>
        <w:pStyle w:val="Standard"/>
        <w:spacing w:after="0" w:line="276" w:lineRule="auto"/>
        <w:jc w:val="center"/>
        <w:rPr>
          <w:rFonts w:asciiTheme="minorHAnsi" w:hAnsiTheme="minorHAnsi" w:cs="Arial"/>
          <w:b/>
        </w:rPr>
      </w:pPr>
      <w:r w:rsidRPr="00D17D1C">
        <w:rPr>
          <w:rFonts w:asciiTheme="minorHAnsi" w:hAnsiTheme="minorHAnsi" w:cs="Arial"/>
          <w:b/>
        </w:rPr>
        <w:t>Postanowienia końcowe</w:t>
      </w:r>
    </w:p>
    <w:p w14:paraId="54F15D6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Ewentualne spory, jakie mogą powstać przy realizacji niniejszej umowy, będą rozstrzygane przez sąd właściwy dla siedziby Zamawiającego.</w:t>
      </w:r>
    </w:p>
    <w:p w14:paraId="4A9834B2"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 xml:space="preserve">W sprawach nieuregulowanych niniejszą umową będą miały zastosowanie odpowiednie przepisy Kodeksu cywilnego, ustawy o prawie </w:t>
      </w:r>
      <w:r w:rsidR="00D65231" w:rsidRPr="00D17D1C">
        <w:rPr>
          <w:rFonts w:asciiTheme="minorHAnsi" w:hAnsiTheme="minorHAnsi" w:cs="Arial"/>
        </w:rPr>
        <w:t xml:space="preserve">autorskim i prawach pokrewnych </w:t>
      </w:r>
      <w:r w:rsidRPr="00D17D1C">
        <w:rPr>
          <w:rFonts w:asciiTheme="minorHAnsi" w:hAnsiTheme="minorHAnsi" w:cs="Arial"/>
        </w:rPr>
        <w:t>oraz ustawy Prawo budowlane.</w:t>
      </w:r>
    </w:p>
    <w:p w14:paraId="4C2A5E11" w14:textId="77777777" w:rsidR="00134AAD" w:rsidRPr="00D17D1C" w:rsidRDefault="00334CB5"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cs="Arial"/>
        </w:rPr>
        <w:t>Umowę niniejszą sporządzono w dwóch jednobrzmiących egzemplarzach po jednym egzemplarzu dla każdej ze stron.</w:t>
      </w:r>
    </w:p>
    <w:p w14:paraId="10677E02" w14:textId="77777777" w:rsidR="00D47070" w:rsidRPr="00D17D1C" w:rsidRDefault="00D47070" w:rsidP="00D17D1C">
      <w:pPr>
        <w:pStyle w:val="Akapitzlist"/>
        <w:numPr>
          <w:ilvl w:val="0"/>
          <w:numId w:val="16"/>
        </w:numPr>
        <w:spacing w:after="0" w:line="276" w:lineRule="auto"/>
        <w:ind w:hanging="436"/>
        <w:jc w:val="both"/>
        <w:rPr>
          <w:rFonts w:asciiTheme="minorHAnsi" w:hAnsiTheme="minorHAnsi"/>
        </w:rPr>
      </w:pPr>
      <w:r w:rsidRPr="00D17D1C">
        <w:rPr>
          <w:rFonts w:asciiTheme="minorHAnsi" w:hAnsiTheme="minorHAnsi"/>
        </w:rPr>
        <w:t>Integralną częścią niniejszej umowy stanowią załączniki:</w:t>
      </w:r>
    </w:p>
    <w:p w14:paraId="6D59BF4E" w14:textId="663D3AB9" w:rsidR="00D47070" w:rsidRPr="00D17D1C" w:rsidRDefault="00D47070" w:rsidP="00D17D1C">
      <w:pPr>
        <w:pStyle w:val="Akapitzlist"/>
        <w:spacing w:after="0" w:line="276" w:lineRule="auto"/>
        <w:jc w:val="both"/>
        <w:rPr>
          <w:rFonts w:asciiTheme="minorHAnsi" w:hAnsiTheme="minorHAnsi"/>
        </w:rPr>
      </w:pPr>
      <w:r w:rsidRPr="00D17D1C">
        <w:rPr>
          <w:rFonts w:asciiTheme="minorHAnsi" w:hAnsiTheme="minorHAnsi"/>
        </w:rPr>
        <w:t>1) Specyfikacja Warunków Zamówienia.</w:t>
      </w:r>
    </w:p>
    <w:p w14:paraId="3C2381E9" w14:textId="42E202DA" w:rsidR="00D47070" w:rsidRPr="00D17D1C" w:rsidRDefault="00271F83" w:rsidP="00D17D1C">
      <w:pPr>
        <w:pStyle w:val="Akapitzlist"/>
        <w:spacing w:after="0" w:line="276" w:lineRule="auto"/>
        <w:jc w:val="both"/>
        <w:rPr>
          <w:rFonts w:asciiTheme="minorHAnsi" w:hAnsiTheme="minorHAnsi"/>
        </w:rPr>
      </w:pPr>
      <w:r>
        <w:rPr>
          <w:rFonts w:asciiTheme="minorHAnsi" w:hAnsiTheme="minorHAnsi"/>
        </w:rPr>
        <w:t>2</w:t>
      </w:r>
      <w:r w:rsidR="00D47070" w:rsidRPr="00D17D1C">
        <w:rPr>
          <w:rFonts w:asciiTheme="minorHAnsi" w:hAnsiTheme="minorHAnsi"/>
        </w:rPr>
        <w:t>) Protokół zdawczo-odbiorczy uzgodnionej dokumentacji projektowej</w:t>
      </w:r>
      <w:r w:rsidR="005F0ABD">
        <w:rPr>
          <w:rFonts w:asciiTheme="minorHAnsi" w:hAnsiTheme="minorHAnsi"/>
        </w:rPr>
        <w:t xml:space="preserve"> (wzór)</w:t>
      </w:r>
      <w:r w:rsidR="003C305D">
        <w:rPr>
          <w:rFonts w:asciiTheme="minorHAnsi" w:hAnsiTheme="minorHAnsi"/>
        </w:rPr>
        <w:t>.</w:t>
      </w:r>
    </w:p>
    <w:p w14:paraId="09C1A589" w14:textId="1A31A336" w:rsidR="009D714E" w:rsidRPr="009D714E" w:rsidRDefault="00271F83" w:rsidP="009D714E">
      <w:pPr>
        <w:pStyle w:val="Akapitzlist"/>
        <w:spacing w:after="0" w:line="276" w:lineRule="auto"/>
        <w:jc w:val="both"/>
        <w:rPr>
          <w:rFonts w:asciiTheme="minorHAnsi" w:hAnsiTheme="minorHAnsi"/>
        </w:rPr>
      </w:pPr>
      <w:r>
        <w:rPr>
          <w:rFonts w:asciiTheme="minorHAnsi" w:hAnsiTheme="minorHAnsi"/>
        </w:rPr>
        <w:t>3</w:t>
      </w:r>
      <w:r w:rsidR="00D47070" w:rsidRPr="00F92363">
        <w:rPr>
          <w:rFonts w:asciiTheme="minorHAnsi" w:hAnsiTheme="minorHAnsi"/>
        </w:rPr>
        <w:t xml:space="preserve">) Wytyczne do </w:t>
      </w:r>
      <w:r w:rsidR="00F92363" w:rsidRPr="00F92363">
        <w:rPr>
          <w:rFonts w:asciiTheme="minorHAnsi" w:hAnsiTheme="minorHAnsi"/>
        </w:rPr>
        <w:t>kosztorysowania</w:t>
      </w:r>
      <w:r w:rsidR="00F92363">
        <w:rPr>
          <w:rFonts w:asciiTheme="minorHAnsi" w:hAnsiTheme="minorHAnsi"/>
        </w:rPr>
        <w:t xml:space="preserve"> </w:t>
      </w:r>
    </w:p>
    <w:p w14:paraId="6455E2E2" w14:textId="5B7D5F7A" w:rsidR="00796283" w:rsidRDefault="00271F83" w:rsidP="00796283">
      <w:pPr>
        <w:pStyle w:val="Akapitzlist"/>
        <w:spacing w:after="0" w:line="276" w:lineRule="auto"/>
        <w:jc w:val="both"/>
        <w:rPr>
          <w:rFonts w:asciiTheme="minorHAnsi" w:hAnsiTheme="minorHAnsi"/>
        </w:rPr>
      </w:pPr>
      <w:r>
        <w:rPr>
          <w:rFonts w:asciiTheme="minorHAnsi" w:hAnsiTheme="minorHAnsi"/>
        </w:rPr>
        <w:t>4</w:t>
      </w:r>
      <w:r w:rsidR="00D47070" w:rsidRPr="00D17D1C">
        <w:rPr>
          <w:rFonts w:asciiTheme="minorHAnsi" w:hAnsiTheme="minorHAnsi"/>
        </w:rPr>
        <w:t>) Oferta Wykonawcy</w:t>
      </w:r>
    </w:p>
    <w:p w14:paraId="74373828" w14:textId="77777777" w:rsidR="00474EB1" w:rsidRPr="00D17D1C" w:rsidRDefault="00474EB1" w:rsidP="00D17D1C">
      <w:pPr>
        <w:spacing w:after="0" w:line="276" w:lineRule="auto"/>
        <w:jc w:val="both"/>
        <w:rPr>
          <w:rFonts w:asciiTheme="minorHAnsi" w:hAnsiTheme="minorHAnsi"/>
        </w:rPr>
      </w:pPr>
    </w:p>
    <w:p w14:paraId="057243DB" w14:textId="77777777" w:rsidR="00BF0CA4" w:rsidRPr="00D17D1C" w:rsidRDefault="00BF0CA4" w:rsidP="00D17D1C">
      <w:pPr>
        <w:spacing w:after="0" w:line="276" w:lineRule="auto"/>
        <w:rPr>
          <w:rFonts w:asciiTheme="minorHAnsi" w:hAnsiTheme="minorHAnsi" w:cs="Arial"/>
        </w:rPr>
      </w:pPr>
    </w:p>
    <w:p w14:paraId="0BA1DCA3" w14:textId="77777777" w:rsidR="00474EB1" w:rsidRPr="00D17D1C" w:rsidRDefault="001B25C3" w:rsidP="00D17D1C">
      <w:pPr>
        <w:pStyle w:val="Akapitzlist"/>
        <w:spacing w:after="0" w:line="276" w:lineRule="auto"/>
        <w:ind w:firstLine="696"/>
        <w:rPr>
          <w:rFonts w:asciiTheme="minorHAnsi" w:hAnsiTheme="minorHAnsi"/>
        </w:rPr>
      </w:pPr>
      <w:r w:rsidRPr="00D17D1C">
        <w:rPr>
          <w:rFonts w:asciiTheme="minorHAnsi" w:hAnsiTheme="minorHAnsi" w:cs="Arial"/>
        </w:rPr>
        <w:t>Wyko</w:t>
      </w:r>
      <w:r w:rsidR="00474EB1" w:rsidRPr="00D17D1C">
        <w:rPr>
          <w:rFonts w:asciiTheme="minorHAnsi" w:hAnsiTheme="minorHAnsi" w:cs="Arial"/>
        </w:rPr>
        <w:t>n</w:t>
      </w:r>
      <w:r w:rsidRPr="00D17D1C">
        <w:rPr>
          <w:rFonts w:asciiTheme="minorHAnsi" w:hAnsiTheme="minorHAnsi" w:cs="Arial"/>
        </w:rPr>
        <w:t>a</w:t>
      </w:r>
      <w:r w:rsidR="00474EB1" w:rsidRPr="00D17D1C">
        <w:rPr>
          <w:rFonts w:asciiTheme="minorHAnsi" w:hAnsiTheme="minorHAnsi" w:cs="Arial"/>
        </w:rPr>
        <w:t>wca</w:t>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r>
      <w:r w:rsidR="00474EB1" w:rsidRPr="00D17D1C">
        <w:rPr>
          <w:rFonts w:asciiTheme="minorHAnsi" w:hAnsiTheme="minorHAnsi" w:cs="Arial"/>
        </w:rPr>
        <w:tab/>
        <w:t>Zamawiający</w:t>
      </w:r>
    </w:p>
    <w:p w14:paraId="5B9A15E8" w14:textId="77777777" w:rsidR="00BF0CA4" w:rsidRPr="00D17D1C" w:rsidRDefault="00BF0CA4" w:rsidP="00D17D1C">
      <w:pPr>
        <w:pStyle w:val="Standard"/>
        <w:spacing w:after="0" w:line="276" w:lineRule="auto"/>
        <w:rPr>
          <w:rFonts w:asciiTheme="minorHAnsi" w:hAnsiTheme="minorHAnsi" w:cs="Arial"/>
        </w:rPr>
      </w:pPr>
    </w:p>
    <w:p w14:paraId="41474411" w14:textId="77777777" w:rsidR="008A2214" w:rsidRPr="00D17D1C" w:rsidRDefault="008A2214" w:rsidP="00D17D1C">
      <w:pPr>
        <w:pStyle w:val="Standard"/>
        <w:spacing w:after="0" w:line="276" w:lineRule="auto"/>
        <w:rPr>
          <w:rFonts w:asciiTheme="minorHAnsi" w:hAnsiTheme="minorHAnsi" w:cs="Arial"/>
        </w:rPr>
      </w:pPr>
    </w:p>
    <w:p w14:paraId="660B1165" w14:textId="77777777" w:rsidR="00432516" w:rsidRPr="00D17D1C" w:rsidRDefault="00432516" w:rsidP="00D17D1C">
      <w:pPr>
        <w:pStyle w:val="Standard"/>
        <w:spacing w:after="0" w:line="276" w:lineRule="auto"/>
        <w:rPr>
          <w:rFonts w:asciiTheme="minorHAnsi" w:hAnsiTheme="minorHAnsi" w:cs="Arial"/>
        </w:rPr>
      </w:pPr>
    </w:p>
    <w:p w14:paraId="51A74BFF" w14:textId="77777777" w:rsidR="008063D7" w:rsidRPr="00586963" w:rsidRDefault="008063D7" w:rsidP="00D47070">
      <w:pPr>
        <w:pStyle w:val="Akapitzlist"/>
        <w:spacing w:after="0"/>
        <w:rPr>
          <w:sz w:val="24"/>
          <w:szCs w:val="24"/>
        </w:rPr>
      </w:pPr>
    </w:p>
    <w:sectPr w:rsidR="008063D7" w:rsidRPr="00586963">
      <w:footerReference w:type="default" r:id="rId1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D80E0" w14:textId="77777777" w:rsidR="00072A97" w:rsidRDefault="00334CB5">
      <w:pPr>
        <w:spacing w:after="0"/>
      </w:pPr>
      <w:r>
        <w:separator/>
      </w:r>
    </w:p>
  </w:endnote>
  <w:endnote w:type="continuationSeparator" w:id="0">
    <w:p w14:paraId="0EA24631" w14:textId="77777777" w:rsidR="00072A97" w:rsidRDefault="00334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6C5" w14:textId="77777777" w:rsidR="00D97EB4" w:rsidRDefault="00334CB5">
    <w:pPr>
      <w:pStyle w:val="Stopka"/>
      <w:jc w:val="right"/>
    </w:pPr>
    <w:r>
      <w:t xml:space="preserve">Strona </w:t>
    </w:r>
    <w:r>
      <w:rPr>
        <w:b/>
        <w:bCs/>
      </w:rPr>
      <w:fldChar w:fldCharType="begin"/>
    </w:r>
    <w:r>
      <w:rPr>
        <w:b/>
        <w:bCs/>
      </w:rPr>
      <w:instrText xml:space="preserve"> PAGE </w:instrText>
    </w:r>
    <w:r>
      <w:rPr>
        <w:b/>
        <w:bCs/>
      </w:rPr>
      <w:fldChar w:fldCharType="separate"/>
    </w:r>
    <w:r w:rsidR="00EE5E63">
      <w:rPr>
        <w:b/>
        <w:bCs/>
        <w:noProof/>
      </w:rPr>
      <w:t>16</w:t>
    </w:r>
    <w:r>
      <w:rPr>
        <w:b/>
        <w:bCs/>
      </w:rPr>
      <w:fldChar w:fldCharType="end"/>
    </w:r>
    <w:r>
      <w:t xml:space="preserve"> z </w:t>
    </w:r>
    <w:r>
      <w:rPr>
        <w:b/>
        <w:bCs/>
      </w:rPr>
      <w:fldChar w:fldCharType="begin"/>
    </w:r>
    <w:r>
      <w:rPr>
        <w:b/>
        <w:bCs/>
      </w:rPr>
      <w:instrText xml:space="preserve"> NUMPAGES </w:instrText>
    </w:r>
    <w:r>
      <w:rPr>
        <w:b/>
        <w:bCs/>
      </w:rPr>
      <w:fldChar w:fldCharType="separate"/>
    </w:r>
    <w:r w:rsidR="00EE5E63">
      <w:rPr>
        <w:b/>
        <w:bCs/>
        <w:noProof/>
      </w:rPr>
      <w:t>16</w:t>
    </w:r>
    <w:r>
      <w:rPr>
        <w:b/>
        <w:bCs/>
      </w:rPr>
      <w:fldChar w:fldCharType="end"/>
    </w:r>
  </w:p>
  <w:p w14:paraId="57A35A72" w14:textId="77777777" w:rsidR="00D97EB4" w:rsidRDefault="00066E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B5C97" w14:textId="77777777" w:rsidR="00072A97" w:rsidRDefault="00334CB5">
      <w:pPr>
        <w:spacing w:after="0"/>
      </w:pPr>
      <w:r>
        <w:rPr>
          <w:color w:val="000000"/>
        </w:rPr>
        <w:separator/>
      </w:r>
    </w:p>
  </w:footnote>
  <w:footnote w:type="continuationSeparator" w:id="0">
    <w:p w14:paraId="0F1B6888" w14:textId="77777777" w:rsidR="00072A97" w:rsidRDefault="00334CB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B"/>
    <w:multiLevelType w:val="singleLevel"/>
    <w:tmpl w:val="5844C22C"/>
    <w:name w:val="WW8Num59"/>
    <w:lvl w:ilvl="0">
      <w:start w:val="1"/>
      <w:numFmt w:val="decimal"/>
      <w:lvlText w:val="%1."/>
      <w:lvlJc w:val="left"/>
      <w:pPr>
        <w:tabs>
          <w:tab w:val="num" w:pos="0"/>
        </w:tabs>
        <w:ind w:left="1724" w:hanging="360"/>
      </w:pPr>
      <w:rPr>
        <w:rFonts w:ascii="Calibri" w:eastAsia="SimSun" w:hAnsi="Calibri" w:cs="Arial"/>
      </w:rPr>
    </w:lvl>
  </w:abstractNum>
  <w:abstractNum w:abstractNumId="1" w15:restartNumberingAfterBreak="0">
    <w:nsid w:val="00196A12"/>
    <w:multiLevelType w:val="multilevel"/>
    <w:tmpl w:val="1A66402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22B4DA2"/>
    <w:multiLevelType w:val="multilevel"/>
    <w:tmpl w:val="13F032B8"/>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3160E7B"/>
    <w:multiLevelType w:val="multilevel"/>
    <w:tmpl w:val="7EAABEF6"/>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422340A"/>
    <w:multiLevelType w:val="multilevel"/>
    <w:tmpl w:val="3AA8C2F0"/>
    <w:styleLink w:val="WWNum25"/>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5221074"/>
    <w:multiLevelType w:val="multilevel"/>
    <w:tmpl w:val="BFD85D2E"/>
    <w:styleLink w:val="WWNum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9274A39"/>
    <w:multiLevelType w:val="multilevel"/>
    <w:tmpl w:val="55DC4BD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15:restartNumberingAfterBreak="0">
    <w:nsid w:val="0CA6797C"/>
    <w:multiLevelType w:val="multilevel"/>
    <w:tmpl w:val="D86AFB6C"/>
    <w:styleLink w:val="WW8Num5"/>
    <w:lvl w:ilvl="0">
      <w:start w:val="1"/>
      <w:numFmt w:val="decimal"/>
      <w:lvlText w:val="%1."/>
      <w:lvlJc w:val="left"/>
      <w:pPr>
        <w:ind w:left="360" w:hanging="360"/>
      </w:pPr>
      <w:rPr>
        <w:rFonts w:ascii="Arial" w:hAnsi="Arial" w:cs="Arial"/>
      </w:rPr>
    </w:lvl>
    <w:lvl w:ilvl="1">
      <w:start w:val="1"/>
      <w:numFmt w:val="decimal"/>
      <w:lvlText w:val="%1.%2."/>
      <w:lvlJc w:val="left"/>
      <w:pPr>
        <w:ind w:left="1484" w:hanging="480"/>
      </w:pPr>
      <w:rPr>
        <w:rFonts w:ascii="Arial" w:hAnsi="Arial" w:cs="Arial"/>
      </w:rPr>
    </w:lvl>
    <w:lvl w:ilvl="2">
      <w:start w:val="1"/>
      <w:numFmt w:val="decimal"/>
      <w:lvlText w:val="%1.%2.%3."/>
      <w:lvlJc w:val="left"/>
      <w:pPr>
        <w:ind w:left="2084" w:hanging="720"/>
      </w:pPr>
      <w:rPr>
        <w:rFonts w:ascii="Arial" w:hAnsi="Arial" w:cs="Arial"/>
      </w:rPr>
    </w:lvl>
    <w:lvl w:ilvl="3">
      <w:start w:val="1"/>
      <w:numFmt w:val="decimal"/>
      <w:lvlText w:val="%1.%2.%3.%4."/>
      <w:lvlJc w:val="left"/>
      <w:pPr>
        <w:ind w:left="2444" w:hanging="720"/>
      </w:pPr>
      <w:rPr>
        <w:rFonts w:ascii="Arial" w:hAnsi="Arial" w:cs="Arial"/>
      </w:rPr>
    </w:lvl>
    <w:lvl w:ilvl="4">
      <w:start w:val="1"/>
      <w:numFmt w:val="decimal"/>
      <w:lvlText w:val="%1.%2.%3.%4.%5."/>
      <w:lvlJc w:val="left"/>
      <w:pPr>
        <w:ind w:left="3164" w:hanging="1080"/>
      </w:pPr>
      <w:rPr>
        <w:rFonts w:ascii="Arial" w:hAnsi="Arial" w:cs="Arial"/>
      </w:rPr>
    </w:lvl>
    <w:lvl w:ilvl="5">
      <w:start w:val="1"/>
      <w:numFmt w:val="decimal"/>
      <w:lvlText w:val="%1.%2.%3.%4.%5.%6."/>
      <w:lvlJc w:val="left"/>
      <w:pPr>
        <w:ind w:left="3524" w:hanging="1080"/>
      </w:pPr>
      <w:rPr>
        <w:rFonts w:ascii="Arial" w:hAnsi="Arial" w:cs="Arial"/>
      </w:rPr>
    </w:lvl>
    <w:lvl w:ilvl="6">
      <w:start w:val="1"/>
      <w:numFmt w:val="decimal"/>
      <w:lvlText w:val="%1.%2.%3.%4.%5.%6.%7."/>
      <w:lvlJc w:val="left"/>
      <w:pPr>
        <w:ind w:left="4244" w:hanging="1440"/>
      </w:pPr>
      <w:rPr>
        <w:rFonts w:ascii="Arial" w:hAnsi="Arial" w:cs="Arial"/>
      </w:rPr>
    </w:lvl>
    <w:lvl w:ilvl="7">
      <w:start w:val="1"/>
      <w:numFmt w:val="decimal"/>
      <w:lvlText w:val="%1.%2.%3.%4.%5.%6.%7.%8."/>
      <w:lvlJc w:val="left"/>
      <w:pPr>
        <w:ind w:left="4604" w:hanging="1440"/>
      </w:pPr>
      <w:rPr>
        <w:rFonts w:ascii="Arial" w:hAnsi="Arial" w:cs="Arial"/>
      </w:rPr>
    </w:lvl>
    <w:lvl w:ilvl="8">
      <w:start w:val="1"/>
      <w:numFmt w:val="decimal"/>
      <w:lvlText w:val="%1.%2.%3.%4.%5.%6.%7.%8.%9."/>
      <w:lvlJc w:val="left"/>
      <w:pPr>
        <w:ind w:left="5324" w:hanging="1800"/>
      </w:pPr>
      <w:rPr>
        <w:rFonts w:ascii="Arial" w:hAnsi="Arial" w:cs="Arial"/>
      </w:rPr>
    </w:lvl>
  </w:abstractNum>
  <w:abstractNum w:abstractNumId="8" w15:restartNumberingAfterBreak="0">
    <w:nsid w:val="0D6F0CAA"/>
    <w:multiLevelType w:val="multilevel"/>
    <w:tmpl w:val="116CDFAC"/>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D785D07"/>
    <w:multiLevelType w:val="hybridMultilevel"/>
    <w:tmpl w:val="4B16F85E"/>
    <w:lvl w:ilvl="0" w:tplc="B530AB82">
      <w:start w:val="9"/>
      <w:numFmt w:val="decimal"/>
      <w:lvlText w:val="%1)"/>
      <w:lvlJc w:val="left"/>
      <w:pPr>
        <w:ind w:left="785"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0" w15:restartNumberingAfterBreak="0">
    <w:nsid w:val="0F543052"/>
    <w:multiLevelType w:val="multilevel"/>
    <w:tmpl w:val="0172B19C"/>
    <w:styleLink w:val="WWNum35"/>
    <w:lvl w:ilvl="0">
      <w:start w:val="2"/>
      <w:numFmt w:val="decimal"/>
      <w:lvlText w:val="%1."/>
      <w:lvlJc w:val="left"/>
      <w:pPr>
        <w:ind w:left="720" w:hanging="360"/>
      </w:pPr>
    </w:lvl>
    <w:lvl w:ilvl="1">
      <w:start w:val="1"/>
      <w:numFmt w:val="decimal"/>
      <w:lvlText w:val="%1.%2"/>
      <w:lvlJc w:val="left"/>
      <w:pPr>
        <w:ind w:left="1506" w:hanging="360"/>
      </w:pPr>
    </w:lvl>
    <w:lvl w:ilvl="2">
      <w:start w:val="1"/>
      <w:numFmt w:val="decimal"/>
      <w:lvlText w:val="%1.%2.%3"/>
      <w:lvlJc w:val="left"/>
      <w:pPr>
        <w:ind w:left="2652" w:hanging="720"/>
      </w:pPr>
    </w:lvl>
    <w:lvl w:ilvl="3">
      <w:start w:val="1"/>
      <w:numFmt w:val="decimal"/>
      <w:lvlText w:val="%1.%2.%3.%4"/>
      <w:lvlJc w:val="left"/>
      <w:pPr>
        <w:ind w:left="3438" w:hanging="720"/>
      </w:pPr>
    </w:lvl>
    <w:lvl w:ilvl="4">
      <w:start w:val="1"/>
      <w:numFmt w:val="decimal"/>
      <w:lvlText w:val="%1.%2.%3.%4.%5"/>
      <w:lvlJc w:val="left"/>
      <w:pPr>
        <w:ind w:left="4584" w:hanging="1080"/>
      </w:pPr>
    </w:lvl>
    <w:lvl w:ilvl="5">
      <w:start w:val="1"/>
      <w:numFmt w:val="decimal"/>
      <w:lvlText w:val="%1.%2.%3.%4.%5.%6"/>
      <w:lvlJc w:val="left"/>
      <w:pPr>
        <w:ind w:left="5370" w:hanging="1080"/>
      </w:pPr>
    </w:lvl>
    <w:lvl w:ilvl="6">
      <w:start w:val="1"/>
      <w:numFmt w:val="decimal"/>
      <w:lvlText w:val="%1.%2.%3.%4.%5.%6.%7"/>
      <w:lvlJc w:val="left"/>
      <w:pPr>
        <w:ind w:left="6516" w:hanging="1440"/>
      </w:pPr>
    </w:lvl>
    <w:lvl w:ilvl="7">
      <w:start w:val="1"/>
      <w:numFmt w:val="decimal"/>
      <w:lvlText w:val="%1.%2.%3.%4.%5.%6.%7.%8"/>
      <w:lvlJc w:val="left"/>
      <w:pPr>
        <w:ind w:left="7302" w:hanging="1440"/>
      </w:pPr>
    </w:lvl>
    <w:lvl w:ilvl="8">
      <w:start w:val="1"/>
      <w:numFmt w:val="decimal"/>
      <w:lvlText w:val="%1.%2.%3.%4.%5.%6.%7.%8.%9"/>
      <w:lvlJc w:val="left"/>
      <w:pPr>
        <w:ind w:left="8448" w:hanging="1800"/>
      </w:pPr>
    </w:lvl>
  </w:abstractNum>
  <w:abstractNum w:abstractNumId="11" w15:restartNumberingAfterBreak="0">
    <w:nsid w:val="16B55418"/>
    <w:multiLevelType w:val="hybridMultilevel"/>
    <w:tmpl w:val="492227B2"/>
    <w:lvl w:ilvl="0" w:tplc="4B160760">
      <w:start w:val="1"/>
      <w:numFmt w:val="decimal"/>
      <w:lvlText w:val="%1)"/>
      <w:lvlJc w:val="left"/>
      <w:pPr>
        <w:ind w:left="1069" w:hanging="360"/>
      </w:pPr>
      <w:rPr>
        <w:rFonts w:cs="Arial"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75E2422"/>
    <w:multiLevelType w:val="multilevel"/>
    <w:tmpl w:val="C87857AE"/>
    <w:styleLink w:val="WWNum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176656C1"/>
    <w:multiLevelType w:val="multilevel"/>
    <w:tmpl w:val="073CDBD8"/>
    <w:styleLink w:val="WWNum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17E721F3"/>
    <w:multiLevelType w:val="hybridMultilevel"/>
    <w:tmpl w:val="DA6AAF0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15:restartNumberingAfterBreak="0">
    <w:nsid w:val="1959162B"/>
    <w:multiLevelType w:val="hybridMultilevel"/>
    <w:tmpl w:val="E83AAB44"/>
    <w:lvl w:ilvl="0" w:tplc="D5F4B25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A5B4335"/>
    <w:multiLevelType w:val="multilevel"/>
    <w:tmpl w:val="FC14491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1FD85C6D"/>
    <w:multiLevelType w:val="multilevel"/>
    <w:tmpl w:val="194CD6DE"/>
    <w:styleLink w:val="WWNum11"/>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FFC50C9"/>
    <w:multiLevelType w:val="multilevel"/>
    <w:tmpl w:val="028629B4"/>
    <w:styleLink w:val="WWNum3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21F8501E"/>
    <w:multiLevelType w:val="multilevel"/>
    <w:tmpl w:val="C1BAB972"/>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24E21FC7"/>
    <w:multiLevelType w:val="multilevel"/>
    <w:tmpl w:val="87A2F1B4"/>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25421CA5"/>
    <w:multiLevelType w:val="multilevel"/>
    <w:tmpl w:val="4F7228D8"/>
    <w:styleLink w:val="WWNum19"/>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2" w15:restartNumberingAfterBreak="0">
    <w:nsid w:val="2AFC4FFF"/>
    <w:multiLevelType w:val="hybridMultilevel"/>
    <w:tmpl w:val="84868238"/>
    <w:lvl w:ilvl="0" w:tplc="61402E46">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3E2282"/>
    <w:multiLevelType w:val="multilevel"/>
    <w:tmpl w:val="FEDE1758"/>
    <w:styleLink w:val="WWNum2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2D9C7FB3"/>
    <w:multiLevelType w:val="multilevel"/>
    <w:tmpl w:val="B7F278CA"/>
    <w:styleLink w:val="WWNum33"/>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5" w15:restartNumberingAfterBreak="0">
    <w:nsid w:val="2EF771A7"/>
    <w:multiLevelType w:val="multilevel"/>
    <w:tmpl w:val="D24E926E"/>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33586CBD"/>
    <w:multiLevelType w:val="multilevel"/>
    <w:tmpl w:val="BA12D09C"/>
    <w:styleLink w:val="WWNum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7" w15:restartNumberingAfterBreak="0">
    <w:nsid w:val="33F32C5D"/>
    <w:multiLevelType w:val="multilevel"/>
    <w:tmpl w:val="5D70059C"/>
    <w:styleLink w:val="WWNum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8" w15:restartNumberingAfterBreak="0">
    <w:nsid w:val="357E5BCC"/>
    <w:multiLevelType w:val="multilevel"/>
    <w:tmpl w:val="D794D7B0"/>
    <w:styleLink w:val="WWNum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4121B3"/>
    <w:multiLevelType w:val="multilevel"/>
    <w:tmpl w:val="095EC4A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3CE15301"/>
    <w:multiLevelType w:val="multilevel"/>
    <w:tmpl w:val="2D907B6E"/>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D5774A8"/>
    <w:multiLevelType w:val="hybridMultilevel"/>
    <w:tmpl w:val="933CE2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F6134E9"/>
    <w:multiLevelType w:val="multilevel"/>
    <w:tmpl w:val="18C8226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403A3CDC"/>
    <w:multiLevelType w:val="multilevel"/>
    <w:tmpl w:val="2E96A6AC"/>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4" w15:restartNumberingAfterBreak="0">
    <w:nsid w:val="44565068"/>
    <w:multiLevelType w:val="hybridMultilevel"/>
    <w:tmpl w:val="6BB2F6E0"/>
    <w:lvl w:ilvl="0" w:tplc="B0B0F296">
      <w:start w:val="1"/>
      <w:numFmt w:val="decimal"/>
      <w:lvlText w:val="%1)"/>
      <w:lvlJc w:val="left"/>
      <w:pPr>
        <w:ind w:left="785" w:hanging="360"/>
      </w:pPr>
      <w:rPr>
        <w:b w:val="0"/>
        <w:bCs w:val="0"/>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35" w15:restartNumberingAfterBreak="0">
    <w:nsid w:val="469636A8"/>
    <w:multiLevelType w:val="hybridMultilevel"/>
    <w:tmpl w:val="4498FF60"/>
    <w:lvl w:ilvl="0" w:tplc="F5C298B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48471108"/>
    <w:multiLevelType w:val="multilevel"/>
    <w:tmpl w:val="40BCCCF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7" w15:restartNumberingAfterBreak="0">
    <w:nsid w:val="4A4C0025"/>
    <w:multiLevelType w:val="hybridMultilevel"/>
    <w:tmpl w:val="940C2F54"/>
    <w:lvl w:ilvl="0" w:tplc="04150017">
      <w:start w:val="1"/>
      <w:numFmt w:val="lowerLetter"/>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38" w15:restartNumberingAfterBreak="0">
    <w:nsid w:val="4B217657"/>
    <w:multiLevelType w:val="multilevel"/>
    <w:tmpl w:val="8E0E43D0"/>
    <w:styleLink w:val="WWNum3"/>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39" w15:restartNumberingAfterBreak="0">
    <w:nsid w:val="4E6426C9"/>
    <w:multiLevelType w:val="multilevel"/>
    <w:tmpl w:val="4A8658B0"/>
    <w:styleLink w:val="WWNum12"/>
    <w:lvl w:ilvl="0">
      <w:start w:val="1"/>
      <w:numFmt w:val="decimal"/>
      <w:lvlText w:val="%1)"/>
      <w:lvlJc w:val="left"/>
      <w:pPr>
        <w:ind w:left="100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4FDD1DCC"/>
    <w:multiLevelType w:val="multilevel"/>
    <w:tmpl w:val="8B3C1B98"/>
    <w:styleLink w:val="WWNum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1" w15:restartNumberingAfterBreak="0">
    <w:nsid w:val="51A74AB8"/>
    <w:multiLevelType w:val="multilevel"/>
    <w:tmpl w:val="7F7AFB5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2566C89"/>
    <w:multiLevelType w:val="multilevel"/>
    <w:tmpl w:val="292CF8D6"/>
    <w:lvl w:ilvl="0">
      <w:start w:val="1"/>
      <w:numFmt w:val="decimal"/>
      <w:lvlText w:val="%1."/>
      <w:lvlJc w:val="left"/>
      <w:pPr>
        <w:ind w:left="1065" w:hanging="360"/>
      </w:pPr>
    </w:lvl>
    <w:lvl w:ilvl="1">
      <w:start w:val="1"/>
      <w:numFmt w:val="lowerLetter"/>
      <w:lvlText w:val="%2)"/>
      <w:lvlJc w:val="left"/>
      <w:pPr>
        <w:ind w:left="2145" w:hanging="72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3" w15:restartNumberingAfterBreak="0">
    <w:nsid w:val="527F13C0"/>
    <w:multiLevelType w:val="hybridMultilevel"/>
    <w:tmpl w:val="9E56B2EC"/>
    <w:lvl w:ilvl="0" w:tplc="FFFFFFFF">
      <w:start w:val="1"/>
      <w:numFmt w:val="lowerLetter"/>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52F41D8D"/>
    <w:multiLevelType w:val="multilevel"/>
    <w:tmpl w:val="C2744CD6"/>
    <w:styleLink w:val="WWNum1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45" w15:restartNumberingAfterBreak="0">
    <w:nsid w:val="54C300C5"/>
    <w:multiLevelType w:val="hybridMultilevel"/>
    <w:tmpl w:val="6CF43978"/>
    <w:lvl w:ilvl="0" w:tplc="623651C6">
      <w:start w:val="12"/>
      <w:numFmt w:val="decimal"/>
      <w:lvlText w:val="%1)"/>
      <w:lvlJc w:val="left"/>
      <w:pPr>
        <w:ind w:left="785"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555027D7"/>
    <w:multiLevelType w:val="hybridMultilevel"/>
    <w:tmpl w:val="171CC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DE6AEF"/>
    <w:multiLevelType w:val="multilevel"/>
    <w:tmpl w:val="2E90968C"/>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58CC5D24"/>
    <w:multiLevelType w:val="multilevel"/>
    <w:tmpl w:val="0DA84A02"/>
    <w:styleLink w:val="WWNum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9" w15:restartNumberingAfterBreak="0">
    <w:nsid w:val="5950160C"/>
    <w:multiLevelType w:val="multilevel"/>
    <w:tmpl w:val="FF982DEA"/>
    <w:styleLink w:val="WWNum2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0" w15:restartNumberingAfterBreak="0">
    <w:nsid w:val="5CFB5A0E"/>
    <w:multiLevelType w:val="multilevel"/>
    <w:tmpl w:val="3752C318"/>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1" w15:restartNumberingAfterBreak="0">
    <w:nsid w:val="5D9724BF"/>
    <w:multiLevelType w:val="hybridMultilevel"/>
    <w:tmpl w:val="3560FED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52" w15:restartNumberingAfterBreak="0">
    <w:nsid w:val="65AB308A"/>
    <w:multiLevelType w:val="hybridMultilevel"/>
    <w:tmpl w:val="C1DED760"/>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3" w15:restartNumberingAfterBreak="0">
    <w:nsid w:val="65EA052E"/>
    <w:multiLevelType w:val="hybridMultilevel"/>
    <w:tmpl w:val="1EBC59CC"/>
    <w:lvl w:ilvl="0" w:tplc="0F5A3A0A">
      <w:start w:val="1"/>
      <w:numFmt w:val="decimal"/>
      <w:lvlText w:val="%1)"/>
      <w:lvlJc w:val="left"/>
      <w:pPr>
        <w:ind w:left="1778" w:hanging="360"/>
      </w:pPr>
      <w:rPr>
        <w:rFonts w:hint="default"/>
        <w:b w:val="0"/>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4" w15:restartNumberingAfterBreak="0">
    <w:nsid w:val="66453B8A"/>
    <w:multiLevelType w:val="multilevel"/>
    <w:tmpl w:val="CCBA96E2"/>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66547503"/>
    <w:multiLevelType w:val="multilevel"/>
    <w:tmpl w:val="AFB8BD9E"/>
    <w:styleLink w:val="WWNum61"/>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56" w15:restartNumberingAfterBreak="0">
    <w:nsid w:val="66742D63"/>
    <w:multiLevelType w:val="hybridMultilevel"/>
    <w:tmpl w:val="982C7DEE"/>
    <w:lvl w:ilvl="0" w:tplc="9B12ABAE">
      <w:start w:val="2"/>
      <w:numFmt w:val="decimal"/>
      <w:lvlText w:val="%1)"/>
      <w:lvlJc w:val="left"/>
      <w:pPr>
        <w:ind w:left="785"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7" w15:restartNumberingAfterBreak="0">
    <w:nsid w:val="6ABB4CF2"/>
    <w:multiLevelType w:val="multilevel"/>
    <w:tmpl w:val="2A84562A"/>
    <w:styleLink w:val="WWNum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8" w15:restartNumberingAfterBreak="0">
    <w:nsid w:val="70095CBF"/>
    <w:multiLevelType w:val="multilevel"/>
    <w:tmpl w:val="889E9980"/>
    <w:styleLink w:val="WWNum4"/>
    <w:lvl w:ilvl="0">
      <w:start w:val="1"/>
      <w:numFmt w:val="lowerLetter"/>
      <w:lvlText w:val="%1)"/>
      <w:lvlJc w:val="left"/>
      <w:pPr>
        <w:ind w:left="2149" w:hanging="360"/>
      </w:pPr>
    </w:lvl>
    <w:lvl w:ilvl="1">
      <w:start w:val="1"/>
      <w:numFmt w:val="lowerLetter"/>
      <w:lvlText w:val="%2."/>
      <w:lvlJc w:val="left"/>
      <w:pPr>
        <w:ind w:left="2869" w:hanging="360"/>
      </w:pPr>
    </w:lvl>
    <w:lvl w:ilvl="2">
      <w:start w:val="1"/>
      <w:numFmt w:val="lowerRoman"/>
      <w:lvlText w:val="%1.%2.%3."/>
      <w:lvlJc w:val="right"/>
      <w:pPr>
        <w:ind w:left="3589" w:hanging="180"/>
      </w:pPr>
    </w:lvl>
    <w:lvl w:ilvl="3">
      <w:start w:val="1"/>
      <w:numFmt w:val="decimal"/>
      <w:lvlText w:val="%1.%2.%3.%4."/>
      <w:lvlJc w:val="left"/>
      <w:pPr>
        <w:ind w:left="4309" w:hanging="360"/>
      </w:pPr>
    </w:lvl>
    <w:lvl w:ilvl="4">
      <w:start w:val="1"/>
      <w:numFmt w:val="lowerLetter"/>
      <w:lvlText w:val="%1.%2.%3.%4.%5."/>
      <w:lvlJc w:val="left"/>
      <w:pPr>
        <w:ind w:left="5029" w:hanging="360"/>
      </w:pPr>
    </w:lvl>
    <w:lvl w:ilvl="5">
      <w:start w:val="1"/>
      <w:numFmt w:val="lowerRoman"/>
      <w:lvlText w:val="%1.%2.%3.%4.%5.%6."/>
      <w:lvlJc w:val="right"/>
      <w:pPr>
        <w:ind w:left="5749" w:hanging="180"/>
      </w:pPr>
    </w:lvl>
    <w:lvl w:ilvl="6">
      <w:start w:val="1"/>
      <w:numFmt w:val="decimal"/>
      <w:lvlText w:val="%1.%2.%3.%4.%5.%6.%7."/>
      <w:lvlJc w:val="left"/>
      <w:pPr>
        <w:ind w:left="6469" w:hanging="360"/>
      </w:pPr>
    </w:lvl>
    <w:lvl w:ilvl="7">
      <w:start w:val="1"/>
      <w:numFmt w:val="lowerLetter"/>
      <w:lvlText w:val="%1.%2.%3.%4.%5.%6.%7.%8."/>
      <w:lvlJc w:val="left"/>
      <w:pPr>
        <w:ind w:left="7189" w:hanging="360"/>
      </w:pPr>
    </w:lvl>
    <w:lvl w:ilvl="8">
      <w:start w:val="1"/>
      <w:numFmt w:val="lowerRoman"/>
      <w:lvlText w:val="%1.%2.%3.%4.%5.%6.%7.%8.%9."/>
      <w:lvlJc w:val="right"/>
      <w:pPr>
        <w:ind w:left="7909" w:hanging="180"/>
      </w:pPr>
    </w:lvl>
  </w:abstractNum>
  <w:abstractNum w:abstractNumId="59" w15:restartNumberingAfterBreak="0">
    <w:nsid w:val="71812690"/>
    <w:multiLevelType w:val="multilevel"/>
    <w:tmpl w:val="4900F7B8"/>
    <w:styleLink w:val="WWNum2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73EA38B2"/>
    <w:multiLevelType w:val="hybridMultilevel"/>
    <w:tmpl w:val="D3702144"/>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61" w15:restartNumberingAfterBreak="0">
    <w:nsid w:val="756324A0"/>
    <w:multiLevelType w:val="multilevel"/>
    <w:tmpl w:val="10DE6940"/>
    <w:styleLink w:val="WWNum8"/>
    <w:lvl w:ilvl="0">
      <w:start w:val="1"/>
      <w:numFmt w:val="decimal"/>
      <w:lvlText w:val="%1."/>
      <w:lvlJc w:val="left"/>
      <w:pPr>
        <w:ind w:left="720" w:hanging="360"/>
      </w:pPr>
    </w:lvl>
    <w:lvl w:ilvl="1">
      <w:start w:val="1"/>
      <w:numFmt w:val="decimal"/>
      <w:lvlText w:val="%2)"/>
      <w:lvlJc w:val="left"/>
      <w:pPr>
        <w:ind w:left="720" w:hanging="360"/>
      </w:pPr>
      <w:rPr>
        <w:rFonts w:ascii="Calibri" w:eastAsia="SimSun" w:hAnsi="Calibri" w:cs="Arial"/>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2" w15:restartNumberingAfterBreak="0">
    <w:nsid w:val="75976FA0"/>
    <w:multiLevelType w:val="hybridMultilevel"/>
    <w:tmpl w:val="27F0B030"/>
    <w:lvl w:ilvl="0" w:tplc="BC7A2DAE">
      <w:start w:val="1"/>
      <w:numFmt w:val="lowerLetter"/>
      <w:lvlText w:val="%1)"/>
      <w:lvlJc w:val="left"/>
      <w:pPr>
        <w:ind w:left="1636" w:hanging="360"/>
      </w:pPr>
      <w:rPr>
        <w:rFonts w:asciiTheme="minorHAnsi" w:eastAsia="SimSun" w:hAnsiTheme="minorHAnsi" w:cs="Times New Roman"/>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63" w15:restartNumberingAfterBreak="0">
    <w:nsid w:val="774A1140"/>
    <w:multiLevelType w:val="multilevel"/>
    <w:tmpl w:val="E69EBEEA"/>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7DA0322A"/>
    <w:multiLevelType w:val="multilevel"/>
    <w:tmpl w:val="7076C86A"/>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7E5A0C09"/>
    <w:multiLevelType w:val="multilevel"/>
    <w:tmpl w:val="E78A36AE"/>
    <w:styleLink w:val="WWNum30"/>
    <w:lvl w:ilvl="0">
      <w:start w:val="1"/>
      <w:numFmt w:val="lowerLetter"/>
      <w:lvlText w:val="%1)"/>
      <w:lvlJc w:val="left"/>
      <w:pPr>
        <w:ind w:left="1501" w:hanging="360"/>
      </w:pPr>
    </w:lvl>
    <w:lvl w:ilvl="1">
      <w:start w:val="1"/>
      <w:numFmt w:val="lowerLetter"/>
      <w:lvlText w:val="%2."/>
      <w:lvlJc w:val="left"/>
      <w:pPr>
        <w:ind w:left="2221" w:hanging="360"/>
      </w:pPr>
    </w:lvl>
    <w:lvl w:ilvl="2">
      <w:start w:val="1"/>
      <w:numFmt w:val="lowerRoman"/>
      <w:lvlText w:val="%1.%2.%3."/>
      <w:lvlJc w:val="right"/>
      <w:pPr>
        <w:ind w:left="2941" w:hanging="180"/>
      </w:pPr>
    </w:lvl>
    <w:lvl w:ilvl="3">
      <w:start w:val="1"/>
      <w:numFmt w:val="decimal"/>
      <w:lvlText w:val="%1.%2.%3.%4."/>
      <w:lvlJc w:val="left"/>
      <w:pPr>
        <w:ind w:left="3661" w:hanging="360"/>
      </w:pPr>
    </w:lvl>
    <w:lvl w:ilvl="4">
      <w:start w:val="1"/>
      <w:numFmt w:val="lowerLetter"/>
      <w:lvlText w:val="%1.%2.%3.%4.%5."/>
      <w:lvlJc w:val="left"/>
      <w:pPr>
        <w:ind w:left="4381" w:hanging="360"/>
      </w:pPr>
    </w:lvl>
    <w:lvl w:ilvl="5">
      <w:start w:val="1"/>
      <w:numFmt w:val="lowerRoman"/>
      <w:lvlText w:val="%1.%2.%3.%4.%5.%6."/>
      <w:lvlJc w:val="right"/>
      <w:pPr>
        <w:ind w:left="5101" w:hanging="180"/>
      </w:pPr>
    </w:lvl>
    <w:lvl w:ilvl="6">
      <w:start w:val="1"/>
      <w:numFmt w:val="decimal"/>
      <w:lvlText w:val="%1.%2.%3.%4.%5.%6.%7."/>
      <w:lvlJc w:val="left"/>
      <w:pPr>
        <w:ind w:left="5821" w:hanging="360"/>
      </w:pPr>
    </w:lvl>
    <w:lvl w:ilvl="7">
      <w:start w:val="1"/>
      <w:numFmt w:val="lowerLetter"/>
      <w:lvlText w:val="%1.%2.%3.%4.%5.%6.%7.%8."/>
      <w:lvlJc w:val="left"/>
      <w:pPr>
        <w:ind w:left="6541" w:hanging="360"/>
      </w:pPr>
    </w:lvl>
    <w:lvl w:ilvl="8">
      <w:start w:val="1"/>
      <w:numFmt w:val="lowerRoman"/>
      <w:lvlText w:val="%1.%2.%3.%4.%5.%6.%7.%8.%9."/>
      <w:lvlJc w:val="right"/>
      <w:pPr>
        <w:ind w:left="7261" w:hanging="180"/>
      </w:pPr>
    </w:lvl>
  </w:abstractNum>
  <w:num w:numId="1" w16cid:durableId="2023580261">
    <w:abstractNumId w:val="13"/>
  </w:num>
  <w:num w:numId="2" w16cid:durableId="856194291">
    <w:abstractNumId w:val="30"/>
  </w:num>
  <w:num w:numId="3" w16cid:durableId="922030418">
    <w:abstractNumId w:val="38"/>
  </w:num>
  <w:num w:numId="4" w16cid:durableId="667903327">
    <w:abstractNumId w:val="58"/>
  </w:num>
  <w:num w:numId="5" w16cid:durableId="614139780">
    <w:abstractNumId w:val="26"/>
  </w:num>
  <w:num w:numId="6" w16cid:durableId="1222324742">
    <w:abstractNumId w:val="40"/>
  </w:num>
  <w:num w:numId="7" w16cid:durableId="1415736930">
    <w:abstractNumId w:val="57"/>
  </w:num>
  <w:num w:numId="8" w16cid:durableId="646206644">
    <w:abstractNumId w:val="61"/>
  </w:num>
  <w:num w:numId="9" w16cid:durableId="1684045748">
    <w:abstractNumId w:val="27"/>
  </w:num>
  <w:num w:numId="10" w16cid:durableId="1497575462">
    <w:abstractNumId w:val="44"/>
  </w:num>
  <w:num w:numId="11" w16cid:durableId="1338732901">
    <w:abstractNumId w:val="17"/>
  </w:num>
  <w:num w:numId="12" w16cid:durableId="1179927456">
    <w:abstractNumId w:val="39"/>
  </w:num>
  <w:num w:numId="13" w16cid:durableId="552931191">
    <w:abstractNumId w:val="47"/>
  </w:num>
  <w:num w:numId="14" w16cid:durableId="1989623897">
    <w:abstractNumId w:val="5"/>
  </w:num>
  <w:num w:numId="15" w16cid:durableId="653921017">
    <w:abstractNumId w:val="16"/>
  </w:num>
  <w:num w:numId="16" w16cid:durableId="36708306">
    <w:abstractNumId w:val="32"/>
  </w:num>
  <w:num w:numId="17" w16cid:durableId="2102950679">
    <w:abstractNumId w:val="25"/>
  </w:num>
  <w:num w:numId="18" w16cid:durableId="1138182492">
    <w:abstractNumId w:val="12"/>
  </w:num>
  <w:num w:numId="19" w16cid:durableId="648167198">
    <w:abstractNumId w:val="21"/>
  </w:num>
  <w:num w:numId="20" w16cid:durableId="2147160978">
    <w:abstractNumId w:val="29"/>
  </w:num>
  <w:num w:numId="21" w16cid:durableId="1523320234">
    <w:abstractNumId w:val="50"/>
    <w:lvlOverride w:ilvl="0">
      <w:lvl w:ilvl="0">
        <w:start w:val="1"/>
        <w:numFmt w:val="decimal"/>
        <w:lvlText w:val="%1."/>
        <w:lvlJc w:val="left"/>
        <w:pPr>
          <w:ind w:left="720" w:hanging="360"/>
        </w:pPr>
      </w:lvl>
    </w:lvlOverride>
  </w:num>
  <w:num w:numId="22" w16cid:durableId="1886940800">
    <w:abstractNumId w:val="8"/>
  </w:num>
  <w:num w:numId="23" w16cid:durableId="1944341846">
    <w:abstractNumId w:val="23"/>
  </w:num>
  <w:num w:numId="24" w16cid:durableId="1207066282">
    <w:abstractNumId w:val="4"/>
  </w:num>
  <w:num w:numId="25" w16cid:durableId="16086470">
    <w:abstractNumId w:val="63"/>
  </w:num>
  <w:num w:numId="26" w16cid:durableId="1875994991">
    <w:abstractNumId w:val="49"/>
  </w:num>
  <w:num w:numId="27" w16cid:durableId="1980650925">
    <w:abstractNumId w:val="54"/>
  </w:num>
  <w:num w:numId="28" w16cid:durableId="1883636642">
    <w:abstractNumId w:val="64"/>
  </w:num>
  <w:num w:numId="29" w16cid:durableId="469175314">
    <w:abstractNumId w:val="65"/>
  </w:num>
  <w:num w:numId="30" w16cid:durableId="1293514417">
    <w:abstractNumId w:val="2"/>
  </w:num>
  <w:num w:numId="31" w16cid:durableId="691490888">
    <w:abstractNumId w:val="3"/>
  </w:num>
  <w:num w:numId="32" w16cid:durableId="947589384">
    <w:abstractNumId w:val="24"/>
  </w:num>
  <w:num w:numId="33" w16cid:durableId="975447849">
    <w:abstractNumId w:val="28"/>
  </w:num>
  <w:num w:numId="34" w16cid:durableId="1606620938">
    <w:abstractNumId w:val="10"/>
  </w:num>
  <w:num w:numId="35" w16cid:durableId="1446802565">
    <w:abstractNumId w:val="18"/>
  </w:num>
  <w:num w:numId="36" w16cid:durableId="805322189">
    <w:abstractNumId w:val="20"/>
  </w:num>
  <w:num w:numId="37" w16cid:durableId="1125929077">
    <w:abstractNumId w:val="7"/>
  </w:num>
  <w:num w:numId="38" w16cid:durableId="517736717">
    <w:abstractNumId w:val="13"/>
    <w:lvlOverride w:ilvl="0">
      <w:startOverride w:val="1"/>
    </w:lvlOverride>
  </w:num>
  <w:num w:numId="39" w16cid:durableId="717364494">
    <w:abstractNumId w:val="30"/>
    <w:lvlOverride w:ilvl="0">
      <w:startOverride w:val="1"/>
    </w:lvlOverride>
  </w:num>
  <w:num w:numId="40" w16cid:durableId="78261322">
    <w:abstractNumId w:val="40"/>
    <w:lvlOverride w:ilvl="0">
      <w:startOverride w:val="1"/>
    </w:lvlOverride>
  </w:num>
  <w:num w:numId="41" w16cid:durableId="1990398747">
    <w:abstractNumId w:val="50"/>
  </w:num>
  <w:num w:numId="42" w16cid:durableId="1066881324">
    <w:abstractNumId w:val="42"/>
  </w:num>
  <w:num w:numId="43" w16cid:durableId="933585813">
    <w:abstractNumId w:val="48"/>
  </w:num>
  <w:num w:numId="44" w16cid:durableId="978221516">
    <w:abstractNumId w:val="35"/>
  </w:num>
  <w:num w:numId="45" w16cid:durableId="1807435199">
    <w:abstractNumId w:val="0"/>
  </w:num>
  <w:num w:numId="46" w16cid:durableId="973217843">
    <w:abstractNumId w:val="62"/>
  </w:num>
  <w:num w:numId="47" w16cid:durableId="72702004">
    <w:abstractNumId w:val="53"/>
  </w:num>
  <w:num w:numId="48" w16cid:durableId="1159887745">
    <w:abstractNumId w:val="11"/>
  </w:num>
  <w:num w:numId="49" w16cid:durableId="602416404">
    <w:abstractNumId w:val="22"/>
  </w:num>
  <w:num w:numId="50" w16cid:durableId="133958383">
    <w:abstractNumId w:val="55"/>
  </w:num>
  <w:num w:numId="51" w16cid:durableId="1122577850">
    <w:abstractNumId w:val="59"/>
  </w:num>
  <w:num w:numId="52" w16cid:durableId="142089220">
    <w:abstractNumId w:val="41"/>
  </w:num>
  <w:num w:numId="53" w16cid:durableId="856235310">
    <w:abstractNumId w:val="33"/>
  </w:num>
  <w:num w:numId="54" w16cid:durableId="1047488129">
    <w:abstractNumId w:val="36"/>
  </w:num>
  <w:num w:numId="55" w16cid:durableId="653802831">
    <w:abstractNumId w:val="19"/>
  </w:num>
  <w:num w:numId="56" w16cid:durableId="672269445">
    <w:abstractNumId w:val="1"/>
  </w:num>
  <w:num w:numId="57" w16cid:durableId="1061489734">
    <w:abstractNumId w:val="6"/>
  </w:num>
  <w:num w:numId="58" w16cid:durableId="1460954849">
    <w:abstractNumId w:val="31"/>
  </w:num>
  <w:num w:numId="59" w16cid:durableId="14188289">
    <w:abstractNumId w:val="46"/>
  </w:num>
  <w:num w:numId="60" w16cid:durableId="1060246085">
    <w:abstractNumId w:val="14"/>
  </w:num>
  <w:num w:numId="61" w16cid:durableId="1031030375">
    <w:abstractNumId w:val="52"/>
  </w:num>
  <w:num w:numId="62" w16cid:durableId="314068364">
    <w:abstractNumId w:val="37"/>
  </w:num>
  <w:num w:numId="63" w16cid:durableId="1636644874">
    <w:abstractNumId w:val="34"/>
  </w:num>
  <w:num w:numId="64" w16cid:durableId="764423113">
    <w:abstractNumId w:val="43"/>
  </w:num>
  <w:num w:numId="65" w16cid:durableId="390664643">
    <w:abstractNumId w:val="56"/>
  </w:num>
  <w:num w:numId="66" w16cid:durableId="396322550">
    <w:abstractNumId w:val="9"/>
  </w:num>
  <w:num w:numId="67" w16cid:durableId="660891858">
    <w:abstractNumId w:val="60"/>
  </w:num>
  <w:num w:numId="68" w16cid:durableId="435096446">
    <w:abstractNumId w:val="45"/>
  </w:num>
  <w:num w:numId="69" w16cid:durableId="194582245">
    <w:abstractNumId w:val="51"/>
  </w:num>
  <w:num w:numId="70" w16cid:durableId="1744521062">
    <w:abstractNumId w:val="1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AAD"/>
    <w:rsid w:val="00011946"/>
    <w:rsid w:val="000226C6"/>
    <w:rsid w:val="00030774"/>
    <w:rsid w:val="000327E3"/>
    <w:rsid w:val="000571C4"/>
    <w:rsid w:val="00062D38"/>
    <w:rsid w:val="00066E9E"/>
    <w:rsid w:val="00072A97"/>
    <w:rsid w:val="000748D2"/>
    <w:rsid w:val="000765D0"/>
    <w:rsid w:val="000953C6"/>
    <w:rsid w:val="000969BC"/>
    <w:rsid w:val="000A1076"/>
    <w:rsid w:val="000B3116"/>
    <w:rsid w:val="000C0D43"/>
    <w:rsid w:val="000D76E7"/>
    <w:rsid w:val="000E38FB"/>
    <w:rsid w:val="000E76E1"/>
    <w:rsid w:val="00102509"/>
    <w:rsid w:val="00134AAD"/>
    <w:rsid w:val="0014215A"/>
    <w:rsid w:val="00151115"/>
    <w:rsid w:val="00164127"/>
    <w:rsid w:val="0018289F"/>
    <w:rsid w:val="001863EA"/>
    <w:rsid w:val="00195A6C"/>
    <w:rsid w:val="001A26FF"/>
    <w:rsid w:val="001B25C3"/>
    <w:rsid w:val="001C3FB2"/>
    <w:rsid w:val="001E2A71"/>
    <w:rsid w:val="001E6D7D"/>
    <w:rsid w:val="001E7D65"/>
    <w:rsid w:val="001F08E4"/>
    <w:rsid w:val="00207817"/>
    <w:rsid w:val="002222F7"/>
    <w:rsid w:val="002226D0"/>
    <w:rsid w:val="002310A8"/>
    <w:rsid w:val="002337B1"/>
    <w:rsid w:val="00271F83"/>
    <w:rsid w:val="002B031A"/>
    <w:rsid w:val="002B2AFF"/>
    <w:rsid w:val="002B5382"/>
    <w:rsid w:val="002C2592"/>
    <w:rsid w:val="002E35FF"/>
    <w:rsid w:val="002E39BF"/>
    <w:rsid w:val="002F0E84"/>
    <w:rsid w:val="002F0F20"/>
    <w:rsid w:val="003137D8"/>
    <w:rsid w:val="00320FC2"/>
    <w:rsid w:val="00334CB5"/>
    <w:rsid w:val="00346F5F"/>
    <w:rsid w:val="00351E6B"/>
    <w:rsid w:val="0036692B"/>
    <w:rsid w:val="00374752"/>
    <w:rsid w:val="00374A95"/>
    <w:rsid w:val="00375F2D"/>
    <w:rsid w:val="0038520E"/>
    <w:rsid w:val="003C2CE6"/>
    <w:rsid w:val="003C305D"/>
    <w:rsid w:val="003C3903"/>
    <w:rsid w:val="003C720E"/>
    <w:rsid w:val="003D6492"/>
    <w:rsid w:val="003F3E75"/>
    <w:rsid w:val="00424110"/>
    <w:rsid w:val="00432516"/>
    <w:rsid w:val="0044463A"/>
    <w:rsid w:val="004604D2"/>
    <w:rsid w:val="00474EB1"/>
    <w:rsid w:val="00481713"/>
    <w:rsid w:val="0048196B"/>
    <w:rsid w:val="0049209C"/>
    <w:rsid w:val="004B3694"/>
    <w:rsid w:val="004D0F44"/>
    <w:rsid w:val="004E3BFB"/>
    <w:rsid w:val="004F45F0"/>
    <w:rsid w:val="00507BEF"/>
    <w:rsid w:val="00511B91"/>
    <w:rsid w:val="00516467"/>
    <w:rsid w:val="0052100B"/>
    <w:rsid w:val="00525302"/>
    <w:rsid w:val="00543BE6"/>
    <w:rsid w:val="00546C9D"/>
    <w:rsid w:val="00551900"/>
    <w:rsid w:val="0058267B"/>
    <w:rsid w:val="00586963"/>
    <w:rsid w:val="00596B18"/>
    <w:rsid w:val="005A0253"/>
    <w:rsid w:val="005A5681"/>
    <w:rsid w:val="005B7DDA"/>
    <w:rsid w:val="005D1831"/>
    <w:rsid w:val="005D552D"/>
    <w:rsid w:val="005F0ABD"/>
    <w:rsid w:val="005F6493"/>
    <w:rsid w:val="00604F92"/>
    <w:rsid w:val="00630422"/>
    <w:rsid w:val="006364D1"/>
    <w:rsid w:val="00657E0B"/>
    <w:rsid w:val="00662848"/>
    <w:rsid w:val="006C1271"/>
    <w:rsid w:val="006C1FC1"/>
    <w:rsid w:val="006D3A5C"/>
    <w:rsid w:val="006D7545"/>
    <w:rsid w:val="006E11F9"/>
    <w:rsid w:val="006E4730"/>
    <w:rsid w:val="006F10EE"/>
    <w:rsid w:val="007204F8"/>
    <w:rsid w:val="00722DFC"/>
    <w:rsid w:val="007264A8"/>
    <w:rsid w:val="00740B12"/>
    <w:rsid w:val="00772D26"/>
    <w:rsid w:val="00793DBD"/>
    <w:rsid w:val="00795EC2"/>
    <w:rsid w:val="00796283"/>
    <w:rsid w:val="007A39D9"/>
    <w:rsid w:val="007B2A3B"/>
    <w:rsid w:val="007C0879"/>
    <w:rsid w:val="007C493A"/>
    <w:rsid w:val="007C7C8B"/>
    <w:rsid w:val="007D4716"/>
    <w:rsid w:val="007E15C9"/>
    <w:rsid w:val="007F32BE"/>
    <w:rsid w:val="008063D7"/>
    <w:rsid w:val="00816541"/>
    <w:rsid w:val="00822E28"/>
    <w:rsid w:val="0088310B"/>
    <w:rsid w:val="008903CF"/>
    <w:rsid w:val="008A1862"/>
    <w:rsid w:val="008A2214"/>
    <w:rsid w:val="008B05A2"/>
    <w:rsid w:val="008E5777"/>
    <w:rsid w:val="008F3A0C"/>
    <w:rsid w:val="008F4979"/>
    <w:rsid w:val="008F78D9"/>
    <w:rsid w:val="00902A42"/>
    <w:rsid w:val="009057A0"/>
    <w:rsid w:val="009178A6"/>
    <w:rsid w:val="00917F3D"/>
    <w:rsid w:val="009269B3"/>
    <w:rsid w:val="009363F8"/>
    <w:rsid w:val="00936536"/>
    <w:rsid w:val="00940B34"/>
    <w:rsid w:val="00946BC7"/>
    <w:rsid w:val="00955345"/>
    <w:rsid w:val="00955ACA"/>
    <w:rsid w:val="00970BF8"/>
    <w:rsid w:val="009855F9"/>
    <w:rsid w:val="0099655C"/>
    <w:rsid w:val="009A5179"/>
    <w:rsid w:val="009C0926"/>
    <w:rsid w:val="009C1BA3"/>
    <w:rsid w:val="009D714E"/>
    <w:rsid w:val="009E18A0"/>
    <w:rsid w:val="00A06C0C"/>
    <w:rsid w:val="00A14238"/>
    <w:rsid w:val="00A202E2"/>
    <w:rsid w:val="00A441BB"/>
    <w:rsid w:val="00A448E3"/>
    <w:rsid w:val="00A53D0A"/>
    <w:rsid w:val="00A564DC"/>
    <w:rsid w:val="00A63B83"/>
    <w:rsid w:val="00A63E30"/>
    <w:rsid w:val="00A74419"/>
    <w:rsid w:val="00A744BF"/>
    <w:rsid w:val="00A754FA"/>
    <w:rsid w:val="00AA3F5D"/>
    <w:rsid w:val="00AA7D15"/>
    <w:rsid w:val="00AB37C7"/>
    <w:rsid w:val="00AC107B"/>
    <w:rsid w:val="00AD4AB2"/>
    <w:rsid w:val="00AE3969"/>
    <w:rsid w:val="00AE72CF"/>
    <w:rsid w:val="00B03100"/>
    <w:rsid w:val="00B250A8"/>
    <w:rsid w:val="00B97A02"/>
    <w:rsid w:val="00BA6E4B"/>
    <w:rsid w:val="00BB5314"/>
    <w:rsid w:val="00BD1F4E"/>
    <w:rsid w:val="00BD6BB7"/>
    <w:rsid w:val="00BE1E86"/>
    <w:rsid w:val="00BE696E"/>
    <w:rsid w:val="00BF0CA4"/>
    <w:rsid w:val="00C06FDA"/>
    <w:rsid w:val="00C17452"/>
    <w:rsid w:val="00C3126D"/>
    <w:rsid w:val="00C374AC"/>
    <w:rsid w:val="00C421CD"/>
    <w:rsid w:val="00C675FE"/>
    <w:rsid w:val="00C74226"/>
    <w:rsid w:val="00CA396A"/>
    <w:rsid w:val="00CB3125"/>
    <w:rsid w:val="00CC15FB"/>
    <w:rsid w:val="00CD0C84"/>
    <w:rsid w:val="00CF2C47"/>
    <w:rsid w:val="00D00744"/>
    <w:rsid w:val="00D03B9F"/>
    <w:rsid w:val="00D059A6"/>
    <w:rsid w:val="00D0674E"/>
    <w:rsid w:val="00D141C4"/>
    <w:rsid w:val="00D150FA"/>
    <w:rsid w:val="00D17D1C"/>
    <w:rsid w:val="00D47070"/>
    <w:rsid w:val="00D64207"/>
    <w:rsid w:val="00D65231"/>
    <w:rsid w:val="00D73724"/>
    <w:rsid w:val="00D768C0"/>
    <w:rsid w:val="00D84C18"/>
    <w:rsid w:val="00DA55DE"/>
    <w:rsid w:val="00DA6525"/>
    <w:rsid w:val="00DC0A05"/>
    <w:rsid w:val="00DC3653"/>
    <w:rsid w:val="00DE2A40"/>
    <w:rsid w:val="00DE6E10"/>
    <w:rsid w:val="00E23F23"/>
    <w:rsid w:val="00E27A2D"/>
    <w:rsid w:val="00E37B68"/>
    <w:rsid w:val="00E5758A"/>
    <w:rsid w:val="00E8521A"/>
    <w:rsid w:val="00EA615A"/>
    <w:rsid w:val="00EB1778"/>
    <w:rsid w:val="00EC2027"/>
    <w:rsid w:val="00ED3E14"/>
    <w:rsid w:val="00EE5E63"/>
    <w:rsid w:val="00F223C8"/>
    <w:rsid w:val="00F26E32"/>
    <w:rsid w:val="00F276CC"/>
    <w:rsid w:val="00F34253"/>
    <w:rsid w:val="00F715BD"/>
    <w:rsid w:val="00F71650"/>
    <w:rsid w:val="00F90B14"/>
    <w:rsid w:val="00F92363"/>
    <w:rsid w:val="00F95168"/>
    <w:rsid w:val="00FB2FFE"/>
    <w:rsid w:val="00FB67F0"/>
    <w:rsid w:val="00FD6571"/>
    <w:rsid w:val="00FE354F"/>
    <w:rsid w:val="00FE570E"/>
    <w:rsid w:val="00FF55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1E921"/>
  <w15:docId w15:val="{F2128A63-8E06-427F-9756-151FCAA8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pl-PL"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0" w:line="360" w:lineRule="auto"/>
      <w:jc w:val="both"/>
    </w:pPr>
    <w:rPr>
      <w:rFonts w:ascii="Arial" w:eastAsia="Times New Roman" w:hAnsi="Arial" w:cs="Arial"/>
      <w:sz w:val="20"/>
      <w:szCs w:val="24"/>
      <w:lang w:eastAsia="pl-PL"/>
    </w:r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Akapitzlist">
    <w:name w:val="List Paragraph"/>
    <w:basedOn w:val="Standard"/>
    <w:qFormat/>
    <w:pPr>
      <w:ind w:left="720"/>
    </w:pPr>
  </w:style>
  <w:style w:type="paragraph" w:customStyle="1" w:styleId="Konspekt1">
    <w:name w:val="Konspekt1"/>
    <w:basedOn w:val="Standard"/>
    <w:pPr>
      <w:spacing w:after="0" w:line="360" w:lineRule="auto"/>
      <w:jc w:val="both"/>
    </w:pPr>
    <w:rPr>
      <w:rFonts w:ascii="Times New Roman" w:eastAsia="Times New Roman" w:hAnsi="Times New Roman" w:cs="Times New Roman"/>
      <w:sz w:val="20"/>
      <w:szCs w:val="2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ekstpodstawowyZnak">
    <w:name w:val="Tekst podstawowy Znak"/>
    <w:basedOn w:val="Domylnaczcionkaakapitu"/>
    <w:rPr>
      <w:rFonts w:ascii="Arial" w:eastAsia="Times New Roman" w:hAnsi="Arial" w:cs="Arial"/>
      <w:sz w:val="20"/>
      <w:szCs w:val="24"/>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Tahoma" w:hAnsi="Tahoma" w:cs="Tahoma"/>
      <w:sz w:val="16"/>
      <w:szCs w:val="16"/>
    </w:rPr>
  </w:style>
  <w:style w:type="character" w:customStyle="1" w:styleId="ListLabel1">
    <w:name w:val="ListLabel 1"/>
    <w:rPr>
      <w:rFonts w:cs="Arial"/>
      <w:b/>
      <w:i w:val="0"/>
      <w:sz w:val="20"/>
    </w:rPr>
  </w:style>
  <w:style w:type="character" w:customStyle="1" w:styleId="WW8Num5z0">
    <w:name w:val="WW8Num5z0"/>
    <w:rPr>
      <w:rFonts w:ascii="Arial" w:hAnsi="Arial" w:cs="Arial"/>
    </w:rPr>
  </w:style>
  <w:style w:type="character" w:customStyle="1" w:styleId="FootnoteSymbol">
    <w:name w:val="Footnote Symbol"/>
  </w:style>
  <w:style w:type="character" w:customStyle="1" w:styleId="Footnoteanchor">
    <w:name w:val="Footnote anchor"/>
    <w:rPr>
      <w:position w:val="0"/>
      <w:vertAlign w:val="superscript"/>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sz w:val="20"/>
      <w:szCs w:val="20"/>
    </w:rPr>
  </w:style>
  <w:style w:type="character" w:styleId="Odwoanieprzypisukocowego">
    <w:name w:val="endnote reference"/>
    <w:basedOn w:val="Domylnaczcionkaakapitu"/>
    <w:rPr>
      <w:position w:val="0"/>
      <w:vertAlign w:val="superscript"/>
    </w:rPr>
  </w:style>
  <w:style w:type="paragraph" w:styleId="Tekstprzypisudolnego">
    <w:name w:val="footnote text"/>
    <w:basedOn w:val="Normalny"/>
    <w:pPr>
      <w:spacing w:after="0"/>
    </w:pPr>
    <w:rPr>
      <w:sz w:val="20"/>
      <w:szCs w:val="20"/>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paragraph" w:styleId="Nagwek">
    <w:name w:val="header"/>
    <w:basedOn w:val="Normalny"/>
    <w:pPr>
      <w:tabs>
        <w:tab w:val="center" w:pos="4536"/>
        <w:tab w:val="right" w:pos="9072"/>
      </w:tabs>
      <w:spacing w:after="0"/>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pPr>
  </w:style>
  <w:style w:type="character" w:customStyle="1" w:styleId="StopkaZnak">
    <w:name w:val="Stopka Znak"/>
    <w:basedOn w:val="Domylnaczcionkaakapitu"/>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43"/>
      </w:numPr>
    </w:pPr>
  </w:style>
  <w:style w:type="numbering" w:customStyle="1" w:styleId="WWNum22">
    <w:name w:val="WWNum22"/>
    <w:basedOn w:val="Bezlisty"/>
    <w:pPr>
      <w:numPr>
        <w:numId w:val="41"/>
      </w:numPr>
    </w:pPr>
  </w:style>
  <w:style w:type="numbering" w:customStyle="1" w:styleId="WWNum23">
    <w:name w:val="WWNum23"/>
    <w:basedOn w:val="Bezlisty"/>
    <w:pPr>
      <w:numPr>
        <w:numId w:val="22"/>
      </w:numPr>
    </w:pPr>
  </w:style>
  <w:style w:type="numbering" w:customStyle="1" w:styleId="WWNum24">
    <w:name w:val="WWNum24"/>
    <w:basedOn w:val="Bezlisty"/>
    <w:pPr>
      <w:numPr>
        <w:numId w:val="23"/>
      </w:numPr>
    </w:pPr>
  </w:style>
  <w:style w:type="numbering" w:customStyle="1" w:styleId="WWNum25">
    <w:name w:val="WWNum25"/>
    <w:basedOn w:val="Bezlisty"/>
    <w:pPr>
      <w:numPr>
        <w:numId w:val="24"/>
      </w:numPr>
    </w:pPr>
  </w:style>
  <w:style w:type="numbering" w:customStyle="1" w:styleId="WWNum26">
    <w:name w:val="WWNum26"/>
    <w:basedOn w:val="Bezlisty"/>
    <w:pPr>
      <w:numPr>
        <w:numId w:val="25"/>
      </w:numPr>
    </w:pPr>
  </w:style>
  <w:style w:type="numbering" w:customStyle="1" w:styleId="WWNum27">
    <w:name w:val="WWNum27"/>
    <w:basedOn w:val="Bezlisty"/>
    <w:pPr>
      <w:numPr>
        <w:numId w:val="26"/>
      </w:numPr>
    </w:pPr>
  </w:style>
  <w:style w:type="numbering" w:customStyle="1" w:styleId="WWNum28">
    <w:name w:val="WWNum28"/>
    <w:basedOn w:val="Bezlisty"/>
    <w:pPr>
      <w:numPr>
        <w:numId w:val="27"/>
      </w:numPr>
    </w:pPr>
  </w:style>
  <w:style w:type="numbering" w:customStyle="1" w:styleId="WWNum29">
    <w:name w:val="WWNum29"/>
    <w:basedOn w:val="Bezlisty"/>
    <w:pPr>
      <w:numPr>
        <w:numId w:val="28"/>
      </w:numPr>
    </w:pPr>
  </w:style>
  <w:style w:type="numbering" w:customStyle="1" w:styleId="WWNum30">
    <w:name w:val="WWNum30"/>
    <w:basedOn w:val="Bezlisty"/>
    <w:pPr>
      <w:numPr>
        <w:numId w:val="29"/>
      </w:numPr>
    </w:pPr>
  </w:style>
  <w:style w:type="numbering" w:customStyle="1" w:styleId="WWNum31">
    <w:name w:val="WWNum31"/>
    <w:basedOn w:val="Bezlisty"/>
    <w:pPr>
      <w:numPr>
        <w:numId w:val="30"/>
      </w:numPr>
    </w:pPr>
  </w:style>
  <w:style w:type="numbering" w:customStyle="1" w:styleId="WWNum32">
    <w:name w:val="WWNum32"/>
    <w:basedOn w:val="Bezlisty"/>
    <w:pPr>
      <w:numPr>
        <w:numId w:val="31"/>
      </w:numPr>
    </w:pPr>
  </w:style>
  <w:style w:type="numbering" w:customStyle="1" w:styleId="WWNum33">
    <w:name w:val="WWNum33"/>
    <w:basedOn w:val="Bezlisty"/>
    <w:pPr>
      <w:numPr>
        <w:numId w:val="32"/>
      </w:numPr>
    </w:pPr>
  </w:style>
  <w:style w:type="numbering" w:customStyle="1" w:styleId="WWNum34">
    <w:name w:val="WWNum34"/>
    <w:basedOn w:val="Bezlisty"/>
    <w:pPr>
      <w:numPr>
        <w:numId w:val="33"/>
      </w:numPr>
    </w:pPr>
  </w:style>
  <w:style w:type="numbering" w:customStyle="1" w:styleId="WWNum35">
    <w:name w:val="WWNum35"/>
    <w:basedOn w:val="Bezlisty"/>
    <w:pPr>
      <w:numPr>
        <w:numId w:val="34"/>
      </w:numPr>
    </w:pPr>
  </w:style>
  <w:style w:type="numbering" w:customStyle="1" w:styleId="WWNum36">
    <w:name w:val="WWNum36"/>
    <w:basedOn w:val="Bezlisty"/>
    <w:pPr>
      <w:numPr>
        <w:numId w:val="35"/>
      </w:numPr>
    </w:pPr>
  </w:style>
  <w:style w:type="numbering" w:customStyle="1" w:styleId="WWNum37">
    <w:name w:val="WWNum37"/>
    <w:basedOn w:val="Bezlisty"/>
    <w:pPr>
      <w:numPr>
        <w:numId w:val="36"/>
      </w:numPr>
    </w:pPr>
  </w:style>
  <w:style w:type="numbering" w:customStyle="1" w:styleId="WW8Num5">
    <w:name w:val="WW8Num5"/>
    <w:basedOn w:val="Bezlisty"/>
    <w:pPr>
      <w:numPr>
        <w:numId w:val="37"/>
      </w:numPr>
    </w:pPr>
  </w:style>
  <w:style w:type="character" w:styleId="Pogrubienie">
    <w:name w:val="Strong"/>
    <w:basedOn w:val="Domylnaczcionkaakapitu"/>
    <w:uiPriority w:val="22"/>
    <w:qFormat/>
    <w:rsid w:val="00722DFC"/>
    <w:rPr>
      <w:b/>
      <w:bCs/>
    </w:rPr>
  </w:style>
  <w:style w:type="character" w:styleId="Hipercze">
    <w:name w:val="Hyperlink"/>
    <w:basedOn w:val="Domylnaczcionkaakapitu"/>
    <w:uiPriority w:val="99"/>
    <w:unhideWhenUsed/>
    <w:rsid w:val="0014215A"/>
    <w:rPr>
      <w:color w:val="0563C1" w:themeColor="hyperlink"/>
      <w:u w:val="single"/>
    </w:rPr>
  </w:style>
  <w:style w:type="character" w:customStyle="1" w:styleId="Wzmianka1">
    <w:name w:val="Wzmianka1"/>
    <w:basedOn w:val="Domylnaczcionkaakapitu"/>
    <w:uiPriority w:val="99"/>
    <w:semiHidden/>
    <w:unhideWhenUsed/>
    <w:rsid w:val="0014215A"/>
    <w:rPr>
      <w:color w:val="2B579A"/>
      <w:shd w:val="clear" w:color="auto" w:fill="E6E6E6"/>
    </w:rPr>
  </w:style>
  <w:style w:type="numbering" w:customStyle="1" w:styleId="WWNum61">
    <w:name w:val="WWNum61"/>
    <w:basedOn w:val="Bezlisty"/>
    <w:rsid w:val="00D059A6"/>
    <w:pPr>
      <w:numPr>
        <w:numId w:val="50"/>
      </w:numPr>
    </w:pPr>
  </w:style>
  <w:style w:type="numbering" w:customStyle="1" w:styleId="WWNum291">
    <w:name w:val="WWNum291"/>
    <w:basedOn w:val="Bezlisty"/>
    <w:rsid w:val="00D059A6"/>
    <w:pPr>
      <w:numPr>
        <w:numId w:val="51"/>
      </w:numPr>
    </w:pPr>
  </w:style>
  <w:style w:type="paragraph" w:styleId="Tytu">
    <w:name w:val="Title"/>
    <w:basedOn w:val="Normalny"/>
    <w:next w:val="Normalny"/>
    <w:link w:val="TytuZnak"/>
    <w:uiPriority w:val="10"/>
    <w:qFormat/>
    <w:rsid w:val="00917F3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917F3D"/>
    <w:rPr>
      <w:rFonts w:asciiTheme="majorHAnsi" w:eastAsiaTheme="majorEastAsia" w:hAnsiTheme="majorHAnsi" w:cstheme="majorBidi"/>
      <w:color w:val="323E4F" w:themeColor="text2" w:themeShade="BF"/>
      <w:spacing w:val="5"/>
      <w:kern w:val="28"/>
      <w:sz w:val="52"/>
      <w:szCs w:val="52"/>
    </w:rPr>
  </w:style>
  <w:style w:type="numbering" w:customStyle="1" w:styleId="WWNum361">
    <w:name w:val="WWNum361"/>
    <w:basedOn w:val="Bezlisty"/>
    <w:rsid w:val="00F26E32"/>
  </w:style>
  <w:style w:type="character" w:styleId="Nierozpoznanawzmianka">
    <w:name w:val="Unresolved Mention"/>
    <w:basedOn w:val="Domylnaczcionkaakapitu"/>
    <w:uiPriority w:val="99"/>
    <w:semiHidden/>
    <w:unhideWhenUsed/>
    <w:rsid w:val="001F0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2933">
      <w:bodyDiv w:val="1"/>
      <w:marLeft w:val="0"/>
      <w:marRight w:val="0"/>
      <w:marTop w:val="0"/>
      <w:marBottom w:val="0"/>
      <w:divBdr>
        <w:top w:val="none" w:sz="0" w:space="0" w:color="auto"/>
        <w:left w:val="none" w:sz="0" w:space="0" w:color="auto"/>
        <w:bottom w:val="none" w:sz="0" w:space="0" w:color="auto"/>
        <w:right w:val="none" w:sz="0" w:space="0" w:color="auto"/>
      </w:divBdr>
    </w:div>
    <w:div w:id="266274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pec.bydgoszcz.pl/strefa-inwest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oi.darco@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DFE31-0FBA-42E0-8C85-2CF44144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19</Pages>
  <Words>7646</Words>
  <Characters>45877</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Ryszard Orłowski</dc:creator>
  <cp:lastModifiedBy>Agata Budzyńska</cp:lastModifiedBy>
  <cp:revision>175</cp:revision>
  <cp:lastPrinted>2022-01-11T14:10:00Z</cp:lastPrinted>
  <dcterms:created xsi:type="dcterms:W3CDTF">2017-08-10T05:06:00Z</dcterms:created>
  <dcterms:modified xsi:type="dcterms:W3CDTF">2022-04-29T08:30:00Z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