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664" w14:textId="639EA903" w:rsidR="00A125CB" w:rsidRDefault="00A125CB" w:rsidP="00A125CB">
      <w:pPr>
        <w:widowControl w:val="0"/>
        <w:spacing w:line="276" w:lineRule="auto"/>
      </w:pPr>
    </w:p>
    <w:p w14:paraId="58C6B766" w14:textId="2051328D" w:rsidR="00095C99" w:rsidRPr="005A437E" w:rsidRDefault="00095C99" w:rsidP="00A125CB">
      <w:pPr>
        <w:widowControl w:val="0"/>
        <w:spacing w:line="276" w:lineRule="auto"/>
        <w:rPr>
          <w:b/>
          <w:bCs/>
          <w:sz w:val="22"/>
          <w:szCs w:val="22"/>
        </w:rPr>
      </w:pPr>
      <w:r w:rsidRPr="005A437E">
        <w:rPr>
          <w:b/>
          <w:bCs/>
          <w:sz w:val="22"/>
          <w:szCs w:val="22"/>
        </w:rPr>
        <w:t>Numer sprawy: SE-407/</w:t>
      </w:r>
      <w:r w:rsidR="00047906">
        <w:rPr>
          <w:b/>
          <w:bCs/>
          <w:sz w:val="22"/>
          <w:szCs w:val="22"/>
        </w:rPr>
        <w:t>21</w:t>
      </w:r>
      <w:r w:rsidRPr="005A437E">
        <w:rPr>
          <w:b/>
          <w:bCs/>
          <w:sz w:val="22"/>
          <w:szCs w:val="22"/>
        </w:rPr>
        <w:t>/24</w:t>
      </w:r>
    </w:p>
    <w:p w14:paraId="2285016E" w14:textId="5A6491BC" w:rsidR="00095C99" w:rsidRPr="005A437E" w:rsidRDefault="00095C99" w:rsidP="00A125CB">
      <w:pPr>
        <w:widowControl w:val="0"/>
        <w:spacing w:line="276" w:lineRule="auto"/>
        <w:rPr>
          <w:b/>
          <w:bCs/>
        </w:rPr>
      </w:pPr>
      <w:r>
        <w:t xml:space="preserve">                                                                                                                                    </w:t>
      </w:r>
      <w:r w:rsidR="005A437E">
        <w:t xml:space="preserve">  </w:t>
      </w:r>
      <w:r>
        <w:t xml:space="preserve">     </w:t>
      </w:r>
      <w:r w:rsidR="00D032F3">
        <w:t xml:space="preserve">            </w:t>
      </w:r>
      <w:r w:rsidRPr="005A437E">
        <w:rPr>
          <w:b/>
          <w:bCs/>
        </w:rPr>
        <w:t xml:space="preserve">Załącznik nr 2 </w:t>
      </w:r>
    </w:p>
    <w:p w14:paraId="69E09F16" w14:textId="6943FA10" w:rsidR="00095C99" w:rsidRDefault="00095C99" w:rsidP="00A125CB">
      <w:pPr>
        <w:widowControl w:val="0"/>
        <w:spacing w:line="276" w:lineRule="auto"/>
      </w:pPr>
    </w:p>
    <w:p w14:paraId="27B426B6" w14:textId="3DDE284E" w:rsidR="00095C99" w:rsidRDefault="00095C99" w:rsidP="00095C99">
      <w:pPr>
        <w:pStyle w:val="Nagwek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Opis przedmiotu zamówienia</w:t>
      </w:r>
    </w:p>
    <w:p w14:paraId="453DE198" w14:textId="77777777" w:rsidR="00095C99" w:rsidRDefault="00095C99" w:rsidP="00095C99">
      <w:pPr>
        <w:jc w:val="both"/>
        <w:rPr>
          <w:sz w:val="24"/>
          <w:szCs w:val="24"/>
        </w:rPr>
      </w:pPr>
    </w:p>
    <w:p w14:paraId="72045703" w14:textId="7F852F1D" w:rsidR="00095C99" w:rsidRDefault="00095C99" w:rsidP="00095C99">
      <w:pPr>
        <w:numPr>
          <w:ilvl w:val="0"/>
          <w:numId w:val="42"/>
        </w:numPr>
        <w:tabs>
          <w:tab w:val="num" w:pos="426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Przedmiotem zamówienia jest dostawa fabrycznie nowych </w:t>
      </w:r>
      <w:r w:rsidR="00E13778">
        <w:rPr>
          <w:b/>
          <w:sz w:val="24"/>
          <w:szCs w:val="24"/>
        </w:rPr>
        <w:t xml:space="preserve"> </w:t>
      </w:r>
      <w:r w:rsidR="00F4461A">
        <w:rPr>
          <w:b/>
          <w:sz w:val="24"/>
          <w:szCs w:val="24"/>
        </w:rPr>
        <w:t xml:space="preserve">detektorów tlenku węgla </w:t>
      </w:r>
      <w:r w:rsidR="005A437E" w:rsidRPr="005A437E">
        <w:rPr>
          <w:bCs/>
          <w:sz w:val="24"/>
          <w:szCs w:val="24"/>
        </w:rPr>
        <w:t>w ilości</w:t>
      </w:r>
      <w:r w:rsidR="005A437E">
        <w:rPr>
          <w:b/>
          <w:sz w:val="24"/>
          <w:szCs w:val="24"/>
        </w:rPr>
        <w:t xml:space="preserve"> </w:t>
      </w:r>
      <w:r w:rsidR="00F4461A">
        <w:rPr>
          <w:b/>
          <w:sz w:val="24"/>
          <w:szCs w:val="24"/>
        </w:rPr>
        <w:t>15</w:t>
      </w:r>
      <w:r w:rsidR="005A437E">
        <w:rPr>
          <w:b/>
          <w:sz w:val="24"/>
          <w:szCs w:val="24"/>
        </w:rPr>
        <w:t xml:space="preserve"> </w:t>
      </w:r>
      <w:r w:rsidR="005A437E" w:rsidRPr="005A437E">
        <w:rPr>
          <w:bCs/>
          <w:sz w:val="24"/>
          <w:szCs w:val="24"/>
        </w:rPr>
        <w:t>sztuk</w:t>
      </w:r>
      <w:r w:rsidR="005A437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oraz przeszkolenie personelu Zamawiającego w zakresie obsługi, eksploatacji i konserwacji przedmiotu zamówienia – jeśli jest wymagane. </w:t>
      </w:r>
    </w:p>
    <w:p w14:paraId="2B8B0347" w14:textId="77777777" w:rsidR="00095C99" w:rsidRDefault="00095C99" w:rsidP="00095C99">
      <w:pPr>
        <w:ind w:left="426"/>
        <w:jc w:val="both"/>
        <w:rPr>
          <w:sz w:val="24"/>
          <w:szCs w:val="24"/>
        </w:rPr>
      </w:pPr>
    </w:p>
    <w:p w14:paraId="0F0997EF" w14:textId="586A41C8" w:rsidR="00095C99" w:rsidRDefault="00095C99" w:rsidP="00095C99">
      <w:pPr>
        <w:numPr>
          <w:ilvl w:val="0"/>
          <w:numId w:val="42"/>
        </w:numPr>
        <w:tabs>
          <w:tab w:val="num" w:pos="426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Zamówienie należy zrealizować w terminie </w:t>
      </w:r>
      <w:r w:rsidR="00DB49AE">
        <w:rPr>
          <w:sz w:val="24"/>
          <w:szCs w:val="24"/>
        </w:rPr>
        <w:t xml:space="preserve">do </w:t>
      </w:r>
      <w:r w:rsidR="001426F8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 xml:space="preserve"> dni od podpisania umowy</w:t>
      </w:r>
      <w:r>
        <w:rPr>
          <w:sz w:val="24"/>
          <w:szCs w:val="24"/>
        </w:rPr>
        <w:t>.</w:t>
      </w:r>
    </w:p>
    <w:p w14:paraId="7E1656D4" w14:textId="77777777" w:rsidR="00095C99" w:rsidRDefault="00095C99" w:rsidP="00095C99">
      <w:pPr>
        <w:jc w:val="both"/>
        <w:rPr>
          <w:sz w:val="24"/>
          <w:szCs w:val="24"/>
        </w:rPr>
      </w:pPr>
    </w:p>
    <w:p w14:paraId="3A0E0D42" w14:textId="77777777" w:rsidR="00095C99" w:rsidRDefault="00095C99" w:rsidP="00095C99">
      <w:pPr>
        <w:numPr>
          <w:ilvl w:val="0"/>
          <w:numId w:val="42"/>
        </w:numPr>
        <w:tabs>
          <w:tab w:val="num" w:pos="426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Wszelkie czynności i prace związane z montażem, oferowanego przez Wykonawcę przedmiotu dostawy, niezbędne do prawidłowego i zgodnego z przeznaczeniem funkcjonowania przedmiotu zamówienia Wykonawca zobowiązany jest uwzględnić w cenie oferty. </w:t>
      </w:r>
    </w:p>
    <w:p w14:paraId="481F7BC3" w14:textId="77777777" w:rsidR="00095C99" w:rsidRDefault="00095C99" w:rsidP="00095C99">
      <w:pPr>
        <w:jc w:val="both"/>
        <w:rPr>
          <w:sz w:val="24"/>
          <w:szCs w:val="24"/>
        </w:rPr>
      </w:pPr>
    </w:p>
    <w:p w14:paraId="7ADBB90F" w14:textId="77777777" w:rsidR="00095C99" w:rsidRDefault="00095C99" w:rsidP="00095C99">
      <w:pPr>
        <w:widowControl w:val="0"/>
        <w:numPr>
          <w:ilvl w:val="0"/>
          <w:numId w:val="42"/>
        </w:numPr>
        <w:tabs>
          <w:tab w:val="num" w:pos="426"/>
        </w:tabs>
        <w:autoSpaceDE w:val="0"/>
        <w:autoSpaceDN w:val="0"/>
        <w:adjustRightInd w:val="0"/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Szkolenie personelu:</w:t>
      </w:r>
    </w:p>
    <w:p w14:paraId="5A5770C1" w14:textId="77777777" w:rsidR="00095C99" w:rsidRDefault="00095C99" w:rsidP="00095C99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zobowiązany jest do przeprowadzenia szkolenia personelu Zamawiającego z zakresu prawidłowej eksploatacji przedmiotu zamówienia. </w:t>
      </w:r>
    </w:p>
    <w:p w14:paraId="678D8323" w14:textId="77777777" w:rsidR="00095C99" w:rsidRDefault="00095C99" w:rsidP="00095C99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zapewnić niezbędny sprzęt do przeprowadzenia szkoleń w siedzibie Zamawiającego, jak również materiały eksploatacyjne (tzw. Pakiet rozruchowy – jeśli jest wymagany). Zamawiający ze swojej strony zapewni wyłącznie miejsce do przeprowadzenia szkoleń.</w:t>
      </w:r>
    </w:p>
    <w:p w14:paraId="3AECCC8D" w14:textId="77777777" w:rsidR="00095C99" w:rsidRDefault="00095C99" w:rsidP="00095C99">
      <w:pPr>
        <w:jc w:val="both"/>
        <w:rPr>
          <w:sz w:val="24"/>
          <w:szCs w:val="24"/>
        </w:rPr>
      </w:pPr>
    </w:p>
    <w:p w14:paraId="29701A36" w14:textId="77777777" w:rsidR="00095C99" w:rsidRDefault="00095C99" w:rsidP="00095C99">
      <w:pPr>
        <w:widowControl w:val="0"/>
        <w:numPr>
          <w:ilvl w:val="0"/>
          <w:numId w:val="42"/>
        </w:numPr>
        <w:tabs>
          <w:tab w:val="num" w:pos="426"/>
        </w:tabs>
        <w:autoSpaceDE w:val="0"/>
        <w:autoSpaceDN w:val="0"/>
        <w:adjustRightInd w:val="0"/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Wymagane parametry przedmiotu zamówienia.</w:t>
      </w:r>
    </w:p>
    <w:p w14:paraId="4CAA4D0D" w14:textId="1F2BB6FC" w:rsidR="00095C99" w:rsidRDefault="00095C99" w:rsidP="00095C99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Poniższa tabela z parametrami wymaganymi musi wypełnić Wykonawca i dołączyć do   oferty.</w:t>
      </w:r>
    </w:p>
    <w:p w14:paraId="334AA375" w14:textId="2B1BDB04" w:rsidR="00095C99" w:rsidRPr="00095C99" w:rsidRDefault="00095C99" w:rsidP="00095C99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Parametry podane w tabeli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stanowią </w:t>
      </w:r>
      <w:r>
        <w:rPr>
          <w:b/>
          <w:sz w:val="24"/>
          <w:szCs w:val="24"/>
          <w:u w:val="single"/>
        </w:rPr>
        <w:t>minimalne</w:t>
      </w:r>
      <w:r>
        <w:rPr>
          <w:sz w:val="24"/>
          <w:szCs w:val="24"/>
        </w:rPr>
        <w:t xml:space="preserve"> wymagania graniczne (odcinające), których niespełnienie spowoduje odrzucenie oferty. Brak wpisu w rubryce </w:t>
      </w:r>
      <w:r>
        <w:rPr>
          <w:b/>
          <w:sz w:val="24"/>
          <w:szCs w:val="24"/>
        </w:rPr>
        <w:t>„Parametry oferowane”</w:t>
      </w:r>
      <w:r>
        <w:rPr>
          <w:sz w:val="24"/>
          <w:szCs w:val="24"/>
        </w:rPr>
        <w:t xml:space="preserve"> zostanie potraktowany jako niespełnienie parametru skutkujące odrzuceniem oferty.</w:t>
      </w:r>
    </w:p>
    <w:p w14:paraId="0A3892A8" w14:textId="77777777" w:rsidR="00095C99" w:rsidRDefault="00095C99" w:rsidP="00095C99">
      <w:pPr>
        <w:suppressAutoHyphens/>
        <w:autoSpaceDN w:val="0"/>
        <w:jc w:val="both"/>
        <w:textAlignment w:val="baseline"/>
        <w:rPr>
          <w:b/>
          <w:color w:val="000000"/>
          <w:kern w:val="3"/>
          <w:sz w:val="24"/>
          <w:szCs w:val="24"/>
          <w:u w:val="single"/>
        </w:rPr>
      </w:pPr>
    </w:p>
    <w:p w14:paraId="375EE317" w14:textId="77777777" w:rsidR="00095C99" w:rsidRDefault="00095C99" w:rsidP="00095C99">
      <w:pPr>
        <w:suppressAutoHyphens/>
        <w:autoSpaceDN w:val="0"/>
        <w:spacing w:line="288" w:lineRule="auto"/>
        <w:jc w:val="both"/>
        <w:textAlignment w:val="baseline"/>
        <w:rPr>
          <w:b/>
          <w:i/>
          <w:color w:val="000000"/>
          <w:kern w:val="3"/>
        </w:rPr>
      </w:pPr>
    </w:p>
    <w:p w14:paraId="4E3ABBB3" w14:textId="77777777" w:rsidR="00095C99" w:rsidRPr="00095C99" w:rsidRDefault="00095C99" w:rsidP="00095C99">
      <w:pPr>
        <w:tabs>
          <w:tab w:val="left" w:pos="1160"/>
        </w:tabs>
        <w:suppressAutoHyphens/>
        <w:jc w:val="both"/>
        <w:rPr>
          <w:rFonts w:ascii="Arial Narrow" w:hAnsi="Arial Narrow"/>
          <w:sz w:val="22"/>
          <w:szCs w:val="22"/>
          <w:lang w:eastAsia="zh-CN"/>
        </w:rPr>
      </w:pPr>
      <w:r w:rsidRPr="00095C99">
        <w:rPr>
          <w:rFonts w:ascii="Arial Narrow" w:hAnsi="Arial Narrow"/>
          <w:sz w:val="22"/>
          <w:szCs w:val="22"/>
          <w:lang w:eastAsia="zh-CN"/>
        </w:rPr>
        <w:t>Nazwa Producenta ………………………………………………………………………………………</w:t>
      </w:r>
      <w:r w:rsidRPr="00095C99">
        <w:rPr>
          <w:rFonts w:ascii="Arial Narrow" w:hAnsi="Arial Narrow"/>
          <w:sz w:val="22"/>
          <w:szCs w:val="22"/>
          <w:lang w:eastAsia="zh-CN"/>
        </w:rPr>
        <w:tab/>
      </w:r>
      <w:r w:rsidRPr="00095C99">
        <w:rPr>
          <w:rFonts w:ascii="Arial Narrow" w:hAnsi="Arial Narrow"/>
          <w:sz w:val="22"/>
          <w:szCs w:val="22"/>
          <w:lang w:eastAsia="zh-CN"/>
        </w:rPr>
        <w:tab/>
      </w:r>
      <w:r w:rsidRPr="00095C99">
        <w:rPr>
          <w:rFonts w:ascii="Arial Narrow" w:hAnsi="Arial Narrow"/>
          <w:sz w:val="22"/>
          <w:szCs w:val="22"/>
          <w:lang w:eastAsia="zh-CN"/>
        </w:rPr>
        <w:tab/>
      </w:r>
    </w:p>
    <w:p w14:paraId="3E3FB3C5" w14:textId="77777777" w:rsidR="00095C99" w:rsidRDefault="00095C99" w:rsidP="00095C99">
      <w:pPr>
        <w:tabs>
          <w:tab w:val="left" w:pos="1160"/>
        </w:tabs>
        <w:suppressAutoHyphens/>
        <w:jc w:val="both"/>
        <w:rPr>
          <w:rFonts w:ascii="Arial Narrow" w:hAnsi="Arial Narrow"/>
          <w:sz w:val="22"/>
          <w:szCs w:val="22"/>
          <w:lang w:eastAsia="zh-CN"/>
        </w:rPr>
      </w:pPr>
      <w:r>
        <w:rPr>
          <w:rFonts w:ascii="Arial Narrow" w:hAnsi="Arial Narrow"/>
          <w:sz w:val="22"/>
          <w:szCs w:val="22"/>
          <w:lang w:eastAsia="zh-CN"/>
        </w:rPr>
        <w:t xml:space="preserve">        </w:t>
      </w:r>
      <w:r>
        <w:rPr>
          <w:rFonts w:ascii="Arial Narrow" w:hAnsi="Arial Narrow"/>
          <w:sz w:val="22"/>
          <w:szCs w:val="22"/>
          <w:lang w:eastAsia="zh-CN"/>
        </w:rPr>
        <w:tab/>
      </w:r>
      <w:r>
        <w:rPr>
          <w:rFonts w:ascii="Arial Narrow" w:hAnsi="Arial Narrow"/>
          <w:sz w:val="22"/>
          <w:szCs w:val="22"/>
          <w:lang w:eastAsia="zh-CN"/>
        </w:rPr>
        <w:tab/>
      </w:r>
    </w:p>
    <w:p w14:paraId="2CE05C11" w14:textId="77777777" w:rsidR="00095C99" w:rsidRDefault="00095C99" w:rsidP="00095C99">
      <w:pPr>
        <w:suppressAutoHyphens/>
        <w:jc w:val="both"/>
        <w:rPr>
          <w:rFonts w:ascii="Arial Narrow" w:hAnsi="Arial Narrow"/>
          <w:sz w:val="22"/>
          <w:szCs w:val="22"/>
          <w:lang w:eastAsia="zh-CN"/>
        </w:rPr>
      </w:pPr>
      <w:r>
        <w:rPr>
          <w:rFonts w:ascii="Arial Narrow" w:hAnsi="Arial Narrow"/>
          <w:sz w:val="22"/>
          <w:szCs w:val="22"/>
          <w:lang w:eastAsia="zh-CN"/>
        </w:rPr>
        <w:t xml:space="preserve">Nazwa/Typ Urządzenia …………………………………………………………………………………. </w:t>
      </w:r>
      <w:r>
        <w:rPr>
          <w:rFonts w:ascii="Arial Narrow" w:hAnsi="Arial Narrow"/>
          <w:sz w:val="22"/>
          <w:szCs w:val="22"/>
          <w:lang w:eastAsia="zh-CN"/>
        </w:rPr>
        <w:tab/>
      </w:r>
      <w:r>
        <w:rPr>
          <w:rFonts w:ascii="Arial Narrow" w:hAnsi="Arial Narrow"/>
          <w:sz w:val="22"/>
          <w:szCs w:val="22"/>
          <w:lang w:eastAsia="zh-CN"/>
        </w:rPr>
        <w:tab/>
      </w:r>
      <w:r>
        <w:rPr>
          <w:rFonts w:ascii="Arial Narrow" w:hAnsi="Arial Narrow"/>
          <w:sz w:val="22"/>
          <w:szCs w:val="22"/>
          <w:lang w:eastAsia="zh-CN"/>
        </w:rPr>
        <w:tab/>
      </w:r>
    </w:p>
    <w:p w14:paraId="3638C74D" w14:textId="77777777" w:rsidR="00095C99" w:rsidRDefault="00095C99" w:rsidP="00095C99">
      <w:pPr>
        <w:suppressAutoHyphens/>
        <w:jc w:val="both"/>
        <w:rPr>
          <w:rFonts w:ascii="Arial Narrow" w:hAnsi="Arial Narrow"/>
          <w:sz w:val="22"/>
          <w:szCs w:val="22"/>
          <w:lang w:eastAsia="zh-CN"/>
        </w:rPr>
      </w:pPr>
    </w:p>
    <w:p w14:paraId="3B42A79F" w14:textId="77777777" w:rsidR="00095C99" w:rsidRDefault="00095C99" w:rsidP="00095C99">
      <w:pPr>
        <w:suppressAutoHyphens/>
        <w:jc w:val="both"/>
        <w:rPr>
          <w:rFonts w:ascii="Arial Narrow" w:hAnsi="Arial Narrow"/>
          <w:sz w:val="22"/>
          <w:szCs w:val="22"/>
          <w:lang w:eastAsia="zh-CN"/>
        </w:rPr>
      </w:pPr>
      <w:r>
        <w:rPr>
          <w:rFonts w:ascii="Arial Narrow" w:hAnsi="Arial Narrow"/>
          <w:sz w:val="22"/>
          <w:szCs w:val="22"/>
          <w:lang w:eastAsia="zh-CN"/>
        </w:rPr>
        <w:t>Rok produkcji ……………………………………………………………………………………………..</w:t>
      </w:r>
      <w:r>
        <w:rPr>
          <w:rFonts w:ascii="Arial Narrow" w:hAnsi="Arial Narrow"/>
          <w:sz w:val="22"/>
          <w:szCs w:val="22"/>
          <w:lang w:eastAsia="zh-CN"/>
        </w:rPr>
        <w:tab/>
      </w:r>
      <w:r>
        <w:rPr>
          <w:rFonts w:ascii="Arial Narrow" w:hAnsi="Arial Narrow"/>
          <w:sz w:val="22"/>
          <w:szCs w:val="22"/>
          <w:lang w:eastAsia="zh-CN"/>
        </w:rPr>
        <w:tab/>
      </w:r>
      <w:r>
        <w:rPr>
          <w:rFonts w:ascii="Arial Narrow" w:hAnsi="Arial Narrow"/>
          <w:sz w:val="22"/>
          <w:szCs w:val="22"/>
          <w:lang w:eastAsia="zh-CN"/>
        </w:rPr>
        <w:tab/>
      </w:r>
      <w:r>
        <w:rPr>
          <w:rFonts w:ascii="Arial Narrow" w:hAnsi="Arial Narrow"/>
          <w:sz w:val="22"/>
          <w:szCs w:val="22"/>
          <w:lang w:eastAsia="zh-CN"/>
        </w:rPr>
        <w:tab/>
      </w:r>
    </w:p>
    <w:p w14:paraId="07253FA7" w14:textId="13D28BC6" w:rsidR="00095C99" w:rsidRDefault="00095C99" w:rsidP="00095C99">
      <w:pPr>
        <w:suppressAutoHyphens/>
        <w:jc w:val="both"/>
        <w:rPr>
          <w:rFonts w:ascii="Arial Narrow" w:hAnsi="Arial Narrow"/>
          <w:sz w:val="22"/>
          <w:szCs w:val="22"/>
          <w:lang w:val="en-US" w:eastAsia="zh-CN"/>
        </w:rPr>
      </w:pPr>
      <w:r>
        <w:rPr>
          <w:rFonts w:ascii="Arial Narrow" w:hAnsi="Arial Narrow"/>
          <w:sz w:val="22"/>
          <w:szCs w:val="22"/>
          <w:lang w:val="en-US" w:eastAsia="zh-CN"/>
        </w:rPr>
        <w:tab/>
      </w:r>
      <w:r>
        <w:rPr>
          <w:rFonts w:ascii="Arial Narrow" w:hAnsi="Arial Narrow"/>
          <w:sz w:val="22"/>
          <w:szCs w:val="22"/>
          <w:lang w:val="en-US" w:eastAsia="zh-CN"/>
        </w:rPr>
        <w:tab/>
      </w:r>
      <w:r>
        <w:rPr>
          <w:rFonts w:ascii="Arial Narrow" w:hAnsi="Arial Narrow"/>
          <w:sz w:val="22"/>
          <w:szCs w:val="22"/>
          <w:lang w:val="en-US" w:eastAsia="zh-CN"/>
        </w:rPr>
        <w:tab/>
      </w:r>
    </w:p>
    <w:p w14:paraId="3B07A8AF" w14:textId="7659A0B9" w:rsidR="00095C99" w:rsidRDefault="00095C99" w:rsidP="00095C99">
      <w:pPr>
        <w:suppressAutoHyphens/>
        <w:rPr>
          <w:rFonts w:ascii="Arial Narrow" w:hAnsi="Arial Narrow"/>
          <w:sz w:val="22"/>
          <w:szCs w:val="22"/>
          <w:lang w:val="en-US" w:eastAsia="zh-CN"/>
        </w:rPr>
      </w:pPr>
    </w:p>
    <w:p w14:paraId="1A14561E" w14:textId="19387E77" w:rsidR="005A437E" w:rsidRDefault="005A437E" w:rsidP="00095C99">
      <w:pPr>
        <w:suppressAutoHyphens/>
        <w:rPr>
          <w:rFonts w:ascii="Arial Narrow" w:hAnsi="Arial Narrow"/>
          <w:sz w:val="22"/>
          <w:szCs w:val="22"/>
          <w:lang w:val="en-US" w:eastAsia="zh-CN"/>
        </w:rPr>
      </w:pPr>
    </w:p>
    <w:tbl>
      <w:tblPr>
        <w:tblW w:w="993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4822"/>
        <w:gridCol w:w="4398"/>
      </w:tblGrid>
      <w:tr w:rsidR="005A437E" w14:paraId="7652B75B" w14:textId="77777777" w:rsidTr="00A42A04">
        <w:trPr>
          <w:trHeight w:val="510"/>
          <w:jc w:val="center"/>
        </w:trPr>
        <w:tc>
          <w:tcPr>
            <w:tcW w:w="9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369E8" w14:textId="5D7C3F0B" w:rsidR="005A437E" w:rsidRDefault="003F5B3B">
            <w:pPr>
              <w:pStyle w:val="Domylnie"/>
              <w:spacing w:line="256" w:lineRule="auto"/>
              <w:ind w:left="142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Osobisty d</w:t>
            </w:r>
            <w:r w:rsidR="00F4461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etektor tlenku węgla z wyświetlaczem LCD i wbudowaną baterią</w:t>
            </w:r>
            <w:r w:rsidR="004E094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5A437E" w14:paraId="45A72D53" w14:textId="77777777" w:rsidTr="00A42A04">
        <w:trPr>
          <w:trHeight w:val="624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E51193D" w14:textId="77777777" w:rsidR="005A437E" w:rsidRDefault="005A437E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8422AAD" w14:textId="77777777" w:rsidR="005A437E" w:rsidRDefault="005A437E">
            <w:pPr>
              <w:pStyle w:val="Domylnie"/>
              <w:spacing w:line="256" w:lineRule="auto"/>
              <w:ind w:left="14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Parametry wymagane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D6C0FCE" w14:textId="77777777" w:rsidR="005A437E" w:rsidRDefault="005A437E">
            <w:pPr>
              <w:pStyle w:val="Domylnie"/>
              <w:spacing w:line="256" w:lineRule="auto"/>
              <w:ind w:left="14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Parametry urządzenia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br/>
              <w:t>oferowanego przez wykonawcę</w:t>
            </w:r>
          </w:p>
        </w:tc>
      </w:tr>
      <w:tr w:rsidR="005A437E" w14:paraId="6D4C5F89" w14:textId="77777777" w:rsidTr="00A42A04">
        <w:trPr>
          <w:trHeight w:val="571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29AAD" w14:textId="77777777" w:rsidR="005A437E" w:rsidRDefault="005A437E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4140E" w14:textId="0A966FE2" w:rsidR="005A437E" w:rsidRPr="00F4461A" w:rsidRDefault="00F4461A" w:rsidP="00F4461A">
            <w:pPr>
              <w:rPr>
                <w:sz w:val="22"/>
                <w:szCs w:val="22"/>
              </w:rPr>
            </w:pPr>
            <w:r w:rsidRPr="00F4461A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47CF2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  </w:t>
            </w:r>
            <w:r w:rsidR="005A661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Zastosowanie: detekcja </w:t>
            </w:r>
            <w:r w:rsidR="005A661B" w:rsidRPr="005A661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CO</w:t>
            </w:r>
            <w:r w:rsidR="005A661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(tlenek węgla)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2301B" w14:textId="77777777" w:rsidR="005A437E" w:rsidRDefault="005A437E">
            <w:pPr>
              <w:pStyle w:val="Akapitzlist"/>
              <w:ind w:left="57"/>
              <w:rPr>
                <w:b/>
              </w:rPr>
            </w:pPr>
          </w:p>
        </w:tc>
      </w:tr>
      <w:tr w:rsidR="005A661B" w14:paraId="03B5585C" w14:textId="77777777" w:rsidTr="00A42A04">
        <w:trPr>
          <w:trHeight w:val="571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31C3E" w14:textId="61E6E8E0" w:rsidR="005A661B" w:rsidRDefault="00883C67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F4F76" w14:textId="587B73A0" w:rsidR="005A661B" w:rsidRPr="00F4461A" w:rsidRDefault="005A661B" w:rsidP="00F4461A">
            <w:pP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   Zakres pomiarowy</w:t>
            </w:r>
            <w:r w:rsidR="00A96377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:</w:t>
            </w: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96377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0–300</w:t>
            </w: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 ppm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85303" w14:textId="77777777" w:rsidR="005A661B" w:rsidRDefault="005A661B">
            <w:pPr>
              <w:pStyle w:val="Akapitzlist"/>
              <w:ind w:left="57"/>
              <w:rPr>
                <w:b/>
              </w:rPr>
            </w:pPr>
          </w:p>
        </w:tc>
      </w:tr>
      <w:tr w:rsidR="005A661B" w14:paraId="786FC7A7" w14:textId="77777777" w:rsidTr="00A42A04">
        <w:trPr>
          <w:trHeight w:val="571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71769" w14:textId="7280CAE3" w:rsidR="005A661B" w:rsidRDefault="00883C67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A0E81" w14:textId="57DD3E96" w:rsidR="005A661B" w:rsidRDefault="005A661B" w:rsidP="00F4461A">
            <w:pP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   Technologia czujnika: </w:t>
            </w:r>
            <w:r w:rsidR="00A96377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elektrochemiczny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B5245" w14:textId="77777777" w:rsidR="005A661B" w:rsidRDefault="005A661B">
            <w:pPr>
              <w:pStyle w:val="Akapitzlist"/>
              <w:ind w:left="57"/>
              <w:rPr>
                <w:b/>
              </w:rPr>
            </w:pPr>
          </w:p>
        </w:tc>
      </w:tr>
      <w:tr w:rsidR="00A96377" w14:paraId="2FB76C3E" w14:textId="77777777" w:rsidTr="00A42A04">
        <w:trPr>
          <w:trHeight w:val="571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72BEF" w14:textId="51F46DC9" w:rsidR="00A96377" w:rsidRDefault="00883C67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D65D6" w14:textId="7DA18189" w:rsidR="00A96377" w:rsidRPr="00A96377" w:rsidRDefault="00A96377" w:rsidP="00F4461A">
            <w:pP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   Temperatura pracy: - 40</w:t>
            </w:r>
            <w:r w:rsidR="004C3024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°C</w:t>
            </w:r>
            <w:r w:rsidR="004C3024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do +60</w:t>
            </w:r>
            <w:r w:rsidR="004C3024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C3024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°C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89FCE" w14:textId="77777777" w:rsidR="00A96377" w:rsidRDefault="00A96377">
            <w:pPr>
              <w:pStyle w:val="Akapitzlist"/>
              <w:ind w:left="57"/>
              <w:rPr>
                <w:b/>
              </w:rPr>
            </w:pPr>
          </w:p>
        </w:tc>
      </w:tr>
      <w:tr w:rsidR="00294822" w14:paraId="0B737797" w14:textId="77777777" w:rsidTr="00A42A04">
        <w:trPr>
          <w:trHeight w:val="571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2A4B1" w14:textId="292493A9" w:rsidR="00294822" w:rsidRDefault="00883C67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4E621" w14:textId="068492CA" w:rsidR="00294822" w:rsidRDefault="00294822" w:rsidP="00F4461A">
            <w:pP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   Wilgotność pracy: 5 – 95% RH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D52F0" w14:textId="77777777" w:rsidR="00294822" w:rsidRDefault="00294822">
            <w:pPr>
              <w:pStyle w:val="Akapitzlist"/>
              <w:ind w:left="57"/>
              <w:rPr>
                <w:b/>
              </w:rPr>
            </w:pPr>
          </w:p>
        </w:tc>
      </w:tr>
      <w:tr w:rsidR="00294822" w14:paraId="138D5977" w14:textId="77777777" w:rsidTr="00A42A04">
        <w:trPr>
          <w:trHeight w:val="571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4E6AD" w14:textId="7B41737D" w:rsidR="00294822" w:rsidRDefault="00883C67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2288F" w14:textId="68AAE5AE" w:rsidR="00294822" w:rsidRDefault="00294822" w:rsidP="00F4461A">
            <w:pP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   Stopień ochrony: IP67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AA1C9" w14:textId="77777777" w:rsidR="00294822" w:rsidRDefault="00294822">
            <w:pPr>
              <w:pStyle w:val="Akapitzlist"/>
              <w:ind w:left="57"/>
              <w:rPr>
                <w:b/>
              </w:rPr>
            </w:pPr>
          </w:p>
        </w:tc>
      </w:tr>
      <w:tr w:rsidR="005A661B" w14:paraId="56D10659" w14:textId="77777777" w:rsidTr="00A42A04">
        <w:trPr>
          <w:trHeight w:val="571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9B6EE" w14:textId="18F86BFD" w:rsidR="005A661B" w:rsidRDefault="00883C67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BA7C5" w14:textId="6B0F5617" w:rsidR="005A661B" w:rsidRPr="00F4461A" w:rsidRDefault="005A661B" w:rsidP="00F4461A">
            <w:pP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   </w:t>
            </w:r>
            <w:r w:rsidRPr="00F4461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Wyświetlacz LCD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00C35" w14:textId="77777777" w:rsidR="005A661B" w:rsidRDefault="005A661B">
            <w:pPr>
              <w:pStyle w:val="Akapitzlist"/>
              <w:ind w:left="57"/>
              <w:rPr>
                <w:b/>
              </w:rPr>
            </w:pPr>
          </w:p>
        </w:tc>
      </w:tr>
      <w:tr w:rsidR="00294822" w14:paraId="34CECFFA" w14:textId="77777777" w:rsidTr="00A42A04">
        <w:trPr>
          <w:trHeight w:val="571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BDA30" w14:textId="0D5379D7" w:rsidR="00294822" w:rsidRDefault="00883C67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E399C" w14:textId="51F0E4DA" w:rsidR="00294822" w:rsidRDefault="00294822" w:rsidP="00F4461A">
            <w:pP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   Żywotność czujnika: &gt; </w:t>
            </w:r>
            <w:r w:rsidR="00C559E2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</w:t>
            </w: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 lat</w:t>
            </w:r>
            <w:r w:rsidR="00C559E2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 (hibernacyjny)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4C4CE" w14:textId="77777777" w:rsidR="00294822" w:rsidRDefault="00294822">
            <w:pPr>
              <w:pStyle w:val="Akapitzlist"/>
              <w:ind w:left="57"/>
              <w:rPr>
                <w:b/>
              </w:rPr>
            </w:pPr>
          </w:p>
        </w:tc>
      </w:tr>
      <w:tr w:rsidR="005A437E" w14:paraId="1387DE70" w14:textId="77777777" w:rsidTr="00A42A04">
        <w:trPr>
          <w:trHeight w:val="550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A01FB" w14:textId="06B93D53" w:rsidR="005A437E" w:rsidRDefault="00883C67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2975D" w14:textId="0944E37E" w:rsidR="005A437E" w:rsidRPr="00845657" w:rsidRDefault="00845657" w:rsidP="00845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47CF2">
              <w:rPr>
                <w:sz w:val="22"/>
                <w:szCs w:val="22"/>
              </w:rPr>
              <w:t xml:space="preserve">  </w:t>
            </w:r>
            <w:r w:rsidR="00F4461A">
              <w:rPr>
                <w:sz w:val="22"/>
                <w:szCs w:val="22"/>
              </w:rPr>
              <w:t>Wbudowana bateria</w:t>
            </w:r>
            <w:r w:rsidR="00883C67">
              <w:rPr>
                <w:sz w:val="22"/>
                <w:szCs w:val="22"/>
              </w:rPr>
              <w:t xml:space="preserve"> litowa, żywotność &gt; </w:t>
            </w:r>
            <w:r w:rsidR="00C559E2">
              <w:rPr>
                <w:sz w:val="22"/>
                <w:szCs w:val="22"/>
              </w:rPr>
              <w:t>3</w:t>
            </w:r>
            <w:r w:rsidR="00883C67">
              <w:rPr>
                <w:sz w:val="22"/>
                <w:szCs w:val="22"/>
              </w:rPr>
              <w:t xml:space="preserve"> lat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5CA8A" w14:textId="77777777" w:rsidR="005A437E" w:rsidRDefault="005A437E">
            <w:pPr>
              <w:pStyle w:val="Akapitzlist"/>
              <w:ind w:left="57"/>
              <w:rPr>
                <w:b/>
              </w:rPr>
            </w:pPr>
          </w:p>
        </w:tc>
      </w:tr>
      <w:tr w:rsidR="00883C67" w14:paraId="65EA53BD" w14:textId="77777777" w:rsidTr="00A42A04">
        <w:trPr>
          <w:trHeight w:val="550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91A8B" w14:textId="0B725AA5" w:rsidR="00883C67" w:rsidRDefault="00883C67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BFFE4" w14:textId="6ED2A555" w:rsidR="00883C67" w:rsidRDefault="00883C67" w:rsidP="00845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Alarm: akustyczny, świetlny i wibracyjny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4ACE9" w14:textId="77777777" w:rsidR="00883C67" w:rsidRDefault="00883C67">
            <w:pPr>
              <w:pStyle w:val="Akapitzlist"/>
              <w:ind w:left="57"/>
              <w:rPr>
                <w:b/>
              </w:rPr>
            </w:pPr>
          </w:p>
        </w:tc>
      </w:tr>
      <w:tr w:rsidR="00883C67" w14:paraId="42F4D2D6" w14:textId="77777777" w:rsidTr="00A42A04">
        <w:trPr>
          <w:trHeight w:val="550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AFEFE" w14:textId="13B3EDD7" w:rsidR="00883C67" w:rsidRDefault="00883C67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5174F" w14:textId="09A8662F" w:rsidR="00883C67" w:rsidRDefault="00883C67" w:rsidP="00845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Wymiary max:  </w:t>
            </w:r>
            <w:r w:rsidR="00C559E2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0 x </w:t>
            </w:r>
            <w:r w:rsidR="00C559E2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 xml:space="preserve"> x 30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C2503" w14:textId="77777777" w:rsidR="00883C67" w:rsidRDefault="00883C67">
            <w:pPr>
              <w:pStyle w:val="Akapitzlist"/>
              <w:ind w:left="57"/>
              <w:rPr>
                <w:b/>
              </w:rPr>
            </w:pPr>
          </w:p>
        </w:tc>
      </w:tr>
      <w:tr w:rsidR="00883C67" w14:paraId="253B2F0D" w14:textId="77777777" w:rsidTr="00A42A04">
        <w:trPr>
          <w:trHeight w:val="550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2F4BB" w14:textId="4996F724" w:rsidR="00883C67" w:rsidRDefault="00883C67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377A3" w14:textId="3513B311" w:rsidR="00883C67" w:rsidRDefault="00883C67" w:rsidP="00845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Waga: </w:t>
            </w:r>
            <w:r w:rsidR="00C559E2">
              <w:rPr>
                <w:sz w:val="22"/>
                <w:szCs w:val="22"/>
              </w:rPr>
              <w:t xml:space="preserve">&lt; </w:t>
            </w:r>
            <w:r>
              <w:rPr>
                <w:sz w:val="22"/>
                <w:szCs w:val="22"/>
              </w:rPr>
              <w:t>100 g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1698D" w14:textId="77777777" w:rsidR="00883C67" w:rsidRDefault="00883C67">
            <w:pPr>
              <w:pStyle w:val="Akapitzlist"/>
              <w:ind w:left="57"/>
              <w:rPr>
                <w:b/>
              </w:rPr>
            </w:pPr>
          </w:p>
        </w:tc>
      </w:tr>
      <w:tr w:rsidR="00E77566" w14:paraId="382BFA91" w14:textId="77777777" w:rsidTr="00A42A04">
        <w:trPr>
          <w:trHeight w:val="550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956F2" w14:textId="41BC9F07" w:rsidR="00E77566" w:rsidRDefault="00E77566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942BA" w14:textId="5772ABD7" w:rsidR="00E77566" w:rsidRPr="00E77566" w:rsidRDefault="00E77566" w:rsidP="00E77566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</w:t>
            </w:r>
            <w:r w:rsidRPr="00E7756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ygnalizacja alarmowa o natężeniu min 85dB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1B7FB" w14:textId="77777777" w:rsidR="00E77566" w:rsidRDefault="00E77566">
            <w:pPr>
              <w:pStyle w:val="Akapitzlist"/>
              <w:ind w:left="57"/>
              <w:rPr>
                <w:b/>
              </w:rPr>
            </w:pPr>
          </w:p>
        </w:tc>
      </w:tr>
      <w:tr w:rsidR="005A437E" w14:paraId="584BF328" w14:textId="77777777" w:rsidTr="00A42A04">
        <w:trPr>
          <w:trHeight w:val="573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D1B0B" w14:textId="7F6E9EC5" w:rsidR="005A437E" w:rsidRDefault="00883C67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E775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36338" w14:textId="6528BAAE" w:rsidR="005A437E" w:rsidRPr="00B47CF2" w:rsidRDefault="00845657" w:rsidP="00B47CF2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="00B47CF2">
              <w:rPr>
                <w:sz w:val="22"/>
                <w:szCs w:val="22"/>
              </w:rPr>
              <w:t xml:space="preserve">  </w:t>
            </w:r>
            <w:r w:rsidR="00B47CF2" w:rsidRPr="00B47CF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Oznaczenie znakiem budowlanym B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2163C" w14:textId="77777777" w:rsidR="005A437E" w:rsidRDefault="005A437E">
            <w:pPr>
              <w:pStyle w:val="Akapitzlist"/>
              <w:ind w:left="57"/>
              <w:rPr>
                <w:b/>
              </w:rPr>
            </w:pPr>
          </w:p>
        </w:tc>
      </w:tr>
      <w:tr w:rsidR="005A437E" w14:paraId="58452148" w14:textId="77777777" w:rsidTr="00B47CF2">
        <w:trPr>
          <w:trHeight w:val="931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779A5" w14:textId="62764659" w:rsidR="005A437E" w:rsidRDefault="005876FF" w:rsidP="003D52E7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E775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29991" w14:textId="22F8B6F5" w:rsidR="005A437E" w:rsidRPr="00B47CF2" w:rsidRDefault="00B47CF2" w:rsidP="00B47CF2">
            <w:pPr>
              <w:ind w:left="132" w:hanging="132"/>
              <w:rPr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   </w:t>
            </w:r>
            <w:r w:rsidRPr="00B47CF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Posiadający Krajowy Certyfikat Stałości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</w:t>
            </w:r>
            <w:r w:rsidRPr="00B47CF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Właściwości Użytkowych potwierdzający zgodność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</w:t>
            </w:r>
            <w:r w:rsidRPr="00B47CF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z normą PN-EN 50291-1:2018+AC:2021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A156F" w14:textId="77777777" w:rsidR="005A437E" w:rsidRDefault="005A437E">
            <w:pPr>
              <w:pStyle w:val="Akapitzlist"/>
              <w:ind w:left="57"/>
              <w:rPr>
                <w:b/>
              </w:rPr>
            </w:pPr>
          </w:p>
        </w:tc>
      </w:tr>
      <w:tr w:rsidR="005A437E" w14:paraId="164B495C" w14:textId="77777777" w:rsidTr="00B47CF2">
        <w:trPr>
          <w:trHeight w:val="548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ABED0" w14:textId="34134F32" w:rsidR="005A437E" w:rsidRDefault="005876FF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E775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734D6" w14:textId="0BB34806" w:rsidR="005A437E" w:rsidRPr="00B47CF2" w:rsidRDefault="00B47CF2" w:rsidP="00B47C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</w:t>
            </w:r>
            <w:r w:rsidR="0028399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Serwis w Polsce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2D893" w14:textId="77777777" w:rsidR="005A437E" w:rsidRDefault="005A437E">
            <w:pPr>
              <w:pStyle w:val="Akapitzlist"/>
              <w:ind w:left="57"/>
              <w:rPr>
                <w:b/>
              </w:rPr>
            </w:pPr>
          </w:p>
        </w:tc>
      </w:tr>
    </w:tbl>
    <w:p w14:paraId="27584C3C" w14:textId="77777777" w:rsidR="005A437E" w:rsidRDefault="005A437E" w:rsidP="00095C99">
      <w:pPr>
        <w:suppressAutoHyphens/>
        <w:rPr>
          <w:rFonts w:ascii="Arial Narrow" w:hAnsi="Arial Narrow"/>
          <w:sz w:val="22"/>
          <w:szCs w:val="22"/>
          <w:lang w:val="en-US" w:eastAsia="zh-CN"/>
        </w:rPr>
      </w:pPr>
    </w:p>
    <w:p w14:paraId="51DB7A9D" w14:textId="53CC80DE" w:rsidR="005A437E" w:rsidRPr="00FA4A41" w:rsidRDefault="00095C99" w:rsidP="00095C99">
      <w:pPr>
        <w:suppressAutoHyphens/>
        <w:jc w:val="both"/>
        <w:rPr>
          <w:rFonts w:eastAsia="Andale Sans UI"/>
          <w:lang w:bidi="fa-IR"/>
        </w:rPr>
      </w:pPr>
      <w:r>
        <w:rPr>
          <w:kern w:val="3"/>
        </w:rPr>
        <w:t xml:space="preserve">       </w:t>
      </w:r>
      <w:r>
        <w:rPr>
          <w:kern w:val="3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Andale Sans UI"/>
          <w:lang w:bidi="fa-IR"/>
        </w:rPr>
        <w:t>Zamawiający informuje, że ilekroć przedmiot zamówienia określony w specyfikacji warunków zamówienia   opisany jest przez wskazanie znaku towarowego, patentu lub pochodzenia dopuszcza się rozwiązania równoważne tzn. posiadające cechy, parametry, zastosowanie nie gorsze niż opisane w przedmiocie zamówienia. Wykazanie równoważności zaoferowanego przedmiotu spoczywa na Wykonawcy.</w:t>
      </w:r>
    </w:p>
    <w:p w14:paraId="4E341779" w14:textId="5A2EE322" w:rsidR="00095C99" w:rsidRPr="00FA4A41" w:rsidRDefault="00095C99" w:rsidP="00FA4A41">
      <w:pPr>
        <w:widowControl w:val="0"/>
        <w:tabs>
          <w:tab w:val="left" w:pos="708"/>
          <w:tab w:val="left" w:pos="900"/>
        </w:tabs>
        <w:suppressAutoHyphens/>
        <w:spacing w:before="60" w:after="120" w:line="100" w:lineRule="atLeast"/>
        <w:jc w:val="both"/>
        <w:textAlignment w:val="baseline"/>
        <w:rPr>
          <w:rFonts w:eastAsia="Andale Sans UI"/>
          <w:b/>
          <w:kern w:val="2"/>
          <w:lang w:val="de-DE" w:eastAsia="ar-SA"/>
        </w:rPr>
      </w:pPr>
      <w:r>
        <w:rPr>
          <w:rFonts w:eastAsia="Andale Sans UI"/>
          <w:b/>
          <w:kern w:val="2"/>
          <w:lang w:val="de-DE" w:eastAsia="ar-SA"/>
        </w:rPr>
        <w:t xml:space="preserve">UWAGA: Nie </w:t>
      </w:r>
      <w:r>
        <w:rPr>
          <w:rFonts w:eastAsia="Andale Sans UI"/>
          <w:b/>
          <w:kern w:val="2"/>
          <w:lang w:eastAsia="ar-SA"/>
        </w:rPr>
        <w:t>spełnienie</w:t>
      </w:r>
      <w:r>
        <w:rPr>
          <w:rFonts w:eastAsia="Andale Sans UI"/>
          <w:b/>
          <w:kern w:val="2"/>
          <w:lang w:val="de-DE" w:eastAsia="ar-SA"/>
        </w:rPr>
        <w:t xml:space="preserve"> wymaganych warunków spowoduje odrzucenie oferty</w:t>
      </w:r>
      <w:r>
        <w:rPr>
          <w:kern w:val="3"/>
          <w:sz w:val="24"/>
          <w:vertAlign w:val="superscript"/>
        </w:rPr>
        <w:t xml:space="preserve">                          </w:t>
      </w:r>
      <w:r>
        <w:rPr>
          <w:kern w:val="3"/>
          <w:sz w:val="24"/>
          <w:vertAlign w:val="superscript"/>
        </w:rPr>
        <w:tab/>
      </w:r>
      <w:r>
        <w:rPr>
          <w:kern w:val="3"/>
          <w:sz w:val="24"/>
          <w:vertAlign w:val="superscript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14:paraId="042A0691" w14:textId="06F39238" w:rsidR="00A125CB" w:rsidRPr="00F74005" w:rsidRDefault="00095C99" w:rsidP="005876FF">
      <w:pPr>
        <w:widowControl w:val="0"/>
        <w:spacing w:line="276" w:lineRule="auto"/>
      </w:pPr>
      <w:r>
        <w:rPr>
          <w:b/>
          <w:u w:val="single"/>
        </w:rPr>
        <w:t xml:space="preserve">Dokument należy wypełnić poprzez uzupełnienie poszczególnych tabel. </w:t>
      </w:r>
      <w:r>
        <w:rPr>
          <w:kern w:val="3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125CB" w:rsidRPr="00F74005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7A9C0" w14:textId="77777777" w:rsidR="009616D4" w:rsidRDefault="009616D4" w:rsidP="00E42D6A">
      <w:r>
        <w:separator/>
      </w:r>
    </w:p>
  </w:endnote>
  <w:endnote w:type="continuationSeparator" w:id="0">
    <w:p w14:paraId="5D9061C2" w14:textId="77777777" w:rsidR="009616D4" w:rsidRDefault="009616D4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311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095C99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76134" w14:textId="77777777" w:rsidR="009616D4" w:rsidRDefault="009616D4" w:rsidP="00E42D6A">
      <w:r>
        <w:separator/>
      </w:r>
    </w:p>
  </w:footnote>
  <w:footnote w:type="continuationSeparator" w:id="0">
    <w:p w14:paraId="71CA3100" w14:textId="77777777" w:rsidR="009616D4" w:rsidRDefault="009616D4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1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2F0B44"/>
    <w:multiLevelType w:val="hybridMultilevel"/>
    <w:tmpl w:val="E06E9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4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0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1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6"/>
  </w:num>
  <w:num w:numId="2">
    <w:abstractNumId w:val="6"/>
  </w:num>
  <w:num w:numId="3">
    <w:abstractNumId w:val="21"/>
  </w:num>
  <w:num w:numId="4">
    <w:abstractNumId w:val="42"/>
  </w:num>
  <w:num w:numId="5">
    <w:abstractNumId w:val="37"/>
  </w:num>
  <w:num w:numId="6">
    <w:abstractNumId w:val="30"/>
  </w:num>
  <w:num w:numId="7">
    <w:abstractNumId w:val="15"/>
  </w:num>
  <w:num w:numId="8">
    <w:abstractNumId w:val="17"/>
  </w:num>
  <w:num w:numId="9">
    <w:abstractNumId w:val="44"/>
  </w:num>
  <w:num w:numId="10">
    <w:abstractNumId w:val="40"/>
  </w:num>
  <w:num w:numId="11">
    <w:abstractNumId w:val="45"/>
  </w:num>
  <w:num w:numId="12">
    <w:abstractNumId w:val="14"/>
  </w:num>
  <w:num w:numId="13">
    <w:abstractNumId w:val="7"/>
  </w:num>
  <w:num w:numId="14">
    <w:abstractNumId w:val="1"/>
  </w:num>
  <w:num w:numId="15">
    <w:abstractNumId w:val="23"/>
  </w:num>
  <w:num w:numId="16">
    <w:abstractNumId w:val="10"/>
  </w:num>
  <w:num w:numId="17">
    <w:abstractNumId w:val="11"/>
  </w:num>
  <w:num w:numId="18">
    <w:abstractNumId w:val="4"/>
  </w:num>
  <w:num w:numId="19">
    <w:abstractNumId w:val="38"/>
  </w:num>
  <w:num w:numId="20">
    <w:abstractNumId w:val="19"/>
  </w:num>
  <w:num w:numId="21">
    <w:abstractNumId w:val="31"/>
  </w:num>
  <w:num w:numId="22">
    <w:abstractNumId w:val="41"/>
  </w:num>
  <w:num w:numId="23">
    <w:abstractNumId w:val="33"/>
  </w:num>
  <w:num w:numId="24">
    <w:abstractNumId w:val="5"/>
  </w:num>
  <w:num w:numId="25">
    <w:abstractNumId w:val="9"/>
  </w:num>
  <w:num w:numId="26">
    <w:abstractNumId w:val="3"/>
  </w:num>
  <w:num w:numId="27">
    <w:abstractNumId w:val="18"/>
  </w:num>
  <w:num w:numId="28">
    <w:abstractNumId w:val="24"/>
  </w:num>
  <w:num w:numId="29">
    <w:abstractNumId w:val="12"/>
  </w:num>
  <w:num w:numId="30">
    <w:abstractNumId w:val="32"/>
  </w:num>
  <w:num w:numId="31">
    <w:abstractNumId w:val="8"/>
  </w:num>
  <w:num w:numId="32">
    <w:abstractNumId w:val="28"/>
  </w:num>
  <w:num w:numId="33">
    <w:abstractNumId w:val="29"/>
  </w:num>
  <w:num w:numId="34">
    <w:abstractNumId w:val="25"/>
  </w:num>
  <w:num w:numId="35">
    <w:abstractNumId w:val="20"/>
  </w:num>
  <w:num w:numId="36">
    <w:abstractNumId w:val="16"/>
  </w:num>
  <w:num w:numId="37">
    <w:abstractNumId w:val="2"/>
  </w:num>
  <w:num w:numId="38">
    <w:abstractNumId w:val="36"/>
  </w:num>
  <w:num w:numId="39">
    <w:abstractNumId w:val="13"/>
  </w:num>
  <w:num w:numId="40">
    <w:abstractNumId w:val="22"/>
  </w:num>
  <w:num w:numId="41">
    <w:abstractNumId w:val="34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3"/>
  </w:num>
  <w:num w:numId="45">
    <w:abstractNumId w:val="3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170EB"/>
    <w:rsid w:val="00047906"/>
    <w:rsid w:val="00050606"/>
    <w:rsid w:val="000622DB"/>
    <w:rsid w:val="0009560D"/>
    <w:rsid w:val="00095C99"/>
    <w:rsid w:val="000C23AC"/>
    <w:rsid w:val="0011369F"/>
    <w:rsid w:val="001426F8"/>
    <w:rsid w:val="00144B8A"/>
    <w:rsid w:val="001456AB"/>
    <w:rsid w:val="001638A4"/>
    <w:rsid w:val="001679A4"/>
    <w:rsid w:val="00174A28"/>
    <w:rsid w:val="00186594"/>
    <w:rsid w:val="00186B90"/>
    <w:rsid w:val="001948E9"/>
    <w:rsid w:val="001A56F1"/>
    <w:rsid w:val="001B60F1"/>
    <w:rsid w:val="002103B7"/>
    <w:rsid w:val="00232B18"/>
    <w:rsid w:val="00255028"/>
    <w:rsid w:val="00261B73"/>
    <w:rsid w:val="00265C0D"/>
    <w:rsid w:val="0028399C"/>
    <w:rsid w:val="00294822"/>
    <w:rsid w:val="002A66B4"/>
    <w:rsid w:val="002A77B1"/>
    <w:rsid w:val="002C33C4"/>
    <w:rsid w:val="002D7EFF"/>
    <w:rsid w:val="002F3490"/>
    <w:rsid w:val="00300263"/>
    <w:rsid w:val="0034489B"/>
    <w:rsid w:val="00344AD2"/>
    <w:rsid w:val="00372E09"/>
    <w:rsid w:val="003755B7"/>
    <w:rsid w:val="00375752"/>
    <w:rsid w:val="003910D5"/>
    <w:rsid w:val="003A3784"/>
    <w:rsid w:val="003C0BD0"/>
    <w:rsid w:val="003D48E1"/>
    <w:rsid w:val="003D52E7"/>
    <w:rsid w:val="003E350F"/>
    <w:rsid w:val="003F2B0F"/>
    <w:rsid w:val="003F5B3B"/>
    <w:rsid w:val="004013E8"/>
    <w:rsid w:val="0045676D"/>
    <w:rsid w:val="004656D4"/>
    <w:rsid w:val="00491FF5"/>
    <w:rsid w:val="004979EA"/>
    <w:rsid w:val="004A5FF3"/>
    <w:rsid w:val="004A6713"/>
    <w:rsid w:val="004B58E2"/>
    <w:rsid w:val="004B68C0"/>
    <w:rsid w:val="004C3024"/>
    <w:rsid w:val="004C6A5B"/>
    <w:rsid w:val="004E0943"/>
    <w:rsid w:val="004E25CC"/>
    <w:rsid w:val="004F4E20"/>
    <w:rsid w:val="00522C07"/>
    <w:rsid w:val="005361DD"/>
    <w:rsid w:val="005767AC"/>
    <w:rsid w:val="00581E24"/>
    <w:rsid w:val="005876FF"/>
    <w:rsid w:val="005A437E"/>
    <w:rsid w:val="005A5D71"/>
    <w:rsid w:val="005A661B"/>
    <w:rsid w:val="005B4190"/>
    <w:rsid w:val="005C236E"/>
    <w:rsid w:val="00600476"/>
    <w:rsid w:val="006016E8"/>
    <w:rsid w:val="00611053"/>
    <w:rsid w:val="006511F2"/>
    <w:rsid w:val="00656E84"/>
    <w:rsid w:val="006617D4"/>
    <w:rsid w:val="00677CA3"/>
    <w:rsid w:val="006A78E8"/>
    <w:rsid w:val="006B33B1"/>
    <w:rsid w:val="006C2EA4"/>
    <w:rsid w:val="0072371E"/>
    <w:rsid w:val="00754EC1"/>
    <w:rsid w:val="007762CF"/>
    <w:rsid w:val="00781BC0"/>
    <w:rsid w:val="0078556F"/>
    <w:rsid w:val="007965D6"/>
    <w:rsid w:val="007A1086"/>
    <w:rsid w:val="007A1ED4"/>
    <w:rsid w:val="007A54B1"/>
    <w:rsid w:val="007B6969"/>
    <w:rsid w:val="007C17CA"/>
    <w:rsid w:val="007D0239"/>
    <w:rsid w:val="00822BAF"/>
    <w:rsid w:val="008368DE"/>
    <w:rsid w:val="00845657"/>
    <w:rsid w:val="00883C67"/>
    <w:rsid w:val="008A5970"/>
    <w:rsid w:val="008B7F4F"/>
    <w:rsid w:val="008D3AB4"/>
    <w:rsid w:val="008D4CB5"/>
    <w:rsid w:val="008E3119"/>
    <w:rsid w:val="008F12E2"/>
    <w:rsid w:val="00931873"/>
    <w:rsid w:val="00950D2B"/>
    <w:rsid w:val="009616D4"/>
    <w:rsid w:val="00961A32"/>
    <w:rsid w:val="00980660"/>
    <w:rsid w:val="00983D8F"/>
    <w:rsid w:val="009A6C42"/>
    <w:rsid w:val="009A764B"/>
    <w:rsid w:val="009B7280"/>
    <w:rsid w:val="009E40F2"/>
    <w:rsid w:val="009F3408"/>
    <w:rsid w:val="00A125CB"/>
    <w:rsid w:val="00A42A04"/>
    <w:rsid w:val="00A44CF7"/>
    <w:rsid w:val="00A45D4D"/>
    <w:rsid w:val="00A51C69"/>
    <w:rsid w:val="00A62B94"/>
    <w:rsid w:val="00A62ED1"/>
    <w:rsid w:val="00A730D1"/>
    <w:rsid w:val="00A7382A"/>
    <w:rsid w:val="00A96377"/>
    <w:rsid w:val="00A97311"/>
    <w:rsid w:val="00AA188C"/>
    <w:rsid w:val="00AA25B2"/>
    <w:rsid w:val="00AB0B8D"/>
    <w:rsid w:val="00AB4555"/>
    <w:rsid w:val="00AC10DD"/>
    <w:rsid w:val="00AD2C88"/>
    <w:rsid w:val="00AE4C17"/>
    <w:rsid w:val="00AF2992"/>
    <w:rsid w:val="00AF4AD0"/>
    <w:rsid w:val="00B059F8"/>
    <w:rsid w:val="00B3361F"/>
    <w:rsid w:val="00B35469"/>
    <w:rsid w:val="00B409BC"/>
    <w:rsid w:val="00B47CF2"/>
    <w:rsid w:val="00BA3C43"/>
    <w:rsid w:val="00BC44A0"/>
    <w:rsid w:val="00BD6217"/>
    <w:rsid w:val="00BD7EAD"/>
    <w:rsid w:val="00C060DF"/>
    <w:rsid w:val="00C066BD"/>
    <w:rsid w:val="00C163BA"/>
    <w:rsid w:val="00C559E2"/>
    <w:rsid w:val="00C70895"/>
    <w:rsid w:val="00CA5D85"/>
    <w:rsid w:val="00CB550A"/>
    <w:rsid w:val="00CC200D"/>
    <w:rsid w:val="00CD715C"/>
    <w:rsid w:val="00CE70A5"/>
    <w:rsid w:val="00D032F3"/>
    <w:rsid w:val="00D439A2"/>
    <w:rsid w:val="00D468CF"/>
    <w:rsid w:val="00D70E92"/>
    <w:rsid w:val="00DA4AF6"/>
    <w:rsid w:val="00DB49AE"/>
    <w:rsid w:val="00DB5452"/>
    <w:rsid w:val="00DC0768"/>
    <w:rsid w:val="00DC263F"/>
    <w:rsid w:val="00DE015D"/>
    <w:rsid w:val="00DE0D25"/>
    <w:rsid w:val="00DF1ACD"/>
    <w:rsid w:val="00E044AC"/>
    <w:rsid w:val="00E12C40"/>
    <w:rsid w:val="00E13778"/>
    <w:rsid w:val="00E31F0B"/>
    <w:rsid w:val="00E37AFD"/>
    <w:rsid w:val="00E42D6A"/>
    <w:rsid w:val="00E54B86"/>
    <w:rsid w:val="00E57522"/>
    <w:rsid w:val="00E77566"/>
    <w:rsid w:val="00E91138"/>
    <w:rsid w:val="00E93B85"/>
    <w:rsid w:val="00EA1364"/>
    <w:rsid w:val="00EA6AB2"/>
    <w:rsid w:val="00EC7231"/>
    <w:rsid w:val="00ED4885"/>
    <w:rsid w:val="00F10C97"/>
    <w:rsid w:val="00F4461A"/>
    <w:rsid w:val="00F520F7"/>
    <w:rsid w:val="00F57B69"/>
    <w:rsid w:val="00F63C6D"/>
    <w:rsid w:val="00F658D1"/>
    <w:rsid w:val="00F74005"/>
    <w:rsid w:val="00FA4A41"/>
    <w:rsid w:val="00FC02C7"/>
    <w:rsid w:val="00FD3627"/>
    <w:rsid w:val="00FE0095"/>
    <w:rsid w:val="00FE6EEC"/>
    <w:rsid w:val="00FE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  <w:style w:type="paragraph" w:customStyle="1" w:styleId="Domylnie">
    <w:name w:val="Domy[lnie"/>
    <w:rsid w:val="005A437E"/>
    <w:pPr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ADEF4-4983-4F7E-89DC-0A624F77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22</cp:revision>
  <dcterms:created xsi:type="dcterms:W3CDTF">2024-09-11T07:57:00Z</dcterms:created>
  <dcterms:modified xsi:type="dcterms:W3CDTF">2024-10-11T07:31:00Z</dcterms:modified>
</cp:coreProperties>
</file>