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3014FF" w:rsidRDefault="00E05CC5" w:rsidP="003014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9A03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380A" w:rsidRPr="003014FF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3014FF">
        <w:rPr>
          <w:rFonts w:ascii="Times New Roman" w:hAnsi="Times New Roman" w:cs="Times New Roman"/>
          <w:b/>
          <w:sz w:val="24"/>
          <w:szCs w:val="24"/>
        </w:rPr>
        <w:t>.271.</w:t>
      </w:r>
      <w:r w:rsidR="003014FF" w:rsidRPr="003014FF">
        <w:rPr>
          <w:rFonts w:ascii="Times New Roman" w:hAnsi="Times New Roman" w:cs="Times New Roman"/>
          <w:b/>
          <w:sz w:val="24"/>
          <w:szCs w:val="24"/>
        </w:rPr>
        <w:t>10</w:t>
      </w:r>
      <w:r w:rsidR="008C5F31" w:rsidRPr="003014FF">
        <w:rPr>
          <w:rFonts w:ascii="Times New Roman" w:hAnsi="Times New Roman" w:cs="Times New Roman"/>
          <w:b/>
          <w:sz w:val="24"/>
          <w:szCs w:val="24"/>
        </w:rPr>
        <w:t>.2</w:t>
      </w:r>
      <w:r w:rsidR="009A0376" w:rsidRPr="003014FF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3014FF" w:rsidRDefault="00471048" w:rsidP="003014FF">
      <w:pPr>
        <w:jc w:val="both"/>
        <w:rPr>
          <w:rFonts w:ascii="Times New Roman" w:hAnsi="Times New Roman" w:cs="Times New Roman"/>
          <w:sz w:val="24"/>
          <w:szCs w:val="24"/>
        </w:rPr>
      </w:pPr>
      <w:r w:rsidRPr="003014FF">
        <w:rPr>
          <w:rFonts w:ascii="Times New Roman" w:hAnsi="Times New Roman" w:cs="Times New Roman"/>
          <w:sz w:val="24"/>
          <w:szCs w:val="24"/>
        </w:rPr>
        <w:tab/>
      </w:r>
      <w:r w:rsidR="008247AD" w:rsidRPr="003014FF">
        <w:rPr>
          <w:rFonts w:ascii="Times New Roman" w:hAnsi="Times New Roman" w:cs="Times New Roman"/>
          <w:sz w:val="24"/>
          <w:szCs w:val="24"/>
        </w:rPr>
        <w:t>Odpowiadając na publiczne ogł</w:t>
      </w:r>
      <w:r w:rsidR="00BD3E96">
        <w:rPr>
          <w:rFonts w:ascii="Times New Roman" w:hAnsi="Times New Roman" w:cs="Times New Roman"/>
          <w:sz w:val="24"/>
          <w:szCs w:val="24"/>
        </w:rPr>
        <w:t>oszenie o zamówieniu prowadzon</w:t>
      </w:r>
      <w:r w:rsidR="003014FF">
        <w:rPr>
          <w:rFonts w:ascii="Times New Roman" w:hAnsi="Times New Roman" w:cs="Times New Roman"/>
          <w:sz w:val="24"/>
          <w:szCs w:val="24"/>
        </w:rPr>
        <w:t>e</w:t>
      </w:r>
      <w:r w:rsidR="008247AD" w:rsidRPr="003014FF">
        <w:rPr>
          <w:rFonts w:ascii="Times New Roman" w:hAnsi="Times New Roman" w:cs="Times New Roman"/>
          <w:sz w:val="24"/>
          <w:szCs w:val="24"/>
        </w:rPr>
        <w:t xml:space="preserve"> w </w:t>
      </w:r>
      <w:r w:rsidR="008247AD" w:rsidRPr="003014FF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3014FF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3014FF" w:rsidRPr="00BD3E96">
        <w:rPr>
          <w:rFonts w:ascii="Times New Roman" w:hAnsi="Times New Roman" w:cs="Times New Roman"/>
          <w:b/>
          <w:sz w:val="24"/>
          <w:szCs w:val="24"/>
        </w:rPr>
        <w:t>„</w:t>
      </w:r>
      <w:r w:rsidR="003014FF" w:rsidRPr="003014FF">
        <w:rPr>
          <w:rFonts w:ascii="Times New Roman" w:hAnsi="Times New Roman" w:cs="Times New Roman"/>
          <w:b/>
          <w:sz w:val="24"/>
          <w:szCs w:val="24"/>
        </w:rPr>
        <w:t>Zakup i dostawa ciągnika na potrzeby Gminy Dobrzyń nad Wisłą</w:t>
      </w:r>
      <w:r w:rsidR="003014FF">
        <w:rPr>
          <w:rFonts w:ascii="Times New Roman" w:hAnsi="Times New Roman" w:cs="Times New Roman"/>
          <w:b/>
          <w:sz w:val="24"/>
          <w:szCs w:val="24"/>
        </w:rPr>
        <w:t>”</w:t>
      </w:r>
      <w:r w:rsidR="008247AD" w:rsidRPr="003014FF">
        <w:rPr>
          <w:rFonts w:ascii="Times New Roman" w:hAnsi="Times New Roman" w:cs="Times New Roman"/>
          <w:sz w:val="24"/>
          <w:szCs w:val="24"/>
        </w:rPr>
        <w:t>, składamy ofertę</w:t>
      </w:r>
      <w:r w:rsidR="00B8326C" w:rsidRPr="003014FF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3014FF">
        <w:rPr>
          <w:rFonts w:ascii="Times New Roman" w:hAnsi="Times New Roman" w:cs="Times New Roman"/>
          <w:sz w:val="24"/>
          <w:szCs w:val="24"/>
        </w:rPr>
        <w:t>:</w:t>
      </w:r>
    </w:p>
    <w:p w:rsidR="00BC2968" w:rsidRDefault="00B8326C" w:rsidP="003014FF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4FF" w:rsidRPr="003014FF" w:rsidRDefault="003014FF" w:rsidP="003014FF">
      <w:pPr>
        <w:pStyle w:val="Akapitzlist"/>
        <w:spacing w:before="24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16C85" w:rsidRPr="00F876D3" w:rsidRDefault="00016C85" w:rsidP="00016C85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65693F">
        <w:rPr>
          <w:rFonts w:ascii="Times New Roman" w:hAnsi="Times New Roman" w:cs="Times New Roman"/>
          <w:sz w:val="24"/>
          <w:szCs w:val="24"/>
        </w:rPr>
        <w:t>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65693F">
        <w:rPr>
          <w:rFonts w:ascii="Times New Roman" w:hAnsi="Times New Roman" w:cs="Times New Roman"/>
          <w:sz w:val="24"/>
          <w:szCs w:val="24"/>
        </w:rPr>
        <w:t>… VAT, według stawki ……</w:t>
      </w:r>
      <w:r w:rsidRPr="00F876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86289D" w:rsidRPr="00BC2968" w:rsidRDefault="00016C85" w:rsidP="00BC2968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Style w:val="FontStyle44"/>
          <w:rFonts w:ascii="Times New Roman" w:hAnsi="Times New Roman" w:cs="Times New Roman"/>
          <w:color w:val="auto"/>
          <w:sz w:val="24"/>
          <w:szCs w:val="24"/>
        </w:rPr>
      </w:pPr>
      <w:r w:rsidRPr="0065693F">
        <w:rPr>
          <w:rFonts w:ascii="Times New Roman" w:hAnsi="Times New Roman" w:cs="Times New Roman"/>
          <w:sz w:val="24"/>
          <w:szCs w:val="24"/>
        </w:rPr>
        <w:t>………………………………………… brutto</w:t>
      </w: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A23E6A">
        <w:rPr>
          <w:rStyle w:val="FontStyle44"/>
          <w:rFonts w:ascii="Times New Roman" w:hAnsi="Times New Roman"/>
          <w:i/>
          <w:sz w:val="18"/>
          <w:szCs w:val="18"/>
        </w:rPr>
        <w:t xml:space="preserve">powierzony podwykonawcy 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>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3014FF">
        <w:rPr>
          <w:rStyle w:val="FontStyle40"/>
          <w:rFonts w:ascii="Times New Roman" w:hAnsi="Times New Roman"/>
          <w:color w:val="auto"/>
          <w:sz w:val="24"/>
          <w:szCs w:val="24"/>
        </w:rPr>
        <w:t xml:space="preserve">……………. </w:t>
      </w:r>
      <w:r w:rsidR="003014FF">
        <w:rPr>
          <w:rStyle w:val="FontStyle40"/>
          <w:rFonts w:ascii="Times New Roman" w:hAnsi="Times New Roman"/>
          <w:sz w:val="24"/>
          <w:szCs w:val="24"/>
        </w:rPr>
        <w:t>dni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52536E" w:rsidRPr="003D2671" w:rsidRDefault="0052536E" w:rsidP="0052536E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sz w:val="24"/>
          <w:szCs w:val="24"/>
        </w:rPr>
      </w:pPr>
      <w:r w:rsidRPr="003D2671">
        <w:rPr>
          <w:rStyle w:val="FontStyle40"/>
          <w:rFonts w:ascii="Times New Roman" w:hAnsi="Times New Roman"/>
          <w:i/>
          <w:sz w:val="18"/>
          <w:szCs w:val="18"/>
        </w:rPr>
        <w:t xml:space="preserve">(Wymagany minimalny termin dostawy </w:t>
      </w:r>
      <w:r w:rsidRPr="003D2671">
        <w:rPr>
          <w:rStyle w:val="FontStyle40"/>
          <w:rFonts w:ascii="Times New Roman" w:hAnsi="Times New Roman"/>
          <w:i/>
          <w:color w:val="000000" w:themeColor="text1"/>
          <w:sz w:val="18"/>
          <w:szCs w:val="18"/>
        </w:rPr>
        <w:t>wynosi 60 dni, maksymalny termin dostawy wynosi 120 dni).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Na </w:t>
      </w:r>
      <w:r w:rsidR="00BD3E96">
        <w:rPr>
          <w:rStyle w:val="FontStyle40"/>
          <w:rFonts w:ascii="Times New Roman" w:hAnsi="Times New Roman"/>
          <w:b w:val="0"/>
          <w:sz w:val="24"/>
          <w:szCs w:val="24"/>
        </w:rPr>
        <w:t>przedmiot dostawy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</w:t>
      </w:r>
      <w:r w:rsidR="00F16EEB" w:rsidRPr="00F16EEB">
        <w:rPr>
          <w:rStyle w:val="FontStyle40"/>
          <w:rFonts w:ascii="Times New Roman" w:hAnsi="Times New Roman"/>
          <w:sz w:val="24"/>
          <w:szCs w:val="24"/>
        </w:rPr>
        <w:t xml:space="preserve">24 </w:t>
      </w:r>
      <w:r w:rsidR="00BD3E96">
        <w:rPr>
          <w:rStyle w:val="FontStyle40"/>
          <w:rFonts w:ascii="Times New Roman" w:hAnsi="Times New Roman"/>
          <w:sz w:val="24"/>
          <w:szCs w:val="24"/>
        </w:rPr>
        <w:t>miesiące</w:t>
      </w:r>
      <w:r w:rsidRPr="00FD73C9">
        <w:rPr>
          <w:rStyle w:val="FontStyle40"/>
          <w:rFonts w:ascii="Times New Roman" w:hAnsi="Times New Roman"/>
          <w:sz w:val="24"/>
          <w:szCs w:val="24"/>
        </w:rPr>
        <w:t xml:space="preserve">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Oświadczam/y, że jesteśmy związani niniejszą ofertą od dnia upływu terminu składania ofert do dnia</w:t>
      </w:r>
      <w:r w:rsidR="00802C5E" w:rsidRPr="00F16E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D3E96" w:rsidRPr="00BD3E96">
        <w:rPr>
          <w:rFonts w:ascii="Times New Roman" w:hAnsi="Times New Roman" w:cs="Times New Roman"/>
          <w:sz w:val="24"/>
          <w:szCs w:val="24"/>
        </w:rPr>
        <w:t>06.12</w:t>
      </w:r>
      <w:r w:rsidR="007C380A" w:rsidRPr="00BD3E96">
        <w:rPr>
          <w:rFonts w:ascii="Times New Roman" w:hAnsi="Times New Roman" w:cs="Times New Roman"/>
          <w:sz w:val="24"/>
          <w:szCs w:val="24"/>
        </w:rPr>
        <w:t>.202</w:t>
      </w:r>
      <w:r w:rsidR="009735F9" w:rsidRPr="00BD3E96">
        <w:rPr>
          <w:rFonts w:ascii="Times New Roman" w:hAnsi="Times New Roman" w:cs="Times New Roman"/>
          <w:sz w:val="24"/>
          <w:szCs w:val="24"/>
        </w:rPr>
        <w:t>4</w:t>
      </w:r>
      <w:r w:rsidR="00DD4DB2" w:rsidRPr="00BD3E96">
        <w:rPr>
          <w:rFonts w:ascii="Times New Roman" w:hAnsi="Times New Roman" w:cs="Times New Roman"/>
          <w:sz w:val="24"/>
          <w:szCs w:val="24"/>
        </w:rPr>
        <w:t xml:space="preserve"> r</w:t>
      </w:r>
      <w:r w:rsidRPr="00BD3E96">
        <w:rPr>
          <w:rFonts w:ascii="Times New Roman" w:hAnsi="Times New Roman" w:cs="Times New Roman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6D2958">
        <w:rPr>
          <w:rFonts w:ascii="Times New Roman" w:hAnsi="Times New Roman" w:cs="Times New Roman"/>
          <w:sz w:val="24"/>
          <w:szCs w:val="24"/>
        </w:rPr>
        <w:t xml:space="preserve">umowy, stanowiący </w:t>
      </w:r>
      <w:r w:rsidR="006D2958" w:rsidRPr="00BD3E9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9232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</w:t>
      </w:r>
      <w:r w:rsidR="00F77F9B">
        <w:rPr>
          <w:rFonts w:ascii="Times New Roman" w:hAnsi="Times New Roman" w:cs="Times New Roman"/>
          <w:sz w:val="24"/>
          <w:szCs w:val="24"/>
        </w:rPr>
        <w:t>w.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8D6CED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9735F9" w:rsidRPr="008D6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(zaznaczyć właściwe</w:t>
      </w:r>
      <w:r w:rsidR="009735F9"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)</w:t>
      </w:r>
      <w:r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 xml:space="preserve">z przepisami o podatku od towarów i usług. Powyższy obowiązek podatkowy będzie dotyczył </w:t>
      </w:r>
      <w:r w:rsidR="00EA52AA">
        <w:t>……</w:t>
      </w:r>
      <w:r>
        <w:t>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424A92">
      <w:headerReference w:type="default" r:id="rId8"/>
      <w:headerReference w:type="first" r:id="rId9"/>
      <w:pgSz w:w="11906" w:h="16838"/>
      <w:pgMar w:top="1172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5B" w:rsidRDefault="00553B5B" w:rsidP="006221DF">
      <w:pPr>
        <w:spacing w:after="0" w:line="240" w:lineRule="auto"/>
      </w:pPr>
      <w:r>
        <w:separator/>
      </w:r>
    </w:p>
  </w:endnote>
  <w:endnote w:type="continuationSeparator" w:id="0">
    <w:p w:rsidR="00553B5B" w:rsidRDefault="00553B5B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5B" w:rsidRDefault="00553B5B" w:rsidP="006221DF">
      <w:pPr>
        <w:spacing w:after="0" w:line="240" w:lineRule="auto"/>
      </w:pPr>
      <w:r>
        <w:separator/>
      </w:r>
    </w:p>
  </w:footnote>
  <w:footnote w:type="continuationSeparator" w:id="0">
    <w:p w:rsidR="00553B5B" w:rsidRDefault="00553B5B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 w:rsidP="003014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802B7B" w:rsidP="0065693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0AE7"/>
    <w:rsid w:val="0006748A"/>
    <w:rsid w:val="0009342E"/>
    <w:rsid w:val="000A079B"/>
    <w:rsid w:val="000B2EE9"/>
    <w:rsid w:val="000E19B4"/>
    <w:rsid w:val="00140EDD"/>
    <w:rsid w:val="001441DE"/>
    <w:rsid w:val="00183636"/>
    <w:rsid w:val="00191DD6"/>
    <w:rsid w:val="001A1158"/>
    <w:rsid w:val="001B4874"/>
    <w:rsid w:val="001D7E40"/>
    <w:rsid w:val="001E0306"/>
    <w:rsid w:val="001E2B62"/>
    <w:rsid w:val="001E49A8"/>
    <w:rsid w:val="0023323B"/>
    <w:rsid w:val="00235C74"/>
    <w:rsid w:val="00266A5C"/>
    <w:rsid w:val="0028537D"/>
    <w:rsid w:val="002A5415"/>
    <w:rsid w:val="002B500E"/>
    <w:rsid w:val="002C075F"/>
    <w:rsid w:val="002D44EB"/>
    <w:rsid w:val="003014FF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671"/>
    <w:rsid w:val="003D2D31"/>
    <w:rsid w:val="003E1385"/>
    <w:rsid w:val="003F4EFA"/>
    <w:rsid w:val="0042259C"/>
    <w:rsid w:val="00424A92"/>
    <w:rsid w:val="00433EC3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D1638"/>
    <w:rsid w:val="004E6AED"/>
    <w:rsid w:val="00500430"/>
    <w:rsid w:val="005026F5"/>
    <w:rsid w:val="00510E09"/>
    <w:rsid w:val="005119CE"/>
    <w:rsid w:val="00521A7D"/>
    <w:rsid w:val="0052536E"/>
    <w:rsid w:val="00553B5B"/>
    <w:rsid w:val="00566489"/>
    <w:rsid w:val="005766E1"/>
    <w:rsid w:val="005A24D3"/>
    <w:rsid w:val="005D310F"/>
    <w:rsid w:val="005E7505"/>
    <w:rsid w:val="005E7D34"/>
    <w:rsid w:val="006120C1"/>
    <w:rsid w:val="00613B90"/>
    <w:rsid w:val="006221DF"/>
    <w:rsid w:val="00633703"/>
    <w:rsid w:val="00644DB5"/>
    <w:rsid w:val="00651625"/>
    <w:rsid w:val="0065693F"/>
    <w:rsid w:val="00672E21"/>
    <w:rsid w:val="00673E79"/>
    <w:rsid w:val="00675562"/>
    <w:rsid w:val="00680351"/>
    <w:rsid w:val="0069660D"/>
    <w:rsid w:val="00697E55"/>
    <w:rsid w:val="006A3170"/>
    <w:rsid w:val="006B5D0A"/>
    <w:rsid w:val="006C16C5"/>
    <w:rsid w:val="006C30B9"/>
    <w:rsid w:val="006C6A7C"/>
    <w:rsid w:val="006D2958"/>
    <w:rsid w:val="006F4F4E"/>
    <w:rsid w:val="007329C1"/>
    <w:rsid w:val="007473EA"/>
    <w:rsid w:val="0079338B"/>
    <w:rsid w:val="00796874"/>
    <w:rsid w:val="00797A70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D6CED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26DFA"/>
    <w:rsid w:val="0094117D"/>
    <w:rsid w:val="00953D3D"/>
    <w:rsid w:val="00960850"/>
    <w:rsid w:val="009735F9"/>
    <w:rsid w:val="0097656C"/>
    <w:rsid w:val="0099232F"/>
    <w:rsid w:val="009926E3"/>
    <w:rsid w:val="009937BA"/>
    <w:rsid w:val="009A0376"/>
    <w:rsid w:val="009E4812"/>
    <w:rsid w:val="009F0A6B"/>
    <w:rsid w:val="00A23E6A"/>
    <w:rsid w:val="00A953E6"/>
    <w:rsid w:val="00AD33FC"/>
    <w:rsid w:val="00AE182D"/>
    <w:rsid w:val="00AE33D0"/>
    <w:rsid w:val="00AE553D"/>
    <w:rsid w:val="00B1775E"/>
    <w:rsid w:val="00B66746"/>
    <w:rsid w:val="00B8326C"/>
    <w:rsid w:val="00B84D1B"/>
    <w:rsid w:val="00BC1BE3"/>
    <w:rsid w:val="00BC2968"/>
    <w:rsid w:val="00BD3E96"/>
    <w:rsid w:val="00C03995"/>
    <w:rsid w:val="00C1640E"/>
    <w:rsid w:val="00C33920"/>
    <w:rsid w:val="00C4588B"/>
    <w:rsid w:val="00C556BA"/>
    <w:rsid w:val="00C56965"/>
    <w:rsid w:val="00C779C9"/>
    <w:rsid w:val="00C80BF8"/>
    <w:rsid w:val="00C81F7B"/>
    <w:rsid w:val="00C83A09"/>
    <w:rsid w:val="00CB00CC"/>
    <w:rsid w:val="00CD398E"/>
    <w:rsid w:val="00CE067E"/>
    <w:rsid w:val="00CE156D"/>
    <w:rsid w:val="00D02563"/>
    <w:rsid w:val="00D04100"/>
    <w:rsid w:val="00D06EBB"/>
    <w:rsid w:val="00D2439F"/>
    <w:rsid w:val="00D3287D"/>
    <w:rsid w:val="00D63611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E05CC5"/>
    <w:rsid w:val="00E11B10"/>
    <w:rsid w:val="00E12E16"/>
    <w:rsid w:val="00E2262B"/>
    <w:rsid w:val="00E40A89"/>
    <w:rsid w:val="00E573C6"/>
    <w:rsid w:val="00E62195"/>
    <w:rsid w:val="00EA26FE"/>
    <w:rsid w:val="00EA33D1"/>
    <w:rsid w:val="00EA52AA"/>
    <w:rsid w:val="00EB0D82"/>
    <w:rsid w:val="00EC1FEC"/>
    <w:rsid w:val="00EC459A"/>
    <w:rsid w:val="00EC760C"/>
    <w:rsid w:val="00ED4C64"/>
    <w:rsid w:val="00EF2A6A"/>
    <w:rsid w:val="00F039DB"/>
    <w:rsid w:val="00F16C4A"/>
    <w:rsid w:val="00F16EEB"/>
    <w:rsid w:val="00F3438D"/>
    <w:rsid w:val="00F507DA"/>
    <w:rsid w:val="00F55F04"/>
    <w:rsid w:val="00F762CD"/>
    <w:rsid w:val="00F77F9B"/>
    <w:rsid w:val="00F86D7D"/>
    <w:rsid w:val="00F876D3"/>
    <w:rsid w:val="00F9730F"/>
    <w:rsid w:val="00FA3958"/>
    <w:rsid w:val="00FB4DC7"/>
    <w:rsid w:val="00FC514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14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C89E3-B1FD-4366-B841-2CD375A48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98</cp:revision>
  <dcterms:created xsi:type="dcterms:W3CDTF">2021-02-22T11:23:00Z</dcterms:created>
  <dcterms:modified xsi:type="dcterms:W3CDTF">2024-10-30T10:14:00Z</dcterms:modified>
</cp:coreProperties>
</file>