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B6E3" w14:textId="77777777" w:rsidR="00B1540A" w:rsidRDefault="00B1540A" w:rsidP="008C68C3">
      <w:pPr>
        <w:jc w:val="center"/>
        <w:rPr>
          <w:rFonts w:cs="Arial"/>
          <w:sz w:val="12"/>
          <w:szCs w:val="12"/>
        </w:rPr>
      </w:pPr>
    </w:p>
    <w:p w14:paraId="7E5D8DD3" w14:textId="77777777" w:rsidR="00135861" w:rsidRDefault="00135861" w:rsidP="00135C35">
      <w:pPr>
        <w:tabs>
          <w:tab w:val="left" w:pos="1140"/>
        </w:tabs>
        <w:spacing w:line="240" w:lineRule="exact"/>
        <w:rPr>
          <w:rFonts w:ascii="Fira Sans" w:hAnsi="Fira Sans"/>
          <w:sz w:val="19"/>
          <w:szCs w:val="1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879"/>
      </w:tblGrid>
      <w:tr w:rsidR="009B00E5" w:rsidRPr="00EE67CC" w14:paraId="55435688" w14:textId="77777777" w:rsidTr="00B813FB">
        <w:tc>
          <w:tcPr>
            <w:tcW w:w="2547" w:type="dxa"/>
            <w:vAlign w:val="center"/>
          </w:tcPr>
          <w:p w14:paraId="246F6150" w14:textId="3D4351F9" w:rsidR="009B00E5" w:rsidRPr="00EE67CC" w:rsidRDefault="009B00E5" w:rsidP="001F6081">
            <w:pPr>
              <w:widowControl w:val="0"/>
              <w:snapToGrid w:val="0"/>
              <w:spacing w:before="60" w:after="60"/>
              <w:rPr>
                <w:rFonts w:ascii="Fira Sans" w:hAnsi="Fira Sans"/>
                <w:sz w:val="19"/>
                <w:szCs w:val="19"/>
              </w:rPr>
            </w:pPr>
            <w:bookmarkStart w:id="0" w:name="_Toc286307107"/>
            <w:bookmarkStart w:id="1" w:name="_Toc286307219"/>
            <w:bookmarkStart w:id="2" w:name="_Toc286307313"/>
            <w:r w:rsidRPr="00EE67CC">
              <w:rPr>
                <w:rFonts w:ascii="Fira Sans" w:hAnsi="Fira Sans"/>
                <w:sz w:val="19"/>
                <w:szCs w:val="19"/>
              </w:rPr>
              <w:br w:type="page"/>
              <w:t xml:space="preserve">ZAŁĄCZNIK NR </w:t>
            </w:r>
            <w:r w:rsidR="001F6081">
              <w:rPr>
                <w:rFonts w:ascii="Fira Sans" w:hAnsi="Fira Sans"/>
                <w:sz w:val="19"/>
                <w:szCs w:val="19"/>
              </w:rPr>
              <w:t>8</w:t>
            </w:r>
          </w:p>
        </w:tc>
        <w:tc>
          <w:tcPr>
            <w:tcW w:w="6879" w:type="dxa"/>
            <w:vAlign w:val="center"/>
          </w:tcPr>
          <w:p w14:paraId="5FF50165" w14:textId="77777777" w:rsidR="009B00E5" w:rsidRPr="00EE67CC" w:rsidRDefault="009B00E5" w:rsidP="00B813FB">
            <w:pPr>
              <w:widowControl w:val="0"/>
              <w:snapToGrid w:val="0"/>
              <w:spacing w:before="60" w:after="60"/>
              <w:jc w:val="center"/>
              <w:rPr>
                <w:rFonts w:ascii="Fira Sans" w:hAnsi="Fira Sans"/>
                <w:sz w:val="19"/>
                <w:szCs w:val="19"/>
              </w:rPr>
            </w:pPr>
            <w:r w:rsidRPr="00EE67CC">
              <w:rPr>
                <w:rFonts w:ascii="Fira Sans" w:hAnsi="Fira Sans"/>
                <w:sz w:val="19"/>
                <w:szCs w:val="19"/>
              </w:rPr>
              <w:t>PROJEKT  UMOWY</w:t>
            </w:r>
          </w:p>
        </w:tc>
      </w:tr>
    </w:tbl>
    <w:p w14:paraId="135B8D41" w14:textId="26F38CCA" w:rsidR="009B00E5" w:rsidRPr="00EE67CC" w:rsidRDefault="009B00E5" w:rsidP="009B00E5">
      <w:pPr>
        <w:keepNext/>
        <w:spacing w:before="240" w:after="240"/>
        <w:jc w:val="center"/>
        <w:outlineLvl w:val="0"/>
        <w:rPr>
          <w:rFonts w:ascii="Fira Sans" w:eastAsia="MS Mincho" w:hAnsi="Fira Sans"/>
          <w:b/>
          <w:sz w:val="19"/>
          <w:szCs w:val="19"/>
        </w:rPr>
      </w:pPr>
      <w:r w:rsidRPr="00EE67CC">
        <w:rPr>
          <w:rFonts w:ascii="Fira Sans" w:eastAsia="MS Mincho" w:hAnsi="Fira Sans"/>
          <w:b/>
          <w:sz w:val="19"/>
          <w:szCs w:val="19"/>
        </w:rPr>
        <w:t>UMOWA NR   … /Gd/20</w:t>
      </w:r>
      <w:bookmarkEnd w:id="0"/>
      <w:bookmarkEnd w:id="1"/>
      <w:bookmarkEnd w:id="2"/>
      <w:r w:rsidR="00E87467">
        <w:rPr>
          <w:rFonts w:ascii="Fira Sans" w:eastAsia="MS Mincho" w:hAnsi="Fira Sans"/>
          <w:b/>
          <w:sz w:val="19"/>
          <w:szCs w:val="19"/>
        </w:rPr>
        <w:t>2</w:t>
      </w:r>
      <w:r w:rsidR="001F6081">
        <w:rPr>
          <w:rFonts w:ascii="Fira Sans" w:eastAsia="MS Mincho" w:hAnsi="Fira Sans"/>
          <w:b/>
          <w:sz w:val="19"/>
          <w:szCs w:val="19"/>
        </w:rPr>
        <w:t>1</w:t>
      </w:r>
    </w:p>
    <w:p w14:paraId="3A46B507" w14:textId="3761B1B7" w:rsidR="009B00E5" w:rsidRPr="00EE67CC" w:rsidRDefault="009B00E5" w:rsidP="009B00E5">
      <w:pPr>
        <w:widowControl w:val="0"/>
        <w:suppressLineNumbers/>
        <w:tabs>
          <w:tab w:val="left" w:pos="851"/>
        </w:tabs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 dniu ………………….……….………… 20</w:t>
      </w:r>
      <w:r w:rsidR="00E87467">
        <w:rPr>
          <w:rFonts w:ascii="Fira Sans" w:hAnsi="Fira Sans"/>
          <w:sz w:val="19"/>
          <w:szCs w:val="19"/>
        </w:rPr>
        <w:t>2</w:t>
      </w:r>
      <w:r w:rsidR="001F6081">
        <w:rPr>
          <w:rFonts w:ascii="Fira Sans" w:hAnsi="Fira Sans"/>
          <w:sz w:val="19"/>
          <w:szCs w:val="19"/>
        </w:rPr>
        <w:t>1</w:t>
      </w:r>
      <w:r w:rsidRPr="00EE67CC">
        <w:rPr>
          <w:rFonts w:ascii="Fira Sans" w:hAnsi="Fira Sans"/>
          <w:sz w:val="19"/>
          <w:szCs w:val="19"/>
        </w:rPr>
        <w:t> r. w Gdańsku pomiędzy:</w:t>
      </w:r>
    </w:p>
    <w:p w14:paraId="459BB325" w14:textId="77777777" w:rsidR="009B00E5" w:rsidRPr="00EE67CC" w:rsidRDefault="009B00E5" w:rsidP="009B00E5">
      <w:pPr>
        <w:widowControl w:val="0"/>
        <w:suppressLineNumbers/>
        <w:tabs>
          <w:tab w:val="left" w:pos="851"/>
        </w:tabs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Urzędem Statystycznym w Gdańsku z siedzibą w Gdańsku przy ul. Danusi 4, 80-434 Gdańsk,  </w:t>
      </w:r>
      <w:r w:rsidRPr="00EE67CC">
        <w:rPr>
          <w:rFonts w:ascii="Fira Sans" w:hAnsi="Fira Sans"/>
          <w:sz w:val="19"/>
          <w:szCs w:val="19"/>
        </w:rPr>
        <w:br/>
        <w:t>posiadającym NIP: 584-101-06-95 oraz REGON: 000331576, zwanym dalej Zamawiającym, reprezentowanym przez:</w:t>
      </w:r>
    </w:p>
    <w:p w14:paraId="013477F9" w14:textId="77777777" w:rsidR="009B00E5" w:rsidRPr="00EE67CC" w:rsidRDefault="009B00E5" w:rsidP="009B00E5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Jerzego </w:t>
      </w:r>
      <w:proofErr w:type="spellStart"/>
      <w:r w:rsidRPr="00EE67CC">
        <w:rPr>
          <w:rFonts w:ascii="Fira Sans" w:hAnsi="Fira Sans"/>
          <w:sz w:val="19"/>
          <w:szCs w:val="19"/>
        </w:rPr>
        <w:t>Auksztola</w:t>
      </w:r>
      <w:proofErr w:type="spellEnd"/>
      <w:r w:rsidRPr="00EE67CC">
        <w:rPr>
          <w:rFonts w:ascii="Fira Sans" w:hAnsi="Fira Sans"/>
          <w:sz w:val="19"/>
          <w:szCs w:val="19"/>
        </w:rPr>
        <w:t xml:space="preserve">   -   Dyrektora Urzędu, </w:t>
      </w:r>
    </w:p>
    <w:p w14:paraId="54EB43A7" w14:textId="77777777" w:rsidR="009B00E5" w:rsidRPr="00EE67CC" w:rsidRDefault="009B00E5" w:rsidP="009B00E5">
      <w:pPr>
        <w:tabs>
          <w:tab w:val="left" w:pos="6420"/>
        </w:tabs>
        <w:spacing w:line="276" w:lineRule="auto"/>
        <w:jc w:val="both"/>
        <w:rPr>
          <w:rFonts w:ascii="Fira Sans" w:hAnsi="Fira Sans"/>
          <w:i/>
          <w:sz w:val="16"/>
          <w:szCs w:val="16"/>
        </w:rPr>
      </w:pPr>
      <w:r w:rsidRPr="00EE67CC">
        <w:rPr>
          <w:rFonts w:ascii="Fira Sans" w:hAnsi="Fira Sans"/>
          <w:sz w:val="19"/>
          <w:szCs w:val="19"/>
        </w:rPr>
        <w:t>a</w:t>
      </w:r>
      <w:r w:rsidRPr="0060500D">
        <w:rPr>
          <w:rFonts w:ascii="Fira Sans" w:hAnsi="Fira Sans"/>
          <w:i/>
          <w:sz w:val="16"/>
          <w:szCs w:val="16"/>
        </w:rPr>
        <w:tab/>
      </w:r>
    </w:p>
    <w:p w14:paraId="608F4059" w14:textId="77777777" w:rsidR="009B00E5" w:rsidRPr="00EE67CC" w:rsidRDefault="009B00E5" w:rsidP="009B00E5">
      <w:pPr>
        <w:spacing w:line="276" w:lineRule="auto"/>
        <w:jc w:val="both"/>
        <w:rPr>
          <w:rFonts w:ascii="Fira Sans" w:hAnsi="Fira Sans"/>
          <w:i/>
          <w:sz w:val="16"/>
          <w:szCs w:val="16"/>
        </w:rPr>
      </w:pPr>
      <w:r w:rsidRPr="00EE67CC">
        <w:rPr>
          <w:rFonts w:ascii="Fira Sans" w:hAnsi="Fira Sans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Pr="0060500D">
        <w:rPr>
          <w:rFonts w:ascii="Fira Sans" w:hAnsi="Fira Sans"/>
          <w:i/>
          <w:sz w:val="16"/>
          <w:szCs w:val="16"/>
        </w:rPr>
        <w:t>.......................</w:t>
      </w:r>
      <w:r>
        <w:rPr>
          <w:rFonts w:ascii="Fira Sans" w:hAnsi="Fira Sans"/>
          <w:i/>
          <w:sz w:val="16"/>
          <w:szCs w:val="16"/>
        </w:rPr>
        <w:t>.....................................</w:t>
      </w:r>
      <w:r w:rsidRPr="0060500D">
        <w:rPr>
          <w:rFonts w:ascii="Fira Sans" w:hAnsi="Fira Sans"/>
          <w:i/>
          <w:sz w:val="16"/>
          <w:szCs w:val="16"/>
        </w:rPr>
        <w:t>.....</w:t>
      </w:r>
    </w:p>
    <w:p w14:paraId="72A48419" w14:textId="77777777" w:rsidR="009B00E5" w:rsidRPr="00EE67CC" w:rsidRDefault="009B00E5" w:rsidP="009B00E5">
      <w:pPr>
        <w:spacing w:line="276" w:lineRule="auto"/>
        <w:ind w:firstLine="708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i/>
          <w:sz w:val="16"/>
          <w:szCs w:val="16"/>
        </w:rPr>
        <w:t>(nazwa, adres oraz nr KRS Wykonawcy lub nr zaświadczenia o wpisie do ewidencji działalności gospodarczej</w:t>
      </w:r>
      <w:r w:rsidRPr="00EE67CC">
        <w:rPr>
          <w:rFonts w:ascii="Fira Sans" w:hAnsi="Fira Sans"/>
          <w:sz w:val="19"/>
          <w:szCs w:val="19"/>
        </w:rPr>
        <w:t>)</w:t>
      </w:r>
    </w:p>
    <w:p w14:paraId="2C6CB742" w14:textId="77777777" w:rsidR="009B00E5" w:rsidRPr="00EE67CC" w:rsidRDefault="009B00E5" w:rsidP="009B00E5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posiadającą (-cym) NIP .................................................................................... Regon ............................................................. zwaną (-ego) w treści Umowy Wykonawcą,  reprezentowaną (-</w:t>
      </w:r>
      <w:proofErr w:type="spellStart"/>
      <w:r w:rsidRPr="00EE67CC">
        <w:rPr>
          <w:rFonts w:ascii="Fira Sans" w:hAnsi="Fira Sans"/>
          <w:sz w:val="19"/>
          <w:szCs w:val="19"/>
        </w:rPr>
        <w:t>nym</w:t>
      </w:r>
      <w:proofErr w:type="spellEnd"/>
      <w:r w:rsidRPr="00EE67CC">
        <w:rPr>
          <w:rFonts w:ascii="Fira Sans" w:hAnsi="Fira Sans"/>
          <w:sz w:val="19"/>
          <w:szCs w:val="19"/>
        </w:rPr>
        <w:t>) przez:</w:t>
      </w:r>
    </w:p>
    <w:p w14:paraId="61BF2256" w14:textId="77777777" w:rsidR="009B00E5" w:rsidRPr="00EE67CC" w:rsidRDefault="009B00E5" w:rsidP="009B00E5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-.....................................................................................................................................</w:t>
      </w:r>
    </w:p>
    <w:p w14:paraId="7C952264" w14:textId="77777777" w:rsidR="009B00E5" w:rsidRPr="00EE67CC" w:rsidRDefault="009B00E5" w:rsidP="009B00E5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- ....................................................................................................................................</w:t>
      </w:r>
    </w:p>
    <w:p w14:paraId="00555EC7" w14:textId="0D002E60" w:rsidR="009B00E5" w:rsidRPr="00EE67CC" w:rsidRDefault="00FB4003" w:rsidP="009B00E5">
      <w:pPr>
        <w:tabs>
          <w:tab w:val="num" w:pos="700"/>
        </w:tabs>
        <w:spacing w:line="276" w:lineRule="auto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 bez negocjacji, na podstawie art. 275 pkt 1 ustawy z dnia 11 września 2019 r. - Prawo zamówień publicznych (Dz. U. z 20</w:t>
      </w:r>
      <w:r w:rsidR="00145492">
        <w:rPr>
          <w:rFonts w:ascii="Fira Sans" w:hAnsi="Fira Sans"/>
          <w:sz w:val="19"/>
          <w:szCs w:val="19"/>
        </w:rPr>
        <w:t>21</w:t>
      </w:r>
      <w:r w:rsidRPr="002F7050">
        <w:rPr>
          <w:rFonts w:ascii="Fira Sans" w:hAnsi="Fira Sans"/>
          <w:sz w:val="19"/>
          <w:szCs w:val="19"/>
        </w:rPr>
        <w:t xml:space="preserve"> r., poz. </w:t>
      </w:r>
      <w:r w:rsidR="00145492">
        <w:rPr>
          <w:rFonts w:ascii="Fira Sans" w:hAnsi="Fira Sans"/>
          <w:sz w:val="19"/>
          <w:szCs w:val="19"/>
        </w:rPr>
        <w:t>1129)</w:t>
      </w:r>
      <w:r w:rsidRPr="002F7050">
        <w:rPr>
          <w:rFonts w:ascii="Fira Sans" w:hAnsi="Fira Sans"/>
          <w:sz w:val="19"/>
          <w:szCs w:val="19"/>
        </w:rPr>
        <w:t xml:space="preserve"> </w:t>
      </w:r>
      <w:r w:rsidR="009B00E5" w:rsidRPr="00EE67CC">
        <w:rPr>
          <w:rFonts w:ascii="Fira Sans" w:hAnsi="Fira Sans"/>
          <w:sz w:val="19"/>
          <w:szCs w:val="19"/>
        </w:rPr>
        <w:t xml:space="preserve">została zawarta umowa następującej treści: </w:t>
      </w:r>
    </w:p>
    <w:p w14:paraId="6621A2ED" w14:textId="77777777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1.</w:t>
      </w:r>
    </w:p>
    <w:p w14:paraId="6793A26E" w14:textId="77777777" w:rsidR="00E764A0" w:rsidRPr="00046126" w:rsidRDefault="0062597D" w:rsidP="00046126">
      <w:pPr>
        <w:pStyle w:val="Akapitzlist"/>
        <w:numPr>
          <w:ilvl w:val="0"/>
          <w:numId w:val="36"/>
        </w:numPr>
        <w:spacing w:after="60" w:line="276" w:lineRule="auto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046126">
        <w:rPr>
          <w:rFonts w:ascii="Fira Sans" w:hAnsi="Fira Sans"/>
          <w:sz w:val="19"/>
          <w:szCs w:val="19"/>
        </w:rPr>
        <w:t>Przedmiotem zamówienia</w:t>
      </w:r>
      <w:r w:rsidR="00EA098F" w:rsidRPr="00046126">
        <w:rPr>
          <w:rFonts w:ascii="Fira Sans" w:hAnsi="Fira Sans"/>
          <w:sz w:val="19"/>
          <w:szCs w:val="19"/>
        </w:rPr>
        <w:t xml:space="preserve"> podstawowego</w:t>
      </w:r>
      <w:r w:rsidRPr="00046126">
        <w:rPr>
          <w:rFonts w:ascii="Fira Sans" w:hAnsi="Fira Sans"/>
          <w:sz w:val="19"/>
          <w:szCs w:val="19"/>
        </w:rPr>
        <w:t xml:space="preserve"> jest zakup i dostawa</w:t>
      </w:r>
      <w:r w:rsidR="00E87467" w:rsidRPr="00046126">
        <w:rPr>
          <w:rFonts w:ascii="Fira Sans" w:hAnsi="Fira Sans"/>
          <w:sz w:val="19"/>
          <w:szCs w:val="19"/>
        </w:rPr>
        <w:t>:</w:t>
      </w:r>
      <w:r w:rsidRPr="00046126">
        <w:rPr>
          <w:rFonts w:ascii="Fira Sans" w:hAnsi="Fira Sans"/>
          <w:sz w:val="19"/>
          <w:szCs w:val="19"/>
        </w:rPr>
        <w:t xml:space="preserve"> </w:t>
      </w:r>
    </w:p>
    <w:p w14:paraId="5CD11ADE" w14:textId="77777777" w:rsidR="00145492" w:rsidRPr="009801BB" w:rsidRDefault="00145492" w:rsidP="00145492">
      <w:pPr>
        <w:numPr>
          <w:ilvl w:val="0"/>
          <w:numId w:val="33"/>
        </w:numPr>
        <w:spacing w:before="120" w:after="60" w:line="276" w:lineRule="auto"/>
        <w:ind w:left="714" w:hanging="357"/>
        <w:contextualSpacing/>
        <w:jc w:val="both"/>
        <w:rPr>
          <w:rFonts w:ascii="Fira Sans" w:hAnsi="Fira Sans"/>
          <w:sz w:val="19"/>
          <w:szCs w:val="19"/>
        </w:rPr>
      </w:pPr>
      <w:r w:rsidRPr="009801BB">
        <w:rPr>
          <w:rFonts w:ascii="Fira Sans" w:hAnsi="Fira Sans"/>
          <w:sz w:val="19"/>
          <w:szCs w:val="19"/>
        </w:rPr>
        <w:t xml:space="preserve">2 sztuki notebook 15,6” (procesor umożliwiający uzyskanie minimum </w:t>
      </w:r>
      <w:r w:rsidRPr="009801BB">
        <w:rPr>
          <w:rFonts w:ascii="Fira Sans" w:hAnsi="Fira Sans"/>
          <w:b/>
          <w:sz w:val="19"/>
          <w:szCs w:val="19"/>
        </w:rPr>
        <w:t>6000</w:t>
      </w:r>
      <w:r w:rsidRPr="009801BB">
        <w:rPr>
          <w:rFonts w:ascii="Fira Sans" w:hAnsi="Fira Sans"/>
          <w:sz w:val="19"/>
          <w:szCs w:val="19"/>
        </w:rPr>
        <w:t xml:space="preserve"> punktów w teście </w:t>
      </w:r>
      <w:proofErr w:type="spellStart"/>
      <w:r w:rsidRPr="009801BB">
        <w:rPr>
          <w:rFonts w:ascii="Fira Sans" w:hAnsi="Fira Sans"/>
          <w:sz w:val="19"/>
          <w:szCs w:val="19"/>
        </w:rPr>
        <w:t>PassmarkCPU</w:t>
      </w:r>
      <w:proofErr w:type="spellEnd"/>
      <w:r w:rsidRPr="009801BB">
        <w:rPr>
          <w:rFonts w:ascii="Fira Sans" w:hAnsi="Fira Sans"/>
          <w:sz w:val="19"/>
          <w:szCs w:val="19"/>
        </w:rPr>
        <w:t>);</w:t>
      </w:r>
    </w:p>
    <w:p w14:paraId="5D00A039" w14:textId="77777777" w:rsidR="00145492" w:rsidRPr="009801BB" w:rsidRDefault="00145492" w:rsidP="00145492">
      <w:pPr>
        <w:numPr>
          <w:ilvl w:val="0"/>
          <w:numId w:val="33"/>
        </w:numPr>
        <w:spacing w:before="120" w:after="60" w:line="276" w:lineRule="auto"/>
        <w:ind w:left="714" w:hanging="357"/>
        <w:contextualSpacing/>
        <w:jc w:val="both"/>
        <w:rPr>
          <w:rFonts w:ascii="Fira Sans" w:hAnsi="Fira Sans"/>
          <w:sz w:val="19"/>
          <w:szCs w:val="19"/>
        </w:rPr>
      </w:pPr>
      <w:r w:rsidRPr="009801BB">
        <w:rPr>
          <w:rFonts w:ascii="Fira Sans" w:hAnsi="Fira Sans"/>
          <w:sz w:val="19"/>
          <w:szCs w:val="19"/>
        </w:rPr>
        <w:t xml:space="preserve">4 sztuki notebook 15,6”( procesor umożliwiający uzyskanie minimum </w:t>
      </w:r>
      <w:r w:rsidRPr="009801BB">
        <w:rPr>
          <w:rFonts w:ascii="Fira Sans" w:hAnsi="Fira Sans"/>
          <w:b/>
          <w:sz w:val="19"/>
          <w:szCs w:val="19"/>
        </w:rPr>
        <w:t>11000</w:t>
      </w:r>
      <w:r w:rsidRPr="009801BB">
        <w:rPr>
          <w:rFonts w:ascii="Fira Sans" w:hAnsi="Fira Sans"/>
          <w:sz w:val="19"/>
          <w:szCs w:val="19"/>
        </w:rPr>
        <w:t xml:space="preserve"> punktów w teście </w:t>
      </w:r>
      <w:proofErr w:type="spellStart"/>
      <w:r w:rsidRPr="009801BB">
        <w:rPr>
          <w:rFonts w:ascii="Fira Sans" w:hAnsi="Fira Sans"/>
          <w:sz w:val="19"/>
          <w:szCs w:val="19"/>
        </w:rPr>
        <w:t>PassmarkCPU</w:t>
      </w:r>
      <w:proofErr w:type="spellEnd"/>
      <w:r w:rsidRPr="009801BB">
        <w:rPr>
          <w:rFonts w:ascii="Fira Sans" w:hAnsi="Fira Sans"/>
          <w:sz w:val="19"/>
          <w:szCs w:val="19"/>
        </w:rPr>
        <w:t>);</w:t>
      </w:r>
    </w:p>
    <w:p w14:paraId="7C0F81EC" w14:textId="77777777" w:rsidR="00145492" w:rsidRPr="009801BB" w:rsidRDefault="00145492" w:rsidP="00145492">
      <w:pPr>
        <w:numPr>
          <w:ilvl w:val="0"/>
          <w:numId w:val="33"/>
        </w:numPr>
        <w:spacing w:before="120" w:after="60" w:line="276" w:lineRule="auto"/>
        <w:ind w:left="714" w:hanging="357"/>
        <w:contextualSpacing/>
        <w:jc w:val="both"/>
        <w:rPr>
          <w:rFonts w:ascii="Fira Sans" w:hAnsi="Fira Sans"/>
          <w:sz w:val="19"/>
          <w:szCs w:val="19"/>
        </w:rPr>
      </w:pPr>
      <w:r w:rsidRPr="009801BB">
        <w:rPr>
          <w:rFonts w:ascii="Fira Sans" w:hAnsi="Fira Sans"/>
          <w:sz w:val="19"/>
          <w:szCs w:val="19"/>
        </w:rPr>
        <w:t>4 sztuki stacji roboczych PC;</w:t>
      </w:r>
    </w:p>
    <w:p w14:paraId="79F8250E" w14:textId="77777777" w:rsidR="00145492" w:rsidRPr="009801BB" w:rsidRDefault="00145492" w:rsidP="00145492">
      <w:pPr>
        <w:numPr>
          <w:ilvl w:val="0"/>
          <w:numId w:val="33"/>
        </w:numPr>
        <w:spacing w:before="120" w:after="60" w:line="276" w:lineRule="auto"/>
        <w:ind w:left="714" w:hanging="357"/>
        <w:contextualSpacing/>
        <w:jc w:val="both"/>
        <w:rPr>
          <w:rFonts w:ascii="Fira Sans" w:hAnsi="Fira Sans"/>
          <w:sz w:val="19"/>
          <w:szCs w:val="19"/>
        </w:rPr>
      </w:pPr>
      <w:r w:rsidRPr="009801BB">
        <w:rPr>
          <w:rFonts w:ascii="Fira Sans" w:hAnsi="Fira Sans"/>
          <w:sz w:val="19"/>
          <w:szCs w:val="19"/>
        </w:rPr>
        <w:t xml:space="preserve">6 sztuk licencji na oprogramowanie do notebooka 15,6” (do każdego dostarczonego laptopa z poz. 1 i 2); </w:t>
      </w:r>
    </w:p>
    <w:p w14:paraId="4A1FA8E3" w14:textId="77777777" w:rsidR="005F35C2" w:rsidRDefault="00E836C8" w:rsidP="008D52CF">
      <w:pPr>
        <w:numPr>
          <w:ilvl w:val="0"/>
          <w:numId w:val="33"/>
        </w:numPr>
        <w:spacing w:before="120" w:after="60" w:line="276" w:lineRule="auto"/>
        <w:ind w:left="714" w:hanging="357"/>
        <w:contextualSpacing/>
        <w:jc w:val="both"/>
        <w:rPr>
          <w:rFonts w:ascii="Fira Sans" w:hAnsi="Fira Sans"/>
          <w:sz w:val="19"/>
          <w:szCs w:val="19"/>
        </w:rPr>
      </w:pPr>
      <w:r w:rsidRPr="005F35C2">
        <w:rPr>
          <w:rFonts w:ascii="Fira Sans" w:hAnsi="Fira Sans"/>
          <w:sz w:val="19"/>
          <w:szCs w:val="19"/>
        </w:rPr>
        <w:t xml:space="preserve">1 sztuka </w:t>
      </w:r>
      <w:r w:rsidR="00145492" w:rsidRPr="005F35C2">
        <w:rPr>
          <w:rFonts w:ascii="Fira Sans" w:hAnsi="Fira Sans"/>
          <w:sz w:val="19"/>
          <w:szCs w:val="19"/>
        </w:rPr>
        <w:t>drukark</w:t>
      </w:r>
      <w:r w:rsidRPr="005F35C2">
        <w:rPr>
          <w:rFonts w:ascii="Fira Sans" w:hAnsi="Fira Sans"/>
          <w:sz w:val="19"/>
          <w:szCs w:val="19"/>
        </w:rPr>
        <w:t>i</w:t>
      </w:r>
      <w:r w:rsidR="00145492" w:rsidRPr="005F35C2">
        <w:rPr>
          <w:rFonts w:ascii="Fira Sans" w:hAnsi="Fira Sans"/>
          <w:sz w:val="19"/>
          <w:szCs w:val="19"/>
        </w:rPr>
        <w:t xml:space="preserve"> igłow</w:t>
      </w:r>
      <w:r w:rsidRPr="005F35C2">
        <w:rPr>
          <w:rFonts w:ascii="Fira Sans" w:hAnsi="Fira Sans"/>
          <w:sz w:val="19"/>
          <w:szCs w:val="19"/>
        </w:rPr>
        <w:t>ej</w:t>
      </w:r>
      <w:r w:rsidR="00145492" w:rsidRPr="005F35C2">
        <w:rPr>
          <w:rFonts w:ascii="Fira Sans" w:hAnsi="Fira Sans"/>
          <w:sz w:val="19"/>
          <w:szCs w:val="19"/>
        </w:rPr>
        <w:t xml:space="preserve"> monochromatyczn</w:t>
      </w:r>
      <w:r w:rsidRPr="005F35C2">
        <w:rPr>
          <w:rFonts w:ascii="Fira Sans" w:hAnsi="Fira Sans"/>
          <w:sz w:val="19"/>
          <w:szCs w:val="19"/>
        </w:rPr>
        <w:t>ej</w:t>
      </w:r>
      <w:r w:rsidR="00145492" w:rsidRPr="005F35C2">
        <w:rPr>
          <w:rFonts w:ascii="Fira Sans" w:hAnsi="Fira Sans"/>
          <w:sz w:val="19"/>
          <w:szCs w:val="19"/>
        </w:rPr>
        <w:t>,</w:t>
      </w:r>
    </w:p>
    <w:p w14:paraId="59CDD1D1" w14:textId="0E0E2A16" w:rsidR="005F35C2" w:rsidRDefault="005F35C2" w:rsidP="008D52CF">
      <w:pPr>
        <w:numPr>
          <w:ilvl w:val="0"/>
          <w:numId w:val="33"/>
        </w:numPr>
        <w:spacing w:before="120" w:after="60" w:line="276" w:lineRule="auto"/>
        <w:ind w:left="714" w:hanging="357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 sztuka urządzenia wielofunkcyjnego monochromatyczn</w:t>
      </w:r>
      <w:r w:rsidR="0018245E">
        <w:rPr>
          <w:rFonts w:ascii="Fira Sans" w:hAnsi="Fira Sans"/>
          <w:sz w:val="19"/>
          <w:szCs w:val="19"/>
        </w:rPr>
        <w:t>ego</w:t>
      </w:r>
      <w:r>
        <w:rPr>
          <w:rFonts w:ascii="Fira Sans" w:hAnsi="Fira Sans"/>
          <w:sz w:val="19"/>
          <w:szCs w:val="19"/>
        </w:rPr>
        <w:t>,</w:t>
      </w:r>
    </w:p>
    <w:p w14:paraId="3E001B2F" w14:textId="3B9EE541" w:rsidR="00145492" w:rsidRPr="005F35C2" w:rsidRDefault="00145492" w:rsidP="008D52CF">
      <w:pPr>
        <w:numPr>
          <w:ilvl w:val="0"/>
          <w:numId w:val="33"/>
        </w:numPr>
        <w:spacing w:before="120" w:after="60" w:line="276" w:lineRule="auto"/>
        <w:ind w:left="714" w:hanging="357"/>
        <w:contextualSpacing/>
        <w:jc w:val="both"/>
        <w:rPr>
          <w:rFonts w:ascii="Fira Sans" w:hAnsi="Fira Sans"/>
          <w:sz w:val="19"/>
          <w:szCs w:val="19"/>
        </w:rPr>
      </w:pPr>
      <w:r w:rsidRPr="005F35C2">
        <w:rPr>
          <w:rFonts w:ascii="Fira Sans" w:hAnsi="Fira Sans"/>
          <w:sz w:val="19"/>
          <w:szCs w:val="19"/>
        </w:rPr>
        <w:t>12 sztuk monitorów komputerowych LCD 23”.</w:t>
      </w:r>
    </w:p>
    <w:p w14:paraId="256565F9" w14:textId="77777777" w:rsidR="00DB2DD3" w:rsidRPr="00236630" w:rsidRDefault="00E71EFA" w:rsidP="00315034">
      <w:pPr>
        <w:pStyle w:val="Akapitzlist"/>
        <w:numPr>
          <w:ilvl w:val="0"/>
          <w:numId w:val="36"/>
        </w:numPr>
        <w:spacing w:line="276" w:lineRule="auto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bookmarkStart w:id="3" w:name="_GoBack"/>
      <w:r w:rsidRPr="00236630">
        <w:rPr>
          <w:rFonts w:ascii="Fira Sans" w:hAnsi="Fira Sans"/>
          <w:sz w:val="19"/>
          <w:szCs w:val="19"/>
        </w:rPr>
        <w:t xml:space="preserve">Przedmiot zamówienia obejmuje prawo opcji polegające na zwiększeniu zamówienia o kolejne, nie więcej niż, </w:t>
      </w:r>
    </w:p>
    <w:p w14:paraId="5CF0337D" w14:textId="04C5889A" w:rsidR="00315034" w:rsidRPr="00236630" w:rsidRDefault="00493356" w:rsidP="00315034">
      <w:pPr>
        <w:numPr>
          <w:ilvl w:val="0"/>
          <w:numId w:val="41"/>
        </w:numPr>
        <w:spacing w:line="276" w:lineRule="auto"/>
        <w:contextualSpacing/>
        <w:jc w:val="both"/>
        <w:rPr>
          <w:rFonts w:ascii="Fira Sans" w:hAnsi="Fira Sans"/>
          <w:sz w:val="19"/>
          <w:szCs w:val="19"/>
        </w:rPr>
      </w:pPr>
      <w:r w:rsidRPr="00236630">
        <w:rPr>
          <w:rFonts w:ascii="Fira Sans" w:hAnsi="Fira Sans"/>
          <w:sz w:val="19"/>
          <w:szCs w:val="19"/>
        </w:rPr>
        <w:t>1</w:t>
      </w:r>
      <w:r w:rsidR="00315034" w:rsidRPr="00236630">
        <w:rPr>
          <w:rFonts w:ascii="Fira Sans" w:hAnsi="Fira Sans"/>
          <w:sz w:val="19"/>
          <w:szCs w:val="19"/>
        </w:rPr>
        <w:t xml:space="preserve"> szt. notebook 1</w:t>
      </w:r>
      <w:r w:rsidRPr="00236630">
        <w:rPr>
          <w:rFonts w:ascii="Fira Sans" w:hAnsi="Fira Sans"/>
          <w:sz w:val="19"/>
          <w:szCs w:val="19"/>
        </w:rPr>
        <w:t>5,6</w:t>
      </w:r>
      <w:r w:rsidR="00315034" w:rsidRPr="00236630">
        <w:rPr>
          <w:rFonts w:ascii="Fira Sans" w:hAnsi="Fira Sans"/>
          <w:sz w:val="19"/>
          <w:szCs w:val="19"/>
        </w:rPr>
        <w:t>” wraz z oprogramowaniem</w:t>
      </w:r>
      <w:r w:rsidRPr="00236630">
        <w:rPr>
          <w:rFonts w:ascii="Fira Sans" w:hAnsi="Fira Sans"/>
          <w:sz w:val="19"/>
          <w:szCs w:val="19"/>
        </w:rPr>
        <w:t xml:space="preserve"> </w:t>
      </w:r>
      <w:r w:rsidRPr="00236630">
        <w:rPr>
          <w:rFonts w:ascii="Fira Sans" w:hAnsi="Fira Sans" w:cs="Arial"/>
          <w:sz w:val="19"/>
          <w:szCs w:val="19"/>
        </w:rPr>
        <w:t xml:space="preserve">MS Office 2019 - 6 szt., Symantec - 6 </w:t>
      </w:r>
      <w:proofErr w:type="spellStart"/>
      <w:r w:rsidRPr="00236630">
        <w:rPr>
          <w:rFonts w:ascii="Fira Sans" w:hAnsi="Fira Sans" w:cs="Arial"/>
          <w:sz w:val="19"/>
          <w:szCs w:val="19"/>
        </w:rPr>
        <w:t>szt</w:t>
      </w:r>
      <w:proofErr w:type="spellEnd"/>
      <w:r w:rsidR="00315034" w:rsidRPr="00236630">
        <w:rPr>
          <w:rFonts w:ascii="Fira Sans" w:hAnsi="Fira Sans"/>
          <w:sz w:val="19"/>
          <w:szCs w:val="19"/>
        </w:rPr>
        <w:t>,</w:t>
      </w:r>
    </w:p>
    <w:p w14:paraId="05F42D43" w14:textId="78FC5013" w:rsidR="00315034" w:rsidRPr="00236630" w:rsidRDefault="00493356" w:rsidP="00315034">
      <w:pPr>
        <w:numPr>
          <w:ilvl w:val="0"/>
          <w:numId w:val="41"/>
        </w:numPr>
        <w:spacing w:before="120" w:after="60" w:line="276" w:lineRule="auto"/>
        <w:contextualSpacing/>
        <w:jc w:val="both"/>
        <w:rPr>
          <w:rFonts w:ascii="Fira Sans" w:hAnsi="Fira Sans"/>
          <w:sz w:val="19"/>
          <w:szCs w:val="19"/>
        </w:rPr>
      </w:pPr>
      <w:r w:rsidRPr="00236630">
        <w:rPr>
          <w:rFonts w:ascii="Fira Sans" w:hAnsi="Fira Sans"/>
          <w:sz w:val="19"/>
          <w:szCs w:val="19"/>
        </w:rPr>
        <w:t>2 szt. monitorów</w:t>
      </w:r>
      <w:r w:rsidR="00315034" w:rsidRPr="00236630">
        <w:rPr>
          <w:rFonts w:ascii="Fira Sans" w:hAnsi="Fira Sans"/>
          <w:sz w:val="19"/>
          <w:szCs w:val="19"/>
        </w:rPr>
        <w:t xml:space="preserve"> do notebook 1</w:t>
      </w:r>
      <w:r w:rsidRPr="00236630">
        <w:rPr>
          <w:rFonts w:ascii="Fira Sans" w:hAnsi="Fira Sans"/>
          <w:sz w:val="19"/>
          <w:szCs w:val="19"/>
        </w:rPr>
        <w:t>5,6”</w:t>
      </w:r>
      <w:r w:rsidR="00315034" w:rsidRPr="00236630">
        <w:rPr>
          <w:rFonts w:ascii="Fira Sans" w:hAnsi="Fira Sans"/>
          <w:sz w:val="19"/>
          <w:szCs w:val="19"/>
        </w:rPr>
        <w:t>,</w:t>
      </w:r>
    </w:p>
    <w:bookmarkEnd w:id="3"/>
    <w:p w14:paraId="4FEA4FA0" w14:textId="124BFC19" w:rsidR="00E71EFA" w:rsidRPr="0045188A" w:rsidRDefault="00E71EFA" w:rsidP="00110290">
      <w:pPr>
        <w:pStyle w:val="Akapitzlist"/>
        <w:spacing w:after="60" w:line="276" w:lineRule="auto"/>
        <w:ind w:left="357"/>
        <w:contextualSpacing w:val="0"/>
        <w:jc w:val="both"/>
        <w:rPr>
          <w:rFonts w:ascii="Fira Sans" w:hAnsi="Fira Sans"/>
          <w:sz w:val="19"/>
          <w:szCs w:val="19"/>
        </w:rPr>
      </w:pPr>
      <w:r w:rsidRPr="0045188A">
        <w:rPr>
          <w:rFonts w:ascii="Fira Sans" w:hAnsi="Fira Sans"/>
          <w:sz w:val="19"/>
          <w:szCs w:val="19"/>
        </w:rPr>
        <w:t>zakupionych po cenach jednostkowych wskazanych w Formularzu cenowym stan</w:t>
      </w:r>
      <w:r w:rsidR="00110290">
        <w:rPr>
          <w:rFonts w:ascii="Fira Sans" w:hAnsi="Fira Sans"/>
          <w:sz w:val="19"/>
          <w:szCs w:val="19"/>
        </w:rPr>
        <w:t>owiącym załącznik nr 3 do umowy,</w:t>
      </w:r>
    </w:p>
    <w:p w14:paraId="7BBBFBF1" w14:textId="6AFD938D" w:rsidR="00A67B3D" w:rsidRPr="00A67B3D" w:rsidRDefault="00A67B3D" w:rsidP="00A67B3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A67B3D">
        <w:rPr>
          <w:rFonts w:ascii="Fira Sans" w:hAnsi="Fira Sans"/>
          <w:sz w:val="19"/>
          <w:szCs w:val="19"/>
        </w:rPr>
        <w:t xml:space="preserve">W ramach przedmiotu umowy Zamawiający, uprawniony jest do skorzystania z prawa opcji na zasadach i trybie opisanym poniżej: </w:t>
      </w:r>
    </w:p>
    <w:p w14:paraId="7502B3E5" w14:textId="77777777" w:rsidR="00A67B3D" w:rsidRPr="00A67B3D" w:rsidRDefault="00A67B3D" w:rsidP="00A67B3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Fira Sans" w:hAnsi="Fira Sans"/>
          <w:sz w:val="19"/>
          <w:szCs w:val="19"/>
        </w:rPr>
      </w:pPr>
      <w:r w:rsidRPr="00A67B3D">
        <w:rPr>
          <w:rFonts w:ascii="Fira Sans" w:hAnsi="Fira Sans"/>
          <w:sz w:val="19"/>
          <w:szCs w:val="19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Zamawiającego;</w:t>
      </w:r>
    </w:p>
    <w:p w14:paraId="03BC534D" w14:textId="7A4241D8" w:rsidR="00A67B3D" w:rsidRPr="00A67B3D" w:rsidRDefault="00A67B3D" w:rsidP="00A67B3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Fira Sans" w:hAnsi="Fira Sans"/>
          <w:sz w:val="19"/>
          <w:szCs w:val="19"/>
        </w:rPr>
      </w:pPr>
      <w:r w:rsidRPr="00A67B3D">
        <w:rPr>
          <w:rFonts w:ascii="Fira Sans" w:hAnsi="Fira Sans"/>
          <w:sz w:val="19"/>
          <w:szCs w:val="19"/>
        </w:rPr>
        <w:t xml:space="preserve">Zamówienie objęte prawem opcji Wykonawca będzie zobowiązany wykonać po uprzednim otrzymaniu </w:t>
      </w:r>
      <w:r w:rsidR="0025264F">
        <w:rPr>
          <w:rFonts w:ascii="Fira Sans" w:hAnsi="Fira Sans"/>
          <w:sz w:val="19"/>
          <w:szCs w:val="19"/>
        </w:rPr>
        <w:t>zlecenia</w:t>
      </w:r>
      <w:r w:rsidRPr="00A67B3D">
        <w:rPr>
          <w:rFonts w:ascii="Fira Sans" w:hAnsi="Fira Sans"/>
          <w:sz w:val="19"/>
          <w:szCs w:val="19"/>
        </w:rPr>
        <w:t xml:space="preserve"> od Zamawiającego, że zamierza z prawa opcji skorzystać, zawierającego liczbę zestawów komputerowych</w:t>
      </w:r>
      <w:r w:rsidR="00F3131C">
        <w:rPr>
          <w:rFonts w:ascii="Fira Sans" w:hAnsi="Fira Sans"/>
          <w:sz w:val="19"/>
          <w:szCs w:val="19"/>
        </w:rPr>
        <w:t xml:space="preserve"> wraz z oprogramowaniem </w:t>
      </w:r>
      <w:r w:rsidRPr="00A67B3D">
        <w:rPr>
          <w:rFonts w:ascii="Fira Sans" w:hAnsi="Fira Sans"/>
          <w:sz w:val="19"/>
          <w:szCs w:val="19"/>
        </w:rPr>
        <w:t>w ramach przedmiotowego uprawnienia Zamawiającego;</w:t>
      </w:r>
    </w:p>
    <w:p w14:paraId="6AD4753B" w14:textId="0FAF5D27" w:rsidR="00A67B3D" w:rsidRPr="00A67B3D" w:rsidRDefault="00A67B3D" w:rsidP="00A67B3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Fira Sans" w:hAnsi="Fira Sans"/>
          <w:sz w:val="19"/>
          <w:szCs w:val="19"/>
        </w:rPr>
      </w:pPr>
      <w:r w:rsidRPr="00A67B3D">
        <w:rPr>
          <w:rFonts w:ascii="Fira Sans" w:hAnsi="Fira Sans"/>
          <w:sz w:val="19"/>
          <w:szCs w:val="19"/>
        </w:rPr>
        <w:t xml:space="preserve">Termin wykonania zamówienia objętego prawem opcji nie może być dłuższy </w:t>
      </w:r>
      <w:r w:rsidR="0025264F">
        <w:rPr>
          <w:rFonts w:ascii="Fira Sans" w:hAnsi="Fira Sans"/>
          <w:sz w:val="19"/>
          <w:szCs w:val="19"/>
        </w:rPr>
        <w:t xml:space="preserve">niż </w:t>
      </w:r>
      <w:r w:rsidR="00F3131C">
        <w:rPr>
          <w:rFonts w:ascii="Fira Sans" w:hAnsi="Fira Sans"/>
          <w:sz w:val="19"/>
          <w:szCs w:val="19"/>
        </w:rPr>
        <w:t xml:space="preserve">do dnia </w:t>
      </w:r>
      <w:r w:rsidR="00DE5F0E">
        <w:rPr>
          <w:rFonts w:ascii="Fira Sans" w:hAnsi="Fira Sans"/>
          <w:sz w:val="19"/>
          <w:szCs w:val="19"/>
        </w:rPr>
        <w:t>15 grudnia</w:t>
      </w:r>
      <w:r w:rsidR="00F3131C">
        <w:rPr>
          <w:rFonts w:ascii="Fira Sans" w:hAnsi="Fira Sans"/>
          <w:sz w:val="19"/>
          <w:szCs w:val="19"/>
        </w:rPr>
        <w:t xml:space="preserve"> 20</w:t>
      </w:r>
      <w:r w:rsidR="0051699B">
        <w:rPr>
          <w:rFonts w:ascii="Fira Sans" w:hAnsi="Fira Sans"/>
          <w:sz w:val="19"/>
          <w:szCs w:val="19"/>
        </w:rPr>
        <w:t>2</w:t>
      </w:r>
      <w:r w:rsidR="002660A0">
        <w:rPr>
          <w:rFonts w:ascii="Fira Sans" w:hAnsi="Fira Sans"/>
          <w:sz w:val="19"/>
          <w:szCs w:val="19"/>
        </w:rPr>
        <w:t>1</w:t>
      </w:r>
      <w:r w:rsidR="00F3131C">
        <w:rPr>
          <w:rFonts w:ascii="Fira Sans" w:hAnsi="Fira Sans"/>
          <w:sz w:val="19"/>
          <w:szCs w:val="19"/>
        </w:rPr>
        <w:t xml:space="preserve"> r</w:t>
      </w:r>
      <w:r w:rsidR="0025264F">
        <w:rPr>
          <w:rFonts w:ascii="Fira Sans" w:hAnsi="Fira Sans"/>
          <w:sz w:val="19"/>
          <w:szCs w:val="19"/>
        </w:rPr>
        <w:t>.,</w:t>
      </w:r>
      <w:r w:rsidRPr="00A67B3D">
        <w:rPr>
          <w:rFonts w:ascii="Fira Sans" w:hAnsi="Fira Sans"/>
          <w:sz w:val="19"/>
          <w:szCs w:val="19"/>
        </w:rPr>
        <w:t xml:space="preserve"> od dnia przesłania </w:t>
      </w:r>
      <w:r w:rsidR="0025264F">
        <w:rPr>
          <w:rFonts w:ascii="Fira Sans" w:hAnsi="Fira Sans"/>
          <w:sz w:val="19"/>
          <w:szCs w:val="19"/>
        </w:rPr>
        <w:t>zlecenia</w:t>
      </w:r>
      <w:r w:rsidRPr="00A67B3D">
        <w:rPr>
          <w:rFonts w:ascii="Fira Sans" w:hAnsi="Fira Sans"/>
          <w:sz w:val="19"/>
          <w:szCs w:val="19"/>
        </w:rPr>
        <w:t xml:space="preserve"> do Wykonawcy;</w:t>
      </w:r>
    </w:p>
    <w:p w14:paraId="67AC43DD" w14:textId="6587DC68" w:rsidR="00D10023" w:rsidRPr="004426A8" w:rsidRDefault="00A67B3D" w:rsidP="00A67B3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Fira Sans" w:hAnsi="Fira Sans"/>
          <w:sz w:val="19"/>
          <w:szCs w:val="19"/>
        </w:rPr>
      </w:pPr>
      <w:r w:rsidRPr="004426A8">
        <w:rPr>
          <w:rFonts w:ascii="Fira Sans" w:hAnsi="Fira Sans"/>
          <w:sz w:val="19"/>
          <w:szCs w:val="19"/>
        </w:rPr>
        <w:lastRenderedPageBreak/>
        <w:t>Zasady dotyczące realizacji zamówienia objętego prawem opcji będą takie same jak te, które obowiązują przy realizacji zamówienia podstawowego. Zamawiający zastrzega również, że ceny jednostkowe objęte opcją będą identyczne</w:t>
      </w:r>
      <w:r w:rsidR="00D10023" w:rsidRPr="004426A8">
        <w:rPr>
          <w:rFonts w:ascii="Fira Sans" w:hAnsi="Fira Sans"/>
          <w:sz w:val="19"/>
          <w:szCs w:val="19"/>
        </w:rPr>
        <w:t xml:space="preserve"> jak podane w Formularzu cenowym</w:t>
      </w:r>
      <w:r w:rsidR="00C15FB5" w:rsidRPr="004426A8">
        <w:rPr>
          <w:rFonts w:ascii="Fira Sans" w:hAnsi="Fira Sans"/>
          <w:sz w:val="19"/>
          <w:szCs w:val="19"/>
        </w:rPr>
        <w:t xml:space="preserve"> </w:t>
      </w:r>
      <w:r w:rsidR="005A78F4" w:rsidRPr="004426A8">
        <w:rPr>
          <w:rFonts w:ascii="Fira Sans" w:hAnsi="Fira Sans"/>
          <w:sz w:val="19"/>
          <w:szCs w:val="19"/>
        </w:rPr>
        <w:t xml:space="preserve">oraz niezmienne w całym okresie realizacji umowy </w:t>
      </w:r>
      <w:r w:rsidR="00BE538B" w:rsidRPr="004426A8">
        <w:rPr>
          <w:rFonts w:ascii="Fira Sans" w:hAnsi="Fira Sans"/>
          <w:sz w:val="19"/>
          <w:szCs w:val="19"/>
        </w:rPr>
        <w:t>.</w:t>
      </w:r>
    </w:p>
    <w:p w14:paraId="3329F9D4" w14:textId="5BDD280E" w:rsidR="00A67B3D" w:rsidRPr="004426A8" w:rsidRDefault="00A67B3D" w:rsidP="00A67B3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Fira Sans" w:hAnsi="Fira Sans"/>
          <w:sz w:val="19"/>
          <w:szCs w:val="19"/>
        </w:rPr>
      </w:pPr>
      <w:r w:rsidRPr="004426A8">
        <w:rPr>
          <w:rFonts w:ascii="Fira Sans" w:hAnsi="Fira Sans"/>
          <w:sz w:val="19"/>
          <w:szCs w:val="19"/>
        </w:rPr>
        <w:t xml:space="preserve">Przedmiot umowy w zakresie przysługującego Zamawiającemu prawa opcji może obejmować dostawę </w:t>
      </w:r>
      <w:r w:rsidR="00E84E96" w:rsidRPr="004426A8">
        <w:rPr>
          <w:rFonts w:ascii="Fira Sans" w:hAnsi="Fira Sans"/>
          <w:sz w:val="19"/>
          <w:szCs w:val="19"/>
        </w:rPr>
        <w:t>1 szt. notebooku</w:t>
      </w:r>
      <w:r w:rsidR="0051699B" w:rsidRPr="004426A8">
        <w:rPr>
          <w:rFonts w:ascii="Fira Sans" w:hAnsi="Fira Sans"/>
          <w:sz w:val="19"/>
          <w:szCs w:val="19"/>
        </w:rPr>
        <w:t xml:space="preserve"> 1</w:t>
      </w:r>
      <w:r w:rsidR="00E84E96" w:rsidRPr="004426A8">
        <w:rPr>
          <w:rFonts w:ascii="Fira Sans" w:hAnsi="Fira Sans"/>
          <w:sz w:val="19"/>
          <w:szCs w:val="19"/>
        </w:rPr>
        <w:t>5,6</w:t>
      </w:r>
      <w:r w:rsidR="0051699B" w:rsidRPr="004426A8">
        <w:rPr>
          <w:rFonts w:ascii="Fira Sans" w:hAnsi="Fira Sans"/>
          <w:sz w:val="19"/>
          <w:szCs w:val="19"/>
        </w:rPr>
        <w:t>” wraz z oprogramowaniem</w:t>
      </w:r>
      <w:r w:rsidR="002660A0" w:rsidRPr="004426A8">
        <w:rPr>
          <w:rFonts w:ascii="Fira Sans" w:hAnsi="Fira Sans"/>
          <w:sz w:val="19"/>
          <w:szCs w:val="19"/>
        </w:rPr>
        <w:t xml:space="preserve">, </w:t>
      </w:r>
      <w:r w:rsidR="00E84E96" w:rsidRPr="004426A8">
        <w:rPr>
          <w:rFonts w:ascii="Fira Sans" w:hAnsi="Fira Sans"/>
          <w:sz w:val="19"/>
          <w:szCs w:val="19"/>
        </w:rPr>
        <w:t>2</w:t>
      </w:r>
      <w:r w:rsidR="002660A0" w:rsidRPr="004426A8">
        <w:rPr>
          <w:rFonts w:ascii="Fira Sans" w:hAnsi="Fira Sans"/>
          <w:sz w:val="19"/>
          <w:szCs w:val="19"/>
        </w:rPr>
        <w:t xml:space="preserve"> szt. monitorów </w:t>
      </w:r>
      <w:r w:rsidR="00E84E96" w:rsidRPr="004426A8">
        <w:rPr>
          <w:rFonts w:ascii="Fira Sans" w:hAnsi="Fira Sans"/>
          <w:sz w:val="19"/>
          <w:szCs w:val="19"/>
        </w:rPr>
        <w:t>komputerowych</w:t>
      </w:r>
      <w:r w:rsidR="002660A0" w:rsidRPr="004426A8">
        <w:rPr>
          <w:rFonts w:ascii="Fira Sans" w:hAnsi="Fira Sans"/>
          <w:sz w:val="19"/>
          <w:szCs w:val="19"/>
        </w:rPr>
        <w:t>.</w:t>
      </w:r>
    </w:p>
    <w:p w14:paraId="6C61F714" w14:textId="6A2C4F3C" w:rsidR="00A67B3D" w:rsidRPr="004426A8" w:rsidRDefault="00A67B3D" w:rsidP="00A67B3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Fira Sans" w:hAnsi="Fira Sans"/>
          <w:sz w:val="19"/>
          <w:szCs w:val="19"/>
        </w:rPr>
      </w:pPr>
      <w:r w:rsidRPr="004426A8">
        <w:rPr>
          <w:rFonts w:ascii="Fira Sans" w:hAnsi="Fira Sans"/>
          <w:sz w:val="19"/>
          <w:szCs w:val="19"/>
        </w:rPr>
        <w:t xml:space="preserve">Zamawiający zastrzega, ze ilość </w:t>
      </w:r>
      <w:r w:rsidR="006A30D1" w:rsidRPr="004426A8">
        <w:rPr>
          <w:rFonts w:ascii="Fira Sans" w:hAnsi="Fira Sans"/>
          <w:sz w:val="19"/>
          <w:szCs w:val="19"/>
        </w:rPr>
        <w:t>notebooków</w:t>
      </w:r>
      <w:r w:rsidR="0086783E" w:rsidRPr="004426A8">
        <w:rPr>
          <w:rFonts w:ascii="Fira Sans" w:hAnsi="Fira Sans"/>
          <w:sz w:val="19"/>
          <w:szCs w:val="19"/>
        </w:rPr>
        <w:t xml:space="preserve"> wraz z oprogramowaniem, monitorów </w:t>
      </w:r>
      <w:r w:rsidR="004426A8" w:rsidRPr="004426A8">
        <w:rPr>
          <w:rFonts w:ascii="Fira Sans" w:hAnsi="Fira Sans"/>
          <w:sz w:val="19"/>
          <w:szCs w:val="19"/>
        </w:rPr>
        <w:t>komputerowych</w:t>
      </w:r>
      <w:r w:rsidRPr="004426A8">
        <w:rPr>
          <w:rFonts w:ascii="Fira Sans" w:hAnsi="Fira Sans"/>
          <w:sz w:val="19"/>
          <w:szCs w:val="19"/>
        </w:rPr>
        <w:t xml:space="preserve"> przewidziana w ramach prawa opcji jest wielkością maksymalną, a ilości te mogą ulec zmniejszeniu w zależności od potrzeb Zamawi</w:t>
      </w:r>
      <w:r w:rsidR="004426A8" w:rsidRPr="004426A8">
        <w:rPr>
          <w:rFonts w:ascii="Fira Sans" w:hAnsi="Fira Sans"/>
          <w:sz w:val="19"/>
          <w:szCs w:val="19"/>
        </w:rPr>
        <w:t>ającego w trakcie trwania umowy.</w:t>
      </w:r>
    </w:p>
    <w:p w14:paraId="6C7D070B" w14:textId="77777777" w:rsidR="00DB48BB" w:rsidRPr="00DB48BB" w:rsidRDefault="00DB48BB" w:rsidP="00C15D80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DB48BB">
        <w:rPr>
          <w:rFonts w:ascii="Fira Sans" w:hAnsi="Fira Sans"/>
          <w:sz w:val="19"/>
          <w:szCs w:val="19"/>
        </w:rPr>
        <w:t>Sprzęt musi być oznakowany przez producenta w taki sposób, aby była możliwa jego identyfikacja. Dotyczy to zarówno produktu jak i producenta.</w:t>
      </w:r>
    </w:p>
    <w:p w14:paraId="13841002" w14:textId="77777777" w:rsidR="00DB48BB" w:rsidRPr="00DB48BB" w:rsidRDefault="00DB48BB" w:rsidP="00C15D80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DB48BB">
        <w:rPr>
          <w:rFonts w:ascii="Fira Sans" w:hAnsi="Fira Sans"/>
          <w:sz w:val="19"/>
          <w:szCs w:val="19"/>
        </w:rPr>
        <w:t>Sprzęt został wyprodukowany nie wcześniej niż 6 miesięcy przed dostawą przez Zamawiającego.</w:t>
      </w:r>
    </w:p>
    <w:p w14:paraId="4C66DC7D" w14:textId="77777777" w:rsidR="00DB48BB" w:rsidRPr="00DB48BB" w:rsidRDefault="00DB48BB" w:rsidP="00C15D80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DB48BB">
        <w:rPr>
          <w:rFonts w:ascii="Fira Sans" w:hAnsi="Fira Sans"/>
          <w:sz w:val="19"/>
          <w:szCs w:val="19"/>
        </w:rPr>
        <w:t>Sprzęt nie był w dniu składania ofert przeznaczony przez producenta do wycofania z produkcji.</w:t>
      </w:r>
    </w:p>
    <w:p w14:paraId="0DE9F079" w14:textId="77777777" w:rsidR="0062597D" w:rsidRPr="0062597D" w:rsidRDefault="0062597D" w:rsidP="0062597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62597D">
        <w:rPr>
          <w:rFonts w:ascii="Fira Sans" w:hAnsi="Fira Sans"/>
          <w:sz w:val="19"/>
          <w:szCs w:val="19"/>
        </w:rPr>
        <w:t>Wszystkie dostarczone urządzenia muszą być fabrycznie nowe, kompletne i sprawne technicznie.</w:t>
      </w:r>
    </w:p>
    <w:p w14:paraId="62BB1BAF" w14:textId="77777777" w:rsidR="0062597D" w:rsidRPr="0062597D" w:rsidRDefault="0062597D" w:rsidP="0062597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62597D">
        <w:rPr>
          <w:rFonts w:ascii="Fira Sans" w:hAnsi="Fira Sans"/>
          <w:sz w:val="19"/>
          <w:szCs w:val="19"/>
        </w:rPr>
        <w:t>Sprzęt musi być oznakowany przez producenta w taki sposób, aby była możliwa jego identyfikacja. Dotyczy to zarówno produktu jak i producenta.</w:t>
      </w:r>
    </w:p>
    <w:p w14:paraId="3F21FE96" w14:textId="5059DA2A" w:rsidR="0062597D" w:rsidRPr="0062597D" w:rsidRDefault="0062597D" w:rsidP="0062597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62597D">
        <w:rPr>
          <w:rFonts w:ascii="Fira Sans" w:hAnsi="Fira Sans"/>
          <w:sz w:val="19"/>
          <w:szCs w:val="19"/>
        </w:rPr>
        <w:t>Sprzęt musi być dostarczony Zamawiającemu w oryginalnych opakowaniach fabryczny</w:t>
      </w:r>
      <w:r w:rsidR="00A821ED">
        <w:rPr>
          <w:rFonts w:ascii="Fira Sans" w:hAnsi="Fira Sans"/>
          <w:sz w:val="19"/>
          <w:szCs w:val="19"/>
        </w:rPr>
        <w:t>ch lub za zgodą Zamawiającego</w:t>
      </w:r>
      <w:r w:rsidR="0031580A" w:rsidRPr="0031580A">
        <w:rPr>
          <w:rFonts w:ascii="Fira Sans" w:hAnsi="Fira Sans"/>
          <w:sz w:val="19"/>
          <w:szCs w:val="19"/>
        </w:rPr>
        <w:t xml:space="preserve"> </w:t>
      </w:r>
      <w:r w:rsidR="0031580A">
        <w:rPr>
          <w:rFonts w:ascii="Fira Sans" w:hAnsi="Fira Sans"/>
          <w:sz w:val="19"/>
          <w:szCs w:val="19"/>
        </w:rPr>
        <w:t>dostarczony w nie fabrycznie zapakowanych</w:t>
      </w:r>
      <w:r w:rsidR="00A821ED">
        <w:rPr>
          <w:rFonts w:ascii="Fira Sans" w:hAnsi="Fira Sans"/>
          <w:sz w:val="19"/>
          <w:szCs w:val="19"/>
        </w:rPr>
        <w:t xml:space="preserve"> </w:t>
      </w:r>
      <w:r w:rsidR="0031580A">
        <w:rPr>
          <w:rFonts w:ascii="Fira Sans" w:hAnsi="Fira Sans"/>
          <w:sz w:val="19"/>
          <w:szCs w:val="19"/>
        </w:rPr>
        <w:t>opakowaniach.</w:t>
      </w:r>
    </w:p>
    <w:p w14:paraId="16309D8E" w14:textId="77777777" w:rsidR="0062597D" w:rsidRPr="0062597D" w:rsidRDefault="0062597D" w:rsidP="0062597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62597D">
        <w:rPr>
          <w:rFonts w:ascii="Fira Sans" w:hAnsi="Fira Sans"/>
          <w:sz w:val="19"/>
          <w:szCs w:val="19"/>
        </w:rPr>
        <w:t xml:space="preserve">Sprzęt musi współpracować z siecią energetyczną o parametrach: 230 V ± 10%, 50 </w:t>
      </w:r>
      <w:proofErr w:type="spellStart"/>
      <w:r w:rsidRPr="0062597D">
        <w:rPr>
          <w:rFonts w:ascii="Fira Sans" w:hAnsi="Fira Sans"/>
          <w:sz w:val="19"/>
          <w:szCs w:val="19"/>
        </w:rPr>
        <w:t>Hz</w:t>
      </w:r>
      <w:proofErr w:type="spellEnd"/>
      <w:r w:rsidRPr="0062597D">
        <w:rPr>
          <w:rFonts w:ascii="Fira Sans" w:hAnsi="Fira Sans"/>
          <w:sz w:val="19"/>
          <w:szCs w:val="19"/>
        </w:rPr>
        <w:t>.</w:t>
      </w:r>
    </w:p>
    <w:p w14:paraId="15C22502" w14:textId="335F8305" w:rsidR="00764822" w:rsidRPr="00143A4F" w:rsidRDefault="00764822" w:rsidP="00423178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3223C6">
        <w:rPr>
          <w:rFonts w:ascii="Fira Sans" w:hAnsi="Fira Sans"/>
          <w:sz w:val="19"/>
          <w:szCs w:val="19"/>
        </w:rPr>
        <w:t xml:space="preserve">Wykonawca, na każde żądanie Zamawiającego, dostarczy dokumentację z parametrami technicznymi oferowanego przedmiotu zamówienia, umożliwiającą weryfikację zgodności oferowanego sprzętu (produktu) z wymaganiami określonymi w </w:t>
      </w:r>
      <w:r>
        <w:rPr>
          <w:rFonts w:ascii="Fira Sans" w:hAnsi="Fira Sans"/>
          <w:sz w:val="19"/>
          <w:szCs w:val="19"/>
        </w:rPr>
        <w:t>załączniku nr 1 do umowy.</w:t>
      </w:r>
    </w:p>
    <w:p w14:paraId="786D90F0" w14:textId="32653C98" w:rsidR="00143A4F" w:rsidRPr="00423178" w:rsidRDefault="00143A4F" w:rsidP="00423178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D</w:t>
      </w:r>
      <w:r w:rsidR="00EA0092">
        <w:rPr>
          <w:rFonts w:ascii="Fira Sans" w:hAnsi="Fira Sans"/>
          <w:sz w:val="19"/>
          <w:szCs w:val="19"/>
        </w:rPr>
        <w:t>ostawa</w:t>
      </w:r>
      <w:r>
        <w:rPr>
          <w:rFonts w:ascii="Fira Sans" w:hAnsi="Fira Sans"/>
          <w:sz w:val="19"/>
          <w:szCs w:val="19"/>
        </w:rPr>
        <w:t xml:space="preserve"> </w:t>
      </w:r>
      <w:r w:rsidR="00BB7708">
        <w:rPr>
          <w:rFonts w:ascii="Fira Sans" w:hAnsi="Fira Sans"/>
          <w:sz w:val="19"/>
          <w:szCs w:val="19"/>
        </w:rPr>
        <w:t>notebooków 1</w:t>
      </w:r>
      <w:r w:rsidR="00FE13CD">
        <w:rPr>
          <w:rFonts w:ascii="Fira Sans" w:hAnsi="Fira Sans"/>
          <w:sz w:val="19"/>
          <w:szCs w:val="19"/>
        </w:rPr>
        <w:t>5,6</w:t>
      </w:r>
      <w:r w:rsidR="00BB7708">
        <w:rPr>
          <w:rFonts w:ascii="Fira Sans" w:hAnsi="Fira Sans"/>
          <w:sz w:val="19"/>
          <w:szCs w:val="19"/>
        </w:rPr>
        <w:t>”</w:t>
      </w:r>
      <w:r>
        <w:rPr>
          <w:rFonts w:ascii="Fira Sans" w:hAnsi="Fira Sans"/>
          <w:sz w:val="19"/>
          <w:szCs w:val="19"/>
        </w:rPr>
        <w:t xml:space="preserve"> wraz z oprogramowaniem realizowane w ramach prawa opcji </w:t>
      </w:r>
      <w:r w:rsidR="00413C53">
        <w:rPr>
          <w:rFonts w:ascii="Fira Sans" w:hAnsi="Fira Sans"/>
          <w:sz w:val="19"/>
          <w:szCs w:val="19"/>
        </w:rPr>
        <w:t>musi spełniać powyższe wymagania.</w:t>
      </w:r>
    </w:p>
    <w:p w14:paraId="62191AFD" w14:textId="77777777" w:rsidR="0062597D" w:rsidRPr="0062597D" w:rsidRDefault="0062597D" w:rsidP="00241AE7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62597D">
        <w:rPr>
          <w:rFonts w:ascii="Fira Sans" w:hAnsi="Fira Sans"/>
          <w:sz w:val="19"/>
          <w:szCs w:val="19"/>
        </w:rPr>
        <w:t>Dostawa obejmuje transport, rozładunek oraz wniesienie przedmiotu umowy do pomieszczenia wskazanego przez Zamawiającego w siedzibie Zamawiającego tj. w Gdańsku przy ul. Danusi 4, 80-434 Gdańsk.</w:t>
      </w:r>
    </w:p>
    <w:p w14:paraId="37B059FE" w14:textId="4DBA9425" w:rsidR="00315F43" w:rsidRPr="00315F43" w:rsidRDefault="00315F43" w:rsidP="00315F43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315F43">
        <w:rPr>
          <w:rFonts w:ascii="Fira Sans" w:hAnsi="Fira Sans"/>
          <w:sz w:val="19"/>
          <w:szCs w:val="19"/>
        </w:rPr>
        <w:t xml:space="preserve">Szczegółowy opis przedmiotu zamówienia wraz ze specyfikacją techniczną znajdują się w załączniku nr 1 do </w:t>
      </w:r>
      <w:r w:rsidR="00CC6144">
        <w:rPr>
          <w:rFonts w:ascii="Fira Sans" w:hAnsi="Fira Sans"/>
          <w:sz w:val="19"/>
          <w:szCs w:val="19"/>
        </w:rPr>
        <w:t>umowy</w:t>
      </w:r>
      <w:r w:rsidRPr="00315F43">
        <w:rPr>
          <w:rFonts w:ascii="Fira Sans" w:hAnsi="Fira Sans"/>
          <w:sz w:val="19"/>
          <w:szCs w:val="19"/>
        </w:rPr>
        <w:t>.</w:t>
      </w:r>
    </w:p>
    <w:p w14:paraId="7124BCE4" w14:textId="77777777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2.</w:t>
      </w:r>
    </w:p>
    <w:p w14:paraId="296F6606" w14:textId="7745339E" w:rsidR="009B00E5" w:rsidRDefault="009B00E5" w:rsidP="009B00E5">
      <w:pPr>
        <w:numPr>
          <w:ilvl w:val="0"/>
          <w:numId w:val="15"/>
        </w:numPr>
        <w:spacing w:line="276" w:lineRule="auto"/>
        <w:ind w:left="330"/>
        <w:jc w:val="both"/>
        <w:rPr>
          <w:rFonts w:ascii="Fira Sans" w:eastAsia="Calibri" w:hAnsi="Fira Sans"/>
          <w:sz w:val="19"/>
          <w:szCs w:val="19"/>
        </w:rPr>
      </w:pPr>
      <w:r w:rsidRPr="00EE67CC">
        <w:rPr>
          <w:rFonts w:ascii="Fira Sans" w:eastAsia="Calibri" w:hAnsi="Fira Sans"/>
          <w:sz w:val="19"/>
          <w:szCs w:val="19"/>
        </w:rPr>
        <w:t xml:space="preserve">Przedmiot umowy należy zrealizować w terminie </w:t>
      </w:r>
      <w:r w:rsidRPr="00EE67CC">
        <w:rPr>
          <w:rFonts w:ascii="Fira Sans" w:hAnsi="Fira Sans"/>
          <w:b/>
          <w:sz w:val="19"/>
          <w:szCs w:val="19"/>
        </w:rPr>
        <w:t xml:space="preserve">od dnia podpisania umowy nie dłużej jednak niż do dnia </w:t>
      </w:r>
      <w:r>
        <w:rPr>
          <w:rFonts w:ascii="Fira Sans" w:hAnsi="Fira Sans"/>
          <w:b/>
          <w:sz w:val="19"/>
          <w:szCs w:val="19"/>
        </w:rPr>
        <w:br/>
      </w:r>
      <w:r w:rsidR="007B4F14">
        <w:rPr>
          <w:rFonts w:ascii="Fira Sans" w:hAnsi="Fira Sans"/>
          <w:b/>
          <w:sz w:val="19"/>
          <w:szCs w:val="19"/>
        </w:rPr>
        <w:t>15 grudnia</w:t>
      </w:r>
      <w:r w:rsidR="00C47E02">
        <w:rPr>
          <w:rFonts w:ascii="Fira Sans" w:hAnsi="Fira Sans"/>
          <w:b/>
          <w:sz w:val="19"/>
          <w:szCs w:val="19"/>
        </w:rPr>
        <w:t xml:space="preserve"> 2021 </w:t>
      </w:r>
      <w:r w:rsidRPr="00EE67CC">
        <w:rPr>
          <w:rFonts w:ascii="Fira Sans" w:hAnsi="Fira Sans"/>
          <w:b/>
          <w:sz w:val="19"/>
          <w:szCs w:val="19"/>
        </w:rPr>
        <w:t>r.</w:t>
      </w:r>
      <w:r w:rsidRPr="00EE67CC">
        <w:rPr>
          <w:rFonts w:ascii="Fira Sans" w:hAnsi="Fira Sans"/>
          <w:sz w:val="19"/>
          <w:szCs w:val="19"/>
        </w:rPr>
        <w:t xml:space="preserve"> </w:t>
      </w:r>
      <w:r w:rsidRPr="00EE67CC">
        <w:rPr>
          <w:rFonts w:ascii="Fira Sans" w:eastAsia="Calibri" w:hAnsi="Fira Sans"/>
          <w:sz w:val="19"/>
          <w:szCs w:val="19"/>
        </w:rPr>
        <w:t xml:space="preserve"> </w:t>
      </w:r>
    </w:p>
    <w:p w14:paraId="525FA047" w14:textId="49BDA060" w:rsidR="00FF5D95" w:rsidRPr="00171D9D" w:rsidRDefault="00FF5D95" w:rsidP="00FF5D95">
      <w:pPr>
        <w:numPr>
          <w:ilvl w:val="0"/>
          <w:numId w:val="15"/>
        </w:numPr>
        <w:spacing w:line="276" w:lineRule="auto"/>
        <w:ind w:left="330"/>
        <w:jc w:val="both"/>
        <w:rPr>
          <w:rFonts w:ascii="Fira Sans" w:eastAsia="Calibri" w:hAnsi="Fira Sans"/>
          <w:sz w:val="19"/>
          <w:szCs w:val="19"/>
        </w:rPr>
      </w:pPr>
      <w:r w:rsidRPr="00171D9D">
        <w:rPr>
          <w:rFonts w:ascii="Fira Sans" w:eastAsia="Calibri" w:hAnsi="Fira Sans"/>
          <w:sz w:val="19"/>
          <w:szCs w:val="19"/>
        </w:rPr>
        <w:t xml:space="preserve">Zamawiający wymaga realizacji zamówienia podstawowego w terminie – do dnia </w:t>
      </w:r>
      <w:r w:rsidR="004426A8" w:rsidRPr="00171D9D">
        <w:rPr>
          <w:rFonts w:ascii="Fira Sans" w:eastAsia="Calibri" w:hAnsi="Fira Sans"/>
          <w:sz w:val="19"/>
          <w:szCs w:val="19"/>
        </w:rPr>
        <w:t>10</w:t>
      </w:r>
      <w:r w:rsidR="00D931AF" w:rsidRPr="00171D9D">
        <w:rPr>
          <w:rFonts w:ascii="Fira Sans" w:eastAsia="Calibri" w:hAnsi="Fira Sans"/>
          <w:sz w:val="19"/>
          <w:szCs w:val="19"/>
        </w:rPr>
        <w:t>.</w:t>
      </w:r>
      <w:r w:rsidR="004426A8" w:rsidRPr="00171D9D">
        <w:rPr>
          <w:rFonts w:ascii="Fira Sans" w:eastAsia="Calibri" w:hAnsi="Fira Sans"/>
          <w:sz w:val="19"/>
          <w:szCs w:val="19"/>
        </w:rPr>
        <w:t>12</w:t>
      </w:r>
      <w:r w:rsidR="001953A8" w:rsidRPr="00171D9D">
        <w:rPr>
          <w:rFonts w:ascii="Fira Sans" w:eastAsia="Calibri" w:hAnsi="Fira Sans"/>
          <w:sz w:val="19"/>
          <w:szCs w:val="19"/>
        </w:rPr>
        <w:t>.2021</w:t>
      </w:r>
      <w:r w:rsidRPr="00171D9D">
        <w:rPr>
          <w:rFonts w:ascii="Fira Sans" w:eastAsia="Calibri" w:hAnsi="Fira Sans"/>
          <w:sz w:val="19"/>
          <w:szCs w:val="19"/>
        </w:rPr>
        <w:t xml:space="preserve"> r. </w:t>
      </w:r>
    </w:p>
    <w:p w14:paraId="3994B5C2" w14:textId="6A60397B" w:rsidR="00FF5D95" w:rsidRPr="00171D9D" w:rsidRDefault="00FF5D95" w:rsidP="00FF5D95">
      <w:pPr>
        <w:numPr>
          <w:ilvl w:val="0"/>
          <w:numId w:val="15"/>
        </w:numPr>
        <w:spacing w:line="276" w:lineRule="auto"/>
        <w:ind w:left="330"/>
        <w:jc w:val="both"/>
        <w:rPr>
          <w:rFonts w:ascii="Fira Sans" w:eastAsia="Calibri" w:hAnsi="Fira Sans"/>
          <w:sz w:val="19"/>
          <w:szCs w:val="19"/>
        </w:rPr>
      </w:pPr>
      <w:r w:rsidRPr="00171D9D">
        <w:rPr>
          <w:rFonts w:ascii="Fira Sans" w:eastAsia="Calibri" w:hAnsi="Fira Sans"/>
          <w:sz w:val="19"/>
          <w:szCs w:val="19"/>
        </w:rPr>
        <w:t>Termin wykonania zamówienia objętego opcją wyznaczony przez Zamawiającego</w:t>
      </w:r>
      <w:r w:rsidR="00DD4A06" w:rsidRPr="00171D9D">
        <w:rPr>
          <w:rFonts w:ascii="Fira Sans" w:eastAsia="Calibri" w:hAnsi="Fira Sans"/>
          <w:sz w:val="19"/>
          <w:szCs w:val="19"/>
        </w:rPr>
        <w:t xml:space="preserve"> </w:t>
      </w:r>
      <w:r w:rsidRPr="00171D9D">
        <w:rPr>
          <w:rFonts w:ascii="Fira Sans" w:eastAsia="Calibri" w:hAnsi="Fira Sans"/>
          <w:sz w:val="19"/>
          <w:szCs w:val="19"/>
        </w:rPr>
        <w:t xml:space="preserve">nie może być dłuższy niż </w:t>
      </w:r>
      <w:r w:rsidRPr="00171D9D">
        <w:rPr>
          <w:rFonts w:ascii="Fira Sans" w:eastAsia="Calibri" w:hAnsi="Fira Sans"/>
          <w:sz w:val="19"/>
          <w:szCs w:val="19"/>
        </w:rPr>
        <w:br/>
      </w:r>
      <w:r w:rsidR="008C0860" w:rsidRPr="00171D9D">
        <w:rPr>
          <w:rFonts w:ascii="Fira Sans" w:eastAsia="Calibri" w:hAnsi="Fira Sans"/>
          <w:sz w:val="19"/>
          <w:szCs w:val="19"/>
        </w:rPr>
        <w:t>5</w:t>
      </w:r>
      <w:r w:rsidRPr="00171D9D">
        <w:rPr>
          <w:rFonts w:ascii="Fira Sans" w:eastAsia="Calibri" w:hAnsi="Fira Sans"/>
          <w:sz w:val="19"/>
          <w:szCs w:val="19"/>
        </w:rPr>
        <w:t xml:space="preserve"> dni od dnia przesłania </w:t>
      </w:r>
      <w:r w:rsidR="0000271F" w:rsidRPr="00171D9D">
        <w:rPr>
          <w:rFonts w:ascii="Fira Sans" w:eastAsia="Calibri" w:hAnsi="Fira Sans"/>
          <w:sz w:val="19"/>
          <w:szCs w:val="19"/>
        </w:rPr>
        <w:t xml:space="preserve">zlecenia </w:t>
      </w:r>
      <w:r w:rsidRPr="00171D9D">
        <w:rPr>
          <w:rFonts w:ascii="Fira Sans" w:eastAsia="Calibri" w:hAnsi="Fira Sans"/>
          <w:sz w:val="19"/>
          <w:szCs w:val="19"/>
        </w:rPr>
        <w:t>o zamiarze skorzyst</w:t>
      </w:r>
      <w:r w:rsidR="00C7344E" w:rsidRPr="00171D9D">
        <w:rPr>
          <w:rFonts w:ascii="Fira Sans" w:eastAsia="Calibri" w:hAnsi="Fira Sans"/>
          <w:sz w:val="19"/>
          <w:szCs w:val="19"/>
        </w:rPr>
        <w:t>ania z prawa opcji do Wykonawcy.</w:t>
      </w:r>
    </w:p>
    <w:p w14:paraId="01517119" w14:textId="5EC8BABE" w:rsidR="00FF5D95" w:rsidRPr="00171D9D" w:rsidRDefault="00FF5D95" w:rsidP="00FF5D95">
      <w:pPr>
        <w:numPr>
          <w:ilvl w:val="0"/>
          <w:numId w:val="15"/>
        </w:numPr>
        <w:spacing w:line="276" w:lineRule="auto"/>
        <w:ind w:left="330"/>
        <w:jc w:val="both"/>
        <w:rPr>
          <w:rFonts w:ascii="Fira Sans" w:eastAsia="Calibri" w:hAnsi="Fira Sans"/>
          <w:sz w:val="19"/>
          <w:szCs w:val="19"/>
        </w:rPr>
      </w:pPr>
      <w:r w:rsidRPr="00171D9D">
        <w:rPr>
          <w:rFonts w:ascii="Fira Sans" w:eastAsia="Calibri" w:hAnsi="Fira Sans"/>
          <w:sz w:val="19"/>
          <w:szCs w:val="19"/>
        </w:rPr>
        <w:t xml:space="preserve">Zamawiający przewiduje korzystać z prawa opcji w terminie do </w:t>
      </w:r>
      <w:r w:rsidR="00171D9D" w:rsidRPr="00171D9D">
        <w:rPr>
          <w:rFonts w:ascii="Fira Sans" w:eastAsia="Calibri" w:hAnsi="Fira Sans"/>
          <w:sz w:val="19"/>
          <w:szCs w:val="19"/>
        </w:rPr>
        <w:t>15 grudnia</w:t>
      </w:r>
      <w:r w:rsidR="001953A8" w:rsidRPr="00171D9D">
        <w:rPr>
          <w:rFonts w:ascii="Fira Sans" w:eastAsia="Calibri" w:hAnsi="Fira Sans"/>
          <w:sz w:val="19"/>
          <w:szCs w:val="19"/>
        </w:rPr>
        <w:t xml:space="preserve"> 2021 r.</w:t>
      </w:r>
    </w:p>
    <w:p w14:paraId="4945B0BA" w14:textId="77777777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center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hAnsi="Fira Sans"/>
          <w:b/>
          <w:sz w:val="19"/>
          <w:szCs w:val="19"/>
        </w:rPr>
        <w:t>§ 3</w:t>
      </w:r>
    </w:p>
    <w:p w14:paraId="1199BB78" w14:textId="2C1695DF" w:rsidR="009B00E5" w:rsidRPr="00EE67CC" w:rsidRDefault="009B00E5" w:rsidP="009B00E5">
      <w:pPr>
        <w:numPr>
          <w:ilvl w:val="0"/>
          <w:numId w:val="12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dostarczy urządzenia fabrycznie nowe, kompletne i sprawne technicznie. Urządzenia będą spełniać wymogi techniczno-jakościowe określone przez producenta danego wyrobu. Całość dostawy będzie posiadała wymagane certyfikaty CE lub deklaracje zgodności oraz instrukcje obsługi w języku polskim dostarczone wybranej przez Wykonawcę formie tj. w formie elektronicznej w formacie pdf (na płycie CD/DVD) lub w wersji papierowej</w:t>
      </w:r>
      <w:r w:rsidR="00DF00ED">
        <w:rPr>
          <w:rFonts w:ascii="Fira Sans" w:hAnsi="Fira Sans"/>
          <w:sz w:val="19"/>
          <w:szCs w:val="19"/>
        </w:rPr>
        <w:t xml:space="preserve">. </w:t>
      </w:r>
      <w:r w:rsidRPr="00EE67CC">
        <w:rPr>
          <w:rFonts w:ascii="Fira Sans" w:hAnsi="Fira Sans"/>
          <w:sz w:val="19"/>
          <w:szCs w:val="19"/>
        </w:rPr>
        <w:t xml:space="preserve"> </w:t>
      </w:r>
    </w:p>
    <w:p w14:paraId="51B9B3A6" w14:textId="77777777" w:rsidR="009B00E5" w:rsidRPr="00EE67CC" w:rsidRDefault="009B00E5" w:rsidP="009B00E5">
      <w:pPr>
        <w:numPr>
          <w:ilvl w:val="0"/>
          <w:numId w:val="12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O terminie rozpoczęcia dostawy Wykonawca powiadomi Zamawiającego telefonicznie pod numer 58/ 7683184 lub e-mailem a.zochowski@stat.gov.pl, przynajmniej jeden dzień przed jej wykonaniem.</w:t>
      </w:r>
    </w:p>
    <w:p w14:paraId="5C2DC4F7" w14:textId="2E99160C" w:rsidR="009B00E5" w:rsidRPr="00EE67CC" w:rsidRDefault="009B00E5" w:rsidP="009B00E5">
      <w:pPr>
        <w:numPr>
          <w:ilvl w:val="0"/>
          <w:numId w:val="12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Realizacja przedmiotu zamówienia</w:t>
      </w:r>
      <w:r w:rsidR="003F5B66">
        <w:rPr>
          <w:rFonts w:ascii="Fira Sans" w:hAnsi="Fira Sans"/>
          <w:sz w:val="19"/>
          <w:szCs w:val="19"/>
        </w:rPr>
        <w:t>, zgodnie z klauzulą środowiskową,</w:t>
      </w:r>
      <w:r w:rsidRPr="00EE67CC">
        <w:rPr>
          <w:rFonts w:ascii="Fira Sans" w:hAnsi="Fira Sans"/>
          <w:sz w:val="19"/>
          <w:szCs w:val="19"/>
        </w:rPr>
        <w:t xml:space="preserve"> nastąpi w dni robocze, w godzinach </w:t>
      </w:r>
      <w:r w:rsidR="003F5B66">
        <w:rPr>
          <w:rFonts w:ascii="Fira Sans" w:hAnsi="Fira Sans"/>
          <w:sz w:val="19"/>
          <w:szCs w:val="19"/>
        </w:rPr>
        <w:t>11</w:t>
      </w:r>
      <w:r w:rsidRPr="00EE67CC">
        <w:rPr>
          <w:rFonts w:ascii="Fira Sans" w:hAnsi="Fira Sans"/>
          <w:sz w:val="19"/>
          <w:szCs w:val="19"/>
        </w:rPr>
        <w:t>.00-14.00. Przez dni robocze należy rozumieć dni od poniedziałku do piątku z wyłączeniem dni ustawowo wolnych od pracy.</w:t>
      </w:r>
    </w:p>
    <w:p w14:paraId="62EA1384" w14:textId="77777777" w:rsidR="009B00E5" w:rsidRPr="00EE67CC" w:rsidRDefault="009B00E5" w:rsidP="009B00E5">
      <w:pPr>
        <w:numPr>
          <w:ilvl w:val="0"/>
          <w:numId w:val="12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14:paraId="48FB9C59" w14:textId="0813EEAD" w:rsidR="009B00E5" w:rsidRPr="00EE67CC" w:rsidRDefault="009B00E5" w:rsidP="009B00E5">
      <w:pPr>
        <w:numPr>
          <w:ilvl w:val="0"/>
          <w:numId w:val="12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lastRenderedPageBreak/>
        <w:t>Osoba pełniąca nadzór nad umową ma prawo skontrolować dostawę pod względem jej zgodności z umową oraz ewentualnych usterek lub wad. Sprawdzenie dostarczonego sprzętu może polegać na sprawdzeniu wszystkich lub losowo wybranych urządzeń.</w:t>
      </w:r>
      <w:r w:rsidR="00B42E24">
        <w:rPr>
          <w:rFonts w:ascii="Fira Sans" w:hAnsi="Fira Sans"/>
          <w:sz w:val="19"/>
          <w:szCs w:val="19"/>
        </w:rPr>
        <w:t xml:space="preserve"> Losowemu sprawdzaniu podlegać będzie 10% dostawy .</w:t>
      </w:r>
    </w:p>
    <w:p w14:paraId="77A9E3A9" w14:textId="77777777" w:rsidR="009B00E5" w:rsidRPr="00EE67CC" w:rsidRDefault="009B00E5" w:rsidP="009B00E5">
      <w:pPr>
        <w:autoSpaceDE w:val="0"/>
        <w:autoSpaceDN w:val="0"/>
        <w:spacing w:line="276" w:lineRule="auto"/>
        <w:ind w:left="567"/>
        <w:contextualSpacing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EE67CC">
        <w:rPr>
          <w:rFonts w:ascii="Fira Sans" w:eastAsia="Calibri" w:hAnsi="Fira Sans"/>
          <w:b/>
          <w:sz w:val="19"/>
          <w:szCs w:val="19"/>
          <w:lang w:eastAsia="en-US"/>
        </w:rPr>
        <w:t>§ 4.</w:t>
      </w:r>
    </w:p>
    <w:p w14:paraId="4B8FC8B9" w14:textId="17567B3E" w:rsidR="009B00E5" w:rsidRPr="00EE67CC" w:rsidRDefault="009B00E5" w:rsidP="009B00E5">
      <w:pPr>
        <w:numPr>
          <w:ilvl w:val="0"/>
          <w:numId w:val="14"/>
        </w:numPr>
        <w:spacing w:line="276" w:lineRule="auto"/>
        <w:ind w:left="330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>Odbioru ilościowo-jakościowego dostarczonego towaru dokona przedstawiciel Zamawiającego</w:t>
      </w:r>
      <w:r w:rsidR="002C6332">
        <w:rPr>
          <w:rFonts w:ascii="Fira Sans" w:eastAsia="Calibri" w:hAnsi="Fira Sans"/>
          <w:sz w:val="19"/>
          <w:szCs w:val="19"/>
          <w:lang w:eastAsia="en-US"/>
        </w:rPr>
        <w:t xml:space="preserve"> w terminie </w:t>
      </w:r>
      <w:r w:rsidR="006339D2">
        <w:rPr>
          <w:rFonts w:ascii="Fira Sans" w:eastAsia="Calibri" w:hAnsi="Fira Sans"/>
          <w:sz w:val="19"/>
          <w:szCs w:val="19"/>
          <w:lang w:eastAsia="en-US"/>
        </w:rPr>
        <w:t xml:space="preserve">do </w:t>
      </w:r>
      <w:r w:rsidR="00782C37">
        <w:rPr>
          <w:rFonts w:ascii="Fira Sans" w:eastAsia="Calibri" w:hAnsi="Fira Sans"/>
          <w:sz w:val="19"/>
          <w:szCs w:val="19"/>
          <w:lang w:eastAsia="en-US"/>
        </w:rPr>
        <w:t>5</w:t>
      </w:r>
      <w:r w:rsidR="002C6332">
        <w:rPr>
          <w:rFonts w:ascii="Fira Sans" w:eastAsia="Calibri" w:hAnsi="Fira Sans"/>
          <w:sz w:val="19"/>
          <w:szCs w:val="19"/>
          <w:lang w:eastAsia="en-US"/>
        </w:rPr>
        <w:t xml:space="preserve"> dni od dnia dostawy</w:t>
      </w:r>
      <w:r w:rsidR="006339D2">
        <w:rPr>
          <w:rFonts w:ascii="Fira Sans" w:eastAsia="Calibri" w:hAnsi="Fira Sans"/>
          <w:sz w:val="19"/>
          <w:szCs w:val="19"/>
          <w:lang w:eastAsia="en-US"/>
        </w:rPr>
        <w:t>.</w:t>
      </w:r>
    </w:p>
    <w:p w14:paraId="661444A3" w14:textId="6BC2AA73" w:rsidR="009B00E5" w:rsidRPr="00EE67CC" w:rsidRDefault="009B00E5" w:rsidP="009B00E5">
      <w:pPr>
        <w:numPr>
          <w:ilvl w:val="0"/>
          <w:numId w:val="14"/>
        </w:numPr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 xml:space="preserve">Potwierdzeniem wykonania przedmiotu umowy będzie protokół odbioru dostawy, podpisany przez przedstawicieli obu Stron. Wzór protokołu odbioru stanowi załącznik nr </w:t>
      </w:r>
      <w:r w:rsidR="00280D33">
        <w:rPr>
          <w:rFonts w:ascii="Fira Sans" w:eastAsia="Calibri" w:hAnsi="Fira Sans"/>
          <w:sz w:val="19"/>
          <w:szCs w:val="19"/>
          <w:lang w:eastAsia="en-US"/>
        </w:rPr>
        <w:t>4</w:t>
      </w:r>
      <w:r w:rsidRPr="00EE67CC">
        <w:rPr>
          <w:rFonts w:ascii="Fira Sans" w:eastAsia="Calibri" w:hAnsi="Fira Sans"/>
          <w:sz w:val="19"/>
          <w:szCs w:val="19"/>
          <w:lang w:eastAsia="en-US"/>
        </w:rPr>
        <w:t xml:space="preserve"> do umowy.</w:t>
      </w:r>
    </w:p>
    <w:p w14:paraId="3299FC7B" w14:textId="1118ADBC" w:rsidR="009B00E5" w:rsidRPr="00EE67CC" w:rsidRDefault="009B00E5" w:rsidP="009B00E5">
      <w:pPr>
        <w:numPr>
          <w:ilvl w:val="0"/>
          <w:numId w:val="14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>Protokół odbioru dostawy</w:t>
      </w:r>
      <w:r w:rsidR="0065654A">
        <w:rPr>
          <w:rFonts w:ascii="Fira Sans" w:eastAsia="Calibri" w:hAnsi="Fira Sans"/>
          <w:sz w:val="19"/>
          <w:szCs w:val="19"/>
          <w:lang w:eastAsia="en-US"/>
        </w:rPr>
        <w:t>, potwierdzający prawidłowe wykonanie zamówienia,</w:t>
      </w:r>
      <w:r w:rsidRPr="00EE67CC">
        <w:rPr>
          <w:rFonts w:ascii="Fira Sans" w:eastAsia="Calibri" w:hAnsi="Fira Sans"/>
          <w:sz w:val="19"/>
          <w:szCs w:val="19"/>
          <w:lang w:eastAsia="en-US"/>
        </w:rPr>
        <w:t xml:space="preserve"> będzie stanowił podstawę do wystawienia faktury VAT.</w:t>
      </w:r>
    </w:p>
    <w:p w14:paraId="5877B74D" w14:textId="77777777" w:rsidR="009B00E5" w:rsidRPr="00EE67CC" w:rsidRDefault="009B00E5" w:rsidP="009B00E5">
      <w:pPr>
        <w:numPr>
          <w:ilvl w:val="0"/>
          <w:numId w:val="14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>Protokół powinien zawierać w szczególności:</w:t>
      </w:r>
    </w:p>
    <w:p w14:paraId="03BFDCCB" w14:textId="77777777" w:rsidR="009B00E5" w:rsidRPr="00EE67CC" w:rsidRDefault="009B00E5" w:rsidP="009B00E5">
      <w:pPr>
        <w:spacing w:line="276" w:lineRule="auto"/>
        <w:ind w:left="39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1)</w:t>
      </w:r>
      <w:r w:rsidRPr="00EE67CC">
        <w:rPr>
          <w:rFonts w:ascii="Fira Sans" w:hAnsi="Fira Sans"/>
          <w:sz w:val="19"/>
          <w:szCs w:val="19"/>
        </w:rPr>
        <w:tab/>
        <w:t>datę i miejsce jego sporządzenia;</w:t>
      </w:r>
    </w:p>
    <w:p w14:paraId="728606B9" w14:textId="77777777" w:rsidR="009B00E5" w:rsidRPr="00EE67CC" w:rsidRDefault="009B00E5" w:rsidP="009B00E5">
      <w:pPr>
        <w:spacing w:line="276" w:lineRule="auto"/>
        <w:ind w:left="39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2)</w:t>
      </w:r>
      <w:r w:rsidRPr="00EE67CC">
        <w:rPr>
          <w:rFonts w:ascii="Fira Sans" w:hAnsi="Fira Sans"/>
          <w:sz w:val="19"/>
          <w:szCs w:val="19"/>
        </w:rPr>
        <w:tab/>
        <w:t xml:space="preserve">oświadczenie Zamawiającego o braku albo o istnieniu zastrzeżeń do realizacji zamówienia, w tym o braku albo o istnieniu wad w dostarczonym sprzęcie. </w:t>
      </w:r>
    </w:p>
    <w:p w14:paraId="1ABCE324" w14:textId="77777777" w:rsidR="009B00E5" w:rsidRPr="00EE67CC" w:rsidRDefault="009B00E5" w:rsidP="009B00E5">
      <w:pPr>
        <w:numPr>
          <w:ilvl w:val="0"/>
          <w:numId w:val="14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 xml:space="preserve">Zastrzeżenia, o których mowa w ust. 4 pkt 2, Zamawiający zgłosi w protokole odbioru dostawy, jeżeli stwierdzi, że zamówienie nie odpowiada warunkom uzgodnionym przez Strony oraz nastąpiło niedotrzymanie terminu realizacji umowy zgodnie z zapisami § 2 ust. 1. </w:t>
      </w:r>
    </w:p>
    <w:p w14:paraId="5B62A056" w14:textId="46DFA6C3" w:rsidR="009B00E5" w:rsidRPr="001C787D" w:rsidRDefault="009B00E5" w:rsidP="009B00E5">
      <w:pPr>
        <w:numPr>
          <w:ilvl w:val="0"/>
          <w:numId w:val="14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1C787D">
        <w:rPr>
          <w:rFonts w:ascii="Fira Sans" w:eastAsia="Calibri" w:hAnsi="Fira Sans"/>
          <w:sz w:val="19"/>
          <w:szCs w:val="19"/>
          <w:lang w:eastAsia="en-US"/>
        </w:rPr>
        <w:t xml:space="preserve">W przypadku niepodpisania protokołu odbioru dostawy ze względu na zastrzeżenia do realizacji zamówienia, w tym braku </w:t>
      </w:r>
      <w:r w:rsidR="00B83815" w:rsidRPr="001C787D">
        <w:rPr>
          <w:rFonts w:ascii="Fira Sans" w:eastAsia="Calibri" w:hAnsi="Fira Sans"/>
          <w:sz w:val="19"/>
          <w:szCs w:val="19"/>
          <w:lang w:eastAsia="en-US"/>
        </w:rPr>
        <w:t xml:space="preserve">ilościowego dostarczonego sprzętu </w:t>
      </w:r>
      <w:r w:rsidRPr="001C787D">
        <w:rPr>
          <w:rFonts w:ascii="Fira Sans" w:eastAsia="Calibri" w:hAnsi="Fira Sans"/>
          <w:sz w:val="19"/>
          <w:szCs w:val="19"/>
          <w:lang w:eastAsia="en-US"/>
        </w:rPr>
        <w:t xml:space="preserve">albo istnieniu wad w dostarczonym sprzęcie, Zamawiający może od umowy odstąpić i obciążyć Wykonawcę karą umowną określoną w § </w:t>
      </w:r>
      <w:r w:rsidR="00132473" w:rsidRPr="001C787D">
        <w:rPr>
          <w:rFonts w:ascii="Fira Sans" w:eastAsia="Calibri" w:hAnsi="Fira Sans"/>
          <w:sz w:val="19"/>
          <w:szCs w:val="19"/>
          <w:lang w:eastAsia="en-US"/>
        </w:rPr>
        <w:t>8</w:t>
      </w:r>
      <w:r w:rsidRPr="001C787D">
        <w:rPr>
          <w:rFonts w:ascii="Fira Sans" w:eastAsia="Calibri" w:hAnsi="Fira Sans"/>
          <w:sz w:val="19"/>
          <w:szCs w:val="19"/>
          <w:lang w:eastAsia="en-US"/>
        </w:rPr>
        <w:t xml:space="preserve"> ust. </w:t>
      </w:r>
      <w:r w:rsidR="00132473" w:rsidRPr="001C787D">
        <w:rPr>
          <w:rFonts w:ascii="Fira Sans" w:eastAsia="Calibri" w:hAnsi="Fira Sans"/>
          <w:sz w:val="19"/>
          <w:szCs w:val="19"/>
          <w:lang w:eastAsia="en-US"/>
        </w:rPr>
        <w:t>7</w:t>
      </w:r>
      <w:r w:rsidRPr="001C787D">
        <w:rPr>
          <w:rFonts w:ascii="Fira Sans" w:eastAsia="Calibri" w:hAnsi="Fira Sans"/>
          <w:sz w:val="19"/>
          <w:szCs w:val="19"/>
          <w:lang w:eastAsia="en-US"/>
        </w:rPr>
        <w:t xml:space="preserve"> umowy.</w:t>
      </w:r>
    </w:p>
    <w:p w14:paraId="71ADEF49" w14:textId="77777777" w:rsidR="009B00E5" w:rsidRPr="00EE67CC" w:rsidRDefault="009B00E5" w:rsidP="009B00E5">
      <w:pPr>
        <w:numPr>
          <w:ilvl w:val="0"/>
          <w:numId w:val="14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>Wykonawca oświadcza, że posiada upoważnienie do udzielenia licencji/sublicencji na oprogramowanie.</w:t>
      </w:r>
    </w:p>
    <w:p w14:paraId="38C1C0E0" w14:textId="77777777" w:rsidR="009B00E5" w:rsidRPr="00EE67CC" w:rsidRDefault="009B00E5" w:rsidP="009B00E5">
      <w:pPr>
        <w:numPr>
          <w:ilvl w:val="0"/>
          <w:numId w:val="14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>Wykonawca oświadcza, że przedmiot umowy jest wolny od wad fizycznych i prawnych.</w:t>
      </w:r>
    </w:p>
    <w:p w14:paraId="7C1126DD" w14:textId="77777777" w:rsidR="009B00E5" w:rsidRDefault="009B00E5" w:rsidP="009B00E5">
      <w:pPr>
        <w:numPr>
          <w:ilvl w:val="0"/>
          <w:numId w:val="14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>Wykonawca będzie realizował przedmiot umowy z należytą starannością, przy zachowaniu zasad współczesnej wiedzy technicznej i zgodnie z przepisami prawa.</w:t>
      </w:r>
    </w:p>
    <w:p w14:paraId="0B9BA35D" w14:textId="2A8596C6" w:rsidR="002C6332" w:rsidRPr="00171D9D" w:rsidRDefault="00463F32" w:rsidP="009B00E5">
      <w:pPr>
        <w:numPr>
          <w:ilvl w:val="0"/>
          <w:numId w:val="14"/>
        </w:numPr>
        <w:autoSpaceDE w:val="0"/>
        <w:autoSpaceDN w:val="0"/>
        <w:spacing w:line="276" w:lineRule="auto"/>
        <w:ind w:left="357" w:hanging="357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171D9D">
        <w:rPr>
          <w:rFonts w:ascii="Fira Sans" w:eastAsia="Calibri" w:hAnsi="Fira Sans"/>
          <w:sz w:val="19"/>
          <w:szCs w:val="19"/>
          <w:lang w:eastAsia="en-US"/>
        </w:rPr>
        <w:t>Dostarczenie przedmiotu umowy z wykorzystaniem prawa opcji odbywać się będzie na warunkach opisanych dla zamówienia podstawowego.</w:t>
      </w:r>
    </w:p>
    <w:p w14:paraId="390CF627" w14:textId="77777777" w:rsidR="009B00E5" w:rsidRPr="00EE67CC" w:rsidRDefault="009B00E5" w:rsidP="009B00E5">
      <w:pPr>
        <w:autoSpaceDE w:val="0"/>
        <w:autoSpaceDN w:val="0"/>
        <w:spacing w:line="276" w:lineRule="auto"/>
        <w:ind w:left="284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5.</w:t>
      </w:r>
    </w:p>
    <w:p w14:paraId="414C1866" w14:textId="77777777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gwarantuje:</w:t>
      </w:r>
    </w:p>
    <w:p w14:paraId="1F50DFEB" w14:textId="77777777" w:rsidR="009B00E5" w:rsidRPr="00EE67CC" w:rsidRDefault="009B00E5" w:rsidP="009B00E5">
      <w:pPr>
        <w:numPr>
          <w:ilvl w:val="1"/>
          <w:numId w:val="10"/>
        </w:numPr>
        <w:tabs>
          <w:tab w:val="num" w:pos="990"/>
        </w:tabs>
        <w:autoSpaceDE w:val="0"/>
        <w:autoSpaceDN w:val="0"/>
        <w:adjustRightInd w:val="0"/>
        <w:spacing w:line="276" w:lineRule="auto"/>
        <w:ind w:left="839" w:hanging="442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że dostarczony sprzęt jest zgodny ze złożoną ofertą,</w:t>
      </w:r>
    </w:p>
    <w:p w14:paraId="7CAAEC32" w14:textId="03BEFEA3" w:rsidR="009B00E5" w:rsidRPr="00EE67CC" w:rsidRDefault="009B00E5" w:rsidP="009B00E5">
      <w:pPr>
        <w:numPr>
          <w:ilvl w:val="1"/>
          <w:numId w:val="10"/>
        </w:numPr>
        <w:tabs>
          <w:tab w:val="num" w:pos="990"/>
        </w:tabs>
        <w:autoSpaceDE w:val="0"/>
        <w:autoSpaceDN w:val="0"/>
        <w:adjustRightInd w:val="0"/>
        <w:spacing w:line="276" w:lineRule="auto"/>
        <w:ind w:left="839" w:hanging="442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poprawność działania sprzętu – co najmniej </w:t>
      </w:r>
      <w:r w:rsidR="008B317E" w:rsidRPr="008B317E">
        <w:rPr>
          <w:rFonts w:ascii="Fira Sans" w:hAnsi="Fira Sans"/>
          <w:i/>
          <w:sz w:val="19"/>
          <w:szCs w:val="19"/>
        </w:rPr>
        <w:t xml:space="preserve">……(dane wpisywane na podstawie liczby miesięcy zadeklarowanych w ofercie) </w:t>
      </w:r>
      <w:r w:rsidRPr="00EE67CC">
        <w:rPr>
          <w:rFonts w:ascii="Fira Sans" w:hAnsi="Fira Sans"/>
          <w:sz w:val="19"/>
          <w:szCs w:val="19"/>
        </w:rPr>
        <w:t xml:space="preserve">miesięcy licząc od dnia podpisania protokołu odbioru, zgodnie ze złożoną ofertą. </w:t>
      </w:r>
    </w:p>
    <w:p w14:paraId="44343259" w14:textId="77777777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30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Wadami objętymi gwarancją są niezgodne z dokumentacją producenta oraz wymaganiami określonymi w Umowie i załącznikach do niej nieprawidłowe działania wszystkich lub niektórych dostarczonych urządzeń oraz ich elementów, powodujące niemożność korzystania z nich lub utrudnienia w korzystaniu zgodnie z przeznaczeniem. Usunięcie wady polega na przywróceniu pełnej sprawności lub na wymianie urządzenia, jego elementu lub oprogramowania.</w:t>
      </w:r>
      <w:r w:rsidRPr="00EE67CC">
        <w:rPr>
          <w:rFonts w:ascii="Fira Sans" w:hAnsi="Fira Sans" w:cs="Arial"/>
          <w:sz w:val="19"/>
          <w:szCs w:val="19"/>
        </w:rPr>
        <w:t xml:space="preserve"> </w:t>
      </w:r>
    </w:p>
    <w:p w14:paraId="217C67A9" w14:textId="710237D1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jest zobowiązany do nieodpłatnych przeglądów serwisowych i konserwacji sprzętu, jeśli s</w:t>
      </w:r>
      <w:r w:rsidR="004729FF">
        <w:rPr>
          <w:rFonts w:ascii="Fira Sans" w:hAnsi="Fira Sans"/>
          <w:sz w:val="19"/>
          <w:szCs w:val="19"/>
        </w:rPr>
        <w:t xml:space="preserve">ą one wymagane przez producenta w okresie gwarancji. </w:t>
      </w:r>
      <w:r w:rsidRPr="00EE67CC">
        <w:rPr>
          <w:rFonts w:ascii="Fira Sans" w:hAnsi="Fira Sans"/>
          <w:sz w:val="19"/>
          <w:szCs w:val="19"/>
        </w:rPr>
        <w:t xml:space="preserve"> Nieodpłatność obejmuje zarówno robociznę jak i uszkodzone lub zużyte części zamienne.</w:t>
      </w:r>
    </w:p>
    <w:p w14:paraId="3CA18461" w14:textId="77777777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Serwis gwarancyjny będzie świadczony w miejscu zainstalowania sprzętu.</w:t>
      </w:r>
    </w:p>
    <w:p w14:paraId="1B6049BE" w14:textId="77777777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Serwis urządzeń będzie realizowany przez producenta lub autoryzowanego partnera serwisowego producenta. </w:t>
      </w:r>
    </w:p>
    <w:p w14:paraId="57F9C2F5" w14:textId="77777777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dokona naprawy uszkodzonego sprzętu w ciągu 5 dni roboczych od momentu zgłoszenia uszkodzenia do serwisu.</w:t>
      </w:r>
    </w:p>
    <w:p w14:paraId="23B90F0A" w14:textId="77777777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 przypadku niemożności usunięcia uszkodzenia w terminie, wykonawca zapewni (na czas naprawy) bezpłatnie urządzenie, o parametrach nie gorszych niż naprawiane.</w:t>
      </w:r>
    </w:p>
    <w:p w14:paraId="1A49E810" w14:textId="790C4BE3" w:rsidR="005259E0" w:rsidRPr="005259E0" w:rsidRDefault="009B00E5" w:rsidP="005259E0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5259E0">
        <w:rPr>
          <w:rFonts w:ascii="Fira Sans" w:hAnsi="Fira Sans"/>
          <w:sz w:val="19"/>
          <w:szCs w:val="19"/>
        </w:rPr>
        <w:t>W przypadku, gdy konieczne będzie usunięcie awarii poza siedzibą Zamawiającego, Wykonawca odbierze uszkodzony sprzęt z siedziby Zamawiającego i dostarczy po naprawie na własny koszt i ryzyko.</w:t>
      </w:r>
      <w:r w:rsidR="005259E0" w:rsidRPr="005259E0">
        <w:rPr>
          <w:rFonts w:ascii="Fira Sans" w:hAnsi="Fira Sans"/>
        </w:rPr>
        <w:t xml:space="preserve"> </w:t>
      </w:r>
      <w:r w:rsidR="005259E0" w:rsidRPr="005259E0">
        <w:rPr>
          <w:rFonts w:ascii="Fira Sans" w:hAnsi="Fira Sans"/>
          <w:sz w:val="19"/>
          <w:szCs w:val="19"/>
        </w:rPr>
        <w:t xml:space="preserve">W przypadku awarii nośników danych – dysków SSD, Zamawiający ma prawo do zachowania nośnika. </w:t>
      </w:r>
    </w:p>
    <w:p w14:paraId="6DAEB258" w14:textId="031D2CE5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lastRenderedPageBreak/>
        <w:t>W razie, gdy naprawa sprzętu potrwa dłużej niż 5 dni robocze, okres gwarancji będzie wydłużony o czas trwania naprawy. W razie, gdy sprzęt będzie naprawiany więcej niż 3 razy, Wykonawca niezwłocznie tj. w terminie nie dłuższym niż 14 dni kalendarzowych, liczonych od dnia zgłoszenia ostatniej awarii, dokona jego wymiany na sprzęt nowy, wolny od wad, taki sam lub o nie gorszych parametrach technicznych.</w:t>
      </w:r>
    </w:p>
    <w:p w14:paraId="61FCBD2C" w14:textId="77777777" w:rsidR="009B00E5" w:rsidRPr="00EE67CC" w:rsidRDefault="009B00E5" w:rsidP="009B00E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W przypadku nie wywiązania się Wykonawcy ze zobowiązań wynikających z treści umowy, Zamawiający może dokonać tych czynności we własnym zakresie lub zlecić wykonanie naprawy osobie trzeciej, a kosztami obciążyć Wykonawcę. </w:t>
      </w:r>
    </w:p>
    <w:p w14:paraId="37F22DB5" w14:textId="77777777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Korzystanie przez Zamawiającego z uprawnień gwarancyjnych producenta nie wyłącza uprawnień Zamawiającego z tytułu rękojmi.</w:t>
      </w:r>
    </w:p>
    <w:p w14:paraId="7B59EA83" w14:textId="77777777" w:rsidR="004F0C7B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Strony postanawiają, że </w:t>
      </w:r>
      <w:r w:rsidR="004F0C7B">
        <w:rPr>
          <w:rFonts w:ascii="Fira Sans" w:hAnsi="Fira Sans"/>
          <w:sz w:val="19"/>
          <w:szCs w:val="19"/>
        </w:rPr>
        <w:t xml:space="preserve">okres gwarancji zgodnie z treścią oferty </w:t>
      </w:r>
      <w:r w:rsidRPr="00EE67CC">
        <w:rPr>
          <w:rFonts w:ascii="Fira Sans" w:hAnsi="Fira Sans"/>
          <w:sz w:val="19"/>
          <w:szCs w:val="19"/>
        </w:rPr>
        <w:t xml:space="preserve">wynosi </w:t>
      </w:r>
      <w:r w:rsidR="00247D8E">
        <w:rPr>
          <w:rFonts w:ascii="Fira Sans" w:hAnsi="Fira Sans"/>
          <w:sz w:val="19"/>
          <w:szCs w:val="19"/>
        </w:rPr>
        <w:t>…</w:t>
      </w:r>
      <w:r w:rsidR="004F0C7B">
        <w:rPr>
          <w:rFonts w:ascii="Fira Sans" w:hAnsi="Fira Sans"/>
          <w:sz w:val="19"/>
          <w:szCs w:val="19"/>
        </w:rPr>
        <w:t>…….</w:t>
      </w:r>
      <w:r w:rsidR="00247D8E">
        <w:rPr>
          <w:rFonts w:ascii="Fira Sans" w:hAnsi="Fira Sans"/>
          <w:sz w:val="19"/>
          <w:szCs w:val="19"/>
        </w:rPr>
        <w:t>.. miesięcy</w:t>
      </w:r>
      <w:r w:rsidR="004F0C7B">
        <w:rPr>
          <w:rFonts w:ascii="Fira Sans" w:hAnsi="Fira Sans"/>
          <w:sz w:val="19"/>
          <w:szCs w:val="19"/>
        </w:rPr>
        <w:t xml:space="preserve">. </w:t>
      </w:r>
    </w:p>
    <w:p w14:paraId="60D041BB" w14:textId="442844EA" w:rsidR="009B00E5" w:rsidRPr="00EE67CC" w:rsidRDefault="004F0C7B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Okres udzielonej rękojmi jest równy okresowi udzielonej gwarancji. </w:t>
      </w:r>
      <w:r w:rsidR="00247D8E">
        <w:rPr>
          <w:rFonts w:ascii="Fira Sans" w:hAnsi="Fira Sans"/>
          <w:sz w:val="19"/>
          <w:szCs w:val="19"/>
        </w:rPr>
        <w:t xml:space="preserve"> </w:t>
      </w:r>
    </w:p>
    <w:p w14:paraId="30769FFD" w14:textId="77777777" w:rsidR="009B00E5" w:rsidRPr="00EE67CC" w:rsidRDefault="009B00E5" w:rsidP="009B00E5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Przyjmowanie zgłoszeń serwisowych przez dział serwisowy Wykonawcy odbywać się będzie w dni robocze w godzinach 8.00 — 15.00,  telefonicznie na numer …………………….., faksem na numer ……………………, e-mail na adres: ……………………........................... .</w:t>
      </w:r>
    </w:p>
    <w:p w14:paraId="51E48CD1" w14:textId="70E71912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6.</w:t>
      </w:r>
    </w:p>
    <w:p w14:paraId="47FB1AF2" w14:textId="605153DD" w:rsidR="009B00E5" w:rsidRPr="00EE67CC" w:rsidRDefault="009B00E5" w:rsidP="009B00E5">
      <w:pPr>
        <w:numPr>
          <w:ilvl w:val="0"/>
          <w:numId w:val="2"/>
        </w:numPr>
        <w:suppressAutoHyphens/>
        <w:spacing w:line="276" w:lineRule="auto"/>
        <w:jc w:val="both"/>
        <w:rPr>
          <w:rFonts w:ascii="Fira Sans" w:hAnsi="Fira Sans"/>
          <w:spacing w:val="2"/>
          <w:kern w:val="1"/>
          <w:sz w:val="19"/>
          <w:szCs w:val="19"/>
          <w:lang w:eastAsia="ar-SA"/>
        </w:rPr>
      </w:pP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>Strony ustalają, że za wykonanie przedmiotu umowy określoneg</w:t>
      </w:r>
      <w:r w:rsidR="00CD4FCB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o w § 1 dla zamówienia podstawowego </w:t>
      </w: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>Zamawiający zapłaci Wykonawcy łączne wynagrodzenie w wysokości:</w:t>
      </w:r>
    </w:p>
    <w:p w14:paraId="07459AC5" w14:textId="77777777" w:rsidR="009B00E5" w:rsidRPr="00EE67CC" w:rsidRDefault="009B00E5" w:rsidP="009B00E5">
      <w:pPr>
        <w:numPr>
          <w:ilvl w:val="0"/>
          <w:numId w:val="4"/>
        </w:numPr>
        <w:spacing w:line="276" w:lineRule="auto"/>
        <w:ind w:left="511" w:hanging="125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b/>
          <w:bCs/>
          <w:sz w:val="19"/>
          <w:szCs w:val="19"/>
        </w:rPr>
        <w:t xml:space="preserve">Kwota netto:  </w:t>
      </w:r>
      <w:r w:rsidRPr="00EE67CC">
        <w:rPr>
          <w:rFonts w:ascii="Fira Sans" w:hAnsi="Fira Sans"/>
          <w:sz w:val="19"/>
          <w:szCs w:val="19"/>
        </w:rPr>
        <w:t>........................................................... złotych .............................. groszy,</w:t>
      </w:r>
    </w:p>
    <w:p w14:paraId="144F3DC7" w14:textId="77777777" w:rsidR="009B00E5" w:rsidRPr="00EE67CC" w:rsidRDefault="009B00E5" w:rsidP="009B00E5">
      <w:pPr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(słownie: ..............................................................................................................................)</w:t>
      </w:r>
    </w:p>
    <w:p w14:paraId="3F01B656" w14:textId="77777777" w:rsidR="009B00E5" w:rsidRPr="00EE67CC" w:rsidRDefault="009B00E5" w:rsidP="009B00E5">
      <w:pPr>
        <w:numPr>
          <w:ilvl w:val="0"/>
          <w:numId w:val="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b/>
          <w:bCs/>
          <w:sz w:val="19"/>
          <w:szCs w:val="19"/>
        </w:rPr>
        <w:t xml:space="preserve">Kwota brutto:  </w:t>
      </w:r>
      <w:r w:rsidRPr="00EE67CC">
        <w:rPr>
          <w:rFonts w:ascii="Fira Sans" w:hAnsi="Fira Sans"/>
          <w:sz w:val="19"/>
          <w:szCs w:val="19"/>
          <w:u w:val="single"/>
        </w:rPr>
        <w:t xml:space="preserve">.......................................................... </w:t>
      </w:r>
      <w:r w:rsidRPr="00EE67CC">
        <w:rPr>
          <w:rFonts w:ascii="Fira Sans" w:hAnsi="Fira Sans"/>
          <w:b/>
          <w:bCs/>
          <w:sz w:val="19"/>
          <w:szCs w:val="19"/>
        </w:rPr>
        <w:t>złotych</w:t>
      </w:r>
      <w:r w:rsidRPr="00EE67CC">
        <w:rPr>
          <w:rFonts w:ascii="Fira Sans" w:hAnsi="Fira Sans"/>
          <w:sz w:val="19"/>
          <w:szCs w:val="19"/>
        </w:rPr>
        <w:t xml:space="preserve"> </w:t>
      </w:r>
      <w:r w:rsidRPr="00EE67CC">
        <w:rPr>
          <w:rFonts w:ascii="Fira Sans" w:hAnsi="Fira Sans"/>
          <w:sz w:val="19"/>
          <w:szCs w:val="19"/>
          <w:u w:val="single"/>
        </w:rPr>
        <w:t xml:space="preserve">.............................. </w:t>
      </w:r>
      <w:r w:rsidRPr="00EE67CC">
        <w:rPr>
          <w:rFonts w:ascii="Fira Sans" w:hAnsi="Fira Sans"/>
          <w:b/>
          <w:bCs/>
          <w:sz w:val="19"/>
          <w:szCs w:val="19"/>
        </w:rPr>
        <w:t>groszy</w:t>
      </w:r>
      <w:r w:rsidRPr="00EE67CC">
        <w:rPr>
          <w:rFonts w:ascii="Fira Sans" w:hAnsi="Fira Sans"/>
          <w:sz w:val="19"/>
          <w:szCs w:val="19"/>
        </w:rPr>
        <w:t>,</w:t>
      </w:r>
    </w:p>
    <w:p w14:paraId="3FBCE02D" w14:textId="77777777" w:rsidR="009B00E5" w:rsidRPr="00EE67CC" w:rsidRDefault="009B00E5" w:rsidP="009B00E5">
      <w:pPr>
        <w:spacing w:line="276" w:lineRule="auto"/>
        <w:ind w:left="360" w:hanging="360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 (słownie: ........................................................................................................................)</w:t>
      </w:r>
    </w:p>
    <w:p w14:paraId="4BF0FD82" w14:textId="2E850888" w:rsidR="009B00E5" w:rsidRPr="00EE67CC" w:rsidRDefault="009B00E5" w:rsidP="009B00E5">
      <w:pPr>
        <w:spacing w:line="276" w:lineRule="auto"/>
        <w:ind w:left="360" w:hanging="360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ab/>
        <w:t xml:space="preserve">zgodnie z formularzem ofertowym przedstawionym przez Wykonawcę, stanowiącym załącznik nr </w:t>
      </w:r>
      <w:r w:rsidR="004B4F6A">
        <w:rPr>
          <w:rFonts w:ascii="Fira Sans" w:hAnsi="Fira Sans"/>
          <w:sz w:val="19"/>
          <w:szCs w:val="19"/>
        </w:rPr>
        <w:t>2</w:t>
      </w:r>
      <w:r w:rsidRPr="00EE67CC">
        <w:rPr>
          <w:rFonts w:ascii="Fira Sans" w:hAnsi="Fira Sans"/>
          <w:sz w:val="19"/>
          <w:szCs w:val="19"/>
        </w:rPr>
        <w:t xml:space="preserve"> do Umowy.</w:t>
      </w:r>
    </w:p>
    <w:p w14:paraId="773A31ED" w14:textId="77777777" w:rsidR="009B00E5" w:rsidRPr="00EE67CC" w:rsidRDefault="009B00E5" w:rsidP="009B00E5">
      <w:pPr>
        <w:numPr>
          <w:ilvl w:val="0"/>
          <w:numId w:val="2"/>
        </w:numPr>
        <w:suppressAutoHyphens/>
        <w:spacing w:line="276" w:lineRule="auto"/>
        <w:jc w:val="both"/>
        <w:rPr>
          <w:rFonts w:ascii="Fira Sans" w:hAnsi="Fira Sans" w:cs="Calibri"/>
          <w:spacing w:val="2"/>
          <w:kern w:val="1"/>
          <w:sz w:val="19"/>
          <w:szCs w:val="19"/>
          <w:lang w:eastAsia="ar-SA"/>
        </w:rPr>
      </w:pPr>
      <w:r w:rsidRPr="00EE67CC">
        <w:rPr>
          <w:rFonts w:ascii="Fira Sans" w:hAnsi="Fira Sans" w:cs="Calibri"/>
          <w:spacing w:val="2"/>
          <w:kern w:val="1"/>
          <w:sz w:val="19"/>
          <w:szCs w:val="19"/>
          <w:lang w:eastAsia="ar-SA"/>
        </w:rPr>
        <w:t>Na wartość brutto podaną w ust. 1 składają się:</w:t>
      </w:r>
    </w:p>
    <w:tbl>
      <w:tblPr>
        <w:tblW w:w="97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709"/>
        <w:gridCol w:w="1134"/>
        <w:gridCol w:w="1418"/>
        <w:gridCol w:w="1417"/>
        <w:gridCol w:w="1417"/>
      </w:tblGrid>
      <w:tr w:rsidR="009B00E5" w:rsidRPr="00EE67CC" w14:paraId="5C731642" w14:textId="77777777" w:rsidTr="00B813FB">
        <w:trPr>
          <w:trHeight w:val="477"/>
        </w:trPr>
        <w:tc>
          <w:tcPr>
            <w:tcW w:w="3680" w:type="dxa"/>
            <w:shd w:val="clear" w:color="auto" w:fill="92D050"/>
            <w:vAlign w:val="center"/>
          </w:tcPr>
          <w:p w14:paraId="0E9A38CD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b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b/>
                <w:sz w:val="19"/>
                <w:szCs w:val="19"/>
              </w:rPr>
              <w:t>Przedmiot zamówienia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D81D2EF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b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b/>
                <w:sz w:val="19"/>
                <w:szCs w:val="19"/>
              </w:rPr>
              <w:t>Ilość/szt.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885F916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b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b/>
                <w:sz w:val="19"/>
                <w:szCs w:val="19"/>
              </w:rPr>
              <w:t>Cena jedn. netto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6B187CD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b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b/>
                <w:sz w:val="19"/>
                <w:szCs w:val="19"/>
              </w:rPr>
              <w:t>Cena jedn. brutto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33B38FE7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b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b/>
                <w:sz w:val="19"/>
                <w:szCs w:val="19"/>
              </w:rPr>
              <w:t>Wartość brutto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AA44EE3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b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b/>
                <w:sz w:val="19"/>
                <w:szCs w:val="19"/>
              </w:rPr>
              <w:t>Stawka podatku VAT 23%</w:t>
            </w:r>
          </w:p>
        </w:tc>
      </w:tr>
      <w:tr w:rsidR="009B00E5" w:rsidRPr="00EE67CC" w14:paraId="0DF9ABA5" w14:textId="77777777" w:rsidTr="00B813FB">
        <w:trPr>
          <w:trHeight w:val="216"/>
        </w:trPr>
        <w:tc>
          <w:tcPr>
            <w:tcW w:w="3680" w:type="dxa"/>
            <w:shd w:val="clear" w:color="auto" w:fill="auto"/>
            <w:vAlign w:val="center"/>
          </w:tcPr>
          <w:p w14:paraId="4629B9DE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sz w:val="19"/>
                <w:szCs w:val="19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C55F6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A8FD1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C096A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sz w:val="19"/>
                <w:szCs w:val="19"/>
              </w:rPr>
              <w:t>4=kol.3 x kol.6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1DBBD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sz w:val="19"/>
                <w:szCs w:val="19"/>
              </w:rPr>
              <w:t>5=kol.4 x kol.2</w:t>
            </w:r>
          </w:p>
        </w:tc>
        <w:tc>
          <w:tcPr>
            <w:tcW w:w="1417" w:type="dxa"/>
            <w:vAlign w:val="center"/>
          </w:tcPr>
          <w:p w14:paraId="569785ED" w14:textId="77777777" w:rsidR="009B00E5" w:rsidRPr="00EE67CC" w:rsidRDefault="009B00E5" w:rsidP="00B813FB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 w:rsidRPr="00EE67CC">
              <w:rPr>
                <w:rFonts w:ascii="Fira Sans" w:hAnsi="Fira Sans" w:cs="Calibri"/>
                <w:sz w:val="19"/>
                <w:szCs w:val="19"/>
              </w:rPr>
              <w:t>6</w:t>
            </w:r>
          </w:p>
        </w:tc>
      </w:tr>
      <w:tr w:rsidR="007D1D01" w:rsidRPr="00EE67CC" w14:paraId="1D1CB61C" w14:textId="77777777" w:rsidTr="002B3A2C">
        <w:trPr>
          <w:trHeight w:val="425"/>
        </w:trPr>
        <w:tc>
          <w:tcPr>
            <w:tcW w:w="3680" w:type="dxa"/>
            <w:shd w:val="clear" w:color="auto" w:fill="auto"/>
          </w:tcPr>
          <w:p w14:paraId="3E3A9004" w14:textId="336C2062" w:rsidR="007D1D01" w:rsidRPr="007D1D01" w:rsidRDefault="00CB1A52" w:rsidP="007D1D01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624085">
              <w:rPr>
                <w:rFonts w:ascii="Fira Sans" w:hAnsi="Fira Sans"/>
                <w:sz w:val="19"/>
                <w:szCs w:val="19"/>
              </w:rPr>
              <w:t xml:space="preserve">Notebook 15,6” - procesor umożliwiający uzyskanie minimum </w:t>
            </w:r>
            <w:r w:rsidRPr="00624085">
              <w:rPr>
                <w:rFonts w:ascii="Fira Sans" w:hAnsi="Fira Sans"/>
                <w:b/>
                <w:sz w:val="19"/>
                <w:szCs w:val="19"/>
              </w:rPr>
              <w:t>6000</w:t>
            </w:r>
            <w:r w:rsidRPr="00624085">
              <w:rPr>
                <w:rFonts w:ascii="Fira Sans" w:hAnsi="Fira Sans"/>
                <w:sz w:val="19"/>
                <w:szCs w:val="19"/>
              </w:rPr>
              <w:t xml:space="preserve"> punktów w teście </w:t>
            </w:r>
            <w:proofErr w:type="spellStart"/>
            <w:r w:rsidRPr="00624085">
              <w:rPr>
                <w:rFonts w:ascii="Fira Sans" w:hAnsi="Fira Sans"/>
                <w:sz w:val="19"/>
                <w:szCs w:val="19"/>
              </w:rPr>
              <w:t>PassmarkCPU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7B3B055" w14:textId="1E10A4B1" w:rsidR="007D1D01" w:rsidRPr="00EE67CC" w:rsidRDefault="00CB1A52" w:rsidP="007D1D01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>
              <w:rPr>
                <w:rFonts w:ascii="Fira Sans" w:hAnsi="Fira Sans" w:cs="Calibri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0A6A2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859B6D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A860C5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27951393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</w:tr>
      <w:tr w:rsidR="007D1D01" w:rsidRPr="00EE67CC" w14:paraId="6665FA90" w14:textId="77777777" w:rsidTr="002B3A2C">
        <w:trPr>
          <w:trHeight w:val="425"/>
        </w:trPr>
        <w:tc>
          <w:tcPr>
            <w:tcW w:w="3680" w:type="dxa"/>
            <w:shd w:val="clear" w:color="auto" w:fill="auto"/>
          </w:tcPr>
          <w:p w14:paraId="5839655D" w14:textId="6E99DA0F" w:rsidR="007D1D01" w:rsidRPr="007D1D01" w:rsidRDefault="00CB1A52" w:rsidP="007D1D01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624085">
              <w:rPr>
                <w:rFonts w:ascii="Fira Sans" w:hAnsi="Fira Sans"/>
                <w:sz w:val="19"/>
                <w:szCs w:val="19"/>
              </w:rPr>
              <w:t xml:space="preserve">Notebook 15,6” - procesor umożliwiający uzyskanie minimum </w:t>
            </w:r>
            <w:r w:rsidRPr="007D6E5B">
              <w:rPr>
                <w:rFonts w:ascii="Fira Sans" w:hAnsi="Fira Sans"/>
                <w:b/>
                <w:sz w:val="19"/>
                <w:szCs w:val="19"/>
              </w:rPr>
              <w:t>11000</w:t>
            </w:r>
            <w:r w:rsidRPr="00624085">
              <w:rPr>
                <w:rFonts w:ascii="Fira Sans" w:hAnsi="Fira Sans"/>
                <w:sz w:val="19"/>
                <w:szCs w:val="19"/>
              </w:rPr>
              <w:t xml:space="preserve"> punktów w teście </w:t>
            </w:r>
            <w:proofErr w:type="spellStart"/>
            <w:r w:rsidRPr="00624085">
              <w:rPr>
                <w:rFonts w:ascii="Fira Sans" w:hAnsi="Fira Sans"/>
                <w:sz w:val="19"/>
                <w:szCs w:val="19"/>
              </w:rPr>
              <w:t>PassmarkCPU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CF27A1A" w14:textId="425E0CBB" w:rsidR="007D1D01" w:rsidRDefault="00CB1A52" w:rsidP="007D1D01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>
              <w:rPr>
                <w:rFonts w:ascii="Fira Sans" w:hAnsi="Fira Sans" w:cs="Calibri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2FEB3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20F44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806F75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740A77B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</w:tr>
      <w:tr w:rsidR="007D1D01" w:rsidRPr="00EE67CC" w14:paraId="5771CE07" w14:textId="77777777" w:rsidTr="002B3A2C">
        <w:trPr>
          <w:trHeight w:val="425"/>
        </w:trPr>
        <w:tc>
          <w:tcPr>
            <w:tcW w:w="3680" w:type="dxa"/>
            <w:shd w:val="clear" w:color="auto" w:fill="auto"/>
          </w:tcPr>
          <w:p w14:paraId="618BFE68" w14:textId="6512346B" w:rsidR="007D1D01" w:rsidRPr="007D1D01" w:rsidRDefault="00CB1A52" w:rsidP="007D1D01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C33310">
              <w:rPr>
                <w:rFonts w:ascii="Fira Sans" w:hAnsi="Fira Sans"/>
                <w:sz w:val="19"/>
                <w:szCs w:val="19"/>
              </w:rPr>
              <w:t xml:space="preserve">Stacja </w:t>
            </w:r>
            <w:r>
              <w:rPr>
                <w:rFonts w:ascii="Fira Sans" w:hAnsi="Fira Sans"/>
                <w:sz w:val="19"/>
                <w:szCs w:val="19"/>
              </w:rPr>
              <w:t>robocza PC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BC761" w14:textId="53B9E8C6" w:rsidR="007D1D01" w:rsidRDefault="009B065F" w:rsidP="007D1D01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>
              <w:rPr>
                <w:rFonts w:ascii="Fira Sans" w:hAnsi="Fira Sans" w:cs="Calibri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CA7C9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8D91CD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1F3FC3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42DDF0F5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</w:tr>
      <w:tr w:rsidR="007D1D01" w:rsidRPr="00EE67CC" w14:paraId="0D074DA3" w14:textId="77777777" w:rsidTr="0011717C">
        <w:trPr>
          <w:trHeight w:val="425"/>
        </w:trPr>
        <w:tc>
          <w:tcPr>
            <w:tcW w:w="3680" w:type="dxa"/>
            <w:shd w:val="clear" w:color="auto" w:fill="auto"/>
          </w:tcPr>
          <w:p w14:paraId="1AB61D6C" w14:textId="5E6332B2" w:rsidR="007D1D01" w:rsidRPr="007D1D01" w:rsidRDefault="007D1D01" w:rsidP="009B065F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7D1D01">
              <w:rPr>
                <w:rFonts w:ascii="Fira Sans" w:hAnsi="Fira Sans"/>
                <w:sz w:val="19"/>
                <w:szCs w:val="19"/>
              </w:rPr>
              <w:t>Oprogramowanie do notebooka 1</w:t>
            </w:r>
            <w:r w:rsidR="009B065F">
              <w:rPr>
                <w:rFonts w:ascii="Fira Sans" w:hAnsi="Fira Sans"/>
                <w:sz w:val="19"/>
                <w:szCs w:val="19"/>
              </w:rPr>
              <w:t>5,6</w:t>
            </w:r>
            <w:r w:rsidRPr="007D1D01">
              <w:rPr>
                <w:rFonts w:ascii="Fira Sans" w:hAnsi="Fira Sans"/>
                <w:sz w:val="19"/>
                <w:szCs w:val="19"/>
              </w:rPr>
              <w:t>” – MS Office 2019 Standard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3893B" w14:textId="7C573498" w:rsidR="007D1D01" w:rsidRDefault="009B065F" w:rsidP="007D1D01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>
              <w:rPr>
                <w:rFonts w:ascii="Fira Sans" w:hAnsi="Fira Sans" w:cs="Calibri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483D5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4275B2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A9F60C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0550EFAC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</w:tr>
      <w:tr w:rsidR="007D1D01" w:rsidRPr="00EE67CC" w14:paraId="403A00F4" w14:textId="77777777" w:rsidTr="0011717C">
        <w:trPr>
          <w:trHeight w:val="425"/>
        </w:trPr>
        <w:tc>
          <w:tcPr>
            <w:tcW w:w="3680" w:type="dxa"/>
            <w:shd w:val="clear" w:color="auto" w:fill="auto"/>
          </w:tcPr>
          <w:p w14:paraId="3E182AA2" w14:textId="10ED292A" w:rsidR="007D1D01" w:rsidRPr="007D1D01" w:rsidRDefault="007D1D01" w:rsidP="009B065F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7D1D01">
              <w:rPr>
                <w:rFonts w:ascii="Fira Sans" w:hAnsi="Fira Sans"/>
                <w:sz w:val="19"/>
                <w:szCs w:val="19"/>
              </w:rPr>
              <w:t>Oprogramowanie do notebooka 1</w:t>
            </w:r>
            <w:r w:rsidR="009B065F">
              <w:rPr>
                <w:rFonts w:ascii="Fira Sans" w:hAnsi="Fira Sans"/>
                <w:sz w:val="19"/>
                <w:szCs w:val="19"/>
              </w:rPr>
              <w:t>5,6</w:t>
            </w:r>
            <w:r w:rsidRPr="007D1D01">
              <w:rPr>
                <w:rFonts w:ascii="Fira Sans" w:hAnsi="Fira Sans"/>
                <w:sz w:val="19"/>
                <w:szCs w:val="19"/>
              </w:rPr>
              <w:t xml:space="preserve">” - Symantec </w:t>
            </w:r>
            <w:proofErr w:type="spellStart"/>
            <w:r w:rsidRPr="007D1D01">
              <w:rPr>
                <w:rFonts w:ascii="Fira Sans" w:hAnsi="Fira Sans"/>
                <w:sz w:val="19"/>
                <w:szCs w:val="19"/>
              </w:rPr>
              <w:t>Endpoint</w:t>
            </w:r>
            <w:proofErr w:type="spellEnd"/>
            <w:r w:rsidRPr="007D1D01">
              <w:rPr>
                <w:rFonts w:ascii="Fira Sans" w:hAnsi="Fira Sans"/>
                <w:sz w:val="19"/>
                <w:szCs w:val="19"/>
              </w:rPr>
              <w:t xml:space="preserve"> </w:t>
            </w:r>
            <w:proofErr w:type="spellStart"/>
            <w:r w:rsidRPr="007D1D01">
              <w:rPr>
                <w:rFonts w:ascii="Fira Sans" w:hAnsi="Fira Sans"/>
                <w:sz w:val="19"/>
                <w:szCs w:val="19"/>
              </w:rPr>
              <w:t>Protection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0285521" w14:textId="3CB60407" w:rsidR="007D1D01" w:rsidRDefault="009B065F" w:rsidP="007D1D01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>
              <w:rPr>
                <w:rFonts w:ascii="Fira Sans" w:hAnsi="Fira Sans" w:cs="Calibri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6A961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ACD8A3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FFBC5B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7E9D26A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</w:tr>
      <w:tr w:rsidR="007D1D01" w:rsidRPr="00EE67CC" w14:paraId="08604E49" w14:textId="77777777" w:rsidTr="0011717C">
        <w:trPr>
          <w:trHeight w:val="425"/>
        </w:trPr>
        <w:tc>
          <w:tcPr>
            <w:tcW w:w="3680" w:type="dxa"/>
            <w:shd w:val="clear" w:color="auto" w:fill="auto"/>
          </w:tcPr>
          <w:p w14:paraId="57BF8751" w14:textId="75E566FF" w:rsidR="007D1D01" w:rsidRPr="007D1D01" w:rsidRDefault="009B065F" w:rsidP="007D1D01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Monitory LCD 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718D2" w14:textId="7CAD3134" w:rsidR="007D1D01" w:rsidRDefault="007D1D01" w:rsidP="007D1D01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>
              <w:rPr>
                <w:rFonts w:ascii="Fira Sans" w:hAnsi="Fira Sans" w:cs="Calibri"/>
                <w:sz w:val="19"/>
                <w:szCs w:val="19"/>
              </w:rPr>
              <w:t>1</w:t>
            </w:r>
            <w:r w:rsidR="009B065F">
              <w:rPr>
                <w:rFonts w:ascii="Fira Sans" w:hAnsi="Fira Sans" w:cs="Calibri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02DCC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29A81A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22C1BD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66F56C3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</w:tr>
      <w:tr w:rsidR="007D1D01" w:rsidRPr="00EE67CC" w14:paraId="650D44B5" w14:textId="77777777" w:rsidTr="0022363A">
        <w:trPr>
          <w:trHeight w:val="425"/>
        </w:trPr>
        <w:tc>
          <w:tcPr>
            <w:tcW w:w="3680" w:type="dxa"/>
            <w:shd w:val="clear" w:color="auto" w:fill="auto"/>
          </w:tcPr>
          <w:p w14:paraId="1C67B783" w14:textId="16EB3927" w:rsidR="007D1D01" w:rsidRPr="007D1D01" w:rsidRDefault="007D1D01" w:rsidP="007D1D01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7D1D01">
              <w:rPr>
                <w:rFonts w:ascii="Fira Sans" w:hAnsi="Fira Sans"/>
                <w:sz w:val="19"/>
                <w:szCs w:val="19"/>
              </w:rPr>
              <w:t>Drukarka igłowa monochromatyczna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7DB4E" w14:textId="590DD546" w:rsidR="007D1D01" w:rsidRDefault="009B065F" w:rsidP="0022363A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>
              <w:rPr>
                <w:rFonts w:ascii="Fira Sans" w:hAnsi="Fira Sans" w:cs="Calibri"/>
                <w:sz w:val="19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51A73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F482D2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B9259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453A34ED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</w:tr>
      <w:tr w:rsidR="007D1D01" w:rsidRPr="00EE67CC" w14:paraId="4D9E6551" w14:textId="77777777" w:rsidTr="0022363A">
        <w:trPr>
          <w:trHeight w:val="425"/>
        </w:trPr>
        <w:tc>
          <w:tcPr>
            <w:tcW w:w="3680" w:type="dxa"/>
            <w:shd w:val="clear" w:color="auto" w:fill="auto"/>
          </w:tcPr>
          <w:p w14:paraId="1E159C2D" w14:textId="3BFAAA17" w:rsidR="007D1D01" w:rsidRPr="0022363A" w:rsidRDefault="007D1D01" w:rsidP="007D1D01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22363A">
              <w:rPr>
                <w:rFonts w:ascii="Fira Sans" w:hAnsi="Fira Sans"/>
                <w:sz w:val="19"/>
                <w:szCs w:val="19"/>
              </w:rPr>
              <w:t>Urządzenie wielofunkcyjne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51EA6" w14:textId="1A5BFD30" w:rsidR="007D1D01" w:rsidRPr="0022363A" w:rsidRDefault="007D1D01" w:rsidP="0022363A">
            <w:pPr>
              <w:autoSpaceDE w:val="0"/>
              <w:autoSpaceDN w:val="0"/>
              <w:spacing w:line="276" w:lineRule="auto"/>
              <w:jc w:val="center"/>
              <w:rPr>
                <w:rFonts w:ascii="Fira Sans" w:hAnsi="Fira Sans" w:cs="Calibri"/>
                <w:sz w:val="19"/>
                <w:szCs w:val="19"/>
              </w:rPr>
            </w:pPr>
            <w:r w:rsidRPr="0022363A"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597E7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E14B57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141AF4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035ACE06" w14:textId="77777777" w:rsidR="007D1D01" w:rsidRPr="00EE67CC" w:rsidRDefault="007D1D01" w:rsidP="007D1D01">
            <w:pPr>
              <w:autoSpaceDE w:val="0"/>
              <w:autoSpaceDN w:val="0"/>
              <w:spacing w:line="276" w:lineRule="auto"/>
              <w:jc w:val="both"/>
              <w:rPr>
                <w:rFonts w:ascii="Fira Sans" w:hAnsi="Fira Sans" w:cs="Calibri"/>
                <w:sz w:val="19"/>
                <w:szCs w:val="19"/>
              </w:rPr>
            </w:pPr>
          </w:p>
        </w:tc>
      </w:tr>
    </w:tbl>
    <w:p w14:paraId="7183237D" w14:textId="77777777" w:rsidR="009B00E5" w:rsidRPr="00EE67CC" w:rsidRDefault="009B00E5" w:rsidP="009B00E5">
      <w:pPr>
        <w:numPr>
          <w:ilvl w:val="0"/>
          <w:numId w:val="2"/>
        </w:numPr>
        <w:suppressAutoHyphens/>
        <w:spacing w:before="120" w:line="276" w:lineRule="auto"/>
        <w:jc w:val="both"/>
        <w:rPr>
          <w:rFonts w:ascii="Fira Sans" w:hAnsi="Fira Sans"/>
          <w:spacing w:val="2"/>
          <w:kern w:val="1"/>
          <w:sz w:val="19"/>
          <w:szCs w:val="19"/>
          <w:lang w:eastAsia="ar-SA"/>
        </w:rPr>
      </w:pP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>Wynagrodzenie, o którym mowa w ust. 1, obejmuje wszelkie koszty związane z wykonywaniem przedmiotu umowy.</w:t>
      </w:r>
    </w:p>
    <w:p w14:paraId="4EF57203" w14:textId="77777777" w:rsidR="009B00E5" w:rsidRPr="00EE67CC" w:rsidRDefault="009B00E5" w:rsidP="009B00E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Faktura powinna zawierać sumę wynikającą z ilości oraz cen jednostkowych brutto sprzętu. </w:t>
      </w:r>
    </w:p>
    <w:p w14:paraId="3923C3D1" w14:textId="5C01D690" w:rsidR="009B00E5" w:rsidRDefault="009B00E5" w:rsidP="009B00E5">
      <w:pPr>
        <w:numPr>
          <w:ilvl w:val="0"/>
          <w:numId w:val="2"/>
        </w:numPr>
        <w:suppressAutoHyphens/>
        <w:spacing w:line="276" w:lineRule="auto"/>
        <w:jc w:val="both"/>
        <w:rPr>
          <w:rFonts w:ascii="Fira Sans" w:hAnsi="Fira Sans"/>
          <w:spacing w:val="2"/>
          <w:kern w:val="1"/>
          <w:sz w:val="19"/>
          <w:szCs w:val="19"/>
          <w:lang w:eastAsia="ar-SA"/>
        </w:rPr>
      </w:pP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lastRenderedPageBreak/>
        <w:t>Płatności za wykonane umowy Zamawiający dokona przelewem na wska</w:t>
      </w:r>
      <w:r w:rsidR="004B4F6A">
        <w:rPr>
          <w:rFonts w:ascii="Fira Sans" w:hAnsi="Fira Sans"/>
          <w:spacing w:val="2"/>
          <w:kern w:val="1"/>
          <w:sz w:val="19"/>
          <w:szCs w:val="19"/>
          <w:lang w:eastAsia="ar-SA"/>
        </w:rPr>
        <w:t>zane konto bankowe Wykonawcy, w </w:t>
      </w: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ciągu </w:t>
      </w:r>
      <w:r w:rsidR="00221621">
        <w:rPr>
          <w:rFonts w:ascii="Fira Sans" w:hAnsi="Fira Sans"/>
          <w:spacing w:val="2"/>
          <w:kern w:val="1"/>
          <w:sz w:val="19"/>
          <w:szCs w:val="19"/>
          <w:lang w:eastAsia="ar-SA"/>
        </w:rPr>
        <w:t>14</w:t>
      </w: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 dni od daty </w:t>
      </w:r>
      <w:r w:rsidR="00173AA4">
        <w:rPr>
          <w:rFonts w:ascii="Fira Sans" w:hAnsi="Fira Sans"/>
          <w:spacing w:val="2"/>
          <w:kern w:val="1"/>
          <w:sz w:val="19"/>
          <w:szCs w:val="19"/>
          <w:lang w:eastAsia="ar-SA"/>
        </w:rPr>
        <w:t>wystawienia</w:t>
      </w: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 faktury VAT. </w:t>
      </w:r>
    </w:p>
    <w:p w14:paraId="70EE467B" w14:textId="77777777" w:rsidR="0001580B" w:rsidRPr="00D101DC" w:rsidRDefault="0001580B" w:rsidP="0001580B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101DC">
        <w:rPr>
          <w:rFonts w:ascii="Fira Sans" w:hAnsi="Fira Sans"/>
          <w:sz w:val="19"/>
          <w:szCs w:val="19"/>
        </w:rPr>
        <w:t>Zamawiający dokona zapłaty wynagrodzenia na rachunek bankowy Wykonawcy widniejący w Wykazie podmiotów zarejestrowanych jako podatnicy VAT, niezarejest</w:t>
      </w:r>
      <w:r>
        <w:rPr>
          <w:rFonts w:ascii="Fira Sans" w:hAnsi="Fira Sans"/>
          <w:sz w:val="19"/>
          <w:szCs w:val="19"/>
        </w:rPr>
        <w:t>rowanych oraz wykreślonych i </w:t>
      </w:r>
      <w:r w:rsidRPr="00D101DC">
        <w:rPr>
          <w:rFonts w:ascii="Fira Sans" w:hAnsi="Fira Sans"/>
          <w:sz w:val="19"/>
          <w:szCs w:val="19"/>
        </w:rPr>
        <w:t>przywróconych do rejestru VAT zwanym Białą listą podatników, udostępnianym w Biuletynie Informacji Publicznej na stronie podmiotowej urzędu obsługującego ministra właściwego do spraw finansów publicznych.</w:t>
      </w:r>
    </w:p>
    <w:p w14:paraId="0012D3AD" w14:textId="77777777" w:rsidR="0001580B" w:rsidRPr="00075D0C" w:rsidRDefault="0001580B" w:rsidP="0001580B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101DC">
        <w:rPr>
          <w:rFonts w:ascii="Fira Sans" w:hAnsi="Fira Sans"/>
          <w:sz w:val="19"/>
          <w:szCs w:val="19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ujawnionego w wykazie, do wstrzymania się z zapłatą do czasu wskazania przez Wykonawcę, dla potrzeb płatności, rachunku bankowego ujawnionego w wykazie podatników VAT.</w:t>
      </w:r>
    </w:p>
    <w:p w14:paraId="2C1C03E4" w14:textId="6FC70FAA" w:rsidR="009B00E5" w:rsidRDefault="009B00E5" w:rsidP="009B00E5">
      <w:pPr>
        <w:numPr>
          <w:ilvl w:val="0"/>
          <w:numId w:val="2"/>
        </w:numPr>
        <w:suppressAutoHyphens/>
        <w:spacing w:line="276" w:lineRule="auto"/>
        <w:jc w:val="both"/>
        <w:rPr>
          <w:rFonts w:ascii="Fira Sans" w:hAnsi="Fira Sans"/>
          <w:spacing w:val="2"/>
          <w:kern w:val="1"/>
          <w:sz w:val="19"/>
          <w:szCs w:val="19"/>
          <w:lang w:eastAsia="ar-SA"/>
        </w:rPr>
      </w:pP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Za dotrzymanie terminu zapłaty uważa się złożenie przez Zamawiającego w terminie, o którym mowa w ust. </w:t>
      </w:r>
      <w:r w:rsidR="007A7961">
        <w:rPr>
          <w:rFonts w:ascii="Fira Sans" w:hAnsi="Fira Sans"/>
          <w:spacing w:val="2"/>
          <w:kern w:val="1"/>
          <w:sz w:val="19"/>
          <w:szCs w:val="19"/>
          <w:lang w:eastAsia="ar-SA"/>
        </w:rPr>
        <w:t>5</w:t>
      </w: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>, polecenia przelewu w banku Zamawiającego.</w:t>
      </w:r>
    </w:p>
    <w:p w14:paraId="1488A8C4" w14:textId="65866CA1" w:rsidR="00173AA4" w:rsidRPr="00911773" w:rsidRDefault="00173AA4" w:rsidP="009B00E5">
      <w:pPr>
        <w:numPr>
          <w:ilvl w:val="0"/>
          <w:numId w:val="2"/>
        </w:numPr>
        <w:suppressAutoHyphens/>
        <w:spacing w:line="276" w:lineRule="auto"/>
        <w:jc w:val="both"/>
        <w:rPr>
          <w:rFonts w:ascii="Fira Sans" w:hAnsi="Fira Sans"/>
          <w:spacing w:val="2"/>
          <w:kern w:val="1"/>
          <w:sz w:val="19"/>
          <w:szCs w:val="19"/>
          <w:lang w:eastAsia="ar-SA"/>
        </w:rPr>
      </w:pPr>
      <w:r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Rozliczenia finansowe za dostawę </w:t>
      </w:r>
      <w:r w:rsidR="000679D8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1 szt. notebooka 15,6</w:t>
      </w:r>
      <w:r w:rsidR="00B84E1C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” wraz z oprogramowaniem, </w:t>
      </w:r>
      <w:r w:rsidR="000679D8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2</w:t>
      </w:r>
      <w:r w:rsidR="00B84E1C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 szt. monitorów </w:t>
      </w:r>
      <w:r w:rsidR="007C3A9B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komputerów</w:t>
      </w:r>
      <w:r w:rsidR="00B84E1C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 </w:t>
      </w:r>
      <w:r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objętą prawem opcji nastąpi w oparciu o zleceni</w:t>
      </w:r>
      <w:r w:rsidR="00BF79B1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e</w:t>
      </w:r>
      <w:r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 wysłane przez Zamawiającego </w:t>
      </w:r>
      <w:r w:rsidR="00BF79B1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do Wykonawcy z informacją o skorzystaniu przez Zama</w:t>
      </w:r>
      <w:r w:rsidR="00412953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wiającego z prawa opcji.</w:t>
      </w:r>
    </w:p>
    <w:p w14:paraId="061A3799" w14:textId="23C5B5F2" w:rsidR="003603E8" w:rsidRPr="00911773" w:rsidRDefault="003603E8" w:rsidP="003603E8">
      <w:pPr>
        <w:numPr>
          <w:ilvl w:val="0"/>
          <w:numId w:val="2"/>
        </w:numPr>
        <w:suppressAutoHyphens/>
        <w:spacing w:line="276" w:lineRule="auto"/>
        <w:jc w:val="both"/>
        <w:rPr>
          <w:rFonts w:ascii="Fira Sans" w:hAnsi="Fira Sans"/>
          <w:sz w:val="19"/>
          <w:szCs w:val="19"/>
        </w:rPr>
      </w:pPr>
      <w:r w:rsidRPr="00911773">
        <w:rPr>
          <w:rFonts w:ascii="Fira Sans" w:hAnsi="Fira Sans"/>
          <w:sz w:val="19"/>
          <w:szCs w:val="19"/>
        </w:rPr>
        <w:t xml:space="preserve">Wynagrodzenie za przedmiot umowy z tytułu wykonania zamówienia w ramach prawa opcji będzie stanowić iloczyn ceny jednostkowej wskazanej w formularzu </w:t>
      </w:r>
      <w:r w:rsidR="001A562C" w:rsidRPr="00911773">
        <w:rPr>
          <w:rFonts w:ascii="Fira Sans" w:hAnsi="Fira Sans"/>
          <w:sz w:val="19"/>
          <w:szCs w:val="19"/>
        </w:rPr>
        <w:t>c</w:t>
      </w:r>
      <w:r w:rsidRPr="00911773">
        <w:rPr>
          <w:rFonts w:ascii="Fira Sans" w:hAnsi="Fira Sans"/>
          <w:sz w:val="19"/>
          <w:szCs w:val="19"/>
        </w:rPr>
        <w:t>e</w:t>
      </w:r>
      <w:r w:rsidR="001A562C" w:rsidRPr="00911773">
        <w:rPr>
          <w:rFonts w:ascii="Fira Sans" w:hAnsi="Fira Sans"/>
          <w:sz w:val="19"/>
          <w:szCs w:val="19"/>
        </w:rPr>
        <w:t>nowym</w:t>
      </w:r>
      <w:r w:rsidRPr="00911773">
        <w:rPr>
          <w:rFonts w:ascii="Fira Sans" w:hAnsi="Fira Sans"/>
          <w:sz w:val="19"/>
          <w:szCs w:val="19"/>
        </w:rPr>
        <w:t xml:space="preserve">, stanowiącym złącznik nr </w:t>
      </w:r>
      <w:r w:rsidR="006F41DB" w:rsidRPr="00911773">
        <w:rPr>
          <w:rFonts w:ascii="Fira Sans" w:hAnsi="Fira Sans"/>
          <w:sz w:val="19"/>
          <w:szCs w:val="19"/>
        </w:rPr>
        <w:t>3</w:t>
      </w:r>
      <w:r w:rsidRPr="00911773">
        <w:rPr>
          <w:rFonts w:ascii="Fira Sans" w:hAnsi="Fira Sans"/>
          <w:sz w:val="19"/>
          <w:szCs w:val="19"/>
        </w:rPr>
        <w:t xml:space="preserve"> do</w:t>
      </w:r>
      <w:r w:rsidR="007C3A9B" w:rsidRPr="00911773">
        <w:rPr>
          <w:rFonts w:ascii="Fira Sans" w:hAnsi="Fira Sans"/>
          <w:sz w:val="19"/>
          <w:szCs w:val="19"/>
        </w:rPr>
        <w:t xml:space="preserve"> umowy oraz liczby dostarczonego</w:t>
      </w:r>
      <w:r w:rsidRPr="00911773">
        <w:rPr>
          <w:rFonts w:ascii="Fira Sans" w:hAnsi="Fira Sans"/>
          <w:sz w:val="19"/>
          <w:szCs w:val="19"/>
        </w:rPr>
        <w:t xml:space="preserve"> </w:t>
      </w:r>
      <w:r w:rsidR="00FA2356" w:rsidRPr="00911773">
        <w:rPr>
          <w:rFonts w:ascii="Fira Sans" w:hAnsi="Fira Sans"/>
          <w:sz w:val="19"/>
          <w:szCs w:val="19"/>
        </w:rPr>
        <w:t>laptop</w:t>
      </w:r>
      <w:r w:rsidR="007C3A9B" w:rsidRPr="00911773">
        <w:rPr>
          <w:rFonts w:ascii="Fira Sans" w:hAnsi="Fira Sans"/>
          <w:sz w:val="19"/>
          <w:szCs w:val="19"/>
        </w:rPr>
        <w:t>a</w:t>
      </w:r>
      <w:r w:rsidR="00FA2356" w:rsidRPr="00911773">
        <w:rPr>
          <w:rFonts w:ascii="Fira Sans" w:hAnsi="Fira Sans"/>
          <w:sz w:val="19"/>
          <w:szCs w:val="19"/>
        </w:rPr>
        <w:t xml:space="preserve"> 1</w:t>
      </w:r>
      <w:r w:rsidR="007C3A9B" w:rsidRPr="00911773">
        <w:rPr>
          <w:rFonts w:ascii="Fira Sans" w:hAnsi="Fira Sans"/>
          <w:sz w:val="19"/>
          <w:szCs w:val="19"/>
        </w:rPr>
        <w:t>5,6</w:t>
      </w:r>
      <w:r w:rsidR="00FA2356" w:rsidRPr="00911773">
        <w:rPr>
          <w:rFonts w:ascii="Fira Sans" w:hAnsi="Fira Sans"/>
          <w:sz w:val="19"/>
          <w:szCs w:val="19"/>
        </w:rPr>
        <w:t>”</w:t>
      </w:r>
      <w:r w:rsidRPr="00911773">
        <w:rPr>
          <w:rFonts w:ascii="Fira Sans" w:hAnsi="Fira Sans"/>
          <w:sz w:val="19"/>
          <w:szCs w:val="19"/>
        </w:rPr>
        <w:t xml:space="preserve"> </w:t>
      </w:r>
      <w:r w:rsidR="001A562C" w:rsidRPr="00911773">
        <w:rPr>
          <w:rFonts w:ascii="Fira Sans" w:hAnsi="Fira Sans"/>
          <w:sz w:val="19"/>
          <w:szCs w:val="19"/>
        </w:rPr>
        <w:t>wraz z oprogramowaniem</w:t>
      </w:r>
      <w:r w:rsidR="00FA2356" w:rsidRPr="00911773">
        <w:rPr>
          <w:rFonts w:ascii="Fira Sans" w:hAnsi="Fira Sans"/>
          <w:sz w:val="19"/>
          <w:szCs w:val="19"/>
        </w:rPr>
        <w:t xml:space="preserve">, </w:t>
      </w:r>
      <w:r w:rsidR="007C3A9B" w:rsidRPr="00911773">
        <w:rPr>
          <w:rFonts w:ascii="Fira Sans" w:hAnsi="Fira Sans"/>
          <w:sz w:val="19"/>
          <w:szCs w:val="19"/>
        </w:rPr>
        <w:t>2</w:t>
      </w:r>
      <w:r w:rsidR="00792DEE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 szt. monitorów </w:t>
      </w:r>
      <w:r w:rsidR="007C3A9B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 xml:space="preserve">do komputerów </w:t>
      </w:r>
      <w:r w:rsidRPr="00911773">
        <w:rPr>
          <w:rFonts w:ascii="Fira Sans" w:hAnsi="Fira Sans"/>
          <w:sz w:val="19"/>
          <w:szCs w:val="19"/>
        </w:rPr>
        <w:t xml:space="preserve">wskazanych w treści </w:t>
      </w:r>
      <w:r w:rsidR="000C2DD1" w:rsidRPr="00911773">
        <w:rPr>
          <w:rFonts w:ascii="Fira Sans" w:hAnsi="Fira Sans"/>
          <w:sz w:val="19"/>
          <w:szCs w:val="19"/>
        </w:rPr>
        <w:t>zlecenia.</w:t>
      </w:r>
    </w:p>
    <w:p w14:paraId="14FC9987" w14:textId="160C92AC" w:rsidR="00633EBD" w:rsidRPr="00911773" w:rsidRDefault="00633EBD" w:rsidP="009B00E5">
      <w:pPr>
        <w:numPr>
          <w:ilvl w:val="0"/>
          <w:numId w:val="2"/>
        </w:numPr>
        <w:suppressAutoHyphens/>
        <w:spacing w:line="276" w:lineRule="auto"/>
        <w:jc w:val="both"/>
        <w:rPr>
          <w:rFonts w:ascii="Fira Sans" w:hAnsi="Fira Sans"/>
          <w:spacing w:val="2"/>
          <w:kern w:val="1"/>
          <w:sz w:val="19"/>
          <w:szCs w:val="19"/>
          <w:lang w:eastAsia="ar-SA"/>
        </w:rPr>
      </w:pPr>
      <w:r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Wykonawca wystawi oddzielnie fakturę VAT dla przedmiotu umowy reali</w:t>
      </w:r>
      <w:r w:rsidR="007C3A9B" w:rsidRPr="00911773">
        <w:rPr>
          <w:rFonts w:ascii="Fira Sans" w:hAnsi="Fira Sans"/>
          <w:spacing w:val="2"/>
          <w:kern w:val="1"/>
          <w:sz w:val="19"/>
          <w:szCs w:val="19"/>
          <w:lang w:eastAsia="ar-SA"/>
        </w:rPr>
        <w:t>zowanego w zakresie prawa opcji.</w:t>
      </w:r>
    </w:p>
    <w:p w14:paraId="13535390" w14:textId="77777777" w:rsidR="008F0D6F" w:rsidRDefault="008A15B3" w:rsidP="00096584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911773">
        <w:rPr>
          <w:rFonts w:ascii="Fira Sans" w:hAnsi="Fira Sans"/>
          <w:sz w:val="19"/>
          <w:szCs w:val="19"/>
        </w:rPr>
        <w:t>Zamawiający ma obowiązek zapłaty faktury w terminie 21 dni licząc od daty jej otrzymania wraz z protokołem odbioru usługi podpisanym przez Zamawiającego bez zastrzeżeń, na konto bankowe Wykonawcy.</w:t>
      </w:r>
    </w:p>
    <w:p w14:paraId="2E824306" w14:textId="77777777" w:rsidR="008F0D6F" w:rsidRPr="00D101DC" w:rsidRDefault="008F0D6F" w:rsidP="008F0D6F">
      <w:pPr>
        <w:numPr>
          <w:ilvl w:val="0"/>
          <w:numId w:val="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101DC">
        <w:rPr>
          <w:rFonts w:ascii="Fira Sans" w:hAnsi="Fira Sans"/>
          <w:sz w:val="19"/>
          <w:szCs w:val="19"/>
        </w:rPr>
        <w:t>Zamawiający dokona zapłaty wynagrodzenia na rachunek bankowy Wykonawcy widniejący w Wykazie podmiotów zarejestrowanych jako podatnicy VAT, niezarejest</w:t>
      </w:r>
      <w:r>
        <w:rPr>
          <w:rFonts w:ascii="Fira Sans" w:hAnsi="Fira Sans"/>
          <w:sz w:val="19"/>
          <w:szCs w:val="19"/>
        </w:rPr>
        <w:t>rowanych oraz wykreślonych i </w:t>
      </w:r>
      <w:r w:rsidRPr="00D101DC">
        <w:rPr>
          <w:rFonts w:ascii="Fira Sans" w:hAnsi="Fira Sans"/>
          <w:sz w:val="19"/>
          <w:szCs w:val="19"/>
        </w:rPr>
        <w:t>przywróconych do rejestru VAT zwanym Białą listą podatników, udostępnianym w Biuletynie Informacji Publicznej na stronie podmiotowej urzędu obsługującego ministra właściwego do spraw finansów publicznych.</w:t>
      </w:r>
    </w:p>
    <w:p w14:paraId="0CEF579C" w14:textId="56521A04" w:rsidR="008A15B3" w:rsidRPr="00911773" w:rsidRDefault="008F0D6F" w:rsidP="008F0D6F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D101DC">
        <w:rPr>
          <w:rFonts w:ascii="Fira Sans" w:hAnsi="Fira Sans"/>
          <w:sz w:val="19"/>
          <w:szCs w:val="19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ujawnionego w wykazie, do wstrzymania się z zapłatą do czasu wskazania przez Wykonawcę, dla potrzeb płatności, rachunku bankowego ujawnionego w wykazie podatników VAT.</w:t>
      </w:r>
      <w:r w:rsidR="008A15B3" w:rsidRPr="00911773">
        <w:rPr>
          <w:rFonts w:ascii="Fira Sans" w:hAnsi="Fira Sans"/>
          <w:sz w:val="19"/>
          <w:szCs w:val="19"/>
        </w:rPr>
        <w:t xml:space="preserve"> </w:t>
      </w:r>
    </w:p>
    <w:p w14:paraId="3271071F" w14:textId="222A2766" w:rsidR="005016FE" w:rsidRPr="00EE67CC" w:rsidRDefault="008A15B3" w:rsidP="008A15B3">
      <w:pPr>
        <w:numPr>
          <w:ilvl w:val="0"/>
          <w:numId w:val="2"/>
        </w:numPr>
        <w:suppressAutoHyphens/>
        <w:spacing w:line="276" w:lineRule="auto"/>
        <w:jc w:val="both"/>
        <w:rPr>
          <w:rFonts w:ascii="Fira Sans" w:hAnsi="Fira Sans"/>
          <w:spacing w:val="2"/>
          <w:kern w:val="1"/>
          <w:sz w:val="19"/>
          <w:szCs w:val="19"/>
          <w:lang w:eastAsia="ar-SA"/>
        </w:rPr>
      </w:pPr>
      <w:r w:rsidRPr="00BE3BF6">
        <w:rPr>
          <w:rFonts w:ascii="Fira Sans" w:hAnsi="Fira Sans"/>
          <w:sz w:val="19"/>
          <w:szCs w:val="19"/>
        </w:rPr>
        <w:t>Terminem zapłaty jest dzień obciążenia rachunku bankowego Urzędu Statystycznego w Gdańsku.</w:t>
      </w:r>
    </w:p>
    <w:p w14:paraId="49CE08EF" w14:textId="61041570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7.</w:t>
      </w:r>
    </w:p>
    <w:p w14:paraId="0039A121" w14:textId="77777777" w:rsidR="009B00E5" w:rsidRPr="00EE67CC" w:rsidRDefault="009B00E5" w:rsidP="009B00E5">
      <w:pPr>
        <w:numPr>
          <w:ilvl w:val="0"/>
          <w:numId w:val="16"/>
        </w:numPr>
        <w:tabs>
          <w:tab w:val="num" w:pos="0"/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Wykonawca, w ramach niniejszej umowy i za wynagrodzeniem określonym w § 6 ust. 1, udziela Zamawiającemu z dniem podpisania protokołu odbioru przedmiotu umowy licencji/sublicencji niewyłącznej, pełnej i zawartej na czas nieokreślony na korzystanie z oprogramowania i dokumentacji oprogramowania.</w:t>
      </w:r>
    </w:p>
    <w:p w14:paraId="3DE71C78" w14:textId="77777777" w:rsidR="009B00E5" w:rsidRPr="00EE67CC" w:rsidRDefault="009B00E5" w:rsidP="009B00E5">
      <w:pPr>
        <w:numPr>
          <w:ilvl w:val="0"/>
          <w:numId w:val="16"/>
        </w:numPr>
        <w:tabs>
          <w:tab w:val="num" w:pos="0"/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Licencja zostanie udzielona na następujących polach eksploatacji:</w:t>
      </w:r>
    </w:p>
    <w:p w14:paraId="663C0B3F" w14:textId="77777777" w:rsidR="009B00E5" w:rsidRPr="00EE67CC" w:rsidRDefault="009B00E5" w:rsidP="009B00E5">
      <w:pPr>
        <w:numPr>
          <w:ilvl w:val="2"/>
          <w:numId w:val="1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zainstalowanie, uruchamianie, wyświetlanie i przechowywanie na komputerach i serwerach znajdujących się u Zamawiającego niezależnie od formatu, systemu lub standardu;</w:t>
      </w:r>
    </w:p>
    <w:p w14:paraId="28886E71" w14:textId="77777777" w:rsidR="009B00E5" w:rsidRPr="00EE67CC" w:rsidRDefault="009B00E5" w:rsidP="009B00E5">
      <w:pPr>
        <w:numPr>
          <w:ilvl w:val="2"/>
          <w:numId w:val="1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korzystanie z oprogramowania na komputerach i serwerach znajdujących się u Zamawiającego w sposób opisany w umowie oraz zgodny z warunkami producenta oprogramowania (zgodnie z warunkami licencji opisanymi przez producenta);</w:t>
      </w:r>
    </w:p>
    <w:p w14:paraId="1501B6E0" w14:textId="77777777" w:rsidR="009B00E5" w:rsidRPr="00EE67CC" w:rsidRDefault="009B00E5" w:rsidP="009B00E5">
      <w:pPr>
        <w:numPr>
          <w:ilvl w:val="2"/>
          <w:numId w:val="16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prawo do aktualizacji oprogramowania w sposób opisany przez producenta oprogramowania;</w:t>
      </w:r>
    </w:p>
    <w:p w14:paraId="66CF7F96" w14:textId="77777777" w:rsidR="009B00E5" w:rsidRPr="00EE67CC" w:rsidRDefault="009B00E5" w:rsidP="009B00E5">
      <w:pPr>
        <w:numPr>
          <w:ilvl w:val="0"/>
          <w:numId w:val="16"/>
        </w:numPr>
        <w:tabs>
          <w:tab w:val="num" w:pos="0"/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zapewni, że utwory oprogramowania, na które udzielana jest licencja/sublicencja będą posiadać kody i numery identyfikacyjne licencjodawcy uprawnionego do udzielenia licencji.</w:t>
      </w:r>
    </w:p>
    <w:p w14:paraId="415E9082" w14:textId="77777777" w:rsidR="009B00E5" w:rsidRPr="00EE67CC" w:rsidRDefault="009B00E5" w:rsidP="009B00E5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Wykonawca przekaże Zamawiającemu certyfikaty licencyjne do utworów oprogramowania lub umowę licencyjną - (o ile takie będą istniały) stanowiące przedmiot udzielenia licencji/sublicencji oraz nośniki, na których zapisane będą te utwory. </w:t>
      </w:r>
    </w:p>
    <w:p w14:paraId="63DA9E18" w14:textId="77777777" w:rsidR="009B00E5" w:rsidRPr="00EE67CC" w:rsidRDefault="009B00E5" w:rsidP="009B00E5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lastRenderedPageBreak/>
        <w:t>Licencja/sublicencja obejmuje użytkowanie oprogramowania na potrzeby Urzędu Statystycznego w Gdańsku bez ograniczeń czasowych i terytorialnych.</w:t>
      </w:r>
    </w:p>
    <w:p w14:paraId="54EFFAE0" w14:textId="77777777" w:rsidR="009B00E5" w:rsidRPr="00EE67CC" w:rsidRDefault="009B00E5" w:rsidP="009B00E5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W odniesieniu do utworów innych producentów składających się na oprogramowanie, jeżeli producent takich utworów standardowo udziela licencji na warunkach korzystniejszych od wskazanych w umowie, Wykonawca dostarczy stosowną licencję od producenta na warunkach korzystniejszych. </w:t>
      </w:r>
    </w:p>
    <w:p w14:paraId="15783C65" w14:textId="77777777" w:rsidR="009B00E5" w:rsidRPr="00EE67CC" w:rsidRDefault="009B00E5" w:rsidP="009B00E5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Wykonawca przenosi na Zamawiającego prawa własności do przekazanych Zamawiającemu egzemplarzy nośników na płycie lub </w:t>
      </w:r>
      <w:r w:rsidRPr="00EE67CC">
        <w:rPr>
          <w:rFonts w:ascii="Fira Sans" w:hAnsi="Fira Sans"/>
          <w:color w:val="000000"/>
          <w:sz w:val="19"/>
          <w:szCs w:val="19"/>
        </w:rPr>
        <w:t>do pobranego z Internetu oprogramowania</w:t>
      </w:r>
      <w:r w:rsidRPr="00EE67CC">
        <w:rPr>
          <w:rFonts w:ascii="Fira Sans" w:hAnsi="Fira Sans"/>
          <w:sz w:val="19"/>
          <w:szCs w:val="19"/>
        </w:rPr>
        <w:t xml:space="preserve"> i dokumentacji oprogramowania.</w:t>
      </w:r>
    </w:p>
    <w:p w14:paraId="40B19A13" w14:textId="77777777" w:rsidR="009B00E5" w:rsidRPr="00EE67CC" w:rsidRDefault="009B00E5" w:rsidP="009B00E5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Wykonawca ponosi odpowiedzialność za roszczenia osób trzecich związane z naruszeniem autorskich praw majątkowych do przedmiotu umowy. </w:t>
      </w:r>
    </w:p>
    <w:p w14:paraId="7870AB42" w14:textId="77777777" w:rsidR="009B00E5" w:rsidRPr="00EE67CC" w:rsidRDefault="009B00E5" w:rsidP="009B00E5">
      <w:pPr>
        <w:numPr>
          <w:ilvl w:val="0"/>
          <w:numId w:val="16"/>
        </w:numPr>
        <w:tabs>
          <w:tab w:val="num" w:pos="426"/>
        </w:tabs>
        <w:spacing w:line="276" w:lineRule="auto"/>
        <w:ind w:left="340" w:hanging="340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Udzielenie licencji/sublicencji na oprogramowanie komputerowe, określone w umowie Zamawiający może potwierdzić wydrukiem ze strony producenta oprogramowania.</w:t>
      </w:r>
    </w:p>
    <w:p w14:paraId="1566F372" w14:textId="77777777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8</w:t>
      </w:r>
    </w:p>
    <w:p w14:paraId="2996289E" w14:textId="568735A3" w:rsidR="009B00E5" w:rsidRPr="00EE67CC" w:rsidRDefault="009B00E5" w:rsidP="009B00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zapłaci Zamawiającemu karę umowną za niedotrzymanie terminu realizacji umowy, o którym mowa w § 2 ust. 1, w wysokości 0,5% % wartości brutto całego przedmiotu umowy</w:t>
      </w:r>
      <w:r w:rsidR="00482A3E">
        <w:rPr>
          <w:rFonts w:ascii="Fira Sans" w:hAnsi="Fira Sans"/>
          <w:sz w:val="19"/>
          <w:szCs w:val="19"/>
        </w:rPr>
        <w:t>, określonego w § 1,</w:t>
      </w:r>
      <w:r w:rsidRPr="00EE67CC">
        <w:rPr>
          <w:rFonts w:ascii="Fira Sans" w:hAnsi="Fira Sans"/>
          <w:sz w:val="19"/>
          <w:szCs w:val="19"/>
        </w:rPr>
        <w:t xml:space="preserve"> za każdy dzień zwłoki.</w:t>
      </w:r>
    </w:p>
    <w:p w14:paraId="00A104D4" w14:textId="77777777" w:rsidR="009B00E5" w:rsidRPr="00EE67CC" w:rsidRDefault="009B00E5" w:rsidP="009B00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 przypadku nieterminowej realizacji dostawy, o której mowa w § 2 ust. 2, Wykonawca zobowiązany jest do zapłacenia Zamawiającemu kary umownej w wysokości 0,5 % wartości brutto urządzeń wskazanych w formularzu cenowym  za każdy dzień zwłoki.</w:t>
      </w:r>
    </w:p>
    <w:p w14:paraId="3C42DACF" w14:textId="2D857BA2" w:rsidR="009B00E5" w:rsidRPr="00EE67CC" w:rsidRDefault="009B00E5" w:rsidP="009B00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zapłaci kary umowne w wysokości 10 % wartości całego przedmiotu umowy,</w:t>
      </w:r>
      <w:r w:rsidR="006E1E83" w:rsidRPr="006E1E83">
        <w:rPr>
          <w:rFonts w:ascii="Fira Sans" w:hAnsi="Fira Sans"/>
          <w:sz w:val="19"/>
          <w:szCs w:val="19"/>
        </w:rPr>
        <w:t xml:space="preserve"> </w:t>
      </w:r>
      <w:r w:rsidR="006E1E83">
        <w:rPr>
          <w:rFonts w:ascii="Fira Sans" w:hAnsi="Fira Sans"/>
          <w:sz w:val="19"/>
          <w:szCs w:val="19"/>
        </w:rPr>
        <w:t>określonego w § 1,</w:t>
      </w:r>
      <w:r w:rsidR="006E1E83" w:rsidRPr="00EE67CC">
        <w:rPr>
          <w:rFonts w:ascii="Fira Sans" w:hAnsi="Fira Sans"/>
          <w:sz w:val="19"/>
          <w:szCs w:val="19"/>
        </w:rPr>
        <w:t xml:space="preserve"> </w:t>
      </w:r>
      <w:r w:rsidRPr="00EE67CC">
        <w:rPr>
          <w:rFonts w:ascii="Fira Sans" w:hAnsi="Fira Sans"/>
          <w:sz w:val="19"/>
          <w:szCs w:val="19"/>
        </w:rPr>
        <w:t xml:space="preserve"> w przypadku odstąpienia Wykonawcy od umowy z przyczyn, za które Zamawiający nie odpowiada.</w:t>
      </w:r>
    </w:p>
    <w:p w14:paraId="6BD10DF7" w14:textId="43FDC626" w:rsidR="009B00E5" w:rsidRDefault="009B00E5" w:rsidP="009B00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Wykonawca zapłaci kary umowne w wysokości 10 % wartości całego przedmiotu umowy, </w:t>
      </w:r>
      <w:r w:rsidR="006E1E83">
        <w:rPr>
          <w:rFonts w:ascii="Fira Sans" w:hAnsi="Fira Sans"/>
          <w:sz w:val="19"/>
          <w:szCs w:val="19"/>
        </w:rPr>
        <w:t>określonego w § 1,</w:t>
      </w:r>
      <w:r w:rsidR="006E1E83" w:rsidRPr="00EE67CC">
        <w:rPr>
          <w:rFonts w:ascii="Fira Sans" w:hAnsi="Fira Sans"/>
          <w:sz w:val="19"/>
          <w:szCs w:val="19"/>
        </w:rPr>
        <w:t xml:space="preserve"> </w:t>
      </w:r>
      <w:r w:rsidRPr="00EE67CC">
        <w:rPr>
          <w:rFonts w:ascii="Fira Sans" w:hAnsi="Fira Sans"/>
          <w:sz w:val="19"/>
          <w:szCs w:val="19"/>
        </w:rPr>
        <w:t>w przypadku odstąpienia Zamawiającego od umowy z przyczyn, za które odpowiada Wykonawca.</w:t>
      </w:r>
    </w:p>
    <w:p w14:paraId="2D07AD99" w14:textId="184AD51A" w:rsidR="005D0132" w:rsidRPr="00911773" w:rsidRDefault="005D0132" w:rsidP="005D013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911773">
        <w:rPr>
          <w:rFonts w:ascii="Fira Sans" w:hAnsi="Fira Sans" w:cs="Arial"/>
          <w:sz w:val="19"/>
          <w:szCs w:val="19"/>
        </w:rPr>
        <w:t>Za każdy stwierdzony przypadek braku spełnienia wymagań klauzuli środowiskowej, o której mowa w § 1 ust. 8, w wysokości 5% wynagrodzenia brutto za wykonanie przedmiotu Umowy, o którym mowa w § 2 ust. 1,</w:t>
      </w:r>
    </w:p>
    <w:p w14:paraId="4E11AF12" w14:textId="04E073DF" w:rsidR="009B00E5" w:rsidRDefault="009B00E5" w:rsidP="009B00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zapłaci kary umowne w wysokości 0,5 % wartości brutto całego przedmiotu umowy</w:t>
      </w:r>
      <w:r w:rsidR="006E1E83" w:rsidRPr="006E1E83">
        <w:rPr>
          <w:rFonts w:ascii="Fira Sans" w:hAnsi="Fira Sans"/>
          <w:sz w:val="19"/>
          <w:szCs w:val="19"/>
        </w:rPr>
        <w:t xml:space="preserve"> </w:t>
      </w:r>
      <w:r w:rsidR="006E1E83">
        <w:rPr>
          <w:rFonts w:ascii="Fira Sans" w:hAnsi="Fira Sans"/>
          <w:sz w:val="19"/>
          <w:szCs w:val="19"/>
        </w:rPr>
        <w:t>określonego w § 1,</w:t>
      </w:r>
      <w:r w:rsidR="006E1E83" w:rsidRPr="00EE67CC">
        <w:rPr>
          <w:rFonts w:ascii="Fira Sans" w:hAnsi="Fira Sans"/>
          <w:sz w:val="19"/>
          <w:szCs w:val="19"/>
        </w:rPr>
        <w:t xml:space="preserve"> </w:t>
      </w:r>
      <w:r w:rsidRPr="00EE67CC">
        <w:rPr>
          <w:rFonts w:ascii="Fira Sans" w:hAnsi="Fira Sans"/>
          <w:sz w:val="19"/>
          <w:szCs w:val="19"/>
        </w:rPr>
        <w:t>za brak rozładunku i niewniesienia przedmiotu umowy do miejsca wskazanego przez Zamawiającego.</w:t>
      </w:r>
    </w:p>
    <w:p w14:paraId="087CFD55" w14:textId="3BE09003" w:rsidR="003210B5" w:rsidRPr="00A411D5" w:rsidRDefault="003210B5" w:rsidP="009B00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A411D5">
        <w:rPr>
          <w:rFonts w:ascii="Fira Sans" w:eastAsia="Calibri" w:hAnsi="Fira Sans"/>
          <w:sz w:val="19"/>
          <w:szCs w:val="19"/>
          <w:lang w:eastAsia="en-US"/>
        </w:rPr>
        <w:t xml:space="preserve">Wykonawca zapłaci </w:t>
      </w:r>
      <w:r w:rsidR="00892A13" w:rsidRPr="00A411D5">
        <w:rPr>
          <w:rFonts w:ascii="Fira Sans" w:eastAsia="Calibri" w:hAnsi="Fira Sans"/>
          <w:sz w:val="19"/>
          <w:szCs w:val="19"/>
          <w:lang w:eastAsia="en-US"/>
        </w:rPr>
        <w:t>Zamawiającemu</w:t>
      </w:r>
      <w:r w:rsidRPr="00A411D5">
        <w:rPr>
          <w:rFonts w:ascii="Fira Sans" w:eastAsia="Calibri" w:hAnsi="Fira Sans"/>
          <w:sz w:val="19"/>
          <w:szCs w:val="19"/>
          <w:lang w:eastAsia="en-US"/>
        </w:rPr>
        <w:t xml:space="preserve"> kare umowną w wysokości </w:t>
      </w:r>
      <w:r w:rsidR="00892A13" w:rsidRPr="00A411D5">
        <w:rPr>
          <w:rFonts w:ascii="Fira Sans" w:eastAsia="Calibri" w:hAnsi="Fira Sans"/>
          <w:sz w:val="19"/>
          <w:szCs w:val="19"/>
          <w:lang w:eastAsia="en-US"/>
        </w:rPr>
        <w:t>0,5% wartości brutto dostawy w</w:t>
      </w:r>
      <w:r w:rsidRPr="00A411D5">
        <w:rPr>
          <w:rFonts w:ascii="Fira Sans" w:eastAsia="Calibri" w:hAnsi="Fira Sans"/>
          <w:sz w:val="19"/>
          <w:szCs w:val="19"/>
          <w:lang w:eastAsia="en-US"/>
        </w:rPr>
        <w:t xml:space="preserve"> przypadku niepodpisania protokołu odbioru dostawy ze względu na </w:t>
      </w:r>
      <w:r w:rsidR="00132473" w:rsidRPr="00A411D5">
        <w:rPr>
          <w:rFonts w:ascii="Fira Sans" w:eastAsia="Calibri" w:hAnsi="Fira Sans"/>
          <w:sz w:val="19"/>
          <w:szCs w:val="19"/>
          <w:lang w:eastAsia="en-US"/>
        </w:rPr>
        <w:t>nieprawidłową realizację</w:t>
      </w:r>
      <w:r w:rsidRPr="00A411D5">
        <w:rPr>
          <w:rFonts w:ascii="Fira Sans" w:eastAsia="Calibri" w:hAnsi="Fira Sans"/>
          <w:sz w:val="19"/>
          <w:szCs w:val="19"/>
          <w:lang w:eastAsia="en-US"/>
        </w:rPr>
        <w:t xml:space="preserve"> zamówienia, </w:t>
      </w:r>
      <w:r w:rsidR="00A411D5" w:rsidRPr="00A411D5">
        <w:rPr>
          <w:rFonts w:ascii="Fira Sans" w:eastAsia="Calibri" w:hAnsi="Fira Sans"/>
          <w:sz w:val="19"/>
          <w:szCs w:val="19"/>
          <w:lang w:eastAsia="en-US"/>
        </w:rPr>
        <w:t xml:space="preserve">tym braku ilościowego dostarczonego sprzętu </w:t>
      </w:r>
      <w:r w:rsidRPr="00A411D5">
        <w:rPr>
          <w:rFonts w:ascii="Fira Sans" w:eastAsia="Calibri" w:hAnsi="Fira Sans"/>
          <w:sz w:val="19"/>
          <w:szCs w:val="19"/>
          <w:lang w:eastAsia="en-US"/>
        </w:rPr>
        <w:t>albo istnieniu wad w dostarczonym sprzęcie</w:t>
      </w:r>
      <w:r w:rsidR="00132473" w:rsidRPr="00A411D5">
        <w:rPr>
          <w:rFonts w:ascii="Fira Sans" w:eastAsia="Calibri" w:hAnsi="Fira Sans"/>
          <w:sz w:val="19"/>
          <w:szCs w:val="19"/>
          <w:lang w:eastAsia="en-US"/>
        </w:rPr>
        <w:t>.</w:t>
      </w:r>
    </w:p>
    <w:p w14:paraId="17762693" w14:textId="77777777" w:rsidR="009B00E5" w:rsidRPr="00EE67CC" w:rsidRDefault="009B00E5" w:rsidP="009B00E5">
      <w:pPr>
        <w:numPr>
          <w:ilvl w:val="0"/>
          <w:numId w:val="11"/>
        </w:numPr>
        <w:spacing w:line="276" w:lineRule="auto"/>
        <w:ind w:left="357" w:hanging="357"/>
        <w:contextualSpacing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Jeżeli kara umowna nie pokrywa poniesionej szkody, Zamawiający może dochodzić odszkodowania uzupełniającego w wysokości przewyższającej karę umowną.</w:t>
      </w:r>
    </w:p>
    <w:p w14:paraId="2AB2917F" w14:textId="1FC3E864" w:rsidR="009B00E5" w:rsidRPr="00EE67CC" w:rsidRDefault="009B00E5" w:rsidP="009B00E5">
      <w:pPr>
        <w:numPr>
          <w:ilvl w:val="0"/>
          <w:numId w:val="11"/>
        </w:numPr>
        <w:tabs>
          <w:tab w:val="num" w:pos="1080"/>
        </w:tabs>
        <w:spacing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Strony uzgadniają, że w razie naliczenia przez Zamawiającego kar umownych, Zam</w:t>
      </w:r>
      <w:r w:rsidR="00616220">
        <w:rPr>
          <w:rFonts w:ascii="Fira Sans" w:hAnsi="Fira Sans"/>
          <w:sz w:val="19"/>
          <w:szCs w:val="19"/>
        </w:rPr>
        <w:t>awiający potrąci z </w:t>
      </w:r>
      <w:r w:rsidRPr="00EE67CC">
        <w:rPr>
          <w:rFonts w:ascii="Fira Sans" w:hAnsi="Fira Sans"/>
          <w:sz w:val="19"/>
          <w:szCs w:val="19"/>
        </w:rPr>
        <w:t>wynagrodzenia kwotę stanowiącą równowartość tych kar, i tak pomniejszone wynagrodzenie wypłaci Wykonawcy.</w:t>
      </w:r>
    </w:p>
    <w:p w14:paraId="1F84828A" w14:textId="47367691" w:rsidR="009B00E5" w:rsidRPr="00EE67CC" w:rsidRDefault="009B00E5" w:rsidP="009B00E5">
      <w:pPr>
        <w:numPr>
          <w:ilvl w:val="0"/>
          <w:numId w:val="11"/>
        </w:numPr>
        <w:tabs>
          <w:tab w:val="num" w:pos="1080"/>
        </w:tabs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W związku z uzgodnieniami zawartymi w ust. </w:t>
      </w:r>
      <w:r w:rsidR="008E17F6">
        <w:rPr>
          <w:rFonts w:ascii="Fira Sans" w:hAnsi="Fira Sans"/>
          <w:sz w:val="19"/>
          <w:szCs w:val="19"/>
        </w:rPr>
        <w:t>9</w:t>
      </w:r>
      <w:r w:rsidRPr="00EE67CC">
        <w:rPr>
          <w:rFonts w:ascii="Fira Sans" w:hAnsi="Fira Sans"/>
          <w:sz w:val="19"/>
          <w:szCs w:val="19"/>
        </w:rPr>
        <w:t xml:space="preserve"> Wykonawca oświadcza , że wyraża zgodę na potrącenie w rozumieniu art. 498 i 499 Kodeksu cywilnego, z kwoty określonej w § 6 ust. 1, kary umownej naliczonej na podstawie postanowień niniejszego paragrafu.</w:t>
      </w:r>
    </w:p>
    <w:p w14:paraId="3990B3F6" w14:textId="77777777" w:rsidR="009B00E5" w:rsidRPr="00EE67CC" w:rsidRDefault="009B00E5" w:rsidP="009B00E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Strony nie ponoszą odpowiedzialności za niewykonanie lub nieprawidłowe wykonanie umowy z powodu siły wyższej.</w:t>
      </w:r>
    </w:p>
    <w:p w14:paraId="7F54B74F" w14:textId="77777777" w:rsidR="009B00E5" w:rsidRPr="00EE67CC" w:rsidRDefault="009B00E5" w:rsidP="009B00E5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9.</w:t>
      </w:r>
    </w:p>
    <w:p w14:paraId="700954D2" w14:textId="77777777" w:rsidR="009B00E5" w:rsidRPr="00EE67CC" w:rsidRDefault="009B00E5" w:rsidP="009B00E5">
      <w:pPr>
        <w:numPr>
          <w:ilvl w:val="0"/>
          <w:numId w:val="1"/>
        </w:num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Umowa może być rozwiązana w trybie natychmiastowym z powodu nienależytego wykonania dostawy bądź naruszenia warunków niniejszej umowy.</w:t>
      </w:r>
    </w:p>
    <w:p w14:paraId="3107F7B2" w14:textId="7E7198E4" w:rsidR="009B00E5" w:rsidRPr="00EE67CC" w:rsidRDefault="009B00E5" w:rsidP="009B00E5">
      <w:pPr>
        <w:numPr>
          <w:ilvl w:val="0"/>
          <w:numId w:val="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Zamawiającemu przysługuje prawo odstąpienia od umowy w razie wystąpienia istotnej zmiany okoliczności powodującej, że wykonanie umowy nie leży w interesie publicznym, czego nie można było przewidzieć w chwili zawarcia umowy; odstąpienie od umowy w tym wypadku może nastąpić w terminie 30 dni od powzięcia wiadomoś</w:t>
      </w:r>
      <w:r w:rsidR="00B376B3">
        <w:rPr>
          <w:rFonts w:ascii="Fira Sans" w:hAnsi="Fira Sans"/>
          <w:sz w:val="19"/>
          <w:szCs w:val="19"/>
        </w:rPr>
        <w:t>ci o powyższych okolicznościach.</w:t>
      </w:r>
    </w:p>
    <w:p w14:paraId="19B647CD" w14:textId="77777777" w:rsidR="009B00E5" w:rsidRPr="00EE67CC" w:rsidRDefault="009B00E5" w:rsidP="009B00E5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Zamawiający może odstąpić od umowy ze skutkiem natychmiastowym również  gdy:</w:t>
      </w:r>
    </w:p>
    <w:p w14:paraId="00ED38AD" w14:textId="77777777" w:rsidR="009B00E5" w:rsidRPr="00EE67CC" w:rsidRDefault="009B00E5" w:rsidP="009B00E5">
      <w:pPr>
        <w:numPr>
          <w:ilvl w:val="0"/>
          <w:numId w:val="13"/>
        </w:numPr>
        <w:suppressAutoHyphens/>
        <w:spacing w:line="276" w:lineRule="auto"/>
        <w:ind w:hanging="283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Wykonawca, pomimo pisemnego wezwania przez Zamawiającego, określającego termin usunięcia stwierdzonych naruszeń, nie wykonuje umowy zgodnie z warunkami umownymi lub w rażący sposób zaniedbuje lub narusza zobowiązania umowne;</w:t>
      </w:r>
    </w:p>
    <w:p w14:paraId="27A3F6FA" w14:textId="77777777" w:rsidR="009B00E5" w:rsidRPr="00EE67CC" w:rsidRDefault="009B00E5" w:rsidP="009B00E5">
      <w:pPr>
        <w:numPr>
          <w:ilvl w:val="0"/>
          <w:numId w:val="13"/>
        </w:numPr>
        <w:tabs>
          <w:tab w:val="num" w:pos="1134"/>
        </w:tabs>
        <w:suppressAutoHyphens/>
        <w:spacing w:line="276" w:lineRule="auto"/>
        <w:ind w:hanging="283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lastRenderedPageBreak/>
        <w:t>w wyniku wszczętego postępowania egzekucyjnego nastąpiło zajęcie majątku Wykonawcy lub znacznej jego części, o czym Wykonawca zobowiązuje się powiadomić Zamawiającego następnego dnia po tej czynności;</w:t>
      </w:r>
    </w:p>
    <w:p w14:paraId="58469C27" w14:textId="77777777" w:rsidR="009B00E5" w:rsidRPr="00EE67CC" w:rsidRDefault="009B00E5" w:rsidP="009B00E5">
      <w:pPr>
        <w:numPr>
          <w:ilvl w:val="0"/>
          <w:numId w:val="13"/>
        </w:numPr>
        <w:suppressAutoHyphens/>
        <w:spacing w:line="276" w:lineRule="auto"/>
        <w:ind w:hanging="283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Wykonawca przystąpił do likwidacji swojej firmy, z wyjątkiem likwidacji przeprowadzanej w celu przekształcenia lub restrukturyzacji, o czym Wykonawca zobowiązuje się powiadomić Zamawiającego następnego dnia po tej czynności;</w:t>
      </w:r>
    </w:p>
    <w:p w14:paraId="27E16683" w14:textId="77777777" w:rsidR="009B00E5" w:rsidRDefault="009B00E5" w:rsidP="009B00E5">
      <w:pPr>
        <w:numPr>
          <w:ilvl w:val="0"/>
          <w:numId w:val="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Odstąpienie od umowy powinno nastąpić w formie pisemnej pod rygorem nieważności takiego oświadczenia i powinno zawierać uzasadnienie.</w:t>
      </w:r>
    </w:p>
    <w:p w14:paraId="67035ADC" w14:textId="0E29750D" w:rsidR="00B376B3" w:rsidRPr="00EE67CC" w:rsidRDefault="00B376B3" w:rsidP="00B376B3">
      <w:pPr>
        <w:numPr>
          <w:ilvl w:val="0"/>
          <w:numId w:val="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B376B3">
        <w:rPr>
          <w:rFonts w:ascii="Fira Sans" w:hAnsi="Fira Sans"/>
          <w:sz w:val="19"/>
          <w:szCs w:val="19"/>
        </w:rPr>
        <w:t xml:space="preserve">Zamawiający przewiduje możliwość wprowadzenia zmian do umowy zgodnie z przesłankami </w:t>
      </w:r>
      <w:r w:rsidR="00FA2579" w:rsidRPr="00CA44E9">
        <w:rPr>
          <w:rFonts w:ascii="Fira Sans" w:hAnsi="Fira Sans"/>
          <w:sz w:val="19"/>
          <w:szCs w:val="19"/>
        </w:rPr>
        <w:t xml:space="preserve">w art. 454 - 455 </w:t>
      </w:r>
      <w:r w:rsidRPr="00B376B3">
        <w:rPr>
          <w:rFonts w:ascii="Fira Sans" w:hAnsi="Fira Sans"/>
          <w:sz w:val="19"/>
          <w:szCs w:val="19"/>
        </w:rPr>
        <w:t>ustawy Prawo zamówień publicznych</w:t>
      </w:r>
      <w:r>
        <w:rPr>
          <w:rFonts w:ascii="Fira Sans" w:hAnsi="Fira Sans"/>
          <w:sz w:val="19"/>
          <w:szCs w:val="19"/>
        </w:rPr>
        <w:t>.</w:t>
      </w:r>
    </w:p>
    <w:p w14:paraId="0D2685C3" w14:textId="77777777" w:rsidR="009B00E5" w:rsidRDefault="009B00E5" w:rsidP="009B00E5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10.</w:t>
      </w:r>
    </w:p>
    <w:p w14:paraId="10CAF3A1" w14:textId="77777777" w:rsidR="001B29A7" w:rsidRPr="00D57731" w:rsidRDefault="001B29A7" w:rsidP="001B29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Wszelkie informacje objęte ochroną będą przekazywane Wykonawcy wyłącznie w celu umożliwienia mu wykonywania zobowiązań określonych w umowie, przy czym Wykonawca nie będzie uprawniony do wykorzystywania informacji objętych ochroną w jakimkolwiek innym celu bez uprzedniej zgody Zamawiającego, wyrażonej na piśmie pod rygorem nieważności. </w:t>
      </w:r>
    </w:p>
    <w:p w14:paraId="54F1290D" w14:textId="77777777" w:rsidR="001B29A7" w:rsidRPr="00D57731" w:rsidRDefault="001B29A7" w:rsidP="001B29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Wykonawca zobowiązuje się do zachowania wszelkich informacji objętych ochroną w ścisłej tajemnicy. Powyższe zobowiązanie Wykonawcy obejmować będzie w szczególności zobowiązanie do: </w:t>
      </w:r>
    </w:p>
    <w:p w14:paraId="42C0AF17" w14:textId="77777777" w:rsidR="001B29A7" w:rsidRPr="00D57731" w:rsidRDefault="001B29A7" w:rsidP="001B29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nieujawniania i niezezwalania na ujawnienie jakichkolwiek informacji objętych ochroną w jakiejkolwiek formie, w całości lub części, jakiejkolwiek osobie trzeciej, bez uprzedniej pisemnej zgody Zamawiającego; </w:t>
      </w:r>
    </w:p>
    <w:p w14:paraId="7509D740" w14:textId="77777777" w:rsidR="001B29A7" w:rsidRPr="00D57731" w:rsidRDefault="001B29A7" w:rsidP="001B29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zapewnienia, że pracownicy oraz profesjonalni doradcy Wykonawcy, którym informacje objęte ochroną zostaną udostępnione, nie ujawnią i nie zezwolą na ujawnienie jakichkolwiek informacji objętych ochroną w jakiejkolwiek formie, w całości lub części, jakiejkolwiek osobie trzeciej bez uprzedniej, pisemnej zgody Zamawiającego; </w:t>
      </w:r>
    </w:p>
    <w:p w14:paraId="1593A08C" w14:textId="77777777" w:rsidR="001B29A7" w:rsidRPr="00D57731" w:rsidRDefault="001B29A7" w:rsidP="001B29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zapewnienia prawidłowej ochrony informacji objętych ochroną przed utratą, kradzieżą, zniszczeniem, zgubieniem lub dostępem osób trzecich nieupoważnionych do uzyskania informacji objętych ochroną. </w:t>
      </w:r>
    </w:p>
    <w:p w14:paraId="5B82DCB8" w14:textId="77777777" w:rsidR="001B29A7" w:rsidRPr="00D57731" w:rsidRDefault="001B29A7" w:rsidP="001B29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Zobowiązanie Wykonawcy do zachowania wszelkich informacji objętych ochroną w ścisłej tajemnicy będzie wiążące przez cały okres obowiązywania umowy oraz przez 3 lata po dacie jej wygaśnięcia. </w:t>
      </w:r>
    </w:p>
    <w:p w14:paraId="465A7215" w14:textId="77777777" w:rsidR="001B29A7" w:rsidRPr="00D57731" w:rsidRDefault="001B29A7" w:rsidP="001B29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Wykonawca zobowiązuje się do niezwłocznego zawiadomienia Zawiadamiającego o każdym przypadku ujawnienia informacji objętych ochroną, pozostającym w sprzeczności z postanowieniami umowy. </w:t>
      </w:r>
    </w:p>
    <w:p w14:paraId="16D77768" w14:textId="77777777" w:rsidR="001B29A7" w:rsidRPr="00D57731" w:rsidRDefault="001B29A7" w:rsidP="001B29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Zobowiązanie do zachowania informacji objętych ochroną w ścisłej tajemnicy nie dotyczy tych informacji objętych ochroną, które: </w:t>
      </w:r>
    </w:p>
    <w:p w14:paraId="630C9A36" w14:textId="609DA0A1" w:rsidR="001B29A7" w:rsidRPr="00D57731" w:rsidRDefault="001B29A7" w:rsidP="001B29A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stały się publicznie dostępne, jednak w inny sposób niż w wyniku naruszenia Umowy; </w:t>
      </w:r>
    </w:p>
    <w:p w14:paraId="7584E3C1" w14:textId="77777777" w:rsidR="001B29A7" w:rsidRPr="00D57731" w:rsidRDefault="001B29A7" w:rsidP="001B29A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muszą zostać udostępnione zgodnie z obowiązkiem wynikającym z przepisów powszechnie obowiązującego prawa, orzeczenia sądu lub uprawnionego organu administracji państwowej; w takim przypadku Wykonawca będzie zobowiązany zapewnić, aby udostępnienie informacji objętych ochroną nastąpiło tylko i wyłącznie w zakresie koniecznym dla zadośćuczynienia powyższemu obowiązkowi. </w:t>
      </w:r>
    </w:p>
    <w:p w14:paraId="062250AA" w14:textId="77777777" w:rsidR="001B29A7" w:rsidRPr="00D57731" w:rsidRDefault="001B29A7" w:rsidP="001B29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Wykonawca zobowiązuje się do: </w:t>
      </w:r>
    </w:p>
    <w:p w14:paraId="6D7D2C72" w14:textId="77777777" w:rsidR="001B29A7" w:rsidRPr="00D57731" w:rsidRDefault="001B29A7" w:rsidP="001B29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przestrzegania wytycznych Zamawiającego o ochronie informacji; </w:t>
      </w:r>
    </w:p>
    <w:p w14:paraId="761F156F" w14:textId="77777777" w:rsidR="001B29A7" w:rsidRPr="00D57731" w:rsidRDefault="001B29A7" w:rsidP="001B29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przestrzegania ustawy o ochronie danych osobowych (RODO) oraz innych przepisów prawa dotyczących ochrony poufności informacji lub danych; </w:t>
      </w:r>
    </w:p>
    <w:p w14:paraId="218645A0" w14:textId="77777777" w:rsidR="001B29A7" w:rsidRPr="00D57731" w:rsidRDefault="001B29A7" w:rsidP="001B29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nie udostępniania danych osobowych przechowywanych w bazie danych systemu kontroli dostępu innym osobom, w tym dostawcy środków technicznych. </w:t>
      </w:r>
    </w:p>
    <w:p w14:paraId="3729E02B" w14:textId="77777777" w:rsidR="001B29A7" w:rsidRPr="00D57731" w:rsidRDefault="001B29A7" w:rsidP="001B29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Wykonawca zobowiązuje się ponadto do: </w:t>
      </w:r>
    </w:p>
    <w:p w14:paraId="5C89B1AE" w14:textId="77777777" w:rsidR="001B29A7" w:rsidRPr="00D57731" w:rsidRDefault="001B29A7" w:rsidP="001B29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niewykorzystywania danych uzyskanych w czasie wykonywania niniejszej umowy w sposób inny niż w celu wykonania niniejszej umowy; </w:t>
      </w:r>
    </w:p>
    <w:p w14:paraId="297234CF" w14:textId="77777777" w:rsidR="001B29A7" w:rsidRPr="00D57731" w:rsidRDefault="001B29A7" w:rsidP="001B29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przetwarzania danych w miejscach i na urządzeniach technicznych w sposób gwarantujący zabezpieczenie tych danych; </w:t>
      </w:r>
    </w:p>
    <w:p w14:paraId="1D609F73" w14:textId="77777777" w:rsidR="001B29A7" w:rsidRPr="00D57731" w:rsidRDefault="001B29A7" w:rsidP="001B29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 xml:space="preserve">umożliwienie Zamawiającemu przeprowadzanie kontroli przechowywania danych, zabezpieczeń dostępu do tych danych i sposobu wykorzystania danych; </w:t>
      </w:r>
    </w:p>
    <w:p w14:paraId="1ED1C5BD" w14:textId="77777777" w:rsidR="001B29A7" w:rsidRPr="00D57731" w:rsidRDefault="001B29A7" w:rsidP="001B29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Fira Sans" w:eastAsiaTheme="minorHAnsi" w:hAnsi="Fira Sans"/>
          <w:color w:val="000000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lastRenderedPageBreak/>
        <w:t xml:space="preserve">przejęcia na siebie wszelkich roszczeń osób trzecich w stosunku do Zamawiającego, wynikających z wykorzystania przez Wykonawcę danych uzyskanych w czasie wykonywania niniejszej umowy w sposób naruszający jej postanowienia. </w:t>
      </w:r>
    </w:p>
    <w:p w14:paraId="709B97A8" w14:textId="77777777" w:rsidR="001B29A7" w:rsidRPr="00D57731" w:rsidRDefault="001B29A7" w:rsidP="001B29A7">
      <w:pPr>
        <w:widowControl w:val="0"/>
        <w:overflowPunct w:val="0"/>
        <w:autoSpaceDE w:val="0"/>
        <w:autoSpaceDN w:val="0"/>
        <w:adjustRightInd w:val="0"/>
        <w:spacing w:line="276" w:lineRule="auto"/>
        <w:ind w:left="4"/>
        <w:jc w:val="both"/>
        <w:rPr>
          <w:rFonts w:ascii="Fira Sans" w:eastAsiaTheme="minorEastAsia" w:hAnsi="Fira Sans"/>
          <w:sz w:val="19"/>
          <w:szCs w:val="19"/>
          <w:lang w:eastAsia="en-US"/>
        </w:rPr>
      </w:pPr>
      <w:r w:rsidRPr="00D57731">
        <w:rPr>
          <w:rFonts w:ascii="Fira Sans" w:eastAsiaTheme="minorHAnsi" w:hAnsi="Fira Sans"/>
          <w:color w:val="000000"/>
          <w:sz w:val="19"/>
          <w:szCs w:val="19"/>
          <w:lang w:eastAsia="en-US"/>
        </w:rPr>
        <w:t>Dla uniknięcia wątpliwości Strony potwierdzają, iż postanowienia niniejszego § 10 nie uchybiają przepisom prawa regulującym ochronę informacji niejawnych, ani jakimkolwiek innym przepisom prawa regulującym ochronę informacji lub danych.</w:t>
      </w:r>
    </w:p>
    <w:p w14:paraId="6B82B79D" w14:textId="149CF3AB" w:rsidR="001B29A7" w:rsidRDefault="001B29A7" w:rsidP="009B00E5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§ 11.</w:t>
      </w:r>
    </w:p>
    <w:p w14:paraId="14E452B9" w14:textId="784C8F5E" w:rsidR="00FE5A18" w:rsidRPr="003223C6" w:rsidRDefault="00FE5A18" w:rsidP="00FE5A18">
      <w:pPr>
        <w:pStyle w:val="pkt"/>
        <w:spacing w:before="120" w:after="40" w:line="276" w:lineRule="auto"/>
        <w:ind w:left="0" w:firstLine="0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Dyrektor </w:t>
      </w:r>
      <w:r>
        <w:rPr>
          <w:rFonts w:ascii="Fira Sans" w:hAnsi="Fira Sans"/>
          <w:bCs/>
          <w:sz w:val="19"/>
          <w:szCs w:val="19"/>
          <w:lang w:val="pl-PL"/>
        </w:rPr>
        <w:t>Urzędu Statystycznego w Gdańsku</w:t>
      </w:r>
      <w:r w:rsidRPr="003223C6">
        <w:rPr>
          <w:rFonts w:ascii="Fira Sans" w:hAnsi="Fira Sans"/>
          <w:bCs/>
          <w:sz w:val="19"/>
          <w:szCs w:val="19"/>
        </w:rPr>
        <w:t xml:space="preserve"> informuje o zasadach oraz o przysługujących Pani/Panu prawach związanych z przetwarzaniem danych osobowych.</w:t>
      </w:r>
    </w:p>
    <w:p w14:paraId="1646461F" w14:textId="77777777" w:rsidR="00FE5A18" w:rsidRPr="003223C6" w:rsidRDefault="00FE5A18" w:rsidP="00FE5A18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Fira Sans" w:hAnsi="Fira Sans"/>
          <w:b/>
          <w:bCs/>
          <w:sz w:val="19"/>
          <w:szCs w:val="19"/>
        </w:rPr>
      </w:pPr>
      <w:r w:rsidRPr="003223C6">
        <w:rPr>
          <w:rFonts w:ascii="Fira Sans" w:hAnsi="Fira Sans"/>
          <w:b/>
          <w:bCs/>
          <w:sz w:val="19"/>
          <w:szCs w:val="19"/>
        </w:rPr>
        <w:t>Administrator</w:t>
      </w:r>
    </w:p>
    <w:p w14:paraId="20FCCE9B" w14:textId="2C24F905" w:rsidR="00FE5A18" w:rsidRPr="003223C6" w:rsidRDefault="00FE5A18" w:rsidP="00FE5A18">
      <w:pPr>
        <w:spacing w:line="276" w:lineRule="auto"/>
        <w:ind w:left="227" w:right="-2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 xml:space="preserve">Administratorem danych osobowych jest Dyrektor Urzędu Statystycznego w Gdańsku z siedzibą </w:t>
      </w:r>
      <w:r w:rsidR="00925AF0">
        <w:rPr>
          <w:rFonts w:ascii="Fira Sans" w:hAnsi="Fira Sans"/>
          <w:bCs/>
          <w:sz w:val="19"/>
          <w:szCs w:val="19"/>
        </w:rPr>
        <w:br/>
      </w:r>
      <w:r w:rsidRPr="003223C6">
        <w:rPr>
          <w:rFonts w:ascii="Fira Sans" w:hAnsi="Fira Sans"/>
          <w:bCs/>
          <w:sz w:val="19"/>
          <w:szCs w:val="19"/>
        </w:rPr>
        <w:t>ul. Danusi 4, 80-434 Gdańsk.</w:t>
      </w:r>
    </w:p>
    <w:p w14:paraId="1D8EE4C1" w14:textId="77777777" w:rsidR="00FE5A18" w:rsidRPr="003223C6" w:rsidRDefault="00FE5A18" w:rsidP="00FE5A18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Fira Sans" w:hAnsi="Fira Sans"/>
          <w:b/>
          <w:bCs/>
          <w:sz w:val="19"/>
          <w:szCs w:val="19"/>
        </w:rPr>
      </w:pPr>
      <w:r w:rsidRPr="003223C6">
        <w:rPr>
          <w:rFonts w:ascii="Fira Sans" w:hAnsi="Fira Sans"/>
          <w:b/>
          <w:bCs/>
          <w:sz w:val="19"/>
          <w:szCs w:val="19"/>
        </w:rPr>
        <w:t>Inspektor ochrony danych</w:t>
      </w:r>
    </w:p>
    <w:p w14:paraId="0DEA8ECB" w14:textId="05BB797B" w:rsidR="00FE5A18" w:rsidRPr="003223C6" w:rsidRDefault="00FE5A18" w:rsidP="00FE5A18">
      <w:pPr>
        <w:shd w:val="clear" w:color="auto" w:fill="FDFDFD"/>
        <w:spacing w:line="276" w:lineRule="auto"/>
        <w:ind w:left="227"/>
        <w:jc w:val="both"/>
        <w:rPr>
          <w:rFonts w:ascii="Fira Sans" w:hAnsi="Fira Sans"/>
          <w:color w:val="222222"/>
          <w:sz w:val="19"/>
          <w:szCs w:val="19"/>
        </w:rPr>
      </w:pPr>
      <w:r w:rsidRPr="003223C6">
        <w:rPr>
          <w:rFonts w:ascii="Fira Sans" w:hAnsi="Fira Sans"/>
          <w:color w:val="222222"/>
          <w:sz w:val="19"/>
          <w:szCs w:val="19"/>
        </w:rPr>
        <w:t xml:space="preserve">Z inspektorem ochrony danych (IOD) </w:t>
      </w:r>
      <w:r w:rsidR="00946F96" w:rsidRPr="003223C6">
        <w:rPr>
          <w:rFonts w:ascii="Fira Sans" w:hAnsi="Fira Sans"/>
          <w:color w:val="222222"/>
          <w:sz w:val="19"/>
          <w:szCs w:val="19"/>
        </w:rPr>
        <w:t>moż</w:t>
      </w:r>
      <w:r w:rsidR="00946F96">
        <w:rPr>
          <w:rFonts w:ascii="Fira Sans" w:hAnsi="Fira Sans"/>
          <w:color w:val="222222"/>
          <w:sz w:val="19"/>
          <w:szCs w:val="19"/>
        </w:rPr>
        <w:t>na</w:t>
      </w:r>
      <w:r w:rsidRPr="003223C6">
        <w:rPr>
          <w:rFonts w:ascii="Fira Sans" w:hAnsi="Fira Sans"/>
          <w:color w:val="222222"/>
          <w:sz w:val="19"/>
          <w:szCs w:val="19"/>
        </w:rPr>
        <w:t xml:space="preserve"> się kontaktować:</w:t>
      </w:r>
    </w:p>
    <w:p w14:paraId="7A74AA94" w14:textId="77777777" w:rsidR="00FE5A18" w:rsidRPr="003223C6" w:rsidRDefault="00FE5A18" w:rsidP="00FE5A18">
      <w:pPr>
        <w:numPr>
          <w:ilvl w:val="0"/>
          <w:numId w:val="27"/>
        </w:numPr>
        <w:shd w:val="clear" w:color="auto" w:fill="FDFDFD"/>
        <w:spacing w:line="276" w:lineRule="auto"/>
        <w:ind w:left="227" w:firstLine="0"/>
        <w:contextualSpacing/>
        <w:jc w:val="both"/>
        <w:rPr>
          <w:rFonts w:ascii="Fira Sans" w:hAnsi="Fira Sans"/>
          <w:color w:val="222222"/>
          <w:sz w:val="19"/>
          <w:szCs w:val="19"/>
          <w:lang w:val="x-none"/>
        </w:rPr>
      </w:pPr>
      <w:r w:rsidRPr="003223C6">
        <w:rPr>
          <w:rFonts w:ascii="Fira Sans" w:hAnsi="Fira Sans"/>
          <w:color w:val="222222"/>
          <w:sz w:val="19"/>
          <w:szCs w:val="19"/>
          <w:lang w:val="x-none"/>
        </w:rPr>
        <w:t xml:space="preserve">pocztą tradycyjną na adres: IOD </w:t>
      </w:r>
      <w:r w:rsidRPr="003223C6">
        <w:rPr>
          <w:rFonts w:ascii="Fira Sans" w:hAnsi="Fira Sans"/>
          <w:color w:val="222222"/>
          <w:sz w:val="19"/>
          <w:szCs w:val="19"/>
        </w:rPr>
        <w:t>Urząd Statystyczny w Gdańsku</w:t>
      </w:r>
      <w:r w:rsidRPr="003223C6">
        <w:rPr>
          <w:rFonts w:ascii="Fira Sans" w:hAnsi="Fira Sans"/>
          <w:color w:val="222222"/>
          <w:sz w:val="19"/>
          <w:szCs w:val="19"/>
          <w:lang w:val="x-none"/>
        </w:rPr>
        <w:t xml:space="preserve">, </w:t>
      </w:r>
      <w:r w:rsidRPr="003223C6">
        <w:rPr>
          <w:rFonts w:ascii="Fira Sans" w:hAnsi="Fira Sans"/>
          <w:color w:val="222222"/>
          <w:sz w:val="19"/>
          <w:szCs w:val="19"/>
        </w:rPr>
        <w:t>ul. Danusi 4</w:t>
      </w:r>
      <w:r w:rsidRPr="003223C6">
        <w:rPr>
          <w:rFonts w:ascii="Fira Sans" w:hAnsi="Fira Sans"/>
          <w:color w:val="222222"/>
          <w:sz w:val="19"/>
          <w:szCs w:val="19"/>
          <w:lang w:val="x-none"/>
        </w:rPr>
        <w:t xml:space="preserve">, </w:t>
      </w:r>
      <w:r w:rsidRPr="003223C6">
        <w:rPr>
          <w:rFonts w:ascii="Fira Sans" w:hAnsi="Fira Sans"/>
          <w:color w:val="222222"/>
          <w:sz w:val="19"/>
          <w:szCs w:val="19"/>
        </w:rPr>
        <w:t>80-434 Gdańsk</w:t>
      </w:r>
      <w:r w:rsidRPr="003223C6">
        <w:rPr>
          <w:rFonts w:ascii="Fira Sans" w:hAnsi="Fira Sans"/>
          <w:color w:val="222222"/>
          <w:sz w:val="19"/>
          <w:szCs w:val="19"/>
          <w:lang w:val="x-none"/>
        </w:rPr>
        <w:t>,</w:t>
      </w:r>
    </w:p>
    <w:p w14:paraId="68C0EFBE" w14:textId="77777777" w:rsidR="00FE5A18" w:rsidRPr="003223C6" w:rsidRDefault="00FE5A18" w:rsidP="00FE5A18">
      <w:pPr>
        <w:numPr>
          <w:ilvl w:val="0"/>
          <w:numId w:val="27"/>
        </w:numPr>
        <w:shd w:val="clear" w:color="auto" w:fill="FDFDFD"/>
        <w:spacing w:line="276" w:lineRule="auto"/>
        <w:ind w:left="227" w:firstLine="0"/>
        <w:contextualSpacing/>
        <w:jc w:val="both"/>
        <w:rPr>
          <w:rFonts w:ascii="Fira Sans" w:hAnsi="Fira Sans"/>
          <w:color w:val="222222"/>
          <w:sz w:val="19"/>
          <w:szCs w:val="19"/>
          <w:lang w:val="x-none"/>
        </w:rPr>
      </w:pPr>
      <w:r w:rsidRPr="003223C6">
        <w:rPr>
          <w:rFonts w:ascii="Fira Sans" w:hAnsi="Fira Sans"/>
          <w:color w:val="222222"/>
          <w:sz w:val="19"/>
          <w:szCs w:val="19"/>
          <w:lang w:val="x-none"/>
        </w:rPr>
        <w:t>pocztą elektroniczną na adres e-mai</w:t>
      </w:r>
      <w:r w:rsidRPr="003223C6">
        <w:rPr>
          <w:rFonts w:ascii="Fira Sans" w:hAnsi="Fira Sans"/>
          <w:sz w:val="19"/>
          <w:szCs w:val="19"/>
          <w:lang w:val="x-none"/>
        </w:rPr>
        <w:t xml:space="preserve">l: </w:t>
      </w:r>
      <w:hyperlink r:id="rId11" w:history="1">
        <w:r w:rsidRPr="00E83292">
          <w:rPr>
            <w:rStyle w:val="Hipercze"/>
            <w:rFonts w:ascii="Fira Sans" w:eastAsia="SimSun" w:hAnsi="Fira Sans"/>
            <w:sz w:val="19"/>
            <w:szCs w:val="19"/>
            <w:u w:val="none"/>
            <w:lang w:eastAsia="zh-CN"/>
          </w:rPr>
          <w:t>IOD_USGDK@STAT.GOV.PL</w:t>
        </w:r>
      </w:hyperlink>
      <w:r w:rsidRPr="00E83292">
        <w:rPr>
          <w:rFonts w:ascii="Fira Sans" w:eastAsia="SimSun" w:hAnsi="Fira Sans"/>
          <w:sz w:val="19"/>
          <w:szCs w:val="19"/>
          <w:lang w:eastAsia="zh-CN"/>
        </w:rPr>
        <w:t xml:space="preserve"> </w:t>
      </w:r>
    </w:p>
    <w:p w14:paraId="4CBA2F27" w14:textId="04300F5F" w:rsidR="00FE5A18" w:rsidRPr="003223C6" w:rsidRDefault="00FE5A18" w:rsidP="00FE5A18">
      <w:pPr>
        <w:spacing w:line="276" w:lineRule="auto"/>
        <w:ind w:left="227" w:right="-2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Do IOD należy kierować wyłącznie sprawy dotyczące przetwarzania Państwa danych przez U</w:t>
      </w:r>
      <w:r>
        <w:rPr>
          <w:rFonts w:ascii="Fira Sans" w:hAnsi="Fira Sans"/>
          <w:bCs/>
          <w:sz w:val="19"/>
          <w:szCs w:val="19"/>
        </w:rPr>
        <w:t xml:space="preserve">rząd </w:t>
      </w:r>
      <w:r>
        <w:rPr>
          <w:rFonts w:ascii="Fira Sans" w:hAnsi="Fira Sans"/>
          <w:bCs/>
          <w:sz w:val="19"/>
          <w:szCs w:val="19"/>
        </w:rPr>
        <w:br/>
        <w:t xml:space="preserve">Statystyczny w </w:t>
      </w:r>
      <w:r w:rsidRPr="003223C6">
        <w:rPr>
          <w:rFonts w:ascii="Fira Sans" w:hAnsi="Fira Sans"/>
          <w:bCs/>
          <w:sz w:val="19"/>
          <w:szCs w:val="19"/>
        </w:rPr>
        <w:t>Gdańsk</w:t>
      </w:r>
      <w:r>
        <w:rPr>
          <w:rFonts w:ascii="Fira Sans" w:hAnsi="Fira Sans"/>
          <w:bCs/>
          <w:sz w:val="19"/>
          <w:szCs w:val="19"/>
        </w:rPr>
        <w:t>u</w:t>
      </w:r>
      <w:r w:rsidRPr="003223C6">
        <w:rPr>
          <w:rFonts w:ascii="Fira Sans" w:hAnsi="Fira Sans"/>
          <w:bCs/>
          <w:sz w:val="19"/>
          <w:szCs w:val="19"/>
        </w:rPr>
        <w:t xml:space="preserve"> , w tym realizacji praw wynikających z RODO.</w:t>
      </w:r>
    </w:p>
    <w:p w14:paraId="1DAFD0EC" w14:textId="77777777" w:rsidR="00FE5A18" w:rsidRPr="003223C6" w:rsidRDefault="00FE5A18" w:rsidP="00FE5A18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Fira Sans" w:hAnsi="Fira Sans"/>
          <w:b/>
          <w:bCs/>
          <w:sz w:val="19"/>
          <w:szCs w:val="19"/>
        </w:rPr>
      </w:pPr>
      <w:r w:rsidRPr="003223C6">
        <w:rPr>
          <w:rFonts w:ascii="Fira Sans" w:hAnsi="Fira Sans"/>
          <w:b/>
          <w:bCs/>
          <w:sz w:val="19"/>
          <w:szCs w:val="19"/>
        </w:rPr>
        <w:t>Cele oraz podstawa prawna przetwarzania Pani/Pana danych osobowych</w:t>
      </w:r>
    </w:p>
    <w:p w14:paraId="7CEEBAD5" w14:textId="77777777" w:rsidR="00FE5A18" w:rsidRPr="003223C6" w:rsidRDefault="00FE5A18" w:rsidP="00FE5A18">
      <w:pPr>
        <w:shd w:val="clear" w:color="auto" w:fill="FDFDFD"/>
        <w:spacing w:line="276" w:lineRule="auto"/>
        <w:ind w:left="227"/>
        <w:contextualSpacing/>
        <w:jc w:val="both"/>
        <w:rPr>
          <w:rFonts w:ascii="Fira Sans" w:eastAsia="SimSun" w:hAnsi="Fira Sans"/>
          <w:bCs/>
          <w:sz w:val="19"/>
          <w:szCs w:val="19"/>
          <w:lang w:val="x-none" w:eastAsia="zh-CN"/>
        </w:rPr>
      </w:pPr>
      <w:r w:rsidRPr="003223C6">
        <w:rPr>
          <w:rFonts w:ascii="Fira Sans" w:eastAsia="SimSun" w:hAnsi="Fira Sans"/>
          <w:bCs/>
          <w:sz w:val="19"/>
          <w:szCs w:val="19"/>
          <w:lang w:eastAsia="zh-CN"/>
        </w:rPr>
        <w:t>D</w:t>
      </w:r>
      <w:proofErr w:type="spellStart"/>
      <w:r w:rsidRPr="003223C6">
        <w:rPr>
          <w:rFonts w:ascii="Fira Sans" w:eastAsia="SimSun" w:hAnsi="Fira Sans"/>
          <w:bCs/>
          <w:sz w:val="19"/>
          <w:szCs w:val="19"/>
          <w:lang w:val="x-none" w:eastAsia="zh-CN"/>
        </w:rPr>
        <w:t>ane</w:t>
      </w:r>
      <w:proofErr w:type="spellEnd"/>
      <w:r w:rsidRPr="003223C6">
        <w:rPr>
          <w:rFonts w:ascii="Fira Sans" w:eastAsia="SimSun" w:hAnsi="Fira Sans"/>
          <w:bCs/>
          <w:sz w:val="19"/>
          <w:szCs w:val="19"/>
          <w:lang w:val="x-none" w:eastAsia="zh-CN"/>
        </w:rPr>
        <w:t xml:space="preserve"> osobowe będą przetwarzane na podstawie art. 6. ust. 1 lit. c RODO, tj. przetwarzanie jest niezbędne do wypełnienia obowiązku prawnego ciążącego na administratorze. Celem przetwarzania danych osobowych jest prowadzenie procedur związanych z udzielaniem zamówie</w:t>
      </w:r>
      <w:r w:rsidRPr="003223C6">
        <w:rPr>
          <w:rFonts w:ascii="Fira Sans" w:eastAsia="SimSun" w:hAnsi="Fira Sans"/>
          <w:bCs/>
          <w:sz w:val="19"/>
          <w:szCs w:val="19"/>
          <w:lang w:eastAsia="zh-CN"/>
        </w:rPr>
        <w:t>nia</w:t>
      </w:r>
      <w:r w:rsidRPr="003223C6">
        <w:rPr>
          <w:rFonts w:ascii="Fira Sans" w:eastAsia="SimSun" w:hAnsi="Fira Sans"/>
          <w:bCs/>
          <w:sz w:val="19"/>
          <w:szCs w:val="19"/>
          <w:lang w:val="x-none" w:eastAsia="zh-CN"/>
        </w:rPr>
        <w:t xml:space="preserve"> publiczn</w:t>
      </w:r>
      <w:r w:rsidRPr="003223C6">
        <w:rPr>
          <w:rFonts w:ascii="Fira Sans" w:eastAsia="SimSun" w:hAnsi="Fira Sans"/>
          <w:bCs/>
          <w:sz w:val="19"/>
          <w:szCs w:val="19"/>
          <w:lang w:eastAsia="zh-CN"/>
        </w:rPr>
        <w:t>ego</w:t>
      </w:r>
      <w:r w:rsidRPr="003223C6">
        <w:rPr>
          <w:rFonts w:ascii="Fira Sans" w:eastAsia="SimSun" w:hAnsi="Fira Sans"/>
          <w:bCs/>
          <w:sz w:val="19"/>
          <w:szCs w:val="19"/>
          <w:lang w:val="x-none" w:eastAsia="zh-CN"/>
        </w:rPr>
        <w:t xml:space="preserve">. </w:t>
      </w:r>
    </w:p>
    <w:p w14:paraId="6D827A0F" w14:textId="77777777" w:rsidR="00FE5A18" w:rsidRPr="003223C6" w:rsidRDefault="00FE5A18" w:rsidP="00FE5A18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Fira Sans" w:hAnsi="Fira Sans"/>
          <w:b/>
          <w:bCs/>
          <w:sz w:val="19"/>
          <w:szCs w:val="19"/>
        </w:rPr>
      </w:pPr>
      <w:r w:rsidRPr="003223C6">
        <w:rPr>
          <w:rFonts w:ascii="Fira Sans" w:hAnsi="Fira Sans"/>
          <w:b/>
          <w:bCs/>
          <w:sz w:val="19"/>
          <w:szCs w:val="19"/>
        </w:rPr>
        <w:t>Odbiorcy danych osobowych</w:t>
      </w:r>
    </w:p>
    <w:p w14:paraId="419174E1" w14:textId="77777777" w:rsidR="00FE5A18" w:rsidRPr="003223C6" w:rsidRDefault="00FE5A18" w:rsidP="00FE5A18">
      <w:pPr>
        <w:spacing w:line="276" w:lineRule="auto"/>
        <w:ind w:left="227" w:right="-2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 xml:space="preserve">Odbiorcami danych osobowych będą osoby lub podmioty, którym udostępniona zostanie dokumentacja postępowania w oparciu o art. 8 oraz art. 96 ust. 3 ustawy Prawo zamówień publicznych. </w:t>
      </w:r>
    </w:p>
    <w:p w14:paraId="043DB714" w14:textId="77777777" w:rsidR="00FE5A18" w:rsidRPr="003223C6" w:rsidRDefault="00FE5A18" w:rsidP="00FE5A18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Fira Sans" w:hAnsi="Fira Sans"/>
          <w:b/>
          <w:bCs/>
          <w:sz w:val="19"/>
          <w:szCs w:val="19"/>
        </w:rPr>
      </w:pPr>
      <w:r w:rsidRPr="003223C6">
        <w:rPr>
          <w:rFonts w:ascii="Fira Sans" w:hAnsi="Fira Sans"/>
          <w:b/>
          <w:bCs/>
          <w:sz w:val="19"/>
          <w:szCs w:val="19"/>
        </w:rPr>
        <w:t>Okres przechowywania danych</w:t>
      </w:r>
    </w:p>
    <w:p w14:paraId="4EA53DDA" w14:textId="77777777" w:rsidR="00FE5A18" w:rsidRPr="003223C6" w:rsidRDefault="00FE5A18" w:rsidP="00FE5A18">
      <w:pPr>
        <w:spacing w:line="276" w:lineRule="auto"/>
        <w:ind w:left="227" w:right="-2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Dane osobowe są przechowywane przez okres:</w:t>
      </w:r>
    </w:p>
    <w:p w14:paraId="3442A7E4" w14:textId="77777777" w:rsidR="00FE5A18" w:rsidRPr="003223C6" w:rsidRDefault="00FE5A18" w:rsidP="00FE5A18">
      <w:pPr>
        <w:numPr>
          <w:ilvl w:val="0"/>
          <w:numId w:val="28"/>
        </w:numPr>
        <w:spacing w:line="276" w:lineRule="auto"/>
        <w:ind w:left="709" w:hanging="425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 xml:space="preserve">4 lat od dnia zakończenia postępowania o udzielenie zamówienia publicznego, zgodnie z art. 97 ust. 1 ustawy Prawo zamówień publicznych, </w:t>
      </w:r>
    </w:p>
    <w:p w14:paraId="7C2FAB8B" w14:textId="774FBC05" w:rsidR="00FE5A18" w:rsidRPr="003223C6" w:rsidRDefault="00FE5A18" w:rsidP="00FE5A18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Prawa i obowi</w:t>
      </w:r>
      <w:r w:rsidR="002F341E">
        <w:rPr>
          <w:rFonts w:ascii="Fira Sans" w:hAnsi="Fira Sans"/>
          <w:bCs/>
          <w:sz w:val="19"/>
          <w:szCs w:val="19"/>
        </w:rPr>
        <w:t>ązki osoby, której dane dotyczą</w:t>
      </w:r>
      <w:r w:rsidRPr="003223C6">
        <w:rPr>
          <w:rFonts w:ascii="Fira Sans" w:hAnsi="Fira Sans"/>
          <w:bCs/>
          <w:sz w:val="19"/>
          <w:szCs w:val="19"/>
        </w:rPr>
        <w:t>:</w:t>
      </w:r>
    </w:p>
    <w:p w14:paraId="4BD4EBE8" w14:textId="77777777" w:rsidR="00FE5A18" w:rsidRPr="003223C6" w:rsidRDefault="00FE5A18" w:rsidP="00FE5A18">
      <w:pPr>
        <w:numPr>
          <w:ilvl w:val="0"/>
          <w:numId w:val="29"/>
        </w:numPr>
        <w:spacing w:line="276" w:lineRule="auto"/>
        <w:ind w:left="709" w:hanging="425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dostępu do danych osobowych, w tym prawo do uzyskania kopii tych danych,</w:t>
      </w:r>
    </w:p>
    <w:p w14:paraId="426AF939" w14:textId="77777777" w:rsidR="00FE5A18" w:rsidRPr="003223C6" w:rsidRDefault="00FE5A18" w:rsidP="00FE5A18">
      <w:pPr>
        <w:numPr>
          <w:ilvl w:val="0"/>
          <w:numId w:val="29"/>
        </w:numPr>
        <w:spacing w:line="276" w:lineRule="auto"/>
        <w:ind w:left="709" w:hanging="425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do sprostowania (poprawiania) danych,</w:t>
      </w:r>
    </w:p>
    <w:p w14:paraId="1CE7E6A9" w14:textId="77777777" w:rsidR="00FE5A18" w:rsidRPr="003223C6" w:rsidRDefault="00FE5A18" w:rsidP="00FE5A18">
      <w:pPr>
        <w:numPr>
          <w:ilvl w:val="0"/>
          <w:numId w:val="29"/>
        </w:numPr>
        <w:spacing w:line="276" w:lineRule="auto"/>
        <w:ind w:left="709" w:hanging="425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do ograniczenia przetwarzania danych,</w:t>
      </w:r>
    </w:p>
    <w:p w14:paraId="0788AAE7" w14:textId="77777777" w:rsidR="00FE5A18" w:rsidRPr="003223C6" w:rsidRDefault="00FE5A18" w:rsidP="00FE5A18">
      <w:pPr>
        <w:numPr>
          <w:ilvl w:val="0"/>
          <w:numId w:val="29"/>
        </w:numPr>
        <w:spacing w:line="276" w:lineRule="auto"/>
        <w:ind w:left="709" w:hanging="425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do wniesienia skargi do Prezesa Urzędu Ochrony Danych Osobowych (na adres Urzędu Ochrony Danych Osobowych, ul. Stawki 2, 00 - 193 Warszawa).</w:t>
      </w:r>
    </w:p>
    <w:p w14:paraId="21111AAA" w14:textId="77777777" w:rsidR="00FE5A18" w:rsidRPr="003223C6" w:rsidRDefault="00FE5A18" w:rsidP="00FE5A18">
      <w:pPr>
        <w:spacing w:line="276" w:lineRule="auto"/>
        <w:ind w:left="227" w:right="-2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Obowiązek podania danych osobowych jest wymogiem ustawowym określonym w przepisach ustawy Prawo zamówień publicznych, związanym z udziałem w postępowaniu o udzielenie zamówienia publicznego. Konsekwencją niepodania danych osobowych będzie wykluczenie z postępowania o udzielenie zamówienia publicznego.</w:t>
      </w:r>
    </w:p>
    <w:p w14:paraId="2838AED2" w14:textId="77777777" w:rsidR="00FE5A18" w:rsidRPr="003223C6" w:rsidRDefault="00FE5A18" w:rsidP="00FE5A18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Fira Sans" w:hAnsi="Fira Sans"/>
          <w:b/>
          <w:bCs/>
          <w:sz w:val="19"/>
          <w:szCs w:val="19"/>
        </w:rPr>
      </w:pPr>
      <w:r w:rsidRPr="003223C6">
        <w:rPr>
          <w:rFonts w:ascii="Fira Sans" w:hAnsi="Fira Sans"/>
          <w:b/>
          <w:bCs/>
          <w:sz w:val="19"/>
          <w:szCs w:val="19"/>
        </w:rPr>
        <w:t>Zautomatyzowane podejmowanie decyzji, w tym profilowanie</w:t>
      </w:r>
    </w:p>
    <w:p w14:paraId="21977792" w14:textId="77777777" w:rsidR="00FE5A18" w:rsidRPr="003223C6" w:rsidRDefault="00FE5A18" w:rsidP="00FE5A18">
      <w:pPr>
        <w:spacing w:line="276" w:lineRule="auto"/>
        <w:ind w:left="227" w:right="-2"/>
        <w:jc w:val="both"/>
        <w:rPr>
          <w:rFonts w:ascii="Fira Sans" w:hAnsi="Fira Sans"/>
          <w:bCs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</w:rPr>
        <w:t>Dane osobowe nie będą profilowane ani też nie będą podlegały zautomatyzowanemu podejmowaniu decyzji.</w:t>
      </w:r>
    </w:p>
    <w:p w14:paraId="4AD2E83E" w14:textId="77777777" w:rsidR="00FE5A18" w:rsidRPr="003223C6" w:rsidRDefault="00FE5A18" w:rsidP="00FE5A18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Fira Sans" w:hAnsi="Fira Sans"/>
          <w:b/>
          <w:bCs/>
          <w:sz w:val="19"/>
          <w:szCs w:val="19"/>
        </w:rPr>
      </w:pPr>
      <w:r w:rsidRPr="003223C6">
        <w:rPr>
          <w:rFonts w:ascii="Fira Sans" w:hAnsi="Fira Sans"/>
          <w:b/>
          <w:bCs/>
          <w:sz w:val="19"/>
          <w:szCs w:val="19"/>
        </w:rPr>
        <w:t>Przekazywanie danych osobowych do państwa trzeciego lub organizacji międzynarodowej</w:t>
      </w:r>
    </w:p>
    <w:p w14:paraId="182461F3" w14:textId="77777777" w:rsidR="00FE5A18" w:rsidRPr="003223C6" w:rsidRDefault="00FE5A18" w:rsidP="00FE5A18">
      <w:pPr>
        <w:pStyle w:val="pkt"/>
        <w:spacing w:before="0" w:after="0" w:line="276" w:lineRule="auto"/>
        <w:ind w:left="360" w:firstLine="0"/>
        <w:rPr>
          <w:rFonts w:ascii="Fira Sans" w:hAnsi="Fira Sans" w:cs="Fira Sans"/>
          <w:sz w:val="19"/>
          <w:szCs w:val="19"/>
        </w:rPr>
      </w:pPr>
      <w:r w:rsidRPr="003223C6">
        <w:rPr>
          <w:rFonts w:ascii="Fira Sans" w:hAnsi="Fira Sans"/>
          <w:bCs/>
          <w:sz w:val="19"/>
          <w:szCs w:val="19"/>
          <w:lang w:val="pl-PL" w:eastAsia="pl-PL"/>
        </w:rPr>
        <w:t>Dane osobowe nie będą udostępniane do państwa trzeciego ani organizacji międzynarodowej.</w:t>
      </w:r>
    </w:p>
    <w:p w14:paraId="69CFF296" w14:textId="70C37174" w:rsidR="00FB515A" w:rsidRPr="00D57731" w:rsidRDefault="00FB515A" w:rsidP="00F00118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="Fira Sans" w:eastAsiaTheme="minorEastAsia" w:hAnsi="Fira Sans" w:cs="Helvetica"/>
          <w:color w:val="000000"/>
          <w:sz w:val="19"/>
          <w:szCs w:val="19"/>
        </w:rPr>
      </w:pPr>
    </w:p>
    <w:p w14:paraId="1DEA486F" w14:textId="28DAF49A" w:rsidR="00FB515A" w:rsidRPr="00EE67CC" w:rsidRDefault="00F00118" w:rsidP="009B00E5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§ 12.</w:t>
      </w:r>
    </w:p>
    <w:p w14:paraId="4E0C8A6C" w14:textId="77777777" w:rsidR="009B00E5" w:rsidRDefault="009B00E5" w:rsidP="009B00E5">
      <w:pPr>
        <w:numPr>
          <w:ilvl w:val="0"/>
          <w:numId w:val="8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 sprawach nieuregulowanych umową mają zastosowanie przepisy Kodeksu cywilnego.</w:t>
      </w:r>
    </w:p>
    <w:p w14:paraId="622BB524" w14:textId="6C3DE531" w:rsidR="00A36E36" w:rsidRPr="00EE67CC" w:rsidRDefault="00A36E36" w:rsidP="009B00E5">
      <w:pPr>
        <w:numPr>
          <w:ilvl w:val="0"/>
          <w:numId w:val="8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lastRenderedPageBreak/>
        <w:t xml:space="preserve">Wszelkie zmiany niniejszej umowy mogą nastąpić za zgodą obu </w:t>
      </w:r>
      <w:r>
        <w:rPr>
          <w:rFonts w:ascii="Fira Sans" w:hAnsi="Fira Sans"/>
          <w:sz w:val="19"/>
          <w:szCs w:val="19"/>
        </w:rPr>
        <w:t>S</w:t>
      </w:r>
      <w:r w:rsidRPr="00EE67CC">
        <w:rPr>
          <w:rFonts w:ascii="Fira Sans" w:hAnsi="Fira Sans"/>
          <w:sz w:val="19"/>
          <w:szCs w:val="19"/>
        </w:rPr>
        <w:t>tron, wyrażoną na piśmie w formie aneksów do umowy, pod rygorem nieważności takiej zmiany.</w:t>
      </w:r>
    </w:p>
    <w:p w14:paraId="52272993" w14:textId="77777777" w:rsidR="009B00E5" w:rsidRPr="00EE67CC" w:rsidRDefault="009B00E5" w:rsidP="009B00E5">
      <w:pPr>
        <w:numPr>
          <w:ilvl w:val="0"/>
          <w:numId w:val="8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Wszelkie spory wynikające na tle stosowania niniejszej umowy rozstrzygać będzie właściwy Sąd dla siedziby Zamawiającego.</w:t>
      </w:r>
    </w:p>
    <w:p w14:paraId="4372CC29" w14:textId="77777777" w:rsidR="009B00E5" w:rsidRPr="00EE67CC" w:rsidRDefault="009B00E5" w:rsidP="009B00E5">
      <w:pPr>
        <w:numPr>
          <w:ilvl w:val="0"/>
          <w:numId w:val="8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>Umowę niniejszą sporządza się w dwóch jednobrzmiących egzemplarzach, po jednym egzemplarzu dla każdej ze Stron.</w:t>
      </w:r>
    </w:p>
    <w:p w14:paraId="260F1FFB" w14:textId="11DF945B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EE67CC">
        <w:rPr>
          <w:rFonts w:ascii="Fira Sans" w:hAnsi="Fira Sans"/>
          <w:b/>
          <w:sz w:val="19"/>
          <w:szCs w:val="19"/>
        </w:rPr>
        <w:t>§ 1</w:t>
      </w:r>
      <w:r w:rsidR="00F00118">
        <w:rPr>
          <w:rFonts w:ascii="Fira Sans" w:hAnsi="Fira Sans"/>
          <w:b/>
          <w:sz w:val="19"/>
          <w:szCs w:val="19"/>
        </w:rPr>
        <w:t>3</w:t>
      </w:r>
      <w:r w:rsidRPr="00EE67CC">
        <w:rPr>
          <w:rFonts w:ascii="Fira Sans" w:hAnsi="Fira Sans"/>
          <w:b/>
          <w:sz w:val="19"/>
          <w:szCs w:val="19"/>
        </w:rPr>
        <w:t>.</w:t>
      </w:r>
    </w:p>
    <w:p w14:paraId="2D4AA6EB" w14:textId="77777777" w:rsidR="009B00E5" w:rsidRPr="00EE67CC" w:rsidRDefault="009B00E5" w:rsidP="009B00E5">
      <w:pPr>
        <w:tabs>
          <w:tab w:val="left" w:pos="340"/>
        </w:tabs>
        <w:suppressAutoHyphens/>
        <w:spacing w:line="276" w:lineRule="auto"/>
        <w:jc w:val="both"/>
        <w:rPr>
          <w:rFonts w:ascii="Fira Sans" w:hAnsi="Fira Sans"/>
          <w:spacing w:val="2"/>
          <w:kern w:val="1"/>
          <w:sz w:val="19"/>
          <w:szCs w:val="19"/>
          <w:lang w:eastAsia="ar-SA"/>
        </w:rPr>
      </w:pPr>
      <w:r w:rsidRPr="00EE67CC">
        <w:rPr>
          <w:rFonts w:ascii="Fira Sans" w:hAnsi="Fira Sans"/>
          <w:spacing w:val="2"/>
          <w:kern w:val="1"/>
          <w:sz w:val="19"/>
          <w:szCs w:val="19"/>
          <w:lang w:eastAsia="ar-SA"/>
        </w:rPr>
        <w:t>Załączniki do Umowy, będące jej integralną częścią:</w:t>
      </w:r>
    </w:p>
    <w:p w14:paraId="23F24AD5" w14:textId="77777777" w:rsidR="009B00E5" w:rsidRPr="00EE67CC" w:rsidRDefault="009B00E5" w:rsidP="009B00E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 xml:space="preserve">Załącznik nr 1 – Szczegółowy opis przedmiotu zamówienia. </w:t>
      </w:r>
    </w:p>
    <w:p w14:paraId="212D8F78" w14:textId="77777777" w:rsidR="009B00E5" w:rsidRDefault="009B00E5" w:rsidP="009B00E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>Załącznik nr 2 – Formularz ofertowy.</w:t>
      </w:r>
    </w:p>
    <w:p w14:paraId="6BE5AA02" w14:textId="6B7C2FF9" w:rsidR="009B00E5" w:rsidRPr="00EE67CC" w:rsidRDefault="009B00E5" w:rsidP="009B00E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eastAsia="Calibri" w:hAnsi="Fira Sans"/>
          <w:sz w:val="19"/>
          <w:szCs w:val="19"/>
          <w:lang w:eastAsia="en-US"/>
        </w:rPr>
        <w:t xml:space="preserve">Załącznik nr </w:t>
      </w:r>
      <w:r w:rsidR="00F00118">
        <w:rPr>
          <w:rFonts w:ascii="Fira Sans" w:eastAsia="Calibri" w:hAnsi="Fira Sans"/>
          <w:sz w:val="19"/>
          <w:szCs w:val="19"/>
          <w:lang w:eastAsia="en-US"/>
        </w:rPr>
        <w:t>3</w:t>
      </w:r>
      <w:r>
        <w:rPr>
          <w:rFonts w:ascii="Fira Sans" w:eastAsia="Calibri" w:hAnsi="Fira Sans"/>
          <w:sz w:val="19"/>
          <w:szCs w:val="19"/>
          <w:lang w:eastAsia="en-US"/>
        </w:rPr>
        <w:t xml:space="preserve"> – </w:t>
      </w:r>
      <w:r w:rsidR="00F00118">
        <w:rPr>
          <w:rFonts w:ascii="Fira Sans" w:eastAsia="Calibri" w:hAnsi="Fira Sans"/>
          <w:sz w:val="19"/>
          <w:szCs w:val="19"/>
          <w:lang w:eastAsia="en-US"/>
        </w:rPr>
        <w:t>Formularz cenowy</w:t>
      </w:r>
      <w:r>
        <w:rPr>
          <w:rFonts w:ascii="Fira Sans" w:eastAsia="Calibri" w:hAnsi="Fira Sans"/>
          <w:sz w:val="19"/>
          <w:szCs w:val="19"/>
          <w:lang w:eastAsia="en-US"/>
        </w:rPr>
        <w:t>.</w:t>
      </w:r>
    </w:p>
    <w:p w14:paraId="64B81080" w14:textId="0099899B" w:rsidR="009B00E5" w:rsidRDefault="009B00E5" w:rsidP="009B00E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EE67CC">
        <w:rPr>
          <w:rFonts w:ascii="Fira Sans" w:eastAsia="Calibri" w:hAnsi="Fira Sans"/>
          <w:sz w:val="19"/>
          <w:szCs w:val="19"/>
          <w:lang w:eastAsia="en-US"/>
        </w:rPr>
        <w:t xml:space="preserve">Załącznik nr </w:t>
      </w:r>
      <w:r w:rsidR="00F00118">
        <w:rPr>
          <w:rFonts w:ascii="Fira Sans" w:eastAsia="Calibri" w:hAnsi="Fira Sans"/>
          <w:sz w:val="19"/>
          <w:szCs w:val="19"/>
          <w:lang w:eastAsia="en-US"/>
        </w:rPr>
        <w:t>4</w:t>
      </w:r>
      <w:r w:rsidRPr="00EE67CC">
        <w:rPr>
          <w:rFonts w:ascii="Fira Sans" w:eastAsia="Calibri" w:hAnsi="Fira Sans"/>
          <w:sz w:val="19"/>
          <w:szCs w:val="19"/>
          <w:lang w:eastAsia="en-US"/>
        </w:rPr>
        <w:t xml:space="preserve"> – Wzór protokołu odbioru</w:t>
      </w:r>
      <w:r w:rsidR="00CF4E2B">
        <w:rPr>
          <w:rFonts w:ascii="Fira Sans" w:eastAsia="Calibri" w:hAnsi="Fira Sans"/>
          <w:sz w:val="19"/>
          <w:szCs w:val="19"/>
          <w:lang w:eastAsia="en-US"/>
        </w:rPr>
        <w:t xml:space="preserve"> dostawy</w:t>
      </w:r>
      <w:r w:rsidRPr="00EE67CC">
        <w:rPr>
          <w:rFonts w:ascii="Fira Sans" w:eastAsia="Calibri" w:hAnsi="Fira Sans"/>
          <w:sz w:val="19"/>
          <w:szCs w:val="19"/>
          <w:lang w:eastAsia="en-US"/>
        </w:rPr>
        <w:t xml:space="preserve">. </w:t>
      </w:r>
    </w:p>
    <w:p w14:paraId="677C21E0" w14:textId="67C59CAD" w:rsidR="00FA2579" w:rsidRPr="00EE67CC" w:rsidRDefault="00FA2579" w:rsidP="009B00E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eastAsia="Calibri" w:hAnsi="Fira Sans"/>
          <w:sz w:val="19"/>
          <w:szCs w:val="19"/>
          <w:lang w:eastAsia="en-US"/>
        </w:rPr>
        <w:t>Załącznik nr 5  - Certyfikat CE lub równoważny.</w:t>
      </w:r>
    </w:p>
    <w:p w14:paraId="045DEF6C" w14:textId="77777777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22B6AB72" w14:textId="77777777" w:rsidR="009B00E5" w:rsidRDefault="009B00E5" w:rsidP="009B00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Fira Sans" w:hAnsi="Fira Sans"/>
          <w:sz w:val="19"/>
          <w:szCs w:val="19"/>
        </w:rPr>
      </w:pPr>
    </w:p>
    <w:p w14:paraId="54DC0A81" w14:textId="77777777" w:rsidR="009B00E5" w:rsidRPr="00EE67CC" w:rsidRDefault="009B00E5" w:rsidP="009B00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Fira Sans" w:hAnsi="Fira Sans"/>
          <w:sz w:val="19"/>
          <w:szCs w:val="19"/>
        </w:rPr>
      </w:pPr>
      <w:r w:rsidRPr="00EE67CC">
        <w:rPr>
          <w:rFonts w:ascii="Fira Sans" w:hAnsi="Fira Sans"/>
          <w:sz w:val="19"/>
          <w:szCs w:val="19"/>
        </w:rPr>
        <w:t xml:space="preserve">ZAMAWIAJACY </w:t>
      </w:r>
      <w:r w:rsidRPr="00EE67CC">
        <w:rPr>
          <w:rFonts w:ascii="Fira Sans" w:hAnsi="Fira Sans"/>
          <w:sz w:val="19"/>
          <w:szCs w:val="19"/>
        </w:rPr>
        <w:tab/>
      </w:r>
      <w:r w:rsidRPr="00EE67CC">
        <w:rPr>
          <w:rFonts w:ascii="Fira Sans" w:hAnsi="Fira Sans"/>
          <w:sz w:val="19"/>
          <w:szCs w:val="19"/>
        </w:rPr>
        <w:tab/>
      </w:r>
      <w:r w:rsidRPr="00EE67CC">
        <w:rPr>
          <w:rFonts w:ascii="Fira Sans" w:hAnsi="Fira Sans"/>
          <w:sz w:val="19"/>
          <w:szCs w:val="19"/>
        </w:rPr>
        <w:tab/>
      </w:r>
      <w:r w:rsidRPr="00EE67CC">
        <w:rPr>
          <w:rFonts w:ascii="Fira Sans" w:hAnsi="Fira Sans"/>
          <w:sz w:val="19"/>
          <w:szCs w:val="19"/>
        </w:rPr>
        <w:tab/>
      </w:r>
      <w:r w:rsidRPr="00EE67CC">
        <w:rPr>
          <w:rFonts w:ascii="Fira Sans" w:hAnsi="Fira Sans"/>
          <w:sz w:val="19"/>
          <w:szCs w:val="19"/>
        </w:rPr>
        <w:tab/>
      </w:r>
      <w:r w:rsidRPr="00EE67CC">
        <w:rPr>
          <w:rFonts w:ascii="Fira Sans" w:hAnsi="Fira Sans"/>
          <w:sz w:val="19"/>
          <w:szCs w:val="19"/>
        </w:rPr>
        <w:tab/>
      </w:r>
      <w:r w:rsidRPr="00EE67CC">
        <w:rPr>
          <w:rFonts w:ascii="Fira Sans" w:hAnsi="Fira Sans"/>
          <w:sz w:val="19"/>
          <w:szCs w:val="19"/>
        </w:rPr>
        <w:tab/>
        <w:t>WYKONAWCA</w:t>
      </w:r>
    </w:p>
    <w:p w14:paraId="188BEBC1" w14:textId="77777777" w:rsidR="009B00E5" w:rsidRPr="00EE67CC" w:rsidRDefault="009B00E5" w:rsidP="009B00E5">
      <w:pPr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72FC7861" w14:textId="77777777" w:rsidR="00135861" w:rsidRDefault="00135861" w:rsidP="00135C35">
      <w:pPr>
        <w:tabs>
          <w:tab w:val="left" w:pos="1140"/>
        </w:tabs>
        <w:spacing w:line="240" w:lineRule="exact"/>
        <w:rPr>
          <w:rFonts w:ascii="Fira Sans" w:hAnsi="Fira Sans"/>
          <w:sz w:val="19"/>
          <w:szCs w:val="19"/>
        </w:rPr>
      </w:pPr>
    </w:p>
    <w:p w14:paraId="20EE21AD" w14:textId="77777777" w:rsidR="00135861" w:rsidRDefault="00135861" w:rsidP="00135C35">
      <w:pPr>
        <w:tabs>
          <w:tab w:val="left" w:pos="1140"/>
        </w:tabs>
        <w:spacing w:line="240" w:lineRule="exact"/>
        <w:rPr>
          <w:rFonts w:ascii="Fira Sans" w:hAnsi="Fira Sans"/>
          <w:sz w:val="19"/>
          <w:szCs w:val="19"/>
        </w:rPr>
      </w:pPr>
    </w:p>
    <w:p w14:paraId="54380471" w14:textId="77777777" w:rsidR="00135861" w:rsidRPr="006A532A" w:rsidRDefault="00135861" w:rsidP="00135C35">
      <w:pPr>
        <w:tabs>
          <w:tab w:val="left" w:pos="1140"/>
        </w:tabs>
        <w:spacing w:line="240" w:lineRule="exact"/>
        <w:rPr>
          <w:rFonts w:ascii="Fira Sans" w:hAnsi="Fira Sans"/>
          <w:sz w:val="19"/>
          <w:szCs w:val="19"/>
        </w:rPr>
      </w:pPr>
    </w:p>
    <w:sectPr w:rsidR="00135861" w:rsidRPr="006A532A" w:rsidSect="00E821BB">
      <w:footerReference w:type="default" r:id="rId12"/>
      <w:headerReference w:type="first" r:id="rId13"/>
      <w:footerReference w:type="first" r:id="rId14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D3CA4" w14:textId="77777777" w:rsidR="00DF0D0B" w:rsidRDefault="00DF0D0B" w:rsidP="00962A42">
      <w:r>
        <w:separator/>
      </w:r>
    </w:p>
  </w:endnote>
  <w:endnote w:type="continuationSeparator" w:id="0">
    <w:p w14:paraId="4AD127CD" w14:textId="77777777" w:rsidR="00DF0D0B" w:rsidRDefault="00DF0D0B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3C28" w14:textId="77777777" w:rsidR="00135861" w:rsidRDefault="00DF0D0B" w:rsidP="00135861">
    <w:pPr>
      <w:tabs>
        <w:tab w:val="left" w:pos="4440"/>
      </w:tabs>
      <w:rPr>
        <w:b/>
        <w:i/>
      </w:rPr>
    </w:pPr>
    <w:sdt>
      <w:sdtPr>
        <w:id w:val="142080862"/>
        <w:docPartObj>
          <w:docPartGallery w:val="Page Numbers (Bottom of Page)"/>
          <w:docPartUnique/>
        </w:docPartObj>
      </w:sdtPr>
      <w:sdtEndPr>
        <w:rPr>
          <w:rFonts w:ascii="Fira Sans" w:hAnsi="Fira Sans"/>
          <w:sz w:val="19"/>
          <w:szCs w:val="19"/>
        </w:rPr>
      </w:sdtEndPr>
      <w:sdtContent>
        <w:r w:rsidR="006A532A">
          <w:rPr>
            <w:noProof/>
          </w:rPr>
          <w:drawing>
            <wp:anchor distT="0" distB="0" distL="114300" distR="114300" simplePos="0" relativeHeight="251687936" behindDoc="0" locked="0" layoutInCell="1" allowOverlap="1" wp14:anchorId="349927A5" wp14:editId="349927A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29200" cy="633600"/>
              <wp:effectExtent l="0" t="0" r="0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SGdansk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9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35861" w:rsidRPr="00DA7ADD">
      <w:rPr>
        <w:b/>
        <w:i/>
      </w:rPr>
      <w:fldChar w:fldCharType="begin"/>
    </w:r>
    <w:r w:rsidR="00135861" w:rsidRPr="00DA7ADD">
      <w:rPr>
        <w:b/>
        <w:i/>
      </w:rPr>
      <w:instrText xml:space="preserve"> DOCPROPERTY  PodpisInfo  \* MERGEFORMAT </w:instrText>
    </w:r>
    <w:r w:rsidR="00135861" w:rsidRPr="00DA7ADD">
      <w:rPr>
        <w:b/>
        <w:i/>
      </w:rPr>
      <w:fldChar w:fldCharType="separate"/>
    </w:r>
    <w:r w:rsidR="00ED48A7">
      <w:rPr>
        <w:b/>
        <w:i/>
      </w:rPr>
      <w:t xml:space="preserve"> </w:t>
    </w:r>
    <w:r w:rsidR="00135861" w:rsidRPr="00DA7ADD">
      <w:rPr>
        <w:b/>
        <w:i/>
      </w:rPr>
      <w:fldChar w:fldCharType="end"/>
    </w:r>
  </w:p>
  <w:p w14:paraId="680233BE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2326A85A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47BFC3F5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1043CB17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349927A2" w14:textId="77777777" w:rsidR="00962A42" w:rsidRPr="00962A42" w:rsidRDefault="00561F1A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  <w:r w:rsidRPr="00561F1A">
      <w:rPr>
        <w:rFonts w:ascii="Fira Sans" w:hAnsi="Fira Sans"/>
        <w:sz w:val="19"/>
        <w:szCs w:val="19"/>
      </w:rPr>
      <w:fldChar w:fldCharType="begin"/>
    </w:r>
    <w:r w:rsidRPr="00561F1A">
      <w:rPr>
        <w:rFonts w:ascii="Fira Sans" w:hAnsi="Fira Sans"/>
        <w:sz w:val="19"/>
        <w:szCs w:val="19"/>
      </w:rPr>
      <w:instrText>PAGE   \* MERGEFORMAT</w:instrText>
    </w:r>
    <w:r w:rsidRPr="00561F1A">
      <w:rPr>
        <w:rFonts w:ascii="Fira Sans" w:hAnsi="Fira Sans"/>
        <w:sz w:val="19"/>
        <w:szCs w:val="19"/>
      </w:rPr>
      <w:fldChar w:fldCharType="separate"/>
    </w:r>
    <w:r w:rsidR="00236630">
      <w:rPr>
        <w:rFonts w:ascii="Fira Sans" w:hAnsi="Fira Sans"/>
        <w:noProof/>
        <w:sz w:val="19"/>
        <w:szCs w:val="19"/>
      </w:rPr>
      <w:t>9</w:t>
    </w:r>
    <w:r w:rsidRPr="00561F1A">
      <w:rPr>
        <w:rFonts w:ascii="Fira Sans" w:hAnsi="Fira Sans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9214" w14:textId="77777777" w:rsidR="007A092E" w:rsidRDefault="007A092E" w:rsidP="007A092E">
    <w:pPr>
      <w:tabs>
        <w:tab w:val="left" w:pos="4440"/>
      </w:tabs>
      <w:rPr>
        <w:b/>
        <w:i/>
      </w:rPr>
    </w:pPr>
    <w:r w:rsidRPr="00DA7ADD">
      <w:rPr>
        <w:b/>
        <w:i/>
      </w:rPr>
      <w:fldChar w:fldCharType="begin"/>
    </w:r>
    <w:r w:rsidRPr="00DA7ADD">
      <w:rPr>
        <w:b/>
        <w:i/>
      </w:rPr>
      <w:instrText xml:space="preserve"> DOCPROPERTY  PodpisInfo  \* MERGEFORMAT </w:instrText>
    </w:r>
    <w:r w:rsidRPr="00DA7ADD">
      <w:rPr>
        <w:b/>
        <w:i/>
      </w:rPr>
      <w:fldChar w:fldCharType="separate"/>
    </w:r>
    <w:r w:rsidR="00ED48A7">
      <w:rPr>
        <w:b/>
        <w:i/>
      </w:rPr>
      <w:t xml:space="preserve"> </w:t>
    </w:r>
    <w:r w:rsidRPr="00DA7ADD">
      <w:rPr>
        <w:b/>
        <w:i/>
      </w:rPr>
      <w:fldChar w:fldCharType="end"/>
    </w:r>
  </w:p>
  <w:p w14:paraId="3E739B3A" w14:textId="77777777" w:rsidR="007A092E" w:rsidRDefault="007A092E">
    <w:pPr>
      <w:pStyle w:val="Stopka"/>
    </w:pPr>
  </w:p>
  <w:p w14:paraId="3DE5F5B0" w14:textId="77777777" w:rsidR="007A092E" w:rsidRDefault="007A092E">
    <w:pPr>
      <w:pStyle w:val="Stopka"/>
    </w:pPr>
  </w:p>
  <w:p w14:paraId="3A0F3469" w14:textId="77777777" w:rsidR="007A092E" w:rsidRDefault="007A092E">
    <w:pPr>
      <w:pStyle w:val="Stopka"/>
    </w:pPr>
  </w:p>
  <w:p w14:paraId="349927A4" w14:textId="77777777" w:rsidR="00000DFD" w:rsidRDefault="0007535D">
    <w:pPr>
      <w:pStyle w:val="Stopka"/>
    </w:pPr>
    <w:r>
      <w:rPr>
        <w:noProof/>
      </w:rPr>
      <w:drawing>
        <wp:anchor distT="0" distB="0" distL="114300" distR="114300" simplePos="0" relativeHeight="251686912" behindDoc="0" locked="0" layoutInCell="1" allowOverlap="1" wp14:anchorId="349927A9" wp14:editId="349927A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29200" cy="633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Gdansk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F4B9D" w14:textId="77777777" w:rsidR="00DF0D0B" w:rsidRDefault="00DF0D0B" w:rsidP="00962A42">
      <w:r>
        <w:separator/>
      </w:r>
    </w:p>
  </w:footnote>
  <w:footnote w:type="continuationSeparator" w:id="0">
    <w:p w14:paraId="3BF90A52" w14:textId="77777777" w:rsidR="00DF0D0B" w:rsidRDefault="00DF0D0B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27A3" w14:textId="601C271E" w:rsidR="00EA1C6B" w:rsidRDefault="007439D8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</w:rPr>
      <w:drawing>
        <wp:anchor distT="0" distB="0" distL="114300" distR="114300" simplePos="0" relativeHeight="251689984" behindDoc="0" locked="0" layoutInCell="1" allowOverlap="0" wp14:anchorId="5578D42A" wp14:editId="6A5272B3">
          <wp:simplePos x="0" y="0"/>
          <wp:positionH relativeFrom="margin">
            <wp:align>left</wp:align>
          </wp:positionH>
          <wp:positionV relativeFrom="page">
            <wp:posOffset>609600</wp:posOffset>
          </wp:positionV>
          <wp:extent cx="1429200" cy="450000"/>
          <wp:effectExtent l="0" t="0" r="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US Gdansk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452DA"/>
    <w:multiLevelType w:val="hybridMultilevel"/>
    <w:tmpl w:val="95F6A2E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53B93"/>
    <w:multiLevelType w:val="hybridMultilevel"/>
    <w:tmpl w:val="45B48D76"/>
    <w:lvl w:ilvl="0" w:tplc="75CA5CDE">
      <w:start w:val="1"/>
      <w:numFmt w:val="decimal"/>
      <w:lvlText w:val="%1)"/>
      <w:lvlJc w:val="left"/>
      <w:pPr>
        <w:ind w:left="720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65F"/>
    <w:multiLevelType w:val="hybridMultilevel"/>
    <w:tmpl w:val="5B2E6F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863404"/>
    <w:multiLevelType w:val="hybridMultilevel"/>
    <w:tmpl w:val="6AC81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9AE"/>
    <w:multiLevelType w:val="multilevel"/>
    <w:tmpl w:val="7404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C171A3"/>
    <w:multiLevelType w:val="hybridMultilevel"/>
    <w:tmpl w:val="86A4AE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16C6"/>
    <w:multiLevelType w:val="hybridMultilevel"/>
    <w:tmpl w:val="CF84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C399A"/>
    <w:multiLevelType w:val="hybridMultilevel"/>
    <w:tmpl w:val="F9C0F4A4"/>
    <w:lvl w:ilvl="0" w:tplc="C270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E54"/>
    <w:multiLevelType w:val="hybridMultilevel"/>
    <w:tmpl w:val="FD6EF5BA"/>
    <w:lvl w:ilvl="0" w:tplc="63F406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119FA"/>
    <w:multiLevelType w:val="multilevel"/>
    <w:tmpl w:val="C824854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75E71"/>
    <w:multiLevelType w:val="hybridMultilevel"/>
    <w:tmpl w:val="1E668984"/>
    <w:lvl w:ilvl="0" w:tplc="12E08DB2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3157"/>
    <w:multiLevelType w:val="hybridMultilevel"/>
    <w:tmpl w:val="41025312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606D"/>
    <w:multiLevelType w:val="multilevel"/>
    <w:tmpl w:val="CA140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8B224C"/>
    <w:multiLevelType w:val="hybridMultilevel"/>
    <w:tmpl w:val="CB90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3B5A"/>
    <w:multiLevelType w:val="hybridMultilevel"/>
    <w:tmpl w:val="CD7C8950"/>
    <w:lvl w:ilvl="0" w:tplc="559003C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CA6E72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35BF2FB4"/>
    <w:multiLevelType w:val="hybridMultilevel"/>
    <w:tmpl w:val="8868A710"/>
    <w:lvl w:ilvl="0" w:tplc="04150011">
      <w:start w:val="1"/>
      <w:numFmt w:val="decimal"/>
      <w:lvlText w:val="%1)"/>
      <w:lvlJc w:val="left"/>
      <w:pPr>
        <w:ind w:left="2697" w:hanging="360"/>
      </w:pPr>
    </w:lvl>
    <w:lvl w:ilvl="1" w:tplc="04150019" w:tentative="1">
      <w:start w:val="1"/>
      <w:numFmt w:val="lowerLetter"/>
      <w:lvlText w:val="%2."/>
      <w:lvlJc w:val="left"/>
      <w:pPr>
        <w:ind w:left="3417" w:hanging="360"/>
      </w:pPr>
    </w:lvl>
    <w:lvl w:ilvl="2" w:tplc="0415001B" w:tentative="1">
      <w:start w:val="1"/>
      <w:numFmt w:val="lowerRoman"/>
      <w:lvlText w:val="%3."/>
      <w:lvlJc w:val="right"/>
      <w:pPr>
        <w:ind w:left="4137" w:hanging="180"/>
      </w:pPr>
    </w:lvl>
    <w:lvl w:ilvl="3" w:tplc="0415000F" w:tentative="1">
      <w:start w:val="1"/>
      <w:numFmt w:val="decimal"/>
      <w:lvlText w:val="%4."/>
      <w:lvlJc w:val="left"/>
      <w:pPr>
        <w:ind w:left="4857" w:hanging="360"/>
      </w:pPr>
    </w:lvl>
    <w:lvl w:ilvl="4" w:tplc="04150019" w:tentative="1">
      <w:start w:val="1"/>
      <w:numFmt w:val="lowerLetter"/>
      <w:lvlText w:val="%5."/>
      <w:lvlJc w:val="left"/>
      <w:pPr>
        <w:ind w:left="5577" w:hanging="360"/>
      </w:pPr>
    </w:lvl>
    <w:lvl w:ilvl="5" w:tplc="0415001B" w:tentative="1">
      <w:start w:val="1"/>
      <w:numFmt w:val="lowerRoman"/>
      <w:lvlText w:val="%6."/>
      <w:lvlJc w:val="right"/>
      <w:pPr>
        <w:ind w:left="6297" w:hanging="180"/>
      </w:pPr>
    </w:lvl>
    <w:lvl w:ilvl="6" w:tplc="0415000F" w:tentative="1">
      <w:start w:val="1"/>
      <w:numFmt w:val="decimal"/>
      <w:lvlText w:val="%7."/>
      <w:lvlJc w:val="left"/>
      <w:pPr>
        <w:ind w:left="7017" w:hanging="360"/>
      </w:pPr>
    </w:lvl>
    <w:lvl w:ilvl="7" w:tplc="04150019" w:tentative="1">
      <w:start w:val="1"/>
      <w:numFmt w:val="lowerLetter"/>
      <w:lvlText w:val="%8."/>
      <w:lvlJc w:val="left"/>
      <w:pPr>
        <w:ind w:left="7737" w:hanging="360"/>
      </w:pPr>
    </w:lvl>
    <w:lvl w:ilvl="8" w:tplc="0415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9" w15:restartNumberingAfterBreak="0">
    <w:nsid w:val="373C4438"/>
    <w:multiLevelType w:val="hybridMultilevel"/>
    <w:tmpl w:val="BBF8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96BE8"/>
    <w:multiLevelType w:val="hybridMultilevel"/>
    <w:tmpl w:val="F266C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907F3"/>
    <w:multiLevelType w:val="hybridMultilevel"/>
    <w:tmpl w:val="52B0C3CE"/>
    <w:lvl w:ilvl="0" w:tplc="81749F6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91E21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86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4C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66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23" w15:restartNumberingAfterBreak="0">
    <w:nsid w:val="3B04519F"/>
    <w:multiLevelType w:val="hybridMultilevel"/>
    <w:tmpl w:val="F41C948E"/>
    <w:lvl w:ilvl="0" w:tplc="04150017">
      <w:start w:val="1"/>
      <w:numFmt w:val="lowerLetter"/>
      <w:lvlText w:val="%1)"/>
      <w:lvlJc w:val="left"/>
      <w:pPr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24" w15:restartNumberingAfterBreak="0">
    <w:nsid w:val="3CFC494B"/>
    <w:multiLevelType w:val="hybridMultilevel"/>
    <w:tmpl w:val="1A9E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0736C"/>
    <w:multiLevelType w:val="hybridMultilevel"/>
    <w:tmpl w:val="B5CCFE9A"/>
    <w:lvl w:ilvl="0" w:tplc="0D4EE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B4D5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6E1A6F"/>
    <w:multiLevelType w:val="hybridMultilevel"/>
    <w:tmpl w:val="9768F858"/>
    <w:lvl w:ilvl="0" w:tplc="0BB4399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91E21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86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4C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66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D48E8"/>
    <w:multiLevelType w:val="hybridMultilevel"/>
    <w:tmpl w:val="631EDEE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6110F"/>
    <w:multiLevelType w:val="hybridMultilevel"/>
    <w:tmpl w:val="3FA62EDA"/>
    <w:lvl w:ilvl="0" w:tplc="E2A474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46E06"/>
    <w:multiLevelType w:val="hybridMultilevel"/>
    <w:tmpl w:val="35E4EB92"/>
    <w:lvl w:ilvl="0" w:tplc="356CC1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96238"/>
    <w:multiLevelType w:val="hybridMultilevel"/>
    <w:tmpl w:val="8DAC7F2E"/>
    <w:lvl w:ilvl="0" w:tplc="3ABED7F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F319E4"/>
    <w:multiLevelType w:val="hybridMultilevel"/>
    <w:tmpl w:val="42423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895F6E"/>
    <w:multiLevelType w:val="hybridMultilevel"/>
    <w:tmpl w:val="CB90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62730"/>
    <w:multiLevelType w:val="hybridMultilevel"/>
    <w:tmpl w:val="51C45F1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97B0525"/>
    <w:multiLevelType w:val="hybridMultilevel"/>
    <w:tmpl w:val="FD229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02808"/>
    <w:multiLevelType w:val="multilevel"/>
    <w:tmpl w:val="ABE87F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9"/>
        <w:szCs w:val="19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13698"/>
    <w:multiLevelType w:val="hybridMultilevel"/>
    <w:tmpl w:val="9E742E66"/>
    <w:lvl w:ilvl="0" w:tplc="63D2CD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00991"/>
    <w:multiLevelType w:val="hybridMultilevel"/>
    <w:tmpl w:val="88C8D438"/>
    <w:lvl w:ilvl="0" w:tplc="0FFEC8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B2B7B33"/>
    <w:multiLevelType w:val="multilevel"/>
    <w:tmpl w:val="B4083852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25"/>
  </w:num>
  <w:num w:numId="4">
    <w:abstractNumId w:val="14"/>
  </w:num>
  <w:num w:numId="5">
    <w:abstractNumId w:val="1"/>
  </w:num>
  <w:num w:numId="6">
    <w:abstractNumId w:val="38"/>
  </w:num>
  <w:num w:numId="7">
    <w:abstractNumId w:val="6"/>
  </w:num>
  <w:num w:numId="8">
    <w:abstractNumId w:val="37"/>
  </w:num>
  <w:num w:numId="9">
    <w:abstractNumId w:val="40"/>
  </w:num>
  <w:num w:numId="10">
    <w:abstractNumId w:val="17"/>
  </w:num>
  <w:num w:numId="11">
    <w:abstractNumId w:val="32"/>
  </w:num>
  <w:num w:numId="12">
    <w:abstractNumId w:val="27"/>
  </w:num>
  <w:num w:numId="13">
    <w:abstractNumId w:val="21"/>
  </w:num>
  <w:num w:numId="14">
    <w:abstractNumId w:val="12"/>
  </w:num>
  <w:num w:numId="15">
    <w:abstractNumId w:val="19"/>
  </w:num>
  <w:num w:numId="16">
    <w:abstractNumId w:val="11"/>
  </w:num>
  <w:num w:numId="17">
    <w:abstractNumId w:val="29"/>
  </w:num>
  <w:num w:numId="18">
    <w:abstractNumId w:val="34"/>
  </w:num>
  <w:num w:numId="19">
    <w:abstractNumId w:val="24"/>
  </w:num>
  <w:num w:numId="20">
    <w:abstractNumId w:val="28"/>
  </w:num>
  <w:num w:numId="21">
    <w:abstractNumId w:val="7"/>
  </w:num>
  <w:num w:numId="22">
    <w:abstractNumId w:val="13"/>
  </w:num>
  <w:num w:numId="23">
    <w:abstractNumId w:val="2"/>
  </w:num>
  <w:num w:numId="24">
    <w:abstractNumId w:val="26"/>
  </w:num>
  <w:num w:numId="25">
    <w:abstractNumId w:val="8"/>
  </w:num>
  <w:num w:numId="26">
    <w:abstractNumId w:val="35"/>
  </w:num>
  <w:num w:numId="27">
    <w:abstractNumId w:val="20"/>
  </w:num>
  <w:num w:numId="28">
    <w:abstractNumId w:val="31"/>
  </w:num>
  <w:num w:numId="29">
    <w:abstractNumId w:val="3"/>
  </w:num>
  <w:num w:numId="30">
    <w:abstractNumId w:val="1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8"/>
  </w:num>
  <w:num w:numId="34">
    <w:abstractNumId w:val="23"/>
  </w:num>
  <w:num w:numId="35">
    <w:abstractNumId w:val="4"/>
  </w:num>
  <w:num w:numId="36">
    <w:abstractNumId w:val="16"/>
  </w:num>
  <w:num w:numId="37">
    <w:abstractNumId w:val="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1"/>
  </w:num>
  <w:num w:numId="41">
    <w:abstractNumId w:val="33"/>
  </w:num>
  <w:num w:numId="42">
    <w:abstractNumId w:val="3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271F"/>
    <w:rsid w:val="00014295"/>
    <w:rsid w:val="00014F66"/>
    <w:rsid w:val="0001580B"/>
    <w:rsid w:val="00030B1F"/>
    <w:rsid w:val="00046126"/>
    <w:rsid w:val="00066F8D"/>
    <w:rsid w:val="000679D8"/>
    <w:rsid w:val="0007535D"/>
    <w:rsid w:val="00094949"/>
    <w:rsid w:val="000A1BD3"/>
    <w:rsid w:val="000A63CD"/>
    <w:rsid w:val="000C2DD1"/>
    <w:rsid w:val="000C3BF7"/>
    <w:rsid w:val="000E2934"/>
    <w:rsid w:val="000E5ECA"/>
    <w:rsid w:val="00110290"/>
    <w:rsid w:val="0012486C"/>
    <w:rsid w:val="00132473"/>
    <w:rsid w:val="00135861"/>
    <w:rsid w:val="00135C35"/>
    <w:rsid w:val="0014285E"/>
    <w:rsid w:val="00143A4F"/>
    <w:rsid w:val="00145492"/>
    <w:rsid w:val="0016777B"/>
    <w:rsid w:val="00171D9D"/>
    <w:rsid w:val="00173AA4"/>
    <w:rsid w:val="0018197D"/>
    <w:rsid w:val="0018245E"/>
    <w:rsid w:val="001953A8"/>
    <w:rsid w:val="001A562C"/>
    <w:rsid w:val="001B29A7"/>
    <w:rsid w:val="001C787D"/>
    <w:rsid w:val="001D3C85"/>
    <w:rsid w:val="001D5D19"/>
    <w:rsid w:val="001F6081"/>
    <w:rsid w:val="00221621"/>
    <w:rsid w:val="0022363A"/>
    <w:rsid w:val="002257F7"/>
    <w:rsid w:val="00236630"/>
    <w:rsid w:val="00241AE7"/>
    <w:rsid w:val="00247D8E"/>
    <w:rsid w:val="00250823"/>
    <w:rsid w:val="0025264F"/>
    <w:rsid w:val="002660A0"/>
    <w:rsid w:val="002778E1"/>
    <w:rsid w:val="00280D33"/>
    <w:rsid w:val="00283997"/>
    <w:rsid w:val="002C6332"/>
    <w:rsid w:val="002D3574"/>
    <w:rsid w:val="002D51A3"/>
    <w:rsid w:val="002E4081"/>
    <w:rsid w:val="002F341E"/>
    <w:rsid w:val="00315034"/>
    <w:rsid w:val="0031580A"/>
    <w:rsid w:val="00315F43"/>
    <w:rsid w:val="003210B5"/>
    <w:rsid w:val="00327AE8"/>
    <w:rsid w:val="003603E8"/>
    <w:rsid w:val="0036524E"/>
    <w:rsid w:val="003869FA"/>
    <w:rsid w:val="003A1494"/>
    <w:rsid w:val="003C7B55"/>
    <w:rsid w:val="003D434B"/>
    <w:rsid w:val="003E7C33"/>
    <w:rsid w:val="003F5B66"/>
    <w:rsid w:val="003F6DA6"/>
    <w:rsid w:val="00402921"/>
    <w:rsid w:val="00411C10"/>
    <w:rsid w:val="00412953"/>
    <w:rsid w:val="00413C53"/>
    <w:rsid w:val="00423178"/>
    <w:rsid w:val="00431780"/>
    <w:rsid w:val="00434C08"/>
    <w:rsid w:val="00442610"/>
    <w:rsid w:val="004426A8"/>
    <w:rsid w:val="004449B8"/>
    <w:rsid w:val="004501E7"/>
    <w:rsid w:val="0045188A"/>
    <w:rsid w:val="00460BC6"/>
    <w:rsid w:val="00463F32"/>
    <w:rsid w:val="004642DD"/>
    <w:rsid w:val="0046446E"/>
    <w:rsid w:val="004705D3"/>
    <w:rsid w:val="004729FF"/>
    <w:rsid w:val="00482A3E"/>
    <w:rsid w:val="00491F67"/>
    <w:rsid w:val="00493356"/>
    <w:rsid w:val="004A5924"/>
    <w:rsid w:val="004B4F6A"/>
    <w:rsid w:val="004B5EA9"/>
    <w:rsid w:val="004B6B84"/>
    <w:rsid w:val="004D2D0C"/>
    <w:rsid w:val="004D6EED"/>
    <w:rsid w:val="004F0C7B"/>
    <w:rsid w:val="004F3256"/>
    <w:rsid w:val="005016FE"/>
    <w:rsid w:val="005144CC"/>
    <w:rsid w:val="0051699B"/>
    <w:rsid w:val="00521744"/>
    <w:rsid w:val="00521FED"/>
    <w:rsid w:val="0052594F"/>
    <w:rsid w:val="005259E0"/>
    <w:rsid w:val="00550D59"/>
    <w:rsid w:val="005547C0"/>
    <w:rsid w:val="00561F1A"/>
    <w:rsid w:val="00575D9E"/>
    <w:rsid w:val="005771FA"/>
    <w:rsid w:val="00585A78"/>
    <w:rsid w:val="00590126"/>
    <w:rsid w:val="005A21FF"/>
    <w:rsid w:val="005A78F4"/>
    <w:rsid w:val="005D0132"/>
    <w:rsid w:val="005E1BCC"/>
    <w:rsid w:val="005E3A57"/>
    <w:rsid w:val="005F35C2"/>
    <w:rsid w:val="00616220"/>
    <w:rsid w:val="0062597D"/>
    <w:rsid w:val="006339D2"/>
    <w:rsid w:val="00633EBD"/>
    <w:rsid w:val="0064246D"/>
    <w:rsid w:val="00645090"/>
    <w:rsid w:val="0065654A"/>
    <w:rsid w:val="0066748F"/>
    <w:rsid w:val="006744E9"/>
    <w:rsid w:val="00676D55"/>
    <w:rsid w:val="0069044F"/>
    <w:rsid w:val="006A30D1"/>
    <w:rsid w:val="006A532A"/>
    <w:rsid w:val="006B695A"/>
    <w:rsid w:val="006E1E83"/>
    <w:rsid w:val="006F0C11"/>
    <w:rsid w:val="006F41DB"/>
    <w:rsid w:val="007006DC"/>
    <w:rsid w:val="00723BA6"/>
    <w:rsid w:val="007439D8"/>
    <w:rsid w:val="007445A2"/>
    <w:rsid w:val="00764822"/>
    <w:rsid w:val="00764DC5"/>
    <w:rsid w:val="00782C37"/>
    <w:rsid w:val="00792DEE"/>
    <w:rsid w:val="007A092E"/>
    <w:rsid w:val="007A1406"/>
    <w:rsid w:val="007A7961"/>
    <w:rsid w:val="007B4F14"/>
    <w:rsid w:val="007C0520"/>
    <w:rsid w:val="007C29EE"/>
    <w:rsid w:val="007C3A9B"/>
    <w:rsid w:val="007D1D01"/>
    <w:rsid w:val="007E0451"/>
    <w:rsid w:val="007F6270"/>
    <w:rsid w:val="008059BD"/>
    <w:rsid w:val="00807216"/>
    <w:rsid w:val="00837808"/>
    <w:rsid w:val="008561BE"/>
    <w:rsid w:val="0086783E"/>
    <w:rsid w:val="00892A13"/>
    <w:rsid w:val="00896E0F"/>
    <w:rsid w:val="008A15B3"/>
    <w:rsid w:val="008B0B5D"/>
    <w:rsid w:val="008B317E"/>
    <w:rsid w:val="008C0860"/>
    <w:rsid w:val="008C68C3"/>
    <w:rsid w:val="008E17F6"/>
    <w:rsid w:val="008F0D6F"/>
    <w:rsid w:val="00901549"/>
    <w:rsid w:val="0090495E"/>
    <w:rsid w:val="00905033"/>
    <w:rsid w:val="009079FF"/>
    <w:rsid w:val="00911773"/>
    <w:rsid w:val="00913510"/>
    <w:rsid w:val="00914634"/>
    <w:rsid w:val="00916A83"/>
    <w:rsid w:val="00925AF0"/>
    <w:rsid w:val="0093429C"/>
    <w:rsid w:val="00946F96"/>
    <w:rsid w:val="009573F5"/>
    <w:rsid w:val="0096133D"/>
    <w:rsid w:val="00962A42"/>
    <w:rsid w:val="009644E4"/>
    <w:rsid w:val="00976E36"/>
    <w:rsid w:val="009800BB"/>
    <w:rsid w:val="00987D35"/>
    <w:rsid w:val="009A5D79"/>
    <w:rsid w:val="009B00E5"/>
    <w:rsid w:val="009B065F"/>
    <w:rsid w:val="009C55E4"/>
    <w:rsid w:val="009C68C4"/>
    <w:rsid w:val="009D4A9B"/>
    <w:rsid w:val="00A145F5"/>
    <w:rsid w:val="00A2559D"/>
    <w:rsid w:val="00A27961"/>
    <w:rsid w:val="00A354E0"/>
    <w:rsid w:val="00A36E36"/>
    <w:rsid w:val="00A411D5"/>
    <w:rsid w:val="00A45C66"/>
    <w:rsid w:val="00A46380"/>
    <w:rsid w:val="00A53F26"/>
    <w:rsid w:val="00A54C07"/>
    <w:rsid w:val="00A63CBB"/>
    <w:rsid w:val="00A67B3D"/>
    <w:rsid w:val="00A737CA"/>
    <w:rsid w:val="00A76102"/>
    <w:rsid w:val="00A821ED"/>
    <w:rsid w:val="00A86DC7"/>
    <w:rsid w:val="00A902B1"/>
    <w:rsid w:val="00A9221D"/>
    <w:rsid w:val="00AA5EC7"/>
    <w:rsid w:val="00AB63FD"/>
    <w:rsid w:val="00AE54E4"/>
    <w:rsid w:val="00AE7612"/>
    <w:rsid w:val="00AF3291"/>
    <w:rsid w:val="00B1540A"/>
    <w:rsid w:val="00B376B3"/>
    <w:rsid w:val="00B42E24"/>
    <w:rsid w:val="00B479B5"/>
    <w:rsid w:val="00B83815"/>
    <w:rsid w:val="00B84E1C"/>
    <w:rsid w:val="00B91E8E"/>
    <w:rsid w:val="00BB7708"/>
    <w:rsid w:val="00BD594D"/>
    <w:rsid w:val="00BD5BE3"/>
    <w:rsid w:val="00BD6649"/>
    <w:rsid w:val="00BE538B"/>
    <w:rsid w:val="00BF79B1"/>
    <w:rsid w:val="00C040AC"/>
    <w:rsid w:val="00C05F46"/>
    <w:rsid w:val="00C15D80"/>
    <w:rsid w:val="00C15FB5"/>
    <w:rsid w:val="00C20614"/>
    <w:rsid w:val="00C44ACB"/>
    <w:rsid w:val="00C47E02"/>
    <w:rsid w:val="00C54301"/>
    <w:rsid w:val="00C66BE7"/>
    <w:rsid w:val="00C73201"/>
    <w:rsid w:val="00C7344E"/>
    <w:rsid w:val="00CB0CD6"/>
    <w:rsid w:val="00CB1A52"/>
    <w:rsid w:val="00CB70D5"/>
    <w:rsid w:val="00CC3895"/>
    <w:rsid w:val="00CC51D4"/>
    <w:rsid w:val="00CC6144"/>
    <w:rsid w:val="00CD16CC"/>
    <w:rsid w:val="00CD4FCB"/>
    <w:rsid w:val="00CF4E2B"/>
    <w:rsid w:val="00CF7482"/>
    <w:rsid w:val="00D05274"/>
    <w:rsid w:val="00D075D0"/>
    <w:rsid w:val="00D10023"/>
    <w:rsid w:val="00D36F78"/>
    <w:rsid w:val="00D57929"/>
    <w:rsid w:val="00D729D1"/>
    <w:rsid w:val="00D7773E"/>
    <w:rsid w:val="00D81544"/>
    <w:rsid w:val="00D86EAB"/>
    <w:rsid w:val="00D931AF"/>
    <w:rsid w:val="00DB2DD3"/>
    <w:rsid w:val="00DB48BB"/>
    <w:rsid w:val="00DD4A06"/>
    <w:rsid w:val="00DE0F66"/>
    <w:rsid w:val="00DE2F68"/>
    <w:rsid w:val="00DE5F0E"/>
    <w:rsid w:val="00DF00ED"/>
    <w:rsid w:val="00DF0D0B"/>
    <w:rsid w:val="00DF50F9"/>
    <w:rsid w:val="00E1790D"/>
    <w:rsid w:val="00E2157F"/>
    <w:rsid w:val="00E27325"/>
    <w:rsid w:val="00E30730"/>
    <w:rsid w:val="00E42EDA"/>
    <w:rsid w:val="00E44455"/>
    <w:rsid w:val="00E60887"/>
    <w:rsid w:val="00E71EFA"/>
    <w:rsid w:val="00E72318"/>
    <w:rsid w:val="00E764A0"/>
    <w:rsid w:val="00E821BB"/>
    <w:rsid w:val="00E836C8"/>
    <w:rsid w:val="00E84E96"/>
    <w:rsid w:val="00E87467"/>
    <w:rsid w:val="00E87C62"/>
    <w:rsid w:val="00EA0092"/>
    <w:rsid w:val="00EA098F"/>
    <w:rsid w:val="00EA1C6B"/>
    <w:rsid w:val="00ED48A7"/>
    <w:rsid w:val="00EF15BB"/>
    <w:rsid w:val="00F00118"/>
    <w:rsid w:val="00F02552"/>
    <w:rsid w:val="00F0466E"/>
    <w:rsid w:val="00F209DB"/>
    <w:rsid w:val="00F3131C"/>
    <w:rsid w:val="00F43304"/>
    <w:rsid w:val="00F736CD"/>
    <w:rsid w:val="00F9226C"/>
    <w:rsid w:val="00FA2356"/>
    <w:rsid w:val="00FA2579"/>
    <w:rsid w:val="00FA712E"/>
    <w:rsid w:val="00FB4003"/>
    <w:rsid w:val="00FB515A"/>
    <w:rsid w:val="00FC61E6"/>
    <w:rsid w:val="00FE13CD"/>
    <w:rsid w:val="00FE5A18"/>
    <w:rsid w:val="00FF0527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279D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1540A"/>
    <w:pPr>
      <w:spacing w:before="120"/>
      <w:jc w:val="both"/>
    </w:pPr>
    <w:rPr>
      <w:rFonts w:ascii="Arial" w:hAnsi="Arial"/>
      <w:color w:val="000000"/>
      <w:sz w:val="19"/>
    </w:rPr>
  </w:style>
  <w:style w:type="character" w:customStyle="1" w:styleId="BezodstpwZnak">
    <w:name w:val="Bez odstępów Znak"/>
    <w:link w:val="Bezodstpw"/>
    <w:uiPriority w:val="99"/>
    <w:locked/>
    <w:rsid w:val="00B1540A"/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link w:val="AkapitzlistZnak"/>
    <w:uiPriority w:val="34"/>
    <w:qFormat/>
    <w:rsid w:val="00315F43"/>
    <w:pPr>
      <w:ind w:left="720"/>
      <w:contextualSpacing/>
    </w:pPr>
  </w:style>
  <w:style w:type="paragraph" w:customStyle="1" w:styleId="Default">
    <w:name w:val="Default"/>
    <w:rsid w:val="00A67B3D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0D3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rsid w:val="001B2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E5A18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pktZnak">
    <w:name w:val="pkt Znak"/>
    <w:link w:val="pkt"/>
    <w:rsid w:val="00FE5A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al2">
    <w:name w:val="Normal2"/>
    <w:basedOn w:val="Normalny"/>
    <w:rsid w:val="00315034"/>
    <w:pPr>
      <w:autoSpaceDE w:val="0"/>
      <w:autoSpaceDN w:val="0"/>
      <w:adjustRightInd w:val="0"/>
      <w:spacing w:before="60" w:after="60" w:line="288" w:lineRule="auto"/>
      <w:ind w:left="851"/>
      <w:jc w:val="both"/>
    </w:pPr>
    <w:rPr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_USGDK@STAT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Blankiet_US_Gdansk_czar_PL.docx</NazwaPliku>
    <Osoba xmlns="27588a64-7e15-4d55-b115-916ec30e6fa0">stat\MroczkowskaK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53E89B8992844AAE9836E71E202A8" ma:contentTypeVersion="" ma:contentTypeDescription="Utwórz nowy dokument." ma:contentTypeScope="" ma:versionID="b296a224db48df9dafc19ea70e010d52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d27cad55189d3d49b0e088fbda72bdc1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D6FB-23E7-4E45-B1AB-ADACD75A0F7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6A890DA0-3351-47B1-BE9B-5903D9519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DD161-1FA6-4CBC-B1E1-3A8CE3505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EF12D-BEE7-4BC4-98E0-C6FD9C04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4174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Blankiet_US_Gdansk_czar_PL</vt:lpstr>
    </vt:vector>
  </TitlesOfParts>
  <Company/>
  <LinksUpToDate>false</LinksUpToDate>
  <CharactersWithSpaces>29163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Blankiet_US_Gdansk_czar_PL</dc:title>
  <dc:subject/>
  <dc:creator>Paluchowski Andrzej</dc:creator>
  <cp:keywords/>
  <dc:description/>
  <cp:lastModifiedBy>Maksymiuk Agata</cp:lastModifiedBy>
  <cp:revision>8</cp:revision>
  <cp:lastPrinted>2021-10-28T08:22:00Z</cp:lastPrinted>
  <dcterms:created xsi:type="dcterms:W3CDTF">2021-10-25T07:50:00Z</dcterms:created>
  <dcterms:modified xsi:type="dcterms:W3CDTF">2021-10-28T08:22:00Z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PodpisInfo">
    <vt:lpwstr> </vt:lpwstr>
  </property>
  <property fmtid="{D5CDD505-2E9C-101B-9397-08002B2CF9AE}" pid="4" name="adresNrDomu">
    <vt:lpwstr>ADRESAT NR</vt:lpwstr>
  </property>
  <property fmtid="{D5CDD505-2E9C-101B-9397-08002B2CF9AE}" pid="5" name="adresNrLokalu">
    <vt:lpwstr> </vt:lpwstr>
  </property>
</Properties>
</file>