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1BE09528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3346E2">
        <w:rPr>
          <w:rFonts w:eastAsia="SimSun"/>
          <w:b/>
          <w:kern w:val="2"/>
          <w:sz w:val="24"/>
          <w:szCs w:val="24"/>
          <w:lang w:eastAsia="hi-IN" w:bidi="hi-IN"/>
        </w:rPr>
        <w:t>5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1F9DF37" w14:textId="77777777" w:rsidR="003346E2" w:rsidRPr="003346E2" w:rsidRDefault="003346E2" w:rsidP="003346E2">
      <w:pPr>
        <w:spacing w:after="57" w:line="276" w:lineRule="auto"/>
        <w:jc w:val="both"/>
        <w:rPr>
          <w:b/>
          <w:iCs/>
          <w:sz w:val="24"/>
          <w:szCs w:val="24"/>
        </w:rPr>
      </w:pPr>
      <w:r w:rsidRPr="003346E2">
        <w:rPr>
          <w:b/>
          <w:iCs/>
          <w:sz w:val="24"/>
          <w:szCs w:val="24"/>
        </w:rPr>
        <w:t xml:space="preserve">Kompleksowa dostawa gazu ziemnego wysokometanowego (grupa E) obejmująca – sprzedaż i dystrybucję gazu dla potrzeb budynku biurowego Zarządu Dróg Wojewódzkich w Bydgoszczy ul. Dworcowa 80 na okres </w:t>
      </w:r>
      <w:bookmarkStart w:id="0" w:name="_Hlk23418279"/>
      <w:r w:rsidRPr="003346E2">
        <w:rPr>
          <w:b/>
          <w:iCs/>
          <w:sz w:val="24"/>
          <w:szCs w:val="24"/>
        </w:rPr>
        <w:t>od 01.07.2022 do 30.06.2023 roku</w:t>
      </w:r>
      <w:bookmarkEnd w:id="0"/>
    </w:p>
    <w:p w14:paraId="315D6872" w14:textId="3F66CB9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4804B0F8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F22812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 w:rsidR="003346E2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096DBBD5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</w:t>
      </w:r>
      <w:r w:rsidR="00CF379F" w:rsidRPr="00C25D4F">
        <w:rPr>
          <w:b/>
          <w:bCs/>
          <w:sz w:val="24"/>
          <w:szCs w:val="24"/>
        </w:rPr>
        <w:t>uprawnień do prowadzenia określonej działalności gospodarczej lub zawodowej, o ile wynika to z odrębnych przepisów</w:t>
      </w:r>
      <w:r w:rsidR="00CF379F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określony w Rozdziale VI pkt</w:t>
      </w:r>
      <w:r w:rsidR="003346E2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CF379F">
        <w:rPr>
          <w:rFonts w:eastAsia="Arial Unicode MS"/>
          <w:noProof/>
          <w:color w:val="000000"/>
          <w:sz w:val="24"/>
          <w:szCs w:val="24"/>
        </w:rPr>
        <w:t>1 ppkt 2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) 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A07189" w:rsidRPr="00A07189" w14:paraId="73E49834" w14:textId="77777777" w:rsidTr="002A5765">
        <w:tc>
          <w:tcPr>
            <w:tcW w:w="5000" w:type="pct"/>
            <w:gridSpan w:val="2"/>
            <w:vAlign w:val="center"/>
          </w:tcPr>
          <w:p w14:paraId="4079B91B" w14:textId="1518288F" w:rsidR="00A07189" w:rsidRPr="007713EB" w:rsidRDefault="00A07189" w:rsidP="002A576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 w:themeColor="text1"/>
              </w:rPr>
            </w:pPr>
            <w:r w:rsidRPr="007713EB">
              <w:rPr>
                <w:rFonts w:eastAsia="Arial Unicode MS"/>
                <w:b/>
                <w:noProof/>
                <w:color w:val="000000" w:themeColor="text1"/>
              </w:rPr>
              <w:t xml:space="preserve">Nazwa / Firma Wykonawcy która posiada aktualną koncesję </w:t>
            </w:r>
            <w:bookmarkStart w:id="2" w:name="_Hlk23323136"/>
            <w:r w:rsidRPr="007713EB">
              <w:rPr>
                <w:b/>
                <w:bCs/>
                <w:color w:val="000000" w:themeColor="text1"/>
              </w:rPr>
              <w:t>na prowadzenie działalności gospodarczej w zakresie obrotu paliwami gazowymi</w:t>
            </w:r>
            <w:r w:rsidRPr="007713EB">
              <w:rPr>
                <w:color w:val="000000" w:themeColor="text1"/>
              </w:rPr>
              <w:t xml:space="preserve"> Prezesa Urzędu Regulacji Energetyk</w:t>
            </w:r>
            <w:bookmarkEnd w:id="2"/>
            <w:r w:rsidRPr="007713EB">
              <w:rPr>
                <w:rFonts w:eastAsia="Arial Unicode MS"/>
                <w:b/>
                <w:noProof/>
                <w:color w:val="000000" w:themeColor="text1"/>
              </w:rPr>
              <w:t xml:space="preserve"> i będzie realizowała dostawę</w:t>
            </w:r>
          </w:p>
          <w:p w14:paraId="18BF09B8" w14:textId="77777777" w:rsidR="00A07189" w:rsidRPr="00A07189" w:rsidRDefault="00A07189" w:rsidP="002A576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FF0000"/>
              </w:rPr>
            </w:pPr>
          </w:p>
        </w:tc>
      </w:tr>
      <w:tr w:rsidR="00A07189" w:rsidRPr="00A07189" w14:paraId="0A5DA6D3" w14:textId="77777777" w:rsidTr="002A5765">
        <w:tc>
          <w:tcPr>
            <w:tcW w:w="2127" w:type="pct"/>
          </w:tcPr>
          <w:p w14:paraId="23B00438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329E9F9A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  <w:tr w:rsidR="00A07189" w:rsidRPr="00A07189" w14:paraId="27240C8F" w14:textId="77777777" w:rsidTr="002A5765">
        <w:tc>
          <w:tcPr>
            <w:tcW w:w="2127" w:type="pct"/>
          </w:tcPr>
          <w:p w14:paraId="45D591E4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2D4ABC3C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</w:tbl>
    <w:p w14:paraId="443A1018" w14:textId="77777777" w:rsidR="00A07189" w:rsidRDefault="00A07189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A07189" w:rsidRPr="00A07189" w14:paraId="28DD7583" w14:textId="77777777" w:rsidTr="002A5765">
        <w:tc>
          <w:tcPr>
            <w:tcW w:w="5000" w:type="pct"/>
            <w:gridSpan w:val="2"/>
            <w:vAlign w:val="center"/>
          </w:tcPr>
          <w:p w14:paraId="1EACB51F" w14:textId="05C6864A" w:rsidR="00A07189" w:rsidRPr="007713EB" w:rsidRDefault="00A07189" w:rsidP="00A07189">
            <w:pPr>
              <w:pStyle w:val="Akapitzlist"/>
              <w:ind w:left="0" w:right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13EB">
              <w:rPr>
                <w:rFonts w:eastAsia="Arial Unicode MS"/>
                <w:b/>
                <w:noProof/>
                <w:color w:val="000000" w:themeColor="text1"/>
                <w:sz w:val="22"/>
                <w:szCs w:val="22"/>
              </w:rPr>
              <w:t xml:space="preserve">Nazwa / Firma Wykonawcy która posiada aktualną koncesję </w:t>
            </w:r>
            <w:r w:rsidRPr="007713EB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w zakresie obrotu paliwami gazowymi </w:t>
            </w:r>
            <w:r w:rsidRPr="007713EB">
              <w:rPr>
                <w:iCs/>
                <w:color w:val="000000" w:themeColor="text1"/>
                <w:sz w:val="22"/>
                <w:szCs w:val="22"/>
              </w:rPr>
              <w:t xml:space="preserve">wydaną przez Prezesa Urzędu Regulacji Energetyki </w:t>
            </w:r>
            <w:r w:rsidRPr="007713EB">
              <w:rPr>
                <w:iCs/>
                <w:color w:val="000000" w:themeColor="text1"/>
                <w:sz w:val="22"/>
                <w:szCs w:val="22"/>
                <w:u w:val="single"/>
              </w:rPr>
              <w:t>lub</w:t>
            </w:r>
            <w:r w:rsidRPr="007713EB">
              <w:rPr>
                <w:iCs/>
                <w:color w:val="000000" w:themeColor="text1"/>
                <w:sz w:val="22"/>
                <w:szCs w:val="22"/>
              </w:rPr>
              <w:t xml:space="preserve"> ważną </w:t>
            </w:r>
            <w:r w:rsidRPr="007713EB">
              <w:rPr>
                <w:b/>
                <w:bCs/>
                <w:iCs/>
                <w:color w:val="000000" w:themeColor="text1"/>
                <w:sz w:val="22"/>
                <w:szCs w:val="22"/>
              </w:rPr>
              <w:t>Umowę z Operatorem Systemu Dystrybucyjnego</w:t>
            </w:r>
            <w:r w:rsidRPr="007713E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713EB">
              <w:rPr>
                <w:rFonts w:eastAsia="Arial Unicode MS"/>
                <w:b/>
                <w:noProof/>
                <w:color w:val="000000" w:themeColor="text1"/>
              </w:rPr>
              <w:t>będzie realizowała usługę</w:t>
            </w:r>
          </w:p>
          <w:p w14:paraId="62AD2E7E" w14:textId="77777777" w:rsidR="00A07189" w:rsidRPr="00A07189" w:rsidRDefault="00A07189" w:rsidP="002A576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FF0000"/>
              </w:rPr>
            </w:pPr>
          </w:p>
        </w:tc>
      </w:tr>
      <w:tr w:rsidR="00A07189" w:rsidRPr="00A07189" w14:paraId="4F2A6636" w14:textId="77777777" w:rsidTr="002A5765">
        <w:tc>
          <w:tcPr>
            <w:tcW w:w="2127" w:type="pct"/>
          </w:tcPr>
          <w:p w14:paraId="52F1DEFB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24042C76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  <w:tr w:rsidR="00A07189" w:rsidRPr="00A07189" w14:paraId="388AB89C" w14:textId="77777777" w:rsidTr="002A5765">
        <w:tc>
          <w:tcPr>
            <w:tcW w:w="2127" w:type="pct"/>
          </w:tcPr>
          <w:p w14:paraId="289FFA10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1C49067D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A42EB32" w14:textId="77777777" w:rsidR="00F35BAA" w:rsidRDefault="00F35BAA" w:rsidP="00F6621C">
      <w:pPr>
        <w:ind w:left="4248" w:firstLine="708"/>
        <w:rPr>
          <w:b/>
          <w:bCs/>
          <w:sz w:val="24"/>
          <w:szCs w:val="24"/>
        </w:rPr>
      </w:pPr>
    </w:p>
    <w:p w14:paraId="60C9DBB3" w14:textId="77777777" w:rsidR="00F35BAA" w:rsidRDefault="00F35BAA" w:rsidP="00F6621C">
      <w:pPr>
        <w:ind w:left="4248" w:firstLine="708"/>
        <w:rPr>
          <w:b/>
          <w:bCs/>
          <w:sz w:val="24"/>
          <w:szCs w:val="24"/>
        </w:rPr>
      </w:pPr>
    </w:p>
    <w:p w14:paraId="475C9909" w14:textId="77777777" w:rsidR="00F35BAA" w:rsidRDefault="00F35BAA" w:rsidP="00F6621C">
      <w:pPr>
        <w:ind w:left="4248" w:firstLine="708"/>
        <w:rPr>
          <w:b/>
          <w:bCs/>
          <w:sz w:val="24"/>
          <w:szCs w:val="24"/>
        </w:rPr>
      </w:pPr>
    </w:p>
    <w:p w14:paraId="249E04FF" w14:textId="3AFE42FC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FF24" w14:textId="77777777" w:rsidR="009472E6" w:rsidRDefault="009472E6" w:rsidP="00F63A4C">
      <w:r>
        <w:separator/>
      </w:r>
    </w:p>
  </w:endnote>
  <w:endnote w:type="continuationSeparator" w:id="0">
    <w:p w14:paraId="7DC0BCBA" w14:textId="77777777" w:rsidR="009472E6" w:rsidRDefault="009472E6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B0E2" w14:textId="77777777" w:rsidR="009472E6" w:rsidRDefault="009472E6" w:rsidP="00F63A4C">
      <w:r>
        <w:separator/>
      </w:r>
    </w:p>
  </w:footnote>
  <w:footnote w:type="continuationSeparator" w:id="0">
    <w:p w14:paraId="04C921FC" w14:textId="77777777" w:rsidR="009472E6" w:rsidRDefault="009472E6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73A326C3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F357A9">
      <w:rPr>
        <w:sz w:val="24"/>
        <w:szCs w:val="24"/>
        <w:u w:val="single"/>
      </w:rPr>
      <w:t>3</w:t>
    </w:r>
    <w:r w:rsidR="003346E2">
      <w:rPr>
        <w:sz w:val="24"/>
        <w:szCs w:val="24"/>
        <w:u w:val="single"/>
      </w:rPr>
      <w:t>1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25933572">
    <w:abstractNumId w:val="2"/>
  </w:num>
  <w:num w:numId="2" w16cid:durableId="1749770633">
    <w:abstractNumId w:val="24"/>
  </w:num>
  <w:num w:numId="3" w16cid:durableId="2045208088">
    <w:abstractNumId w:val="16"/>
  </w:num>
  <w:num w:numId="4" w16cid:durableId="2002467442">
    <w:abstractNumId w:val="4"/>
  </w:num>
  <w:num w:numId="5" w16cid:durableId="12174748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1084">
    <w:abstractNumId w:val="11"/>
  </w:num>
  <w:num w:numId="7" w16cid:durableId="590353971">
    <w:abstractNumId w:val="7"/>
  </w:num>
  <w:num w:numId="8" w16cid:durableId="228200505">
    <w:abstractNumId w:val="15"/>
  </w:num>
  <w:num w:numId="9" w16cid:durableId="1519395367">
    <w:abstractNumId w:val="9"/>
  </w:num>
  <w:num w:numId="10" w16cid:durableId="819229807">
    <w:abstractNumId w:val="19"/>
  </w:num>
  <w:num w:numId="11" w16cid:durableId="755395992">
    <w:abstractNumId w:val="8"/>
  </w:num>
  <w:num w:numId="12" w16cid:durableId="500581593">
    <w:abstractNumId w:val="20"/>
  </w:num>
  <w:num w:numId="13" w16cid:durableId="663826733">
    <w:abstractNumId w:val="23"/>
  </w:num>
  <w:num w:numId="14" w16cid:durableId="1215238124">
    <w:abstractNumId w:val="13"/>
  </w:num>
  <w:num w:numId="15" w16cid:durableId="966815453">
    <w:abstractNumId w:val="10"/>
  </w:num>
  <w:num w:numId="16" w16cid:durableId="1153135187">
    <w:abstractNumId w:val="18"/>
  </w:num>
  <w:num w:numId="17" w16cid:durableId="1620647713">
    <w:abstractNumId w:val="21"/>
  </w:num>
  <w:num w:numId="18" w16cid:durableId="1530681400">
    <w:abstractNumId w:val="6"/>
  </w:num>
  <w:num w:numId="19" w16cid:durableId="1716924620">
    <w:abstractNumId w:val="12"/>
  </w:num>
  <w:num w:numId="20" w16cid:durableId="1896156753">
    <w:abstractNumId w:val="5"/>
  </w:num>
  <w:num w:numId="21" w16cid:durableId="1263416048">
    <w:abstractNumId w:val="14"/>
  </w:num>
  <w:num w:numId="22" w16cid:durableId="415522070">
    <w:abstractNumId w:val="3"/>
  </w:num>
  <w:num w:numId="23" w16cid:durableId="1849296472">
    <w:abstractNumId w:val="25"/>
  </w:num>
  <w:num w:numId="24" w16cid:durableId="1373188552">
    <w:abstractNumId w:val="3"/>
  </w:num>
  <w:num w:numId="25" w16cid:durableId="275675916">
    <w:abstractNumId w:val="17"/>
  </w:num>
  <w:num w:numId="26" w16cid:durableId="134212026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D653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346E2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713EB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472E6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07189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945B7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379F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22812"/>
    <w:rsid w:val="00F31590"/>
    <w:rsid w:val="00F357A9"/>
    <w:rsid w:val="00F359E9"/>
    <w:rsid w:val="00F35BAA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9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5DDA-217F-42E7-86F0-10A4679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Sylwia Pietrzak</cp:lastModifiedBy>
  <cp:revision>10</cp:revision>
  <cp:lastPrinted>2021-02-05T12:41:00Z</cp:lastPrinted>
  <dcterms:created xsi:type="dcterms:W3CDTF">2022-03-04T09:28:00Z</dcterms:created>
  <dcterms:modified xsi:type="dcterms:W3CDTF">2022-05-09T06:32:00Z</dcterms:modified>
</cp:coreProperties>
</file>