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0166" w14:textId="77777777" w:rsidR="00E845EB" w:rsidRPr="00E845EB" w:rsidRDefault="00E845EB" w:rsidP="00FA44E6">
      <w:pPr>
        <w:spacing w:after="0" w:line="36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E845EB">
        <w:rPr>
          <w:rFonts w:ascii="Arial" w:eastAsia="Calibri" w:hAnsi="Arial" w:cs="Arial"/>
          <w:b/>
          <w:color w:val="000000" w:themeColor="text1"/>
          <w:sz w:val="20"/>
          <w:szCs w:val="20"/>
        </w:rPr>
        <w:t>SZCZEGÓŁOWY OPIS PRZEDMIOTU ZAMÓWIENIA</w:t>
      </w:r>
    </w:p>
    <w:p w14:paraId="15738C8F" w14:textId="61DAC43E" w:rsidR="00E845EB" w:rsidRPr="00E845EB" w:rsidRDefault="00E845EB" w:rsidP="00FA44E6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E845EB">
        <w:rPr>
          <w:rFonts w:ascii="Arial" w:hAnsi="Arial" w:cs="Arial"/>
          <w:b/>
          <w:color w:val="000000" w:themeColor="text1"/>
          <w:sz w:val="20"/>
          <w:szCs w:val="20"/>
        </w:rPr>
        <w:t>PAKIET IX</w:t>
      </w:r>
    </w:p>
    <w:p w14:paraId="1CCF6242" w14:textId="3579B2D8" w:rsidR="00E845EB" w:rsidRDefault="00E845EB" w:rsidP="00FA44E6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B917708" w14:textId="77777777" w:rsidR="009D7955" w:rsidRPr="006A33D6" w:rsidRDefault="009D7955" w:rsidP="00FA44E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A33D6">
        <w:rPr>
          <w:rFonts w:ascii="Arial" w:hAnsi="Arial" w:cs="Arial"/>
          <w:b/>
          <w:sz w:val="20"/>
          <w:szCs w:val="20"/>
        </w:rPr>
        <w:t>SPRZĘT REHABILITACYJNY</w:t>
      </w:r>
    </w:p>
    <w:p w14:paraId="16907681" w14:textId="77777777" w:rsidR="009D7955" w:rsidRPr="006A33D6" w:rsidRDefault="009D7955" w:rsidP="00FA44E6">
      <w:pPr>
        <w:tabs>
          <w:tab w:val="left" w:pos="163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F1EEB6F" w14:textId="77777777" w:rsidR="009D7955" w:rsidRPr="006A33D6" w:rsidRDefault="009D7955" w:rsidP="00FA44E6">
      <w:p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A33D6">
        <w:rPr>
          <w:rFonts w:ascii="Arial" w:hAnsi="Arial" w:cs="Arial"/>
          <w:b/>
          <w:sz w:val="20"/>
          <w:szCs w:val="20"/>
        </w:rPr>
        <w:t>1. Rowerek rehabilitacyjny stacjonarny</w:t>
      </w:r>
    </w:p>
    <w:p w14:paraId="203AE07C" w14:textId="77777777" w:rsidR="009D7955" w:rsidRPr="006A33D6" w:rsidRDefault="009D7955" w:rsidP="00FA44E6">
      <w:pPr>
        <w:pStyle w:val="Akapitzlist"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A33D6">
        <w:rPr>
          <w:rFonts w:ascii="Arial" w:hAnsi="Arial" w:cs="Arial"/>
          <w:sz w:val="20"/>
          <w:szCs w:val="20"/>
        </w:rPr>
        <w:t xml:space="preserve">Poziom trudności treningu regulowany za pomocą komputera treningowego  </w:t>
      </w:r>
    </w:p>
    <w:p w14:paraId="0DC2C2C0" w14:textId="77777777" w:rsidR="009D7955" w:rsidRPr="006A33D6" w:rsidRDefault="009D7955" w:rsidP="00FA44E6">
      <w:pPr>
        <w:pStyle w:val="Akapitzlist"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A33D6">
        <w:rPr>
          <w:rFonts w:ascii="Arial" w:hAnsi="Arial" w:cs="Arial"/>
          <w:sz w:val="20"/>
          <w:szCs w:val="20"/>
        </w:rPr>
        <w:t>Rower treningowy pionowy (ergometr)</w:t>
      </w:r>
    </w:p>
    <w:p w14:paraId="03B60117" w14:textId="77777777" w:rsidR="009D7955" w:rsidRPr="006A33D6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A33D6">
        <w:rPr>
          <w:rFonts w:ascii="Arial" w:hAnsi="Arial" w:cs="Arial"/>
          <w:sz w:val="20"/>
          <w:szCs w:val="20"/>
        </w:rPr>
        <w:t>Rodzaj: elektromagnetyczny</w:t>
      </w:r>
    </w:p>
    <w:p w14:paraId="785491D0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Waga koła zamachowego: 7-9 kg</w:t>
      </w:r>
    </w:p>
    <w:p w14:paraId="5F6ADD2F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Regulacja oporu: elektroniczna, 1 – 15</w:t>
      </w:r>
    </w:p>
    <w:p w14:paraId="21B44166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Możliwość użytkowania rowerka przez osoby o wadze do 130 kg</w:t>
      </w:r>
    </w:p>
    <w:p w14:paraId="1B3D9A0F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Pomiary: czas, prędkość, dystans, kadencja (obr./min), tętno, kalorie, </w:t>
      </w:r>
    </w:p>
    <w:p w14:paraId="254BE72D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Łączność: Bluetooth</w:t>
      </w:r>
    </w:p>
    <w:p w14:paraId="6BF065E3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Wyposażenie: komputer treningowy, uchwyt na smartfon, sensory dotykowe, kółka transportowe, uchwyty na stopy</w:t>
      </w:r>
    </w:p>
    <w:p w14:paraId="0081ACAE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Kierownica: U-kształtna, regulowany kąt nachylenia</w:t>
      </w:r>
    </w:p>
    <w:p w14:paraId="09CA4264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Siodełko  szerokie i wygodne, posiada podwójną regulację: wysokości i odległości od kierownicy. Siodełko: regulowane w pionie i w poziomie </w:t>
      </w:r>
    </w:p>
    <w:p w14:paraId="2F61AC21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minimum 10 zaprogramowanych programów treningowych</w:t>
      </w:r>
    </w:p>
    <w:p w14:paraId="51153D00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Zasilanie: zasilacz (230V)</w:t>
      </w:r>
    </w:p>
    <w:p w14:paraId="36D20460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Wymiary po rozłożeniu (dł. x szer. x wys.): 119 x 55 x137 cm / (+/- 5%)</w:t>
      </w:r>
    </w:p>
    <w:p w14:paraId="31FEB117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Waga  urządzenia od 35  - 40 kg</w:t>
      </w:r>
    </w:p>
    <w:p w14:paraId="12DC8D82" w14:textId="77777777" w:rsidR="009D7955" w:rsidRDefault="009D7955" w:rsidP="00FA44E6">
      <w:pPr>
        <w:pStyle w:val="Akapitzlist"/>
        <w:keepNext/>
        <w:numPr>
          <w:ilvl w:val="0"/>
          <w:numId w:val="24"/>
        </w:numPr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Kółka transportowe umożliwią łatwe przestawienie roweru po skończonym treningu.</w:t>
      </w:r>
    </w:p>
    <w:p w14:paraId="322D7903" w14:textId="77777777" w:rsidR="009D7955" w:rsidRDefault="009D7955" w:rsidP="00FA44E6">
      <w:pPr>
        <w:keepNext/>
        <w:tabs>
          <w:tab w:val="left" w:pos="1632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15883831" w14:textId="77777777" w:rsidR="009D7955" w:rsidRDefault="009D7955" w:rsidP="00FA44E6">
      <w:pPr>
        <w:keepNext/>
        <w:tabs>
          <w:tab w:val="left" w:pos="1632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Bieżnia elektryczna treningowa</w:t>
      </w:r>
    </w:p>
    <w:p w14:paraId="25E069F2" w14:textId="77777777" w:rsidR="009D7955" w:rsidRDefault="009D7955" w:rsidP="00FA44E6">
      <w:pPr>
        <w:keepNext/>
        <w:tabs>
          <w:tab w:val="left" w:pos="1632"/>
        </w:tabs>
        <w:spacing w:after="0" w:line="360" w:lineRule="auto"/>
        <w:rPr>
          <w:rFonts w:ascii="Arial" w:eastAsia="Times New Roman" w:hAnsi="Arial" w:cs="Arial"/>
          <w:bCs/>
          <w:color w:val="0D0D0D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Bieżnia elektryczna treningowa</w:t>
      </w:r>
      <w:r>
        <w:rPr>
          <w:rFonts w:ascii="Arial" w:eastAsia="Times New Roman" w:hAnsi="Arial" w:cs="Arial"/>
          <w:bCs/>
          <w:color w:val="0D0D0D"/>
          <w:sz w:val="20"/>
          <w:szCs w:val="20"/>
          <w:lang w:eastAsia="pl-PL"/>
        </w:rPr>
        <w:t xml:space="preserve"> z elektrycznie regulowanym nachyleniem do indywidualnego i różnorodnego treningu.</w:t>
      </w:r>
    </w:p>
    <w:p w14:paraId="2D4D40F5" w14:textId="77777777" w:rsidR="009D7955" w:rsidRDefault="009D7955" w:rsidP="00FA44E6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Wymiary bieżni: </w:t>
      </w:r>
    </w:p>
    <w:p w14:paraId="07C1BAE5" w14:textId="77777777" w:rsidR="009D7955" w:rsidRDefault="009D7955" w:rsidP="00FA44E6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wymiary (dł. x szer. x wys.) : 155 x 68 x 132 cm  (+/-5%) 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 xml:space="preserve">wymiary po złożeniu: 78 x 68 x 144 cm(+/-5%) 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waga 40-45 kg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wymiary transportowe: 163,5 x 77,5 x 29 cm (+/-5%)</w:t>
      </w:r>
    </w:p>
    <w:p w14:paraId="2E2B8609" w14:textId="77777777" w:rsidR="009D7955" w:rsidRDefault="009D7955" w:rsidP="00FA44E6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u w:val="single"/>
          <w:lang w:eastAsia="pl-PL"/>
        </w:rPr>
        <w:t>Pas biegowy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: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wymiary: 125 x 40 cm (+/-5%)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regulacja kąta nachylenia: manualna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kąt nachylenia: 3 poziomy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antypoślizgowa powierzchnia pasa biegowego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lastRenderedPageBreak/>
        <w:t>amortyzacja 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system szybkiego składania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system bezpiecznego opadania pasa biegowego</w:t>
      </w:r>
    </w:p>
    <w:p w14:paraId="56C1CC81" w14:textId="77777777" w:rsidR="009D7955" w:rsidRDefault="009D7955" w:rsidP="00FA44E6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moc silnika  2,5 KM;  zasilanie: 220 V~230V</w:t>
      </w:r>
    </w:p>
    <w:p w14:paraId="63CF4468" w14:textId="77777777" w:rsidR="009D7955" w:rsidRDefault="009D7955" w:rsidP="00FA44E6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Sterowanie i pomiar: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przyciski szybkiej regulacji na rękojeściach: start/stop, prędkość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przyciski szybkiej regulacji na pulpicie: prędkość, dotykowe sensory pulsu na uchwytach,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klucz bezpieczeństwa do awaryjnego zatrzymania bieżni</w:t>
      </w:r>
    </w:p>
    <w:p w14:paraId="218037EE" w14:textId="77777777" w:rsidR="009D7955" w:rsidRDefault="009D7955" w:rsidP="00FA44E6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Wyposażony w: 2 uchwyty na bidon, półka na urządzenie mobilne,  kółka transportowe z blokadą </w:t>
      </w:r>
    </w:p>
    <w:p w14:paraId="4EEE5963" w14:textId="77777777" w:rsidR="009D7955" w:rsidRDefault="009D7955" w:rsidP="00FA44E6">
      <w:pPr>
        <w:numPr>
          <w:ilvl w:val="0"/>
          <w:numId w:val="2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Wyświetlacz LCD; Wyświetlane parametry: czas, prędkość, dystans, kalorie, puls</w:t>
      </w:r>
    </w:p>
    <w:p w14:paraId="28E80016" w14:textId="77777777" w:rsidR="009D7955" w:rsidRDefault="009D7955" w:rsidP="00FA44E6">
      <w:pPr>
        <w:numPr>
          <w:ilvl w:val="0"/>
          <w:numId w:val="2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Programy treningowe: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minimum 12 programów automatycznych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3 programy użytkownika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funkcja pomiaru tkanki tłuszczowej (Body Fat)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funkcja odliczania ustawionej wartości (czas, odległość, ilość kalorii)</w:t>
      </w:r>
    </w:p>
    <w:p w14:paraId="67580CA7" w14:textId="77777777" w:rsidR="009D7955" w:rsidRDefault="009D7955" w:rsidP="00FA44E6">
      <w:pPr>
        <w:numPr>
          <w:ilvl w:val="0"/>
          <w:numId w:val="2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Przyciski szybkiego wyboru prędkość: 2, 4, 6, 8, 10, 12 km/h</w:t>
      </w:r>
    </w:p>
    <w:p w14:paraId="37EA5981" w14:textId="77777777" w:rsidR="009D7955" w:rsidRDefault="009D7955" w:rsidP="00FA44E6">
      <w:pPr>
        <w:numPr>
          <w:ilvl w:val="0"/>
          <w:numId w:val="2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Porty: Jack 3.5 (MP3)</w:t>
      </w:r>
    </w:p>
    <w:p w14:paraId="347886DA" w14:textId="77777777" w:rsidR="009D7955" w:rsidRDefault="009D7955" w:rsidP="00FA44E6">
      <w:pPr>
        <w:numPr>
          <w:ilvl w:val="0"/>
          <w:numId w:val="2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Tryb oszczędzania energii</w:t>
      </w:r>
    </w:p>
    <w:p w14:paraId="0EDA1CA2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</w:p>
    <w:p w14:paraId="6089389C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D0D0D"/>
          <w:sz w:val="20"/>
          <w:szCs w:val="20"/>
          <w:lang w:eastAsia="pl-PL"/>
        </w:rPr>
        <w:t xml:space="preserve">3. Rotor do ćwiczeń obręczy barkowej </w:t>
      </w:r>
    </w:p>
    <w:p w14:paraId="0B4D96A3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</w:p>
    <w:p w14:paraId="3A989626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Rotor przeznaczony jest do ćwiczeń czynnych i samowspomaganych w obrębie stawu barkowego. Wyposażony jest w uchwyty mocujące go do kabiny UGUL. Możliwa jest płynna regulacja wysokości osi obrotu korby, długości korby oraz oporu.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- szerokość 38 cm(+/- 5%)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>- długość 80 cm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(+/- 5%)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br/>
        <w:t xml:space="preserve">- waga 3,5 kg (+/- 5%) </w:t>
      </w:r>
    </w:p>
    <w:p w14:paraId="0AC50CB8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</w:pPr>
    </w:p>
    <w:p w14:paraId="4485AB50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 xml:space="preserve">4. Zestaw do ćwiczeń stawu skokowego </w:t>
      </w:r>
    </w:p>
    <w:p w14:paraId="5709E5F1" w14:textId="77777777" w:rsidR="009D7955" w:rsidRDefault="009D7955" w:rsidP="00FA44E6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Krzyżak PS-4 - </w:t>
      </w:r>
      <w:r>
        <w:rPr>
          <w:rFonts w:ascii="Arial" w:hAnsi="Arial" w:cs="Arial"/>
          <w:color w:val="000000"/>
          <w:sz w:val="20"/>
          <w:szCs w:val="20"/>
        </w:rPr>
        <w:t>przyrząd, który umożliwia wykonywanie ćwiczeń stawu skokowego wokół osi poziomych wzdłuż i prostopadle do stopy. Istnieje możliwość niezależnej blokady ruchu w każdej z w/w osi. Cztery obciążniki o wadze 1,25 kg odpowiednio zakładane na zasobniki pozwalają na intensyfikowanie ćwiczeń.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14:paraId="31C72C23" w14:textId="77777777" w:rsidR="009D7955" w:rsidRDefault="009D7955" w:rsidP="00FA44E6">
      <w:pPr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Parametry techniczne:</w:t>
      </w:r>
    </w:p>
    <w:p w14:paraId="40F50F89" w14:textId="77777777" w:rsidR="009D7955" w:rsidRDefault="009D7955" w:rsidP="00FA44E6">
      <w:pPr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wysokość 40 cm (+/- 5%)</w:t>
      </w:r>
    </w:p>
    <w:p w14:paraId="1461C5ED" w14:textId="77777777" w:rsidR="009D7955" w:rsidRDefault="009D7955" w:rsidP="00FA44E6">
      <w:pPr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szerokość 62 cm (+/- 5%)</w:t>
      </w:r>
    </w:p>
    <w:p w14:paraId="05F2CFB2" w14:textId="77777777" w:rsidR="009D7955" w:rsidRDefault="009D7955" w:rsidP="00FA44E6">
      <w:pPr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głębokość 46 cm (+/- 5%)</w:t>
      </w:r>
    </w:p>
    <w:p w14:paraId="4F1694CA" w14:textId="77777777" w:rsidR="009D7955" w:rsidRDefault="009D7955" w:rsidP="00FA44E6">
      <w:pPr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zakres obciążenia 4 x 1,25kg (+/- 5%)</w:t>
      </w:r>
    </w:p>
    <w:p w14:paraId="3056DAE8" w14:textId="77777777" w:rsidR="009D7955" w:rsidRDefault="009D7955" w:rsidP="00FA44E6">
      <w:pPr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waga 12kg (+/- 5%)</w:t>
      </w:r>
    </w:p>
    <w:p w14:paraId="0F18C1BD" w14:textId="77777777" w:rsidR="009D7955" w:rsidRDefault="009D7955" w:rsidP="00FA44E6">
      <w:pPr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rozmiar sandałów 27cm (+/- 5%)</w:t>
      </w:r>
    </w:p>
    <w:p w14:paraId="43CD1FC4" w14:textId="77777777" w:rsidR="009D7955" w:rsidRDefault="009D7955" w:rsidP="00FA44E6">
      <w:pPr>
        <w:pStyle w:val="Akapitzlist"/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</w:pPr>
    </w:p>
    <w:p w14:paraId="2F486D35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5. Aparat do terapii kombinowanej, ultradźwięków, laseroterapia, magnetoterapii i elektroterapii</w:t>
      </w:r>
    </w:p>
    <w:p w14:paraId="08925D47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Wielofunkcyjność aparatu pozwala na łatwe wykonywanie zabiegów kombinowanych. aparat dedykowany do przeprowadzania zabiegów terapeutycznych: szeroką gamą prądów bipolarnych i unipolarnych, terapię ultradźwiękową i fonoforezę, metodą kombinacji powyższych technik w postaci standardowej oraz elektrofonoforezy, laseroterapię biostymulacyjną, polem magnetycznym niskiej częstotliwości. Aparat posiada:</w:t>
      </w:r>
    </w:p>
    <w:p w14:paraId="72112A28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duży, czytelny wyświetlacz z obsługą w trybie graficznym</w:t>
      </w:r>
    </w:p>
    <w:p w14:paraId="178B37AC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dwa niezależne kanały zabiegowe</w:t>
      </w:r>
    </w:p>
    <w:p w14:paraId="52E36DC4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regulacja natężenia w obwodzie pacjenta jednocześnie dla obu kanałów i osobno</w:t>
      </w:r>
    </w:p>
    <w:p w14:paraId="79F6DF73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tryb pracy: programowy/manualny</w:t>
      </w:r>
    </w:p>
    <w:p w14:paraId="0EE74A86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praca w trybach cc (stabilizacja prądu) lub cv (stabilizacja napięcia</w:t>
      </w:r>
    </w:p>
    <w:p w14:paraId="5A22A103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test elektrod</w:t>
      </w:r>
    </w:p>
    <w:p w14:paraId="7D87E1FA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autotest – bieżąca kontrola sprawności aparatu</w:t>
      </w:r>
    </w:p>
    <w:p w14:paraId="60F5379E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jednostki chorobowe wybierane po nazwie</w:t>
      </w:r>
    </w:p>
    <w:p w14:paraId="3A6395B8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minimum 150 programów do ustawienia dla użytkownika, minimum 110 wbudowanych sekwencji zabiegowych</w:t>
      </w:r>
    </w:p>
    <w:p w14:paraId="19738E36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minimum 300 wbudowanych programów zabiegowych</w:t>
      </w:r>
    </w:p>
    <w:p w14:paraId="01236358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pełna izolacja galwaniczna między kanałami w każdym trybie</w:t>
      </w:r>
    </w:p>
    <w:p w14:paraId="45A6E383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baza programów użytkownika</w:t>
      </w:r>
    </w:p>
    <w:p w14:paraId="2E72E971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programy ulubione</w:t>
      </w:r>
    </w:p>
    <w:p w14:paraId="0972529F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statystyki przeprowadzanych zabiegów</w:t>
      </w:r>
    </w:p>
    <w:p w14:paraId="01D84494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regulacja głośności sygnalizatora dźwiękowego</w:t>
      </w:r>
    </w:p>
    <w:p w14:paraId="60CB98B0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precyzyjna kontrola emisji fali ultradźwiękowej w trakcie zabiegu</w:t>
      </w:r>
    </w:p>
    <w:p w14:paraId="7DAD773F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kalibracja czułości głowicy według potrzeb komfortu obsługi </w:t>
      </w:r>
    </w:p>
    <w:p w14:paraId="02C49E88" w14:textId="77777777" w:rsidR="009D7955" w:rsidRDefault="009D7955" w:rsidP="00FA44E6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u w:val="single"/>
          <w:lang w:eastAsia="pl-PL"/>
        </w:rPr>
        <w:t>Rodzaje przebiegów prądowych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: interferencyjne (izoplanarny, dynamiczny, statyczny, jednokanałowy(amf)), tens - (symetryczny, asymetryczny, naprzemienny, burst), tens do terapii porażeń spastycznych, kotz’a/rosyjska stymulacja, tono liza, diadynamiczne (mf, df, cp, cp-iso,lp), impulsowe (prostokątny, trójkątny), impulsowe wg traberta, leduca, neofaradyczny, unipolarne falujące, galwaniczne, mikroprądy</w:t>
      </w:r>
    </w:p>
    <w:p w14:paraId="4C027796" w14:textId="77777777" w:rsidR="009D7955" w:rsidRDefault="009D7955" w:rsidP="00FA44E6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parametry techniczne elektroterapii maksymalna amplituda napięcia w obwodzie pacjenta (tryb cv):140v</w:t>
      </w:r>
    </w:p>
    <w:p w14:paraId="15B28778" w14:textId="77777777" w:rsidR="009D7955" w:rsidRDefault="009D7955" w:rsidP="00FA44E6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u w:val="single"/>
          <w:lang w:eastAsia="pl-PL"/>
        </w:rPr>
        <w:t>Elektrodiagnostyka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z graficzną prezentacją krzywej i/t automatyczne wyliczanie reobazy, chronaksji, współczynnika akomodacji</w:t>
      </w:r>
    </w:p>
    <w:p w14:paraId="7D03C621" w14:textId="77777777" w:rsidR="009D7955" w:rsidRDefault="009D7955" w:rsidP="00FA44E6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u w:val="single"/>
          <w:lang w:eastAsia="pl-PL"/>
        </w:rPr>
        <w:lastRenderedPageBreak/>
        <w:t>Terapia laserowa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 z sondą punktową r 660 nm/40 mw i r 660 nm/80 mw , sondą punktowa ir 808 nm/200 mw i 808 nm/400 mw ; emisja promieniowania w trybie pulsacyjnym i ciągłym, regulacja czasu impulsu lub wypełnienia, regulacja mocy promieniowania laserowego, wyposażony w końcówki światłowodowe do laseropunktury</w:t>
      </w:r>
    </w:p>
    <w:p w14:paraId="14D4E164" w14:textId="77777777" w:rsidR="009D7955" w:rsidRDefault="009D7955" w:rsidP="00FA44E6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u w:val="single"/>
          <w:lang w:eastAsia="pl-PL"/>
        </w:rPr>
        <w:t xml:space="preserve">Terapia ultradźwiękowa 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- wodoszczelne głowice, emisja ciągła/ impulsowa, kontrola przylegania czoła głowicy, kalibracja czułości głowicy według potrzeb, </w:t>
      </w:r>
    </w:p>
    <w:p w14:paraId="45D7877A" w14:textId="77777777" w:rsidR="009D7955" w:rsidRDefault="009D7955" w:rsidP="00FA44E6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u w:val="single"/>
          <w:lang w:eastAsia="pl-PL"/>
        </w:rPr>
        <w:t>Magnetoterapi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a z aplikatorami płaskimi  typu cpe do magnetoterapii miejscowej, praca z jednym lub dwoma aplikatorami, wygodne mocowanie aplikatorów za pomocą pasów i rzepów, kształt pola: sinus, trójkąt, prostokąt, półsinus, półtrójkąt, półprostokąt, emisja ciągła i modulowana, szeroki zakres częstotliwości</w:t>
      </w:r>
    </w:p>
    <w:p w14:paraId="78753E77" w14:textId="77777777" w:rsidR="009D7955" w:rsidRDefault="009D7955" w:rsidP="00FA44E6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bCs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u w:val="single"/>
          <w:lang w:eastAsia="pl-PL"/>
        </w:rPr>
        <w:t>Aparatura do fizykoterapii, p</w:t>
      </w:r>
      <w:r>
        <w:rPr>
          <w:rFonts w:ascii="Arial" w:eastAsia="Times New Roman" w:hAnsi="Arial" w:cs="Arial"/>
          <w:bCs/>
          <w:color w:val="0D0D0D"/>
          <w:sz w:val="20"/>
          <w:szCs w:val="20"/>
          <w:lang w:eastAsia="pl-PL"/>
        </w:rPr>
        <w:t>arametry ogólne:</w:t>
      </w:r>
    </w:p>
    <w:p w14:paraId="44EA51B1" w14:textId="77777777" w:rsidR="009D7955" w:rsidRDefault="009D7955" w:rsidP="00FA44E6">
      <w:pPr>
        <w:pStyle w:val="Akapitzlist"/>
        <w:numPr>
          <w:ilvl w:val="1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wymiary aparatu 30 x 23 x 11 cm (+/- 3%)</w:t>
      </w:r>
    </w:p>
    <w:p w14:paraId="6C4CD3E2" w14:textId="77777777" w:rsidR="009D7955" w:rsidRDefault="009D7955" w:rsidP="00FA44E6">
      <w:pPr>
        <w:pStyle w:val="Akapitzlist"/>
        <w:numPr>
          <w:ilvl w:val="1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masa aparatu maksymalnie 6 kg</w:t>
      </w:r>
    </w:p>
    <w:p w14:paraId="5A69641C" w14:textId="77777777" w:rsidR="009D7955" w:rsidRDefault="009D7955" w:rsidP="00FA44E6">
      <w:pPr>
        <w:pStyle w:val="Akapitzlist"/>
        <w:numPr>
          <w:ilvl w:val="1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zasilanie, pobór mocy 230 V, 50 Hz, 70 W, 100 VA</w:t>
      </w:r>
    </w:p>
    <w:p w14:paraId="18326C4D" w14:textId="77777777" w:rsidR="009D7955" w:rsidRDefault="009D7955" w:rsidP="00FA44E6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bCs/>
          <w:color w:val="0D0D0D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Cs/>
          <w:color w:val="0D0D0D"/>
          <w:sz w:val="20"/>
          <w:szCs w:val="20"/>
          <w:u w:val="single"/>
          <w:lang w:eastAsia="pl-PL"/>
        </w:rPr>
        <w:t>WYPOSAŻENIE</w:t>
      </w:r>
    </w:p>
    <w:p w14:paraId="61718F8D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przewód sieciowy </w:t>
      </w:r>
    </w:p>
    <w:p w14:paraId="5C9CFC4C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kable pacjenta </w:t>
      </w:r>
    </w:p>
    <w:p w14:paraId="0D87D4EA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elektrody do elektroterapii 6 x 6 cm </w:t>
      </w:r>
    </w:p>
    <w:p w14:paraId="2EFFDEAA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elektrody do elektroterapii 7,5 x 9 cm </w:t>
      </w:r>
    </w:p>
    <w:p w14:paraId="290DE871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pokrowce wiskozowe do elektroterapii 8 x 8 cm </w:t>
      </w:r>
    </w:p>
    <w:p w14:paraId="159AF1DF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pokrowce wiskozowe do elektroterapii 10 x 10 cm </w:t>
      </w:r>
    </w:p>
    <w:p w14:paraId="743DC20A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pas rzepowy 40 x 9 cm </w:t>
      </w:r>
    </w:p>
    <w:p w14:paraId="0049E529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pas rzepowy 100 x 9 cm </w:t>
      </w:r>
    </w:p>
    <w:p w14:paraId="2DE8FC2F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żel 500 g </w:t>
      </w:r>
    </w:p>
    <w:p w14:paraId="5E1F69F2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dedykowany uchwyt </w:t>
      </w:r>
    </w:p>
    <w:p w14:paraId="76304D17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wkrętak do montażu uchwytu </w:t>
      </w:r>
    </w:p>
    <w:p w14:paraId="360A65F0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bezpieczniki zapasowe </w:t>
      </w:r>
    </w:p>
    <w:p w14:paraId="47F58852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instrukcja użytkowania </w:t>
      </w:r>
    </w:p>
    <w:p w14:paraId="317B8D5A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zestaw programów i sekwencji zabiegowych </w:t>
      </w:r>
    </w:p>
    <w:p w14:paraId="6BEA8E2F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elektrody samoprzylepne 5 x 5 cm, 5 x 10 cm</w:t>
      </w:r>
    </w:p>
    <w:p w14:paraId="205D8EC6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elektrody punktowe z adapterem 6 mm, 10 mm, 15 mm, 20 mm</w:t>
      </w:r>
    </w:p>
    <w:p w14:paraId="403AF269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worek z piaskiem 21 x 14 cm, 21 x 28 cm</w:t>
      </w:r>
    </w:p>
    <w:p w14:paraId="30726DA1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głowica 1 MHz, 1 cm2 z uchwytem</w:t>
      </w:r>
    </w:p>
    <w:p w14:paraId="30E477E8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głowica 1 MHz, 4 cm2 z uchwytem</w:t>
      </w:r>
    </w:p>
    <w:p w14:paraId="47D8BE85" w14:textId="77777777" w:rsidR="009D7955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torba mieszcząca aparat wraz z wyposażeniem</w:t>
      </w:r>
    </w:p>
    <w:p w14:paraId="4EA6D2DD" w14:textId="77777777" w:rsidR="005701DB" w:rsidRDefault="009D7955" w:rsidP="00FA44E6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stolik na aparaturę </w:t>
      </w:r>
    </w:p>
    <w:p w14:paraId="275300B9" w14:textId="77777777" w:rsidR="00FA44E6" w:rsidRDefault="00FA44E6" w:rsidP="00FA44E6">
      <w:pPr>
        <w:numPr>
          <w:ilvl w:val="0"/>
          <w:numId w:val="28"/>
        </w:numPr>
        <w:spacing w:after="12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Szkolenie dla personelu medycznego z obsługi i eksploatacji sprzętu – co najmniej 1 godzina szkolenia dla personelu wskazanego przez Zamawiającego (od 5 do 15 osób), w siedzibie Zamawiającego. Termin szkolenia do uzgodnienia z Zamawiającym.</w:t>
      </w:r>
    </w:p>
    <w:p w14:paraId="76D83894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D0D0D"/>
          <w:sz w:val="20"/>
          <w:szCs w:val="20"/>
          <w:lang w:eastAsia="pl-PL"/>
        </w:rPr>
      </w:pPr>
    </w:p>
    <w:p w14:paraId="5FFF843E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D0D0D"/>
          <w:sz w:val="20"/>
          <w:szCs w:val="20"/>
          <w:lang w:eastAsia="pl-PL"/>
        </w:rPr>
        <w:t>6. Drabinka gimnastyczna</w:t>
      </w:r>
    </w:p>
    <w:p w14:paraId="68812FBD" w14:textId="77777777" w:rsidR="009D7955" w:rsidRDefault="009D7955" w:rsidP="00FA44E6">
      <w:pPr>
        <w:numPr>
          <w:ilvl w:val="0"/>
          <w:numId w:val="29"/>
        </w:numPr>
        <w:shd w:val="clear" w:color="auto" w:fill="FFFFFF"/>
        <w:tabs>
          <w:tab w:val="clear" w:pos="720"/>
          <w:tab w:val="num" w:pos="644"/>
        </w:tabs>
        <w:spacing w:after="0" w:line="360" w:lineRule="auto"/>
        <w:ind w:left="644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Wysokość: 220 cm (+/- 5%)</w:t>
      </w:r>
    </w:p>
    <w:p w14:paraId="3F11511C" w14:textId="77777777" w:rsidR="009D7955" w:rsidRDefault="009D7955" w:rsidP="00FA44E6">
      <w:pPr>
        <w:numPr>
          <w:ilvl w:val="0"/>
          <w:numId w:val="29"/>
        </w:numPr>
        <w:shd w:val="clear" w:color="auto" w:fill="FFFFFF"/>
        <w:tabs>
          <w:tab w:val="clear" w:pos="720"/>
          <w:tab w:val="num" w:pos="644"/>
        </w:tabs>
        <w:spacing w:after="0" w:line="360" w:lineRule="auto"/>
        <w:ind w:left="644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Szerokość: 80 cm (+/- 5%)</w:t>
      </w:r>
    </w:p>
    <w:p w14:paraId="166164C8" w14:textId="77777777" w:rsidR="009D7955" w:rsidRDefault="009D7955" w:rsidP="00FA44E6">
      <w:pPr>
        <w:pStyle w:val="Akapitzlist"/>
        <w:numPr>
          <w:ilvl w:val="0"/>
          <w:numId w:val="29"/>
        </w:numPr>
        <w:tabs>
          <w:tab w:val="clear" w:pos="720"/>
          <w:tab w:val="num" w:pos="644"/>
        </w:tabs>
        <w:spacing w:after="0" w:line="360" w:lineRule="auto"/>
        <w:ind w:left="644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Rodzaj mocowania: do ściany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zestaw montażowy wraz z drabinką) </w:t>
      </w:r>
    </w:p>
    <w:p w14:paraId="31641CAE" w14:textId="77777777" w:rsidR="009D7955" w:rsidRDefault="009D7955" w:rsidP="00FA44E6">
      <w:pPr>
        <w:pStyle w:val="Akapitzlist"/>
        <w:numPr>
          <w:ilvl w:val="0"/>
          <w:numId w:val="29"/>
        </w:numPr>
        <w:tabs>
          <w:tab w:val="clear" w:pos="720"/>
          <w:tab w:val="num" w:pos="644"/>
        </w:tabs>
        <w:spacing w:after="0" w:line="360" w:lineRule="auto"/>
        <w:ind w:left="644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wykonana z drewna </w:t>
      </w:r>
    </w:p>
    <w:p w14:paraId="68AD18C0" w14:textId="77777777" w:rsidR="009D7955" w:rsidRDefault="009D7955" w:rsidP="00FA44E6">
      <w:pPr>
        <w:pStyle w:val="Akapitzlist"/>
        <w:numPr>
          <w:ilvl w:val="0"/>
          <w:numId w:val="29"/>
        </w:numPr>
        <w:tabs>
          <w:tab w:val="clear" w:pos="720"/>
          <w:tab w:val="num" w:pos="644"/>
        </w:tabs>
        <w:spacing w:after="0" w:line="360" w:lineRule="auto"/>
        <w:ind w:left="644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Waga drabinki wraz z akcesoriami: maksymalnie 26 kg</w:t>
      </w:r>
    </w:p>
    <w:p w14:paraId="539B59E9" w14:textId="77777777" w:rsidR="009D7955" w:rsidRDefault="009D7955" w:rsidP="00FA44E6">
      <w:pPr>
        <w:pStyle w:val="Akapitzlist"/>
        <w:numPr>
          <w:ilvl w:val="0"/>
          <w:numId w:val="29"/>
        </w:numPr>
        <w:tabs>
          <w:tab w:val="clear" w:pos="720"/>
          <w:tab w:val="num" w:pos="644"/>
        </w:tabs>
        <w:spacing w:after="0" w:line="360" w:lineRule="auto"/>
        <w:ind w:left="644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Lakierowane wykończenie (bezbarwny, bezwonny, bardzo trwały lakier)</w:t>
      </w:r>
    </w:p>
    <w:p w14:paraId="09D52986" w14:textId="77777777" w:rsidR="009D7955" w:rsidRDefault="009D7955" w:rsidP="00FA44E6">
      <w:pPr>
        <w:pStyle w:val="Akapitzlist"/>
        <w:numPr>
          <w:ilvl w:val="0"/>
          <w:numId w:val="29"/>
        </w:numPr>
        <w:tabs>
          <w:tab w:val="clear" w:pos="720"/>
          <w:tab w:val="num" w:pos="644"/>
        </w:tabs>
        <w:spacing w:after="0" w:line="360" w:lineRule="auto"/>
        <w:ind w:left="644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Wymagane minimalne 120kg na drabince/ 90kg na drążku/  60kg na elementach dodatkowych które są w zestawie.</w:t>
      </w:r>
    </w:p>
    <w:p w14:paraId="51A6A00B" w14:textId="77777777" w:rsidR="009D7955" w:rsidRDefault="009D7955" w:rsidP="00FA44E6">
      <w:pPr>
        <w:pStyle w:val="Akapitzlist"/>
        <w:spacing w:after="0" w:line="360" w:lineRule="auto"/>
        <w:ind w:left="360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Zestaw dodatkowego wyposażenia  zawiera :  </w:t>
      </w:r>
      <w:r>
        <w:rPr>
          <w:rFonts w:ascii="Arial" w:eastAsia="Times New Roman" w:hAnsi="Arial" w:cs="Arial"/>
          <w:bCs/>
          <w:color w:val="0D0D0D"/>
          <w:sz w:val="20"/>
          <w:szCs w:val="20"/>
          <w:lang w:eastAsia="pl-PL"/>
        </w:rPr>
        <w:t>drabinkę</w:t>
      </w: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 plecioną, pierścienie gimnastyczne, lina wspinaczkowa z drewnianym siedziskiem, liny z pierścieniami służące rozciąganiu i wzmacnianiu mięśni stabilizujących. Solidna konstrukcja oraz silne zakotwiczenie wysięgnika, gwarantują maksymalne bezpieczeństwo ćwiczeń.</w:t>
      </w:r>
    </w:p>
    <w:p w14:paraId="00569FD7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</w:pPr>
    </w:p>
    <w:p w14:paraId="163EA66B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7. Stepper</w:t>
      </w:r>
    </w:p>
    <w:p w14:paraId="7C8309E5" w14:textId="77777777" w:rsidR="009D7955" w:rsidRDefault="009D7955" w:rsidP="00FA44E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Klasyczna konstrukcja. Steper prosty – ćwiczenia przypominają ruch analogiczny do wchodzenia po schodach. Stepper posiada:</w:t>
      </w:r>
    </w:p>
    <w:p w14:paraId="4A1F9926" w14:textId="77777777" w:rsidR="009D7955" w:rsidRDefault="009D7955" w:rsidP="00FA44E6">
      <w:pPr>
        <w:pStyle w:val="Akapitzlist"/>
        <w:numPr>
          <w:ilvl w:val="0"/>
          <w:numId w:val="3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Regulacja oporu</w:t>
      </w:r>
    </w:p>
    <w:p w14:paraId="394315B4" w14:textId="77777777" w:rsidR="009D7955" w:rsidRDefault="009D7955" w:rsidP="00FA44E6">
      <w:pPr>
        <w:pStyle w:val="Akapitzlist"/>
        <w:numPr>
          <w:ilvl w:val="0"/>
          <w:numId w:val="3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Pomiar czasu</w:t>
      </w:r>
    </w:p>
    <w:p w14:paraId="5DA47E7E" w14:textId="77777777" w:rsidR="009D7955" w:rsidRDefault="009D7955" w:rsidP="00FA44E6">
      <w:pPr>
        <w:pStyle w:val="Akapitzlist"/>
        <w:numPr>
          <w:ilvl w:val="0"/>
          <w:numId w:val="3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Krokomierz</w:t>
      </w:r>
    </w:p>
    <w:p w14:paraId="0A959B64" w14:textId="77777777" w:rsidR="009D7955" w:rsidRDefault="009D7955" w:rsidP="00FA44E6">
      <w:pPr>
        <w:pStyle w:val="Akapitzlist"/>
        <w:numPr>
          <w:ilvl w:val="0"/>
          <w:numId w:val="3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Licznik spalonych kalorii</w:t>
      </w:r>
    </w:p>
    <w:p w14:paraId="28770938" w14:textId="77777777" w:rsidR="009D7955" w:rsidRDefault="009D7955" w:rsidP="00FA44E6">
      <w:pPr>
        <w:pStyle w:val="Akapitzlist"/>
        <w:numPr>
          <w:ilvl w:val="0"/>
          <w:numId w:val="3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 xml:space="preserve">Wyświetlacz LCD </w:t>
      </w:r>
    </w:p>
    <w:p w14:paraId="79A98487" w14:textId="77777777" w:rsidR="009D7955" w:rsidRDefault="009D7955" w:rsidP="00FA44E6">
      <w:pPr>
        <w:pStyle w:val="Akapitzlist"/>
        <w:numPr>
          <w:ilvl w:val="0"/>
          <w:numId w:val="3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Możliwość wykorzystywania przez użytkownika o wadze do 120 kg</w:t>
      </w:r>
    </w:p>
    <w:p w14:paraId="774E316A" w14:textId="77777777" w:rsidR="009D7955" w:rsidRDefault="009D7955" w:rsidP="00FA44E6">
      <w:pPr>
        <w:pStyle w:val="Akapitzlist"/>
        <w:numPr>
          <w:ilvl w:val="0"/>
          <w:numId w:val="3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Długość  35 cm (+/- 5%)</w:t>
      </w:r>
    </w:p>
    <w:p w14:paraId="0DCAB1D0" w14:textId="77777777" w:rsidR="009D7955" w:rsidRDefault="009D7955" w:rsidP="00FA44E6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Szerokość  23,5 cm (+/- 5%)</w:t>
      </w:r>
    </w:p>
    <w:p w14:paraId="3414273E" w14:textId="77777777" w:rsidR="009D7955" w:rsidRDefault="009D7955" w:rsidP="00FA44E6">
      <w:pPr>
        <w:pStyle w:val="Akapitzlist"/>
        <w:numPr>
          <w:ilvl w:val="0"/>
          <w:numId w:val="3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Wysokość 40 cm (+/- 5 %)</w:t>
      </w:r>
    </w:p>
    <w:p w14:paraId="2061DA32" w14:textId="06FC8AD5" w:rsidR="00AC5ACA" w:rsidRPr="009D7955" w:rsidRDefault="009D7955" w:rsidP="00FA44E6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Times New Roman" w:hAnsi="Arial" w:cs="Arial"/>
          <w:color w:val="0D0D0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D0D0D"/>
          <w:sz w:val="20"/>
          <w:szCs w:val="20"/>
          <w:lang w:eastAsia="pl-PL"/>
        </w:rPr>
        <w:t>Waga 7 kg (+/- 5%)</w:t>
      </w:r>
    </w:p>
    <w:sectPr w:rsidR="00AC5ACA" w:rsidRPr="009D7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1207E" w14:textId="77777777" w:rsidR="0095697A" w:rsidRDefault="0095697A" w:rsidP="00E845EB">
      <w:pPr>
        <w:spacing w:after="0" w:line="240" w:lineRule="auto"/>
      </w:pPr>
      <w:r>
        <w:separator/>
      </w:r>
    </w:p>
  </w:endnote>
  <w:endnote w:type="continuationSeparator" w:id="0">
    <w:p w14:paraId="2B2DD18A" w14:textId="77777777" w:rsidR="0095697A" w:rsidRDefault="0095697A" w:rsidP="00E8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6E57" w14:textId="77777777" w:rsidR="00F96C48" w:rsidRDefault="00F96C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844B" w14:textId="77777777" w:rsidR="00F96C48" w:rsidRDefault="00F96C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0AB2" w14:textId="77777777" w:rsidR="00F96C48" w:rsidRDefault="00F96C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7A581" w14:textId="77777777" w:rsidR="0095697A" w:rsidRDefault="0095697A" w:rsidP="00E845EB">
      <w:pPr>
        <w:spacing w:after="0" w:line="240" w:lineRule="auto"/>
      </w:pPr>
      <w:r>
        <w:separator/>
      </w:r>
    </w:p>
  </w:footnote>
  <w:footnote w:type="continuationSeparator" w:id="0">
    <w:p w14:paraId="25AD1FB6" w14:textId="77777777" w:rsidR="0095697A" w:rsidRDefault="0095697A" w:rsidP="00E84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A35C" w14:textId="77777777" w:rsidR="00F96C48" w:rsidRDefault="00F96C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1C99" w14:textId="0DCAE9E7" w:rsidR="00E845EB" w:rsidRPr="00F606CE" w:rsidRDefault="00E845EB" w:rsidP="00E845EB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 xml:space="preserve">Zamawiający: </w:t>
    </w:r>
  </w:p>
  <w:p w14:paraId="3AF9C62A" w14:textId="77777777" w:rsidR="00E845EB" w:rsidRPr="00F606CE" w:rsidRDefault="00E845EB" w:rsidP="00E845EB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>Szpital Kliniczny im. dr. Józefa Babińskiego SPZOZ w Krakowie</w:t>
    </w:r>
  </w:p>
  <w:p w14:paraId="1B341606" w14:textId="14823B7B" w:rsidR="00E845EB" w:rsidRPr="00F606CE" w:rsidRDefault="00E845EB" w:rsidP="00E845EB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 xml:space="preserve">Postępowanie przetargowe: ZP - </w:t>
    </w:r>
    <w:r w:rsidR="006A1FFC">
      <w:rPr>
        <w:rFonts w:ascii="Arial" w:hAnsi="Arial" w:cs="Arial"/>
        <w:i/>
        <w:iCs/>
        <w:sz w:val="20"/>
        <w:szCs w:val="20"/>
      </w:rPr>
      <w:t>2</w:t>
    </w:r>
    <w:r w:rsidR="00F96C48">
      <w:rPr>
        <w:rFonts w:ascii="Arial" w:hAnsi="Arial" w:cs="Arial"/>
        <w:i/>
        <w:iCs/>
        <w:sz w:val="20"/>
        <w:szCs w:val="20"/>
      </w:rPr>
      <w:t>2</w:t>
    </w:r>
    <w:r w:rsidRPr="00F606CE">
      <w:rPr>
        <w:rFonts w:ascii="Arial" w:hAnsi="Arial" w:cs="Arial"/>
        <w:i/>
        <w:iCs/>
        <w:sz w:val="20"/>
        <w:szCs w:val="20"/>
      </w:rPr>
      <w:t>/22</w:t>
    </w:r>
  </w:p>
  <w:p w14:paraId="383D92B6" w14:textId="7DC1AEAA" w:rsidR="00E845EB" w:rsidRPr="00F606CE" w:rsidRDefault="00E845EB" w:rsidP="00E845EB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 xml:space="preserve">Załącznik </w:t>
    </w:r>
    <w:r>
      <w:rPr>
        <w:rFonts w:ascii="Arial" w:hAnsi="Arial" w:cs="Arial"/>
        <w:i/>
        <w:iCs/>
        <w:sz w:val="20"/>
        <w:szCs w:val="20"/>
      </w:rPr>
      <w:t>I</w:t>
    </w:r>
    <w:r w:rsidRPr="00F606CE">
      <w:rPr>
        <w:rFonts w:ascii="Arial" w:hAnsi="Arial" w:cs="Arial"/>
        <w:i/>
        <w:iCs/>
        <w:sz w:val="20"/>
        <w:szCs w:val="20"/>
      </w:rPr>
      <w:t xml:space="preserve"> do SWZ</w:t>
    </w:r>
  </w:p>
  <w:p w14:paraId="79565AF7" w14:textId="77777777" w:rsidR="00E845EB" w:rsidRDefault="00E845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2C2F" w14:textId="77777777" w:rsidR="00F96C48" w:rsidRDefault="00F96C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77B"/>
    <w:multiLevelType w:val="multilevel"/>
    <w:tmpl w:val="FE4E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E41C9E"/>
    <w:multiLevelType w:val="hybridMultilevel"/>
    <w:tmpl w:val="156C5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326E7"/>
    <w:multiLevelType w:val="multilevel"/>
    <w:tmpl w:val="2DC2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13A6D"/>
    <w:multiLevelType w:val="hybridMultilevel"/>
    <w:tmpl w:val="2D6CF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C78DE"/>
    <w:multiLevelType w:val="hybridMultilevel"/>
    <w:tmpl w:val="412451C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BEA1B76"/>
    <w:multiLevelType w:val="hybridMultilevel"/>
    <w:tmpl w:val="4AE83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61694"/>
    <w:multiLevelType w:val="hybridMultilevel"/>
    <w:tmpl w:val="EEB63B42"/>
    <w:lvl w:ilvl="0" w:tplc="14AE9A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C3C2E"/>
    <w:multiLevelType w:val="hybridMultilevel"/>
    <w:tmpl w:val="063A1F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D83440"/>
    <w:multiLevelType w:val="hybridMultilevel"/>
    <w:tmpl w:val="767A8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95F4A"/>
    <w:multiLevelType w:val="multilevel"/>
    <w:tmpl w:val="D77C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31803"/>
    <w:multiLevelType w:val="hybridMultilevel"/>
    <w:tmpl w:val="A7B42D76"/>
    <w:lvl w:ilvl="0" w:tplc="FE025A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A35FB"/>
    <w:multiLevelType w:val="hybridMultilevel"/>
    <w:tmpl w:val="4DB21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67F0A"/>
    <w:multiLevelType w:val="hybridMultilevel"/>
    <w:tmpl w:val="13AAC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D13AE"/>
    <w:multiLevelType w:val="hybridMultilevel"/>
    <w:tmpl w:val="4A040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E6F56"/>
    <w:multiLevelType w:val="hybridMultilevel"/>
    <w:tmpl w:val="1616B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32E8E"/>
    <w:multiLevelType w:val="hybridMultilevel"/>
    <w:tmpl w:val="65DE96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B42278"/>
    <w:multiLevelType w:val="hybridMultilevel"/>
    <w:tmpl w:val="166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410D4"/>
    <w:multiLevelType w:val="multilevel"/>
    <w:tmpl w:val="785A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213E54"/>
    <w:multiLevelType w:val="hybridMultilevel"/>
    <w:tmpl w:val="D9F41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904FE"/>
    <w:multiLevelType w:val="hybridMultilevel"/>
    <w:tmpl w:val="3ECA2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E716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206B1"/>
    <w:multiLevelType w:val="hybridMultilevel"/>
    <w:tmpl w:val="B2B66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70157"/>
    <w:multiLevelType w:val="hybridMultilevel"/>
    <w:tmpl w:val="3D08E37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60516022"/>
    <w:multiLevelType w:val="hybridMultilevel"/>
    <w:tmpl w:val="9A7E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858A1"/>
    <w:multiLevelType w:val="multilevel"/>
    <w:tmpl w:val="A778175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AC7563"/>
    <w:multiLevelType w:val="multilevel"/>
    <w:tmpl w:val="3FBE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9633124">
    <w:abstractNumId w:val="12"/>
  </w:num>
  <w:num w:numId="2" w16cid:durableId="1986473142">
    <w:abstractNumId w:val="5"/>
  </w:num>
  <w:num w:numId="3" w16cid:durableId="1718243368">
    <w:abstractNumId w:val="1"/>
  </w:num>
  <w:num w:numId="4" w16cid:durableId="1841113567">
    <w:abstractNumId w:val="11"/>
  </w:num>
  <w:num w:numId="5" w16cid:durableId="1439716658">
    <w:abstractNumId w:val="7"/>
  </w:num>
  <w:num w:numId="6" w16cid:durableId="1680616512">
    <w:abstractNumId w:val="0"/>
  </w:num>
  <w:num w:numId="7" w16cid:durableId="1425295756">
    <w:abstractNumId w:val="2"/>
  </w:num>
  <w:num w:numId="8" w16cid:durableId="107244151">
    <w:abstractNumId w:val="17"/>
  </w:num>
  <w:num w:numId="9" w16cid:durableId="1962221307">
    <w:abstractNumId w:val="23"/>
  </w:num>
  <w:num w:numId="10" w16cid:durableId="1971665808">
    <w:abstractNumId w:val="3"/>
  </w:num>
  <w:num w:numId="11" w16cid:durableId="261766131">
    <w:abstractNumId w:val="16"/>
  </w:num>
  <w:num w:numId="12" w16cid:durableId="1943756914">
    <w:abstractNumId w:val="10"/>
  </w:num>
  <w:num w:numId="13" w16cid:durableId="285895932">
    <w:abstractNumId w:val="6"/>
  </w:num>
  <w:num w:numId="14" w16cid:durableId="1147019070">
    <w:abstractNumId w:val="13"/>
  </w:num>
  <w:num w:numId="15" w16cid:durableId="264462052">
    <w:abstractNumId w:val="15"/>
  </w:num>
  <w:num w:numId="16" w16cid:durableId="1925063581">
    <w:abstractNumId w:val="4"/>
  </w:num>
  <w:num w:numId="17" w16cid:durableId="1127816725">
    <w:abstractNumId w:val="21"/>
  </w:num>
  <w:num w:numId="18" w16cid:durableId="2111853167">
    <w:abstractNumId w:val="8"/>
  </w:num>
  <w:num w:numId="19" w16cid:durableId="411663933">
    <w:abstractNumId w:val="19"/>
  </w:num>
  <w:num w:numId="20" w16cid:durableId="159546656">
    <w:abstractNumId w:val="18"/>
  </w:num>
  <w:num w:numId="21" w16cid:durableId="265315138">
    <w:abstractNumId w:val="22"/>
  </w:num>
  <w:num w:numId="22" w16cid:durableId="1337145918">
    <w:abstractNumId w:val="20"/>
  </w:num>
  <w:num w:numId="23" w16cid:durableId="1080785646">
    <w:abstractNumId w:val="9"/>
  </w:num>
  <w:num w:numId="24" w16cid:durableId="452134867">
    <w:abstractNumId w:val="13"/>
  </w:num>
  <w:num w:numId="25" w16cid:durableId="1853300567">
    <w:abstractNumId w:val="17"/>
  </w:num>
  <w:num w:numId="26" w16cid:durableId="2144544089">
    <w:abstractNumId w:val="23"/>
  </w:num>
  <w:num w:numId="27" w16cid:durableId="1185291386">
    <w:abstractNumId w:val="24"/>
  </w:num>
  <w:num w:numId="28" w16cid:durableId="746344384">
    <w:abstractNumId w:val="19"/>
  </w:num>
  <w:num w:numId="29" w16cid:durableId="81342635">
    <w:abstractNumId w:val="0"/>
  </w:num>
  <w:num w:numId="30" w16cid:durableId="1464300825">
    <w:abstractNumId w:val="18"/>
  </w:num>
  <w:num w:numId="31" w16cid:durableId="484391790">
    <w:abstractNumId w:val="14"/>
  </w:num>
  <w:num w:numId="32" w16cid:durableId="15180829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1C"/>
    <w:rsid w:val="000F6FE4"/>
    <w:rsid w:val="001C5431"/>
    <w:rsid w:val="002136FF"/>
    <w:rsid w:val="0029680D"/>
    <w:rsid w:val="002F0217"/>
    <w:rsid w:val="00372B48"/>
    <w:rsid w:val="00375D8F"/>
    <w:rsid w:val="003A18AB"/>
    <w:rsid w:val="00420585"/>
    <w:rsid w:val="004B7F0C"/>
    <w:rsid w:val="004F05FD"/>
    <w:rsid w:val="004F4C9A"/>
    <w:rsid w:val="00530DD7"/>
    <w:rsid w:val="005350D8"/>
    <w:rsid w:val="00566E8D"/>
    <w:rsid w:val="005701DB"/>
    <w:rsid w:val="005C3E9E"/>
    <w:rsid w:val="005D60BC"/>
    <w:rsid w:val="005E2CFE"/>
    <w:rsid w:val="00631B89"/>
    <w:rsid w:val="0064081B"/>
    <w:rsid w:val="00677A49"/>
    <w:rsid w:val="00677FFC"/>
    <w:rsid w:val="0069005F"/>
    <w:rsid w:val="00693D58"/>
    <w:rsid w:val="006A1FFC"/>
    <w:rsid w:val="006A33D6"/>
    <w:rsid w:val="006D5D48"/>
    <w:rsid w:val="006E076C"/>
    <w:rsid w:val="00785BE8"/>
    <w:rsid w:val="007E29C9"/>
    <w:rsid w:val="007E3D4F"/>
    <w:rsid w:val="00807282"/>
    <w:rsid w:val="00871D1C"/>
    <w:rsid w:val="00881C1D"/>
    <w:rsid w:val="008E20F3"/>
    <w:rsid w:val="008F68A3"/>
    <w:rsid w:val="00905FB7"/>
    <w:rsid w:val="00914980"/>
    <w:rsid w:val="0095697A"/>
    <w:rsid w:val="009639F6"/>
    <w:rsid w:val="009A2D32"/>
    <w:rsid w:val="009D7955"/>
    <w:rsid w:val="009F3ACD"/>
    <w:rsid w:val="00A1210D"/>
    <w:rsid w:val="00AC5ACA"/>
    <w:rsid w:val="00BB4296"/>
    <w:rsid w:val="00BC6E7F"/>
    <w:rsid w:val="00C10658"/>
    <w:rsid w:val="00C30E73"/>
    <w:rsid w:val="00C56DC8"/>
    <w:rsid w:val="00CB47B5"/>
    <w:rsid w:val="00CC7858"/>
    <w:rsid w:val="00D000F2"/>
    <w:rsid w:val="00D25D55"/>
    <w:rsid w:val="00DA4320"/>
    <w:rsid w:val="00DE381B"/>
    <w:rsid w:val="00E4394B"/>
    <w:rsid w:val="00E63EA6"/>
    <w:rsid w:val="00E67728"/>
    <w:rsid w:val="00E7667F"/>
    <w:rsid w:val="00E845EB"/>
    <w:rsid w:val="00E97F72"/>
    <w:rsid w:val="00EA2D0A"/>
    <w:rsid w:val="00F04901"/>
    <w:rsid w:val="00F2035B"/>
    <w:rsid w:val="00F3148A"/>
    <w:rsid w:val="00F40B29"/>
    <w:rsid w:val="00F53012"/>
    <w:rsid w:val="00F84750"/>
    <w:rsid w:val="00F94F4D"/>
    <w:rsid w:val="00F96C48"/>
    <w:rsid w:val="00FA44E6"/>
    <w:rsid w:val="00FE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5925"/>
  <w15:docId w15:val="{D3B02919-926B-474C-B827-B3193003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7FFC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6E7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77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67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677F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FF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68A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84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5EB"/>
  </w:style>
  <w:style w:type="paragraph" w:styleId="Stopka">
    <w:name w:val="footer"/>
    <w:basedOn w:val="Normalny"/>
    <w:link w:val="StopkaZnak"/>
    <w:uiPriority w:val="99"/>
    <w:unhideWhenUsed/>
    <w:rsid w:val="00E84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1161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DUDEK</dc:creator>
  <cp:keywords/>
  <dc:description/>
  <cp:lastModifiedBy>Szpital Babinski</cp:lastModifiedBy>
  <cp:revision>5</cp:revision>
  <cp:lastPrinted>2022-05-17T07:32:00Z</cp:lastPrinted>
  <dcterms:created xsi:type="dcterms:W3CDTF">2022-05-13T08:44:00Z</dcterms:created>
  <dcterms:modified xsi:type="dcterms:W3CDTF">2022-05-26T11:48:00Z</dcterms:modified>
</cp:coreProperties>
</file>