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224738B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3C63E7">
        <w:rPr>
          <w:rFonts w:ascii="Arial" w:hAnsi="Arial" w:cs="Arial"/>
          <w:b/>
          <w:lang w:eastAsia="en-GB"/>
        </w:rPr>
        <w:t>S</w:t>
      </w:r>
      <w:bookmarkStart w:id="0" w:name="_GoBack"/>
      <w:bookmarkEnd w:id="0"/>
      <w:r w:rsidR="003C63E7">
        <w:rPr>
          <w:rFonts w:ascii="Arial" w:hAnsi="Arial" w:cs="Arial"/>
          <w:b/>
          <w:lang w:eastAsia="en-GB"/>
        </w:rPr>
        <w:t>209</w:t>
      </w:r>
      <w:r>
        <w:rPr>
          <w:rFonts w:ascii="Arial" w:hAnsi="Arial" w:cs="Arial"/>
          <w:b/>
          <w:lang w:eastAsia="en-GB"/>
        </w:rPr>
        <w:t>], data [</w:t>
      </w:r>
      <w:r w:rsidR="003C63E7">
        <w:rPr>
          <w:rFonts w:ascii="Arial" w:hAnsi="Arial" w:cs="Arial"/>
          <w:b/>
          <w:lang w:eastAsia="en-GB"/>
        </w:rPr>
        <w:t>27/10/2021</w:t>
      </w:r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37AC290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3C63E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]/S [</w:t>
      </w:r>
      <w:r w:rsidR="003C63E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 xml:space="preserve"> ]–[</w:t>
      </w:r>
      <w:r w:rsidR="003C63E7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3C63E7">
        <w:rPr>
          <w:rFonts w:ascii="Arial" w:hAnsi="Arial" w:cs="Arial"/>
          <w:b/>
          <w:lang w:eastAsia="en-GB"/>
        </w:rPr>
        <w:t>9 ]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50A873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D4974">
              <w:rPr>
                <w:rFonts w:ascii="Arial" w:hAnsi="Arial" w:cs="Arial"/>
                <w:lang w:eastAsia="en-GB"/>
              </w:rPr>
              <w:t>PGL LP Nadleśnictwo Leżajsk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CE87B29" w:rsidR="00D111BC" w:rsidRDefault="004D497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Wykonanie usług z zakresu gospodarki leśnej na terenie Nadleśnictwa Leżajsk w roku 2022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B156E3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D4974">
              <w:rPr>
                <w:rFonts w:ascii="Arial" w:hAnsi="Arial" w:cs="Arial"/>
                <w:lang w:eastAsia="en-GB"/>
              </w:rPr>
              <w:t>S.270.1.3.2021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r>
              <w:rPr>
                <w:rFonts w:ascii="Arial" w:hAnsi="Arial" w:cs="Arial"/>
                <w:lang w:eastAsia="en-GB"/>
              </w:rPr>
              <w:lastRenderedPageBreak/>
              <w:t>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157D" w14:textId="77777777" w:rsidR="00467B65" w:rsidRDefault="00467B65">
      <w:r>
        <w:separator/>
      </w:r>
    </w:p>
  </w:endnote>
  <w:endnote w:type="continuationSeparator" w:id="0">
    <w:p w14:paraId="5F1890F5" w14:textId="77777777" w:rsidR="00467B65" w:rsidRDefault="0046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C63E7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BC7EF" w14:textId="77777777" w:rsidR="00467B65" w:rsidRDefault="00467B65">
      <w:r>
        <w:separator/>
      </w:r>
    </w:p>
  </w:footnote>
  <w:footnote w:type="continuationSeparator" w:id="0">
    <w:p w14:paraId="0267CDFC" w14:textId="77777777" w:rsidR="00467B65" w:rsidRDefault="00467B6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682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3E7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67B65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497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4510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Steliga - Nadleśnictwo Leżajsk</cp:lastModifiedBy>
  <cp:revision>6</cp:revision>
  <cp:lastPrinted>2017-05-23T10:32:00Z</cp:lastPrinted>
  <dcterms:created xsi:type="dcterms:W3CDTF">2021-09-08T07:25:00Z</dcterms:created>
  <dcterms:modified xsi:type="dcterms:W3CDTF">2021-10-27T07:12:00Z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