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bookmarkStart w:id="0" w:name="_Hlk155778388"/>
    </w:p>
    <w:p w14:paraId="7A47A4CC" w14:textId="04F12747" w:rsidR="00506B6A" w:rsidRDefault="004849D8" w:rsidP="00506B6A">
      <w:pPr>
        <w:jc w:val="center"/>
        <w:rPr>
          <w:b/>
          <w:sz w:val="36"/>
          <w:lang w:val="x-none" w:eastAsia="x-none"/>
        </w:rPr>
      </w:pPr>
      <w:bookmarkStart w:id="1" w:name="_Hlk155778669"/>
      <w:r w:rsidRPr="00DD79C1">
        <w:rPr>
          <w:b/>
          <w:sz w:val="36"/>
          <w:lang w:eastAsia="x-none"/>
        </w:rPr>
        <w:t xml:space="preserve">Zakup </w:t>
      </w:r>
      <w:r w:rsidR="008D6314" w:rsidRPr="008D6314">
        <w:rPr>
          <w:b/>
          <w:sz w:val="36"/>
          <w:lang w:eastAsia="x-none"/>
        </w:rPr>
        <w:t>zestaw</w:t>
      </w:r>
      <w:r w:rsidR="008D6314">
        <w:rPr>
          <w:b/>
          <w:sz w:val="36"/>
          <w:lang w:eastAsia="x-none"/>
        </w:rPr>
        <w:t>u</w:t>
      </w:r>
      <w:r w:rsidR="008D6314" w:rsidRPr="008D6314">
        <w:rPr>
          <w:b/>
          <w:sz w:val="36"/>
          <w:lang w:eastAsia="x-none"/>
        </w:rPr>
        <w:t xml:space="preserve"> pipet i dozownika</w:t>
      </w:r>
      <w:r w:rsidR="008D6314">
        <w:rPr>
          <w:b/>
          <w:sz w:val="36"/>
          <w:lang w:eastAsia="x-none"/>
        </w:rPr>
        <w:t xml:space="preserve"> </w:t>
      </w:r>
      <w:r w:rsidRPr="003B292B">
        <w:rPr>
          <w:b/>
          <w:sz w:val="36"/>
          <w:lang w:eastAsia="x-none"/>
        </w:rPr>
        <w:t>dla</w:t>
      </w:r>
      <w:r w:rsidRPr="00DD79C1">
        <w:rPr>
          <w:b/>
          <w:sz w:val="36"/>
          <w:lang w:val="x-none" w:eastAsia="x-none"/>
        </w:rPr>
        <w:t xml:space="preserve"> Instytutu Zootechniki – Państwowego Instytutu Badawczego</w:t>
      </w:r>
      <w:bookmarkEnd w:id="0"/>
    </w:p>
    <w:bookmarkEnd w:id="1"/>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0009E8" w:rsidRDefault="00506B6A" w:rsidP="00506B6A">
      <w:pPr>
        <w:spacing w:before="100" w:beforeAutospacing="1" w:after="200" w:line="276" w:lineRule="auto"/>
        <w:rPr>
          <w:rFonts w:eastAsia="Calibri"/>
          <w:b/>
          <w:bCs/>
          <w:sz w:val="18"/>
          <w:szCs w:val="18"/>
          <w:lang w:val="x-none" w:eastAsia="x-none"/>
        </w:rPr>
      </w:pPr>
      <w:r w:rsidRPr="000009E8">
        <w:rPr>
          <w:rFonts w:eastAsia="Calibri"/>
          <w:b/>
          <w:bCs/>
          <w:smallCaps/>
          <w:sz w:val="18"/>
          <w:szCs w:val="18"/>
          <w:lang w:val="x-none" w:eastAsia="x-none"/>
        </w:rPr>
        <w:t>Przewodniczący Komisji Przetargowej</w:t>
      </w:r>
    </w:p>
    <w:p w14:paraId="6DEAF1C3" w14:textId="5B4113C6" w:rsidR="00506B6A" w:rsidRPr="00826C61" w:rsidRDefault="00A935DE" w:rsidP="00506B6A">
      <w:pPr>
        <w:spacing w:before="600" w:after="200" w:line="276" w:lineRule="auto"/>
        <w:rPr>
          <w:rFonts w:eastAsia="Calibri"/>
          <w:smallCaps/>
          <w:sz w:val="18"/>
          <w:szCs w:val="18"/>
        </w:rPr>
      </w:pPr>
      <w:r>
        <w:rPr>
          <w:rFonts w:eastAsia="Calibri"/>
          <w:smallCaps/>
          <w:sz w:val="18"/>
          <w:szCs w:val="18"/>
        </w:rPr>
        <w:t>08</w:t>
      </w:r>
      <w:r w:rsidR="009A2155" w:rsidRPr="00826C61">
        <w:rPr>
          <w:rFonts w:eastAsia="Calibri"/>
          <w:smallCaps/>
          <w:sz w:val="18"/>
          <w:szCs w:val="18"/>
        </w:rPr>
        <w:t>.0</w:t>
      </w:r>
      <w:r>
        <w:rPr>
          <w:rFonts w:eastAsia="Calibri"/>
          <w:smallCaps/>
          <w:sz w:val="18"/>
          <w:szCs w:val="18"/>
        </w:rPr>
        <w:t>2</w:t>
      </w:r>
      <w:r w:rsidR="009A2155" w:rsidRPr="00826C61">
        <w:rPr>
          <w:rFonts w:eastAsia="Calibri"/>
          <w:smallCaps/>
          <w:sz w:val="18"/>
          <w:szCs w:val="18"/>
        </w:rPr>
        <w:t>.2024</w:t>
      </w:r>
      <w:r w:rsidR="00506B6A" w:rsidRPr="00826C61">
        <w:rPr>
          <w:rFonts w:eastAsia="Calibri"/>
          <w:smallCaps/>
          <w:sz w:val="18"/>
          <w:szCs w:val="18"/>
        </w:rPr>
        <w:t xml:space="preserve">. r. </w:t>
      </w:r>
      <w:r w:rsidR="009A2155" w:rsidRPr="00826C61">
        <w:rPr>
          <w:rFonts w:eastAsia="Calibri"/>
          <w:smallCaps/>
          <w:sz w:val="18"/>
          <w:szCs w:val="18"/>
        </w:rPr>
        <w:t>Kamila Miękina</w:t>
      </w:r>
    </w:p>
    <w:p w14:paraId="6949B76E" w14:textId="77777777" w:rsidR="00506B6A" w:rsidRPr="00826C61" w:rsidRDefault="00506B6A" w:rsidP="00506B6A">
      <w:pPr>
        <w:spacing w:after="200" w:line="276" w:lineRule="auto"/>
        <w:rPr>
          <w:rFonts w:eastAsia="Calibri"/>
          <w:smallCaps/>
          <w:sz w:val="18"/>
          <w:szCs w:val="18"/>
        </w:rPr>
      </w:pPr>
      <w:r w:rsidRPr="00826C61">
        <w:rPr>
          <w:rFonts w:eastAsia="Calibri"/>
          <w:smallCaps/>
          <w:sz w:val="18"/>
          <w:szCs w:val="18"/>
        </w:rPr>
        <w:t xml:space="preserve">            Data i Podpis</w:t>
      </w:r>
    </w:p>
    <w:p w14:paraId="4C0EDEE3" w14:textId="77777777" w:rsidR="00506B6A" w:rsidRPr="00826C61" w:rsidRDefault="00506B6A" w:rsidP="00506B6A">
      <w:pPr>
        <w:spacing w:after="200" w:line="276" w:lineRule="auto"/>
        <w:ind w:left="5664" w:firstLine="708"/>
        <w:rPr>
          <w:rFonts w:eastAsia="Calibri"/>
          <w:b/>
          <w:bCs/>
          <w:smallCaps/>
          <w:sz w:val="18"/>
          <w:szCs w:val="18"/>
        </w:rPr>
      </w:pPr>
      <w:r w:rsidRPr="00826C61">
        <w:rPr>
          <w:rFonts w:eastAsia="Calibri"/>
          <w:b/>
          <w:bCs/>
          <w:smallCaps/>
          <w:sz w:val="18"/>
          <w:szCs w:val="18"/>
        </w:rPr>
        <w:t>Zatwierdzam</w:t>
      </w:r>
    </w:p>
    <w:p w14:paraId="718981D4" w14:textId="7EBCBC27" w:rsidR="00506B6A" w:rsidRPr="000009E8" w:rsidRDefault="00A935DE" w:rsidP="00506B6A">
      <w:pPr>
        <w:spacing w:before="600" w:after="200" w:line="276" w:lineRule="auto"/>
        <w:ind w:left="5664"/>
        <w:rPr>
          <w:rFonts w:eastAsia="Calibri"/>
          <w:smallCaps/>
          <w:sz w:val="18"/>
          <w:szCs w:val="18"/>
        </w:rPr>
      </w:pPr>
      <w:r>
        <w:rPr>
          <w:rFonts w:eastAsia="Calibri"/>
          <w:smallCaps/>
          <w:sz w:val="18"/>
          <w:szCs w:val="18"/>
        </w:rPr>
        <w:t>08</w:t>
      </w:r>
      <w:r w:rsidR="009A2155" w:rsidRPr="00826C61">
        <w:rPr>
          <w:rFonts w:eastAsia="Calibri"/>
          <w:smallCaps/>
          <w:sz w:val="18"/>
          <w:szCs w:val="18"/>
        </w:rPr>
        <w:t>.0</w:t>
      </w:r>
      <w:r>
        <w:rPr>
          <w:rFonts w:eastAsia="Calibri"/>
          <w:smallCaps/>
          <w:sz w:val="18"/>
          <w:szCs w:val="18"/>
        </w:rPr>
        <w:t>2</w:t>
      </w:r>
      <w:r w:rsidR="009A2155" w:rsidRPr="00826C61">
        <w:rPr>
          <w:rFonts w:eastAsia="Calibri"/>
          <w:smallCaps/>
          <w:sz w:val="18"/>
          <w:szCs w:val="18"/>
        </w:rPr>
        <w:t>.2024</w:t>
      </w:r>
      <w:r w:rsidR="00506B6A" w:rsidRPr="00826C61">
        <w:rPr>
          <w:rFonts w:eastAsia="Calibri"/>
          <w:smallCaps/>
          <w:sz w:val="18"/>
          <w:szCs w:val="18"/>
        </w:rPr>
        <w:t xml:space="preserve"> r. </w:t>
      </w:r>
      <w:r w:rsidR="009A2155" w:rsidRPr="00826C61">
        <w:rPr>
          <w:rFonts w:eastAsia="Calibri"/>
          <w:smallCaps/>
          <w:sz w:val="18"/>
          <w:szCs w:val="18"/>
        </w:rPr>
        <w:t>Mariusz Cichecki</w:t>
      </w:r>
    </w:p>
    <w:p w14:paraId="43469A47" w14:textId="77777777" w:rsidR="00506B6A" w:rsidRDefault="00506B6A" w:rsidP="00506B6A">
      <w:pPr>
        <w:spacing w:after="200" w:line="276" w:lineRule="auto"/>
        <w:ind w:left="5664"/>
        <w:rPr>
          <w:rFonts w:eastAsia="Calibri"/>
          <w:smallCaps/>
          <w:sz w:val="18"/>
          <w:szCs w:val="18"/>
        </w:rPr>
      </w:pPr>
      <w:r>
        <w:rPr>
          <w:rFonts w:eastAsia="Calibri"/>
          <w:smallCaps/>
          <w:sz w:val="18"/>
          <w:szCs w:val="18"/>
        </w:rPr>
        <w:t xml:space="preserve">            </w:t>
      </w:r>
      <w:r w:rsidRPr="000009E8">
        <w:rPr>
          <w:rFonts w:eastAsia="Calibri"/>
          <w:smallCaps/>
          <w:sz w:val="18"/>
          <w:szCs w:val="18"/>
        </w:rPr>
        <w:t>Da</w:t>
      </w:r>
      <w:r>
        <w:rPr>
          <w:rFonts w:eastAsia="Calibri"/>
          <w:smallCaps/>
          <w:sz w:val="18"/>
          <w:szCs w:val="18"/>
        </w:rPr>
        <w:t>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7AD78BCA" w:rsidR="003E250D" w:rsidRDefault="003E250D" w:rsidP="003E250D">
      <w:pPr>
        <w:pStyle w:val="Default"/>
      </w:pPr>
    </w:p>
    <w:p w14:paraId="4747A732" w14:textId="77777777"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CC31B5">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365C53E"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 xml:space="preserve">umową nr </w:t>
      </w:r>
      <w:r w:rsidR="00F718CC" w:rsidRPr="00F718CC">
        <w:rPr>
          <w:rFonts w:ascii="Calibri" w:eastAsia="Batang" w:hAnsi="Calibri" w:cs="Calibri"/>
          <w:bCs/>
          <w:sz w:val="22"/>
          <w:szCs w:val="22"/>
        </w:rPr>
        <w:t>IZ.KPOD.01.19-IP.04-0003/23</w:t>
      </w:r>
      <w:r w:rsidR="00B05CB5"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00B05CB5" w:rsidRPr="00B05CB5">
        <w:rPr>
          <w:rFonts w:ascii="Calibri" w:eastAsia="Batang" w:hAnsi="Calibri" w:cs="Calibri"/>
          <w:bCs/>
          <w:sz w:val="22"/>
          <w:szCs w:val="22"/>
        </w:rPr>
        <w:t>genomicznych</w:t>
      </w:r>
      <w:proofErr w:type="spellEnd"/>
      <w:r w:rsidR="00B05CB5" w:rsidRPr="00B05CB5">
        <w:rPr>
          <w:rFonts w:ascii="Calibri" w:eastAsia="Batang" w:hAnsi="Calibri" w:cs="Calibri"/>
          <w:bCs/>
          <w:sz w:val="22"/>
          <w:szCs w:val="22"/>
        </w:rPr>
        <w:t xml:space="preserve">, </w:t>
      </w:r>
      <w:proofErr w:type="spellStart"/>
      <w:r w:rsidR="00B05CB5" w:rsidRPr="00B05CB5">
        <w:rPr>
          <w:rFonts w:ascii="Calibri" w:eastAsia="Batang" w:hAnsi="Calibri" w:cs="Calibri"/>
          <w:bCs/>
          <w:sz w:val="22"/>
          <w:szCs w:val="22"/>
        </w:rPr>
        <w:t>proteomicznych</w:t>
      </w:r>
      <w:proofErr w:type="spellEnd"/>
      <w:r w:rsidR="00B05CB5"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C76C18">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4B063B2C" w14:textId="77777777" w:rsidR="008D6314" w:rsidRPr="008D6314" w:rsidRDefault="00E51443" w:rsidP="00CC31B5">
      <w:pPr>
        <w:pStyle w:val="Akapitzlist"/>
        <w:numPr>
          <w:ilvl w:val="0"/>
          <w:numId w:val="11"/>
        </w:numPr>
        <w:spacing w:before="120"/>
        <w:ind w:left="426" w:hanging="426"/>
        <w:rPr>
          <w:rFonts w:ascii="Calibri" w:eastAsia="Times New Roman" w:hAnsi="Calibri" w:cs="Calibri"/>
          <w:b/>
          <w:color w:val="000000"/>
          <w:sz w:val="22"/>
          <w:szCs w:val="22"/>
          <w:lang w:val="pl-PL" w:eastAsia="pl-PL"/>
        </w:rPr>
      </w:pPr>
      <w:r w:rsidRPr="008D6314">
        <w:rPr>
          <w:rFonts w:ascii="Calibri" w:hAnsi="Calibri" w:cs="Calibri"/>
          <w:color w:val="000000"/>
          <w:sz w:val="22"/>
          <w:szCs w:val="22"/>
        </w:rPr>
        <w:t>Przedmiotem</w:t>
      </w:r>
      <w:r w:rsidRPr="008D6314">
        <w:rPr>
          <w:rFonts w:ascii="Calibri" w:hAnsi="Calibri" w:cs="Calibri"/>
          <w:sz w:val="22"/>
          <w:szCs w:val="22"/>
        </w:rPr>
        <w:t xml:space="preserve"> </w:t>
      </w:r>
      <w:r w:rsidRPr="008D6314">
        <w:rPr>
          <w:rFonts w:ascii="Calibri" w:hAnsi="Calibri" w:cs="Calibri"/>
          <w:color w:val="000000"/>
          <w:sz w:val="22"/>
          <w:szCs w:val="22"/>
        </w:rPr>
        <w:t>zamówienia jest</w:t>
      </w:r>
      <w:r w:rsidR="00F11F0E" w:rsidRPr="008D6314">
        <w:rPr>
          <w:rFonts w:ascii="Calibri" w:hAnsi="Calibri" w:cs="Calibri"/>
          <w:color w:val="000000"/>
          <w:sz w:val="22"/>
          <w:szCs w:val="22"/>
        </w:rPr>
        <w:t xml:space="preserve"> zakup</w:t>
      </w:r>
      <w:r w:rsidR="008D6314" w:rsidRPr="008D6314">
        <w:rPr>
          <w:rFonts w:ascii="Calibri" w:hAnsi="Calibri" w:cs="Calibri"/>
          <w:color w:val="000000"/>
          <w:sz w:val="22"/>
          <w:szCs w:val="22"/>
        </w:rPr>
        <w:t>:</w:t>
      </w:r>
      <w:r w:rsidRPr="008D6314">
        <w:rPr>
          <w:rFonts w:ascii="Calibri" w:hAnsi="Calibri" w:cs="Calibri"/>
          <w:color w:val="000000"/>
          <w:sz w:val="22"/>
          <w:szCs w:val="22"/>
        </w:rPr>
        <w:t xml:space="preserve"> </w:t>
      </w:r>
      <w:r w:rsidR="008D6314" w:rsidRPr="008D6314">
        <w:t xml:space="preserve"> </w:t>
      </w:r>
    </w:p>
    <w:p w14:paraId="019814DF" w14:textId="787553FC" w:rsidR="008D6314" w:rsidRDefault="008D6314" w:rsidP="008D6314">
      <w:pPr>
        <w:pStyle w:val="Akapitzlist"/>
        <w:numPr>
          <w:ilvl w:val="1"/>
          <w:numId w:val="3"/>
        </w:numPr>
        <w:ind w:left="851" w:hanging="425"/>
        <w:rPr>
          <w:rFonts w:ascii="Calibri" w:hAnsi="Calibri" w:cs="Calibri"/>
          <w:b/>
          <w:color w:val="000000"/>
          <w:sz w:val="22"/>
          <w:szCs w:val="22"/>
        </w:rPr>
      </w:pPr>
      <w:r w:rsidRPr="008D6314">
        <w:rPr>
          <w:rFonts w:ascii="Calibri" w:hAnsi="Calibri" w:cs="Calibri"/>
          <w:b/>
          <w:color w:val="000000"/>
          <w:sz w:val="22"/>
          <w:szCs w:val="22"/>
        </w:rPr>
        <w:t>Zestawu pipet jednokanałowych tłokowych o zmiennej objętości (zwany dalej Zestawem) – charakteryzujących się precyzją i dokładnością w pipetowaniu / odmierzaniu objętości różnych rodzajów cieczy, o różnej gęstości.  – 3 jednakowe zestawy.</w:t>
      </w:r>
    </w:p>
    <w:p w14:paraId="4823D937" w14:textId="77777777" w:rsidR="008D6314" w:rsidRPr="008D6314" w:rsidRDefault="008D6314" w:rsidP="008D6314">
      <w:pPr>
        <w:pStyle w:val="Akapitzlist"/>
        <w:ind w:left="851"/>
        <w:rPr>
          <w:rFonts w:ascii="Calibri" w:hAnsi="Calibri" w:cs="Calibri"/>
          <w:b/>
          <w:color w:val="000000"/>
          <w:sz w:val="10"/>
          <w:szCs w:val="22"/>
        </w:rPr>
      </w:pPr>
    </w:p>
    <w:p w14:paraId="1CD74570" w14:textId="065782DA" w:rsidR="008D6314" w:rsidRPr="008D6314" w:rsidRDefault="008D6314" w:rsidP="008D6314">
      <w:pPr>
        <w:pStyle w:val="Akapitzlist"/>
        <w:numPr>
          <w:ilvl w:val="1"/>
          <w:numId w:val="3"/>
        </w:numPr>
        <w:ind w:left="851" w:hanging="425"/>
        <w:rPr>
          <w:rFonts w:ascii="Calibri" w:hAnsi="Calibri" w:cs="Calibri"/>
          <w:b/>
          <w:color w:val="000000"/>
          <w:sz w:val="22"/>
          <w:szCs w:val="22"/>
        </w:rPr>
      </w:pPr>
      <w:r w:rsidRPr="008D6314">
        <w:rPr>
          <w:rFonts w:ascii="Calibri" w:hAnsi="Calibri" w:cs="Calibri"/>
          <w:b/>
          <w:color w:val="000000"/>
          <w:sz w:val="22"/>
          <w:szCs w:val="22"/>
        </w:rPr>
        <w:t>Dozownik</w:t>
      </w:r>
      <w:r>
        <w:rPr>
          <w:rFonts w:ascii="Calibri" w:hAnsi="Calibri" w:cs="Calibri"/>
          <w:b/>
          <w:color w:val="000000"/>
          <w:sz w:val="22"/>
          <w:szCs w:val="22"/>
          <w:lang w:val="pl-PL"/>
        </w:rPr>
        <w:t>a</w:t>
      </w:r>
      <w:r w:rsidRPr="008D6314">
        <w:rPr>
          <w:rFonts w:ascii="Calibri" w:hAnsi="Calibri" w:cs="Calibri"/>
          <w:b/>
          <w:color w:val="000000"/>
          <w:sz w:val="22"/>
          <w:szCs w:val="22"/>
        </w:rPr>
        <w:t xml:space="preserve"> elektroniczn</w:t>
      </w:r>
      <w:r>
        <w:rPr>
          <w:rFonts w:ascii="Calibri" w:hAnsi="Calibri" w:cs="Calibri"/>
          <w:b/>
          <w:color w:val="000000"/>
          <w:sz w:val="22"/>
          <w:szCs w:val="22"/>
          <w:lang w:val="pl-PL"/>
        </w:rPr>
        <w:t>ego</w:t>
      </w:r>
      <w:r w:rsidRPr="008D6314">
        <w:rPr>
          <w:rFonts w:ascii="Calibri" w:hAnsi="Calibri" w:cs="Calibri"/>
          <w:b/>
          <w:color w:val="000000"/>
          <w:sz w:val="22"/>
          <w:szCs w:val="22"/>
        </w:rPr>
        <w:t xml:space="preserve"> wieloskokow</w:t>
      </w:r>
      <w:r>
        <w:rPr>
          <w:rFonts w:ascii="Calibri" w:hAnsi="Calibri" w:cs="Calibri"/>
          <w:b/>
          <w:color w:val="000000"/>
          <w:sz w:val="22"/>
          <w:szCs w:val="22"/>
          <w:lang w:val="pl-PL"/>
        </w:rPr>
        <w:t>ego</w:t>
      </w:r>
      <w:r w:rsidRPr="008D6314">
        <w:rPr>
          <w:rFonts w:ascii="Calibri" w:hAnsi="Calibri" w:cs="Calibri"/>
          <w:b/>
          <w:color w:val="000000"/>
          <w:sz w:val="22"/>
          <w:szCs w:val="22"/>
        </w:rPr>
        <w:t xml:space="preserve"> (zwan</w:t>
      </w:r>
      <w:r>
        <w:rPr>
          <w:rFonts w:ascii="Calibri" w:hAnsi="Calibri" w:cs="Calibri"/>
          <w:b/>
          <w:color w:val="000000"/>
          <w:sz w:val="22"/>
          <w:szCs w:val="22"/>
          <w:lang w:val="pl-PL"/>
        </w:rPr>
        <w:t>ego</w:t>
      </w:r>
      <w:r w:rsidRPr="008D6314">
        <w:rPr>
          <w:rFonts w:ascii="Calibri" w:hAnsi="Calibri" w:cs="Calibri"/>
          <w:b/>
          <w:color w:val="000000"/>
          <w:sz w:val="22"/>
          <w:szCs w:val="22"/>
        </w:rPr>
        <w:t xml:space="preserve"> dalej Dozownikiem) zapewniający dokładne, precyzyjne i bezpieczne dozowanie cieczy, do długich serii powtarzalnych dozowań - 1 sztuka.</w:t>
      </w:r>
    </w:p>
    <w:p w14:paraId="3A2A0940" w14:textId="72A70FD4" w:rsidR="00D21E64" w:rsidRPr="00B05CB5" w:rsidRDefault="00D21E64" w:rsidP="00F7356F">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173DB315" w14:textId="56041DCF" w:rsidR="008D6314" w:rsidRPr="00112080" w:rsidRDefault="00D21E64" w:rsidP="00F52D1A">
      <w:pPr>
        <w:numPr>
          <w:ilvl w:val="0"/>
          <w:numId w:val="11"/>
        </w:numPr>
        <w:ind w:left="426" w:hanging="426"/>
        <w:jc w:val="both"/>
        <w:rPr>
          <w:rFonts w:ascii="Calibri" w:hAnsi="Calibri" w:cs="Calibri"/>
          <w:color w:val="000000"/>
          <w:sz w:val="22"/>
          <w:szCs w:val="22"/>
        </w:rPr>
      </w:pPr>
      <w:r w:rsidRPr="00112080">
        <w:rPr>
          <w:rFonts w:ascii="Calibri" w:hAnsi="Calibri" w:cs="Calibri"/>
          <w:color w:val="000000"/>
          <w:sz w:val="22"/>
          <w:szCs w:val="22"/>
        </w:rPr>
        <w:t xml:space="preserve">Kod CPV: </w:t>
      </w:r>
      <w:r w:rsidR="008D6314" w:rsidRPr="00112080">
        <w:rPr>
          <w:rFonts w:ascii="Calibri" w:hAnsi="Calibri" w:cs="Calibri"/>
          <w:color w:val="000000"/>
          <w:sz w:val="22"/>
          <w:szCs w:val="22"/>
        </w:rPr>
        <w:t>38437000-7 Pipety i akcesoria laboratoryjne</w:t>
      </w:r>
    </w:p>
    <w:p w14:paraId="269585D9" w14:textId="684C0CB9" w:rsidR="004849D8" w:rsidRPr="00F52D1A" w:rsidRDefault="004849D8" w:rsidP="00F7356F">
      <w:pPr>
        <w:numPr>
          <w:ilvl w:val="0"/>
          <w:numId w:val="11"/>
        </w:numPr>
        <w:ind w:left="426" w:hanging="426"/>
        <w:jc w:val="both"/>
        <w:rPr>
          <w:rFonts w:ascii="Calibri" w:hAnsi="Calibri" w:cs="Calibri"/>
          <w:color w:val="000000"/>
          <w:sz w:val="22"/>
          <w:szCs w:val="22"/>
        </w:rPr>
      </w:pPr>
      <w:r w:rsidRPr="00F52D1A">
        <w:rPr>
          <w:rFonts w:ascii="Calibri" w:hAnsi="Calibri" w:cs="Calibri"/>
          <w:sz w:val="22"/>
          <w:szCs w:val="22"/>
        </w:rPr>
        <w:t>Zamawiający nie dopuszcza składania ofert częściowych.</w:t>
      </w:r>
    </w:p>
    <w:p w14:paraId="513CA6FB" w14:textId="7C7A9420"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 xml:space="preserve">Zamawiający udziela niniejszego zamówienia w części, która stanowi przedmiot odrębnego postępowania. </w:t>
      </w:r>
      <w:r w:rsidR="00FD693E" w:rsidRPr="00FD693E">
        <w:rPr>
          <w:rFonts w:ascii="Calibri" w:hAnsi="Calibri" w:cs="Calibri"/>
          <w:color w:val="000000"/>
          <w:sz w:val="22"/>
          <w:szCs w:val="22"/>
        </w:rPr>
        <w:t>Wartość zamówienia daje możliwość ubiegania się o zamówienie przez mikro, małe i średnie przedsiębiorstwa. Podział zamówienia doprowadziłby jedynie do rozdrobnienie zamówienia i utrudnił nadzór nad realizacją dostaw pod względem organizacyjnym jednostki.</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0FA38932" w:rsidR="00FE7885" w:rsidRDefault="004570B6" w:rsidP="00C76C18">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6DEA6E1" w14:textId="77777777" w:rsidR="00427249" w:rsidRPr="007B2606" w:rsidRDefault="00427249" w:rsidP="007B2606">
      <w:pPr>
        <w:pStyle w:val="Akapitzlist"/>
        <w:numPr>
          <w:ilvl w:val="0"/>
          <w:numId w:val="11"/>
        </w:numPr>
        <w:spacing w:after="120"/>
        <w:ind w:left="426" w:hanging="426"/>
        <w:rPr>
          <w:rFonts w:ascii="Calibri" w:hAnsi="Calibri" w:cs="Calibri"/>
          <w:sz w:val="22"/>
          <w:szCs w:val="22"/>
        </w:rPr>
      </w:pPr>
      <w:r w:rsidRPr="007B2606">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sidRPr="007B2606">
        <w:rPr>
          <w:rFonts w:ascii="Calibri" w:hAnsi="Calibri" w:cs="Calibri"/>
          <w:sz w:val="22"/>
          <w:szCs w:val="22"/>
        </w:rPr>
        <w:t>Pzp</w:t>
      </w:r>
      <w:proofErr w:type="spellEnd"/>
      <w:r w:rsidRPr="007B2606">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sidRPr="007B2606">
        <w:rPr>
          <w:rFonts w:ascii="Calibri" w:hAnsi="Calibri" w:cs="Calibri"/>
          <w:sz w:val="22"/>
          <w:szCs w:val="22"/>
        </w:rPr>
        <w:t xml:space="preserve">normy, przepisy, specyfikacje lub </w:t>
      </w:r>
      <w:r w:rsidRPr="007B2606">
        <w:rPr>
          <w:rFonts w:ascii="Calibri" w:hAnsi="Calibri" w:cs="Calibri"/>
          <w:sz w:val="22"/>
          <w:szCs w:val="22"/>
        </w:rPr>
        <w:lastRenderedPageBreak/>
        <w:t>systemy referencji </w:t>
      </w:r>
      <w:r>
        <w:t> </w:t>
      </w:r>
      <w:r w:rsidRPr="007B2606">
        <w:rPr>
          <w:rFonts w:ascii="Calibri" w:hAnsi="Calibri" w:cs="Calibri"/>
          <w:sz w:val="22"/>
          <w:szCs w:val="22"/>
        </w:rPr>
        <w:t>zapewniające równy lub wyższy poziom wykonania niż powołane </w:t>
      </w:r>
      <w:r>
        <w:t xml:space="preserve"> </w:t>
      </w:r>
      <w:r w:rsidRPr="007B2606">
        <w:rPr>
          <w:rFonts w:ascii="Calibri" w:hAnsi="Calibri" w:cs="Calibri"/>
          <w:sz w:val="22"/>
          <w:szCs w:val="22"/>
        </w:rPr>
        <w:t>normy, przepisy, specyfikacje lub systemy referencji.</w:t>
      </w:r>
    </w:p>
    <w:p w14:paraId="5C22EED4" w14:textId="04EA6BBC" w:rsidR="00FF63FD" w:rsidRPr="00FF63FD" w:rsidRDefault="007B2606" w:rsidP="00C37F75">
      <w:pPr>
        <w:spacing w:after="120"/>
        <w:ind w:left="426"/>
        <w:jc w:val="both"/>
        <w:rPr>
          <w:rFonts w:ascii="Calibri" w:hAnsi="Calibri" w:cs="Calibri"/>
          <w:b/>
          <w:sz w:val="22"/>
          <w:szCs w:val="22"/>
        </w:rPr>
      </w:pPr>
      <w:r>
        <w:rPr>
          <w:rFonts w:ascii="Calibri" w:hAnsi="Calibri" w:cs="Calibri"/>
          <w:b/>
          <w:sz w:val="22"/>
          <w:szCs w:val="22"/>
        </w:rPr>
        <w:t>U</w:t>
      </w:r>
      <w:r w:rsidR="00FF63FD" w:rsidRPr="00FF63FD">
        <w:rPr>
          <w:rFonts w:ascii="Calibri" w:hAnsi="Calibri" w:cs="Calibri"/>
          <w:b/>
          <w:sz w:val="22"/>
          <w:szCs w:val="22"/>
        </w:rPr>
        <w:t>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3390CFBC" w:rsidR="00B64767" w:rsidRPr="00826C61" w:rsidRDefault="00B64767" w:rsidP="004849D8">
      <w:pPr>
        <w:numPr>
          <w:ilvl w:val="0"/>
          <w:numId w:val="45"/>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w:t>
      </w:r>
      <w:r w:rsidRPr="00826C61">
        <w:rPr>
          <w:rFonts w:ascii="Calibri" w:hAnsi="Calibri" w:cs="Calibri"/>
          <w:b/>
          <w:color w:val="000000"/>
          <w:sz w:val="22"/>
          <w:szCs w:val="22"/>
        </w:rPr>
        <w:t xml:space="preserve">do </w:t>
      </w:r>
      <w:r w:rsidR="008D6314">
        <w:rPr>
          <w:rFonts w:ascii="Calibri" w:hAnsi="Calibri" w:cs="Calibri"/>
          <w:b/>
          <w:color w:val="000000"/>
          <w:sz w:val="22"/>
          <w:szCs w:val="22"/>
        </w:rPr>
        <w:t>4</w:t>
      </w:r>
      <w:r w:rsidR="00E126C9" w:rsidRPr="00826C61">
        <w:rPr>
          <w:rFonts w:ascii="Calibri" w:hAnsi="Calibri" w:cs="Calibri"/>
          <w:b/>
          <w:color w:val="000000"/>
          <w:sz w:val="22"/>
          <w:szCs w:val="22"/>
        </w:rPr>
        <w:t xml:space="preserve"> </w:t>
      </w:r>
      <w:r w:rsidR="00CC7D54" w:rsidRPr="00826C61">
        <w:rPr>
          <w:rFonts w:ascii="Calibri" w:hAnsi="Calibri" w:cs="Calibri"/>
          <w:b/>
          <w:color w:val="000000"/>
          <w:sz w:val="22"/>
          <w:szCs w:val="22"/>
        </w:rPr>
        <w:t>tygodni</w:t>
      </w:r>
      <w:r w:rsidRPr="00826C61">
        <w:rPr>
          <w:rFonts w:ascii="Calibri" w:hAnsi="Calibri" w:cs="Calibri"/>
          <w:b/>
          <w:color w:val="000000"/>
          <w:sz w:val="22"/>
          <w:szCs w:val="22"/>
        </w:rPr>
        <w:t xml:space="preserve"> od dnia zawarcia umowy.</w:t>
      </w:r>
    </w:p>
    <w:p w14:paraId="00CC4AB1" w14:textId="5E1B8CAA" w:rsidR="00D8271E" w:rsidRPr="00BA4F90" w:rsidRDefault="00B64767" w:rsidP="00BA4F90">
      <w:pPr>
        <w:numPr>
          <w:ilvl w:val="0"/>
          <w:numId w:val="45"/>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4D6477" w:rsidRPr="00BA4F90">
        <w:rPr>
          <w:rFonts w:ascii="Calibri" w:hAnsi="Calibri" w:cs="Calibri"/>
          <w:sz w:val="22"/>
          <w:szCs w:val="22"/>
        </w:rPr>
        <w:t>Zakład Biologii Molekularnej Zwierząt,</w:t>
      </w:r>
      <w:r w:rsidR="004D6477" w:rsidRPr="00BA4F90">
        <w:t xml:space="preserve"> </w:t>
      </w:r>
      <w:r w:rsidR="004D6477" w:rsidRPr="00BA4F90">
        <w:rPr>
          <w:rFonts w:ascii="Calibri" w:hAnsi="Calibri" w:cs="Calibri"/>
          <w:sz w:val="22"/>
          <w:szCs w:val="22"/>
        </w:rPr>
        <w:t>ul. Krakowska 1, 32-083 Balice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7F2E45">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7F2E45">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7F2E45">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7F2E45">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7F2E45">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7F2E45">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7F2E45">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7F2E45">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lastRenderedPageBreak/>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7F2E45">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7F2E45">
      <w:pPr>
        <w:numPr>
          <w:ilvl w:val="0"/>
          <w:numId w:val="50"/>
        </w:numPr>
        <w:spacing w:before="120"/>
        <w:jc w:val="both"/>
        <w:rPr>
          <w:rFonts w:ascii="Calibri" w:hAnsi="Calibri" w:cs="Calibri"/>
          <w:sz w:val="22"/>
        </w:rPr>
      </w:pPr>
      <w:bookmarkStart w:id="21" w:name="_Hlk146275763"/>
      <w:r w:rsidRPr="00133126">
        <w:rPr>
          <w:rFonts w:ascii="Calibri" w:hAnsi="Calibri" w:cs="Calibri"/>
          <w:b/>
          <w:bCs/>
          <w:kern w:val="32"/>
          <w:sz w:val="22"/>
          <w:szCs w:val="22"/>
        </w:rPr>
        <w:lastRenderedPageBreak/>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7F2E45">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0BFFC09F" w:rsidR="00661969" w:rsidRPr="00EC7E55" w:rsidRDefault="00661969" w:rsidP="007F2E45">
      <w:pPr>
        <w:pStyle w:val="NormalnyArialNarrow"/>
        <w:numPr>
          <w:ilvl w:val="0"/>
          <w:numId w:val="52"/>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C76C18">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7F2E45">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7F2E45">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7F2E45">
      <w:pPr>
        <w:pStyle w:val="NormalnyArialNarrow"/>
        <w:numPr>
          <w:ilvl w:val="0"/>
          <w:numId w:val="52"/>
        </w:numPr>
        <w:spacing w:after="120"/>
        <w:rPr>
          <w:rFonts w:ascii="Calibri" w:hAnsi="Calibri" w:cs="Calibri"/>
        </w:rPr>
      </w:pPr>
      <w:r w:rsidRPr="00B00AA2">
        <w:rPr>
          <w:rFonts w:ascii="Calibri" w:hAnsi="Calibri" w:cs="Calibri"/>
        </w:rPr>
        <w:lastRenderedPageBreak/>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73E1F3B8"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D56E5C">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lastRenderedPageBreak/>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62B06065" w:rsidR="007047F0" w:rsidRPr="006A2705"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36EEFCA" w14:textId="1A0D0250" w:rsidR="006A2705" w:rsidRPr="006A2705" w:rsidRDefault="006A2705" w:rsidP="006A2705">
      <w:pPr>
        <w:numPr>
          <w:ilvl w:val="0"/>
          <w:numId w:val="24"/>
        </w:numPr>
        <w:ind w:left="567" w:hanging="567"/>
        <w:jc w:val="both"/>
        <w:rPr>
          <w:rFonts w:ascii="Calibri" w:eastAsia="Batang" w:hAnsi="Calibri" w:cs="Arial"/>
          <w:color w:val="000000"/>
          <w:sz w:val="22"/>
        </w:rPr>
      </w:pPr>
      <w:r w:rsidRPr="006A2705">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 (JEDZ, odpowiednio w części II sekcja A, B oraz część III), w postaci elektronicznej opatrzone kwalifikowanym podpisem elektronicznym, zgodnie z Załącznikiem nr 2 do SWZ.</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FF43A5">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31DD10B4" w:rsidR="003901E9" w:rsidRDefault="001572F4" w:rsidP="007F2E45">
      <w:pPr>
        <w:pStyle w:val="pkt"/>
        <w:numPr>
          <w:ilvl w:val="1"/>
          <w:numId w:val="54"/>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p w14:paraId="08D6A6D4" w14:textId="77777777" w:rsidR="00060497" w:rsidRPr="00D374E3" w:rsidRDefault="00060497" w:rsidP="00060497">
      <w:pPr>
        <w:pStyle w:val="pkt"/>
        <w:autoSpaceDE w:val="0"/>
        <w:autoSpaceDN w:val="0"/>
        <w:adjustRightInd w:val="0"/>
        <w:ind w:left="786" w:firstLine="0"/>
        <w:rPr>
          <w:rFonts w:ascii="Calibri" w:hAnsi="Calibri" w:cs="Calibri"/>
          <w:sz w:val="22"/>
          <w:szCs w:val="22"/>
        </w:rPr>
      </w:pP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w:t>
      </w:r>
      <w:r w:rsidRPr="00D374E3">
        <w:rPr>
          <w:rFonts w:ascii="Calibri" w:hAnsi="Calibri" w:cs="Calibri"/>
          <w:sz w:val="22"/>
          <w:szCs w:val="22"/>
        </w:rPr>
        <w:lastRenderedPageBreak/>
        <w:t xml:space="preserve">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lastRenderedPageBreak/>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7F2E45">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w:t>
      </w:r>
      <w:r w:rsidRPr="00AD547A">
        <w:rPr>
          <w:rFonts w:ascii="Calibri" w:hAnsi="Calibri" w:cs="Calibri"/>
          <w:sz w:val="22"/>
          <w:szCs w:val="22"/>
        </w:rPr>
        <w:lastRenderedPageBreak/>
        <w:t xml:space="preserve">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7F2E45">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7F2E45">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7F2E45">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7F2E45">
      <w:pPr>
        <w:numPr>
          <w:ilvl w:val="0"/>
          <w:numId w:val="55"/>
        </w:numPr>
        <w:spacing w:before="120"/>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w:t>
      </w:r>
      <w:r w:rsidRPr="004C3B58">
        <w:rPr>
          <w:rFonts w:ascii="Calibri" w:eastAsia="Calibri" w:hAnsi="Calibri" w:cs="Calibri"/>
          <w:sz w:val="22"/>
          <w:szCs w:val="22"/>
        </w:rPr>
        <w:lastRenderedPageBreak/>
        <w:t>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7F2E45">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7F2E45">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7F2E45">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7F2E45">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7F2E45">
      <w:pPr>
        <w:numPr>
          <w:ilvl w:val="0"/>
          <w:numId w:val="55"/>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włączona obsługa JavaScript,</w:t>
      </w:r>
    </w:p>
    <w:p w14:paraId="6C9ED0DA"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7F2E45">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7F2E45">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7F2E45">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7F2E45">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7F2E45">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7F2E45">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7F2E45">
      <w:pPr>
        <w:numPr>
          <w:ilvl w:val="1"/>
          <w:numId w:val="58"/>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7F2E45">
      <w:pPr>
        <w:numPr>
          <w:ilvl w:val="1"/>
          <w:numId w:val="58"/>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703419B3" w14:textId="77777777" w:rsidR="00C76C18" w:rsidRPr="00C76C18" w:rsidRDefault="00C76C18" w:rsidP="00C76C18">
      <w:pPr>
        <w:numPr>
          <w:ilvl w:val="0"/>
          <w:numId w:val="14"/>
        </w:numPr>
        <w:spacing w:before="120"/>
        <w:ind w:left="567" w:hanging="567"/>
        <w:jc w:val="both"/>
        <w:rPr>
          <w:rFonts w:ascii="Calibri" w:hAnsi="Calibri" w:cs="Calibri"/>
          <w:color w:val="000000"/>
          <w:sz w:val="22"/>
          <w:szCs w:val="22"/>
        </w:rPr>
      </w:pPr>
      <w:r w:rsidRPr="00C76C18">
        <w:rPr>
          <w:rFonts w:ascii="Calibri" w:hAnsi="Calibri" w:cs="Calibri"/>
          <w:color w:val="000000"/>
          <w:sz w:val="22"/>
          <w:szCs w:val="22"/>
        </w:rPr>
        <w:t>Oferta, JEDZ, składane elektronicznie muszą zostać podpisane</w:t>
      </w:r>
      <w:r w:rsidRPr="00C76C18">
        <w:rPr>
          <w:rFonts w:ascii="Calibri" w:hAnsi="Calibri" w:cs="Calibri"/>
          <w:b/>
          <w:color w:val="000000"/>
          <w:sz w:val="22"/>
          <w:szCs w:val="22"/>
        </w:rPr>
        <w:t xml:space="preserve"> </w:t>
      </w:r>
      <w:bookmarkStart w:id="39" w:name="_Hlk109193869"/>
      <w:r w:rsidRPr="00C76C18">
        <w:rPr>
          <w:rFonts w:ascii="Calibri" w:hAnsi="Calibri" w:cs="Calibri"/>
          <w:b/>
          <w:color w:val="000000"/>
          <w:sz w:val="22"/>
          <w:szCs w:val="22"/>
        </w:rPr>
        <w:t>kwalifikowanym podpisem elektronicznym</w:t>
      </w:r>
      <w:bookmarkEnd w:id="39"/>
      <w:r w:rsidRPr="00C76C18">
        <w:rPr>
          <w:rFonts w:ascii="Calibri" w:hAnsi="Calibri" w:cs="Calibri"/>
          <w:b/>
          <w:color w:val="000000"/>
          <w:sz w:val="22"/>
          <w:szCs w:val="22"/>
        </w:rPr>
        <w:t xml:space="preserve">.  </w:t>
      </w:r>
      <w:bookmarkStart w:id="40" w:name="_Hlk156909688"/>
      <w:bookmarkStart w:id="41" w:name="_Hlk156909800"/>
      <w:r w:rsidRPr="00C76C18">
        <w:rPr>
          <w:rFonts w:ascii="Calibri" w:hAnsi="Calibri" w:cs="Calibri"/>
          <w:color w:val="000000"/>
          <w:sz w:val="22"/>
          <w:szCs w:val="22"/>
        </w:rPr>
        <w:t xml:space="preserve">Podmiotowe środki dowodowe oraz </w:t>
      </w:r>
      <w:bookmarkEnd w:id="40"/>
      <w:r w:rsidRPr="00C76C18">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C76C18">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CC31B5"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lastRenderedPageBreak/>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568D0226"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 xml:space="preserve">Oświadczenia </w:t>
      </w:r>
      <w:r w:rsidR="006A2705">
        <w:rPr>
          <w:rFonts w:ascii="Calibri" w:hAnsi="Calibri" w:cs="Calibri"/>
        </w:rPr>
        <w:t>Wykonawcy</w:t>
      </w:r>
      <w:r w:rsidR="00C76C18">
        <w:rPr>
          <w:rFonts w:ascii="Calibri" w:hAnsi="Calibri" w:cs="Calibri"/>
        </w:rPr>
        <w:t xml:space="preserve">, </w:t>
      </w:r>
      <w:r w:rsidR="006A2705" w:rsidRPr="002F02B0">
        <w:rPr>
          <w:rFonts w:ascii="Calibri" w:hAnsi="Calibri" w:cs="Calibri"/>
        </w:rPr>
        <w:t>podwykonawcy</w:t>
      </w:r>
      <w:r w:rsidR="006A2705" w:rsidRPr="00C71744">
        <w:rPr>
          <w:rFonts w:ascii="Calibri" w:hAnsi="Calibri" w:cs="Calibri"/>
        </w:rPr>
        <w:t xml:space="preserve"> </w:t>
      </w:r>
      <w:r w:rsidR="00C76C18">
        <w:rPr>
          <w:rFonts w:ascii="Calibri" w:hAnsi="Calibri" w:cs="Calibri"/>
        </w:rPr>
        <w:t xml:space="preserve">(jeżeli dotyczy) </w:t>
      </w:r>
      <w:r w:rsidRPr="00C71744">
        <w:rPr>
          <w:rFonts w:ascii="Calibri" w:hAnsi="Calibri" w:cs="Calibri"/>
        </w:rPr>
        <w:t>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CC31B5"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730A5DE3"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lastRenderedPageBreak/>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723C31">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7FFF2BF6"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lastRenderedPageBreak/>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50DA68B" w:rsidR="004849D8" w:rsidRPr="009A2155" w:rsidRDefault="004849D8" w:rsidP="004849D8">
      <w:pPr>
        <w:numPr>
          <w:ilvl w:val="0"/>
          <w:numId w:val="18"/>
        </w:numPr>
        <w:ind w:left="567" w:hanging="567"/>
        <w:jc w:val="both"/>
        <w:rPr>
          <w:rFonts w:ascii="Calibri" w:eastAsia="Calibri" w:hAnsi="Calibri" w:cs="Calibri"/>
          <w:sz w:val="22"/>
          <w:szCs w:val="22"/>
        </w:rPr>
      </w:pPr>
      <w:r w:rsidRPr="009A2155">
        <w:rPr>
          <w:rFonts w:ascii="Calibri" w:eastAsia="Calibri" w:hAnsi="Calibri" w:cs="Calibri"/>
          <w:sz w:val="22"/>
          <w:szCs w:val="22"/>
        </w:rPr>
        <w:t xml:space="preserve">Ofertę wraz z wymaganymi dokumentami należy umieścić na </w:t>
      </w:r>
      <w:hyperlink r:id="rId33">
        <w:r w:rsidRPr="009A2155">
          <w:rPr>
            <w:rFonts w:ascii="Calibri" w:eastAsia="Calibri" w:hAnsi="Calibri" w:cs="Calibri"/>
            <w:color w:val="1155CC"/>
            <w:sz w:val="22"/>
            <w:szCs w:val="22"/>
            <w:u w:val="single"/>
          </w:rPr>
          <w:t>platformazakupowa.pl</w:t>
        </w:r>
      </w:hyperlink>
      <w:r w:rsidRPr="009A2155">
        <w:rPr>
          <w:rFonts w:ascii="Calibri" w:eastAsia="Calibri" w:hAnsi="Calibri" w:cs="Calibri"/>
          <w:sz w:val="22"/>
          <w:szCs w:val="22"/>
        </w:rPr>
        <w:t xml:space="preserve"> pod adresem: </w:t>
      </w:r>
      <w:hyperlink r:id="rId34" w:history="1">
        <w:r w:rsidR="00574B85" w:rsidRPr="00330B2B">
          <w:rPr>
            <w:rStyle w:val="Hipercze"/>
            <w:rFonts w:ascii="Calibri" w:eastAsia="Batang" w:hAnsi="Calibri" w:cs="Calibri"/>
            <w:sz w:val="22"/>
            <w:szCs w:val="22"/>
          </w:rPr>
          <w:t>https://platformazakupowa.pl/pn/izoo_krakow/proceedings</w:t>
        </w:r>
      </w:hyperlink>
      <w:r w:rsidR="00574B85">
        <w:rPr>
          <w:rStyle w:val="Hipercze"/>
          <w:rFonts w:ascii="Calibri" w:eastAsia="Batang" w:hAnsi="Calibri" w:cs="Calibri"/>
          <w:sz w:val="22"/>
          <w:szCs w:val="22"/>
        </w:rPr>
        <w:t xml:space="preserve"> </w:t>
      </w:r>
      <w:r w:rsidRPr="009A2155">
        <w:rPr>
          <w:rFonts w:ascii="Calibri" w:eastAsia="Calibri" w:hAnsi="Calibri" w:cs="Calibri"/>
          <w:sz w:val="22"/>
          <w:szCs w:val="22"/>
        </w:rPr>
        <w:t xml:space="preserve">w myśl Ustawy na stronie internetowej prowadzonego postępowania  do dnia </w:t>
      </w:r>
      <w:r w:rsidR="008A2ECA" w:rsidRPr="008A2ECA">
        <w:rPr>
          <w:rFonts w:ascii="Calibri" w:hAnsi="Calibri" w:cs="Calibri"/>
          <w:b/>
          <w:color w:val="000000"/>
          <w:sz w:val="22"/>
          <w:szCs w:val="22"/>
        </w:rPr>
        <w:t>11.</w:t>
      </w:r>
      <w:r w:rsidR="009A2155" w:rsidRPr="008A2ECA">
        <w:rPr>
          <w:rFonts w:ascii="Calibri" w:hAnsi="Calibri" w:cs="Calibri"/>
          <w:b/>
          <w:color w:val="000000"/>
          <w:sz w:val="22"/>
          <w:szCs w:val="22"/>
        </w:rPr>
        <w:t>0</w:t>
      </w:r>
      <w:r w:rsidR="008A2ECA" w:rsidRPr="008A2ECA">
        <w:rPr>
          <w:rFonts w:ascii="Calibri" w:hAnsi="Calibri" w:cs="Calibri"/>
          <w:b/>
          <w:color w:val="000000"/>
          <w:sz w:val="22"/>
          <w:szCs w:val="22"/>
        </w:rPr>
        <w:t>3</w:t>
      </w:r>
      <w:r w:rsidR="009A2155" w:rsidRPr="008A2ECA">
        <w:rPr>
          <w:rFonts w:ascii="Calibri" w:hAnsi="Calibri" w:cs="Calibri"/>
          <w:b/>
          <w:color w:val="000000"/>
          <w:sz w:val="22"/>
          <w:szCs w:val="22"/>
        </w:rPr>
        <w:t>.</w:t>
      </w:r>
      <w:r w:rsidRPr="008A2ECA">
        <w:rPr>
          <w:rFonts w:ascii="Calibri" w:hAnsi="Calibri" w:cs="Calibri"/>
          <w:b/>
          <w:color w:val="000000"/>
          <w:sz w:val="22"/>
          <w:szCs w:val="22"/>
        </w:rPr>
        <w:t>202</w:t>
      </w:r>
      <w:r w:rsidR="009A2155" w:rsidRPr="008A2ECA">
        <w:rPr>
          <w:rFonts w:ascii="Calibri" w:hAnsi="Calibri" w:cs="Calibri"/>
          <w:b/>
          <w:color w:val="000000"/>
          <w:sz w:val="22"/>
          <w:szCs w:val="22"/>
        </w:rPr>
        <w:t>4</w:t>
      </w:r>
      <w:r w:rsidRPr="008A2ECA">
        <w:rPr>
          <w:rFonts w:ascii="Calibri" w:hAnsi="Calibri" w:cs="Calibri"/>
          <w:color w:val="000000"/>
          <w:sz w:val="22"/>
          <w:szCs w:val="22"/>
        </w:rPr>
        <w:t xml:space="preserve"> </w:t>
      </w:r>
      <w:r w:rsidRPr="008A2ECA">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1C721376"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w:t>
      </w:r>
      <w:r w:rsidRPr="00F7356F">
        <w:rPr>
          <w:rFonts w:ascii="Calibri" w:eastAsia="Calibri" w:hAnsi="Calibri" w:cs="Calibri"/>
          <w:sz w:val="22"/>
          <w:szCs w:val="22"/>
        </w:rPr>
        <w:t xml:space="preserve">składania ofert, nie później niż następnego dnia po dniu, w którym upłynął termin składania ofert </w:t>
      </w:r>
      <w:r w:rsidRPr="008A2ECA">
        <w:rPr>
          <w:rFonts w:ascii="Calibri" w:eastAsia="Calibri" w:hAnsi="Calibri" w:cs="Calibri"/>
          <w:sz w:val="22"/>
          <w:szCs w:val="22"/>
        </w:rPr>
        <w:t xml:space="preserve">tj. </w:t>
      </w:r>
      <w:r w:rsidR="008A2ECA" w:rsidRPr="008A2ECA">
        <w:rPr>
          <w:rFonts w:ascii="Calibri" w:eastAsia="Calibri" w:hAnsi="Calibri" w:cs="Calibri"/>
          <w:b/>
          <w:sz w:val="22"/>
          <w:szCs w:val="22"/>
        </w:rPr>
        <w:t>11</w:t>
      </w:r>
      <w:r w:rsidR="00DE6F89" w:rsidRPr="008A2ECA">
        <w:rPr>
          <w:rFonts w:ascii="Calibri" w:hAnsi="Calibri" w:cs="Calibri"/>
          <w:b/>
          <w:color w:val="000000"/>
          <w:sz w:val="22"/>
          <w:szCs w:val="22"/>
        </w:rPr>
        <w:t>.</w:t>
      </w:r>
      <w:r w:rsidR="009A2155" w:rsidRPr="008A2ECA">
        <w:rPr>
          <w:rFonts w:ascii="Calibri" w:hAnsi="Calibri" w:cs="Calibri"/>
          <w:b/>
          <w:color w:val="000000"/>
          <w:sz w:val="22"/>
          <w:szCs w:val="22"/>
        </w:rPr>
        <w:t>0</w:t>
      </w:r>
      <w:r w:rsidR="008A2ECA" w:rsidRPr="008A2ECA">
        <w:rPr>
          <w:rFonts w:ascii="Calibri" w:hAnsi="Calibri" w:cs="Calibri"/>
          <w:b/>
          <w:color w:val="000000"/>
          <w:sz w:val="22"/>
          <w:szCs w:val="22"/>
        </w:rPr>
        <w:t>3</w:t>
      </w:r>
      <w:r w:rsidR="009A2155" w:rsidRPr="008A2ECA">
        <w:rPr>
          <w:rFonts w:ascii="Calibri" w:hAnsi="Calibri" w:cs="Calibri"/>
          <w:b/>
          <w:color w:val="000000"/>
          <w:sz w:val="22"/>
          <w:szCs w:val="22"/>
        </w:rPr>
        <w:t>.2024</w:t>
      </w:r>
      <w:r w:rsidR="00DE6F89" w:rsidRPr="008A2ECA">
        <w:rPr>
          <w:rFonts w:ascii="Calibri" w:hAnsi="Calibri" w:cs="Calibri"/>
          <w:color w:val="000000"/>
          <w:sz w:val="22"/>
          <w:szCs w:val="22"/>
        </w:rPr>
        <w:t xml:space="preserve"> </w:t>
      </w:r>
      <w:r w:rsidR="00DE6F89" w:rsidRPr="008A2ECA">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6461EF43"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8A2ECA" w:rsidRPr="008A2ECA">
        <w:rPr>
          <w:rFonts w:ascii="Calibri" w:hAnsi="Calibri" w:cs="Calibri"/>
          <w:b/>
          <w:bCs/>
          <w:sz w:val="22"/>
          <w:szCs w:val="22"/>
        </w:rPr>
        <w:t>08.</w:t>
      </w:r>
      <w:r w:rsidR="00C51DE0" w:rsidRPr="008A2ECA">
        <w:rPr>
          <w:rFonts w:ascii="Calibri" w:hAnsi="Calibri" w:cs="Calibri"/>
          <w:b/>
          <w:bCs/>
          <w:sz w:val="22"/>
          <w:szCs w:val="22"/>
        </w:rPr>
        <w:t>0</w:t>
      </w:r>
      <w:r w:rsidR="008A2ECA" w:rsidRPr="008A2ECA">
        <w:rPr>
          <w:rFonts w:ascii="Calibri" w:hAnsi="Calibri" w:cs="Calibri"/>
          <w:b/>
          <w:bCs/>
          <w:sz w:val="22"/>
          <w:szCs w:val="22"/>
        </w:rPr>
        <w:t>6</w:t>
      </w:r>
      <w:r w:rsidR="0023419D" w:rsidRPr="008A2ECA">
        <w:rPr>
          <w:rFonts w:ascii="Calibri" w:hAnsi="Calibri" w:cs="Calibri"/>
          <w:b/>
          <w:bCs/>
          <w:sz w:val="22"/>
          <w:szCs w:val="22"/>
        </w:rPr>
        <w:t>.202</w:t>
      </w:r>
      <w:r w:rsidR="009A2155" w:rsidRPr="008A2ECA">
        <w:rPr>
          <w:rFonts w:ascii="Calibri" w:hAnsi="Calibri" w:cs="Calibri"/>
          <w:b/>
          <w:bCs/>
          <w:sz w:val="22"/>
          <w:szCs w:val="22"/>
        </w:rPr>
        <w:t>4</w:t>
      </w:r>
      <w:r w:rsidR="0023419D" w:rsidRPr="008A2ECA">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7F2E45">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DE6F89">
      <w:pPr>
        <w:pStyle w:val="Akapitzlist"/>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lastRenderedPageBreak/>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bookmarkStart w:id="59" w:name="_GoBack"/>
      <w:bookmarkEnd w:id="59"/>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CC31B5">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5148F72B" w14:textId="3408DEFA"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4489354B" w14:textId="6E6842C6" w:rsidR="00BE45A8" w:rsidRPr="00BE45A8" w:rsidRDefault="00BE45A8" w:rsidP="007F2E45">
      <w:pPr>
        <w:numPr>
          <w:ilvl w:val="0"/>
          <w:numId w:val="66"/>
        </w:numPr>
        <w:spacing w:line="276" w:lineRule="auto"/>
        <w:ind w:left="284" w:hanging="295"/>
        <w:contextualSpacing/>
        <w:jc w:val="both"/>
        <w:rPr>
          <w:rFonts w:asciiTheme="minorHAnsi" w:eastAsia="Calibri" w:hAnsiTheme="minorHAnsi" w:cstheme="minorHAnsi"/>
          <w:b/>
          <w:sz w:val="22"/>
          <w:szCs w:val="22"/>
          <w:lang w:eastAsia="en-US"/>
        </w:rPr>
      </w:pPr>
      <w:r w:rsidRPr="00BE45A8">
        <w:rPr>
          <w:rFonts w:asciiTheme="minorHAnsi" w:eastAsia="Calibri" w:hAnsiTheme="minorHAnsi" w:cstheme="minorHAnsi"/>
          <w:b/>
          <w:sz w:val="22"/>
          <w:szCs w:val="22"/>
          <w:lang w:eastAsia="en-US"/>
        </w:rPr>
        <w:t xml:space="preserve">Zestaw pipet jednokanałowych tłokowych o zmiennej objętości (zwany dalej Zestawem) </w:t>
      </w:r>
      <w:r w:rsidRPr="00BE45A8">
        <w:rPr>
          <w:rFonts w:asciiTheme="minorHAnsi" w:eastAsia="Calibri" w:hAnsiTheme="minorHAnsi" w:cstheme="minorHAnsi"/>
          <w:sz w:val="22"/>
          <w:szCs w:val="22"/>
          <w:lang w:eastAsia="en-US"/>
        </w:rPr>
        <w:t>–</w:t>
      </w:r>
      <w:r w:rsidRPr="00BE45A8">
        <w:rPr>
          <w:rFonts w:asciiTheme="minorHAnsi" w:eastAsia="Calibri" w:hAnsiTheme="minorHAnsi" w:cstheme="minorHAnsi"/>
          <w:b/>
          <w:sz w:val="22"/>
          <w:szCs w:val="22"/>
          <w:lang w:eastAsia="en-US"/>
        </w:rPr>
        <w:t xml:space="preserve"> </w:t>
      </w:r>
      <w:r w:rsidRPr="00BE45A8">
        <w:rPr>
          <w:rFonts w:asciiTheme="minorHAnsi" w:eastAsia="Calibri" w:hAnsiTheme="minorHAnsi" w:cstheme="minorHAnsi"/>
          <w:sz w:val="22"/>
          <w:szCs w:val="22"/>
          <w:lang w:eastAsia="en-US"/>
        </w:rPr>
        <w:t xml:space="preserve">charakteryzujących się precyzją i dokładnością w pipetowaniu / odmierzaniu objętości różnych rodzajów cieczy, o różnej gęstości.  </w:t>
      </w:r>
      <w:r w:rsidRPr="00BE45A8">
        <w:rPr>
          <w:rFonts w:asciiTheme="minorHAnsi" w:eastAsia="Calibri" w:hAnsiTheme="minorHAnsi" w:cstheme="minorHAnsi"/>
          <w:sz w:val="22"/>
          <w:szCs w:val="22"/>
          <w:u w:val="single"/>
          <w:lang w:eastAsia="en-US"/>
        </w:rPr>
        <w:t>–</w:t>
      </w:r>
      <w:r w:rsidRPr="00BE45A8">
        <w:rPr>
          <w:rFonts w:asciiTheme="minorHAnsi" w:eastAsia="Calibri" w:hAnsiTheme="minorHAnsi" w:cstheme="minorHAnsi"/>
          <w:b/>
          <w:sz w:val="22"/>
          <w:szCs w:val="22"/>
          <w:u w:val="single"/>
          <w:lang w:eastAsia="en-US"/>
        </w:rPr>
        <w:t xml:space="preserve"> 3 jednakowe zestawy.</w:t>
      </w:r>
    </w:p>
    <w:p w14:paraId="30D69ECA" w14:textId="77777777" w:rsidR="00BE45A8" w:rsidRPr="00D077D0" w:rsidRDefault="00BE45A8" w:rsidP="00BE45A8">
      <w:pPr>
        <w:spacing w:after="160" w:line="360" w:lineRule="auto"/>
        <w:ind w:left="284"/>
        <w:contextualSpacing/>
        <w:jc w:val="both"/>
        <w:rPr>
          <w:rFonts w:asciiTheme="minorHAnsi" w:eastAsia="Calibri" w:hAnsiTheme="minorHAnsi" w:cstheme="minorHAnsi"/>
          <w:b/>
          <w:sz w:val="14"/>
          <w:szCs w:val="22"/>
          <w:lang w:eastAsia="en-US"/>
        </w:rPr>
      </w:pPr>
    </w:p>
    <w:p w14:paraId="5ECE5C5B" w14:textId="77777777" w:rsidR="00BE45A8" w:rsidRPr="00BE45A8" w:rsidRDefault="00BE45A8" w:rsidP="00BE45A8">
      <w:pPr>
        <w:spacing w:after="160" w:line="360" w:lineRule="auto"/>
        <w:jc w:val="both"/>
        <w:rPr>
          <w:rFonts w:asciiTheme="minorHAnsi" w:eastAsia="Calibri" w:hAnsiTheme="minorHAnsi" w:cstheme="minorHAnsi"/>
          <w:b/>
          <w:sz w:val="22"/>
          <w:szCs w:val="22"/>
          <w:lang w:eastAsia="en-US"/>
        </w:rPr>
      </w:pPr>
      <w:r w:rsidRPr="00BE45A8">
        <w:rPr>
          <w:rFonts w:asciiTheme="minorHAnsi" w:eastAsia="Calibri" w:hAnsiTheme="minorHAnsi" w:cstheme="minorHAnsi"/>
          <w:b/>
          <w:sz w:val="22"/>
          <w:szCs w:val="22"/>
          <w:lang w:eastAsia="en-US"/>
        </w:rPr>
        <w:t xml:space="preserve">W skład każdego zestawu muszą wchodzić następujące elementy: </w:t>
      </w:r>
    </w:p>
    <w:p w14:paraId="2DB9EE4B"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pipeta jednokanałowa tłokowa o zakresie objętości 0.1 – 2.5 µL;</w:t>
      </w:r>
    </w:p>
    <w:p w14:paraId="50F787EA"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pipeta jednokanałowa tłokowa o zakresie objętości 0.5 – 10 µL;</w:t>
      </w:r>
    </w:p>
    <w:p w14:paraId="4325FF96"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pipetę jednokanałową tłokowa o zakresie objętości 2 – 20 µL;</w:t>
      </w:r>
    </w:p>
    <w:p w14:paraId="23CB06B2"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pipeta jednokanałowa tłokowa o zakresie objętości 10 – 100 µL;</w:t>
      </w:r>
    </w:p>
    <w:p w14:paraId="3ECC8F0A"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pipeta jednokanałowa tłokowa o zakresie objętości 20– 200 µL;</w:t>
      </w:r>
    </w:p>
    <w:p w14:paraId="48984B33"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pipeta jednokanałowa tłokowa o zakresie objętości 100 – 1000 µL;</w:t>
      </w:r>
    </w:p>
    <w:p w14:paraId="1589B1D5" w14:textId="77777777" w:rsidR="00BE45A8" w:rsidRPr="00BE45A8" w:rsidRDefault="00BE45A8" w:rsidP="007F2E45">
      <w:pPr>
        <w:numPr>
          <w:ilvl w:val="0"/>
          <w:numId w:val="65"/>
        </w:numPr>
        <w:spacing w:after="160"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statyw karuzelowy na 6 pipet jednokanałowych tłokowych, zapewniający bezpieczne przechowywanie pipet wymienionych w pkt. A-F;</w:t>
      </w:r>
    </w:p>
    <w:p w14:paraId="5E77E4BC" w14:textId="3F09048C" w:rsidR="00BE45A8" w:rsidRDefault="00BE45A8" w:rsidP="007F2E45">
      <w:pPr>
        <w:numPr>
          <w:ilvl w:val="0"/>
          <w:numId w:val="65"/>
        </w:numPr>
        <w:spacing w:line="360" w:lineRule="auto"/>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6 pudełek końcówek oryginalnych (tipsów), po 1 pudełku dopasowanym do każdego rodzaju pipety z zestawu z pkt. A-F.</w:t>
      </w:r>
    </w:p>
    <w:p w14:paraId="580034EB" w14:textId="77777777" w:rsidR="00035898" w:rsidRPr="00035898" w:rsidRDefault="00035898" w:rsidP="00035898">
      <w:pPr>
        <w:spacing w:line="360" w:lineRule="auto"/>
        <w:ind w:left="720"/>
        <w:contextualSpacing/>
        <w:jc w:val="both"/>
        <w:rPr>
          <w:rFonts w:asciiTheme="minorHAnsi" w:eastAsia="Calibri" w:hAnsiTheme="minorHAnsi" w:cstheme="minorHAnsi"/>
          <w:sz w:val="16"/>
          <w:szCs w:val="22"/>
          <w:lang w:eastAsia="en-US"/>
        </w:rPr>
      </w:pPr>
    </w:p>
    <w:p w14:paraId="5E611F35" w14:textId="77777777" w:rsidR="00BE45A8" w:rsidRPr="00BE45A8" w:rsidRDefault="00BE45A8" w:rsidP="007F2E45">
      <w:pPr>
        <w:numPr>
          <w:ilvl w:val="0"/>
          <w:numId w:val="61"/>
        </w:numPr>
        <w:spacing w:line="360" w:lineRule="auto"/>
        <w:ind w:left="426" w:hanging="426"/>
        <w:contextualSpacing/>
        <w:jc w:val="both"/>
        <w:rPr>
          <w:rFonts w:asciiTheme="minorHAnsi" w:eastAsia="Calibri" w:hAnsiTheme="minorHAnsi" w:cstheme="minorHAnsi"/>
          <w:b/>
          <w:sz w:val="22"/>
          <w:szCs w:val="22"/>
          <w:u w:val="single"/>
          <w:lang w:eastAsia="en-US"/>
        </w:rPr>
      </w:pPr>
      <w:r w:rsidRPr="00BE45A8">
        <w:rPr>
          <w:rFonts w:asciiTheme="minorHAnsi" w:eastAsia="Calibri" w:hAnsiTheme="minorHAnsi" w:cstheme="minorHAnsi"/>
          <w:b/>
          <w:sz w:val="22"/>
          <w:szCs w:val="22"/>
          <w:u w:val="single"/>
          <w:lang w:eastAsia="en-US"/>
        </w:rPr>
        <w:t xml:space="preserve">Wszystkie pipety jednokanałowe tłokowe wchodzące w skład Zestawu muszą: </w:t>
      </w:r>
    </w:p>
    <w:p w14:paraId="4EF72B9D"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val="en-US" w:eastAsia="en-US"/>
        </w:rPr>
      </w:pPr>
      <w:proofErr w:type="spellStart"/>
      <w:r w:rsidRPr="00BE45A8">
        <w:rPr>
          <w:rFonts w:asciiTheme="minorHAnsi" w:eastAsia="Calibri" w:hAnsiTheme="minorHAnsi" w:cstheme="minorHAnsi"/>
          <w:sz w:val="22"/>
          <w:szCs w:val="22"/>
          <w:lang w:val="en-US" w:eastAsia="en-US"/>
        </w:rPr>
        <w:t>być</w:t>
      </w:r>
      <w:proofErr w:type="spellEnd"/>
      <w:r w:rsidRPr="00BE45A8">
        <w:rPr>
          <w:rFonts w:asciiTheme="minorHAnsi" w:eastAsia="Calibri" w:hAnsiTheme="minorHAnsi" w:cstheme="minorHAnsi"/>
          <w:sz w:val="22"/>
          <w:szCs w:val="22"/>
          <w:lang w:val="en-US" w:eastAsia="en-US"/>
        </w:rPr>
        <w:t xml:space="preserve"> </w:t>
      </w:r>
      <w:proofErr w:type="spellStart"/>
      <w:r w:rsidRPr="00BE45A8">
        <w:rPr>
          <w:rFonts w:asciiTheme="minorHAnsi" w:eastAsia="Calibri" w:hAnsiTheme="minorHAnsi" w:cstheme="minorHAnsi"/>
          <w:sz w:val="22"/>
          <w:szCs w:val="22"/>
          <w:lang w:val="en-US" w:eastAsia="en-US"/>
        </w:rPr>
        <w:t>fabrycznie</w:t>
      </w:r>
      <w:proofErr w:type="spellEnd"/>
      <w:r w:rsidRPr="00BE45A8">
        <w:rPr>
          <w:rFonts w:asciiTheme="minorHAnsi" w:eastAsia="Calibri" w:hAnsiTheme="minorHAnsi" w:cstheme="minorHAnsi"/>
          <w:sz w:val="22"/>
          <w:szCs w:val="22"/>
          <w:lang w:val="en-US" w:eastAsia="en-US"/>
        </w:rPr>
        <w:t xml:space="preserve"> </w:t>
      </w:r>
      <w:proofErr w:type="spellStart"/>
      <w:r w:rsidRPr="00BE45A8">
        <w:rPr>
          <w:rFonts w:asciiTheme="minorHAnsi" w:eastAsia="Calibri" w:hAnsiTheme="minorHAnsi" w:cstheme="minorHAnsi"/>
          <w:sz w:val="22"/>
          <w:szCs w:val="22"/>
          <w:lang w:val="en-US" w:eastAsia="en-US"/>
        </w:rPr>
        <w:t>nowe</w:t>
      </w:r>
      <w:proofErr w:type="spellEnd"/>
      <w:r w:rsidRPr="00BE45A8">
        <w:rPr>
          <w:rFonts w:asciiTheme="minorHAnsi" w:eastAsia="Calibri" w:hAnsiTheme="minorHAnsi" w:cstheme="minorHAnsi"/>
          <w:sz w:val="22"/>
          <w:szCs w:val="22"/>
          <w:lang w:val="en-US" w:eastAsia="en-US"/>
        </w:rPr>
        <w:t>;</w:t>
      </w:r>
    </w:p>
    <w:p w14:paraId="7B510D6F"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nieuszkodzone mechanicznie i elektronicznie;</w:t>
      </w:r>
    </w:p>
    <w:p w14:paraId="6F7D4EA3"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wolne od wad fizycznych i prawnych;</w:t>
      </w:r>
    </w:p>
    <w:p w14:paraId="353EB209"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wyprodukowane nie wcześniej niż do 12 m-</w:t>
      </w:r>
      <w:proofErr w:type="spellStart"/>
      <w:r w:rsidRPr="00BE45A8">
        <w:rPr>
          <w:rFonts w:asciiTheme="minorHAnsi" w:eastAsia="Calibri" w:hAnsiTheme="minorHAnsi" w:cstheme="minorHAnsi"/>
          <w:sz w:val="22"/>
          <w:szCs w:val="22"/>
          <w:lang w:eastAsia="en-US"/>
        </w:rPr>
        <w:t>cy</w:t>
      </w:r>
      <w:proofErr w:type="spellEnd"/>
      <w:r w:rsidRPr="00BE45A8">
        <w:rPr>
          <w:rFonts w:asciiTheme="minorHAnsi" w:eastAsia="Calibri" w:hAnsiTheme="minorHAnsi" w:cstheme="minorHAnsi"/>
          <w:sz w:val="22"/>
          <w:szCs w:val="22"/>
          <w:lang w:eastAsia="en-US"/>
        </w:rPr>
        <w:t xml:space="preserve"> przed datą dostawy;</w:t>
      </w:r>
    </w:p>
    <w:p w14:paraId="4140CF9F" w14:textId="5BCAEBE4"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val="en-US" w:eastAsia="en-US"/>
        </w:rPr>
      </w:pPr>
      <w:proofErr w:type="spellStart"/>
      <w:r w:rsidRPr="00BE45A8">
        <w:rPr>
          <w:rFonts w:asciiTheme="minorHAnsi" w:eastAsia="Calibri" w:hAnsiTheme="minorHAnsi" w:cstheme="minorHAnsi"/>
          <w:sz w:val="22"/>
          <w:szCs w:val="22"/>
          <w:lang w:val="en-US" w:eastAsia="en-US"/>
        </w:rPr>
        <w:t>posiadać</w:t>
      </w:r>
      <w:proofErr w:type="spellEnd"/>
      <w:r w:rsidRPr="00BE45A8">
        <w:rPr>
          <w:rFonts w:asciiTheme="minorHAnsi" w:eastAsia="Calibri" w:hAnsiTheme="minorHAnsi" w:cstheme="minorHAnsi"/>
          <w:sz w:val="22"/>
          <w:szCs w:val="22"/>
          <w:lang w:val="en-US" w:eastAsia="en-US"/>
        </w:rPr>
        <w:t xml:space="preserve"> </w:t>
      </w:r>
      <w:proofErr w:type="spellStart"/>
      <w:r w:rsidRPr="00BE45A8">
        <w:rPr>
          <w:rFonts w:asciiTheme="minorHAnsi" w:eastAsia="Calibri" w:hAnsiTheme="minorHAnsi" w:cstheme="minorHAnsi"/>
          <w:sz w:val="22"/>
          <w:szCs w:val="22"/>
          <w:lang w:val="en-US" w:eastAsia="en-US"/>
        </w:rPr>
        <w:t>certyfikat</w:t>
      </w:r>
      <w:proofErr w:type="spellEnd"/>
      <w:r w:rsidRPr="00BE45A8">
        <w:rPr>
          <w:rFonts w:asciiTheme="minorHAnsi" w:eastAsia="Calibri" w:hAnsiTheme="minorHAnsi" w:cstheme="minorHAnsi"/>
          <w:sz w:val="22"/>
          <w:szCs w:val="22"/>
          <w:lang w:val="en-US" w:eastAsia="en-US"/>
        </w:rPr>
        <w:t xml:space="preserve"> ACT Environmental Impact Factor </w:t>
      </w:r>
      <w:r w:rsidRPr="00AC0C94">
        <w:rPr>
          <w:rFonts w:asciiTheme="minorHAnsi" w:eastAsia="Calibri" w:hAnsiTheme="minorHAnsi" w:cstheme="minorHAnsi"/>
          <w:sz w:val="22"/>
          <w:szCs w:val="22"/>
          <w:lang w:val="en-US" w:eastAsia="en-US"/>
        </w:rPr>
        <w:t>Label</w:t>
      </w:r>
      <w:r w:rsidR="00AC0C94" w:rsidRPr="00AC0C94">
        <w:rPr>
          <w:rFonts w:asciiTheme="minorHAnsi" w:eastAsia="Calibri" w:hAnsiTheme="minorHAnsi" w:cstheme="minorHAnsi"/>
          <w:sz w:val="22"/>
          <w:szCs w:val="22"/>
          <w:lang w:val="en-US" w:eastAsia="en-US"/>
        </w:rPr>
        <w:t>;</w:t>
      </w:r>
    </w:p>
    <w:p w14:paraId="6E69E41F"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być kompatybilne z końcówkami firmy </w:t>
      </w:r>
      <w:proofErr w:type="spellStart"/>
      <w:r w:rsidRPr="00BE45A8">
        <w:rPr>
          <w:rFonts w:asciiTheme="minorHAnsi" w:eastAsia="Calibri" w:hAnsiTheme="minorHAnsi" w:cstheme="minorHAnsi"/>
          <w:sz w:val="22"/>
          <w:szCs w:val="22"/>
          <w:lang w:eastAsia="en-US"/>
        </w:rPr>
        <w:t>Eppendorf</w:t>
      </w:r>
      <w:proofErr w:type="spellEnd"/>
      <w:r w:rsidRPr="00BE45A8">
        <w:rPr>
          <w:rFonts w:asciiTheme="minorHAnsi" w:eastAsia="Calibri" w:hAnsiTheme="minorHAnsi" w:cstheme="minorHAnsi"/>
          <w:sz w:val="22"/>
          <w:szCs w:val="22"/>
          <w:lang w:eastAsia="en-US"/>
        </w:rPr>
        <w:t xml:space="preserve"> dedykowanymi do pracy z zamierzonymi objętościami - z powodu stosowanych w laboratorium standardów pracy.</w:t>
      </w:r>
    </w:p>
    <w:p w14:paraId="6F615F89" w14:textId="77777777" w:rsidR="00BE45A8" w:rsidRPr="00BE45A8" w:rsidRDefault="00BE45A8" w:rsidP="00BE45A8">
      <w:pPr>
        <w:spacing w:after="160" w:line="360" w:lineRule="auto"/>
        <w:ind w:left="426" w:hanging="426"/>
        <w:contextualSpacing/>
        <w:jc w:val="both"/>
        <w:rPr>
          <w:rFonts w:asciiTheme="minorHAnsi" w:eastAsia="Calibri" w:hAnsiTheme="minorHAnsi" w:cstheme="minorHAnsi"/>
          <w:sz w:val="22"/>
          <w:szCs w:val="22"/>
          <w:lang w:eastAsia="en-US"/>
        </w:rPr>
      </w:pPr>
    </w:p>
    <w:p w14:paraId="059B08BA" w14:textId="77777777" w:rsidR="00BE45A8" w:rsidRPr="00BE45A8" w:rsidRDefault="00BE45A8" w:rsidP="007F2E45">
      <w:pPr>
        <w:numPr>
          <w:ilvl w:val="0"/>
          <w:numId w:val="61"/>
        </w:numPr>
        <w:spacing w:after="160" w:line="360" w:lineRule="auto"/>
        <w:ind w:left="426" w:hanging="426"/>
        <w:contextualSpacing/>
        <w:jc w:val="both"/>
        <w:rPr>
          <w:rFonts w:asciiTheme="minorHAnsi" w:eastAsia="Calibri" w:hAnsiTheme="minorHAnsi" w:cstheme="minorHAnsi"/>
          <w:b/>
          <w:sz w:val="22"/>
          <w:szCs w:val="22"/>
          <w:u w:val="single"/>
          <w:lang w:eastAsia="en-US"/>
        </w:rPr>
      </w:pPr>
      <w:r w:rsidRPr="00BE45A8">
        <w:rPr>
          <w:rFonts w:asciiTheme="minorHAnsi" w:eastAsia="Calibri" w:hAnsiTheme="minorHAnsi" w:cstheme="minorHAnsi"/>
          <w:b/>
          <w:sz w:val="22"/>
          <w:szCs w:val="22"/>
          <w:u w:val="single"/>
          <w:lang w:eastAsia="en-US"/>
        </w:rPr>
        <w:t>Wszystkie pipety jednokanałowe tłokowe wchodzące w skład Zestawu muszą</w:t>
      </w:r>
      <w:r w:rsidRPr="00BE45A8" w:rsidDel="00310147">
        <w:rPr>
          <w:rFonts w:asciiTheme="minorHAnsi" w:eastAsia="Calibri" w:hAnsiTheme="minorHAnsi" w:cstheme="minorHAnsi"/>
          <w:b/>
          <w:sz w:val="22"/>
          <w:szCs w:val="22"/>
          <w:u w:val="single"/>
          <w:lang w:eastAsia="en-US"/>
        </w:rPr>
        <w:t xml:space="preserve"> </w:t>
      </w:r>
      <w:r w:rsidRPr="00BE45A8">
        <w:rPr>
          <w:rFonts w:asciiTheme="minorHAnsi" w:eastAsia="Calibri" w:hAnsiTheme="minorHAnsi" w:cstheme="minorHAnsi"/>
          <w:b/>
          <w:sz w:val="22"/>
          <w:szCs w:val="22"/>
          <w:u w:val="single"/>
          <w:lang w:eastAsia="en-US"/>
        </w:rPr>
        <w:t xml:space="preserve">posiadać następujące cechy, parametry i funkcje: </w:t>
      </w:r>
    </w:p>
    <w:p w14:paraId="27AA8816"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muszą zapewniać dokładność i precyzję pipetowania; </w:t>
      </w:r>
    </w:p>
    <w:p w14:paraId="54337687" w14:textId="26C01C26" w:rsidR="00BE45A8" w:rsidRPr="00AC0C94"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AC0C94">
        <w:rPr>
          <w:rFonts w:asciiTheme="minorHAnsi" w:eastAsia="Calibri" w:hAnsiTheme="minorHAnsi" w:cstheme="minorHAnsi"/>
          <w:sz w:val="22"/>
          <w:szCs w:val="22"/>
          <w:lang w:eastAsia="en-US"/>
        </w:rPr>
        <w:t>ergonomiczność w użytkowaniu</w:t>
      </w:r>
      <w:r w:rsidR="00AC0C94" w:rsidRPr="00AC0C94">
        <w:rPr>
          <w:rFonts w:asciiTheme="minorHAnsi" w:eastAsia="Calibri" w:hAnsiTheme="minorHAnsi" w:cstheme="minorHAnsi"/>
          <w:sz w:val="22"/>
          <w:szCs w:val="22"/>
          <w:lang w:eastAsia="en-US"/>
        </w:rPr>
        <w:t xml:space="preserve"> (dobrze się układają w ręce, wygodne do trzymania podczas długiego pipetowania, przyciski/klawisze/pokrętła funkcyjne łatwo dostępne „pod palcem”);</w:t>
      </w:r>
    </w:p>
    <w:p w14:paraId="5556FE45"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tłokowe pipeta z poduszką powietrzną;</w:t>
      </w:r>
    </w:p>
    <w:p w14:paraId="0565861F"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lastRenderedPageBreak/>
        <w:t>co najmniej trzy przyciski/klawisze/pokrętła funkcyjne – jeden do pipetowania, jeden do zrzutu końcówki i jeden do nastawiania objętości pipetowanej cieczy;</w:t>
      </w:r>
    </w:p>
    <w:p w14:paraId="22D6F9B4"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sprężynujący stożek końcowy wymagający minimalnej siły mocowania końcówek i zwiększający żywotność pipety;</w:t>
      </w:r>
    </w:p>
    <w:p w14:paraId="2C3628D6"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możliwość regulacji pipety w przypadku pipetowania cieczy o różnej gęstości, szybka zmiana do ustawień fabrycznych bez potrzeby kalibracji pipety;</w:t>
      </w:r>
    </w:p>
    <w:p w14:paraId="34C9674B" w14:textId="62EC03A0"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lekkie, nie wymagające nakładu siły podczas obsługi i zrzucania końcówek, nieobciążające dla dłoni operatora;</w:t>
      </w:r>
    </w:p>
    <w:p w14:paraId="2D8C8203" w14:textId="4607A6DD"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proofErr w:type="spellStart"/>
      <w:r w:rsidRPr="00BE45A8">
        <w:rPr>
          <w:rFonts w:asciiTheme="minorHAnsi" w:eastAsia="Calibri" w:hAnsiTheme="minorHAnsi" w:cstheme="minorHAnsi"/>
          <w:sz w:val="22"/>
          <w:szCs w:val="22"/>
          <w:lang w:eastAsia="en-US"/>
        </w:rPr>
        <w:t>autoklawowalne</w:t>
      </w:r>
      <w:proofErr w:type="spellEnd"/>
      <w:r w:rsidRPr="00BE45A8">
        <w:rPr>
          <w:rFonts w:asciiTheme="minorHAnsi" w:eastAsia="Calibri" w:hAnsiTheme="minorHAnsi" w:cstheme="minorHAnsi"/>
          <w:sz w:val="22"/>
          <w:szCs w:val="22"/>
          <w:lang w:eastAsia="en-US"/>
        </w:rPr>
        <w:t xml:space="preserve"> – możliwość </w:t>
      </w:r>
      <w:proofErr w:type="spellStart"/>
      <w:r w:rsidRPr="00BE45A8">
        <w:rPr>
          <w:rFonts w:asciiTheme="minorHAnsi" w:eastAsia="Calibri" w:hAnsiTheme="minorHAnsi" w:cstheme="minorHAnsi"/>
          <w:sz w:val="22"/>
          <w:szCs w:val="22"/>
          <w:lang w:eastAsia="en-US"/>
        </w:rPr>
        <w:t>autoklawowania</w:t>
      </w:r>
      <w:proofErr w:type="spellEnd"/>
      <w:r w:rsidRPr="00BE45A8">
        <w:rPr>
          <w:rFonts w:asciiTheme="minorHAnsi" w:eastAsia="Calibri" w:hAnsiTheme="minorHAnsi" w:cstheme="minorHAnsi"/>
          <w:sz w:val="22"/>
          <w:szCs w:val="22"/>
          <w:lang w:eastAsia="en-US"/>
        </w:rPr>
        <w:t xml:space="preserve"> całej pipety lub jej dolnej części;</w:t>
      </w:r>
      <w:r w:rsidR="00603A42">
        <w:rPr>
          <w:rFonts w:asciiTheme="minorHAnsi" w:eastAsia="Calibri" w:hAnsiTheme="minorHAnsi" w:cstheme="minorHAnsi"/>
          <w:sz w:val="22"/>
          <w:szCs w:val="22"/>
          <w:lang w:eastAsia="en-US"/>
        </w:rPr>
        <w:t xml:space="preserve"> </w:t>
      </w:r>
      <w:r w:rsidRPr="00BE45A8">
        <w:rPr>
          <w:rFonts w:asciiTheme="minorHAnsi" w:eastAsia="Calibri" w:hAnsiTheme="minorHAnsi" w:cstheme="minorHAnsi"/>
          <w:sz w:val="22"/>
          <w:szCs w:val="22"/>
          <w:lang w:eastAsia="en-US"/>
        </w:rPr>
        <w:t>wykonane z wysokiej jakości materiałów, odpornych na substancje chemiczne, promieniowanie UV, odporne termicznie i mechanicznie;</w:t>
      </w:r>
    </w:p>
    <w:p w14:paraId="026477CC"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każda z pipet o różnej objętości musi być oznaczona innym kodem barwnym, co pozwala na intuicyjny dobór oryginalnych końcówek kompatybilnych z daną pipetą; </w:t>
      </w:r>
    </w:p>
    <w:p w14:paraId="366253B6" w14:textId="77777777" w:rsidR="00BE45A8" w:rsidRDefault="00BE45A8" w:rsidP="00BE45A8">
      <w:pPr>
        <w:spacing w:after="160" w:line="360" w:lineRule="auto"/>
        <w:ind w:left="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skok objętości dla poszczególnych pipet zestawu powinien przyjmować następujące wartości:</w:t>
      </w:r>
    </w:p>
    <w:p w14:paraId="63548441" w14:textId="329C6F30"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dla pipety jednokanałowej mechanicznej o objętości 0.1µL – 2.5 µL - nie większy niż 0.002 µL</w:t>
      </w:r>
    </w:p>
    <w:p w14:paraId="3C62A5D4" w14:textId="77777777"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dla pipety jednokanałowej mechanicznej o objętości 0.5µL – 10 µL - nie większy niż 0.01 µL</w:t>
      </w:r>
    </w:p>
    <w:p w14:paraId="2F809C4B" w14:textId="77777777"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dla pipety jednokanałowej mechanicznej o objętości 2µL – 20 µL - nie większy niż 0.02 µL</w:t>
      </w:r>
    </w:p>
    <w:p w14:paraId="73F8C0C2" w14:textId="77777777"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dla pipety jednokanałowej mechanicznej o objętości 10 µL – 100µL - nie większy niż 0.1 µL</w:t>
      </w:r>
    </w:p>
    <w:p w14:paraId="2907D8AD" w14:textId="77777777"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dla pipety jednokanałowej mechanicznej o objętości 20 µL – 200 µL - nie większy niż 0.2 µL</w:t>
      </w:r>
    </w:p>
    <w:p w14:paraId="2D10249D" w14:textId="77777777" w:rsidR="00BE45A8" w:rsidRPr="00BE45A8" w:rsidRDefault="00BE45A8" w:rsidP="00BE45A8">
      <w:pPr>
        <w:spacing w:after="160" w:line="360" w:lineRule="auto"/>
        <w:ind w:left="851" w:hanging="284"/>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dla pipety jednokanałowej mechanicznej o objętości 100 µL – 1000 µL - nie większy niż 1 µL</w:t>
      </w:r>
    </w:p>
    <w:p w14:paraId="5F59649D"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proofErr w:type="spellStart"/>
      <w:r w:rsidRPr="00BE45A8">
        <w:rPr>
          <w:rFonts w:asciiTheme="minorHAnsi" w:eastAsia="Calibri" w:hAnsiTheme="minorHAnsi" w:cstheme="minorHAnsi"/>
          <w:sz w:val="22"/>
          <w:szCs w:val="22"/>
          <w:lang w:eastAsia="en-US"/>
        </w:rPr>
        <w:t>adiustowalne</w:t>
      </w:r>
      <w:proofErr w:type="spellEnd"/>
      <w:r w:rsidRPr="00BE45A8">
        <w:rPr>
          <w:rFonts w:asciiTheme="minorHAnsi" w:eastAsia="Calibri" w:hAnsiTheme="minorHAnsi" w:cstheme="minorHAnsi"/>
          <w:sz w:val="22"/>
          <w:szCs w:val="22"/>
          <w:lang w:eastAsia="en-US"/>
        </w:rPr>
        <w:t xml:space="preserve"> – możliwość adiustacji w razie konieczności.</w:t>
      </w:r>
    </w:p>
    <w:p w14:paraId="0375C31D" w14:textId="77777777" w:rsidR="00BE45A8" w:rsidRPr="00BE45A8" w:rsidRDefault="00BE45A8" w:rsidP="00BE45A8">
      <w:pPr>
        <w:spacing w:after="160" w:line="360" w:lineRule="auto"/>
        <w:ind w:left="1170"/>
        <w:contextualSpacing/>
        <w:jc w:val="both"/>
        <w:rPr>
          <w:rFonts w:asciiTheme="minorHAnsi" w:eastAsia="Calibri" w:hAnsiTheme="minorHAnsi" w:cstheme="minorHAnsi"/>
          <w:sz w:val="22"/>
          <w:szCs w:val="22"/>
          <w:lang w:eastAsia="en-US"/>
        </w:rPr>
      </w:pPr>
    </w:p>
    <w:p w14:paraId="57CAEE79" w14:textId="77777777" w:rsidR="00BE45A8" w:rsidRPr="00D077D0" w:rsidRDefault="00BE45A8" w:rsidP="007F2E45">
      <w:pPr>
        <w:numPr>
          <w:ilvl w:val="0"/>
          <w:numId w:val="61"/>
        </w:numPr>
        <w:spacing w:after="160" w:line="360" w:lineRule="auto"/>
        <w:ind w:left="284" w:hanging="284"/>
        <w:contextualSpacing/>
        <w:jc w:val="both"/>
        <w:rPr>
          <w:rFonts w:asciiTheme="minorHAnsi" w:eastAsia="Calibri" w:hAnsiTheme="minorHAnsi" w:cstheme="minorHAnsi"/>
          <w:b/>
          <w:sz w:val="22"/>
          <w:szCs w:val="22"/>
          <w:u w:val="single"/>
          <w:lang w:eastAsia="en-US"/>
        </w:rPr>
      </w:pPr>
      <w:r w:rsidRPr="00D077D0">
        <w:rPr>
          <w:rFonts w:asciiTheme="minorHAnsi" w:eastAsia="Calibri" w:hAnsiTheme="minorHAnsi" w:cstheme="minorHAnsi"/>
          <w:b/>
          <w:sz w:val="22"/>
          <w:szCs w:val="22"/>
          <w:u w:val="single"/>
          <w:lang w:eastAsia="en-US"/>
        </w:rPr>
        <w:t>Wykonawca i/lub Producent zapewni:</w:t>
      </w:r>
    </w:p>
    <w:p w14:paraId="1F2B87FA"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gwarancję nie krótszą niż 2 lata licząc od daty podpisania protokołu odbioru (może to być gwarancja producenta, jeśli Producent taką zapewnia);</w:t>
      </w:r>
      <w:r w:rsidRPr="00BE45A8">
        <w:rPr>
          <w:rFonts w:asciiTheme="minorHAnsi" w:eastAsia="Calibri" w:hAnsiTheme="minorHAnsi" w:cstheme="minorHAnsi"/>
          <w:sz w:val="22"/>
          <w:szCs w:val="22"/>
          <w:lang w:eastAsia="en-US"/>
        </w:rPr>
        <w:t>.</w:t>
      </w:r>
    </w:p>
    <w:p w14:paraId="640C4A80"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rękojmię zgodną z polskim prawem;</w:t>
      </w:r>
    </w:p>
    <w:p w14:paraId="4692F1AF"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serwis pogwarancyjny oraz dostęp do części zamiennych i niezbędnych zestawów kalibracyjnych (</w:t>
      </w:r>
      <w:r w:rsidRPr="00BE45A8">
        <w:rPr>
          <w:rFonts w:asciiTheme="minorHAnsi" w:eastAsia="Calibri" w:hAnsiTheme="minorHAnsi" w:cstheme="minorHAnsi"/>
          <w:bCs/>
          <w:i/>
          <w:sz w:val="22"/>
          <w:szCs w:val="22"/>
          <w:lang w:eastAsia="en-US"/>
        </w:rPr>
        <w:t>jeżeli dotyczy</w:t>
      </w:r>
      <w:r w:rsidRPr="00BE45A8">
        <w:rPr>
          <w:rFonts w:asciiTheme="minorHAnsi" w:eastAsia="Calibri" w:hAnsiTheme="minorHAnsi" w:cstheme="minorHAnsi"/>
          <w:bCs/>
          <w:sz w:val="22"/>
          <w:szCs w:val="22"/>
          <w:lang w:eastAsia="en-US"/>
        </w:rPr>
        <w:t>) przez okres co najmniej 5 lat od momentu zaprzestania produkcji oferowanych modeli pipet;</w:t>
      </w:r>
    </w:p>
    <w:p w14:paraId="0E4E909B" w14:textId="01945676" w:rsidR="00BE45A8" w:rsidRPr="00BE45A8" w:rsidRDefault="00AC0C94"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AC0C94">
        <w:rPr>
          <w:rFonts w:asciiTheme="minorHAnsi" w:eastAsia="Calibri" w:hAnsiTheme="minorHAnsi" w:cstheme="minorHAnsi"/>
          <w:sz w:val="22"/>
          <w:szCs w:val="22"/>
          <w:lang w:eastAsia="en-US"/>
        </w:rPr>
        <w:t>na</w:t>
      </w:r>
      <w:r w:rsidR="00BE45A8" w:rsidRPr="00BE45A8">
        <w:rPr>
          <w:rFonts w:asciiTheme="minorHAnsi" w:eastAsia="Calibri" w:hAnsiTheme="minorHAnsi" w:cstheme="minorHAnsi"/>
          <w:sz w:val="22"/>
          <w:szCs w:val="22"/>
          <w:lang w:eastAsia="en-US"/>
        </w:rPr>
        <w:t>prawy realizowane przez autoryzowany serwis producenta, samego producenta lub serwis wskazany przez Producenta każdej pipety z Zestawu;</w:t>
      </w:r>
    </w:p>
    <w:p w14:paraId="770E4F77"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obsługę w języku polskim lub angielskim w zakresie realizowanych serwisów, przeglądów i ewentualnych napraw;</w:t>
      </w:r>
    </w:p>
    <w:p w14:paraId="7B0B7B2B" w14:textId="7777777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pełną instrukcję obsługi i dokładną specyfikację każdej oferowanej pipety z Zestawu w języku polskim lub angielskim, papierową lub elektroniczną w formie pliku np. pdf;</w:t>
      </w:r>
    </w:p>
    <w:p w14:paraId="0281130A" w14:textId="33F67527" w:rsidR="00BE45A8" w:rsidRPr="00BE45A8" w:rsidRDefault="00BE45A8" w:rsidP="007F2E45">
      <w:pPr>
        <w:numPr>
          <w:ilvl w:val="1"/>
          <w:numId w:val="61"/>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lastRenderedPageBreak/>
        <w:t>broszury aplikacyjne / instrukcje / materiały opisujące / potwierdzające specyfikację każdej pipety z Zestawu</w:t>
      </w:r>
      <w:r w:rsidR="00AC0C94">
        <w:rPr>
          <w:rFonts w:asciiTheme="minorHAnsi" w:eastAsia="Calibri" w:hAnsiTheme="minorHAnsi" w:cstheme="minorHAnsi"/>
          <w:sz w:val="22"/>
          <w:szCs w:val="22"/>
          <w:lang w:eastAsia="en-US"/>
        </w:rPr>
        <w:t>, dostarczone wraz z pipetami</w:t>
      </w:r>
      <w:r w:rsidRPr="00BE45A8">
        <w:rPr>
          <w:rFonts w:asciiTheme="minorHAnsi" w:eastAsia="Calibri" w:hAnsiTheme="minorHAnsi" w:cstheme="minorHAnsi"/>
          <w:sz w:val="22"/>
          <w:szCs w:val="22"/>
          <w:lang w:eastAsia="en-US"/>
        </w:rPr>
        <w:t>;</w:t>
      </w:r>
    </w:p>
    <w:p w14:paraId="7C46DD88" w14:textId="5CA5BF21" w:rsidR="00BE45A8" w:rsidRDefault="00BE45A8" w:rsidP="007F2E45">
      <w:pPr>
        <w:numPr>
          <w:ilvl w:val="1"/>
          <w:numId w:val="61"/>
        </w:numPr>
        <w:spacing w:after="160" w:line="259"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Certyfikat analizy / protokół / raport fabryczny lub inny potwierdzający poprawne działanie każdej pipety z Zestawu</w:t>
      </w:r>
      <w:r w:rsidR="00AC0C94">
        <w:rPr>
          <w:rFonts w:asciiTheme="minorHAnsi" w:eastAsia="Calibri" w:hAnsiTheme="minorHAnsi" w:cstheme="minorHAnsi"/>
          <w:sz w:val="22"/>
          <w:szCs w:val="22"/>
          <w:lang w:eastAsia="en-US"/>
        </w:rPr>
        <w:t>, dostarczone wraz z pipetami</w:t>
      </w:r>
      <w:r w:rsidRPr="00BE45A8">
        <w:rPr>
          <w:rFonts w:asciiTheme="minorHAnsi" w:eastAsia="Calibri" w:hAnsiTheme="minorHAnsi" w:cstheme="minorHAnsi"/>
          <w:sz w:val="22"/>
          <w:szCs w:val="22"/>
          <w:lang w:eastAsia="en-US"/>
        </w:rPr>
        <w:t>;</w:t>
      </w:r>
    </w:p>
    <w:p w14:paraId="0717426C" w14:textId="0D4651D3" w:rsidR="00BE45A8" w:rsidRPr="00BE45A8" w:rsidRDefault="00BE45A8" w:rsidP="00BE45A8">
      <w:pPr>
        <w:spacing w:after="160" w:line="259" w:lineRule="auto"/>
        <w:ind w:left="1170"/>
        <w:contextualSpacing/>
        <w:jc w:val="both"/>
        <w:rPr>
          <w:rFonts w:asciiTheme="minorHAnsi" w:eastAsia="Calibri" w:hAnsiTheme="minorHAnsi" w:cstheme="minorHAnsi"/>
          <w:sz w:val="22"/>
          <w:szCs w:val="22"/>
          <w:lang w:eastAsia="en-US"/>
        </w:rPr>
      </w:pPr>
    </w:p>
    <w:p w14:paraId="2EF8FC91" w14:textId="173965E6" w:rsidR="00BE45A8" w:rsidRDefault="00BE45A8" w:rsidP="007F2E45">
      <w:pPr>
        <w:numPr>
          <w:ilvl w:val="0"/>
          <w:numId w:val="66"/>
        </w:numPr>
        <w:spacing w:before="120" w:after="360" w:line="276" w:lineRule="auto"/>
        <w:ind w:left="284" w:hanging="284"/>
        <w:contextualSpacing/>
        <w:jc w:val="both"/>
        <w:rPr>
          <w:rFonts w:asciiTheme="minorHAnsi" w:eastAsia="Calibri" w:hAnsiTheme="minorHAnsi" w:cstheme="minorHAnsi"/>
          <w:b/>
          <w:sz w:val="22"/>
          <w:szCs w:val="22"/>
          <w:lang w:eastAsia="en-US"/>
        </w:rPr>
      </w:pPr>
      <w:r w:rsidRPr="00BE45A8">
        <w:rPr>
          <w:rFonts w:asciiTheme="minorHAnsi" w:eastAsia="Calibri" w:hAnsiTheme="minorHAnsi" w:cstheme="minorHAnsi"/>
          <w:b/>
          <w:sz w:val="22"/>
          <w:szCs w:val="22"/>
          <w:lang w:eastAsia="en-US"/>
        </w:rPr>
        <w:t>Dozownik elektroniczny wieloskokowy (zwany dalej Dozownikiem) zapewniający</w:t>
      </w:r>
      <w:r w:rsidRPr="00BE45A8">
        <w:rPr>
          <w:rFonts w:asciiTheme="minorHAnsi" w:eastAsia="Calibri" w:hAnsiTheme="minorHAnsi" w:cstheme="minorHAnsi"/>
          <w:sz w:val="22"/>
          <w:szCs w:val="22"/>
          <w:lang w:eastAsia="en-US"/>
        </w:rPr>
        <w:t xml:space="preserve"> dokładne, precyzyjne i bezpieczne dozowanie cieczy, do długich serii powtarzalnych dozowań</w:t>
      </w:r>
      <w:r w:rsidRPr="00BE45A8">
        <w:rPr>
          <w:rFonts w:asciiTheme="minorHAnsi" w:eastAsia="Calibri" w:hAnsiTheme="minorHAnsi" w:cstheme="minorHAnsi"/>
          <w:b/>
          <w:sz w:val="22"/>
          <w:szCs w:val="22"/>
          <w:lang w:eastAsia="en-US"/>
        </w:rPr>
        <w:t xml:space="preserve"> - </w:t>
      </w:r>
      <w:r w:rsidRPr="00BE45A8">
        <w:rPr>
          <w:rFonts w:asciiTheme="minorHAnsi" w:eastAsia="Calibri" w:hAnsiTheme="minorHAnsi" w:cstheme="minorHAnsi"/>
          <w:b/>
          <w:sz w:val="22"/>
          <w:szCs w:val="22"/>
          <w:u w:val="single"/>
          <w:lang w:eastAsia="en-US"/>
        </w:rPr>
        <w:t>1 sztuka</w:t>
      </w:r>
      <w:r w:rsidRPr="00BE45A8">
        <w:rPr>
          <w:rFonts w:asciiTheme="minorHAnsi" w:eastAsia="Calibri" w:hAnsiTheme="minorHAnsi" w:cstheme="minorHAnsi"/>
          <w:b/>
          <w:sz w:val="22"/>
          <w:szCs w:val="22"/>
          <w:lang w:eastAsia="en-US"/>
        </w:rPr>
        <w:t>.</w:t>
      </w:r>
    </w:p>
    <w:p w14:paraId="1006F283" w14:textId="77777777" w:rsidR="007F2E45" w:rsidRPr="007F2E45" w:rsidRDefault="007F2E45" w:rsidP="007F2E45">
      <w:pPr>
        <w:spacing w:before="120" w:after="360" w:line="276" w:lineRule="auto"/>
        <w:ind w:left="284"/>
        <w:contextualSpacing/>
        <w:jc w:val="both"/>
        <w:rPr>
          <w:rFonts w:asciiTheme="minorHAnsi" w:eastAsia="Calibri" w:hAnsiTheme="minorHAnsi" w:cstheme="minorHAnsi"/>
          <w:b/>
          <w:sz w:val="22"/>
          <w:szCs w:val="22"/>
          <w:lang w:eastAsia="en-US"/>
        </w:rPr>
      </w:pPr>
    </w:p>
    <w:p w14:paraId="20FE095D" w14:textId="77777777" w:rsidR="00BE45A8" w:rsidRPr="00BE45A8" w:rsidRDefault="00BE45A8" w:rsidP="007F2E45">
      <w:pPr>
        <w:numPr>
          <w:ilvl w:val="0"/>
          <w:numId w:val="62"/>
        </w:numPr>
        <w:spacing w:before="240" w:after="160" w:line="360" w:lineRule="auto"/>
        <w:ind w:left="426" w:hanging="426"/>
        <w:contextualSpacing/>
        <w:jc w:val="both"/>
        <w:rPr>
          <w:rFonts w:asciiTheme="minorHAnsi" w:eastAsia="Calibri" w:hAnsiTheme="minorHAnsi" w:cstheme="minorHAnsi"/>
          <w:b/>
          <w:sz w:val="22"/>
          <w:szCs w:val="22"/>
          <w:u w:val="single"/>
          <w:lang w:eastAsia="en-US"/>
        </w:rPr>
      </w:pPr>
      <w:r w:rsidRPr="00BE45A8">
        <w:rPr>
          <w:rFonts w:asciiTheme="minorHAnsi" w:eastAsia="Calibri" w:hAnsiTheme="minorHAnsi" w:cstheme="minorHAnsi"/>
          <w:b/>
          <w:sz w:val="22"/>
          <w:szCs w:val="22"/>
          <w:u w:val="single"/>
          <w:lang w:eastAsia="en-US"/>
        </w:rPr>
        <w:t xml:space="preserve">Dozownik elektroniczny musi: </w:t>
      </w:r>
    </w:p>
    <w:p w14:paraId="4CBA0196" w14:textId="0B952471"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val="en-US" w:eastAsia="en-US"/>
        </w:rPr>
      </w:pPr>
      <w:r w:rsidRPr="00BE45A8">
        <w:rPr>
          <w:rFonts w:asciiTheme="minorHAnsi" w:eastAsia="Calibri" w:hAnsiTheme="minorHAnsi" w:cstheme="minorHAnsi"/>
          <w:sz w:val="22"/>
          <w:szCs w:val="22"/>
          <w:lang w:eastAsia="en-US"/>
        </w:rPr>
        <w:t xml:space="preserve">być </w:t>
      </w:r>
      <w:proofErr w:type="spellStart"/>
      <w:r w:rsidRPr="00BE45A8">
        <w:rPr>
          <w:rFonts w:asciiTheme="minorHAnsi" w:eastAsia="Calibri" w:hAnsiTheme="minorHAnsi" w:cstheme="minorHAnsi"/>
          <w:sz w:val="22"/>
          <w:szCs w:val="22"/>
          <w:lang w:val="en-US" w:eastAsia="en-US"/>
        </w:rPr>
        <w:t>fabrycznie</w:t>
      </w:r>
      <w:proofErr w:type="spellEnd"/>
      <w:r w:rsidRPr="00BE45A8">
        <w:rPr>
          <w:rFonts w:asciiTheme="minorHAnsi" w:eastAsia="Calibri" w:hAnsiTheme="minorHAnsi" w:cstheme="minorHAnsi"/>
          <w:sz w:val="22"/>
          <w:szCs w:val="22"/>
          <w:lang w:val="en-US" w:eastAsia="en-US"/>
        </w:rPr>
        <w:t xml:space="preserve"> </w:t>
      </w:r>
      <w:proofErr w:type="spellStart"/>
      <w:r w:rsidRPr="00BE45A8">
        <w:rPr>
          <w:rFonts w:asciiTheme="minorHAnsi" w:eastAsia="Calibri" w:hAnsiTheme="minorHAnsi" w:cstheme="minorHAnsi"/>
          <w:sz w:val="22"/>
          <w:szCs w:val="22"/>
          <w:lang w:val="en-US" w:eastAsia="en-US"/>
        </w:rPr>
        <w:t>nowy</w:t>
      </w:r>
      <w:proofErr w:type="spellEnd"/>
      <w:r w:rsidRPr="00BE45A8">
        <w:rPr>
          <w:rFonts w:asciiTheme="minorHAnsi" w:eastAsia="Calibri" w:hAnsiTheme="minorHAnsi" w:cstheme="minorHAnsi"/>
          <w:sz w:val="22"/>
          <w:szCs w:val="22"/>
          <w:lang w:val="en-US" w:eastAsia="en-US"/>
        </w:rPr>
        <w:t>;</w:t>
      </w:r>
    </w:p>
    <w:p w14:paraId="16DBB84D" w14:textId="73A3B600"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być wolny od wad fizycznych i prawnych; </w:t>
      </w:r>
    </w:p>
    <w:p w14:paraId="063A2F87" w14:textId="6A8A0B9E"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nieuszkodzony mechanicznie i elektronicznie;</w:t>
      </w:r>
    </w:p>
    <w:p w14:paraId="013E0173" w14:textId="4CECA2B6"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wyprodukowane nie wcześniej niż do 12 m-</w:t>
      </w:r>
      <w:proofErr w:type="spellStart"/>
      <w:r w:rsidRPr="00BE45A8">
        <w:rPr>
          <w:rFonts w:asciiTheme="minorHAnsi" w:eastAsia="Calibri" w:hAnsiTheme="minorHAnsi" w:cstheme="minorHAnsi"/>
          <w:sz w:val="22"/>
          <w:szCs w:val="22"/>
          <w:lang w:eastAsia="en-US"/>
        </w:rPr>
        <w:t>cy</w:t>
      </w:r>
      <w:proofErr w:type="spellEnd"/>
      <w:r w:rsidRPr="00BE45A8">
        <w:rPr>
          <w:rFonts w:asciiTheme="minorHAnsi" w:eastAsia="Calibri" w:hAnsiTheme="minorHAnsi" w:cstheme="minorHAnsi"/>
          <w:sz w:val="22"/>
          <w:szCs w:val="22"/>
          <w:lang w:eastAsia="en-US"/>
        </w:rPr>
        <w:t xml:space="preserve"> przed datą dostawy;</w:t>
      </w:r>
    </w:p>
    <w:p w14:paraId="42CA3D1E" w14:textId="2D2AF2B1"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być kompatybilny z polską siecią elektryczną (wtyczki, ), jeśli dotyczy;</w:t>
      </w:r>
    </w:p>
    <w:p w14:paraId="63978569" w14:textId="63AD2A38" w:rsidR="00BE45A8" w:rsidRPr="00BE45A8" w:rsidRDefault="00BE45A8" w:rsidP="007F2E45">
      <w:pPr>
        <w:numPr>
          <w:ilvl w:val="1"/>
          <w:numId w:val="63"/>
        </w:numPr>
        <w:spacing w:after="160" w:line="360" w:lineRule="auto"/>
        <w:ind w:left="426" w:hanging="426"/>
        <w:contextualSpacing/>
        <w:jc w:val="both"/>
        <w:rPr>
          <w:rFonts w:asciiTheme="minorHAnsi" w:eastAsia="Calibri" w:hAnsiTheme="minorHAnsi" w:cstheme="minorHAnsi"/>
          <w:sz w:val="22"/>
          <w:szCs w:val="22"/>
          <w:lang w:val="en-US" w:eastAsia="en-US"/>
        </w:rPr>
      </w:pPr>
      <w:proofErr w:type="spellStart"/>
      <w:r w:rsidRPr="00BE45A8">
        <w:rPr>
          <w:rFonts w:asciiTheme="minorHAnsi" w:eastAsia="Calibri" w:hAnsiTheme="minorHAnsi" w:cstheme="minorHAnsi"/>
          <w:sz w:val="22"/>
          <w:szCs w:val="22"/>
          <w:lang w:val="en-US" w:eastAsia="en-US"/>
        </w:rPr>
        <w:t>posiadać</w:t>
      </w:r>
      <w:proofErr w:type="spellEnd"/>
      <w:r w:rsidRPr="00BE45A8">
        <w:rPr>
          <w:rFonts w:asciiTheme="minorHAnsi" w:eastAsia="Calibri" w:hAnsiTheme="minorHAnsi" w:cstheme="minorHAnsi"/>
          <w:sz w:val="22"/>
          <w:szCs w:val="22"/>
          <w:lang w:val="en-US" w:eastAsia="en-US"/>
        </w:rPr>
        <w:t xml:space="preserve"> </w:t>
      </w:r>
      <w:proofErr w:type="spellStart"/>
      <w:r w:rsidRPr="00BE45A8">
        <w:rPr>
          <w:rFonts w:asciiTheme="minorHAnsi" w:eastAsia="Calibri" w:hAnsiTheme="minorHAnsi" w:cstheme="minorHAnsi"/>
          <w:sz w:val="22"/>
          <w:szCs w:val="22"/>
          <w:lang w:val="en-US" w:eastAsia="en-US"/>
        </w:rPr>
        <w:t>certyfikat</w:t>
      </w:r>
      <w:proofErr w:type="spellEnd"/>
      <w:r w:rsidRPr="00BE45A8">
        <w:rPr>
          <w:rFonts w:asciiTheme="minorHAnsi" w:eastAsia="Calibri" w:hAnsiTheme="minorHAnsi" w:cstheme="minorHAnsi"/>
          <w:sz w:val="22"/>
          <w:szCs w:val="22"/>
          <w:lang w:val="en-US" w:eastAsia="en-US"/>
        </w:rPr>
        <w:t xml:space="preserve"> ACT Environmental Impact Factor Label;</w:t>
      </w:r>
    </w:p>
    <w:p w14:paraId="46E5E675" w14:textId="05398FD9" w:rsidR="00BE45A8" w:rsidRPr="00BE45A8" w:rsidRDefault="00BE45A8" w:rsidP="007F2E45">
      <w:pPr>
        <w:numPr>
          <w:ilvl w:val="1"/>
          <w:numId w:val="63"/>
        </w:numPr>
        <w:spacing w:after="160" w:line="259" w:lineRule="auto"/>
        <w:ind w:left="426" w:hanging="426"/>
        <w:contextualSpacing/>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być kompatybilny z końcówkami firmy </w:t>
      </w:r>
      <w:proofErr w:type="spellStart"/>
      <w:r w:rsidRPr="00BE45A8">
        <w:rPr>
          <w:rFonts w:asciiTheme="minorHAnsi" w:eastAsia="Calibri" w:hAnsiTheme="minorHAnsi" w:cstheme="minorHAnsi"/>
          <w:sz w:val="22"/>
          <w:szCs w:val="22"/>
          <w:lang w:eastAsia="en-US"/>
        </w:rPr>
        <w:t>Eppendorf</w:t>
      </w:r>
      <w:proofErr w:type="spellEnd"/>
      <w:r w:rsidRPr="00BE45A8">
        <w:rPr>
          <w:rFonts w:asciiTheme="minorHAnsi" w:eastAsia="Calibri" w:hAnsiTheme="minorHAnsi" w:cstheme="minorHAnsi"/>
          <w:sz w:val="22"/>
          <w:szCs w:val="22"/>
          <w:lang w:eastAsia="en-US"/>
        </w:rPr>
        <w:t xml:space="preserve"> dedykowanymi do pracy z zamierzonymi objętościami - z powodu stosowanych w laboratorium standardów pracy. </w:t>
      </w:r>
    </w:p>
    <w:p w14:paraId="7CC7041F" w14:textId="77777777" w:rsidR="00BE45A8" w:rsidRPr="00BE45A8" w:rsidRDefault="00BE45A8" w:rsidP="00BE45A8">
      <w:pPr>
        <w:spacing w:after="160" w:line="259" w:lineRule="auto"/>
        <w:rPr>
          <w:rFonts w:asciiTheme="minorHAnsi" w:eastAsia="Calibri" w:hAnsiTheme="minorHAnsi" w:cstheme="minorHAnsi"/>
          <w:sz w:val="22"/>
          <w:szCs w:val="22"/>
          <w:lang w:eastAsia="en-US"/>
        </w:rPr>
      </w:pPr>
    </w:p>
    <w:p w14:paraId="79F60F7F" w14:textId="77777777" w:rsidR="00BE45A8" w:rsidRPr="00BE45A8" w:rsidRDefault="00BE45A8" w:rsidP="007F2E45">
      <w:pPr>
        <w:numPr>
          <w:ilvl w:val="0"/>
          <w:numId w:val="62"/>
        </w:numPr>
        <w:tabs>
          <w:tab w:val="left" w:pos="426"/>
        </w:tabs>
        <w:spacing w:after="160" w:line="360" w:lineRule="auto"/>
        <w:ind w:left="426" w:hanging="426"/>
        <w:contextualSpacing/>
        <w:jc w:val="both"/>
        <w:rPr>
          <w:rFonts w:asciiTheme="minorHAnsi" w:eastAsia="Calibri" w:hAnsiTheme="minorHAnsi" w:cstheme="minorHAnsi"/>
          <w:b/>
          <w:sz w:val="22"/>
          <w:szCs w:val="22"/>
          <w:u w:val="single"/>
          <w:lang w:eastAsia="en-US"/>
        </w:rPr>
      </w:pPr>
      <w:r w:rsidRPr="00BE45A8">
        <w:rPr>
          <w:rFonts w:asciiTheme="minorHAnsi" w:eastAsia="Calibri" w:hAnsiTheme="minorHAnsi" w:cstheme="minorHAnsi"/>
          <w:sz w:val="22"/>
          <w:szCs w:val="22"/>
          <w:lang w:eastAsia="en-US"/>
        </w:rPr>
        <w:t xml:space="preserve">  </w:t>
      </w:r>
      <w:r w:rsidRPr="00BE45A8">
        <w:rPr>
          <w:rFonts w:asciiTheme="minorHAnsi" w:eastAsia="Calibri" w:hAnsiTheme="minorHAnsi" w:cstheme="minorHAnsi"/>
          <w:b/>
          <w:sz w:val="22"/>
          <w:szCs w:val="22"/>
          <w:u w:val="single"/>
          <w:lang w:eastAsia="en-US"/>
        </w:rPr>
        <w:t xml:space="preserve">Dozownik elektroniczny musi posiadać co najmniej następujące cechy, parametry i funkcje: </w:t>
      </w:r>
    </w:p>
    <w:p w14:paraId="6FBD6D40" w14:textId="40268E5B"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jednokanałowy;</w:t>
      </w:r>
    </w:p>
    <w:p w14:paraId="511522AA" w14:textId="4FD660CD"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AC0C94">
        <w:rPr>
          <w:rFonts w:asciiTheme="minorHAnsi" w:eastAsia="Calibri" w:hAnsiTheme="minorHAnsi" w:cstheme="minorHAnsi"/>
          <w:sz w:val="22"/>
          <w:szCs w:val="22"/>
          <w:lang w:eastAsia="en-US"/>
        </w:rPr>
        <w:t xml:space="preserve">lekki, łatwy w obsłudze,  o ergonomicznej budowie, </w:t>
      </w:r>
      <w:r w:rsidR="00AC0C94" w:rsidRPr="00AC0C94">
        <w:rPr>
          <w:rFonts w:asciiTheme="minorHAnsi" w:eastAsia="Calibri" w:hAnsiTheme="minorHAnsi" w:cstheme="minorHAnsi"/>
          <w:sz w:val="22"/>
          <w:szCs w:val="22"/>
          <w:lang w:eastAsia="en-US"/>
        </w:rPr>
        <w:t xml:space="preserve">(dobrze się </w:t>
      </w:r>
      <w:proofErr w:type="spellStart"/>
      <w:r w:rsidR="00AC0C94" w:rsidRPr="00AC0C94">
        <w:rPr>
          <w:rFonts w:asciiTheme="minorHAnsi" w:eastAsia="Calibri" w:hAnsiTheme="minorHAnsi" w:cstheme="minorHAnsi"/>
          <w:sz w:val="22"/>
          <w:szCs w:val="22"/>
          <w:lang w:eastAsia="en-US"/>
        </w:rPr>
        <w:t>układaja</w:t>
      </w:r>
      <w:proofErr w:type="spellEnd"/>
      <w:r w:rsidR="00AC0C94" w:rsidRPr="00AC0C94">
        <w:rPr>
          <w:rFonts w:asciiTheme="minorHAnsi" w:eastAsia="Calibri" w:hAnsiTheme="minorHAnsi" w:cstheme="minorHAnsi"/>
          <w:sz w:val="22"/>
          <w:szCs w:val="22"/>
          <w:lang w:eastAsia="en-US"/>
        </w:rPr>
        <w:t xml:space="preserve"> w ręce, wygodny do trzymania podczas długiego pipetowania/dozowania, przyciski/klawisze/pokrętła funkcyjne łatwo dostępne „pod palcem”) i </w:t>
      </w:r>
      <w:r w:rsidRPr="00AC0C94">
        <w:rPr>
          <w:rFonts w:asciiTheme="minorHAnsi" w:eastAsia="Calibri" w:hAnsiTheme="minorHAnsi" w:cstheme="minorHAnsi"/>
          <w:sz w:val="22"/>
          <w:szCs w:val="22"/>
          <w:lang w:eastAsia="en-US"/>
        </w:rPr>
        <w:t>napędzie</w:t>
      </w:r>
      <w:r w:rsidRPr="00BE45A8">
        <w:rPr>
          <w:rFonts w:asciiTheme="minorHAnsi" w:eastAsia="Calibri" w:hAnsiTheme="minorHAnsi" w:cstheme="minorHAnsi"/>
          <w:sz w:val="22"/>
          <w:szCs w:val="22"/>
          <w:lang w:eastAsia="en-US"/>
        </w:rPr>
        <w:t xml:space="preserve"> silnikowym;</w:t>
      </w:r>
    </w:p>
    <w:p w14:paraId="32DFBBAF" w14:textId="27550A1E"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zapewni dokładne i precyzyjne pipetowanie różnego rodzaju cieczy; </w:t>
      </w:r>
    </w:p>
    <w:p w14:paraId="4C2FFFF1" w14:textId="77777777"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działanie na zasadzie wyporu bezpośredniego, przeznaczone do pracy z długimi seriami powtarzalnych dozowań;</w:t>
      </w:r>
    </w:p>
    <w:p w14:paraId="687A9272" w14:textId="5D516F5C"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szeroki zakres obsługiwanych objętości –</w:t>
      </w:r>
      <w:r w:rsidR="00AC0C94">
        <w:rPr>
          <w:rFonts w:asciiTheme="minorHAnsi" w:eastAsia="Calibri" w:hAnsiTheme="minorHAnsi" w:cstheme="minorHAnsi"/>
          <w:sz w:val="22"/>
          <w:szCs w:val="22"/>
          <w:lang w:eastAsia="en-US"/>
        </w:rPr>
        <w:t xml:space="preserve"> min.</w:t>
      </w:r>
      <w:r w:rsidRPr="00BE45A8">
        <w:rPr>
          <w:rFonts w:asciiTheme="minorHAnsi" w:eastAsia="Calibri" w:hAnsiTheme="minorHAnsi" w:cstheme="minorHAnsi"/>
          <w:sz w:val="22"/>
          <w:szCs w:val="22"/>
          <w:lang w:eastAsia="en-US"/>
        </w:rPr>
        <w:t xml:space="preserve"> od 1 µL do 50 </w:t>
      </w:r>
      <w:proofErr w:type="spellStart"/>
      <w:r w:rsidRPr="00BE45A8">
        <w:rPr>
          <w:rFonts w:asciiTheme="minorHAnsi" w:eastAsia="Calibri" w:hAnsiTheme="minorHAnsi" w:cstheme="minorHAnsi"/>
          <w:sz w:val="22"/>
          <w:szCs w:val="22"/>
          <w:lang w:eastAsia="en-US"/>
        </w:rPr>
        <w:t>mL</w:t>
      </w:r>
      <w:proofErr w:type="spellEnd"/>
      <w:r w:rsidR="00AC0C94">
        <w:rPr>
          <w:rFonts w:asciiTheme="minorHAnsi" w:eastAsia="Calibri" w:hAnsiTheme="minorHAnsi" w:cstheme="minorHAnsi"/>
          <w:sz w:val="22"/>
          <w:szCs w:val="22"/>
          <w:lang w:eastAsia="en-US"/>
        </w:rPr>
        <w:t>;</w:t>
      </w:r>
      <w:r w:rsidRPr="00BE45A8">
        <w:rPr>
          <w:rFonts w:asciiTheme="minorHAnsi" w:eastAsia="Calibri" w:hAnsiTheme="minorHAnsi" w:cstheme="minorHAnsi"/>
          <w:sz w:val="22"/>
          <w:szCs w:val="22"/>
          <w:lang w:eastAsia="en-US"/>
        </w:rPr>
        <w:t xml:space="preserve"> </w:t>
      </w:r>
    </w:p>
    <w:p w14:paraId="41510DB5" w14:textId="2BB95E29"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funkcja automatycznego rozpoznania końcówki;</w:t>
      </w:r>
    </w:p>
    <w:p w14:paraId="5D87C0FA" w14:textId="23AFD634"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możliwość regulacji prędkości pobierania i dozowania, co zwiększa precyzję i zapobiega pryskaniu pipetowanej cieczy;</w:t>
      </w:r>
    </w:p>
    <w:p w14:paraId="3C032A10" w14:textId="015E1980"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proofErr w:type="spellStart"/>
      <w:r w:rsidRPr="00BE45A8">
        <w:rPr>
          <w:rFonts w:asciiTheme="minorHAnsi" w:eastAsia="Calibri" w:hAnsiTheme="minorHAnsi" w:cstheme="minorHAnsi"/>
          <w:sz w:val="22"/>
          <w:szCs w:val="22"/>
          <w:lang w:eastAsia="en-US"/>
        </w:rPr>
        <w:t>jednprzyciskowy</w:t>
      </w:r>
      <w:proofErr w:type="spellEnd"/>
      <w:r w:rsidRPr="00BE45A8">
        <w:rPr>
          <w:rFonts w:asciiTheme="minorHAnsi" w:eastAsia="Calibri" w:hAnsiTheme="minorHAnsi" w:cstheme="minorHAnsi"/>
          <w:sz w:val="22"/>
          <w:szCs w:val="22"/>
          <w:lang w:eastAsia="en-US"/>
        </w:rPr>
        <w:t xml:space="preserve"> </w:t>
      </w:r>
      <w:proofErr w:type="spellStart"/>
      <w:r w:rsidRPr="00BE45A8">
        <w:rPr>
          <w:rFonts w:asciiTheme="minorHAnsi" w:eastAsia="Calibri" w:hAnsiTheme="minorHAnsi" w:cstheme="minorHAnsi"/>
          <w:sz w:val="22"/>
          <w:szCs w:val="22"/>
          <w:lang w:eastAsia="en-US"/>
        </w:rPr>
        <w:t>zrzutnik</w:t>
      </w:r>
      <w:proofErr w:type="spellEnd"/>
      <w:r w:rsidRPr="00BE45A8">
        <w:rPr>
          <w:rFonts w:asciiTheme="minorHAnsi" w:eastAsia="Calibri" w:hAnsiTheme="minorHAnsi" w:cstheme="minorHAnsi"/>
          <w:sz w:val="22"/>
          <w:szCs w:val="22"/>
          <w:lang w:eastAsia="en-US"/>
        </w:rPr>
        <w:t xml:space="preserve"> końcówek;</w:t>
      </w:r>
    </w:p>
    <w:p w14:paraId="60716939" w14:textId="2B91E15E"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dostępne tryby pracy: </w:t>
      </w:r>
    </w:p>
    <w:p w14:paraId="79DE9F7F" w14:textId="77777777" w:rsidR="00BE45A8" w:rsidRPr="00BE45A8" w:rsidRDefault="00BE45A8" w:rsidP="00BE45A8">
      <w:pPr>
        <w:tabs>
          <w:tab w:val="left" w:pos="426"/>
        </w:tabs>
        <w:spacing w:after="160" w:line="360" w:lineRule="auto"/>
        <w:ind w:left="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dozowanie, </w:t>
      </w:r>
    </w:p>
    <w:p w14:paraId="6C99CBA3" w14:textId="77777777" w:rsidR="00BE45A8" w:rsidRPr="00BE45A8" w:rsidRDefault="00BE45A8" w:rsidP="00BE45A8">
      <w:pPr>
        <w:tabs>
          <w:tab w:val="left" w:pos="426"/>
        </w:tabs>
        <w:spacing w:after="160" w:line="360" w:lineRule="auto"/>
        <w:ind w:left="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dozowanie automatyczne,</w:t>
      </w:r>
    </w:p>
    <w:p w14:paraId="632619D5" w14:textId="77777777" w:rsidR="00BE45A8" w:rsidRPr="00BE45A8" w:rsidRDefault="00BE45A8" w:rsidP="00BE45A8">
      <w:pPr>
        <w:tabs>
          <w:tab w:val="left" w:pos="426"/>
        </w:tabs>
        <w:spacing w:after="160" w:line="360" w:lineRule="auto"/>
        <w:ind w:left="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pipetowanie;</w:t>
      </w:r>
    </w:p>
    <w:p w14:paraId="47B9F6B1" w14:textId="167FA99E" w:rsidR="00BE45A8" w:rsidRPr="00BE45A8" w:rsidRDefault="00BE45A8" w:rsidP="007F2E45">
      <w:pPr>
        <w:numPr>
          <w:ilvl w:val="1"/>
          <w:numId w:val="64"/>
        </w:numPr>
        <w:tabs>
          <w:tab w:val="left" w:pos="426"/>
        </w:tabs>
        <w:spacing w:after="160" w:line="360" w:lineRule="auto"/>
        <w:ind w:left="851" w:hanging="851"/>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wyposażony w akumulator </w:t>
      </w:r>
      <w:proofErr w:type="spellStart"/>
      <w:r w:rsidRPr="00BE45A8">
        <w:rPr>
          <w:rFonts w:asciiTheme="minorHAnsi" w:eastAsia="Calibri" w:hAnsiTheme="minorHAnsi" w:cstheme="minorHAnsi"/>
          <w:sz w:val="22"/>
          <w:szCs w:val="22"/>
          <w:lang w:eastAsia="en-US"/>
        </w:rPr>
        <w:t>litowo</w:t>
      </w:r>
      <w:proofErr w:type="spellEnd"/>
      <w:r w:rsidRPr="00BE45A8">
        <w:rPr>
          <w:rFonts w:asciiTheme="minorHAnsi" w:eastAsia="Calibri" w:hAnsiTheme="minorHAnsi" w:cstheme="minorHAnsi"/>
          <w:sz w:val="22"/>
          <w:szCs w:val="22"/>
          <w:lang w:eastAsia="en-US"/>
        </w:rPr>
        <w:t>-jonowy, zasilanie: prąd w standardzie obowiązującym  w Polsce  PN-IEC 60038;</w:t>
      </w:r>
    </w:p>
    <w:p w14:paraId="4439B6DF" w14:textId="77777777" w:rsidR="00BE45A8" w:rsidRPr="00BE45A8" w:rsidRDefault="00BE45A8" w:rsidP="007F2E45">
      <w:pPr>
        <w:numPr>
          <w:ilvl w:val="1"/>
          <w:numId w:val="64"/>
        </w:numPr>
        <w:spacing w:after="160" w:line="360" w:lineRule="auto"/>
        <w:ind w:left="426" w:hanging="426"/>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lastRenderedPageBreak/>
        <w:t xml:space="preserve"> wyposażony w czytelny, kolorowy wyświetlacz;</w:t>
      </w:r>
    </w:p>
    <w:p w14:paraId="7529694B" w14:textId="77777777" w:rsidR="00BE45A8" w:rsidRPr="00BE45A8" w:rsidRDefault="00BE45A8" w:rsidP="00BE45A8">
      <w:pPr>
        <w:spacing w:after="160" w:line="360" w:lineRule="auto"/>
        <w:ind w:left="1485"/>
        <w:contextualSpacing/>
        <w:jc w:val="both"/>
        <w:rPr>
          <w:rFonts w:asciiTheme="minorHAnsi" w:eastAsia="Calibri" w:hAnsiTheme="minorHAnsi" w:cstheme="minorHAnsi"/>
          <w:sz w:val="22"/>
          <w:szCs w:val="22"/>
          <w:lang w:eastAsia="en-US"/>
        </w:rPr>
      </w:pPr>
    </w:p>
    <w:p w14:paraId="50B94BBF" w14:textId="77777777" w:rsidR="00BE45A8" w:rsidRPr="00BE45A8" w:rsidRDefault="00BE45A8" w:rsidP="007F2E45">
      <w:pPr>
        <w:numPr>
          <w:ilvl w:val="0"/>
          <w:numId w:val="64"/>
        </w:numPr>
        <w:spacing w:after="160" w:line="360" w:lineRule="auto"/>
        <w:contextualSpacing/>
        <w:jc w:val="both"/>
        <w:rPr>
          <w:rFonts w:asciiTheme="minorHAnsi" w:eastAsia="Calibri" w:hAnsiTheme="minorHAnsi" w:cstheme="minorHAnsi"/>
          <w:b/>
          <w:sz w:val="22"/>
          <w:szCs w:val="22"/>
          <w:u w:val="single"/>
          <w:lang w:eastAsia="en-US"/>
        </w:rPr>
      </w:pPr>
      <w:r w:rsidRPr="00BE45A8">
        <w:rPr>
          <w:rFonts w:asciiTheme="minorHAnsi" w:eastAsia="Calibri" w:hAnsiTheme="minorHAnsi" w:cstheme="minorHAnsi"/>
          <w:b/>
          <w:sz w:val="22"/>
          <w:szCs w:val="22"/>
          <w:u w:val="single"/>
          <w:lang w:eastAsia="en-US"/>
        </w:rPr>
        <w:t xml:space="preserve">Dozownik elektroniczny musi posiać dodatkowe elementy: </w:t>
      </w:r>
    </w:p>
    <w:p w14:paraId="6F9BAEA2"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zasilacz sieciowy z wtyczką lub adapterem dopasowanym do polskich gniazdek elektrycznych; </w:t>
      </w:r>
    </w:p>
    <w:p w14:paraId="42876B4C"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mieszany pakiet końcówek kompatybilnych z dozownikiem, dedykowanych przez jego Producenta do oferowanego rodzaju dozownika – minimum 8 końcówek każda o różnej objętości maksymalnej;</w:t>
      </w:r>
    </w:p>
    <w:p w14:paraId="602C128E" w14:textId="050FEEFB"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statyw ładujący - do bezpiecznego przechowywania i jednoczesnego ładowania dozownika; </w:t>
      </w:r>
    </w:p>
    <w:p w14:paraId="15D0CA86" w14:textId="77777777" w:rsidR="00BE45A8" w:rsidRPr="00BE45A8" w:rsidRDefault="00BE45A8" w:rsidP="00BE45A8">
      <w:pPr>
        <w:spacing w:after="160" w:line="360" w:lineRule="auto"/>
        <w:ind w:left="1485"/>
        <w:contextualSpacing/>
        <w:jc w:val="both"/>
        <w:rPr>
          <w:rFonts w:asciiTheme="minorHAnsi" w:eastAsia="Calibri" w:hAnsiTheme="minorHAnsi" w:cstheme="minorHAnsi"/>
          <w:sz w:val="22"/>
          <w:szCs w:val="22"/>
          <w:lang w:eastAsia="en-US"/>
        </w:rPr>
      </w:pPr>
    </w:p>
    <w:p w14:paraId="05F6309A" w14:textId="77777777" w:rsidR="00BE45A8" w:rsidRPr="00D077D0" w:rsidRDefault="00BE45A8" w:rsidP="007F2E45">
      <w:pPr>
        <w:numPr>
          <w:ilvl w:val="0"/>
          <w:numId w:val="64"/>
        </w:numPr>
        <w:spacing w:after="160" w:line="360" w:lineRule="auto"/>
        <w:contextualSpacing/>
        <w:jc w:val="both"/>
        <w:rPr>
          <w:rFonts w:asciiTheme="minorHAnsi" w:eastAsia="Calibri" w:hAnsiTheme="minorHAnsi" w:cstheme="minorHAnsi"/>
          <w:b/>
          <w:sz w:val="22"/>
          <w:szCs w:val="22"/>
          <w:u w:val="single"/>
          <w:lang w:eastAsia="en-US"/>
        </w:rPr>
      </w:pPr>
      <w:r w:rsidRPr="00D077D0">
        <w:rPr>
          <w:rFonts w:asciiTheme="minorHAnsi" w:eastAsia="Calibri" w:hAnsiTheme="minorHAnsi" w:cstheme="minorHAnsi"/>
          <w:b/>
          <w:sz w:val="22"/>
          <w:szCs w:val="22"/>
          <w:u w:val="single"/>
          <w:lang w:eastAsia="en-US"/>
        </w:rPr>
        <w:t>Wykonawca i/lub Producent zapewni:</w:t>
      </w:r>
    </w:p>
    <w:p w14:paraId="50B34715"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 xml:space="preserve"> gwarancję nie krótszą niż 2 lata licząc od daty podpisania protokołu odbioru (może to być gwarancja producenta, jeśli Producent taką zapewnia);</w:t>
      </w:r>
      <w:r w:rsidRPr="00BE45A8">
        <w:rPr>
          <w:rFonts w:asciiTheme="minorHAnsi" w:eastAsia="Calibri" w:hAnsiTheme="minorHAnsi" w:cstheme="minorHAnsi"/>
          <w:sz w:val="22"/>
          <w:szCs w:val="22"/>
          <w:lang w:eastAsia="en-US"/>
        </w:rPr>
        <w:t>.</w:t>
      </w:r>
    </w:p>
    <w:p w14:paraId="08BAC0E1"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 xml:space="preserve"> rękojmię zgodną z polskim prawem;</w:t>
      </w:r>
    </w:p>
    <w:p w14:paraId="7F863FD1"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 xml:space="preserve"> serwis pogwarancyjny oraz dostęp do części zamiennych i niezbędnych zestawów kalibracyjnych (</w:t>
      </w:r>
      <w:r w:rsidRPr="00BE45A8">
        <w:rPr>
          <w:rFonts w:asciiTheme="minorHAnsi" w:eastAsia="Calibri" w:hAnsiTheme="minorHAnsi" w:cstheme="minorHAnsi"/>
          <w:bCs/>
          <w:i/>
          <w:sz w:val="22"/>
          <w:szCs w:val="22"/>
          <w:lang w:eastAsia="en-US"/>
        </w:rPr>
        <w:t>jeżeli dotyczy</w:t>
      </w:r>
      <w:r w:rsidRPr="00BE45A8">
        <w:rPr>
          <w:rFonts w:asciiTheme="minorHAnsi" w:eastAsia="Calibri" w:hAnsiTheme="minorHAnsi" w:cstheme="minorHAnsi"/>
          <w:bCs/>
          <w:sz w:val="22"/>
          <w:szCs w:val="22"/>
          <w:lang w:eastAsia="en-US"/>
        </w:rPr>
        <w:t>) przez okres co najmniej 5 lat od momentu zaprzestania produkcji oferowanego modelu dozownika;</w:t>
      </w:r>
    </w:p>
    <w:p w14:paraId="5C4B2B16" w14:textId="2683520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w:t>
      </w:r>
      <w:r w:rsidR="00AC0C94">
        <w:rPr>
          <w:rFonts w:asciiTheme="minorHAnsi" w:eastAsia="Calibri" w:hAnsiTheme="minorHAnsi" w:cstheme="minorHAnsi"/>
          <w:sz w:val="22"/>
          <w:szCs w:val="22"/>
          <w:lang w:eastAsia="en-US"/>
        </w:rPr>
        <w:t>n</w:t>
      </w:r>
      <w:r w:rsidRPr="00BE45A8">
        <w:rPr>
          <w:rFonts w:asciiTheme="minorHAnsi" w:eastAsia="Calibri" w:hAnsiTheme="minorHAnsi" w:cstheme="minorHAnsi"/>
          <w:sz w:val="22"/>
          <w:szCs w:val="22"/>
          <w:lang w:eastAsia="en-US"/>
        </w:rPr>
        <w:t>aprawy realizowane przez autoryzowany serwis producenta, samego producenta lub serwis wskazany przez Producenta Dozownika;</w:t>
      </w:r>
    </w:p>
    <w:p w14:paraId="4AC0D610"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bCs/>
          <w:sz w:val="22"/>
          <w:szCs w:val="22"/>
          <w:lang w:eastAsia="en-US"/>
        </w:rPr>
        <w:t xml:space="preserve"> obsługę w języku polskim lub angielskim w zakresie realizowanych serwisów, przeglądów i ewentualnych napraw;</w:t>
      </w:r>
    </w:p>
    <w:p w14:paraId="62E1134E" w14:textId="77777777"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pełną instrukcję obsługi i dokładną specyfikację Dozownika w języku polskim lub angielskim, papierową lub elektroniczną w formie pliku np. pdf;</w:t>
      </w:r>
    </w:p>
    <w:p w14:paraId="6FAE7BF6" w14:textId="45B000AB" w:rsidR="00BE45A8" w:rsidRPr="00BE45A8"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broszury aplikacyjne / instrukcje / materiały opisujące / potwierdzające specyfikację Dozownika</w:t>
      </w:r>
      <w:r w:rsidR="00AC0C94">
        <w:rPr>
          <w:rFonts w:asciiTheme="minorHAnsi" w:eastAsia="Calibri" w:hAnsiTheme="minorHAnsi" w:cstheme="minorHAnsi"/>
          <w:sz w:val="22"/>
          <w:szCs w:val="22"/>
          <w:lang w:eastAsia="en-US"/>
        </w:rPr>
        <w:t>,</w:t>
      </w:r>
      <w:r w:rsidR="00AC0C94" w:rsidRPr="00AC0C94">
        <w:rPr>
          <w:rFonts w:asciiTheme="minorHAnsi" w:eastAsia="Calibri" w:hAnsiTheme="minorHAnsi" w:cstheme="minorHAnsi"/>
          <w:sz w:val="22"/>
          <w:szCs w:val="22"/>
          <w:lang w:eastAsia="en-US"/>
        </w:rPr>
        <w:t xml:space="preserve"> </w:t>
      </w:r>
      <w:r w:rsidR="00AC0C94">
        <w:rPr>
          <w:rFonts w:asciiTheme="minorHAnsi" w:eastAsia="Calibri" w:hAnsiTheme="minorHAnsi" w:cstheme="minorHAnsi"/>
          <w:sz w:val="22"/>
          <w:szCs w:val="22"/>
          <w:lang w:eastAsia="en-US"/>
        </w:rPr>
        <w:t>dostarczone wraz z dozownikiem</w:t>
      </w:r>
      <w:r w:rsidR="00AC0C94" w:rsidRPr="00BE45A8">
        <w:rPr>
          <w:rFonts w:asciiTheme="minorHAnsi" w:eastAsia="Calibri" w:hAnsiTheme="minorHAnsi" w:cstheme="minorHAnsi"/>
          <w:sz w:val="22"/>
          <w:szCs w:val="22"/>
          <w:lang w:eastAsia="en-US"/>
        </w:rPr>
        <w:t>;</w:t>
      </w:r>
    </w:p>
    <w:p w14:paraId="28C64D2C" w14:textId="31E0C8DF" w:rsidR="007F2E45" w:rsidRPr="007F2E45" w:rsidRDefault="00BE45A8" w:rsidP="007F2E45">
      <w:pPr>
        <w:numPr>
          <w:ilvl w:val="1"/>
          <w:numId w:val="64"/>
        </w:numPr>
        <w:spacing w:after="160" w:line="360" w:lineRule="auto"/>
        <w:ind w:left="567" w:hanging="567"/>
        <w:contextualSpacing/>
        <w:jc w:val="both"/>
        <w:rPr>
          <w:rFonts w:asciiTheme="minorHAnsi" w:eastAsia="Calibri" w:hAnsiTheme="minorHAnsi" w:cstheme="minorHAnsi"/>
          <w:sz w:val="22"/>
          <w:szCs w:val="22"/>
          <w:lang w:eastAsia="en-US"/>
        </w:rPr>
      </w:pPr>
      <w:r w:rsidRPr="00BE45A8">
        <w:rPr>
          <w:rFonts w:asciiTheme="minorHAnsi" w:eastAsia="Calibri" w:hAnsiTheme="minorHAnsi" w:cstheme="minorHAnsi"/>
          <w:sz w:val="22"/>
          <w:szCs w:val="22"/>
          <w:lang w:eastAsia="en-US"/>
        </w:rPr>
        <w:t xml:space="preserve"> certyfikat analizy / protokół / raport fabryczny lub inny potwierdzający poprawne działanie Dozownika</w:t>
      </w:r>
      <w:r w:rsidR="00AC0C94">
        <w:rPr>
          <w:rFonts w:asciiTheme="minorHAnsi" w:eastAsia="Calibri" w:hAnsiTheme="minorHAnsi" w:cstheme="minorHAnsi"/>
          <w:sz w:val="22"/>
          <w:szCs w:val="22"/>
          <w:lang w:eastAsia="en-US"/>
        </w:rPr>
        <w:t>, dostarczone wraz z dozownikiem</w:t>
      </w:r>
      <w:r w:rsidRPr="00BE45A8">
        <w:rPr>
          <w:rFonts w:asciiTheme="minorHAnsi" w:eastAsia="Calibri" w:hAnsiTheme="minorHAnsi" w:cstheme="minorHAnsi"/>
          <w:sz w:val="22"/>
          <w:szCs w:val="22"/>
          <w:lang w:eastAsia="en-US"/>
        </w:rPr>
        <w:t>;</w:t>
      </w:r>
    </w:p>
    <w:p w14:paraId="1201CFB3"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401181DF"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5382492F"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1E357EE3"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26476AF6"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3721A047"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68E8025F"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206B4C44"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374C79BF"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473A873A"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003A9C07"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503E532E"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513C5DF2" w14:textId="77777777" w:rsidR="00A935DE" w:rsidRDefault="00A935DE" w:rsidP="00826C61">
      <w:pPr>
        <w:shd w:val="clear" w:color="auto" w:fill="FFFFFF"/>
        <w:tabs>
          <w:tab w:val="left" w:leader="dot" w:pos="2232"/>
        </w:tabs>
        <w:ind w:right="23"/>
        <w:jc w:val="center"/>
        <w:rPr>
          <w:rFonts w:ascii="Calibri" w:hAnsi="Calibri" w:cs="Calibri"/>
          <w:b/>
          <w:bCs/>
          <w:sz w:val="22"/>
          <w:szCs w:val="22"/>
          <w:u w:val="single"/>
        </w:rPr>
      </w:pPr>
    </w:p>
    <w:p w14:paraId="77D1DBE1" w14:textId="0209E900"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r w:rsidRPr="00826C61">
        <w:rPr>
          <w:rFonts w:ascii="Calibri" w:hAnsi="Calibri" w:cs="Calibri"/>
          <w:b/>
          <w:bCs/>
          <w:sz w:val="22"/>
          <w:szCs w:val="22"/>
          <w:u w:val="single"/>
        </w:rPr>
        <w:lastRenderedPageBreak/>
        <w:t>ZAŁĄCZNIK NR 7 DO SWZ</w:t>
      </w:r>
    </w:p>
    <w:p w14:paraId="48ED418C" w14:textId="77777777" w:rsidR="00826C61" w:rsidRPr="00826C61" w:rsidRDefault="00826C61" w:rsidP="00826C61">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826C61" w:rsidRPr="00826C61" w14:paraId="648544D6" w14:textId="77777777" w:rsidTr="00826C61">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0F8669C" w14:textId="77777777" w:rsidR="00826C61" w:rsidRPr="00826C61" w:rsidRDefault="00826C61" w:rsidP="00826C61">
            <w:pPr>
              <w:spacing w:before="120" w:after="120" w:line="276" w:lineRule="auto"/>
              <w:jc w:val="center"/>
              <w:rPr>
                <w:rFonts w:ascii="Calibri" w:hAnsi="Calibri" w:cs="Arial"/>
                <w:b/>
                <w:color w:val="000000"/>
                <w:sz w:val="22"/>
                <w:szCs w:val="22"/>
              </w:rPr>
            </w:pPr>
            <w:r w:rsidRPr="00826C61">
              <w:rPr>
                <w:rFonts w:ascii="Calibri" w:hAnsi="Calibri" w:cs="Arial"/>
                <w:b/>
                <w:bCs/>
                <w:color w:val="000000"/>
                <w:sz w:val="22"/>
                <w:szCs w:val="22"/>
              </w:rPr>
              <w:t>WZÓR - PROJEKT UMOWY</w:t>
            </w:r>
          </w:p>
        </w:tc>
      </w:tr>
    </w:tbl>
    <w:p w14:paraId="67AEC199"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3645EE16" w14:textId="77777777" w:rsidR="00826C61" w:rsidRPr="00826C61" w:rsidRDefault="00826C61" w:rsidP="00826C61">
      <w:pPr>
        <w:shd w:val="clear" w:color="auto" w:fill="FFFFFF"/>
        <w:tabs>
          <w:tab w:val="left" w:leader="dot" w:pos="2232"/>
        </w:tabs>
        <w:ind w:right="23"/>
        <w:jc w:val="center"/>
        <w:rPr>
          <w:rFonts w:ascii="Calibri" w:hAnsi="Calibri"/>
          <w:b/>
          <w:bCs/>
          <w:sz w:val="22"/>
          <w:szCs w:val="22"/>
        </w:rPr>
      </w:pPr>
    </w:p>
    <w:p w14:paraId="33CBA439" w14:textId="77777777" w:rsidR="00826C61" w:rsidRPr="00826C61" w:rsidRDefault="00826C61" w:rsidP="00826C61">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2667FD91"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7E777BDD"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8D7C578" w14:textId="77777777" w:rsidR="00826C61" w:rsidRPr="00826C61" w:rsidRDefault="00826C61" w:rsidP="00826C61">
      <w:pPr>
        <w:spacing w:line="276" w:lineRule="auto"/>
        <w:jc w:val="both"/>
        <w:rPr>
          <w:rFonts w:ascii="Calibri" w:hAnsi="Calibri" w:cs="Calibri"/>
          <w:bCs/>
          <w:sz w:val="22"/>
          <w:szCs w:val="22"/>
        </w:rPr>
      </w:pPr>
    </w:p>
    <w:p w14:paraId="18BF73E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a</w:t>
      </w:r>
    </w:p>
    <w:p w14:paraId="03CEEAB9" w14:textId="77777777" w:rsidR="00826C61" w:rsidRPr="00826C61" w:rsidRDefault="00826C61" w:rsidP="00826C61">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340F6159"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t>
      </w:r>
    </w:p>
    <w:p w14:paraId="4D165844" w14:textId="77777777" w:rsidR="00826C61" w:rsidRPr="00826C61" w:rsidRDefault="00826C61" w:rsidP="00826C61">
      <w:pPr>
        <w:spacing w:line="276" w:lineRule="auto"/>
        <w:jc w:val="both"/>
        <w:rPr>
          <w:rFonts w:ascii="Calibri" w:hAnsi="Calibri" w:cs="Calibri"/>
          <w:sz w:val="22"/>
          <w:szCs w:val="22"/>
        </w:rPr>
      </w:pPr>
    </w:p>
    <w:p w14:paraId="6D4506BC" w14:textId="77777777" w:rsidR="00826C61" w:rsidRPr="00826C61" w:rsidRDefault="00826C61" w:rsidP="00826C61">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6F4971D" w14:textId="77777777" w:rsidR="007F2E45" w:rsidRDefault="007F2E45" w:rsidP="007F2E45">
      <w:pPr>
        <w:spacing w:line="276" w:lineRule="auto"/>
        <w:jc w:val="center"/>
        <w:rPr>
          <w:rFonts w:asciiTheme="minorHAnsi" w:hAnsiTheme="minorHAnsi" w:cstheme="minorHAnsi"/>
          <w:color w:val="000000" w:themeColor="text1"/>
          <w:sz w:val="22"/>
          <w:szCs w:val="22"/>
        </w:rPr>
      </w:pPr>
      <w:bookmarkStart w:id="61" w:name="_Hlk157761263"/>
    </w:p>
    <w:p w14:paraId="76994D11" w14:textId="067AFACF" w:rsidR="007F2E45" w:rsidRPr="00C0244F" w:rsidRDefault="007F2E45" w:rsidP="007F2E45">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22E88AC" w14:textId="77777777" w:rsidR="007F2E45" w:rsidRPr="00C0244F" w:rsidRDefault="007F2E45" w:rsidP="007F2E45">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7E3E264B" w14:textId="77777777" w:rsidR="007F2E45" w:rsidRDefault="007F2E45" w:rsidP="007F2E45">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Przedmiotem </w:t>
      </w:r>
      <w:r w:rsidRPr="00CB6948">
        <w:rPr>
          <w:rFonts w:ascii="Calibri" w:hAnsi="Calibri" w:cs="Calibri"/>
          <w:sz w:val="22"/>
          <w:szCs w:val="22"/>
        </w:rPr>
        <w:t xml:space="preserve">niniejszej umowy (dalej jako: „umowa”) </w:t>
      </w:r>
      <w:r>
        <w:rPr>
          <w:rFonts w:ascii="Calibri" w:hAnsi="Calibri" w:cs="Calibri"/>
          <w:sz w:val="22"/>
          <w:szCs w:val="22"/>
        </w:rPr>
        <w:t xml:space="preserve">jest zakup: </w:t>
      </w:r>
    </w:p>
    <w:p w14:paraId="314FF62C" w14:textId="77777777" w:rsidR="007F2E45" w:rsidRPr="006E205B" w:rsidRDefault="007F2E45" w:rsidP="007F2E45">
      <w:pPr>
        <w:pStyle w:val="Akapitzlist"/>
        <w:numPr>
          <w:ilvl w:val="0"/>
          <w:numId w:val="85"/>
        </w:numPr>
        <w:tabs>
          <w:tab w:val="left" w:pos="360"/>
        </w:tabs>
        <w:suppressAutoHyphens/>
        <w:spacing w:line="276" w:lineRule="auto"/>
        <w:rPr>
          <w:rFonts w:ascii="Calibri" w:hAnsi="Calibri" w:cs="Calibri"/>
          <w:sz w:val="22"/>
          <w:szCs w:val="22"/>
        </w:rPr>
      </w:pPr>
      <w:r>
        <w:rPr>
          <w:rFonts w:ascii="Calibri" w:hAnsi="Calibri" w:cs="Calibri"/>
          <w:sz w:val="22"/>
          <w:szCs w:val="22"/>
          <w:lang w:val="pl-PL"/>
        </w:rPr>
        <w:t>trzech jednakowych z</w:t>
      </w:r>
      <w:proofErr w:type="spellStart"/>
      <w:r w:rsidRPr="006E205B">
        <w:rPr>
          <w:rFonts w:ascii="Calibri" w:hAnsi="Calibri" w:cs="Calibri"/>
          <w:sz w:val="22"/>
          <w:szCs w:val="22"/>
        </w:rPr>
        <w:t>estaw</w:t>
      </w:r>
      <w:r>
        <w:rPr>
          <w:rFonts w:ascii="Calibri" w:hAnsi="Calibri" w:cs="Calibri"/>
          <w:sz w:val="22"/>
          <w:szCs w:val="22"/>
          <w:lang w:val="pl-PL"/>
        </w:rPr>
        <w:t>ów</w:t>
      </w:r>
      <w:proofErr w:type="spellEnd"/>
      <w:r>
        <w:rPr>
          <w:rFonts w:ascii="Calibri" w:hAnsi="Calibri" w:cs="Calibri"/>
          <w:sz w:val="22"/>
          <w:szCs w:val="22"/>
          <w:lang w:val="pl-PL"/>
        </w:rPr>
        <w:t xml:space="preserve"> </w:t>
      </w:r>
      <w:r w:rsidRPr="006E205B">
        <w:rPr>
          <w:rFonts w:ascii="Calibri" w:hAnsi="Calibri" w:cs="Calibri"/>
          <w:sz w:val="22"/>
          <w:szCs w:val="22"/>
        </w:rPr>
        <w:t xml:space="preserve">pipet jednokanałowych tłokowych o zmiennej objętości – charakteryzujących się precyzją i dokładnością w pipetowaniu </w:t>
      </w:r>
      <w:r>
        <w:rPr>
          <w:rFonts w:ascii="Calibri" w:hAnsi="Calibri" w:cs="Calibri"/>
          <w:sz w:val="22"/>
          <w:szCs w:val="22"/>
          <w:lang w:val="pl-PL"/>
        </w:rPr>
        <w:t xml:space="preserve">lub </w:t>
      </w:r>
      <w:r w:rsidRPr="006E205B">
        <w:rPr>
          <w:rFonts w:ascii="Calibri" w:hAnsi="Calibri" w:cs="Calibri"/>
          <w:sz w:val="22"/>
          <w:szCs w:val="22"/>
        </w:rPr>
        <w:t>odmierzaniu objętości różnych rodzajów cieczy, o różnej gęstości</w:t>
      </w:r>
      <w:r>
        <w:rPr>
          <w:rFonts w:ascii="Calibri" w:hAnsi="Calibri" w:cs="Calibri"/>
          <w:sz w:val="22"/>
          <w:szCs w:val="22"/>
          <w:lang w:val="pl-PL"/>
        </w:rPr>
        <w:t>;</w:t>
      </w:r>
    </w:p>
    <w:p w14:paraId="63A3B140" w14:textId="77777777" w:rsidR="007F2E45" w:rsidRDefault="007F2E45" w:rsidP="007F2E45">
      <w:pPr>
        <w:numPr>
          <w:ilvl w:val="0"/>
          <w:numId w:val="8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d</w:t>
      </w:r>
      <w:r w:rsidRPr="006E205B">
        <w:rPr>
          <w:rFonts w:ascii="Calibri" w:hAnsi="Calibri" w:cs="Calibri"/>
          <w:sz w:val="22"/>
          <w:szCs w:val="22"/>
        </w:rPr>
        <w:t xml:space="preserve">ozownika elektronicznego wieloskokowego </w:t>
      </w:r>
      <w:r>
        <w:rPr>
          <w:rFonts w:ascii="Calibri" w:hAnsi="Calibri" w:cs="Calibri"/>
          <w:sz w:val="22"/>
          <w:szCs w:val="22"/>
        </w:rPr>
        <w:t>z</w:t>
      </w:r>
      <w:r w:rsidRPr="006E205B">
        <w:rPr>
          <w:rFonts w:ascii="Calibri" w:hAnsi="Calibri" w:cs="Calibri"/>
          <w:sz w:val="22"/>
          <w:szCs w:val="22"/>
        </w:rPr>
        <w:t>apewniając</w:t>
      </w:r>
      <w:r>
        <w:rPr>
          <w:rFonts w:ascii="Calibri" w:hAnsi="Calibri" w:cs="Calibri"/>
          <w:sz w:val="22"/>
          <w:szCs w:val="22"/>
        </w:rPr>
        <w:t xml:space="preserve">ego </w:t>
      </w:r>
      <w:r w:rsidRPr="006E205B">
        <w:rPr>
          <w:rFonts w:ascii="Calibri" w:hAnsi="Calibri" w:cs="Calibri"/>
          <w:sz w:val="22"/>
          <w:szCs w:val="22"/>
        </w:rPr>
        <w:t>dokładne, precyzyjne i bezpieczne dozowanie cieczy, do długich serii powtarzalnych dozowań</w:t>
      </w:r>
      <w:r>
        <w:rPr>
          <w:rFonts w:ascii="Calibri" w:hAnsi="Calibri" w:cs="Calibri"/>
          <w:sz w:val="22"/>
          <w:szCs w:val="22"/>
        </w:rPr>
        <w:t>;</w:t>
      </w:r>
    </w:p>
    <w:p w14:paraId="19D3D817" w14:textId="77777777" w:rsidR="007F2E45" w:rsidRPr="00CB6948" w:rsidRDefault="007F2E45" w:rsidP="007F2E45">
      <w:pPr>
        <w:tabs>
          <w:tab w:val="left" w:pos="360"/>
        </w:tabs>
        <w:suppressAutoHyphens/>
        <w:spacing w:line="276" w:lineRule="auto"/>
        <w:ind w:left="360"/>
        <w:jc w:val="both"/>
        <w:rPr>
          <w:rFonts w:ascii="Calibri" w:hAnsi="Calibri" w:cs="Calibri"/>
          <w:sz w:val="22"/>
          <w:szCs w:val="22"/>
        </w:rPr>
      </w:pPr>
      <w:r>
        <w:rPr>
          <w:rFonts w:ascii="Calibri" w:hAnsi="Calibri" w:cs="Calibri"/>
          <w:sz w:val="22"/>
          <w:szCs w:val="22"/>
        </w:rPr>
        <w:t>zwanych łącznie „sprzętem”.</w:t>
      </w:r>
    </w:p>
    <w:p w14:paraId="6F15BD26" w14:textId="77777777" w:rsidR="007F2E45" w:rsidRPr="00FD54A2" w:rsidRDefault="007F2E45" w:rsidP="007F2E45">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30064FFE" w14:textId="77777777" w:rsidR="007F2E45" w:rsidRPr="00FD54A2" w:rsidRDefault="007F2E45" w:rsidP="007F2E45">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7D37A068" w14:textId="77777777" w:rsidR="007F2E45"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1"/>
    <w:p w14:paraId="5A11AD84" w14:textId="77777777" w:rsidR="007F2E45" w:rsidRPr="00483E66"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nie powystawowy,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733A84FB"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został wyprodukowany nie wcześniej niż 12 miesięcy przed datą dostarczenia do Zamawiającego;</w:t>
      </w:r>
    </w:p>
    <w:p w14:paraId="270C7DD5"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posiada certyfikat ACT </w:t>
      </w:r>
      <w:proofErr w:type="spellStart"/>
      <w:r w:rsidRPr="008D677E">
        <w:rPr>
          <w:rFonts w:ascii="Calibri" w:hAnsi="Calibri" w:cs="Calibri"/>
          <w:sz w:val="22"/>
          <w:szCs w:val="22"/>
        </w:rPr>
        <w:t>Environmental</w:t>
      </w:r>
      <w:proofErr w:type="spellEnd"/>
      <w:r w:rsidRPr="008D677E">
        <w:rPr>
          <w:rFonts w:ascii="Calibri" w:hAnsi="Calibri" w:cs="Calibri"/>
          <w:sz w:val="22"/>
          <w:szCs w:val="22"/>
        </w:rPr>
        <w:t xml:space="preserve"> </w:t>
      </w:r>
      <w:proofErr w:type="spellStart"/>
      <w:r w:rsidRPr="008D677E">
        <w:rPr>
          <w:rFonts w:ascii="Calibri" w:hAnsi="Calibri" w:cs="Calibri"/>
          <w:sz w:val="22"/>
          <w:szCs w:val="22"/>
        </w:rPr>
        <w:t>Impact</w:t>
      </w:r>
      <w:proofErr w:type="spellEnd"/>
      <w:r w:rsidRPr="008D677E">
        <w:rPr>
          <w:rFonts w:ascii="Calibri" w:hAnsi="Calibri" w:cs="Calibri"/>
          <w:sz w:val="22"/>
          <w:szCs w:val="22"/>
        </w:rPr>
        <w:t xml:space="preserve"> </w:t>
      </w:r>
      <w:proofErr w:type="spellStart"/>
      <w:r w:rsidRPr="008D677E">
        <w:rPr>
          <w:rFonts w:ascii="Calibri" w:hAnsi="Calibri" w:cs="Calibri"/>
          <w:sz w:val="22"/>
          <w:szCs w:val="22"/>
        </w:rPr>
        <w:t>Factor</w:t>
      </w:r>
      <w:proofErr w:type="spellEnd"/>
      <w:r w:rsidRPr="008D677E">
        <w:rPr>
          <w:rFonts w:ascii="Calibri" w:hAnsi="Calibri" w:cs="Calibri"/>
          <w:sz w:val="22"/>
          <w:szCs w:val="22"/>
        </w:rPr>
        <w:t xml:space="preserve"> </w:t>
      </w:r>
      <w:proofErr w:type="spellStart"/>
      <w:r w:rsidRPr="008D677E">
        <w:rPr>
          <w:rFonts w:ascii="Calibri" w:hAnsi="Calibri" w:cs="Calibri"/>
          <w:sz w:val="22"/>
          <w:szCs w:val="22"/>
        </w:rPr>
        <w:t>Label</w:t>
      </w:r>
      <w:proofErr w:type="spellEnd"/>
      <w:r w:rsidRPr="008D677E">
        <w:rPr>
          <w:rFonts w:ascii="Calibri" w:hAnsi="Calibri" w:cs="Calibri"/>
          <w:sz w:val="22"/>
          <w:szCs w:val="22"/>
        </w:rPr>
        <w:t>;</w:t>
      </w:r>
    </w:p>
    <w:p w14:paraId="2544168B"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jest kompatybilny  z końcówkami firmy </w:t>
      </w:r>
      <w:proofErr w:type="spellStart"/>
      <w:r w:rsidRPr="008D677E">
        <w:rPr>
          <w:rFonts w:ascii="Calibri" w:hAnsi="Calibri" w:cs="Calibri"/>
          <w:sz w:val="22"/>
          <w:szCs w:val="22"/>
        </w:rPr>
        <w:t>Eppendorf</w:t>
      </w:r>
      <w:proofErr w:type="spellEnd"/>
      <w:r w:rsidRPr="008D677E">
        <w:rPr>
          <w:rFonts w:ascii="Calibri" w:hAnsi="Calibri" w:cs="Calibri"/>
          <w:sz w:val="22"/>
          <w:szCs w:val="22"/>
        </w:rPr>
        <w:t>, dedykowanymi do pracy z zamierzonymi objętościami - z powodu stosowanych w laboratorium standardów pracy;</w:t>
      </w:r>
    </w:p>
    <w:p w14:paraId="402194E2"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kompatybilny z polską siecią elektryczną (jeśli dotyczy);</w:t>
      </w:r>
    </w:p>
    <w:p w14:paraId="63597964"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 (jeśli dotyczy);</w:t>
      </w:r>
    </w:p>
    <w:p w14:paraId="7A92E29E"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700CB9D0"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3341487D" w14:textId="77777777" w:rsidR="007F2E45" w:rsidRPr="008D677E" w:rsidRDefault="007F2E45" w:rsidP="007F2E45">
      <w:pPr>
        <w:numPr>
          <w:ilvl w:val="0"/>
          <w:numId w:val="80"/>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nie ma wad prawnych, w szczególności nie jest przedmiotem żadnego postępowania i zabezpieczenia.</w:t>
      </w:r>
    </w:p>
    <w:p w14:paraId="6A86BAD9" w14:textId="77777777" w:rsidR="007F2E45" w:rsidRPr="00F70DD3" w:rsidRDefault="007F2E45" w:rsidP="007F2E45">
      <w:pPr>
        <w:numPr>
          <w:ilvl w:val="0"/>
          <w:numId w:val="46"/>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Licencje, które powinien dostarczyć Wykonawca (jeśli dotyczy) będą udzielone na czas nieoznaczony i będą licencjami niewyłącznymi.</w:t>
      </w:r>
    </w:p>
    <w:p w14:paraId="4DBB160F" w14:textId="77777777" w:rsidR="007F2E45" w:rsidRDefault="007F2E45" w:rsidP="007F2E45">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D4A27A0" w14:textId="77777777" w:rsidR="007F2E45" w:rsidRDefault="007F2E45" w:rsidP="007F2E45">
      <w:pPr>
        <w:shd w:val="clear" w:color="auto" w:fill="FFFFFF"/>
        <w:tabs>
          <w:tab w:val="left" w:leader="dot" w:pos="2232"/>
        </w:tabs>
        <w:ind w:right="23"/>
        <w:jc w:val="center"/>
        <w:rPr>
          <w:rFonts w:ascii="Calibri" w:hAnsi="Calibri"/>
          <w:sz w:val="22"/>
          <w:szCs w:val="22"/>
        </w:rPr>
      </w:pPr>
    </w:p>
    <w:p w14:paraId="40DEE75D" w14:textId="77777777" w:rsidR="007F2E45" w:rsidRPr="00ED1728" w:rsidRDefault="007F2E45" w:rsidP="007F2E45">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425EA424" w14:textId="77777777" w:rsidR="007F2E45" w:rsidRPr="00F24667" w:rsidRDefault="007F2E45" w:rsidP="007F2E45">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43CBCC40" w14:textId="77777777" w:rsidR="007F2E45" w:rsidRPr="009B2AD5" w:rsidRDefault="007F2E45" w:rsidP="007F2E45">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4</w:t>
      </w:r>
      <w:r w:rsidRPr="009B2AD5">
        <w:rPr>
          <w:rFonts w:asciiTheme="minorHAnsi" w:hAnsiTheme="minorHAnsi" w:cstheme="minorHAnsi"/>
          <w:sz w:val="22"/>
          <w:szCs w:val="22"/>
        </w:rPr>
        <w:t xml:space="preserve"> tygodni od dnia zawarcia umowy.</w:t>
      </w:r>
    </w:p>
    <w:p w14:paraId="7C677E8D" w14:textId="77777777" w:rsidR="007F2E45" w:rsidRPr="009E3712" w:rsidRDefault="007F2E45" w:rsidP="007F2E45">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 xml:space="preserve">Wykonawca wraz ze sprzętem dostarczy Zamawiającemu kompletną dokumentację dotyczącą </w:t>
      </w:r>
      <w:r>
        <w:rPr>
          <w:rFonts w:asciiTheme="minorHAnsi" w:hAnsiTheme="minorHAnsi" w:cstheme="minorHAnsi"/>
          <w:color w:val="000000" w:themeColor="text1"/>
          <w:sz w:val="22"/>
          <w:szCs w:val="22"/>
        </w:rPr>
        <w:t>każdego z dostarczanych produktów</w:t>
      </w:r>
      <w:r w:rsidRPr="009E3712">
        <w:rPr>
          <w:rFonts w:asciiTheme="minorHAnsi" w:hAnsiTheme="minorHAnsi" w:cstheme="minorHAnsi"/>
          <w:color w:val="000000" w:themeColor="text1"/>
          <w:sz w:val="22"/>
          <w:szCs w:val="22"/>
        </w:rPr>
        <w:t>, w tym:</w:t>
      </w:r>
    </w:p>
    <w:p w14:paraId="296ED61E" w14:textId="77777777" w:rsidR="007F2E45" w:rsidRPr="00C76498" w:rsidRDefault="007F2E45" w:rsidP="007F2E45">
      <w:pPr>
        <w:pStyle w:val="Akapitzlist"/>
        <w:numPr>
          <w:ilvl w:val="0"/>
          <w:numId w:val="82"/>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1C191025" w14:textId="77777777" w:rsidR="007F2E45" w:rsidRPr="00C76498" w:rsidRDefault="007F2E45" w:rsidP="007F2E45">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0B5261">
        <w:rPr>
          <w:rFonts w:asciiTheme="minorHAnsi" w:hAnsiTheme="minorHAnsi" w:cstheme="minorHAnsi"/>
          <w:color w:val="000000" w:themeColor="text1"/>
          <w:sz w:val="22"/>
          <w:szCs w:val="22"/>
        </w:rPr>
        <w:t>pełną instrukcję obsługi i dokładną specyfikację w języku polskim lub angielskim, papierową lub elektroniczną w formie pliku np. pdf</w:t>
      </w:r>
      <w:r w:rsidRPr="00D30E6A">
        <w:rPr>
          <w:rFonts w:asciiTheme="minorHAnsi" w:hAnsiTheme="minorHAnsi" w:cstheme="minorHAnsi"/>
          <w:color w:val="000000" w:themeColor="text1"/>
          <w:sz w:val="22"/>
          <w:szCs w:val="22"/>
        </w:rPr>
        <w:t>;</w:t>
      </w:r>
    </w:p>
    <w:p w14:paraId="088D2DB7" w14:textId="77777777" w:rsidR="007F2E45" w:rsidRDefault="007F2E45" w:rsidP="007F2E45">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 xml:space="preserve">potwierdzające specyfikację </w:t>
      </w:r>
      <w:r>
        <w:rPr>
          <w:rFonts w:asciiTheme="minorHAnsi" w:hAnsiTheme="minorHAnsi" w:cstheme="minorHAnsi"/>
          <w:color w:val="000000" w:themeColor="text1"/>
          <w:sz w:val="22"/>
          <w:szCs w:val="22"/>
          <w:lang w:val="pl-PL"/>
        </w:rPr>
        <w:t>produktu</w:t>
      </w:r>
      <w:r w:rsidRPr="00D30E6A">
        <w:rPr>
          <w:rFonts w:asciiTheme="minorHAnsi" w:hAnsiTheme="minorHAnsi" w:cstheme="minorHAnsi"/>
          <w:color w:val="000000" w:themeColor="text1"/>
          <w:sz w:val="22"/>
          <w:szCs w:val="22"/>
        </w:rPr>
        <w:t>;</w:t>
      </w:r>
    </w:p>
    <w:p w14:paraId="2B1F89E4" w14:textId="77777777" w:rsidR="007F2E45" w:rsidRPr="00B811D7" w:rsidRDefault="007F2E45" w:rsidP="007F2E45">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l-PL"/>
        </w:rPr>
        <w:t xml:space="preserve">certyfikat </w:t>
      </w:r>
      <w:r w:rsidRPr="00D53E6C">
        <w:rPr>
          <w:rFonts w:asciiTheme="minorHAnsi" w:hAnsiTheme="minorHAnsi" w:cstheme="minorHAnsi"/>
          <w:color w:val="000000" w:themeColor="text1"/>
          <w:sz w:val="22"/>
          <w:szCs w:val="22"/>
        </w:rPr>
        <w:t>analizy</w:t>
      </w:r>
      <w:r>
        <w:rPr>
          <w:rFonts w:asciiTheme="minorHAnsi" w:hAnsiTheme="minorHAnsi" w:cstheme="minorHAnsi"/>
          <w:color w:val="000000" w:themeColor="text1"/>
          <w:sz w:val="22"/>
          <w:szCs w:val="22"/>
          <w:lang w:val="pl-PL"/>
        </w:rPr>
        <w:t xml:space="preserve"> / </w:t>
      </w:r>
      <w:r w:rsidRPr="00D53E6C">
        <w:rPr>
          <w:rFonts w:asciiTheme="minorHAnsi" w:hAnsiTheme="minorHAnsi" w:cstheme="minorHAnsi"/>
          <w:color w:val="000000" w:themeColor="text1"/>
          <w:sz w:val="22"/>
          <w:szCs w:val="22"/>
        </w:rPr>
        <w:t>protokół</w:t>
      </w:r>
      <w:r>
        <w:rPr>
          <w:rFonts w:asciiTheme="minorHAnsi" w:hAnsiTheme="minorHAnsi" w:cstheme="minorHAnsi"/>
          <w:color w:val="000000" w:themeColor="text1"/>
          <w:sz w:val="22"/>
          <w:szCs w:val="22"/>
          <w:lang w:val="pl-PL"/>
        </w:rPr>
        <w:t xml:space="preserve"> / </w:t>
      </w:r>
      <w:r w:rsidRPr="00D53E6C">
        <w:rPr>
          <w:rFonts w:asciiTheme="minorHAnsi" w:hAnsiTheme="minorHAnsi" w:cstheme="minorHAnsi"/>
          <w:color w:val="000000" w:themeColor="text1"/>
          <w:sz w:val="22"/>
          <w:szCs w:val="22"/>
        </w:rPr>
        <w:t xml:space="preserve">raport fabryczny lub inny potwierdzający poprawne działanie </w:t>
      </w:r>
      <w:r>
        <w:rPr>
          <w:rFonts w:asciiTheme="minorHAnsi" w:hAnsiTheme="minorHAnsi" w:cstheme="minorHAnsi"/>
          <w:color w:val="000000" w:themeColor="text1"/>
          <w:sz w:val="22"/>
          <w:szCs w:val="22"/>
          <w:lang w:val="pl-PL"/>
        </w:rPr>
        <w:t>produktu</w:t>
      </w:r>
      <w:r w:rsidRPr="00D53E6C">
        <w:rPr>
          <w:rFonts w:asciiTheme="minorHAnsi" w:hAnsiTheme="minorHAnsi" w:cstheme="minorHAnsi"/>
          <w:color w:val="000000" w:themeColor="text1"/>
          <w:sz w:val="22"/>
          <w:szCs w:val="22"/>
        </w:rPr>
        <w:t>;</w:t>
      </w:r>
    </w:p>
    <w:p w14:paraId="73F9C372" w14:textId="77777777" w:rsidR="007F2E45" w:rsidRPr="000F6E24" w:rsidRDefault="007F2E45" w:rsidP="007F2E45">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4FCBE187" w14:textId="77777777" w:rsidR="007F2E45" w:rsidRPr="00DF434B" w:rsidRDefault="007F2E45" w:rsidP="007F2E45">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xml:space="preserve">, po wcześniejszym uzgodnieniu z Zamawiającym, pod następujący adres: Instytut Zootechniki – </w:t>
      </w:r>
      <w:r w:rsidRPr="00BE543E">
        <w:rPr>
          <w:rFonts w:asciiTheme="minorHAnsi" w:hAnsiTheme="minorHAnsi" w:cstheme="minorHAnsi"/>
          <w:color w:val="000000" w:themeColor="text1"/>
          <w:sz w:val="22"/>
          <w:szCs w:val="22"/>
        </w:rPr>
        <w:t>Państwowy Instytut Badawczy, Zakład Biologii Molekularnej Zwierząt, ul. Krakowska 1, 32-083 Balice. Dostawa powinna nastąpić w przedziale między godziną 8.00 a 15.00, a dostawca jest zobowiązany wnieść sprzęt na III p. budynku.</w:t>
      </w:r>
    </w:p>
    <w:p w14:paraId="5B97CE49" w14:textId="77777777" w:rsidR="007F2E45" w:rsidRPr="003021CE" w:rsidRDefault="007F2E45" w:rsidP="007F2E45">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69D1A2FB"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A665692" w14:textId="77777777" w:rsidR="007F2E45" w:rsidRPr="00ED1728" w:rsidRDefault="007F2E45" w:rsidP="007F2E45">
      <w:pPr>
        <w:tabs>
          <w:tab w:val="left" w:pos="360"/>
        </w:tabs>
        <w:suppressAutoHyphens/>
        <w:spacing w:line="276" w:lineRule="auto"/>
        <w:jc w:val="center"/>
        <w:rPr>
          <w:rFonts w:asciiTheme="minorHAnsi" w:hAnsiTheme="minorHAnsi" w:cstheme="minorHAnsi"/>
          <w:color w:val="000000" w:themeColor="text1"/>
          <w:sz w:val="22"/>
          <w:szCs w:val="22"/>
        </w:rPr>
      </w:pPr>
      <w:bookmarkStart w:id="62"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3313DB48" w14:textId="77777777" w:rsidR="007F2E45" w:rsidRPr="00F66842" w:rsidRDefault="007F2E45" w:rsidP="007F2E45">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1BD0347F" w14:textId="77777777" w:rsidR="007F2E45" w:rsidRPr="00F66842" w:rsidRDefault="007F2E45" w:rsidP="007F2E45">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lastRenderedPageBreak/>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1D7AAFB9" w14:textId="77777777" w:rsidR="007F2E45" w:rsidRPr="0061564B" w:rsidRDefault="007F2E45" w:rsidP="007F2E45">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wartość brutto jest ceną ostateczną obejmującą wszelkie koszty związane z realizacją umowy, w tym koszty dostawy, </w:t>
      </w:r>
      <w:r>
        <w:rPr>
          <w:rFonts w:asciiTheme="minorHAnsi" w:hAnsiTheme="minorHAnsi" w:cstheme="minorHAnsi"/>
          <w:color w:val="000000" w:themeColor="text1"/>
          <w:sz w:val="22"/>
          <w:szCs w:val="22"/>
        </w:rPr>
        <w:t>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bookmarkEnd w:id="62"/>
    </w:p>
    <w:p w14:paraId="06B41FE8" w14:textId="77777777" w:rsidR="007F2E45" w:rsidRDefault="007F2E45" w:rsidP="007F2E45">
      <w:pPr>
        <w:shd w:val="clear" w:color="auto" w:fill="FFFFFF"/>
        <w:tabs>
          <w:tab w:val="left" w:leader="dot" w:pos="2232"/>
        </w:tabs>
        <w:ind w:right="23"/>
        <w:jc w:val="center"/>
        <w:rPr>
          <w:rFonts w:ascii="Calibri" w:hAnsi="Calibri"/>
          <w:sz w:val="22"/>
          <w:szCs w:val="22"/>
        </w:rPr>
      </w:pPr>
    </w:p>
    <w:p w14:paraId="4738B6A3" w14:textId="77777777" w:rsidR="007F2E45" w:rsidRPr="007071A3" w:rsidRDefault="007F2E45" w:rsidP="007F2E45">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65C35D42" w14:textId="77777777" w:rsidR="007F2E45" w:rsidRPr="00C76498" w:rsidRDefault="007F2E45" w:rsidP="007F2E45">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12DDA936" w14:textId="77777777" w:rsidR="007F2E45" w:rsidRPr="0093094C" w:rsidRDefault="007F2E45" w:rsidP="007F2E45">
      <w:pPr>
        <w:pStyle w:val="Akapitzlist"/>
        <w:numPr>
          <w:ilvl w:val="0"/>
          <w:numId w:val="4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dokona odbioru zamówienia poprzez podpisanie protokołu odbioru bez zastrzeżeń, w terminie 3 dni od dnia </w:t>
      </w:r>
      <w:r w:rsidRPr="0093094C">
        <w:rPr>
          <w:rFonts w:ascii="Calibri" w:hAnsi="Calibri" w:cs="Calibri"/>
          <w:sz w:val="22"/>
          <w:szCs w:val="22"/>
          <w:lang w:val="pl-PL"/>
        </w:rPr>
        <w:t>dostarczenia całości zamówienia.</w:t>
      </w:r>
      <w:r w:rsidRPr="0093094C">
        <w:rPr>
          <w:rFonts w:ascii="Calibri" w:hAnsi="Calibri" w:cs="Calibri"/>
          <w:sz w:val="22"/>
          <w:szCs w:val="22"/>
        </w:rPr>
        <w:t xml:space="preserve"> Protokół odbioru zostanie podpisany przez przedstawicieli Stron wskazanych w § 6 ust. 1.</w:t>
      </w:r>
    </w:p>
    <w:p w14:paraId="5CB1363C" w14:textId="77777777" w:rsidR="007F2E45" w:rsidRPr="007071A3" w:rsidRDefault="007F2E45" w:rsidP="007F2E45">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w:t>
      </w:r>
      <w:r w:rsidRPr="0093094C">
        <w:rPr>
          <w:rFonts w:asciiTheme="minorHAnsi" w:hAnsiTheme="minorHAnsi" w:cstheme="minorHAnsi"/>
          <w:color w:val="000000" w:themeColor="text1"/>
          <w:sz w:val="22"/>
          <w:szCs w:val="22"/>
        </w:rPr>
        <w:t>swój koszt, wymieni go na nowy (wolny od wad) i dostarczy na własny koszt do siedziby Zamawiającego, w terminie 5 dni roboczych od daty zgłoszenia przez Zamawiającego, bez obciążania Zamawiającego jakimikolwiek kosztami.</w:t>
      </w:r>
    </w:p>
    <w:p w14:paraId="157A8FCA" w14:textId="77777777" w:rsidR="007F2E45" w:rsidRPr="007071A3" w:rsidRDefault="007F2E45" w:rsidP="007F2E45">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19EAF2C1" w14:textId="77777777" w:rsidR="007F2E45" w:rsidRPr="00B82E5A" w:rsidRDefault="007F2E45" w:rsidP="007F2E45">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656F9CB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5DB368E" w14:textId="77777777" w:rsidR="007F2E45" w:rsidRPr="003B5B04" w:rsidRDefault="007F2E45" w:rsidP="007F2E45">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45C8898D" w14:textId="77777777" w:rsidR="007F2E45" w:rsidRPr="003B5B04" w:rsidRDefault="007F2E45" w:rsidP="007F2E45">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3951C741"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1155EB12"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2827DEF1"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CA08F61"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6A94F2F" w14:textId="77777777" w:rsidR="007F2E45" w:rsidRDefault="007F2E45" w:rsidP="007F2E45">
      <w:pPr>
        <w:numPr>
          <w:ilvl w:val="0"/>
          <w:numId w:val="8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84F9AD6" w14:textId="77777777" w:rsidR="007F2E45" w:rsidRDefault="007F2E45" w:rsidP="007F2E45">
      <w:pPr>
        <w:numPr>
          <w:ilvl w:val="0"/>
          <w:numId w:val="83"/>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60F3D8A2" w14:textId="77777777" w:rsidR="007F2E45" w:rsidRPr="00870B68" w:rsidRDefault="007F2E45" w:rsidP="007F2E45">
      <w:pPr>
        <w:numPr>
          <w:ilvl w:val="0"/>
          <w:numId w:val="84"/>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05CAB757" w14:textId="77777777" w:rsidR="007F2E45" w:rsidRDefault="007F2E45" w:rsidP="007F2E45">
      <w:pPr>
        <w:numPr>
          <w:ilvl w:val="0"/>
          <w:numId w:val="8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4CE83B14" w14:textId="77777777" w:rsidR="007F2E45" w:rsidRDefault="007F2E45" w:rsidP="007F2E45">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042F4A22"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253BA1FE" w14:textId="77777777" w:rsidR="007F2E45" w:rsidRDefault="007F2E45" w:rsidP="007F2E45">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7BC2441E" w14:textId="77777777" w:rsidR="007F2E45" w:rsidRPr="008C195F" w:rsidRDefault="007F2E45" w:rsidP="007F2E45">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66BC319A"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CC7C0C7" w14:textId="77777777" w:rsidR="007F2E45" w:rsidRPr="00ED1728" w:rsidRDefault="007F2E45" w:rsidP="007F2E4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763B7858" w14:textId="77777777" w:rsidR="007F2E45" w:rsidRPr="00ED1728" w:rsidRDefault="007F2E45" w:rsidP="007F2E4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6284B0F1" w14:textId="77777777" w:rsidR="007F2E45" w:rsidRPr="00122548" w:rsidRDefault="007F2E45" w:rsidP="007F2E45">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1784F9D3" w14:textId="77777777" w:rsidR="007F2E45" w:rsidRPr="00122548" w:rsidRDefault="007F2E45" w:rsidP="007F2E45">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6370D92F" w14:textId="77777777" w:rsidR="007F2E45" w:rsidRPr="00122548" w:rsidRDefault="007F2E45" w:rsidP="007F2E45">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B48CF7D" w14:textId="77777777" w:rsidR="007F2E45" w:rsidRPr="00ED1728" w:rsidRDefault="007F2E45" w:rsidP="007F2E45">
      <w:pPr>
        <w:numPr>
          <w:ilvl w:val="0"/>
          <w:numId w:val="67"/>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334CF26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9FD6843" w14:textId="77777777" w:rsidR="007F2E45" w:rsidRPr="009E65F8" w:rsidRDefault="007F2E45" w:rsidP="007F2E45">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7995A74E" w14:textId="77777777" w:rsidR="007F2E45" w:rsidRPr="009E65F8" w:rsidRDefault="007F2E45" w:rsidP="007F2E45">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7D405AC9" w14:textId="77777777" w:rsidR="007F2E45" w:rsidRPr="007071A3" w:rsidRDefault="007F2E45" w:rsidP="007F2E45">
      <w:pPr>
        <w:pStyle w:val="Akapitzlist"/>
        <w:numPr>
          <w:ilvl w:val="0"/>
          <w:numId w:val="69"/>
        </w:numPr>
        <w:spacing w:line="276" w:lineRule="auto"/>
        <w:rPr>
          <w:rFonts w:ascii="Calibri" w:hAnsi="Calibri" w:cs="Calibri"/>
          <w:sz w:val="22"/>
          <w:szCs w:val="22"/>
        </w:rPr>
      </w:pPr>
      <w:r w:rsidRPr="007071A3">
        <w:rPr>
          <w:rFonts w:ascii="Calibri" w:hAnsi="Calibri" w:cs="Calibri"/>
          <w:sz w:val="22"/>
          <w:szCs w:val="22"/>
        </w:rPr>
        <w:t>Wykonawca zapewnia:</w:t>
      </w:r>
    </w:p>
    <w:p w14:paraId="28E7D02D" w14:textId="77777777" w:rsidR="007F2E45" w:rsidRPr="00243BA6" w:rsidRDefault="007F2E45" w:rsidP="007F2E45">
      <w:pPr>
        <w:pStyle w:val="Akapitzlist"/>
        <w:numPr>
          <w:ilvl w:val="0"/>
          <w:numId w:val="70"/>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2 lata,</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od daty podpisania protokołu odbioru bez zastrzeżeń;</w:t>
      </w:r>
    </w:p>
    <w:p w14:paraId="602A0B43" w14:textId="77777777" w:rsidR="007F2E45" w:rsidRPr="00314362" w:rsidRDefault="007F2E45" w:rsidP="007F2E45">
      <w:pPr>
        <w:pStyle w:val="Akapitzlist"/>
        <w:numPr>
          <w:ilvl w:val="0"/>
          <w:numId w:val="70"/>
        </w:numPr>
        <w:spacing w:line="276" w:lineRule="auto"/>
        <w:rPr>
          <w:rFonts w:ascii="Calibri" w:hAnsi="Calibri" w:cs="Calibri"/>
          <w:color w:val="000000"/>
          <w:sz w:val="22"/>
          <w:szCs w:val="22"/>
        </w:rPr>
      </w:pPr>
      <w:r w:rsidRPr="00314362">
        <w:rPr>
          <w:rFonts w:ascii="Calibri" w:hAnsi="Calibri" w:cs="Calibri"/>
          <w:sz w:val="22"/>
          <w:szCs w:val="22"/>
          <w:lang w:val="pl-PL"/>
        </w:rPr>
        <w:t xml:space="preserve">autoryzowany serwis gwarancyjny, </w:t>
      </w:r>
      <w:r w:rsidRPr="00314362">
        <w:rPr>
          <w:rFonts w:ascii="Calibri" w:hAnsi="Calibri" w:cs="Calibri"/>
          <w:color w:val="000000"/>
          <w:sz w:val="22"/>
          <w:szCs w:val="22"/>
        </w:rPr>
        <w:t>obejmujący części zamienne i robociznę w okresie gwarancji</w:t>
      </w:r>
      <w:r w:rsidRPr="00314362">
        <w:rPr>
          <w:rFonts w:ascii="Calibri" w:hAnsi="Calibri" w:cs="Calibri"/>
          <w:color w:val="000000"/>
          <w:sz w:val="22"/>
          <w:szCs w:val="22"/>
          <w:lang w:val="pl-PL"/>
        </w:rPr>
        <w:t>;</w:t>
      </w:r>
    </w:p>
    <w:p w14:paraId="47FEFD07" w14:textId="77777777" w:rsidR="007F2E45" w:rsidRPr="0093094C" w:rsidRDefault="007F2E45" w:rsidP="007F2E45">
      <w:pPr>
        <w:pStyle w:val="Akapitzlist"/>
        <w:numPr>
          <w:ilvl w:val="0"/>
          <w:numId w:val="70"/>
        </w:numPr>
        <w:spacing w:line="276" w:lineRule="auto"/>
        <w:rPr>
          <w:rFonts w:ascii="Calibri" w:hAnsi="Calibri" w:cs="Calibri"/>
          <w:color w:val="000000"/>
          <w:sz w:val="22"/>
          <w:szCs w:val="22"/>
        </w:rPr>
      </w:pPr>
      <w:r w:rsidRPr="00E1483D">
        <w:rPr>
          <w:rFonts w:ascii="Calibri" w:hAnsi="Calibri" w:cs="Calibri"/>
          <w:color w:val="000000"/>
          <w:sz w:val="22"/>
          <w:szCs w:val="22"/>
        </w:rPr>
        <w:t>autoryzowany</w:t>
      </w:r>
      <w:r w:rsidRPr="00E1483D">
        <w:rPr>
          <w:rFonts w:ascii="Calibri" w:hAnsi="Calibri" w:cs="Calibri"/>
          <w:color w:val="000000"/>
          <w:sz w:val="22"/>
          <w:szCs w:val="22"/>
          <w:lang w:val="pl-PL"/>
        </w:rPr>
        <w:t xml:space="preserve"> serwis</w:t>
      </w:r>
      <w:r w:rsidRPr="0093094C">
        <w:rPr>
          <w:rFonts w:ascii="Calibri" w:hAnsi="Calibri" w:cs="Calibri"/>
          <w:color w:val="000000"/>
          <w:sz w:val="22"/>
          <w:szCs w:val="22"/>
          <w:lang w:val="pl-PL"/>
        </w:rPr>
        <w:t xml:space="preserve"> pogwarancyjny oraz dostęp do części zamiennych i niezbędnych zestawów kalibracyjnych (jeżeli dotyczy) przez okres co najmniej 5 lat od momentu zaprzestania produkcji </w:t>
      </w:r>
      <w:r>
        <w:rPr>
          <w:rFonts w:ascii="Calibri" w:hAnsi="Calibri" w:cs="Calibri"/>
          <w:color w:val="000000"/>
          <w:sz w:val="22"/>
          <w:szCs w:val="22"/>
          <w:lang w:val="pl-PL"/>
        </w:rPr>
        <w:t xml:space="preserve">dostarczonego </w:t>
      </w:r>
      <w:r w:rsidRPr="0093094C">
        <w:rPr>
          <w:rFonts w:ascii="Calibri" w:hAnsi="Calibri" w:cs="Calibri"/>
          <w:color w:val="000000"/>
          <w:sz w:val="22"/>
          <w:szCs w:val="22"/>
          <w:lang w:val="pl-PL"/>
        </w:rPr>
        <w:t>modelu;</w:t>
      </w:r>
    </w:p>
    <w:p w14:paraId="1C3DE0C5" w14:textId="77777777" w:rsidR="007F2E45" w:rsidRPr="005147A8" w:rsidRDefault="007F2E45" w:rsidP="007F2E45">
      <w:pPr>
        <w:pStyle w:val="Akapitzlist"/>
        <w:numPr>
          <w:ilvl w:val="0"/>
          <w:numId w:val="70"/>
        </w:numPr>
        <w:spacing w:line="276" w:lineRule="auto"/>
        <w:rPr>
          <w:rFonts w:ascii="Calibri" w:hAnsi="Calibri" w:cs="Calibri"/>
          <w:color w:val="000000"/>
          <w:sz w:val="22"/>
          <w:szCs w:val="22"/>
        </w:rPr>
      </w:pPr>
      <w:r w:rsidRPr="00EB30FF">
        <w:rPr>
          <w:rFonts w:ascii="Calibri" w:hAnsi="Calibri" w:cs="Calibri"/>
          <w:sz w:val="22"/>
          <w:szCs w:val="22"/>
        </w:rPr>
        <w:t xml:space="preserve">obsługę w języku polskim lub angielskim w zakresie realizowanych serwisów, przeglądów </w:t>
      </w:r>
      <w:r w:rsidRPr="005147A8">
        <w:rPr>
          <w:rFonts w:ascii="Calibri" w:hAnsi="Calibri" w:cs="Calibri"/>
          <w:sz w:val="22"/>
          <w:szCs w:val="22"/>
        </w:rPr>
        <w:t>i</w:t>
      </w:r>
      <w:r w:rsidRPr="005147A8">
        <w:rPr>
          <w:rFonts w:ascii="Calibri" w:hAnsi="Calibri" w:cs="Calibri"/>
          <w:sz w:val="22"/>
          <w:szCs w:val="22"/>
          <w:lang w:val="pl-PL"/>
        </w:rPr>
        <w:t> </w:t>
      </w:r>
      <w:r w:rsidRPr="005147A8">
        <w:rPr>
          <w:rFonts w:ascii="Calibri" w:hAnsi="Calibri" w:cs="Calibri"/>
          <w:sz w:val="22"/>
          <w:szCs w:val="22"/>
        </w:rPr>
        <w:t>ewentualnych napraw</w:t>
      </w:r>
      <w:r w:rsidRPr="005147A8">
        <w:rPr>
          <w:rFonts w:ascii="Calibri" w:hAnsi="Calibri" w:cs="Calibri"/>
          <w:sz w:val="22"/>
          <w:szCs w:val="22"/>
          <w:lang w:val="pl-PL"/>
        </w:rPr>
        <w:t>.</w:t>
      </w:r>
    </w:p>
    <w:p w14:paraId="0CE49646" w14:textId="77777777" w:rsidR="007F2E45" w:rsidRPr="005147A8" w:rsidRDefault="007F2E45" w:rsidP="007F2E45">
      <w:pPr>
        <w:pStyle w:val="Akapitzlist"/>
        <w:numPr>
          <w:ilvl w:val="0"/>
          <w:numId w:val="69"/>
        </w:numPr>
        <w:spacing w:line="276" w:lineRule="auto"/>
        <w:rPr>
          <w:rFonts w:ascii="Calibri" w:hAnsi="Calibri" w:cs="Calibri"/>
          <w:sz w:val="22"/>
          <w:szCs w:val="22"/>
        </w:rPr>
      </w:pPr>
      <w:bookmarkStart w:id="63" w:name="_Hlk157779418"/>
      <w:r w:rsidRPr="005147A8">
        <w:rPr>
          <w:rFonts w:ascii="Calibri" w:hAnsi="Calibri" w:cs="Calibri"/>
          <w:sz w:val="22"/>
          <w:szCs w:val="22"/>
        </w:rPr>
        <w:t>Czas reakcji na zgłoszon</w:t>
      </w:r>
      <w:r w:rsidRPr="005147A8">
        <w:rPr>
          <w:rFonts w:ascii="Calibri" w:hAnsi="Calibri" w:cs="Calibri"/>
          <w:sz w:val="22"/>
          <w:szCs w:val="22"/>
          <w:lang w:val="pl-PL"/>
        </w:rPr>
        <w:t>y problem (u</w:t>
      </w:r>
      <w:proofErr w:type="spellStart"/>
      <w:r w:rsidRPr="005147A8">
        <w:rPr>
          <w:rFonts w:ascii="Calibri" w:hAnsi="Calibri" w:cs="Calibri"/>
          <w:sz w:val="22"/>
          <w:szCs w:val="22"/>
        </w:rPr>
        <w:t>sterkę</w:t>
      </w:r>
      <w:proofErr w:type="spellEnd"/>
      <w:r w:rsidRPr="005147A8">
        <w:rPr>
          <w:rFonts w:ascii="Calibri" w:hAnsi="Calibri" w:cs="Calibri"/>
          <w:sz w:val="22"/>
          <w:szCs w:val="22"/>
          <w:lang w:val="pl-PL"/>
        </w:rPr>
        <w:t xml:space="preserve">, </w:t>
      </w:r>
      <w:r w:rsidRPr="005147A8">
        <w:rPr>
          <w:rFonts w:ascii="Calibri" w:hAnsi="Calibri" w:cs="Calibri"/>
          <w:sz w:val="22"/>
          <w:szCs w:val="22"/>
        </w:rPr>
        <w:t>awari</w:t>
      </w:r>
      <w:r w:rsidRPr="005147A8">
        <w:rPr>
          <w:rFonts w:ascii="Calibri" w:hAnsi="Calibri" w:cs="Calibri"/>
          <w:sz w:val="22"/>
          <w:szCs w:val="22"/>
          <w:lang w:val="pl-PL"/>
        </w:rPr>
        <w:t>ę)</w:t>
      </w:r>
      <w:r w:rsidRPr="005147A8">
        <w:rPr>
          <w:rFonts w:ascii="Calibri" w:hAnsi="Calibri" w:cs="Calibri"/>
          <w:sz w:val="22"/>
          <w:szCs w:val="22"/>
        </w:rPr>
        <w:t xml:space="preserve"> </w:t>
      </w:r>
      <w:r w:rsidRPr="005147A8">
        <w:rPr>
          <w:rFonts w:ascii="Calibri" w:hAnsi="Calibri" w:cs="Calibri"/>
          <w:sz w:val="22"/>
          <w:szCs w:val="22"/>
          <w:lang w:val="pl-PL"/>
        </w:rPr>
        <w:t xml:space="preserve">lub pytanie </w:t>
      </w:r>
      <w:r w:rsidRPr="005147A8">
        <w:rPr>
          <w:rFonts w:ascii="Calibri" w:hAnsi="Calibri" w:cs="Calibri"/>
          <w:sz w:val="22"/>
          <w:szCs w:val="22"/>
        </w:rPr>
        <w:t xml:space="preserve">wynosi </w:t>
      </w:r>
      <w:r w:rsidRPr="005147A8">
        <w:rPr>
          <w:rFonts w:ascii="Calibri" w:hAnsi="Calibri" w:cs="Calibri"/>
          <w:sz w:val="22"/>
          <w:szCs w:val="22"/>
          <w:lang w:val="pl-PL"/>
        </w:rPr>
        <w:t>do 72 godzin, licząc od momentu</w:t>
      </w:r>
      <w:r w:rsidRPr="005147A8">
        <w:rPr>
          <w:rFonts w:ascii="Calibri" w:hAnsi="Calibri" w:cs="Calibri"/>
          <w:sz w:val="22"/>
          <w:szCs w:val="22"/>
        </w:rPr>
        <w:t xml:space="preserve"> </w:t>
      </w:r>
      <w:r w:rsidRPr="005147A8">
        <w:rPr>
          <w:rFonts w:ascii="Calibri" w:hAnsi="Calibri" w:cs="Calibri"/>
          <w:sz w:val="22"/>
          <w:szCs w:val="22"/>
          <w:lang w:val="pl-PL"/>
        </w:rPr>
        <w:t>wysłania przez Zamawiającego zgłoszenia na adres e-mail: …………………………………….…</w:t>
      </w:r>
      <w:r w:rsidRPr="005147A8">
        <w:rPr>
          <w:rFonts w:ascii="Calibri" w:hAnsi="Calibri" w:cs="Calibri"/>
          <w:sz w:val="22"/>
          <w:szCs w:val="22"/>
        </w:rPr>
        <w:t>.</w:t>
      </w:r>
      <w:r w:rsidRPr="005147A8">
        <w:rPr>
          <w:rFonts w:ascii="Calibri" w:hAnsi="Calibri" w:cs="Calibri"/>
          <w:sz w:val="22"/>
          <w:szCs w:val="22"/>
          <w:lang w:val="pl-PL"/>
        </w:rPr>
        <w:t xml:space="preserve"> </w:t>
      </w:r>
    </w:p>
    <w:p w14:paraId="3865B174" w14:textId="77777777" w:rsidR="007F2E45" w:rsidRPr="005147A8" w:rsidRDefault="007F2E45" w:rsidP="007F2E45">
      <w:pPr>
        <w:pStyle w:val="Akapitzlist"/>
        <w:numPr>
          <w:ilvl w:val="0"/>
          <w:numId w:val="69"/>
        </w:numPr>
        <w:spacing w:line="276" w:lineRule="auto"/>
        <w:rPr>
          <w:rFonts w:ascii="Calibri" w:hAnsi="Calibri" w:cs="Calibri"/>
          <w:sz w:val="22"/>
          <w:szCs w:val="22"/>
        </w:rPr>
      </w:pPr>
      <w:r w:rsidRPr="005147A8">
        <w:rPr>
          <w:rFonts w:ascii="Calibri" w:hAnsi="Calibri" w:cs="Calibri"/>
          <w:sz w:val="22"/>
          <w:szCs w:val="22"/>
        </w:rPr>
        <w:t xml:space="preserve">Czas na naprawę wynosi </w:t>
      </w:r>
      <w:r w:rsidRPr="005147A8">
        <w:rPr>
          <w:rFonts w:ascii="Calibri" w:hAnsi="Calibri" w:cs="Calibri"/>
          <w:sz w:val="22"/>
          <w:szCs w:val="22"/>
          <w:lang w:val="pl-PL"/>
        </w:rPr>
        <w:t>21</w:t>
      </w:r>
      <w:r w:rsidRPr="005147A8">
        <w:rPr>
          <w:rFonts w:ascii="Calibri" w:hAnsi="Calibri" w:cs="Calibri"/>
          <w:sz w:val="22"/>
          <w:szCs w:val="22"/>
        </w:rPr>
        <w:t xml:space="preserve"> dni </w:t>
      </w:r>
      <w:r w:rsidRPr="005147A8">
        <w:rPr>
          <w:rFonts w:ascii="Calibri" w:hAnsi="Calibri" w:cs="Calibri"/>
          <w:sz w:val="22"/>
          <w:szCs w:val="22"/>
          <w:lang w:val="pl-PL"/>
        </w:rPr>
        <w:t>od dnia zgłoszenia</w:t>
      </w:r>
      <w:r w:rsidRPr="005147A8">
        <w:rPr>
          <w:rFonts w:ascii="Calibri" w:hAnsi="Calibri" w:cs="Calibri"/>
          <w:sz w:val="22"/>
          <w:szCs w:val="22"/>
        </w:rPr>
        <w:t>. W uzasadnionych przypadkach termin naprawy może zostać wydłużony za zgodą Zamawiającego.</w:t>
      </w:r>
    </w:p>
    <w:bookmarkEnd w:id="63"/>
    <w:p w14:paraId="3055878F" w14:textId="77777777" w:rsidR="007F2E45" w:rsidRPr="0039344D" w:rsidRDefault="007F2E45" w:rsidP="007F2E45">
      <w:pPr>
        <w:pStyle w:val="Akapitzlist"/>
        <w:numPr>
          <w:ilvl w:val="0"/>
          <w:numId w:val="69"/>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5C3E3950" w14:textId="77777777" w:rsidR="007F2E45" w:rsidRPr="007071A3" w:rsidRDefault="007F2E45" w:rsidP="007F2E45">
      <w:pPr>
        <w:pStyle w:val="Akapitzlist"/>
        <w:numPr>
          <w:ilvl w:val="0"/>
          <w:numId w:val="69"/>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5A298D06" w14:textId="77777777" w:rsidR="007F2E45" w:rsidRPr="007071A3" w:rsidRDefault="007F2E45" w:rsidP="007F2E45">
      <w:pPr>
        <w:pStyle w:val="Akapitzlist"/>
        <w:numPr>
          <w:ilvl w:val="0"/>
          <w:numId w:val="69"/>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07140CA7" w14:textId="77777777" w:rsidR="007F2E45" w:rsidRPr="007071A3" w:rsidRDefault="007F2E45" w:rsidP="007F2E45">
      <w:pPr>
        <w:pStyle w:val="Akapitzlist"/>
        <w:numPr>
          <w:ilvl w:val="0"/>
          <w:numId w:val="69"/>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2736249B" w14:textId="77777777" w:rsidR="007F2E45" w:rsidRDefault="007F2E45" w:rsidP="007F2E45">
      <w:pPr>
        <w:tabs>
          <w:tab w:val="left" w:pos="360"/>
        </w:tabs>
        <w:spacing w:line="276" w:lineRule="auto"/>
        <w:jc w:val="center"/>
        <w:rPr>
          <w:rFonts w:asciiTheme="minorHAnsi" w:hAnsiTheme="minorHAnsi" w:cstheme="minorHAnsi"/>
          <w:color w:val="000000" w:themeColor="text1"/>
          <w:sz w:val="22"/>
          <w:szCs w:val="22"/>
        </w:rPr>
      </w:pPr>
    </w:p>
    <w:p w14:paraId="63272227" w14:textId="77777777" w:rsidR="007F2E45" w:rsidRPr="00ED1728" w:rsidRDefault="007F2E45" w:rsidP="007F2E4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6F5615D2" w14:textId="77777777" w:rsidR="007F2E45" w:rsidRPr="00ED1728" w:rsidRDefault="007F2E45" w:rsidP="007F2E4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[Kary umowne]</w:t>
      </w:r>
    </w:p>
    <w:p w14:paraId="54900975" w14:textId="77777777" w:rsidR="007F2E45" w:rsidRPr="00BA22DE" w:rsidRDefault="007F2E45" w:rsidP="007F2E45">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34C7A432" w14:textId="77777777" w:rsidR="007F2E45" w:rsidRPr="00BA22DE" w:rsidRDefault="007F2E45" w:rsidP="007F2E45">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69F2F212" w14:textId="77777777" w:rsidR="007F2E45" w:rsidRPr="00B510D9" w:rsidRDefault="007F2E45" w:rsidP="007F2E45">
      <w:pPr>
        <w:pStyle w:val="Akapitzlist"/>
        <w:numPr>
          <w:ilvl w:val="0"/>
          <w:numId w:val="71"/>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283D8990" w14:textId="77777777" w:rsidR="007F2E45" w:rsidRPr="00B510D9" w:rsidRDefault="007F2E45" w:rsidP="007F2E45">
      <w:pPr>
        <w:pStyle w:val="Akapitzlist"/>
        <w:numPr>
          <w:ilvl w:val="0"/>
          <w:numId w:val="71"/>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5BD317CD" w14:textId="77777777" w:rsidR="007F2E45" w:rsidRPr="00B510D9" w:rsidRDefault="007F2E45" w:rsidP="007F2E45">
      <w:pPr>
        <w:pStyle w:val="Akapitzlist"/>
        <w:numPr>
          <w:ilvl w:val="0"/>
          <w:numId w:val="71"/>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4C45000B" w14:textId="77777777" w:rsidR="007F2E45" w:rsidRPr="00B510D9" w:rsidRDefault="007F2E45" w:rsidP="007F2E45">
      <w:pPr>
        <w:pStyle w:val="Akapitzlist"/>
        <w:numPr>
          <w:ilvl w:val="0"/>
          <w:numId w:val="71"/>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0E1F8768" w14:textId="77777777" w:rsidR="007F2E45" w:rsidRPr="00B82E5A" w:rsidRDefault="007F2E45" w:rsidP="007F2E45">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6A9A595A" w14:textId="77777777" w:rsidR="007F2E45" w:rsidRPr="001E5746" w:rsidRDefault="007F2E45" w:rsidP="007F2E45">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3E62B0DB"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B278F42" w14:textId="77777777" w:rsidR="007F2E45" w:rsidRPr="00ED1728" w:rsidRDefault="007F2E45" w:rsidP="007F2E45">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67AFBEAD" w14:textId="77777777" w:rsidR="007F2E45" w:rsidRPr="00ED1728" w:rsidRDefault="007F2E45" w:rsidP="007F2E45">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5C32DBAC" w14:textId="77777777" w:rsidR="007F2E45" w:rsidRPr="00DB4468" w:rsidRDefault="007F2E45" w:rsidP="007F2E45">
      <w:pPr>
        <w:numPr>
          <w:ilvl w:val="0"/>
          <w:numId w:val="72"/>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262233BF" w14:textId="77777777" w:rsidR="007F2E45" w:rsidRPr="00DB4468" w:rsidRDefault="007F2E45" w:rsidP="007F2E45">
      <w:pPr>
        <w:numPr>
          <w:ilvl w:val="0"/>
          <w:numId w:val="72"/>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0927ED33" w14:textId="77777777" w:rsidR="007F2E45" w:rsidRPr="00DB4468" w:rsidRDefault="007F2E45" w:rsidP="007F2E45">
      <w:pPr>
        <w:numPr>
          <w:ilvl w:val="0"/>
          <w:numId w:val="73"/>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5BC36397" w14:textId="77777777" w:rsidR="007F2E45" w:rsidRPr="00DB4468" w:rsidRDefault="007F2E45" w:rsidP="007F2E45">
      <w:pPr>
        <w:numPr>
          <w:ilvl w:val="0"/>
          <w:numId w:val="73"/>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71D07C2F" w14:textId="77777777" w:rsidR="007F2E45" w:rsidRPr="00D63371" w:rsidRDefault="007F2E45" w:rsidP="007F2E45">
      <w:pPr>
        <w:numPr>
          <w:ilvl w:val="0"/>
          <w:numId w:val="73"/>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6638F93A" w14:textId="77777777" w:rsidR="007F2E45" w:rsidRPr="00D63371" w:rsidRDefault="007F2E45" w:rsidP="007F2E45">
      <w:pPr>
        <w:pStyle w:val="Akapitzlist"/>
        <w:numPr>
          <w:ilvl w:val="0"/>
          <w:numId w:val="73"/>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32BE247A" w14:textId="77777777" w:rsidR="007F2E45" w:rsidRPr="00B82E5A" w:rsidRDefault="007F2E45" w:rsidP="007F2E45">
      <w:pPr>
        <w:numPr>
          <w:ilvl w:val="0"/>
          <w:numId w:val="73"/>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438A2035" w14:textId="77777777" w:rsidR="007F2E45" w:rsidRPr="00E405ED" w:rsidRDefault="007F2E45" w:rsidP="007F2E45">
      <w:pPr>
        <w:numPr>
          <w:ilvl w:val="0"/>
          <w:numId w:val="73"/>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25025A76" w14:textId="77777777" w:rsidR="007F2E45" w:rsidRDefault="007F2E45" w:rsidP="007F2E45">
      <w:pPr>
        <w:numPr>
          <w:ilvl w:val="0"/>
          <w:numId w:val="72"/>
        </w:numPr>
        <w:spacing w:line="276" w:lineRule="auto"/>
        <w:jc w:val="both"/>
        <w:rPr>
          <w:rFonts w:ascii="Calibri" w:hAnsi="Calibri" w:cs="Calibri"/>
          <w:sz w:val="22"/>
          <w:szCs w:val="22"/>
        </w:rPr>
      </w:pPr>
      <w:r w:rsidRPr="00E405ED">
        <w:rPr>
          <w:rFonts w:ascii="Calibri" w:hAnsi="Calibri" w:cs="Calibri"/>
          <w:sz w:val="22"/>
          <w:szCs w:val="22"/>
        </w:rPr>
        <w:lastRenderedPageBreak/>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6552619" w14:textId="77777777" w:rsidR="007F2E45" w:rsidRPr="00C67CCF" w:rsidRDefault="007F2E45" w:rsidP="007F2E45">
      <w:pPr>
        <w:numPr>
          <w:ilvl w:val="0"/>
          <w:numId w:val="72"/>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6BA386F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7B7E860D" w14:textId="77777777" w:rsidR="007F2E45" w:rsidRDefault="007F2E45" w:rsidP="007F2E45">
      <w:pPr>
        <w:spacing w:line="276" w:lineRule="auto"/>
        <w:jc w:val="center"/>
        <w:rPr>
          <w:rFonts w:ascii="Calibri" w:hAnsi="Calibri" w:cs="Calibri"/>
          <w:sz w:val="22"/>
          <w:szCs w:val="22"/>
        </w:rPr>
      </w:pPr>
      <w:r>
        <w:rPr>
          <w:rFonts w:ascii="Calibri" w:hAnsi="Calibri" w:cs="Calibri"/>
          <w:sz w:val="22"/>
          <w:szCs w:val="22"/>
        </w:rPr>
        <w:t>§ 10</w:t>
      </w:r>
    </w:p>
    <w:p w14:paraId="3FE9A186" w14:textId="77777777" w:rsidR="007F2E45" w:rsidRDefault="007F2E45" w:rsidP="007F2E45">
      <w:pPr>
        <w:spacing w:after="120" w:line="276" w:lineRule="auto"/>
        <w:jc w:val="center"/>
        <w:rPr>
          <w:rFonts w:ascii="Calibri" w:hAnsi="Calibri" w:cs="Calibri"/>
          <w:sz w:val="22"/>
          <w:szCs w:val="22"/>
        </w:rPr>
      </w:pPr>
      <w:r>
        <w:rPr>
          <w:rFonts w:ascii="Calibri" w:hAnsi="Calibri" w:cs="Calibri"/>
          <w:sz w:val="22"/>
          <w:szCs w:val="22"/>
        </w:rPr>
        <w:t>[Podwykonawstwo]</w:t>
      </w:r>
    </w:p>
    <w:p w14:paraId="00E674D0" w14:textId="77777777" w:rsidR="007F2E45" w:rsidRPr="00CA5B57" w:rsidRDefault="007F2E45" w:rsidP="007F2E45">
      <w:pPr>
        <w:pStyle w:val="Akapitzlist"/>
        <w:numPr>
          <w:ilvl w:val="0"/>
          <w:numId w:val="74"/>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241C0EF4" w14:textId="77777777" w:rsidR="007F2E45" w:rsidRPr="00500E84" w:rsidRDefault="007F2E45" w:rsidP="007F2E45">
      <w:pPr>
        <w:pStyle w:val="Akapitzlist"/>
        <w:numPr>
          <w:ilvl w:val="0"/>
          <w:numId w:val="75"/>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637673BE" w14:textId="77777777" w:rsidR="007F2E45" w:rsidRPr="00E405ED" w:rsidRDefault="007F2E45" w:rsidP="007F2E45">
      <w:pPr>
        <w:pStyle w:val="Akapitzlist"/>
        <w:numPr>
          <w:ilvl w:val="0"/>
          <w:numId w:val="75"/>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524321D7" w14:textId="77777777" w:rsidR="007F2E45" w:rsidRPr="00E405ED" w:rsidRDefault="007F2E45" w:rsidP="007F2E45">
      <w:pPr>
        <w:pStyle w:val="Akapitzlist"/>
        <w:numPr>
          <w:ilvl w:val="0"/>
          <w:numId w:val="74"/>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4762725" w14:textId="77777777" w:rsidR="007F2E45" w:rsidRPr="00DD459C" w:rsidRDefault="007F2E45" w:rsidP="007F2E45">
      <w:pPr>
        <w:pStyle w:val="Akapitzlist"/>
        <w:numPr>
          <w:ilvl w:val="0"/>
          <w:numId w:val="74"/>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3C8A1D0" w14:textId="77777777" w:rsidR="007F2E45" w:rsidRDefault="007F2E45" w:rsidP="007F2E45">
      <w:pPr>
        <w:numPr>
          <w:ilvl w:val="0"/>
          <w:numId w:val="74"/>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2F48DA3" w14:textId="77777777" w:rsidR="007F2E45" w:rsidRPr="00ED1728" w:rsidRDefault="007F2E45" w:rsidP="007F2E45">
      <w:pPr>
        <w:spacing w:line="276" w:lineRule="auto"/>
        <w:jc w:val="center"/>
        <w:rPr>
          <w:rFonts w:asciiTheme="minorHAnsi" w:hAnsiTheme="minorHAnsi" w:cstheme="minorHAnsi"/>
          <w:color w:val="595959" w:themeColor="text1" w:themeTint="A6"/>
          <w:sz w:val="22"/>
          <w:szCs w:val="22"/>
        </w:rPr>
      </w:pPr>
    </w:p>
    <w:p w14:paraId="2AEAA7C4" w14:textId="77777777" w:rsidR="007F2E45" w:rsidRDefault="007F2E45" w:rsidP="007F2E45">
      <w:pPr>
        <w:spacing w:line="276" w:lineRule="auto"/>
        <w:jc w:val="center"/>
        <w:rPr>
          <w:rFonts w:ascii="Calibri" w:hAnsi="Calibri" w:cs="Calibri"/>
          <w:sz w:val="22"/>
          <w:szCs w:val="22"/>
        </w:rPr>
      </w:pPr>
      <w:r>
        <w:rPr>
          <w:rFonts w:ascii="Calibri" w:hAnsi="Calibri" w:cs="Calibri"/>
          <w:sz w:val="22"/>
          <w:szCs w:val="22"/>
        </w:rPr>
        <w:t>§ 11</w:t>
      </w:r>
    </w:p>
    <w:p w14:paraId="0732E64B" w14:textId="77777777" w:rsidR="007F2E45" w:rsidRDefault="007F2E45" w:rsidP="007F2E45">
      <w:pPr>
        <w:spacing w:after="120" w:line="276" w:lineRule="auto"/>
        <w:jc w:val="center"/>
        <w:rPr>
          <w:rFonts w:ascii="Calibri" w:hAnsi="Calibri" w:cs="Calibri"/>
          <w:sz w:val="22"/>
          <w:szCs w:val="22"/>
        </w:rPr>
      </w:pPr>
      <w:r>
        <w:rPr>
          <w:rFonts w:ascii="Calibri" w:hAnsi="Calibri" w:cs="Calibri"/>
          <w:sz w:val="22"/>
          <w:szCs w:val="22"/>
        </w:rPr>
        <w:t>[Zmiana umowy]</w:t>
      </w:r>
    </w:p>
    <w:p w14:paraId="46B987CA" w14:textId="77777777" w:rsidR="007F2E45" w:rsidRDefault="007F2E45" w:rsidP="007F2E45">
      <w:pPr>
        <w:numPr>
          <w:ilvl w:val="0"/>
          <w:numId w:val="76"/>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69B213B" w14:textId="77777777" w:rsidR="007F2E45" w:rsidRPr="00F60543" w:rsidRDefault="007F2E45" w:rsidP="007F2E45">
      <w:pPr>
        <w:numPr>
          <w:ilvl w:val="0"/>
          <w:numId w:val="76"/>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1856ADE7"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505A25BF"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D66FE62"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6339C1F4"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lastRenderedPageBreak/>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39D28B01"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D2B6547"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64D92C4F" w14:textId="77777777" w:rsidR="007F2E45" w:rsidRPr="00F60543"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7A85B287" w14:textId="77777777" w:rsidR="007F2E45" w:rsidRPr="007D4339" w:rsidRDefault="007F2E45" w:rsidP="007F2E45">
      <w:pPr>
        <w:pStyle w:val="Akapitzlist"/>
        <w:numPr>
          <w:ilvl w:val="0"/>
          <w:numId w:val="77"/>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761EF175" w14:textId="77777777" w:rsidR="007F2E45" w:rsidRPr="00DB4468" w:rsidRDefault="007F2E45" w:rsidP="007F2E45">
      <w:pPr>
        <w:numPr>
          <w:ilvl w:val="0"/>
          <w:numId w:val="76"/>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1C21FEA1" w14:textId="77777777" w:rsidR="007F2E45" w:rsidRDefault="007F2E45" w:rsidP="007F2E45">
      <w:pPr>
        <w:numPr>
          <w:ilvl w:val="0"/>
          <w:numId w:val="76"/>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F323A55" w14:textId="77777777" w:rsidR="007F2E45" w:rsidRDefault="007F2E45" w:rsidP="007F2E45">
      <w:pPr>
        <w:numPr>
          <w:ilvl w:val="0"/>
          <w:numId w:val="76"/>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24F4B289" w14:textId="77777777" w:rsidR="007F2E45" w:rsidRDefault="007F2E45" w:rsidP="007F2E45">
      <w:pPr>
        <w:spacing w:line="276" w:lineRule="auto"/>
        <w:jc w:val="center"/>
        <w:rPr>
          <w:rFonts w:asciiTheme="minorHAnsi" w:hAnsiTheme="minorHAnsi" w:cstheme="minorHAnsi"/>
          <w:color w:val="000000" w:themeColor="text1"/>
          <w:sz w:val="22"/>
          <w:szCs w:val="22"/>
        </w:rPr>
      </w:pPr>
    </w:p>
    <w:p w14:paraId="5A71FB93" w14:textId="77777777" w:rsidR="007F2E45" w:rsidRPr="00ED1728" w:rsidRDefault="007F2E45" w:rsidP="007F2E4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1CD0D05" w14:textId="77777777" w:rsidR="007F2E45" w:rsidRPr="00ED1728" w:rsidRDefault="007F2E45" w:rsidP="007F2E4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127951C2" w14:textId="77777777" w:rsidR="007F2E45" w:rsidRDefault="007F2E45" w:rsidP="007F2E45">
      <w:pPr>
        <w:numPr>
          <w:ilvl w:val="0"/>
          <w:numId w:val="78"/>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53424A41" w14:textId="77777777" w:rsidR="007F2E45" w:rsidRPr="00321978" w:rsidRDefault="007F2E45" w:rsidP="007F2E45">
      <w:pPr>
        <w:numPr>
          <w:ilvl w:val="0"/>
          <w:numId w:val="78"/>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31278418" w14:textId="77777777" w:rsidR="007F2E45" w:rsidRDefault="007F2E45" w:rsidP="007F2E45">
      <w:pPr>
        <w:spacing w:line="276" w:lineRule="auto"/>
        <w:jc w:val="center"/>
        <w:rPr>
          <w:rFonts w:asciiTheme="minorHAnsi" w:hAnsiTheme="minorHAnsi" w:cstheme="minorHAnsi"/>
          <w:color w:val="000000" w:themeColor="text1"/>
          <w:sz w:val="22"/>
          <w:szCs w:val="22"/>
        </w:rPr>
      </w:pPr>
    </w:p>
    <w:p w14:paraId="54035673" w14:textId="77777777" w:rsidR="007F2E45" w:rsidRPr="00ED1728" w:rsidRDefault="007F2E45" w:rsidP="007F2E45">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1F18496E" w14:textId="77777777" w:rsidR="007F2E45" w:rsidRPr="00ED1728" w:rsidRDefault="007F2E45" w:rsidP="007F2E45">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01C5B7AA" w14:textId="77777777" w:rsidR="007F2E45" w:rsidRDefault="007F2E45" w:rsidP="007F2E45">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192398CD" w14:textId="77777777" w:rsidR="007F2E45" w:rsidRPr="0075561F" w:rsidRDefault="007F2E45" w:rsidP="007F2E45">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05A9B21E" w14:textId="77777777" w:rsidR="007F2E45" w:rsidRDefault="007F2E45" w:rsidP="007F2E45">
      <w:pPr>
        <w:numPr>
          <w:ilvl w:val="0"/>
          <w:numId w:val="79"/>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5A22D182" w14:textId="77777777" w:rsidR="007F2E45" w:rsidRDefault="007F2E45" w:rsidP="007F2E45">
      <w:pPr>
        <w:numPr>
          <w:ilvl w:val="0"/>
          <w:numId w:val="79"/>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4CC534E" w14:textId="77777777" w:rsidR="007F2E45" w:rsidRDefault="007F2E45" w:rsidP="007F2E45">
      <w:pPr>
        <w:numPr>
          <w:ilvl w:val="0"/>
          <w:numId w:val="79"/>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DA47A1B" w14:textId="77777777" w:rsidR="007F2E45" w:rsidRDefault="007F2E45" w:rsidP="007F2E45">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19ED1C14" w14:textId="77777777" w:rsidR="007F2E45" w:rsidRDefault="007F2E45" w:rsidP="007F2E45">
      <w:pPr>
        <w:spacing w:line="276" w:lineRule="auto"/>
        <w:ind w:left="360"/>
        <w:jc w:val="both"/>
        <w:rPr>
          <w:rFonts w:ascii="Calibri" w:eastAsia="Arial" w:hAnsi="Calibri" w:cs="Calibri"/>
          <w:i/>
          <w:color w:val="000000"/>
          <w:sz w:val="22"/>
          <w:szCs w:val="22"/>
          <w:lang w:eastAsia="ar-SA"/>
        </w:rPr>
      </w:pPr>
    </w:p>
    <w:p w14:paraId="385ADC92" w14:textId="77777777" w:rsidR="007F2E45" w:rsidRPr="00321978" w:rsidRDefault="007F2E45" w:rsidP="007F2E45">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10CC9473"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367B73A"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CECEF6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78AA341C" w14:textId="77777777" w:rsidR="007F2E45" w:rsidRDefault="007F2E45" w:rsidP="007F2E45">
      <w:pPr>
        <w:shd w:val="clear" w:color="auto" w:fill="FFFFFF"/>
        <w:tabs>
          <w:tab w:val="left" w:leader="dot" w:pos="2232"/>
        </w:tabs>
        <w:ind w:right="23"/>
        <w:jc w:val="center"/>
        <w:rPr>
          <w:rFonts w:ascii="Calibri" w:hAnsi="Calibri"/>
          <w:sz w:val="22"/>
          <w:szCs w:val="22"/>
        </w:rPr>
      </w:pPr>
    </w:p>
    <w:p w14:paraId="349E1E9E" w14:textId="77777777" w:rsidR="007F2E45" w:rsidRDefault="007F2E45" w:rsidP="007F2E45">
      <w:pPr>
        <w:shd w:val="clear" w:color="auto" w:fill="FFFFFF"/>
        <w:tabs>
          <w:tab w:val="left" w:leader="dot" w:pos="2232"/>
        </w:tabs>
        <w:ind w:right="23"/>
        <w:jc w:val="center"/>
        <w:rPr>
          <w:rFonts w:ascii="Calibri" w:hAnsi="Calibri"/>
          <w:sz w:val="22"/>
          <w:szCs w:val="22"/>
        </w:rPr>
      </w:pPr>
    </w:p>
    <w:p w14:paraId="31096466"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05D5E17"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8EF8BAC"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8CE0DDE"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3F6C2F5"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CA20B85" w14:textId="77777777" w:rsidR="007F2E45" w:rsidRDefault="007F2E45" w:rsidP="007F2E45">
      <w:pPr>
        <w:shd w:val="clear" w:color="auto" w:fill="FFFFFF"/>
        <w:tabs>
          <w:tab w:val="left" w:leader="dot" w:pos="2232"/>
        </w:tabs>
        <w:ind w:right="23"/>
        <w:jc w:val="center"/>
        <w:rPr>
          <w:rFonts w:ascii="Calibri" w:hAnsi="Calibri"/>
          <w:sz w:val="22"/>
          <w:szCs w:val="22"/>
        </w:rPr>
      </w:pPr>
    </w:p>
    <w:p w14:paraId="3FA0B0FA"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2B2417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B8703A4"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5A3A35C"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1BEF921"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66858BB"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C20CD70"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175EA7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3B0106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472E67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701086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DAD0E39"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3076545"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DC4C343"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083A7DA" w14:textId="77777777" w:rsidR="007F2E45" w:rsidRDefault="007F2E45" w:rsidP="007F2E45">
      <w:pPr>
        <w:shd w:val="clear" w:color="auto" w:fill="FFFFFF"/>
        <w:tabs>
          <w:tab w:val="left" w:leader="dot" w:pos="2232"/>
        </w:tabs>
        <w:ind w:right="23"/>
        <w:jc w:val="center"/>
        <w:rPr>
          <w:rFonts w:ascii="Calibri" w:hAnsi="Calibri"/>
          <w:sz w:val="22"/>
          <w:szCs w:val="22"/>
        </w:rPr>
      </w:pPr>
    </w:p>
    <w:p w14:paraId="75CB06B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8CEC234" w14:textId="77777777" w:rsidR="007F2E45" w:rsidRDefault="007F2E45" w:rsidP="007F2E45">
      <w:pPr>
        <w:shd w:val="clear" w:color="auto" w:fill="FFFFFF"/>
        <w:tabs>
          <w:tab w:val="left" w:leader="dot" w:pos="2232"/>
        </w:tabs>
        <w:ind w:right="23"/>
        <w:jc w:val="center"/>
        <w:rPr>
          <w:rFonts w:ascii="Calibri" w:hAnsi="Calibri"/>
          <w:sz w:val="22"/>
          <w:szCs w:val="22"/>
        </w:rPr>
      </w:pPr>
    </w:p>
    <w:p w14:paraId="7EFCFF4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4AD973EC"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34102C6" w14:textId="77777777" w:rsidR="007F2E45" w:rsidRDefault="007F2E45" w:rsidP="007F2E45">
      <w:pPr>
        <w:shd w:val="clear" w:color="auto" w:fill="FFFFFF"/>
        <w:tabs>
          <w:tab w:val="left" w:leader="dot" w:pos="2232"/>
        </w:tabs>
        <w:ind w:right="23"/>
        <w:jc w:val="center"/>
        <w:rPr>
          <w:rFonts w:ascii="Calibri" w:hAnsi="Calibri"/>
          <w:sz w:val="22"/>
          <w:szCs w:val="22"/>
        </w:rPr>
      </w:pPr>
    </w:p>
    <w:p w14:paraId="401417D5"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DE31F2B"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D2F97D3" w14:textId="77777777" w:rsidR="007F2E45" w:rsidRDefault="007F2E45" w:rsidP="007F2E45">
      <w:pPr>
        <w:shd w:val="clear" w:color="auto" w:fill="FFFFFF"/>
        <w:tabs>
          <w:tab w:val="left" w:leader="dot" w:pos="2232"/>
        </w:tabs>
        <w:ind w:right="23"/>
        <w:jc w:val="center"/>
        <w:rPr>
          <w:rFonts w:ascii="Calibri" w:hAnsi="Calibri"/>
          <w:sz w:val="22"/>
          <w:szCs w:val="22"/>
        </w:rPr>
      </w:pPr>
    </w:p>
    <w:p w14:paraId="55E0665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1CC439E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EEF3D1F"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B08AA0D"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6707BC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24487C7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0BDAF962"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A9DE184" w14:textId="77777777" w:rsidR="007F2E45" w:rsidRDefault="007F2E45" w:rsidP="007F2E45">
      <w:pPr>
        <w:shd w:val="clear" w:color="auto" w:fill="FFFFFF"/>
        <w:tabs>
          <w:tab w:val="left" w:leader="dot" w:pos="2232"/>
        </w:tabs>
        <w:ind w:right="23"/>
        <w:jc w:val="center"/>
        <w:rPr>
          <w:rFonts w:ascii="Calibri" w:hAnsi="Calibri"/>
          <w:sz w:val="22"/>
          <w:szCs w:val="22"/>
        </w:rPr>
      </w:pPr>
    </w:p>
    <w:p w14:paraId="45E178A4" w14:textId="77777777" w:rsidR="007F2E45" w:rsidRDefault="007F2E45" w:rsidP="007F2E45">
      <w:pPr>
        <w:shd w:val="clear" w:color="auto" w:fill="FFFFFF"/>
        <w:tabs>
          <w:tab w:val="left" w:leader="dot" w:pos="2232"/>
        </w:tabs>
        <w:ind w:right="23"/>
        <w:jc w:val="center"/>
        <w:rPr>
          <w:rFonts w:ascii="Calibri" w:hAnsi="Calibri"/>
          <w:sz w:val="22"/>
          <w:szCs w:val="22"/>
        </w:rPr>
      </w:pPr>
    </w:p>
    <w:p w14:paraId="75DE16CC" w14:textId="77777777" w:rsidR="007F2E45" w:rsidRDefault="007F2E45" w:rsidP="007F2E45">
      <w:pPr>
        <w:shd w:val="clear" w:color="auto" w:fill="FFFFFF"/>
        <w:tabs>
          <w:tab w:val="left" w:leader="dot" w:pos="2232"/>
        </w:tabs>
        <w:ind w:right="23"/>
        <w:jc w:val="center"/>
        <w:rPr>
          <w:rFonts w:ascii="Calibri" w:hAnsi="Calibri"/>
          <w:sz w:val="22"/>
          <w:szCs w:val="22"/>
        </w:rPr>
      </w:pPr>
    </w:p>
    <w:p w14:paraId="641D8D8A" w14:textId="77777777" w:rsidR="007F2E45" w:rsidRDefault="007F2E45" w:rsidP="007F2E45">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CCBC3AB" w14:textId="77777777" w:rsidR="007F2E45" w:rsidRDefault="007F2E45" w:rsidP="007F2E45">
      <w:pPr>
        <w:rPr>
          <w:rFonts w:ascii="Calibri" w:eastAsia="Calibri" w:hAnsi="Calibri" w:cs="Calibri"/>
          <w:i/>
          <w:sz w:val="22"/>
          <w:szCs w:val="22"/>
        </w:rPr>
      </w:pPr>
    </w:p>
    <w:p w14:paraId="101E5D7A" w14:textId="77777777" w:rsidR="007F2E45" w:rsidRDefault="007F2E45" w:rsidP="007F2E45">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77F4C970" w14:textId="77777777" w:rsidR="007F2E45" w:rsidRDefault="007F2E45" w:rsidP="007F2E45">
      <w:pPr>
        <w:jc w:val="both"/>
        <w:rPr>
          <w:rFonts w:ascii="Calibri" w:eastAsia="Calibri" w:hAnsi="Calibri" w:cs="Calibri"/>
          <w:color w:val="000000"/>
          <w:sz w:val="22"/>
          <w:szCs w:val="22"/>
        </w:rPr>
      </w:pPr>
    </w:p>
    <w:p w14:paraId="04E0CFC4" w14:textId="77777777" w:rsidR="007F2E45" w:rsidRDefault="007F2E45" w:rsidP="007F2E45">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F8F5244"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853E027"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44CB361F"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2E82A23" w14:textId="77777777" w:rsidR="007F2E45" w:rsidRDefault="007F2E45" w:rsidP="007F2E45">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FA5699D" w14:textId="77777777" w:rsidR="007F2E45" w:rsidRDefault="007F2E45" w:rsidP="007F2E45">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67D19143"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DBEA063"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51BE921"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ACB77DF"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AC27A88" w14:textId="77777777" w:rsidR="007F2E45" w:rsidRDefault="007F2E45" w:rsidP="007F2E45">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1E3890D" w14:textId="77777777" w:rsidR="007F2E45" w:rsidRPr="00826C61" w:rsidRDefault="007F2E45" w:rsidP="007F2E45">
      <w:pPr>
        <w:spacing w:line="276" w:lineRule="auto"/>
        <w:jc w:val="both"/>
        <w:rPr>
          <w:rFonts w:ascii="Calibri" w:hAnsi="Calibri" w:cs="Calibri"/>
          <w:sz w:val="22"/>
          <w:szCs w:val="22"/>
        </w:rPr>
      </w:pPr>
      <w:r w:rsidRPr="00B25E6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0C2058EE" w14:textId="77777777" w:rsidR="00826C61" w:rsidRPr="00826C61" w:rsidRDefault="00826C61" w:rsidP="00826C61">
      <w:pPr>
        <w:spacing w:line="276" w:lineRule="auto"/>
        <w:jc w:val="both"/>
        <w:rPr>
          <w:rFonts w:ascii="Calibri" w:hAnsi="Calibri" w:cs="Calibri"/>
          <w:sz w:val="22"/>
          <w:szCs w:val="22"/>
        </w:rPr>
      </w:pPr>
    </w:p>
    <w:sectPr w:rsidR="00826C61" w:rsidRPr="00826C61"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035898" w:rsidRDefault="00035898">
      <w:r>
        <w:separator/>
      </w:r>
    </w:p>
  </w:endnote>
  <w:endnote w:type="continuationSeparator" w:id="0">
    <w:p w14:paraId="6C019C8B" w14:textId="77777777" w:rsidR="00035898" w:rsidRDefault="0003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035898" w:rsidRDefault="000358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035898" w:rsidRDefault="0003589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4492DC62" w:rsidR="00035898" w:rsidRPr="00AC2791" w:rsidRDefault="0003589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CC31B5">
      <w:rPr>
        <w:rFonts w:asciiTheme="minorHAnsi" w:hAnsiTheme="minorHAnsi" w:cstheme="minorHAnsi"/>
        <w:b/>
        <w:bCs/>
        <w:noProof/>
        <w:sz w:val="18"/>
        <w:szCs w:val="18"/>
      </w:rPr>
      <w:t>32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CC31B5">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035898" w:rsidRPr="00C8466E" w:rsidRDefault="0003589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035898" w:rsidRDefault="00035898">
    <w:pPr>
      <w:pStyle w:val="Stopka"/>
      <w:jc w:val="center"/>
    </w:pPr>
  </w:p>
  <w:p w14:paraId="77A64237" w14:textId="77777777" w:rsidR="00035898" w:rsidRDefault="00035898">
    <w:pPr>
      <w:pStyle w:val="Stopka"/>
      <w:jc w:val="center"/>
    </w:pPr>
  </w:p>
  <w:p w14:paraId="4047302A" w14:textId="77777777" w:rsidR="00035898" w:rsidRPr="001E440E" w:rsidRDefault="0003589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035898" w:rsidRDefault="00035898">
      <w:r>
        <w:separator/>
      </w:r>
    </w:p>
  </w:footnote>
  <w:footnote w:type="continuationSeparator" w:id="0">
    <w:p w14:paraId="6539C004" w14:textId="77777777" w:rsidR="00035898" w:rsidRDefault="00035898">
      <w:r>
        <w:continuationSeparator/>
      </w:r>
    </w:p>
  </w:footnote>
  <w:footnote w:id="1">
    <w:p w14:paraId="329CD622" w14:textId="77777777" w:rsidR="00035898" w:rsidRDefault="00035898" w:rsidP="00826C61">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310D82CD" w14:textId="77777777" w:rsidR="007F2E45" w:rsidRDefault="007F2E45" w:rsidP="007F2E45">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6E5FCC76" w14:textId="77777777" w:rsidR="007F2E45" w:rsidRDefault="007F2E45" w:rsidP="007F2E45">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5B9D9CEB" w:rsidR="00035898" w:rsidRPr="00E767BD" w:rsidRDefault="00035898" w:rsidP="00E2668B">
    <w:pPr>
      <w:pStyle w:val="Nagwek"/>
      <w:spacing w:before="120"/>
      <w:jc w:val="right"/>
      <w:rPr>
        <w:sz w:val="20"/>
      </w:rPr>
    </w:pPr>
    <w:bookmarkStart w:id="64" w:name="_Hlk64869416"/>
    <w:bookmarkStart w:id="65" w:name="_Hlk64869417"/>
    <w:r w:rsidRPr="00E767BD">
      <w:rPr>
        <w:sz w:val="20"/>
      </w:rPr>
      <w:t xml:space="preserve">Specyfikacja warunków </w:t>
    </w:r>
    <w:r w:rsidRPr="00A935DE">
      <w:rPr>
        <w:sz w:val="20"/>
      </w:rPr>
      <w:t xml:space="preserve">zamówienia </w:t>
    </w:r>
    <w:bookmarkStart w:id="66" w:name="_Hlk155778695"/>
    <w:bookmarkEnd w:id="64"/>
    <w:bookmarkEnd w:id="65"/>
    <w:r w:rsidRPr="00A935DE">
      <w:rPr>
        <w:sz w:val="20"/>
      </w:rPr>
      <w:t>UE-01/0</w:t>
    </w:r>
    <w:r w:rsidR="00A935DE" w:rsidRPr="00A935DE">
      <w:rPr>
        <w:sz w:val="20"/>
      </w:rPr>
      <w:t>9</w:t>
    </w:r>
    <w:r w:rsidRPr="00A935DE">
      <w:rPr>
        <w:sz w:val="20"/>
      </w:rPr>
      <w:t>/KPO/24</w:t>
    </w:r>
    <w:bookmarkEnd w:id="66"/>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035898" w:rsidRDefault="00035898" w:rsidP="0038347A">
    <w:pPr>
      <w:jc w:val="center"/>
      <w:rPr>
        <w:rFonts w:ascii="Calibri" w:hAnsi="Calibri" w:cs="Arial"/>
        <w:b/>
      </w:rPr>
    </w:pPr>
  </w:p>
  <w:p w14:paraId="16DB25E3" w14:textId="77777777" w:rsidR="00035898" w:rsidRDefault="00035898" w:rsidP="00CB27C1">
    <w:pPr>
      <w:pStyle w:val="Nagwek"/>
    </w:pPr>
    <w:r>
      <w:t xml:space="preserve">                  </w:t>
    </w:r>
  </w:p>
  <w:p w14:paraId="704941E4" w14:textId="77777777" w:rsidR="00035898" w:rsidRDefault="00035898" w:rsidP="00CB27C1">
    <w:pPr>
      <w:pStyle w:val="Nagwek"/>
    </w:pPr>
  </w:p>
  <w:p w14:paraId="4571AC28" w14:textId="77777777" w:rsidR="00035898" w:rsidRDefault="0003589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EF453B"/>
    <w:multiLevelType w:val="hybridMultilevel"/>
    <w:tmpl w:val="4782C8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9D340D"/>
    <w:multiLevelType w:val="hybridMultilevel"/>
    <w:tmpl w:val="279E50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135CB"/>
    <w:multiLevelType w:val="hybridMultilevel"/>
    <w:tmpl w:val="6C7678E0"/>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4E4419"/>
    <w:multiLevelType w:val="multilevel"/>
    <w:tmpl w:val="3D00AC82"/>
    <w:lvl w:ilvl="0">
      <w:start w:val="1"/>
      <w:numFmt w:val="decimal"/>
      <w:lvlText w:val="%1."/>
      <w:lvlJc w:val="left"/>
      <w:pPr>
        <w:ind w:left="720" w:hanging="360"/>
      </w:pPr>
      <w:rPr>
        <w:rFonts w:hint="default"/>
      </w:rPr>
    </w:lvl>
    <w:lvl w:ilvl="1">
      <w:start w:val="1"/>
      <w:numFmt w:val="decimalZero"/>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0F51807"/>
    <w:multiLevelType w:val="hybridMultilevel"/>
    <w:tmpl w:val="0FD23B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6"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175D2F"/>
    <w:multiLevelType w:val="hybridMultilevel"/>
    <w:tmpl w:val="10E21E9A"/>
    <w:lvl w:ilvl="0" w:tplc="9E64F9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284D4D"/>
    <w:multiLevelType w:val="hybridMultilevel"/>
    <w:tmpl w:val="80641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8C61867"/>
    <w:multiLevelType w:val="multilevel"/>
    <w:tmpl w:val="A9CA5F4A"/>
    <w:lvl w:ilvl="0">
      <w:start w:val="2"/>
      <w:numFmt w:val="decimal"/>
      <w:lvlText w:val="%1."/>
      <w:lvlJc w:val="left"/>
      <w:pPr>
        <w:ind w:left="405" w:hanging="405"/>
      </w:pPr>
      <w:rPr>
        <w:rFonts w:hint="default"/>
      </w:rPr>
    </w:lvl>
    <w:lvl w:ilvl="1">
      <w:start w:val="1"/>
      <w:numFmt w:val="decimalZero"/>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4" w15:restartNumberingAfterBreak="0">
    <w:nsid w:val="7BAE13A6"/>
    <w:multiLevelType w:val="multilevel"/>
    <w:tmpl w:val="0B8418D8"/>
    <w:lvl w:ilvl="0">
      <w:start w:val="1"/>
      <w:numFmt w:val="upperLetter"/>
      <w:lvlText w:val="%1."/>
      <w:lvlJc w:val="left"/>
      <w:pPr>
        <w:ind w:left="720" w:hanging="360"/>
      </w:pPr>
      <w:rPr>
        <w:rFonts w:hint="default"/>
      </w:rPr>
    </w:lvl>
    <w:lvl w:ilvl="1">
      <w:start w:val="1"/>
      <w:numFmt w:val="decimalZero"/>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5C4236"/>
    <w:multiLevelType w:val="multilevel"/>
    <w:tmpl w:val="9B62651A"/>
    <w:lvl w:ilvl="0">
      <w:start w:val="1"/>
      <w:numFmt w:val="decimal"/>
      <w:lvlText w:val="%1."/>
      <w:lvlJc w:val="left"/>
      <w:pPr>
        <w:ind w:left="405" w:hanging="405"/>
      </w:pPr>
      <w:rPr>
        <w:rFonts w:hint="default"/>
      </w:rPr>
    </w:lvl>
    <w:lvl w:ilvl="1">
      <w:start w:val="1"/>
      <w:numFmt w:val="decimalZero"/>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10"/>
  </w:num>
  <w:num w:numId="2">
    <w:abstractNumId w:val="43"/>
  </w:num>
  <w:num w:numId="3">
    <w:abstractNumId w:val="37"/>
  </w:num>
  <w:num w:numId="4">
    <w:abstractNumId w:val="24"/>
  </w:num>
  <w:num w:numId="5">
    <w:abstractNumId w:val="73"/>
  </w:num>
  <w:num w:numId="6">
    <w:abstractNumId w:val="104"/>
  </w:num>
  <w:num w:numId="7">
    <w:abstractNumId w:val="80"/>
  </w:num>
  <w:num w:numId="8">
    <w:abstractNumId w:val="36"/>
  </w:num>
  <w:num w:numId="9">
    <w:abstractNumId w:val="74"/>
  </w:num>
  <w:num w:numId="10">
    <w:abstractNumId w:val="71"/>
  </w:num>
  <w:num w:numId="11">
    <w:abstractNumId w:val="57"/>
  </w:num>
  <w:num w:numId="12">
    <w:abstractNumId w:val="67"/>
  </w:num>
  <w:num w:numId="13">
    <w:abstractNumId w:val="59"/>
  </w:num>
  <w:num w:numId="14">
    <w:abstractNumId w:val="38"/>
  </w:num>
  <w:num w:numId="15">
    <w:abstractNumId w:val="26"/>
  </w:num>
  <w:num w:numId="16">
    <w:abstractNumId w:val="29"/>
  </w:num>
  <w:num w:numId="17">
    <w:abstractNumId w:val="65"/>
  </w:num>
  <w:num w:numId="18">
    <w:abstractNumId w:val="99"/>
  </w:num>
  <w:num w:numId="19">
    <w:abstractNumId w:val="78"/>
  </w:num>
  <w:num w:numId="20">
    <w:abstractNumId w:val="70"/>
  </w:num>
  <w:num w:numId="21">
    <w:abstractNumId w:val="95"/>
  </w:num>
  <w:num w:numId="22">
    <w:abstractNumId w:val="28"/>
  </w:num>
  <w:num w:numId="23">
    <w:abstractNumId w:val="35"/>
  </w:num>
  <w:num w:numId="24">
    <w:abstractNumId w:val="33"/>
  </w:num>
  <w:num w:numId="25">
    <w:abstractNumId w:val="81"/>
  </w:num>
  <w:num w:numId="26">
    <w:abstractNumId w:val="45"/>
  </w:num>
  <w:num w:numId="27">
    <w:abstractNumId w:val="27"/>
  </w:num>
  <w:num w:numId="28">
    <w:abstractNumId w:val="61"/>
  </w:num>
  <w:num w:numId="29">
    <w:abstractNumId w:val="25"/>
  </w:num>
  <w:num w:numId="30">
    <w:abstractNumId w:val="76"/>
  </w:num>
  <w:num w:numId="31">
    <w:abstractNumId w:val="88"/>
  </w:num>
  <w:num w:numId="32">
    <w:abstractNumId w:val="87"/>
  </w:num>
  <w:num w:numId="33">
    <w:abstractNumId w:val="90"/>
  </w:num>
  <w:num w:numId="34">
    <w:abstractNumId w:val="85"/>
  </w:num>
  <w:num w:numId="35">
    <w:abstractNumId w:val="47"/>
  </w:num>
  <w:num w:numId="36">
    <w:abstractNumId w:val="52"/>
  </w:num>
  <w:num w:numId="37">
    <w:abstractNumId w:val="89"/>
  </w:num>
  <w:num w:numId="38">
    <w:abstractNumId w:val="107"/>
  </w:num>
  <w:num w:numId="39">
    <w:abstractNumId w:val="53"/>
  </w:num>
  <w:num w:numId="40">
    <w:abstractNumId w:val="48"/>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51"/>
  </w:num>
  <w:num w:numId="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1"/>
  </w:num>
  <w:num w:numId="51">
    <w:abstractNumId w:val="115"/>
  </w:num>
  <w:num w:numId="52">
    <w:abstractNumId w:val="62"/>
  </w:num>
  <w:num w:numId="53">
    <w:abstractNumId w:val="22"/>
  </w:num>
  <w:num w:numId="54">
    <w:abstractNumId w:val="69"/>
  </w:num>
  <w:num w:numId="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108"/>
  </w:num>
  <w:num w:numId="63">
    <w:abstractNumId w:val="116"/>
  </w:num>
  <w:num w:numId="64">
    <w:abstractNumId w:val="113"/>
  </w:num>
  <w:num w:numId="65">
    <w:abstractNumId w:val="114"/>
  </w:num>
  <w:num w:numId="66">
    <w:abstractNumId w:val="100"/>
  </w:num>
  <w:num w:numId="67">
    <w:abstractNumId w:val="49"/>
  </w:num>
  <w:num w:numId="68">
    <w:abstractNumId w:val="64"/>
  </w:num>
  <w:num w:numId="69">
    <w:abstractNumId w:val="111"/>
  </w:num>
  <w:num w:numId="70">
    <w:abstractNumId w:val="23"/>
  </w:num>
  <w:num w:numId="71">
    <w:abstractNumId w:val="77"/>
  </w:num>
  <w:num w:numId="72">
    <w:abstractNumId w:val="83"/>
  </w:num>
  <w:num w:numId="73">
    <w:abstractNumId w:val="91"/>
  </w:num>
  <w:num w:numId="74">
    <w:abstractNumId w:val="63"/>
  </w:num>
  <w:num w:numId="75">
    <w:abstractNumId w:val="32"/>
  </w:num>
  <w:num w:numId="76">
    <w:abstractNumId w:val="101"/>
  </w:num>
  <w:num w:numId="77">
    <w:abstractNumId w:val="97"/>
  </w:num>
  <w:num w:numId="78">
    <w:abstractNumId w:val="92"/>
  </w:num>
  <w:num w:numId="79">
    <w:abstractNumId w:val="82"/>
  </w:num>
  <w:num w:numId="80">
    <w:abstractNumId w:val="30"/>
  </w:num>
  <w:num w:numId="81">
    <w:abstractNumId w:val="46"/>
  </w:num>
  <w:num w:numId="82">
    <w:abstractNumId w:val="94"/>
  </w:num>
  <w:num w:numId="83">
    <w:abstractNumId w:val="39"/>
  </w:num>
  <w:num w:numId="84">
    <w:abstractNumId w:val="34"/>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898"/>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7"/>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080"/>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1CC"/>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7C3"/>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92B"/>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35D"/>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49"/>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8F3"/>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CAD"/>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23B"/>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4B85"/>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A42"/>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2705"/>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425"/>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3C31"/>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606"/>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2E6"/>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2E45"/>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26C61"/>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2ECA"/>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314"/>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344"/>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0C8"/>
    <w:rsid w:val="00994481"/>
    <w:rsid w:val="009944B2"/>
    <w:rsid w:val="0099491B"/>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5D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1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C94"/>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5A8"/>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706"/>
    <w:rsid w:val="00C34F21"/>
    <w:rsid w:val="00C354AE"/>
    <w:rsid w:val="00C37F75"/>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C18"/>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1B5"/>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D54"/>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D0"/>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5FE1"/>
    <w:rsid w:val="00D470D1"/>
    <w:rsid w:val="00D47384"/>
    <w:rsid w:val="00D50690"/>
    <w:rsid w:val="00D50B8E"/>
    <w:rsid w:val="00D50D59"/>
    <w:rsid w:val="00D517E4"/>
    <w:rsid w:val="00D5303E"/>
    <w:rsid w:val="00D54A9D"/>
    <w:rsid w:val="00D55606"/>
    <w:rsid w:val="00D56B28"/>
    <w:rsid w:val="00D56E5C"/>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6945"/>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1F0E"/>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D1A"/>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56F"/>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693E"/>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3A5"/>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6366340">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29640990">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80D12-1B97-4452-B3C3-0482E277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36</Pages>
  <Words>14052</Words>
  <Characters>90208</Characters>
  <Application>Microsoft Office Word</Application>
  <DocSecurity>0</DocSecurity>
  <Lines>751</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104052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193</cp:revision>
  <cp:lastPrinted>2021-03-09T09:34:00Z</cp:lastPrinted>
  <dcterms:created xsi:type="dcterms:W3CDTF">2022-08-03T11:55:00Z</dcterms:created>
  <dcterms:modified xsi:type="dcterms:W3CDTF">2024-02-08T10:18:00Z</dcterms:modified>
</cp:coreProperties>
</file>