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D6D9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vAlign w:val="center"/>
          </w:tcPr>
          <w:p w14:paraId="2442B354" w14:textId="080A8C62" w:rsidR="00A71656" w:rsidRPr="00415BF5" w:rsidRDefault="00FB4A3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4A3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LEKI, SUBST. RECEPTUROWE II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E2FA5" w14:paraId="230701C3" w14:textId="77777777" w:rsidTr="006E2FA5">
              <w:tc>
                <w:tcPr>
                  <w:tcW w:w="1134" w:type="dxa"/>
                  <w:shd w:val="clear" w:color="auto" w:fill="FFFFFF" w:themeFill="background1"/>
                </w:tcPr>
                <w:p w14:paraId="46CF8AA7" w14:textId="7C9548E9" w:rsidR="006E2FA5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29AEB34F" w:rsidR="001C49DF" w:rsidRPr="00920317" w:rsidRDefault="001F598F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2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bookmarkStart w:id="4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4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E690450" w14:textId="2E21B48B" w:rsidR="00FB4A38" w:rsidRDefault="00FB4A38" w:rsidP="00FB4A38">
      <w:pPr>
        <w:pStyle w:val="Podtytu"/>
        <w:shd w:val="clear" w:color="auto" w:fill="FFE599" w:themeFill="accent4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FB4A38">
        <w:rPr>
          <w:rFonts w:asciiTheme="minorHAnsi" w:eastAsia="Calibri" w:hAnsiTheme="minorHAnsi" w:cs="Arial"/>
          <w:b/>
          <w:color w:val="000000"/>
          <w:sz w:val="22"/>
          <w:szCs w:val="22"/>
        </w:rPr>
        <w:t>LEKI, SUBST. RECEPTUROWE II</w:t>
      </w:r>
    </w:p>
    <w:p w14:paraId="332F1516" w14:textId="79D729BC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534AE070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D6D9B" w:rsidRPr="009D6D9B">
        <w:rPr>
          <w:rFonts w:eastAsia="Times New Roman" w:cs="Times New Roman"/>
          <w:b/>
          <w:sz w:val="24"/>
          <w:szCs w:val="24"/>
          <w:lang w:eastAsia="pl-PL"/>
        </w:rPr>
        <w:t xml:space="preserve">LEKI, SUBST. RECEPTUROWE </w:t>
      </w:r>
      <w:r w:rsidR="00FB4A38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B73D4F">
        <w:rPr>
          <w:rFonts w:eastAsia="Times New Roman" w:cs="Times New Roman"/>
          <w:b/>
          <w:sz w:val="24"/>
          <w:szCs w:val="24"/>
          <w:lang w:eastAsia="pl-PL"/>
        </w:rPr>
        <w:t>I</w:t>
      </w:r>
      <w:r w:rsidRPr="00AB19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04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5CF3161" w14:textId="77777777" w:rsidR="001F598F" w:rsidRPr="00AB1953" w:rsidRDefault="001F598F" w:rsidP="001F598F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58A63BB1" w14:textId="77777777" w:rsidR="001F598F" w:rsidRPr="00AB1953" w:rsidRDefault="001F598F" w:rsidP="001F598F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9048B7">
        <w:rPr>
          <w:rFonts w:eastAsia="Times New Roman" w:cs="Times New Roman"/>
          <w:b/>
          <w:bCs/>
          <w:sz w:val="24"/>
          <w:szCs w:val="24"/>
          <w:lang w:eastAsia="pl-PL"/>
        </w:rPr>
        <w:t>leki, substancje recepturowe</w:t>
      </w:r>
      <w:r w:rsidRPr="00AB1953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 (załącznik nr 2 do SWZ).</w:t>
      </w:r>
    </w:p>
    <w:p w14:paraId="7C4CCCE3" w14:textId="77777777" w:rsidR="001F598F" w:rsidRPr="00AB1953" w:rsidRDefault="001F598F" w:rsidP="001F598F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</w:t>
      </w:r>
      <w:r>
        <w:rPr>
          <w:rFonts w:eastAsia="Times New Roman" w:cs="Times New Roman"/>
          <w:sz w:val="24"/>
          <w:szCs w:val="24"/>
          <w:lang w:eastAsia="pl-PL"/>
        </w:rPr>
        <w:t xml:space="preserve"> (produktami medycznymi nie są: produkty w </w:t>
      </w:r>
      <w:r w:rsidRPr="00154871">
        <w:rPr>
          <w:rFonts w:eastAsia="Times New Roman" w:cs="Times New Roman"/>
          <w:sz w:val="24"/>
          <w:szCs w:val="24"/>
          <w:lang w:eastAsia="pl-PL"/>
        </w:rPr>
        <w:t>poz. 1 w zadaniu nr 1 oraz</w:t>
      </w:r>
      <w:r>
        <w:rPr>
          <w:rFonts w:eastAsia="Times New Roman" w:cs="Times New Roman"/>
          <w:sz w:val="24"/>
          <w:szCs w:val="24"/>
          <w:lang w:eastAsia="pl-PL"/>
        </w:rPr>
        <w:t xml:space="preserve"> asortyment w </w:t>
      </w:r>
      <w:r w:rsidRPr="00154871">
        <w:rPr>
          <w:rFonts w:eastAsia="Times New Roman" w:cs="Times New Roman"/>
          <w:sz w:val="24"/>
          <w:szCs w:val="24"/>
          <w:lang w:eastAsia="pl-PL"/>
        </w:rPr>
        <w:t>zadani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154871">
        <w:rPr>
          <w:rFonts w:eastAsia="Times New Roman" w:cs="Times New Roman"/>
          <w:sz w:val="24"/>
          <w:szCs w:val="24"/>
          <w:lang w:eastAsia="pl-PL"/>
        </w:rPr>
        <w:t xml:space="preserve"> nr 67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95D2DA2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6AC5B6B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4D3C013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207AA2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B1811E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572D1E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0EBA412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B022ADD" w14:textId="77777777" w:rsidR="001F598F" w:rsidRPr="00AB1953" w:rsidRDefault="001F598F" w:rsidP="001F598F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D3368C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58487EE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7038419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93A6055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0F8E6231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6459A5F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E40454D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2AF75A2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Pr="00154871">
        <w:rPr>
          <w:b/>
          <w:bCs/>
          <w:sz w:val="24"/>
          <w:szCs w:val="24"/>
        </w:rPr>
        <w:t>30 dni</w:t>
      </w:r>
      <w:r w:rsidRPr="00AB1953">
        <w:rPr>
          <w:sz w:val="24"/>
          <w:szCs w:val="24"/>
        </w:rPr>
        <w:t xml:space="preserve"> od daty doręczenia faktury Zamawiającemu. </w:t>
      </w:r>
    </w:p>
    <w:p w14:paraId="0040BFD1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4F0B60FC" w14:textId="77777777" w:rsidR="001F598F" w:rsidRPr="00AB1953" w:rsidRDefault="001F598F" w:rsidP="001F598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29475E6" w14:textId="77777777" w:rsidR="001F598F" w:rsidRPr="00AB1953" w:rsidRDefault="001F598F" w:rsidP="001F598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6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6"/>
    <w:p w14:paraId="147BABF5" w14:textId="77777777" w:rsidR="001F598F" w:rsidRPr="00AB1953" w:rsidRDefault="001F598F" w:rsidP="001F598F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6780A0B5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4CA23444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5BBFFDB" w14:textId="2070143D" w:rsidR="001F598F" w:rsidRPr="00086BEC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Pr="00086BEC">
        <w:rPr>
          <w:rFonts w:cs="Calibri"/>
          <w:b/>
          <w:bCs/>
          <w:sz w:val="24"/>
          <w:szCs w:val="24"/>
        </w:rPr>
        <w:t>2 dni</w:t>
      </w:r>
      <w:r w:rsidRPr="00086BEC">
        <w:rPr>
          <w:rFonts w:cs="Calibri"/>
          <w:sz w:val="24"/>
          <w:szCs w:val="24"/>
        </w:rPr>
        <w:t xml:space="preserve"> roboczych od momentu złożenia zamówienia lub w ciągu </w:t>
      </w:r>
      <w:r w:rsidRPr="009D6D9B">
        <w:rPr>
          <w:rFonts w:cs="Calibri"/>
          <w:b/>
          <w:bCs/>
          <w:sz w:val="24"/>
          <w:szCs w:val="24"/>
        </w:rPr>
        <w:t>12 godzin</w:t>
      </w:r>
      <w:r w:rsidRPr="009D6D9B">
        <w:rPr>
          <w:rFonts w:cs="Calibri"/>
          <w:sz w:val="24"/>
          <w:szCs w:val="24"/>
        </w:rPr>
        <w:t xml:space="preserve"> </w:t>
      </w:r>
      <w:bookmarkStart w:id="8" w:name="_Hlk116898529"/>
      <w:r w:rsidRPr="00086BEC">
        <w:rPr>
          <w:rFonts w:cs="Calibri"/>
          <w:sz w:val="24"/>
          <w:szCs w:val="24"/>
        </w:rPr>
        <w:t>od momentu zamówienia w przypadku zamówienia opatrzonego hasłem „cito”</w:t>
      </w:r>
      <w:bookmarkEnd w:id="8"/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Pr="00086BEC">
        <w:rPr>
          <w:rFonts w:cs="Calibri"/>
          <w:sz w:val="24"/>
          <w:szCs w:val="24"/>
        </w:rPr>
        <w:t>.</w:t>
      </w:r>
    </w:p>
    <w:p w14:paraId="18531E4C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47BE03C1" w14:textId="77777777" w:rsidR="001F598F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FA2DB27" w14:textId="77777777" w:rsidR="001F598F" w:rsidRPr="00086BEC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05BE516C" w14:textId="77777777" w:rsidR="001F598F" w:rsidRPr="00086BEC" w:rsidRDefault="001F598F" w:rsidP="001F598F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a) </w:t>
      </w:r>
      <w:r w:rsidRPr="00086BEC">
        <w:rPr>
          <w:rFonts w:cs="Calibri"/>
          <w:b/>
          <w:bCs/>
          <w:sz w:val="24"/>
          <w:szCs w:val="24"/>
        </w:rPr>
        <w:t>7 dni</w:t>
      </w:r>
      <w:r w:rsidRPr="00086BEC">
        <w:rPr>
          <w:rFonts w:cs="Calibri"/>
          <w:sz w:val="24"/>
          <w:szCs w:val="24"/>
        </w:rPr>
        <w:t xml:space="preserve"> od chwili zgłoszenia w przypadku braków ilościowych oraz</w:t>
      </w:r>
    </w:p>
    <w:p w14:paraId="71463F13" w14:textId="77777777" w:rsidR="001F598F" w:rsidRPr="00086BEC" w:rsidRDefault="001F598F" w:rsidP="001F598F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86BEC">
        <w:rPr>
          <w:rFonts w:cs="Calibri"/>
          <w:sz w:val="24"/>
          <w:szCs w:val="24"/>
        </w:rPr>
        <w:t xml:space="preserve">b) </w:t>
      </w:r>
      <w:r w:rsidRPr="00086BEC">
        <w:rPr>
          <w:rFonts w:cs="Calibri"/>
          <w:b/>
          <w:bCs/>
          <w:sz w:val="24"/>
          <w:szCs w:val="24"/>
        </w:rPr>
        <w:t xml:space="preserve">7 dni </w:t>
      </w:r>
      <w:r w:rsidRPr="00086BEC">
        <w:rPr>
          <w:rFonts w:cs="Calibri"/>
          <w:sz w:val="24"/>
          <w:szCs w:val="24"/>
        </w:rPr>
        <w:t>od chwili doręczenia mu reklamowanego asortymentu w przypadku wad jakościowych</w:t>
      </w:r>
      <w:r>
        <w:rPr>
          <w:rFonts w:cs="Calibri"/>
          <w:sz w:val="24"/>
          <w:szCs w:val="24"/>
        </w:rPr>
        <w:t>.</w:t>
      </w:r>
    </w:p>
    <w:p w14:paraId="2EEEA780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149CAD0C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59A76D24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0712D85F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color w:val="000000" w:themeColor="text1"/>
          <w:sz w:val="24"/>
          <w:szCs w:val="24"/>
        </w:rPr>
      </w:pPr>
      <w:r w:rsidRPr="00AB1953">
        <w:rPr>
          <w:rFonts w:cs="Calibri"/>
          <w:color w:val="000000" w:themeColor="text1"/>
          <w:sz w:val="24"/>
          <w:szCs w:val="24"/>
        </w:rPr>
        <w:t>Zamawiający wymaga, aby termin ważności przedmiotu zamówienia był określony na minimum 12 miesięcy od daty dostawy każdej partii towaru, dostawy produktów z krótszym terminem ważności mogą być dopuszczone w wyjątkowych sytuacjach i każdorazowo zgodę na nie musi wyrazić upoważniony przedstawiciel Zamawiającego.</w:t>
      </w:r>
    </w:p>
    <w:p w14:paraId="79036344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Zamawiający wymaga zgodności serii i daty ważności na opakowaniu leku i fakturze VAT. </w:t>
      </w:r>
    </w:p>
    <w:p w14:paraId="12040EBC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40B5EC7B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1E3E0EA4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4DC468E4" w14:textId="77777777" w:rsidR="001F598F" w:rsidRPr="00AB1953" w:rsidRDefault="001F598F" w:rsidP="001F598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>
        <w:rPr>
          <w:rFonts w:cs="Calibri"/>
          <w:sz w:val="24"/>
          <w:szCs w:val="24"/>
        </w:rPr>
        <w:t xml:space="preserve"> do zapłaty</w:t>
      </w:r>
      <w:r w:rsidRPr="00AB1953">
        <w:rPr>
          <w:rFonts w:cs="Calibri"/>
          <w:sz w:val="24"/>
          <w:szCs w:val="24"/>
        </w:rPr>
        <w:t xml:space="preserve"> kary umownej za zwłokę w wysokości określonej w § 8 ust. 1.</w:t>
      </w:r>
    </w:p>
    <w:p w14:paraId="02F8DF54" w14:textId="77777777" w:rsidR="001F598F" w:rsidRPr="00AB1953" w:rsidRDefault="001F598F" w:rsidP="001F598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09C4D9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27597CEA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F19EC6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090267C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05211374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60F409A7" w14:textId="77777777" w:rsidR="001F598F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0D233492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przypadku braku zapłaty lub nieterminowej zapłaty wynagrodzenia należnego podwykonawcom z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tytułu zmiany wysokości wynagrodzenia, o której mowa w § 12 Umowy, </w:t>
      </w:r>
      <w:r>
        <w:rPr>
          <w:rFonts w:eastAsia="Times New Roman" w:cs="Times New Roman"/>
          <w:sz w:val="24"/>
          <w:szCs w:val="24"/>
          <w:lang w:eastAsia="pl-PL"/>
        </w:rPr>
        <w:t xml:space="preserve">Zamawiający naliczy karę </w:t>
      </w:r>
      <w:r w:rsidRPr="0033312B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33312B">
        <w:rPr>
          <w:rFonts w:eastAsia="Times New Roman" w:cs="Times New Roman"/>
          <w:sz w:val="24"/>
          <w:szCs w:val="24"/>
          <w:lang w:eastAsia="pl-PL"/>
        </w:rPr>
        <w:t>wysokości 0,</w:t>
      </w:r>
      <w:r>
        <w:rPr>
          <w:rFonts w:eastAsia="Times New Roman" w:cs="Times New Roman"/>
          <w:sz w:val="24"/>
          <w:szCs w:val="24"/>
          <w:lang w:eastAsia="pl-PL"/>
        </w:rPr>
        <w:t>05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% wynagrodzenia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określonego w § 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33312B">
        <w:rPr>
          <w:rFonts w:eastAsia="Times New Roman" w:cs="Times New Roman"/>
          <w:sz w:val="24"/>
          <w:szCs w:val="24"/>
          <w:lang w:eastAsia="pl-PL"/>
        </w:rPr>
        <w:t xml:space="preserve"> ust. 2 za każdy dzień braku lub nieterminowej zapłaty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1AA483E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4651DF8" w14:textId="77777777" w:rsidR="001F598F" w:rsidRPr="00AB1953" w:rsidRDefault="001F598F" w:rsidP="001F598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263B7FE6" w14:textId="77777777" w:rsidR="001F598F" w:rsidRPr="00AB1953" w:rsidRDefault="001F598F" w:rsidP="001F598F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53A654F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F17AE8D" w14:textId="77777777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3A9030F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48B4249D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41ED788C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E3660B6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728F565" w14:textId="77777777" w:rsidR="001F598F" w:rsidRPr="00AB1953" w:rsidRDefault="001F598F" w:rsidP="001F598F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195ADDEA" w14:textId="77777777" w:rsidR="001F598F" w:rsidRPr="00AB1953" w:rsidRDefault="001F598F" w:rsidP="001F598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E0012A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3D876CB" w14:textId="77777777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18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25239B0" w14:textId="77777777" w:rsidR="001F598F" w:rsidRPr="00AB1953" w:rsidRDefault="001F598F" w:rsidP="001F598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ące,</w:t>
      </w:r>
      <w:r w:rsidRPr="00091BF6">
        <w:t xml:space="preserve"> </w:t>
      </w:r>
      <w:r w:rsidRPr="00B73D4F">
        <w:rPr>
          <w:rFonts w:eastAsia="Times New Roman" w:cs="Times New Roman"/>
          <w:sz w:val="24"/>
          <w:szCs w:val="24"/>
          <w:lang w:eastAsia="pl-PL"/>
        </w:rPr>
        <w:t>przy czym zgodę na przedłużenie terminu obowiązywania umowy muszą wyrazić obie strony umowy.</w:t>
      </w:r>
    </w:p>
    <w:p w14:paraId="377BFD2A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AAC0123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23B45D21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965846B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695D703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D665545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39E22756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340BDDF8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64F30C2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70E6F1F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2FC9E0A3" w14:textId="77777777" w:rsidR="001F598F" w:rsidRPr="00AB1953" w:rsidRDefault="001F598F" w:rsidP="001F598F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6EBBA807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miesiąc</w:t>
      </w:r>
      <w:r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Pr="00B73D4F">
        <w:rPr>
          <w:sz w:val="24"/>
          <w:szCs w:val="24"/>
        </w:rPr>
        <w:t xml:space="preserve">, przy czym zgodę na przedłużenie terminu obowiązywania umowy muszą wyrazić obie strony umowy. </w:t>
      </w:r>
    </w:p>
    <w:p w14:paraId="3029F414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54856D85" w14:textId="77777777" w:rsidR="001F598F" w:rsidRPr="00AB1953" w:rsidRDefault="001F598F" w:rsidP="001F59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1DC76162" w14:textId="77777777" w:rsidR="001F598F" w:rsidRPr="00AB1953" w:rsidRDefault="001F598F" w:rsidP="001F598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4301B7F" w14:textId="77777777" w:rsidR="001F598F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2CD651FE" w14:textId="6731FFD2" w:rsidR="001F598F" w:rsidRPr="001F598F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1F598F">
        <w:rPr>
          <w:rFonts w:cs="Calibr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35143E89" w14:textId="77777777" w:rsidR="001F598F" w:rsidRPr="00B948A9" w:rsidRDefault="001F598F" w:rsidP="001F598F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64AFEFA0" w14:textId="77777777" w:rsidR="001F598F" w:rsidRPr="00B948A9" w:rsidRDefault="001F598F" w:rsidP="001F598F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4C88AF81" w14:textId="77777777" w:rsidR="001F598F" w:rsidRPr="00B948A9" w:rsidRDefault="001F598F" w:rsidP="001F598F">
      <w:pPr>
        <w:numPr>
          <w:ilvl w:val="0"/>
          <w:numId w:val="19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32C1D4A9" w14:textId="77777777" w:rsidR="001F598F" w:rsidRDefault="001F598F" w:rsidP="001F598F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gromadzenia i wysokości wpłat do pracowniczych planów kapitałowych, o których mowa w</w:t>
      </w:r>
      <w:r>
        <w:rPr>
          <w:rFonts w:cs="Calibri"/>
          <w:bCs/>
          <w:sz w:val="24"/>
          <w:szCs w:val="24"/>
        </w:rPr>
        <w:t> </w:t>
      </w:r>
      <w:r w:rsidRPr="00B948A9">
        <w:rPr>
          <w:rFonts w:cs="Calibri"/>
          <w:bCs/>
          <w:sz w:val="24"/>
          <w:szCs w:val="24"/>
        </w:rPr>
        <w:t xml:space="preserve">ustawie z dnia 4 października 2018 r. o pracowniczych planach kapitałowych (Dz. U. poz. 2215 oraz z 2019 r. poz. 1074 i 1572) </w:t>
      </w:r>
    </w:p>
    <w:p w14:paraId="51082758" w14:textId="77777777" w:rsidR="001F598F" w:rsidRPr="00B948A9" w:rsidRDefault="001F598F" w:rsidP="001F598F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40DA2D8A" w14:textId="77777777" w:rsidR="001F598F" w:rsidRPr="00B948A9" w:rsidRDefault="001F598F" w:rsidP="001F598F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0D11E76B" w14:textId="77777777" w:rsidR="001F598F" w:rsidRPr="00B948A9" w:rsidRDefault="001F598F" w:rsidP="001F598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powyżej, ze skutkiem od dnia wprowadzenia zmian.</w:t>
      </w:r>
    </w:p>
    <w:p w14:paraId="02E7B703" w14:textId="77777777" w:rsidR="001F598F" w:rsidRPr="00B948A9" w:rsidRDefault="001F598F" w:rsidP="001F598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 przypadku niewykazania przez Wykonawcę wpływu zmian, o których mowa w ust. </w:t>
      </w:r>
      <w:r>
        <w:rPr>
          <w:rFonts w:cs="Calibri"/>
          <w:bCs/>
          <w:sz w:val="24"/>
          <w:szCs w:val="24"/>
        </w:rPr>
        <w:t>7</w:t>
      </w:r>
      <w:r w:rsidRPr="00B948A9">
        <w:rPr>
          <w:rFonts w:cs="Calibr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0E6497FA" w14:textId="77777777" w:rsidR="001F598F" w:rsidRPr="00AB1953" w:rsidRDefault="001F598F" w:rsidP="001F598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lastRenderedPageBreak/>
        <w:t>Zmiana wynagrodzenia Wykonawcy, o której mowa w ust. 6 dotyczy jedynie niewykonanej części zamówienia.</w:t>
      </w:r>
    </w:p>
    <w:p w14:paraId="442719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B1999B9" w14:textId="77777777" w:rsidR="001F598F" w:rsidRPr="009048B7" w:rsidRDefault="001F598F" w:rsidP="001F598F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102B09C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E22DA4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A1CBE77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3BC3D1EB" w14:textId="77777777" w:rsidR="001F598F" w:rsidRPr="009048B7" w:rsidRDefault="001F598F" w:rsidP="001F598F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258F36B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97F41EA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7210730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C194574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08A6DA5" w14:textId="77777777" w:rsidR="001F598F" w:rsidRPr="009048B7" w:rsidRDefault="001F598F" w:rsidP="001F598F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099D528C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3748538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827B6AB" w14:textId="77777777" w:rsidR="001F598F" w:rsidRPr="009048B7" w:rsidRDefault="001F598F" w:rsidP="001F598F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697ABBF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03A467E7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532AE28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45018F0" w14:textId="77777777" w:rsidR="001F598F" w:rsidRPr="00AB1953" w:rsidRDefault="001F598F" w:rsidP="001F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68B95C4C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5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08498FD" w14:textId="0F255404" w:rsidR="00F41CC2" w:rsidRPr="00F41CC2" w:rsidRDefault="009D6D9B" w:rsidP="009D6D9B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D6D9B">
        <w:rPr>
          <w:rFonts w:eastAsia="Calibri" w:cs="Arial"/>
          <w:b/>
          <w:color w:val="000000"/>
          <w:sz w:val="24"/>
          <w:szCs w:val="24"/>
        </w:rPr>
        <w:t xml:space="preserve">LEKI, SUBST. RECEPTUROWE </w:t>
      </w:r>
      <w:r w:rsidR="00FB4A38">
        <w:rPr>
          <w:rFonts w:eastAsia="Calibri" w:cs="Arial"/>
          <w:b/>
          <w:color w:val="000000"/>
          <w:sz w:val="24"/>
          <w:szCs w:val="24"/>
        </w:rPr>
        <w:t>I</w:t>
      </w:r>
      <w:r w:rsidR="00B73D4F">
        <w:rPr>
          <w:rFonts w:eastAsia="Calibri" w:cs="Arial"/>
          <w:b/>
          <w:color w:val="000000"/>
          <w:sz w:val="24"/>
          <w:szCs w:val="24"/>
        </w:rPr>
        <w:t>I</w:t>
      </w:r>
    </w:p>
    <w:p w14:paraId="39EE09C3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72BA07AF" w14:textId="65C5B9AF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D716B2D" w14:textId="3329A02C" w:rsidR="00B33C56" w:rsidRDefault="00B33C56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6BB5CA3" w14:textId="77777777" w:rsidR="00B33C56" w:rsidRDefault="00B33C56">
      <w:pPr>
        <w:rPr>
          <w:rFonts w:eastAsia="Calibri" w:cs="Arial"/>
          <w:bCs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br w:type="page"/>
      </w:r>
    </w:p>
    <w:p w14:paraId="01D06AFC" w14:textId="44B41853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B33C56">
        <w:rPr>
          <w:rFonts w:eastAsia="Calibri" w:cs="Arial"/>
          <w:bCs/>
        </w:rPr>
        <w:lastRenderedPageBreak/>
        <w:t xml:space="preserve">Załącznik nr </w:t>
      </w:r>
      <w:r w:rsidR="00FB4A38">
        <w:rPr>
          <w:rFonts w:eastAsia="Calibri" w:cs="Arial"/>
          <w:bCs/>
        </w:rPr>
        <w:t>7</w:t>
      </w:r>
      <w:r w:rsidRPr="00B33C56">
        <w:rPr>
          <w:rFonts w:eastAsia="Calibri" w:cs="Arial"/>
          <w:bCs/>
        </w:rPr>
        <w:t xml:space="preserve"> do SWZ</w:t>
      </w:r>
    </w:p>
    <w:p w14:paraId="33A4E7F1" w14:textId="77777777" w:rsidR="00B33C56" w:rsidRPr="00B33C56" w:rsidRDefault="00B33C56" w:rsidP="00B33C56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</w:p>
    <w:p w14:paraId="5862CA57" w14:textId="77777777" w:rsidR="00B33C56" w:rsidRPr="00275405" w:rsidRDefault="00B33C56" w:rsidP="00B33C56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3C56" w:rsidRPr="00275405" w14:paraId="565FD2C8" w14:textId="77777777" w:rsidTr="00F41CC2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84" w14:textId="77777777" w:rsidR="00B33C56" w:rsidRPr="00275405" w:rsidRDefault="00B33C56" w:rsidP="00F41CC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52632E6" w14:textId="77777777" w:rsidR="00B33C56" w:rsidRPr="00275405" w:rsidRDefault="00B33C56" w:rsidP="00B33C5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157B7F25" w14:textId="77777777" w:rsidR="00B33C56" w:rsidRPr="00B33C56" w:rsidRDefault="00B33C56" w:rsidP="00B33C56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3DC95CE6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0FDAEB5" w14:textId="77777777" w:rsidR="00B33C56" w:rsidRPr="00086BEC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086BEC">
        <w:rPr>
          <w:rFonts w:eastAsia="Calibri" w:cs="Arial"/>
          <w:b/>
          <w:bCs/>
          <w:color w:val="000000"/>
          <w:sz w:val="24"/>
          <w:szCs w:val="24"/>
        </w:rPr>
        <w:t>DOT. PODMIOTOWYCH ŚRODKÓW DOWODOWYCH</w:t>
      </w:r>
    </w:p>
    <w:p w14:paraId="4F2436B6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3B53BFC1" w14:textId="77777777" w:rsidR="00B33C56" w:rsidRPr="00B33C56" w:rsidRDefault="00B33C56" w:rsidP="00B33C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szCs w:val="24"/>
        </w:rPr>
      </w:pPr>
    </w:p>
    <w:p w14:paraId="487E280D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0737D74F" w14:textId="2614E96A" w:rsidR="00B33C56" w:rsidRPr="00B33C56" w:rsidRDefault="009D6D9B" w:rsidP="00FB4A38">
      <w:pPr>
        <w:shd w:val="clear" w:color="auto" w:fill="FFD966" w:themeFill="accent4" w:themeFillTint="99"/>
        <w:spacing w:after="0" w:line="264" w:lineRule="auto"/>
        <w:jc w:val="center"/>
        <w:rPr>
          <w:rFonts w:eastAsia="Times New Roman" w:cs="Tahoma"/>
          <w:iCs/>
          <w:sz w:val="24"/>
          <w:szCs w:val="24"/>
          <w:lang w:eastAsia="pl-PL"/>
        </w:rPr>
      </w:pPr>
      <w:r w:rsidRPr="009D6D9B"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LEKI, SUBST. RECEPTUROWE </w:t>
      </w:r>
      <w:r w:rsidR="00FB4A38">
        <w:rPr>
          <w:rFonts w:eastAsia="Times New Roman" w:cs="Tahoma"/>
          <w:b/>
          <w:bCs/>
          <w:iCs/>
          <w:sz w:val="24"/>
          <w:szCs w:val="24"/>
          <w:lang w:eastAsia="pl-PL"/>
        </w:rPr>
        <w:t>I</w:t>
      </w:r>
      <w:r w:rsidR="00B73D4F">
        <w:rPr>
          <w:rFonts w:eastAsia="Times New Roman" w:cs="Tahoma"/>
          <w:b/>
          <w:bCs/>
          <w:iCs/>
          <w:sz w:val="24"/>
          <w:szCs w:val="24"/>
          <w:lang w:eastAsia="pl-PL"/>
        </w:rPr>
        <w:t>I</w:t>
      </w:r>
    </w:p>
    <w:p w14:paraId="044BA734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655A1D87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1DD612F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8A1FA66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231C4639" w14:textId="77777777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90FFA24" w14:textId="69ACBEB0" w:rsidR="00B33C56" w:rsidRDefault="00B33C56" w:rsidP="00B33C56">
      <w:pP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5949C608" w14:textId="77777777" w:rsidR="00B33C56" w:rsidRPr="00B33C56" w:rsidRDefault="00B33C56" w:rsidP="00B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="Tahoma"/>
          <w:b/>
          <w:bCs/>
          <w:iCs/>
          <w:sz w:val="24"/>
          <w:szCs w:val="24"/>
          <w:lang w:eastAsia="pl-PL"/>
        </w:rPr>
      </w:pPr>
    </w:p>
    <w:p w14:paraId="34FBFDD0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4244DA05" w14:textId="77777777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</w:p>
    <w:p w14:paraId="3FA2ACF6" w14:textId="46391DB8" w:rsidR="00B33C56" w:rsidRPr="00B33C56" w:rsidRDefault="00B33C56" w:rsidP="00B33C56">
      <w:pPr>
        <w:spacing w:after="0" w:line="264" w:lineRule="auto"/>
        <w:rPr>
          <w:rFonts w:eastAsia="Times New Roman" w:cs="Tahoma"/>
          <w:iCs/>
          <w:sz w:val="24"/>
          <w:szCs w:val="24"/>
          <w:lang w:eastAsia="pl-PL"/>
        </w:rPr>
      </w:pPr>
      <w:r w:rsidRPr="00B33C56">
        <w:rPr>
          <w:rFonts w:eastAsia="Times New Roman" w:cs="Tahoma"/>
          <w:iCs/>
          <w:sz w:val="24"/>
          <w:szCs w:val="24"/>
          <w:lang w:eastAsia="pl-PL"/>
        </w:rPr>
        <w:t>Dokumenty, o których mowa powyżej podlegają udostępnieniu na każde żądanie Zamawiającego w</w:t>
      </w:r>
      <w:r>
        <w:rPr>
          <w:rFonts w:eastAsia="Times New Roman" w:cs="Tahoma"/>
          <w:iCs/>
          <w:sz w:val="24"/>
          <w:szCs w:val="24"/>
          <w:lang w:eastAsia="pl-PL"/>
        </w:rPr>
        <w:t> </w:t>
      </w:r>
      <w:r w:rsidRPr="00B33C56">
        <w:rPr>
          <w:rFonts w:eastAsia="Times New Roman" w:cs="Tahoma"/>
          <w:iCs/>
          <w:sz w:val="24"/>
          <w:szCs w:val="24"/>
          <w:lang w:eastAsia="pl-PL"/>
        </w:rPr>
        <w:t>terminie 4 dni roboczych od wezwania Zamawiającego;</w:t>
      </w:r>
    </w:p>
    <w:p w14:paraId="7F3C662A" w14:textId="4B284DC5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643C69C9" w14:textId="7CB34172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03E2B52B" w14:textId="2B4CE4C0" w:rsidR="00B33C56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FF06115" w14:textId="77777777" w:rsidR="00B33C56" w:rsidRPr="001962DF" w:rsidRDefault="00B33C56" w:rsidP="00B33C56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33C56" w:rsidRPr="001962DF" w14:paraId="0CF0ECF9" w14:textId="77777777" w:rsidTr="00F41CC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022" w14:textId="77777777" w:rsidR="00B33C56" w:rsidRPr="001962DF" w:rsidRDefault="00B33C56" w:rsidP="00F41CC2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08D6F3A" w14:textId="77777777" w:rsidR="00B33C56" w:rsidRPr="001962DF" w:rsidRDefault="00B33C56" w:rsidP="00F41CC2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1BFCB53" w14:textId="77777777" w:rsidR="00B33C56" w:rsidRPr="00FD6E83" w:rsidRDefault="00B33C56" w:rsidP="00B33C5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5E7F1D8" w14:textId="77777777" w:rsidR="00B33C56" w:rsidRDefault="00B33C56" w:rsidP="00B33C5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E3591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82B5216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10F909E9" w14:textId="77777777" w:rsidR="00B33C56" w:rsidRPr="00920317" w:rsidRDefault="00B33C56" w:rsidP="00B33C56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31863DF6" w:rsidR="00B33C56" w:rsidRPr="00920317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B33C56" w:rsidRPr="00920317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18F7F01D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04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1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2"/>
  </w:num>
  <w:num w:numId="14" w16cid:durableId="1769541932">
    <w:abstractNumId w:val="13"/>
  </w:num>
  <w:num w:numId="15" w16cid:durableId="1142886816">
    <w:abstractNumId w:val="17"/>
  </w:num>
  <w:num w:numId="16" w16cid:durableId="1288656745">
    <w:abstractNumId w:val="7"/>
  </w:num>
  <w:num w:numId="17" w16cid:durableId="1870559606">
    <w:abstractNumId w:val="16"/>
  </w:num>
  <w:num w:numId="18" w16cid:durableId="1625193401">
    <w:abstractNumId w:val="3"/>
  </w:num>
  <w:num w:numId="19" w16cid:durableId="2076081984">
    <w:abstractNumId w:val="5"/>
  </w:num>
  <w:num w:numId="20" w16cid:durableId="53058101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31F8A"/>
    <w:rsid w:val="00157571"/>
    <w:rsid w:val="00190851"/>
    <w:rsid w:val="001A32A9"/>
    <w:rsid w:val="001A3F67"/>
    <w:rsid w:val="001C3659"/>
    <w:rsid w:val="001C49DF"/>
    <w:rsid w:val="001E0AD7"/>
    <w:rsid w:val="001F598F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4209</Words>
  <Characters>25254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41</cp:revision>
  <cp:lastPrinted>2023-02-21T08:37:00Z</cp:lastPrinted>
  <dcterms:created xsi:type="dcterms:W3CDTF">2021-02-24T12:48:00Z</dcterms:created>
  <dcterms:modified xsi:type="dcterms:W3CDTF">2024-01-10T11:14:00Z</dcterms:modified>
</cp:coreProperties>
</file>