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F1595" w:rsidRDefault="005F1595" w:rsidP="005F1595">
      <w:pPr>
        <w:pStyle w:val="Nagwek10"/>
        <w:spacing w:before="0" w:after="0"/>
        <w:jc w:val="right"/>
        <w:rPr>
          <w:rFonts w:ascii="Book Antiqua" w:hAnsi="Book Antiqua" w:cs="Calibri"/>
          <w:b/>
          <w:bCs/>
          <w:sz w:val="20"/>
        </w:rPr>
      </w:pPr>
      <w:r>
        <w:rPr>
          <w:rFonts w:ascii="Book Antiqua" w:hAnsi="Book Antiqua" w:cs="Calibri"/>
          <w:b/>
          <w:bCs/>
          <w:sz w:val="20"/>
        </w:rPr>
        <w:t>Zał. 6 do SIWZ</w:t>
      </w:r>
    </w:p>
    <w:p w:rsidR="005F1595" w:rsidRDefault="005F1595" w:rsidP="005F1595">
      <w:pPr>
        <w:pStyle w:val="Tekstpodstawowy"/>
        <w:jc w:val="right"/>
        <w:rPr>
          <w:rFonts w:ascii="Book Antiqua" w:hAnsi="Book Antiqua"/>
          <w:b/>
          <w:sz w:val="20"/>
        </w:rPr>
      </w:pPr>
      <w:r w:rsidRPr="005F1595">
        <w:rPr>
          <w:rFonts w:ascii="Book Antiqua" w:hAnsi="Book Antiqua"/>
          <w:b/>
          <w:sz w:val="20"/>
        </w:rPr>
        <w:t>D10.251.130.C.2020</w:t>
      </w:r>
    </w:p>
    <w:p w:rsidR="005F1595" w:rsidRPr="005F1595" w:rsidRDefault="005F1595" w:rsidP="005F1595">
      <w:pPr>
        <w:pStyle w:val="Tekstpodstawowy"/>
        <w:jc w:val="right"/>
        <w:rPr>
          <w:rFonts w:ascii="Book Antiqua" w:hAnsi="Book Antiqua"/>
          <w:b/>
          <w:sz w:val="20"/>
        </w:rPr>
      </w:pPr>
    </w:p>
    <w:p w:rsidR="008F4153" w:rsidRPr="005F1595" w:rsidRDefault="008F4153">
      <w:pPr>
        <w:pStyle w:val="Nagwek10"/>
        <w:spacing w:before="0" w:after="0"/>
        <w:jc w:val="center"/>
        <w:rPr>
          <w:rFonts w:ascii="Book Antiqua" w:hAnsi="Book Antiqua"/>
          <w:sz w:val="20"/>
        </w:rPr>
      </w:pPr>
      <w:r w:rsidRPr="005F1595">
        <w:rPr>
          <w:rFonts w:ascii="Book Antiqua" w:hAnsi="Book Antiqua" w:cs="Calibri"/>
          <w:b/>
          <w:bCs/>
          <w:sz w:val="20"/>
        </w:rPr>
        <w:t>UMOWA NR  ...</w:t>
      </w:r>
    </w:p>
    <w:p w:rsidR="008F4153" w:rsidRPr="005F1595" w:rsidRDefault="008F4153">
      <w:pPr>
        <w:pStyle w:val="Tekstpodstawowy"/>
        <w:spacing w:line="240" w:lineRule="auto"/>
        <w:jc w:val="center"/>
        <w:rPr>
          <w:rFonts w:ascii="Book Antiqua" w:hAnsi="Book Antiqua" w:cs="Calibri"/>
          <w:sz w:val="20"/>
        </w:rPr>
      </w:pPr>
    </w:p>
    <w:p w:rsidR="008F4153" w:rsidRPr="005F1595" w:rsidRDefault="008F4153" w:rsidP="005F1595">
      <w:pPr>
        <w:widowControl w:val="0"/>
        <w:autoSpaceDE w:val="0"/>
        <w:spacing w:before="96" w:after="96" w:line="276" w:lineRule="auto"/>
        <w:jc w:val="both"/>
        <w:rPr>
          <w:rFonts w:ascii="Book Antiqua" w:hAnsi="Book Antiqua"/>
          <w:sz w:val="20"/>
          <w:szCs w:val="20"/>
        </w:rPr>
      </w:pPr>
      <w:r w:rsidRPr="005F1595">
        <w:rPr>
          <w:rFonts w:ascii="Book Antiqua" w:hAnsi="Book Antiqua" w:cs="Calibri"/>
          <w:sz w:val="20"/>
          <w:szCs w:val="20"/>
        </w:rPr>
        <w:t>zawarta w Gdańsku, w dniu ……………… roku pomiędzy:</w:t>
      </w:r>
    </w:p>
    <w:p w:rsidR="008F4153" w:rsidRPr="005F1595" w:rsidRDefault="008F4153" w:rsidP="005F1595">
      <w:pPr>
        <w:widowControl w:val="0"/>
        <w:autoSpaceDE w:val="0"/>
        <w:spacing w:line="276" w:lineRule="auto"/>
        <w:jc w:val="both"/>
        <w:rPr>
          <w:rFonts w:ascii="Book Antiqua" w:hAnsi="Book Antiqua"/>
          <w:sz w:val="20"/>
          <w:szCs w:val="20"/>
        </w:rPr>
      </w:pPr>
      <w:r w:rsidRPr="005F1595">
        <w:rPr>
          <w:rFonts w:ascii="Book Antiqua" w:hAnsi="Book Antiqua" w:cs="Calibri"/>
          <w:b/>
          <w:bCs/>
          <w:color w:val="000000"/>
          <w:sz w:val="20"/>
          <w:szCs w:val="20"/>
        </w:rPr>
        <w:t>COPERNICUS Podmiot Leczniczy Spółka z ograniczoną odpowiedzialnością z siedzibą w Gdańsku</w:t>
      </w:r>
      <w:r w:rsidR="005F1595">
        <w:rPr>
          <w:rFonts w:ascii="Book Antiqua" w:hAnsi="Book Antiqua" w:cs="Calibri"/>
          <w:color w:val="000000"/>
          <w:sz w:val="20"/>
          <w:szCs w:val="20"/>
        </w:rPr>
        <w:t xml:space="preserve">, </w:t>
      </w:r>
      <w:r w:rsidRPr="005F1595">
        <w:rPr>
          <w:rFonts w:ascii="Book Antiqua" w:hAnsi="Book Antiqua" w:cs="Calibri"/>
          <w:color w:val="000000"/>
          <w:sz w:val="20"/>
          <w:szCs w:val="20"/>
        </w:rPr>
        <w:t>ul. Nowe Ogrody 1-6, 80-803 Gdańsk, wpisaną do Krajowego Rejestru Sądowego przez Sąd Rejonowy Gdańsk-Północ w Gdańsku, VII Wydział Gospodarczy Krajowego Rejestru Sądowego pod numerem KRS: 0000478705, REGON: 221964385, NIP: 583-316-22-78 reprezentowanym przez:</w:t>
      </w:r>
    </w:p>
    <w:p w:rsidR="008F4153" w:rsidRPr="005F1595" w:rsidRDefault="008F4153" w:rsidP="005F1595">
      <w:pPr>
        <w:widowControl w:val="0"/>
        <w:autoSpaceDE w:val="0"/>
        <w:spacing w:before="96" w:after="96" w:line="276" w:lineRule="auto"/>
        <w:jc w:val="both"/>
        <w:rPr>
          <w:rFonts w:ascii="Book Antiqua" w:hAnsi="Book Antiqua"/>
          <w:sz w:val="20"/>
          <w:szCs w:val="20"/>
        </w:rPr>
      </w:pPr>
      <w:r w:rsidRPr="005F1595">
        <w:rPr>
          <w:rFonts w:ascii="Book Antiqua" w:hAnsi="Book Antiqua" w:cs="Calibri"/>
          <w:b/>
          <w:bCs/>
          <w:color w:val="000000"/>
          <w:sz w:val="20"/>
          <w:szCs w:val="20"/>
        </w:rPr>
        <w:t xml:space="preserve">Piotra Wróblewskiego </w:t>
      </w:r>
      <w:r w:rsidRPr="005F1595">
        <w:rPr>
          <w:rFonts w:ascii="Book Antiqua" w:hAnsi="Book Antiqua" w:cs="Calibri"/>
          <w:color w:val="000000"/>
          <w:sz w:val="20"/>
          <w:szCs w:val="20"/>
        </w:rPr>
        <w:t>– Wiceprezesa ds. ekonomicznych, na podstawie pełnomocnictwa udzielonego przez Zarząd Spółki Uchwałą nr 16/2014 z dnia 28.07.2014r.</w:t>
      </w:r>
    </w:p>
    <w:p w:rsidR="008F4153" w:rsidRPr="005F1595" w:rsidRDefault="008F4153">
      <w:pPr>
        <w:widowControl w:val="0"/>
        <w:autoSpaceDE w:val="0"/>
        <w:jc w:val="both"/>
        <w:rPr>
          <w:rFonts w:ascii="Book Antiqua" w:hAnsi="Book Antiqua"/>
          <w:sz w:val="20"/>
          <w:szCs w:val="20"/>
        </w:rPr>
      </w:pPr>
      <w:r w:rsidRPr="005F1595">
        <w:rPr>
          <w:rFonts w:ascii="Book Antiqua" w:hAnsi="Book Antiqua" w:cs="Calibri"/>
          <w:sz w:val="20"/>
          <w:szCs w:val="20"/>
        </w:rPr>
        <w:t xml:space="preserve">zwaną dalej </w:t>
      </w:r>
      <w:r w:rsidRPr="005F1595">
        <w:rPr>
          <w:rFonts w:ascii="Book Antiqua" w:hAnsi="Book Antiqua" w:cs="Calibri"/>
          <w:b/>
          <w:bCs/>
          <w:sz w:val="20"/>
          <w:szCs w:val="20"/>
        </w:rPr>
        <w:t>Zamawiającym,</w:t>
      </w:r>
    </w:p>
    <w:p w:rsidR="008F4153" w:rsidRPr="005F1595" w:rsidRDefault="008F4153">
      <w:pPr>
        <w:widowControl w:val="0"/>
        <w:autoSpaceDE w:val="0"/>
        <w:jc w:val="both"/>
        <w:rPr>
          <w:rFonts w:ascii="Book Antiqua" w:hAnsi="Book Antiqua"/>
          <w:sz w:val="20"/>
          <w:szCs w:val="20"/>
        </w:rPr>
      </w:pPr>
      <w:r w:rsidRPr="005F1595">
        <w:rPr>
          <w:rFonts w:ascii="Book Antiqua" w:hAnsi="Book Antiqua" w:cs="Calibri"/>
          <w:sz w:val="20"/>
          <w:szCs w:val="20"/>
        </w:rPr>
        <w:t>a</w:t>
      </w:r>
    </w:p>
    <w:p w:rsidR="008F4153" w:rsidRPr="005F1595" w:rsidRDefault="008F4153">
      <w:pPr>
        <w:widowControl w:val="0"/>
        <w:autoSpaceDE w:val="0"/>
        <w:spacing w:after="200"/>
        <w:jc w:val="both"/>
        <w:rPr>
          <w:rFonts w:ascii="Book Antiqua" w:hAnsi="Book Antiqua"/>
          <w:sz w:val="20"/>
          <w:szCs w:val="20"/>
        </w:rPr>
      </w:pPr>
      <w:r w:rsidRPr="005F1595">
        <w:rPr>
          <w:rFonts w:ascii="Book Antiqua" w:hAnsi="Book Antiqua" w:cs="Calibri"/>
          <w:sz w:val="20"/>
          <w:szCs w:val="20"/>
        </w:rPr>
        <w:t xml:space="preserve">firmą …………………………………………... zwaną w dalszej treści umowy </w:t>
      </w:r>
      <w:r w:rsidRPr="005F1595">
        <w:rPr>
          <w:rFonts w:ascii="Book Antiqua" w:hAnsi="Book Antiqua" w:cs="Calibri"/>
          <w:b/>
          <w:bCs/>
          <w:sz w:val="20"/>
          <w:szCs w:val="20"/>
        </w:rPr>
        <w:t>„WYKONAWCĄ”</w:t>
      </w:r>
      <w:r w:rsidRPr="005F1595">
        <w:rPr>
          <w:rFonts w:ascii="Book Antiqua" w:hAnsi="Book Antiqua" w:cs="Calibri"/>
          <w:sz w:val="20"/>
          <w:szCs w:val="20"/>
        </w:rPr>
        <w:t xml:space="preserve"> , reprezentowaną przez:</w:t>
      </w:r>
    </w:p>
    <w:p w:rsidR="008F4153" w:rsidRPr="005F1595" w:rsidRDefault="008F4153">
      <w:pPr>
        <w:widowControl w:val="0"/>
        <w:autoSpaceDE w:val="0"/>
        <w:spacing w:after="120"/>
        <w:jc w:val="both"/>
        <w:rPr>
          <w:rFonts w:ascii="Book Antiqua" w:hAnsi="Book Antiqua"/>
          <w:sz w:val="20"/>
          <w:szCs w:val="20"/>
        </w:rPr>
      </w:pPr>
      <w:r w:rsidRPr="005F1595">
        <w:rPr>
          <w:rFonts w:ascii="Book Antiqua" w:hAnsi="Book Antiqua" w:cs="Calibri"/>
          <w:sz w:val="20"/>
          <w:szCs w:val="20"/>
        </w:rPr>
        <w:t xml:space="preserve">1. </w:t>
      </w:r>
    </w:p>
    <w:p w:rsidR="008F4153" w:rsidRPr="005F1595" w:rsidRDefault="008F4153">
      <w:pPr>
        <w:widowControl w:val="0"/>
        <w:autoSpaceDE w:val="0"/>
        <w:spacing w:after="120"/>
        <w:jc w:val="both"/>
        <w:rPr>
          <w:rFonts w:ascii="Book Antiqua" w:hAnsi="Book Antiqua"/>
          <w:sz w:val="20"/>
          <w:szCs w:val="20"/>
        </w:rPr>
      </w:pPr>
      <w:r w:rsidRPr="005F1595">
        <w:rPr>
          <w:rFonts w:ascii="Book Antiqua" w:hAnsi="Book Antiqua" w:cs="Calibri"/>
          <w:sz w:val="20"/>
          <w:szCs w:val="20"/>
        </w:rPr>
        <w:t xml:space="preserve">2. </w:t>
      </w:r>
    </w:p>
    <w:p w:rsidR="008F4153" w:rsidRPr="005F1595" w:rsidRDefault="008F4153" w:rsidP="005F1595">
      <w:pPr>
        <w:pStyle w:val="western"/>
        <w:spacing w:before="102" w:after="57"/>
        <w:jc w:val="both"/>
        <w:rPr>
          <w:rFonts w:ascii="Book Antiqua" w:hAnsi="Book Antiqua"/>
          <w:sz w:val="20"/>
          <w:szCs w:val="20"/>
        </w:rPr>
      </w:pPr>
      <w:r w:rsidRPr="005F1595">
        <w:rPr>
          <w:rFonts w:ascii="Book Antiqua" w:hAnsi="Book Antiqua"/>
          <w:color w:val="000000"/>
          <w:sz w:val="20"/>
          <w:szCs w:val="20"/>
        </w:rPr>
        <w:t xml:space="preserve">w wyniku przeprowadzonego postępowania w trybie przetargu nieograniczonego w oparciu </w:t>
      </w:r>
      <w:r w:rsidRPr="005F1595">
        <w:rPr>
          <w:rFonts w:ascii="Book Antiqua" w:hAnsi="Book Antiqua"/>
          <w:color w:val="000000"/>
          <w:sz w:val="20"/>
          <w:szCs w:val="20"/>
        </w:rPr>
        <w:br/>
        <w:t xml:space="preserve">o ustawę z dnia 29.01.2004 r. Prawo zamówień publicznych /Dz. U. z 2013r., poz. 907 </w:t>
      </w:r>
      <w:r w:rsidRPr="005F1595">
        <w:rPr>
          <w:rFonts w:ascii="Book Antiqua" w:hAnsi="Book Antiqua"/>
          <w:color w:val="000000"/>
          <w:sz w:val="20"/>
          <w:szCs w:val="20"/>
        </w:rPr>
        <w:br/>
        <w:t xml:space="preserve">z </w:t>
      </w:r>
      <w:proofErr w:type="spellStart"/>
      <w:r w:rsidRPr="005F1595">
        <w:rPr>
          <w:rFonts w:ascii="Book Antiqua" w:hAnsi="Book Antiqua"/>
          <w:color w:val="000000"/>
          <w:sz w:val="20"/>
          <w:szCs w:val="20"/>
        </w:rPr>
        <w:t>późn</w:t>
      </w:r>
      <w:proofErr w:type="spellEnd"/>
      <w:r w:rsidRPr="005F1595">
        <w:rPr>
          <w:rFonts w:ascii="Book Antiqua" w:hAnsi="Book Antiqua"/>
          <w:color w:val="000000"/>
          <w:sz w:val="20"/>
          <w:szCs w:val="20"/>
        </w:rPr>
        <w:t>. zm./ (w szczególności art. 39) została zawarta umowa o treści jak niżej:</w:t>
      </w:r>
    </w:p>
    <w:p w:rsidR="008F4153" w:rsidRPr="005F1595" w:rsidRDefault="008F4153">
      <w:pPr>
        <w:jc w:val="center"/>
        <w:rPr>
          <w:rFonts w:ascii="Book Antiqua" w:hAnsi="Book Antiqua"/>
          <w:sz w:val="20"/>
          <w:szCs w:val="20"/>
        </w:rPr>
      </w:pPr>
      <w:r w:rsidRPr="005F1595">
        <w:rPr>
          <w:rFonts w:ascii="Book Antiqua" w:hAnsi="Book Antiqua" w:cs="Calibri"/>
          <w:b/>
          <w:bCs/>
          <w:sz w:val="20"/>
          <w:szCs w:val="20"/>
        </w:rPr>
        <w:t>§ 1</w:t>
      </w:r>
    </w:p>
    <w:p w:rsidR="008F4153" w:rsidRPr="005F1595" w:rsidRDefault="008F4153" w:rsidP="005F1595">
      <w:pPr>
        <w:numPr>
          <w:ilvl w:val="0"/>
          <w:numId w:val="2"/>
        </w:numPr>
        <w:spacing w:line="276" w:lineRule="auto"/>
        <w:ind w:left="426" w:hanging="426"/>
        <w:jc w:val="both"/>
        <w:rPr>
          <w:rFonts w:ascii="Book Antiqua" w:hAnsi="Book Antiqua"/>
          <w:sz w:val="20"/>
          <w:szCs w:val="20"/>
        </w:rPr>
      </w:pPr>
      <w:r w:rsidRPr="005F1595">
        <w:rPr>
          <w:rFonts w:ascii="Book Antiqua" w:hAnsi="Book Antiqua" w:cs="Calibri"/>
          <w:sz w:val="20"/>
          <w:szCs w:val="20"/>
        </w:rPr>
        <w:t xml:space="preserve">Przedmiotem niniejszej umowy jest wykonywanie kompleksowej obsługi serwisowej (utrzymanie w ruchu) aparatury użytkowanej przez </w:t>
      </w:r>
      <w:r w:rsidRPr="005F1595">
        <w:rPr>
          <w:rFonts w:ascii="Book Antiqua" w:hAnsi="Book Antiqua" w:cs="Calibri"/>
          <w:b/>
          <w:bCs/>
          <w:sz w:val="20"/>
          <w:szCs w:val="20"/>
        </w:rPr>
        <w:t>Zamawiającego</w:t>
      </w:r>
      <w:r w:rsidRPr="005F1595">
        <w:rPr>
          <w:rFonts w:ascii="Book Antiqua" w:hAnsi="Book Antiqua" w:cs="Calibri"/>
          <w:sz w:val="20"/>
          <w:szCs w:val="20"/>
        </w:rPr>
        <w:t xml:space="preserve">. </w:t>
      </w:r>
    </w:p>
    <w:p w:rsidR="008F4153" w:rsidRPr="005F1595" w:rsidRDefault="008F4153" w:rsidP="005F1595">
      <w:pPr>
        <w:numPr>
          <w:ilvl w:val="0"/>
          <w:numId w:val="2"/>
        </w:numPr>
        <w:spacing w:line="276" w:lineRule="auto"/>
        <w:ind w:left="426" w:hanging="426"/>
        <w:jc w:val="both"/>
        <w:rPr>
          <w:rFonts w:ascii="Book Antiqua" w:hAnsi="Book Antiqua"/>
          <w:sz w:val="20"/>
          <w:szCs w:val="20"/>
        </w:rPr>
      </w:pPr>
      <w:r w:rsidRPr="005F1595">
        <w:rPr>
          <w:rFonts w:ascii="Book Antiqua" w:hAnsi="Book Antiqua" w:cs="Calibri"/>
          <w:sz w:val="20"/>
          <w:szCs w:val="20"/>
        </w:rPr>
        <w:t xml:space="preserve">Wykaz aparatury określa formularz kalkulacji cenowej dołączony do oferty </w:t>
      </w:r>
      <w:r w:rsidRPr="005F1595">
        <w:rPr>
          <w:rFonts w:ascii="Book Antiqua" w:hAnsi="Book Antiqua" w:cs="Calibri"/>
          <w:b/>
          <w:bCs/>
          <w:sz w:val="20"/>
          <w:szCs w:val="20"/>
        </w:rPr>
        <w:t>Wykonawcy</w:t>
      </w:r>
      <w:r w:rsidRPr="005F1595">
        <w:rPr>
          <w:rFonts w:ascii="Book Antiqua" w:hAnsi="Book Antiqua" w:cs="Calibri"/>
          <w:sz w:val="20"/>
          <w:szCs w:val="20"/>
        </w:rPr>
        <w:t xml:space="preserve"> będący załącznikiem nr 1 do niniejszej umowy.</w:t>
      </w:r>
    </w:p>
    <w:p w:rsidR="008F4153" w:rsidRPr="005F1595" w:rsidRDefault="008F4153" w:rsidP="005F1595">
      <w:pPr>
        <w:numPr>
          <w:ilvl w:val="0"/>
          <w:numId w:val="2"/>
        </w:numPr>
        <w:spacing w:line="276" w:lineRule="auto"/>
        <w:ind w:left="426" w:hanging="426"/>
        <w:jc w:val="both"/>
        <w:rPr>
          <w:rFonts w:ascii="Book Antiqua" w:hAnsi="Book Antiqua"/>
          <w:sz w:val="20"/>
          <w:szCs w:val="20"/>
        </w:rPr>
      </w:pPr>
      <w:r w:rsidRPr="005F1595">
        <w:rPr>
          <w:rFonts w:ascii="Book Antiqua" w:hAnsi="Book Antiqua" w:cs="Calibri"/>
          <w:sz w:val="20"/>
          <w:szCs w:val="20"/>
        </w:rPr>
        <w:t>Przedmiot umowy obejmuje w szczególności:</w:t>
      </w:r>
    </w:p>
    <w:p w:rsidR="008F4153" w:rsidRPr="005F1595" w:rsidRDefault="008F4153" w:rsidP="005F1595">
      <w:pPr>
        <w:numPr>
          <w:ilvl w:val="0"/>
          <w:numId w:val="12"/>
        </w:numPr>
        <w:tabs>
          <w:tab w:val="left" w:pos="1109"/>
        </w:tabs>
        <w:spacing w:line="276" w:lineRule="auto"/>
        <w:ind w:left="818" w:hanging="426"/>
        <w:jc w:val="both"/>
        <w:rPr>
          <w:rFonts w:ascii="Book Antiqua" w:hAnsi="Book Antiqua"/>
          <w:sz w:val="20"/>
          <w:szCs w:val="20"/>
        </w:rPr>
      </w:pPr>
      <w:r w:rsidRPr="005F1595">
        <w:rPr>
          <w:rFonts w:ascii="Book Antiqua" w:hAnsi="Book Antiqua" w:cs="Calibri"/>
          <w:sz w:val="20"/>
          <w:szCs w:val="20"/>
        </w:rPr>
        <w:t>wykonanie obowiązkowych okresowych przeglądów technicznych, w skład których wchodzi m.in.:</w:t>
      </w:r>
    </w:p>
    <w:p w:rsidR="008F4153" w:rsidRPr="005F1595" w:rsidRDefault="008F4153" w:rsidP="005F1595">
      <w:pPr>
        <w:numPr>
          <w:ilvl w:val="0"/>
          <w:numId w:val="18"/>
        </w:numPr>
        <w:tabs>
          <w:tab w:val="left" w:pos="591"/>
          <w:tab w:val="left" w:pos="837"/>
        </w:tabs>
        <w:spacing w:line="276" w:lineRule="auto"/>
        <w:jc w:val="both"/>
        <w:rPr>
          <w:rFonts w:ascii="Book Antiqua" w:hAnsi="Book Antiqua"/>
          <w:sz w:val="20"/>
          <w:szCs w:val="20"/>
        </w:rPr>
      </w:pPr>
      <w:r w:rsidRPr="005F1595">
        <w:rPr>
          <w:rFonts w:ascii="Book Antiqua" w:hAnsi="Book Antiqua" w:cs="Calibri"/>
          <w:sz w:val="20"/>
          <w:szCs w:val="20"/>
        </w:rPr>
        <w:t>wymiana części i akcesoriów przewidzianych do wymiany przez Producenta podczas procedury przeglądu okresowego;</w:t>
      </w:r>
    </w:p>
    <w:p w:rsidR="008F4153" w:rsidRPr="005F1595" w:rsidRDefault="008F4153" w:rsidP="005F1595">
      <w:pPr>
        <w:numPr>
          <w:ilvl w:val="0"/>
          <w:numId w:val="18"/>
        </w:numPr>
        <w:tabs>
          <w:tab w:val="left" w:pos="591"/>
          <w:tab w:val="left" w:pos="837"/>
        </w:tabs>
        <w:spacing w:line="276" w:lineRule="auto"/>
        <w:jc w:val="both"/>
        <w:rPr>
          <w:rFonts w:ascii="Book Antiqua" w:hAnsi="Book Antiqua"/>
          <w:sz w:val="20"/>
          <w:szCs w:val="20"/>
        </w:rPr>
      </w:pPr>
      <w:r w:rsidRPr="005F1595">
        <w:rPr>
          <w:rFonts w:ascii="Book Antiqua" w:hAnsi="Book Antiqua" w:cs="Calibri"/>
          <w:sz w:val="20"/>
          <w:szCs w:val="20"/>
        </w:rPr>
        <w:t>konserwacje;</w:t>
      </w:r>
    </w:p>
    <w:p w:rsidR="008F4153" w:rsidRPr="005F1595" w:rsidRDefault="008F4153" w:rsidP="005F1595">
      <w:pPr>
        <w:numPr>
          <w:ilvl w:val="0"/>
          <w:numId w:val="18"/>
        </w:numPr>
        <w:tabs>
          <w:tab w:val="left" w:pos="591"/>
          <w:tab w:val="left" w:pos="837"/>
        </w:tabs>
        <w:spacing w:line="276" w:lineRule="auto"/>
        <w:jc w:val="both"/>
        <w:rPr>
          <w:rFonts w:ascii="Book Antiqua" w:hAnsi="Book Antiqua"/>
          <w:sz w:val="20"/>
          <w:szCs w:val="20"/>
        </w:rPr>
      </w:pPr>
      <w:r w:rsidRPr="005F1595">
        <w:rPr>
          <w:rFonts w:ascii="Book Antiqua" w:hAnsi="Book Antiqua" w:cs="Calibri"/>
          <w:sz w:val="20"/>
          <w:szCs w:val="20"/>
        </w:rPr>
        <w:t>badania bezpieczeństwa elektrycznego;</w:t>
      </w:r>
    </w:p>
    <w:p w:rsidR="008F4153" w:rsidRPr="005F1595" w:rsidRDefault="008F4153" w:rsidP="005F1595">
      <w:pPr>
        <w:numPr>
          <w:ilvl w:val="0"/>
          <w:numId w:val="18"/>
        </w:numPr>
        <w:tabs>
          <w:tab w:val="left" w:pos="591"/>
          <w:tab w:val="left" w:pos="837"/>
        </w:tabs>
        <w:spacing w:line="276" w:lineRule="auto"/>
        <w:jc w:val="both"/>
        <w:rPr>
          <w:rFonts w:ascii="Book Antiqua" w:hAnsi="Book Antiqua"/>
          <w:sz w:val="20"/>
          <w:szCs w:val="20"/>
        </w:rPr>
      </w:pPr>
      <w:r w:rsidRPr="005F1595">
        <w:rPr>
          <w:rFonts w:ascii="Book Antiqua" w:hAnsi="Book Antiqua" w:cs="Calibri"/>
          <w:sz w:val="20"/>
          <w:szCs w:val="20"/>
        </w:rPr>
        <w:t>kalibracje;</w:t>
      </w:r>
    </w:p>
    <w:p w:rsidR="008F4153" w:rsidRPr="005F1595" w:rsidRDefault="008F4153" w:rsidP="005F1595">
      <w:pPr>
        <w:numPr>
          <w:ilvl w:val="0"/>
          <w:numId w:val="18"/>
        </w:numPr>
        <w:tabs>
          <w:tab w:val="left" w:pos="591"/>
          <w:tab w:val="left" w:pos="837"/>
        </w:tabs>
        <w:spacing w:line="276" w:lineRule="auto"/>
        <w:jc w:val="both"/>
        <w:rPr>
          <w:rFonts w:ascii="Book Antiqua" w:hAnsi="Book Antiqua"/>
          <w:sz w:val="20"/>
          <w:szCs w:val="20"/>
        </w:rPr>
      </w:pPr>
      <w:r w:rsidRPr="005F1595">
        <w:rPr>
          <w:rFonts w:ascii="Book Antiqua" w:hAnsi="Book Antiqua" w:cs="Calibri"/>
          <w:sz w:val="20"/>
          <w:szCs w:val="20"/>
        </w:rPr>
        <w:t>aktualizacje oprogramowania;</w:t>
      </w:r>
    </w:p>
    <w:p w:rsidR="008F4153" w:rsidRPr="005F1595" w:rsidRDefault="008F4153" w:rsidP="005F1595">
      <w:pPr>
        <w:numPr>
          <w:ilvl w:val="0"/>
          <w:numId w:val="12"/>
        </w:numPr>
        <w:tabs>
          <w:tab w:val="left" w:pos="1109"/>
        </w:tabs>
        <w:spacing w:line="276" w:lineRule="auto"/>
        <w:ind w:left="818" w:hanging="426"/>
        <w:jc w:val="both"/>
        <w:rPr>
          <w:rFonts w:ascii="Book Antiqua" w:hAnsi="Book Antiqua"/>
          <w:sz w:val="20"/>
          <w:szCs w:val="20"/>
        </w:rPr>
      </w:pPr>
      <w:r w:rsidRPr="005F1595">
        <w:rPr>
          <w:rFonts w:ascii="Book Antiqua" w:hAnsi="Book Antiqua" w:cs="Calibri"/>
          <w:sz w:val="20"/>
          <w:szCs w:val="20"/>
        </w:rPr>
        <w:t>zryczałtowana praca i dojazd serwisu do napraw aparatury będącej przedmiotem umowy</w:t>
      </w:r>
    </w:p>
    <w:p w:rsidR="008F4153" w:rsidRPr="005F1595" w:rsidRDefault="008F4153" w:rsidP="005F1595">
      <w:pPr>
        <w:numPr>
          <w:ilvl w:val="0"/>
          <w:numId w:val="12"/>
        </w:numPr>
        <w:tabs>
          <w:tab w:val="left" w:pos="1109"/>
        </w:tabs>
        <w:spacing w:line="276" w:lineRule="auto"/>
        <w:ind w:left="818" w:hanging="426"/>
        <w:jc w:val="both"/>
        <w:rPr>
          <w:rFonts w:ascii="Book Antiqua" w:hAnsi="Book Antiqua"/>
          <w:sz w:val="20"/>
          <w:szCs w:val="20"/>
        </w:rPr>
      </w:pPr>
      <w:r w:rsidRPr="005F1595">
        <w:rPr>
          <w:rFonts w:ascii="Book Antiqua" w:hAnsi="Book Antiqua" w:cs="Calibri"/>
          <w:sz w:val="20"/>
          <w:szCs w:val="20"/>
        </w:rPr>
        <w:t>wystawianie orzeczeń technicznych</w:t>
      </w:r>
    </w:p>
    <w:p w:rsidR="008F4153" w:rsidRPr="005F1595" w:rsidRDefault="008F4153" w:rsidP="005F1595">
      <w:pPr>
        <w:numPr>
          <w:ilvl w:val="0"/>
          <w:numId w:val="12"/>
        </w:numPr>
        <w:tabs>
          <w:tab w:val="left" w:pos="1109"/>
        </w:tabs>
        <w:spacing w:line="276" w:lineRule="auto"/>
        <w:ind w:left="818" w:hanging="426"/>
        <w:jc w:val="both"/>
        <w:rPr>
          <w:rFonts w:ascii="Book Antiqua" w:hAnsi="Book Antiqua"/>
          <w:sz w:val="20"/>
          <w:szCs w:val="20"/>
        </w:rPr>
      </w:pPr>
      <w:r w:rsidRPr="005F1595">
        <w:rPr>
          <w:rFonts w:ascii="Book Antiqua" w:hAnsi="Book Antiqua" w:cs="Calibri"/>
          <w:sz w:val="20"/>
          <w:szCs w:val="20"/>
        </w:rPr>
        <w:t>bieżące naprawy (wraz z wszelkimi</w:t>
      </w:r>
      <w:r w:rsidRPr="005F1595">
        <w:rPr>
          <w:rFonts w:ascii="Book Antiqua" w:hAnsi="Book Antiqua" w:cs="Calibri"/>
          <w:color w:val="000000"/>
          <w:sz w:val="20"/>
          <w:szCs w:val="20"/>
        </w:rPr>
        <w:t xml:space="preserve"> częściami wykorzystywanymi do napraw)</w:t>
      </w:r>
      <w:r w:rsidRPr="005F1595">
        <w:rPr>
          <w:rFonts w:ascii="Book Antiqua" w:hAnsi="Book Antiqua" w:cs="Arial"/>
          <w:color w:val="000000"/>
          <w:sz w:val="20"/>
          <w:szCs w:val="20"/>
        </w:rPr>
        <w:t xml:space="preserve"> </w:t>
      </w:r>
      <w:r w:rsidRPr="005F1595">
        <w:rPr>
          <w:rFonts w:ascii="Book Antiqua" w:hAnsi="Book Antiqua" w:cs="Calibri"/>
          <w:sz w:val="20"/>
          <w:szCs w:val="20"/>
        </w:rPr>
        <w:t xml:space="preserve">powstałe </w:t>
      </w:r>
      <w:r w:rsidRPr="007348F7">
        <w:rPr>
          <w:rFonts w:ascii="Book Antiqua" w:hAnsi="Book Antiqua" w:cs="Calibri"/>
          <w:strike/>
          <w:sz w:val="20"/>
          <w:szCs w:val="20"/>
          <w:highlight w:val="yellow"/>
        </w:rPr>
        <w:t>zarówno</w:t>
      </w:r>
      <w:r w:rsidRPr="005F1595">
        <w:rPr>
          <w:rFonts w:ascii="Book Antiqua" w:hAnsi="Book Antiqua" w:cs="Calibri"/>
          <w:sz w:val="20"/>
          <w:szCs w:val="20"/>
        </w:rPr>
        <w:t xml:space="preserve"> wskutek naturalnego zużycia urządzeń, </w:t>
      </w:r>
      <w:r w:rsidRPr="00DC061E">
        <w:rPr>
          <w:rFonts w:ascii="Book Antiqua" w:hAnsi="Book Antiqua" w:cs="Calibri"/>
          <w:strike/>
          <w:sz w:val="20"/>
          <w:szCs w:val="20"/>
          <w:highlight w:val="yellow"/>
        </w:rPr>
        <w:t>jak również wskutek uszkodzeń wynikających z niewłaściwej obsługi</w:t>
      </w:r>
      <w:r w:rsidRPr="005F1595">
        <w:rPr>
          <w:rFonts w:ascii="Book Antiqua" w:hAnsi="Book Antiqua" w:cs="Calibri"/>
          <w:sz w:val="20"/>
          <w:szCs w:val="20"/>
        </w:rPr>
        <w:t xml:space="preserve"> (nie dotyczy sprzętu objętego gwarancją oraz sprzętu, który w Załącznika nr 1 w polu „Standard kontraktu” ma zawartą informację „przegląd”</w:t>
      </w:r>
      <w:r w:rsidRPr="005F1595">
        <w:rPr>
          <w:rFonts w:ascii="Book Antiqua" w:hAnsi="Book Antiqua" w:cs="Calibri"/>
          <w:sz w:val="20"/>
          <w:szCs w:val="20"/>
        </w:rPr>
        <w:br/>
        <w:t>– w przypadku napraw tego sprzętu Wykonawca dostarczy Zamawiającemu kosztorys do pisemnej akceptacji na części konieczne do wykonania naprawy</w:t>
      </w:r>
      <w:r w:rsidR="00AE344F" w:rsidRPr="00F0188F">
        <w:rPr>
          <w:rFonts w:ascii="Book Antiqua" w:hAnsi="Book Antiqua" w:cs="Calibri"/>
          <w:sz w:val="20"/>
          <w:szCs w:val="20"/>
          <w:highlight w:val="yellow"/>
        </w:rPr>
        <w:t>. Wykonawca przedstawi również kosztorys</w:t>
      </w:r>
      <w:r w:rsidR="00BC06EC">
        <w:rPr>
          <w:rFonts w:ascii="Book Antiqua" w:hAnsi="Book Antiqua" w:cs="Calibri"/>
          <w:sz w:val="20"/>
          <w:szCs w:val="20"/>
          <w:highlight w:val="yellow"/>
        </w:rPr>
        <w:t xml:space="preserve"> do pisemnej akceptacji</w:t>
      </w:r>
      <w:r w:rsidR="00365391">
        <w:rPr>
          <w:rFonts w:ascii="Book Antiqua" w:hAnsi="Book Antiqua" w:cs="Calibri"/>
          <w:sz w:val="20"/>
          <w:szCs w:val="20"/>
          <w:highlight w:val="yellow"/>
        </w:rPr>
        <w:t>, obejmujący tylko wartość części zamiennych,</w:t>
      </w:r>
      <w:bookmarkStart w:id="0" w:name="_GoBack"/>
      <w:bookmarkEnd w:id="0"/>
      <w:r w:rsidR="00BC06EC">
        <w:rPr>
          <w:rFonts w:ascii="Book Antiqua" w:hAnsi="Book Antiqua" w:cs="Calibri"/>
          <w:sz w:val="20"/>
          <w:szCs w:val="20"/>
          <w:highlight w:val="yellow"/>
        </w:rPr>
        <w:br/>
      </w:r>
      <w:r w:rsidR="00AE344F" w:rsidRPr="00F0188F">
        <w:rPr>
          <w:rFonts w:ascii="Book Antiqua" w:hAnsi="Book Antiqua" w:cs="Calibri"/>
          <w:sz w:val="20"/>
          <w:szCs w:val="20"/>
          <w:highlight w:val="yellow"/>
        </w:rPr>
        <w:t xml:space="preserve">na urządzenia </w:t>
      </w:r>
      <w:r w:rsidR="00BC06EC">
        <w:rPr>
          <w:rFonts w:ascii="Book Antiqua" w:hAnsi="Book Antiqua" w:cs="Calibri"/>
          <w:sz w:val="20"/>
          <w:szCs w:val="20"/>
          <w:highlight w:val="yellow"/>
        </w:rPr>
        <w:t>z</w:t>
      </w:r>
      <w:r w:rsidR="00341EB8" w:rsidRPr="00F0188F">
        <w:rPr>
          <w:rFonts w:ascii="Book Antiqua" w:hAnsi="Book Antiqua" w:cs="Calibri"/>
          <w:sz w:val="20"/>
          <w:szCs w:val="20"/>
          <w:highlight w:val="yellow"/>
        </w:rPr>
        <w:t xml:space="preserve"> </w:t>
      </w:r>
      <w:r w:rsidR="00BC06EC" w:rsidRPr="00F0188F">
        <w:rPr>
          <w:rFonts w:ascii="Book Antiqua" w:hAnsi="Book Antiqua" w:cs="Calibri"/>
          <w:sz w:val="20"/>
          <w:szCs w:val="20"/>
          <w:highlight w:val="yellow"/>
        </w:rPr>
        <w:t>Załącznik</w:t>
      </w:r>
      <w:r w:rsidR="00BC06EC">
        <w:rPr>
          <w:rFonts w:ascii="Book Antiqua" w:hAnsi="Book Antiqua" w:cs="Calibri"/>
          <w:sz w:val="20"/>
          <w:szCs w:val="20"/>
          <w:highlight w:val="yellow"/>
        </w:rPr>
        <w:t>a</w:t>
      </w:r>
      <w:r w:rsidR="00BC06EC" w:rsidRPr="00F0188F">
        <w:rPr>
          <w:rFonts w:ascii="Book Antiqua" w:hAnsi="Book Antiqua" w:cs="Calibri"/>
          <w:sz w:val="20"/>
          <w:szCs w:val="20"/>
          <w:highlight w:val="yellow"/>
        </w:rPr>
        <w:t xml:space="preserve"> </w:t>
      </w:r>
      <w:r w:rsidR="00341EB8" w:rsidRPr="00F0188F">
        <w:rPr>
          <w:rFonts w:ascii="Book Antiqua" w:hAnsi="Book Antiqua" w:cs="Calibri"/>
          <w:sz w:val="20"/>
          <w:szCs w:val="20"/>
          <w:highlight w:val="yellow"/>
        </w:rPr>
        <w:t xml:space="preserve">nr 1 </w:t>
      </w:r>
      <w:r w:rsidR="00BC06EC">
        <w:rPr>
          <w:rFonts w:ascii="Book Antiqua" w:hAnsi="Book Antiqua" w:cs="Calibri"/>
          <w:sz w:val="20"/>
          <w:szCs w:val="20"/>
          <w:highlight w:val="yellow"/>
        </w:rPr>
        <w:t xml:space="preserve">mające </w:t>
      </w:r>
      <w:r w:rsidR="00341EB8" w:rsidRPr="00F0188F">
        <w:rPr>
          <w:rFonts w:ascii="Book Antiqua" w:hAnsi="Book Antiqua" w:cs="Calibri"/>
          <w:sz w:val="20"/>
          <w:szCs w:val="20"/>
          <w:highlight w:val="yellow"/>
        </w:rPr>
        <w:t>w polu Standard kontraktu zawart</w:t>
      </w:r>
      <w:r w:rsidR="00341EB8">
        <w:rPr>
          <w:rFonts w:ascii="Book Antiqua" w:hAnsi="Book Antiqua" w:cs="Calibri"/>
          <w:sz w:val="20"/>
          <w:szCs w:val="20"/>
          <w:highlight w:val="yellow"/>
        </w:rPr>
        <w:t>ą</w:t>
      </w:r>
      <w:r w:rsidR="00341EB8" w:rsidRPr="00F0188F">
        <w:rPr>
          <w:rFonts w:ascii="Book Antiqua" w:hAnsi="Book Antiqua" w:cs="Calibri"/>
          <w:sz w:val="20"/>
          <w:szCs w:val="20"/>
          <w:highlight w:val="yellow"/>
        </w:rPr>
        <w:t xml:space="preserve"> informację „pełen kontrakt serwisowy”</w:t>
      </w:r>
      <w:r w:rsidR="00BC06EC">
        <w:rPr>
          <w:rFonts w:ascii="Book Antiqua" w:hAnsi="Book Antiqua" w:cs="Calibri"/>
          <w:sz w:val="20"/>
          <w:szCs w:val="20"/>
          <w:highlight w:val="yellow"/>
        </w:rPr>
        <w:t xml:space="preserve">, </w:t>
      </w:r>
      <w:r w:rsidR="00AE344F" w:rsidRPr="00F0188F">
        <w:rPr>
          <w:rFonts w:ascii="Book Antiqua" w:hAnsi="Book Antiqua" w:cs="Calibri"/>
          <w:sz w:val="20"/>
          <w:szCs w:val="20"/>
          <w:highlight w:val="yellow"/>
        </w:rPr>
        <w:t xml:space="preserve">wymagające naprawy </w:t>
      </w:r>
      <w:r w:rsidR="00277FAC">
        <w:rPr>
          <w:rFonts w:ascii="Book Antiqua" w:hAnsi="Book Antiqua" w:cs="Calibri"/>
          <w:sz w:val="20"/>
          <w:szCs w:val="20"/>
          <w:highlight w:val="yellow"/>
        </w:rPr>
        <w:t>z powodu niewłaściwej obsługi</w:t>
      </w:r>
      <w:r w:rsidRPr="00F0188F">
        <w:rPr>
          <w:rFonts w:ascii="Book Antiqua" w:hAnsi="Book Antiqua" w:cs="Calibri"/>
          <w:sz w:val="20"/>
          <w:szCs w:val="20"/>
          <w:highlight w:val="yellow"/>
        </w:rPr>
        <w:t>).</w:t>
      </w:r>
    </w:p>
    <w:p w:rsidR="008F4153" w:rsidRPr="005F1595" w:rsidRDefault="008F4153" w:rsidP="005F1595">
      <w:pPr>
        <w:numPr>
          <w:ilvl w:val="0"/>
          <w:numId w:val="2"/>
        </w:numPr>
        <w:spacing w:line="276" w:lineRule="auto"/>
        <w:ind w:left="426" w:hanging="426"/>
        <w:jc w:val="both"/>
        <w:rPr>
          <w:rFonts w:ascii="Book Antiqua" w:hAnsi="Book Antiqua"/>
          <w:sz w:val="20"/>
          <w:szCs w:val="20"/>
        </w:rPr>
      </w:pPr>
      <w:r w:rsidRPr="005F1595">
        <w:rPr>
          <w:rFonts w:ascii="Book Antiqua" w:hAnsi="Book Antiqua" w:cs="Calibri"/>
          <w:sz w:val="20"/>
          <w:szCs w:val="20"/>
        </w:rPr>
        <w:lastRenderedPageBreak/>
        <w:t xml:space="preserve">Wszystkie czynności </w:t>
      </w:r>
      <w:r w:rsidRPr="005F1595">
        <w:rPr>
          <w:rFonts w:ascii="Book Antiqua" w:hAnsi="Book Antiqua" w:cs="Calibri"/>
          <w:b/>
          <w:bCs/>
          <w:sz w:val="20"/>
          <w:szCs w:val="20"/>
        </w:rPr>
        <w:t>Wykonawcy</w:t>
      </w:r>
      <w:r w:rsidRPr="005F1595">
        <w:rPr>
          <w:rFonts w:ascii="Book Antiqua" w:hAnsi="Book Antiqua" w:cs="Calibri"/>
          <w:sz w:val="20"/>
          <w:szCs w:val="20"/>
        </w:rPr>
        <w:t xml:space="preserve"> muszą być przeprowadzone zgodnie z zaleceniami producenta oraz obowiązującymi przepisami prawa.</w:t>
      </w:r>
    </w:p>
    <w:p w:rsidR="008F4153" w:rsidRPr="005F1595" w:rsidRDefault="008F4153" w:rsidP="005F1595">
      <w:pPr>
        <w:pStyle w:val="Tekstpodstawowywcity"/>
        <w:numPr>
          <w:ilvl w:val="0"/>
          <w:numId w:val="2"/>
        </w:numPr>
        <w:shd w:val="clear" w:color="auto" w:fill="FFFFFF"/>
        <w:spacing w:line="276" w:lineRule="auto"/>
        <w:ind w:left="426" w:hanging="426"/>
        <w:jc w:val="both"/>
        <w:rPr>
          <w:rFonts w:ascii="Book Antiqua" w:hAnsi="Book Antiqua"/>
          <w:sz w:val="20"/>
          <w:lang w:val="pl-PL"/>
        </w:rPr>
      </w:pPr>
      <w:r w:rsidRPr="005F1595">
        <w:rPr>
          <w:rFonts w:ascii="Book Antiqua" w:hAnsi="Book Antiqua" w:cs="Calibri"/>
          <w:sz w:val="20"/>
          <w:lang w:val="pl-PL"/>
        </w:rPr>
        <w:t xml:space="preserve">Okresowe przeglądy techniczne </w:t>
      </w:r>
      <w:r w:rsidRPr="005F1595">
        <w:rPr>
          <w:rFonts w:ascii="Book Antiqua" w:hAnsi="Book Antiqua" w:cs="Calibri"/>
          <w:b/>
          <w:bCs/>
          <w:sz w:val="20"/>
          <w:lang w:val="pl-PL"/>
        </w:rPr>
        <w:t>Wykonawca</w:t>
      </w:r>
      <w:r w:rsidRPr="005F1595">
        <w:rPr>
          <w:rFonts w:ascii="Book Antiqua" w:hAnsi="Book Antiqua" w:cs="Calibri"/>
          <w:sz w:val="20"/>
          <w:lang w:val="pl-PL"/>
        </w:rPr>
        <w:t xml:space="preserve"> będzie wykonywał zgodnie z harmonogramem zawartym w załączniku nr 2.</w:t>
      </w:r>
    </w:p>
    <w:p w:rsidR="008F4153" w:rsidRPr="005F1595" w:rsidRDefault="008F4153" w:rsidP="005F1595">
      <w:pPr>
        <w:pStyle w:val="Tekstpodstawowywcity"/>
        <w:numPr>
          <w:ilvl w:val="0"/>
          <w:numId w:val="2"/>
        </w:numPr>
        <w:shd w:val="clear" w:color="auto" w:fill="FFFFFF"/>
        <w:spacing w:line="276" w:lineRule="auto"/>
        <w:ind w:left="426" w:hanging="426"/>
        <w:jc w:val="both"/>
        <w:rPr>
          <w:rFonts w:ascii="Book Antiqua" w:hAnsi="Book Antiqua"/>
          <w:sz w:val="20"/>
          <w:lang w:val="pl-PL"/>
        </w:rPr>
      </w:pPr>
      <w:r w:rsidRPr="005F1595">
        <w:rPr>
          <w:rFonts w:ascii="Book Antiqua" w:eastAsia="Arial" w:hAnsi="Book Antiqua" w:cs="Calibri"/>
          <w:sz w:val="20"/>
          <w:lang w:val="pl-PL"/>
        </w:rPr>
        <w:t xml:space="preserve">Za wykonanie przedmiotu umowy, </w:t>
      </w:r>
      <w:r w:rsidRPr="005F1595">
        <w:rPr>
          <w:rFonts w:ascii="Book Antiqua" w:eastAsia="Arial" w:hAnsi="Book Antiqua" w:cs="Calibri"/>
          <w:b/>
          <w:bCs/>
          <w:sz w:val="20"/>
          <w:lang w:val="pl-PL"/>
        </w:rPr>
        <w:t>Wykonawcy</w:t>
      </w:r>
      <w:r w:rsidRPr="005F1595">
        <w:rPr>
          <w:rFonts w:ascii="Book Antiqua" w:eastAsia="Arial" w:hAnsi="Book Antiqua" w:cs="Calibri"/>
          <w:sz w:val="20"/>
          <w:lang w:val="pl-PL"/>
        </w:rPr>
        <w:t xml:space="preserve"> zgodnie z przedłożonym do oferty formularzem kalkulacji cenowej będzie przysługiwało wynagrodzenie ryczałtowe</w:t>
      </w:r>
      <w:r w:rsidRPr="005F1595">
        <w:rPr>
          <w:rFonts w:ascii="Book Antiqua" w:eastAsia="Arial" w:hAnsi="Book Antiqua" w:cs="Calibri"/>
          <w:sz w:val="20"/>
          <w:lang w:val="pl-PL"/>
        </w:rPr>
        <w:br/>
        <w:t xml:space="preserve">w wysokości: </w:t>
      </w:r>
      <w:r w:rsidRPr="005F1595">
        <w:rPr>
          <w:rFonts w:ascii="Book Antiqua" w:hAnsi="Book Antiqua" w:cs="Calibri"/>
          <w:sz w:val="20"/>
          <w:lang w:val="pl-PL"/>
        </w:rPr>
        <w:t xml:space="preserve">kwota   </w:t>
      </w:r>
      <w:r w:rsidRPr="005F1595">
        <w:rPr>
          <w:rFonts w:ascii="Book Antiqua" w:hAnsi="Book Antiqua" w:cs="Calibri"/>
          <w:b/>
          <w:bCs/>
          <w:sz w:val="20"/>
          <w:lang w:val="pl-PL"/>
        </w:rPr>
        <w:t>[netto zł + podatek VAT   zł],   brutto  zł</w:t>
      </w:r>
      <w:r w:rsidRPr="005F1595">
        <w:rPr>
          <w:rFonts w:ascii="Book Antiqua" w:hAnsi="Book Antiqua" w:cs="Calibri"/>
          <w:sz w:val="20"/>
          <w:lang w:val="pl-PL"/>
        </w:rPr>
        <w:t xml:space="preserve"> - </w:t>
      </w:r>
      <w:r w:rsidRPr="005F1595">
        <w:rPr>
          <w:rFonts w:ascii="Book Antiqua" w:eastAsia="Arial" w:hAnsi="Book Antiqua" w:cs="Calibri"/>
          <w:sz w:val="20"/>
          <w:lang w:val="pl-PL"/>
        </w:rPr>
        <w:t xml:space="preserve">za wykonanie </w:t>
      </w:r>
      <w:r w:rsidRPr="005F1595">
        <w:rPr>
          <w:rFonts w:ascii="Book Antiqua" w:hAnsi="Book Antiqua" w:cs="Calibri"/>
          <w:sz w:val="20"/>
          <w:lang w:val="pl-PL"/>
        </w:rPr>
        <w:t xml:space="preserve">wszelkich czynności wskazanych m. in. w § 1 ust. 3, wynagrodzenie ryczałtowe obejmuje w szczególności koszty robocizny (m. in. napraw, przeglądów okresowych), narzędzi, transportu, dojazdu </w:t>
      </w:r>
      <w:r w:rsidRPr="005F1595">
        <w:rPr>
          <w:rFonts w:ascii="Book Antiqua" w:hAnsi="Book Antiqua" w:cs="Calibri"/>
          <w:b/>
          <w:bCs/>
          <w:sz w:val="20"/>
          <w:lang w:val="pl-PL"/>
        </w:rPr>
        <w:t xml:space="preserve">Wykonawcy </w:t>
      </w:r>
      <w:r w:rsidRPr="005F1595">
        <w:rPr>
          <w:rFonts w:ascii="Book Antiqua" w:hAnsi="Book Antiqua" w:cs="Calibri"/>
          <w:sz w:val="20"/>
          <w:lang w:val="pl-PL"/>
        </w:rPr>
        <w:t>do sprzętu oraz przesyłek w obie strony, ubezpieczenia oraz koszty części i akcesoriów niezbędnych do wykonania obowiązkowych okresowych przeglądów technicznych, napraw oraz konserwacji.</w:t>
      </w:r>
    </w:p>
    <w:p w:rsidR="008F4153" w:rsidRPr="005F1595" w:rsidRDefault="008F4153" w:rsidP="005F1595">
      <w:pPr>
        <w:pStyle w:val="Akapitzlist"/>
        <w:numPr>
          <w:ilvl w:val="0"/>
          <w:numId w:val="2"/>
        </w:numPr>
        <w:shd w:val="clear" w:color="auto" w:fill="FFFFFF"/>
        <w:spacing w:line="276" w:lineRule="auto"/>
        <w:ind w:left="426" w:hanging="426"/>
        <w:jc w:val="both"/>
        <w:rPr>
          <w:rFonts w:ascii="Book Antiqua" w:hAnsi="Book Antiqua"/>
        </w:rPr>
      </w:pPr>
      <w:r w:rsidRPr="005F1595">
        <w:rPr>
          <w:rFonts w:ascii="Book Antiqua" w:hAnsi="Book Antiqua" w:cs="Calibri"/>
          <w:spacing w:val="-8"/>
        </w:rPr>
        <w:t xml:space="preserve">Zapłata za przedmiot umowy regulowana będzie </w:t>
      </w:r>
      <w:r w:rsidRPr="005F1595">
        <w:rPr>
          <w:rFonts w:ascii="Book Antiqua" w:hAnsi="Book Antiqua" w:cs="Calibri"/>
          <w:b/>
          <w:bCs/>
          <w:spacing w:val="-8"/>
        </w:rPr>
        <w:t>Wykonawcy</w:t>
      </w:r>
      <w:r w:rsidRPr="005F1595">
        <w:rPr>
          <w:rFonts w:ascii="Book Antiqua" w:hAnsi="Book Antiqua" w:cs="Calibri"/>
          <w:spacing w:val="-8"/>
        </w:rPr>
        <w:t xml:space="preserve"> w ratach miesięcznych przez okres trwania umowy.</w:t>
      </w:r>
    </w:p>
    <w:p w:rsidR="008F4153" w:rsidRPr="005F1595" w:rsidRDefault="008F4153" w:rsidP="005F1595">
      <w:pPr>
        <w:numPr>
          <w:ilvl w:val="0"/>
          <w:numId w:val="2"/>
        </w:numPr>
        <w:shd w:val="clear" w:color="auto" w:fill="FFFFFF"/>
        <w:spacing w:line="276" w:lineRule="auto"/>
        <w:ind w:left="426" w:hanging="426"/>
        <w:jc w:val="both"/>
        <w:rPr>
          <w:rFonts w:ascii="Book Antiqua" w:hAnsi="Book Antiqua"/>
          <w:sz w:val="20"/>
          <w:szCs w:val="20"/>
        </w:rPr>
      </w:pPr>
      <w:r w:rsidRPr="005F1595">
        <w:rPr>
          <w:rFonts w:ascii="Book Antiqua" w:hAnsi="Book Antiqua" w:cs="Calibri"/>
          <w:b/>
          <w:bCs/>
          <w:spacing w:val="-8"/>
          <w:sz w:val="20"/>
          <w:szCs w:val="20"/>
        </w:rPr>
        <w:t>Wykonawca</w:t>
      </w:r>
      <w:r w:rsidRPr="005F1595">
        <w:rPr>
          <w:rFonts w:ascii="Book Antiqua" w:hAnsi="Book Antiqua" w:cs="Calibri"/>
          <w:spacing w:val="-8"/>
          <w:sz w:val="20"/>
          <w:szCs w:val="20"/>
        </w:rPr>
        <w:t xml:space="preserve"> będzie świadczył usługi przy użyciu własnych narzędzi i urządzeń.</w:t>
      </w:r>
    </w:p>
    <w:p w:rsidR="008F4153" w:rsidRPr="005F1595" w:rsidRDefault="008F4153" w:rsidP="005F1595">
      <w:pPr>
        <w:widowControl w:val="0"/>
        <w:numPr>
          <w:ilvl w:val="0"/>
          <w:numId w:val="2"/>
        </w:numPr>
        <w:tabs>
          <w:tab w:val="left" w:pos="284"/>
        </w:tabs>
        <w:autoSpaceDE w:val="0"/>
        <w:spacing w:line="276" w:lineRule="auto"/>
        <w:ind w:left="426" w:hanging="426"/>
        <w:jc w:val="both"/>
        <w:rPr>
          <w:rFonts w:ascii="Book Antiqua" w:hAnsi="Book Antiqua"/>
          <w:sz w:val="20"/>
          <w:szCs w:val="20"/>
        </w:rPr>
      </w:pPr>
      <w:r w:rsidRPr="005F1595">
        <w:rPr>
          <w:rFonts w:ascii="Book Antiqua" w:eastAsia="Arial" w:hAnsi="Book Antiqua" w:cs="Calibri"/>
          <w:sz w:val="20"/>
          <w:szCs w:val="20"/>
        </w:rPr>
        <w:tab/>
        <w:t>Warunkiem zapłaty należności za dany miesiąc jest niewniesienie żadnych zastrzeżeń,</w:t>
      </w:r>
      <w:r w:rsidRPr="005F1595">
        <w:rPr>
          <w:rFonts w:ascii="Book Antiqua" w:eastAsia="Arial" w:hAnsi="Book Antiqua" w:cs="Calibri"/>
          <w:sz w:val="20"/>
          <w:szCs w:val="20"/>
        </w:rPr>
        <w:br/>
        <w:t xml:space="preserve">co do wykonania przez </w:t>
      </w:r>
      <w:r w:rsidRPr="005F1595">
        <w:rPr>
          <w:rFonts w:ascii="Book Antiqua" w:eastAsia="Arial" w:hAnsi="Book Antiqua" w:cs="Calibri"/>
          <w:b/>
          <w:bCs/>
          <w:sz w:val="20"/>
          <w:szCs w:val="20"/>
        </w:rPr>
        <w:t>Wykonawcę</w:t>
      </w:r>
      <w:r w:rsidRPr="005F1595">
        <w:rPr>
          <w:rFonts w:ascii="Book Antiqua" w:eastAsia="Arial" w:hAnsi="Book Antiqua" w:cs="Calibri"/>
          <w:sz w:val="20"/>
          <w:szCs w:val="20"/>
        </w:rPr>
        <w:t xml:space="preserve"> przedmiotu umowy w danym miesiącu.</w:t>
      </w:r>
    </w:p>
    <w:p w:rsidR="008F4153" w:rsidRPr="005F1595" w:rsidRDefault="008F4153" w:rsidP="005F1595">
      <w:pPr>
        <w:widowControl w:val="0"/>
        <w:numPr>
          <w:ilvl w:val="0"/>
          <w:numId w:val="2"/>
        </w:numPr>
        <w:tabs>
          <w:tab w:val="left" w:pos="426"/>
        </w:tabs>
        <w:autoSpaceDE w:val="0"/>
        <w:spacing w:line="276" w:lineRule="auto"/>
        <w:ind w:left="426" w:hanging="426"/>
        <w:jc w:val="both"/>
        <w:rPr>
          <w:rFonts w:ascii="Book Antiqua" w:hAnsi="Book Antiqua"/>
          <w:sz w:val="20"/>
          <w:szCs w:val="20"/>
        </w:rPr>
      </w:pPr>
      <w:r w:rsidRPr="005F1595">
        <w:rPr>
          <w:rFonts w:ascii="Book Antiqua" w:hAnsi="Book Antiqua" w:cs="Calibri"/>
          <w:b/>
          <w:bCs/>
          <w:sz w:val="20"/>
          <w:szCs w:val="20"/>
        </w:rPr>
        <w:t>Zamawiający</w:t>
      </w:r>
      <w:r w:rsidRPr="005F1595">
        <w:rPr>
          <w:rFonts w:ascii="Book Antiqua" w:hAnsi="Book Antiqua" w:cs="Calibri"/>
          <w:sz w:val="20"/>
          <w:szCs w:val="20"/>
        </w:rPr>
        <w:t xml:space="preserve"> zastrzega sobie możliwość przesunięcia terminów przeglądów. O przesunięciu terminu </w:t>
      </w:r>
      <w:r w:rsidRPr="005F1595">
        <w:rPr>
          <w:rFonts w:ascii="Book Antiqua" w:hAnsi="Book Antiqua" w:cs="Calibri"/>
          <w:b/>
          <w:sz w:val="20"/>
          <w:szCs w:val="20"/>
        </w:rPr>
        <w:t>Zamawiający</w:t>
      </w:r>
      <w:r w:rsidRPr="005F1595">
        <w:rPr>
          <w:rFonts w:ascii="Book Antiqua" w:hAnsi="Book Antiqua" w:cs="Calibri"/>
          <w:sz w:val="20"/>
          <w:szCs w:val="20"/>
        </w:rPr>
        <w:t xml:space="preserve"> poinformuje pisemnie </w:t>
      </w:r>
      <w:r w:rsidRPr="005F1595">
        <w:rPr>
          <w:rFonts w:ascii="Book Antiqua" w:hAnsi="Book Antiqua" w:cs="Calibri"/>
          <w:b/>
          <w:sz w:val="20"/>
          <w:szCs w:val="20"/>
        </w:rPr>
        <w:t>Wykonawcę</w:t>
      </w:r>
      <w:r w:rsidRPr="005F1595">
        <w:rPr>
          <w:rFonts w:ascii="Book Antiqua" w:hAnsi="Book Antiqua" w:cs="Calibri"/>
          <w:sz w:val="20"/>
          <w:szCs w:val="20"/>
        </w:rPr>
        <w:t xml:space="preserve"> przed planowanym przeglądem,</w:t>
      </w:r>
      <w:r w:rsidRPr="005F1595">
        <w:rPr>
          <w:rFonts w:ascii="Book Antiqua" w:hAnsi="Book Antiqua" w:cs="Calibri"/>
          <w:sz w:val="20"/>
          <w:szCs w:val="20"/>
        </w:rPr>
        <w:br/>
        <w:t>co najmniej z 14 dniowym wyprzedzeniem .</w:t>
      </w:r>
    </w:p>
    <w:p w:rsidR="008F4153" w:rsidRPr="005F1595" w:rsidRDefault="008F4153" w:rsidP="005F1595">
      <w:pPr>
        <w:widowControl w:val="0"/>
        <w:numPr>
          <w:ilvl w:val="0"/>
          <w:numId w:val="2"/>
        </w:numPr>
        <w:spacing w:line="276" w:lineRule="auto"/>
        <w:ind w:left="426" w:hanging="426"/>
        <w:jc w:val="both"/>
        <w:rPr>
          <w:rFonts w:ascii="Book Antiqua" w:hAnsi="Book Antiqua"/>
          <w:sz w:val="20"/>
          <w:szCs w:val="20"/>
        </w:rPr>
      </w:pPr>
      <w:r w:rsidRPr="005F1595">
        <w:rPr>
          <w:rFonts w:ascii="Book Antiqua" w:hAnsi="Book Antiqua" w:cs="Calibri"/>
          <w:b/>
          <w:bCs/>
          <w:sz w:val="20"/>
          <w:szCs w:val="20"/>
        </w:rPr>
        <w:t>Zamawiający</w:t>
      </w:r>
      <w:r w:rsidRPr="005F1595">
        <w:rPr>
          <w:rFonts w:ascii="Book Antiqua" w:hAnsi="Book Antiqua" w:cs="Calibri"/>
          <w:sz w:val="20"/>
          <w:szCs w:val="20"/>
        </w:rPr>
        <w:t xml:space="preserve"> zastrzega sobie prawo do ograniczenia zakresu przedmiotu umowy co do ilości urządzeń, ze względu na aktualne potrzeby </w:t>
      </w:r>
      <w:r w:rsidRPr="005F1595">
        <w:rPr>
          <w:rFonts w:ascii="Book Antiqua" w:hAnsi="Book Antiqua" w:cs="Calibri"/>
          <w:b/>
          <w:bCs/>
          <w:sz w:val="20"/>
          <w:szCs w:val="20"/>
        </w:rPr>
        <w:t>Zamawiającego</w:t>
      </w:r>
      <w:r w:rsidRPr="005F1595">
        <w:rPr>
          <w:rFonts w:ascii="Book Antiqua" w:hAnsi="Book Antiqua" w:cs="Calibri"/>
          <w:sz w:val="20"/>
          <w:szCs w:val="20"/>
        </w:rPr>
        <w:t xml:space="preserve">. W takim przypadku wynagrodzenie </w:t>
      </w:r>
      <w:r w:rsidRPr="005F1595">
        <w:rPr>
          <w:rFonts w:ascii="Book Antiqua" w:hAnsi="Book Antiqua" w:cs="Calibri"/>
          <w:b/>
          <w:bCs/>
          <w:sz w:val="20"/>
          <w:szCs w:val="20"/>
        </w:rPr>
        <w:t>Wykonawcy</w:t>
      </w:r>
      <w:r w:rsidRPr="005F1595">
        <w:rPr>
          <w:rFonts w:ascii="Book Antiqua" w:hAnsi="Book Antiqua" w:cs="Calibri"/>
          <w:sz w:val="20"/>
          <w:szCs w:val="20"/>
        </w:rPr>
        <w:t xml:space="preserve"> zostanie odpowiednio zmniejszone. W przypadku ograniczenia ilości urządzeń</w:t>
      </w:r>
      <w:r w:rsidRPr="005F1595">
        <w:rPr>
          <w:rFonts w:ascii="Book Antiqua" w:hAnsi="Book Antiqua" w:cs="Calibri"/>
          <w:sz w:val="20"/>
          <w:szCs w:val="20"/>
        </w:rPr>
        <w:br/>
        <w:t xml:space="preserve">– wynagrodzenie zostanie pomniejszone o kwotę stanowiącą wartość wskazaną w ofercie </w:t>
      </w:r>
      <w:r w:rsidRPr="005F1595">
        <w:rPr>
          <w:rFonts w:ascii="Book Antiqua" w:hAnsi="Book Antiqua" w:cs="Calibri"/>
          <w:b/>
          <w:bCs/>
          <w:sz w:val="20"/>
          <w:szCs w:val="20"/>
        </w:rPr>
        <w:t>Wykonawcy</w:t>
      </w:r>
      <w:r w:rsidRPr="005F1595">
        <w:rPr>
          <w:rFonts w:ascii="Book Antiqua" w:hAnsi="Book Antiqua" w:cs="Calibri"/>
          <w:sz w:val="20"/>
          <w:szCs w:val="20"/>
        </w:rPr>
        <w:t xml:space="preserve"> dla tego urządzenia. O planowanym ograniczeniu zakresu przedmiotu umowy </w:t>
      </w:r>
      <w:r w:rsidRPr="005F1595">
        <w:rPr>
          <w:rFonts w:ascii="Book Antiqua" w:hAnsi="Book Antiqua" w:cs="Calibri"/>
          <w:b/>
          <w:bCs/>
          <w:sz w:val="20"/>
          <w:szCs w:val="20"/>
        </w:rPr>
        <w:t>Zamawiający</w:t>
      </w:r>
      <w:r w:rsidRPr="005F1595">
        <w:rPr>
          <w:rFonts w:ascii="Book Antiqua" w:hAnsi="Book Antiqua" w:cs="Calibri"/>
          <w:sz w:val="20"/>
          <w:szCs w:val="20"/>
        </w:rPr>
        <w:t xml:space="preserve"> zobowiązany jest poinformować </w:t>
      </w:r>
      <w:r w:rsidRPr="005F1595">
        <w:rPr>
          <w:rFonts w:ascii="Book Antiqua" w:hAnsi="Book Antiqua" w:cs="Calibri"/>
          <w:b/>
          <w:bCs/>
          <w:sz w:val="20"/>
          <w:szCs w:val="20"/>
        </w:rPr>
        <w:t>Wykonawcę</w:t>
      </w:r>
      <w:r w:rsidRPr="005F1595">
        <w:rPr>
          <w:rFonts w:ascii="Book Antiqua" w:hAnsi="Book Antiqua" w:cs="Calibri"/>
          <w:sz w:val="20"/>
          <w:szCs w:val="20"/>
        </w:rPr>
        <w:t xml:space="preserve"> z miesięcznym wyprzedzeniem.</w:t>
      </w:r>
    </w:p>
    <w:p w:rsidR="008F4153" w:rsidRPr="005F1595" w:rsidRDefault="008F4153">
      <w:pPr>
        <w:widowControl w:val="0"/>
        <w:ind w:left="720"/>
        <w:jc w:val="both"/>
        <w:rPr>
          <w:rFonts w:ascii="Book Antiqua" w:hAnsi="Book Antiqua"/>
          <w:sz w:val="20"/>
          <w:szCs w:val="20"/>
        </w:rPr>
      </w:pPr>
    </w:p>
    <w:p w:rsidR="008F4153" w:rsidRPr="005F1595" w:rsidRDefault="008F4153">
      <w:pPr>
        <w:widowControl w:val="0"/>
        <w:ind w:left="426" w:hanging="426"/>
        <w:jc w:val="both"/>
        <w:rPr>
          <w:rFonts w:ascii="Book Antiqua" w:hAnsi="Book Antiqua" w:cs="Calibri"/>
          <w:b/>
          <w:bCs/>
          <w:sz w:val="20"/>
          <w:szCs w:val="20"/>
        </w:rPr>
      </w:pPr>
    </w:p>
    <w:p w:rsidR="008F4153" w:rsidRPr="005F1595" w:rsidRDefault="008F4153">
      <w:pPr>
        <w:shd w:val="clear" w:color="auto" w:fill="FFFFFF"/>
        <w:ind w:right="-1"/>
        <w:jc w:val="center"/>
        <w:rPr>
          <w:rFonts w:ascii="Book Antiqua" w:hAnsi="Book Antiqua"/>
          <w:sz w:val="20"/>
          <w:szCs w:val="20"/>
        </w:rPr>
      </w:pPr>
      <w:r w:rsidRPr="005F1595">
        <w:rPr>
          <w:rFonts w:ascii="Book Antiqua" w:hAnsi="Book Antiqua" w:cs="Calibri"/>
          <w:b/>
          <w:bCs/>
          <w:sz w:val="20"/>
          <w:szCs w:val="20"/>
        </w:rPr>
        <w:t>§2</w:t>
      </w:r>
    </w:p>
    <w:p w:rsidR="008F4153" w:rsidRPr="005F1595" w:rsidRDefault="008F4153" w:rsidP="005F1595">
      <w:pPr>
        <w:numPr>
          <w:ilvl w:val="0"/>
          <w:numId w:val="3"/>
        </w:numPr>
        <w:shd w:val="clear" w:color="auto" w:fill="FFFFFF"/>
        <w:tabs>
          <w:tab w:val="clear" w:pos="720"/>
          <w:tab w:val="num" w:pos="426"/>
        </w:tabs>
        <w:spacing w:line="276" w:lineRule="auto"/>
        <w:ind w:left="426" w:hanging="426"/>
        <w:jc w:val="both"/>
        <w:rPr>
          <w:rFonts w:ascii="Book Antiqua" w:hAnsi="Book Antiqua"/>
          <w:sz w:val="20"/>
          <w:szCs w:val="20"/>
        </w:rPr>
      </w:pPr>
      <w:r w:rsidRPr="005F1595">
        <w:rPr>
          <w:rFonts w:ascii="Book Antiqua" w:hAnsi="Book Antiqua" w:cs="Calibri"/>
          <w:sz w:val="20"/>
          <w:szCs w:val="20"/>
        </w:rPr>
        <w:t xml:space="preserve">Przez obsługę serwisową rozumie się wszystkie prace zmierzające do utrzymania w stanie pełnej sprawności technicznej urządzeń, wykonywane w trakcie napraw, przeglądów w tym także montaże, demontaże oraz na wniosek </w:t>
      </w:r>
      <w:r w:rsidRPr="005F1595">
        <w:rPr>
          <w:rFonts w:ascii="Book Antiqua" w:hAnsi="Book Antiqua" w:cs="Calibri"/>
          <w:b/>
          <w:bCs/>
          <w:sz w:val="20"/>
          <w:szCs w:val="20"/>
        </w:rPr>
        <w:t>Zamawiającego</w:t>
      </w:r>
      <w:r w:rsidRPr="005F1595">
        <w:rPr>
          <w:rFonts w:ascii="Book Antiqua" w:hAnsi="Book Antiqua" w:cs="Calibri"/>
          <w:sz w:val="20"/>
          <w:szCs w:val="20"/>
        </w:rPr>
        <w:t xml:space="preserve"> – wystawianie orzeczeń technicznych o stanie technicznym urządzeń wymienionych w Załączniku nr 1.</w:t>
      </w:r>
    </w:p>
    <w:p w:rsidR="008F4153" w:rsidRPr="005F1595" w:rsidRDefault="008F4153" w:rsidP="005F1595">
      <w:pPr>
        <w:numPr>
          <w:ilvl w:val="0"/>
          <w:numId w:val="3"/>
        </w:numPr>
        <w:shd w:val="clear" w:color="auto" w:fill="FFFFFF"/>
        <w:tabs>
          <w:tab w:val="clear" w:pos="720"/>
          <w:tab w:val="num" w:pos="426"/>
        </w:tabs>
        <w:spacing w:line="276" w:lineRule="auto"/>
        <w:ind w:left="426" w:hanging="426"/>
        <w:jc w:val="both"/>
        <w:rPr>
          <w:rFonts w:ascii="Book Antiqua" w:hAnsi="Book Antiqua"/>
          <w:sz w:val="20"/>
          <w:szCs w:val="20"/>
        </w:rPr>
      </w:pPr>
      <w:r w:rsidRPr="005F1595">
        <w:rPr>
          <w:rFonts w:ascii="Book Antiqua" w:hAnsi="Book Antiqua" w:cs="Calibri"/>
          <w:sz w:val="20"/>
          <w:szCs w:val="20"/>
        </w:rPr>
        <w:t xml:space="preserve">Usługi wykonywane będą w siedzibie </w:t>
      </w:r>
      <w:r w:rsidRPr="005F1595">
        <w:rPr>
          <w:rFonts w:ascii="Book Antiqua" w:hAnsi="Book Antiqua" w:cs="Calibri"/>
          <w:b/>
          <w:bCs/>
          <w:sz w:val="20"/>
          <w:szCs w:val="20"/>
        </w:rPr>
        <w:t>Zamawiającego</w:t>
      </w:r>
      <w:r w:rsidRPr="005F1595">
        <w:rPr>
          <w:rFonts w:ascii="Book Antiqua" w:hAnsi="Book Antiqua" w:cs="Calibri"/>
          <w:sz w:val="20"/>
          <w:szCs w:val="20"/>
        </w:rPr>
        <w:t xml:space="preserve"> (przeglądy oraz naprawy sprzętu).</w:t>
      </w:r>
      <w:r w:rsidRPr="005F1595">
        <w:rPr>
          <w:rFonts w:ascii="Book Antiqua" w:hAnsi="Book Antiqua" w:cs="Calibri"/>
          <w:sz w:val="20"/>
          <w:szCs w:val="20"/>
        </w:rPr>
        <w:br/>
        <w:t xml:space="preserve">W sporadycznych przypadkach sprzęt może zostać wysłany, po wcześniejszym wyrażeniu zgody przez </w:t>
      </w:r>
      <w:r w:rsidRPr="005F1595">
        <w:rPr>
          <w:rFonts w:ascii="Book Antiqua" w:hAnsi="Book Antiqua" w:cs="Calibri"/>
          <w:b/>
          <w:bCs/>
          <w:sz w:val="20"/>
          <w:szCs w:val="20"/>
        </w:rPr>
        <w:t>Zamawiającego.</w:t>
      </w:r>
    </w:p>
    <w:p w:rsidR="008F4153" w:rsidRPr="005F1595" w:rsidRDefault="008F4153" w:rsidP="005F1595">
      <w:pPr>
        <w:numPr>
          <w:ilvl w:val="0"/>
          <w:numId w:val="3"/>
        </w:numPr>
        <w:shd w:val="clear" w:color="auto" w:fill="FFFFFF"/>
        <w:tabs>
          <w:tab w:val="clear" w:pos="720"/>
          <w:tab w:val="num" w:pos="426"/>
        </w:tabs>
        <w:spacing w:line="276" w:lineRule="auto"/>
        <w:ind w:left="426" w:hanging="426"/>
        <w:jc w:val="both"/>
        <w:rPr>
          <w:rFonts w:ascii="Book Antiqua" w:hAnsi="Book Antiqua"/>
          <w:sz w:val="20"/>
          <w:szCs w:val="20"/>
        </w:rPr>
      </w:pPr>
      <w:r w:rsidRPr="005F1595">
        <w:rPr>
          <w:rFonts w:ascii="Book Antiqua" w:hAnsi="Book Antiqua" w:cs="Calibri"/>
          <w:sz w:val="20"/>
          <w:szCs w:val="20"/>
        </w:rPr>
        <w:t xml:space="preserve">Po każdej czynności serwisowej, po której wymagane jest wykonanie badań bezpieczeństwa elektrycznego, </w:t>
      </w:r>
      <w:r w:rsidRPr="005F1595">
        <w:rPr>
          <w:rFonts w:ascii="Book Antiqua" w:hAnsi="Book Antiqua" w:cs="Calibri"/>
          <w:b/>
          <w:bCs/>
          <w:sz w:val="20"/>
          <w:szCs w:val="20"/>
        </w:rPr>
        <w:t>Wykonawca</w:t>
      </w:r>
      <w:r w:rsidRPr="005F1595">
        <w:rPr>
          <w:rFonts w:ascii="Book Antiqua" w:hAnsi="Book Antiqua" w:cs="Calibri"/>
          <w:sz w:val="20"/>
          <w:szCs w:val="20"/>
        </w:rPr>
        <w:t xml:space="preserve"> zobowiązuje się dokonać badań bezpieczeństwa elektrycznego zgodnie z obowiązującymi normami oraz zaleceniami producenta sprzętu </w:t>
      </w:r>
    </w:p>
    <w:p w:rsidR="008F4153" w:rsidRPr="005F1595" w:rsidRDefault="008F4153" w:rsidP="005F1595">
      <w:pPr>
        <w:numPr>
          <w:ilvl w:val="0"/>
          <w:numId w:val="3"/>
        </w:numPr>
        <w:tabs>
          <w:tab w:val="clear" w:pos="720"/>
          <w:tab w:val="num" w:pos="426"/>
        </w:tabs>
        <w:spacing w:line="276" w:lineRule="auto"/>
        <w:ind w:left="426" w:hanging="426"/>
        <w:jc w:val="both"/>
        <w:rPr>
          <w:rFonts w:ascii="Book Antiqua" w:hAnsi="Book Antiqua"/>
          <w:sz w:val="20"/>
          <w:szCs w:val="20"/>
        </w:rPr>
      </w:pPr>
      <w:r w:rsidRPr="005F1595">
        <w:rPr>
          <w:rFonts w:ascii="Book Antiqua" w:hAnsi="Book Antiqua" w:cs="Calibri"/>
          <w:sz w:val="20"/>
          <w:szCs w:val="20"/>
        </w:rPr>
        <w:t xml:space="preserve">W przypadku konieczności wysłania sprzętu do siedziby </w:t>
      </w:r>
      <w:r w:rsidRPr="005F1595">
        <w:rPr>
          <w:rFonts w:ascii="Book Antiqua" w:hAnsi="Book Antiqua" w:cs="Calibri"/>
          <w:b/>
          <w:bCs/>
          <w:sz w:val="20"/>
          <w:szCs w:val="20"/>
        </w:rPr>
        <w:t>Wykonawcy</w:t>
      </w:r>
      <w:r w:rsidRPr="005F1595">
        <w:rPr>
          <w:rFonts w:ascii="Book Antiqua" w:hAnsi="Book Antiqua" w:cs="Calibri"/>
          <w:sz w:val="20"/>
          <w:szCs w:val="20"/>
        </w:rPr>
        <w:t xml:space="preserve"> (zgodnie z ust. 2)</w:t>
      </w:r>
      <w:r w:rsidRPr="005F1595">
        <w:rPr>
          <w:rFonts w:ascii="Book Antiqua" w:hAnsi="Book Antiqua" w:cs="Calibri"/>
          <w:sz w:val="20"/>
          <w:szCs w:val="20"/>
        </w:rPr>
        <w:br/>
        <w:t xml:space="preserve">– </w:t>
      </w:r>
      <w:r w:rsidRPr="005F1595">
        <w:rPr>
          <w:rFonts w:ascii="Book Antiqua" w:hAnsi="Book Antiqua" w:cs="Calibri"/>
          <w:b/>
          <w:bCs/>
          <w:sz w:val="20"/>
          <w:szCs w:val="20"/>
        </w:rPr>
        <w:t>Zamawiający</w:t>
      </w:r>
      <w:r w:rsidRPr="005F1595">
        <w:rPr>
          <w:rFonts w:ascii="Book Antiqua" w:hAnsi="Book Antiqua" w:cs="Calibri"/>
          <w:bCs/>
          <w:sz w:val="20"/>
          <w:szCs w:val="20"/>
        </w:rPr>
        <w:t xml:space="preserve"> </w:t>
      </w:r>
      <w:r w:rsidRPr="005F1595">
        <w:rPr>
          <w:rFonts w:ascii="Book Antiqua" w:hAnsi="Book Antiqua" w:cs="Calibri"/>
          <w:sz w:val="20"/>
          <w:szCs w:val="20"/>
        </w:rPr>
        <w:t xml:space="preserve">po przygotowaniu sprzętu przekaże przesyłkę przedstawicielowi </w:t>
      </w:r>
      <w:r w:rsidRPr="005F1595">
        <w:rPr>
          <w:rFonts w:ascii="Book Antiqua" w:hAnsi="Book Antiqua" w:cs="Calibri"/>
          <w:b/>
          <w:bCs/>
          <w:sz w:val="20"/>
          <w:szCs w:val="20"/>
        </w:rPr>
        <w:t>Wykonawcy</w:t>
      </w:r>
      <w:r w:rsidRPr="005F1595">
        <w:rPr>
          <w:rFonts w:ascii="Book Antiqua" w:hAnsi="Book Antiqua" w:cs="Calibri"/>
          <w:b/>
          <w:bCs/>
          <w:sz w:val="20"/>
          <w:szCs w:val="20"/>
        </w:rPr>
        <w:br/>
      </w:r>
      <w:r w:rsidRPr="005F1595">
        <w:rPr>
          <w:rFonts w:ascii="Book Antiqua" w:hAnsi="Book Antiqua" w:cs="Calibri"/>
          <w:sz w:val="20"/>
          <w:szCs w:val="20"/>
        </w:rPr>
        <w:t xml:space="preserve">lub wskazanej przez </w:t>
      </w:r>
      <w:r w:rsidRPr="005F1595">
        <w:rPr>
          <w:rFonts w:ascii="Book Antiqua" w:hAnsi="Book Antiqua" w:cs="Calibri"/>
          <w:b/>
          <w:bCs/>
          <w:sz w:val="20"/>
          <w:szCs w:val="20"/>
        </w:rPr>
        <w:t>Wykonawcę</w:t>
      </w:r>
      <w:r w:rsidRPr="005F1595">
        <w:rPr>
          <w:rFonts w:ascii="Book Antiqua" w:hAnsi="Book Antiqua" w:cs="Calibri"/>
          <w:bCs/>
          <w:sz w:val="20"/>
          <w:szCs w:val="20"/>
        </w:rPr>
        <w:t xml:space="preserve"> </w:t>
      </w:r>
      <w:r w:rsidRPr="005F1595">
        <w:rPr>
          <w:rFonts w:ascii="Book Antiqua" w:hAnsi="Book Antiqua" w:cs="Calibri"/>
          <w:sz w:val="20"/>
          <w:szCs w:val="20"/>
        </w:rPr>
        <w:t xml:space="preserve">firmie kurierskiej. Wszystkie wysłane do </w:t>
      </w:r>
      <w:r w:rsidRPr="005F1595">
        <w:rPr>
          <w:rFonts w:ascii="Book Antiqua" w:hAnsi="Book Antiqua" w:cs="Calibri"/>
          <w:b/>
          <w:bCs/>
          <w:sz w:val="20"/>
          <w:szCs w:val="20"/>
        </w:rPr>
        <w:t>Wykonawcy</w:t>
      </w:r>
      <w:r w:rsidRPr="005F1595">
        <w:rPr>
          <w:rFonts w:ascii="Book Antiqua" w:hAnsi="Book Antiqua" w:cs="Calibri"/>
          <w:bCs/>
          <w:sz w:val="20"/>
          <w:szCs w:val="20"/>
        </w:rPr>
        <w:t xml:space="preserve"> </w:t>
      </w:r>
      <w:r w:rsidRPr="005F1595">
        <w:rPr>
          <w:rFonts w:ascii="Book Antiqua" w:hAnsi="Book Antiqua" w:cs="Calibri"/>
          <w:sz w:val="20"/>
          <w:szCs w:val="20"/>
        </w:rPr>
        <w:t xml:space="preserve">aparaty wymienione w Załączniku nr 1 zostaną ubezpieczone (na koszt </w:t>
      </w:r>
      <w:r w:rsidRPr="005F1595">
        <w:rPr>
          <w:rFonts w:ascii="Book Antiqua" w:hAnsi="Book Antiqua" w:cs="Calibri"/>
          <w:b/>
          <w:bCs/>
          <w:sz w:val="20"/>
          <w:szCs w:val="20"/>
        </w:rPr>
        <w:t>Wykonawcy</w:t>
      </w:r>
      <w:r w:rsidRPr="005F1595">
        <w:rPr>
          <w:rFonts w:ascii="Book Antiqua" w:hAnsi="Book Antiqua" w:cs="Calibri"/>
          <w:sz w:val="20"/>
          <w:szCs w:val="20"/>
        </w:rPr>
        <w:t xml:space="preserve">). Od chwili przekazania sprzętu odpowiedzialność za jego utratę lub uszkodzenie ponosi </w:t>
      </w:r>
      <w:r w:rsidRPr="005F1595">
        <w:rPr>
          <w:rFonts w:ascii="Book Antiqua" w:hAnsi="Book Antiqua" w:cs="Calibri"/>
          <w:b/>
          <w:bCs/>
          <w:sz w:val="20"/>
          <w:szCs w:val="20"/>
        </w:rPr>
        <w:t>Wykonawca.</w:t>
      </w:r>
    </w:p>
    <w:p w:rsidR="008F4153" w:rsidRPr="005F1595" w:rsidRDefault="008F4153" w:rsidP="005F1595">
      <w:pPr>
        <w:numPr>
          <w:ilvl w:val="0"/>
          <w:numId w:val="3"/>
        </w:numPr>
        <w:tabs>
          <w:tab w:val="clear" w:pos="720"/>
          <w:tab w:val="num" w:pos="426"/>
        </w:tabs>
        <w:spacing w:line="276" w:lineRule="auto"/>
        <w:ind w:left="426" w:hanging="426"/>
        <w:jc w:val="both"/>
        <w:rPr>
          <w:rFonts w:ascii="Book Antiqua" w:hAnsi="Book Antiqua"/>
          <w:sz w:val="20"/>
          <w:szCs w:val="20"/>
        </w:rPr>
      </w:pPr>
      <w:r w:rsidRPr="005F1595">
        <w:rPr>
          <w:rFonts w:ascii="Book Antiqua" w:hAnsi="Book Antiqua" w:cs="Calibri"/>
          <w:sz w:val="20"/>
          <w:szCs w:val="20"/>
        </w:rPr>
        <w:t xml:space="preserve">Po wykonaniu usługi sprzęt będzie zwracany </w:t>
      </w:r>
      <w:r w:rsidRPr="005F1595">
        <w:rPr>
          <w:rFonts w:ascii="Book Antiqua" w:hAnsi="Book Antiqua" w:cs="Calibri"/>
          <w:b/>
          <w:bCs/>
          <w:sz w:val="20"/>
          <w:szCs w:val="20"/>
        </w:rPr>
        <w:t>Zamawiającemu</w:t>
      </w:r>
      <w:r w:rsidRPr="005F1595">
        <w:rPr>
          <w:rFonts w:ascii="Book Antiqua" w:hAnsi="Book Antiqua" w:cs="Calibri"/>
          <w:sz w:val="20"/>
          <w:szCs w:val="20"/>
        </w:rPr>
        <w:t xml:space="preserve"> na koszt </w:t>
      </w:r>
      <w:r w:rsidRPr="005F1595">
        <w:rPr>
          <w:rFonts w:ascii="Book Antiqua" w:hAnsi="Book Antiqua" w:cs="Calibri"/>
          <w:b/>
          <w:bCs/>
          <w:sz w:val="20"/>
          <w:szCs w:val="20"/>
        </w:rPr>
        <w:t>Wykonawcy</w:t>
      </w:r>
      <w:r w:rsidRPr="005F1595">
        <w:rPr>
          <w:rFonts w:ascii="Book Antiqua" w:hAnsi="Book Antiqua" w:cs="Calibri"/>
          <w:b/>
          <w:bCs/>
          <w:sz w:val="20"/>
          <w:szCs w:val="20"/>
        </w:rPr>
        <w:br/>
      </w:r>
      <w:r w:rsidRPr="005F1595">
        <w:rPr>
          <w:rFonts w:ascii="Book Antiqua" w:hAnsi="Book Antiqua" w:cs="Calibri"/>
          <w:sz w:val="20"/>
          <w:szCs w:val="20"/>
        </w:rPr>
        <w:t xml:space="preserve">w terminie nie dłuższym niż 10 dni kalendarzowych od chwili przekazania sprzętu </w:t>
      </w:r>
      <w:r w:rsidRPr="005F1595">
        <w:rPr>
          <w:rFonts w:ascii="Book Antiqua" w:hAnsi="Book Antiqua" w:cs="Calibri"/>
          <w:b/>
          <w:bCs/>
          <w:sz w:val="20"/>
          <w:szCs w:val="20"/>
        </w:rPr>
        <w:t>Wykonawcy</w:t>
      </w:r>
      <w:r w:rsidRPr="005F1595">
        <w:rPr>
          <w:rFonts w:ascii="Book Antiqua" w:hAnsi="Book Antiqua" w:cs="Calibri"/>
          <w:sz w:val="20"/>
          <w:szCs w:val="20"/>
        </w:rPr>
        <w:t>.</w:t>
      </w:r>
    </w:p>
    <w:p w:rsidR="008F4153" w:rsidRPr="005F1595" w:rsidRDefault="008F4153" w:rsidP="005F1595">
      <w:pPr>
        <w:numPr>
          <w:ilvl w:val="0"/>
          <w:numId w:val="3"/>
        </w:numPr>
        <w:shd w:val="clear" w:color="auto" w:fill="FFFFFF"/>
        <w:tabs>
          <w:tab w:val="clear" w:pos="720"/>
          <w:tab w:val="num" w:pos="426"/>
        </w:tabs>
        <w:spacing w:line="276" w:lineRule="auto"/>
        <w:ind w:left="426" w:hanging="426"/>
        <w:jc w:val="both"/>
        <w:rPr>
          <w:rFonts w:ascii="Book Antiqua" w:hAnsi="Book Antiqua"/>
          <w:sz w:val="20"/>
          <w:szCs w:val="20"/>
        </w:rPr>
      </w:pPr>
      <w:r w:rsidRPr="005F1595">
        <w:rPr>
          <w:rFonts w:ascii="Book Antiqua" w:hAnsi="Book Antiqua" w:cs="Calibri"/>
          <w:sz w:val="20"/>
          <w:szCs w:val="20"/>
        </w:rPr>
        <w:t xml:space="preserve">Sprzęt zwracany będzie </w:t>
      </w:r>
      <w:r w:rsidRPr="005F1595">
        <w:rPr>
          <w:rFonts w:ascii="Book Antiqua" w:hAnsi="Book Antiqua" w:cs="Calibri"/>
          <w:b/>
          <w:bCs/>
          <w:sz w:val="20"/>
          <w:szCs w:val="20"/>
        </w:rPr>
        <w:t xml:space="preserve">Zamawiającemu </w:t>
      </w:r>
      <w:r w:rsidRPr="005F1595">
        <w:rPr>
          <w:rFonts w:ascii="Book Antiqua" w:hAnsi="Book Antiqua" w:cs="Calibri"/>
          <w:sz w:val="20"/>
          <w:szCs w:val="20"/>
        </w:rPr>
        <w:t>na odpowiedni, wskazany w zleceniu, adres</w:t>
      </w:r>
      <w:r w:rsidRPr="005F1595">
        <w:rPr>
          <w:rFonts w:ascii="Book Antiqua" w:hAnsi="Book Antiqua" w:cs="Calibri"/>
          <w:sz w:val="20"/>
          <w:szCs w:val="20"/>
        </w:rPr>
        <w:br/>
        <w:t>z dopiskiem „Dział Aparatury Medycznej”.</w:t>
      </w:r>
    </w:p>
    <w:p w:rsidR="008F4153" w:rsidRPr="005F1595" w:rsidRDefault="008F4153" w:rsidP="005F1595">
      <w:pPr>
        <w:numPr>
          <w:ilvl w:val="0"/>
          <w:numId w:val="3"/>
        </w:numPr>
        <w:shd w:val="clear" w:color="auto" w:fill="FFFFFF"/>
        <w:tabs>
          <w:tab w:val="clear" w:pos="720"/>
          <w:tab w:val="num" w:pos="426"/>
        </w:tabs>
        <w:spacing w:line="276" w:lineRule="auto"/>
        <w:ind w:left="426" w:hanging="426"/>
        <w:jc w:val="both"/>
        <w:rPr>
          <w:rFonts w:ascii="Book Antiqua" w:hAnsi="Book Antiqua"/>
          <w:sz w:val="20"/>
          <w:szCs w:val="20"/>
        </w:rPr>
      </w:pPr>
      <w:r w:rsidRPr="005F1595">
        <w:rPr>
          <w:rFonts w:ascii="Book Antiqua" w:hAnsi="Book Antiqua" w:cs="Calibri"/>
          <w:sz w:val="20"/>
          <w:szCs w:val="20"/>
        </w:rPr>
        <w:lastRenderedPageBreak/>
        <w:t xml:space="preserve">Każdorazowa potrzeba wykonania naprawy będzie przekazywana </w:t>
      </w:r>
      <w:r w:rsidRPr="005F1595">
        <w:rPr>
          <w:rFonts w:ascii="Book Antiqua" w:hAnsi="Book Antiqua" w:cs="Calibri"/>
          <w:b/>
          <w:bCs/>
          <w:sz w:val="20"/>
          <w:szCs w:val="20"/>
        </w:rPr>
        <w:t>Wykonawcy</w:t>
      </w:r>
      <w:r w:rsidRPr="005F1595">
        <w:rPr>
          <w:rFonts w:ascii="Book Antiqua" w:hAnsi="Book Antiqua" w:cs="Calibri"/>
          <w:sz w:val="20"/>
          <w:szCs w:val="20"/>
        </w:rPr>
        <w:t xml:space="preserve"> przez </w:t>
      </w:r>
      <w:r w:rsidRPr="005F1595">
        <w:rPr>
          <w:rFonts w:ascii="Book Antiqua" w:hAnsi="Book Antiqua" w:cs="Calibri"/>
          <w:b/>
          <w:bCs/>
          <w:sz w:val="20"/>
          <w:szCs w:val="20"/>
        </w:rPr>
        <w:t>Zamawiającego</w:t>
      </w:r>
      <w:r w:rsidRPr="005F1595">
        <w:rPr>
          <w:rFonts w:ascii="Book Antiqua" w:hAnsi="Book Antiqua" w:cs="Calibri"/>
          <w:sz w:val="20"/>
          <w:szCs w:val="20"/>
        </w:rPr>
        <w:t xml:space="preserve"> pisemnie, telefonicznie na numer telefonu …………………………... lub za pomocą poczty elektronicznej na adres: ……………………………. lub pisemnie wraz ze sprzętem. Zlecenia przyjmowane będą wyłącznie od osób upoważnionych w niniejszej umowie.</w:t>
      </w:r>
    </w:p>
    <w:p w:rsidR="008F4153" w:rsidRPr="005F1595" w:rsidRDefault="008F4153" w:rsidP="005F1595">
      <w:pPr>
        <w:numPr>
          <w:ilvl w:val="0"/>
          <w:numId w:val="3"/>
        </w:numPr>
        <w:shd w:val="clear" w:color="auto" w:fill="FFFFFF"/>
        <w:tabs>
          <w:tab w:val="clear" w:pos="720"/>
          <w:tab w:val="num" w:pos="426"/>
        </w:tabs>
        <w:spacing w:line="276" w:lineRule="auto"/>
        <w:ind w:left="426" w:hanging="426"/>
        <w:jc w:val="both"/>
        <w:rPr>
          <w:rFonts w:ascii="Book Antiqua" w:hAnsi="Book Antiqua"/>
          <w:sz w:val="20"/>
          <w:szCs w:val="20"/>
        </w:rPr>
      </w:pPr>
      <w:r w:rsidRPr="005F1595">
        <w:rPr>
          <w:rFonts w:ascii="Book Antiqua" w:hAnsi="Book Antiqua" w:cs="Calibri"/>
          <w:sz w:val="20"/>
          <w:szCs w:val="20"/>
        </w:rPr>
        <w:t>Zlecenia każdorazowo będą zawierały rodzaj (typ) zgłaszanej naprawy aparatury, jej numer seryjny, opis objawów usterki zgłaszanej przez personel medyczny oraz kontakt</w:t>
      </w:r>
      <w:r w:rsidRPr="005F1595">
        <w:rPr>
          <w:rFonts w:ascii="Book Antiqua" w:hAnsi="Book Antiqua" w:cs="Calibri"/>
          <w:sz w:val="20"/>
          <w:szCs w:val="20"/>
        </w:rPr>
        <w:br/>
        <w:t>do bezpośredniego użytkownika.</w:t>
      </w:r>
    </w:p>
    <w:p w:rsidR="008F4153" w:rsidRPr="005F1595" w:rsidRDefault="008F4153" w:rsidP="005F1595">
      <w:pPr>
        <w:numPr>
          <w:ilvl w:val="0"/>
          <w:numId w:val="3"/>
        </w:numPr>
        <w:shd w:val="clear" w:color="auto" w:fill="FFFFFF"/>
        <w:tabs>
          <w:tab w:val="clear" w:pos="720"/>
          <w:tab w:val="num" w:pos="426"/>
        </w:tabs>
        <w:spacing w:line="276" w:lineRule="auto"/>
        <w:ind w:left="426" w:hanging="426"/>
        <w:jc w:val="both"/>
        <w:rPr>
          <w:rFonts w:ascii="Book Antiqua" w:hAnsi="Book Antiqua"/>
          <w:sz w:val="20"/>
          <w:szCs w:val="20"/>
        </w:rPr>
      </w:pPr>
      <w:r w:rsidRPr="005F1595">
        <w:rPr>
          <w:rFonts w:ascii="Book Antiqua" w:hAnsi="Book Antiqua" w:cs="Calibri"/>
          <w:b/>
          <w:bCs/>
          <w:sz w:val="20"/>
          <w:szCs w:val="20"/>
        </w:rPr>
        <w:t xml:space="preserve">Wykonawca </w:t>
      </w:r>
      <w:r w:rsidRPr="005F1595">
        <w:rPr>
          <w:rFonts w:ascii="Book Antiqua" w:hAnsi="Book Antiqua" w:cs="Calibri"/>
          <w:sz w:val="20"/>
          <w:szCs w:val="20"/>
        </w:rPr>
        <w:t xml:space="preserve">zobowiązuje się do kontaktu z bezpośrednim użytkownikiem przed realizacja każdej czynności serwisowej w siedzibie </w:t>
      </w:r>
      <w:r w:rsidRPr="005F1595">
        <w:rPr>
          <w:rFonts w:ascii="Book Antiqua" w:hAnsi="Book Antiqua" w:cs="Calibri"/>
          <w:b/>
          <w:bCs/>
          <w:sz w:val="20"/>
          <w:szCs w:val="20"/>
        </w:rPr>
        <w:t>Zamawiającego</w:t>
      </w:r>
      <w:r w:rsidRPr="005F1595">
        <w:rPr>
          <w:rFonts w:ascii="Book Antiqua" w:hAnsi="Book Antiqua" w:cs="Calibri"/>
          <w:sz w:val="20"/>
          <w:szCs w:val="20"/>
        </w:rPr>
        <w:t xml:space="preserve">. </w:t>
      </w:r>
    </w:p>
    <w:p w:rsidR="008F4153" w:rsidRPr="005F1595" w:rsidRDefault="008F4153" w:rsidP="005F1595">
      <w:pPr>
        <w:numPr>
          <w:ilvl w:val="0"/>
          <w:numId w:val="3"/>
        </w:numPr>
        <w:shd w:val="clear" w:color="auto" w:fill="FFFFFF"/>
        <w:tabs>
          <w:tab w:val="clear" w:pos="720"/>
          <w:tab w:val="num" w:pos="426"/>
        </w:tabs>
        <w:spacing w:line="276" w:lineRule="auto"/>
        <w:ind w:left="426" w:hanging="426"/>
        <w:jc w:val="both"/>
        <w:rPr>
          <w:rFonts w:ascii="Book Antiqua" w:hAnsi="Book Antiqua"/>
          <w:sz w:val="20"/>
          <w:szCs w:val="20"/>
        </w:rPr>
      </w:pPr>
      <w:r w:rsidRPr="005F1595">
        <w:rPr>
          <w:rFonts w:ascii="Book Antiqua" w:hAnsi="Book Antiqua" w:cs="Calibri"/>
          <w:b/>
          <w:bCs/>
          <w:sz w:val="20"/>
          <w:szCs w:val="20"/>
        </w:rPr>
        <w:t>Wykonawca</w:t>
      </w:r>
      <w:r w:rsidRPr="005F1595">
        <w:rPr>
          <w:rFonts w:ascii="Book Antiqua" w:hAnsi="Book Antiqua" w:cs="Calibri"/>
          <w:sz w:val="20"/>
          <w:szCs w:val="20"/>
        </w:rPr>
        <w:t xml:space="preserve"> zobowiązuje się do rejestracji wszystkich zgłoszonych awarii. </w:t>
      </w:r>
      <w:r w:rsidRPr="005F1595">
        <w:rPr>
          <w:rFonts w:ascii="Book Antiqua" w:hAnsi="Book Antiqua" w:cs="Calibri"/>
          <w:b/>
          <w:bCs/>
          <w:sz w:val="20"/>
          <w:szCs w:val="20"/>
        </w:rPr>
        <w:t>Zamawiający</w:t>
      </w:r>
      <w:r w:rsidRPr="005F1595">
        <w:rPr>
          <w:rFonts w:ascii="Book Antiqua" w:hAnsi="Book Antiqua" w:cs="Calibri"/>
          <w:sz w:val="20"/>
          <w:szCs w:val="20"/>
        </w:rPr>
        <w:t xml:space="preserve"> zastrzega sobie prawo do żądania wydruku historii zgłoszeń serwisowych</w:t>
      </w:r>
      <w:r w:rsidRPr="005F1595">
        <w:rPr>
          <w:rFonts w:ascii="Book Antiqua" w:hAnsi="Book Antiqua" w:cs="Calibri"/>
          <w:sz w:val="20"/>
          <w:szCs w:val="20"/>
        </w:rPr>
        <w:br/>
        <w:t>z wyszczególnieniem wykonanych czynności, wymienionych części i kosztu serwisu.</w:t>
      </w:r>
    </w:p>
    <w:p w:rsidR="008F4153" w:rsidRPr="005F1595" w:rsidRDefault="008F4153" w:rsidP="005F1595">
      <w:pPr>
        <w:numPr>
          <w:ilvl w:val="0"/>
          <w:numId w:val="3"/>
        </w:numPr>
        <w:shd w:val="clear" w:color="auto" w:fill="FFFFFF"/>
        <w:tabs>
          <w:tab w:val="clear" w:pos="720"/>
          <w:tab w:val="num" w:pos="426"/>
        </w:tabs>
        <w:spacing w:line="276" w:lineRule="auto"/>
        <w:ind w:left="426" w:hanging="426"/>
        <w:jc w:val="both"/>
        <w:rPr>
          <w:rFonts w:ascii="Book Antiqua" w:hAnsi="Book Antiqua"/>
          <w:sz w:val="20"/>
          <w:szCs w:val="20"/>
        </w:rPr>
      </w:pPr>
      <w:r w:rsidRPr="005F1595">
        <w:rPr>
          <w:rFonts w:ascii="Book Antiqua" w:hAnsi="Book Antiqua" w:cs="Calibri"/>
          <w:sz w:val="20"/>
          <w:szCs w:val="20"/>
        </w:rPr>
        <w:t xml:space="preserve">Po dokonaniu każdego przeglądu czy czynności serwisowej zgodnie z niniejsza umową </w:t>
      </w:r>
      <w:r w:rsidRPr="005F1595">
        <w:rPr>
          <w:rFonts w:ascii="Book Antiqua" w:hAnsi="Book Antiqua" w:cs="Calibri"/>
          <w:b/>
          <w:bCs/>
          <w:sz w:val="20"/>
          <w:szCs w:val="20"/>
        </w:rPr>
        <w:t>Wykonawca</w:t>
      </w:r>
      <w:r w:rsidRPr="005F1595">
        <w:rPr>
          <w:rFonts w:ascii="Book Antiqua" w:hAnsi="Book Antiqua" w:cs="Calibri"/>
          <w:sz w:val="20"/>
          <w:szCs w:val="20"/>
        </w:rPr>
        <w:t xml:space="preserve"> zobowiązany jest do dokonania wpisu do paszportu technicznego, który znajduje się przy każdym aparacie. W paszporcie powinny być wyszczególnione czynności serwisowe, zastosowane materiały i części oraz informacja o tym, że aparat jest sprawny, wpisana dokładna data planowanego kolejnego przeglądu zawierająca rok, miesiąc i dzień. </w:t>
      </w:r>
    </w:p>
    <w:p w:rsidR="008F4153" w:rsidRPr="005F1595" w:rsidRDefault="008F4153" w:rsidP="005F1595">
      <w:pPr>
        <w:numPr>
          <w:ilvl w:val="0"/>
          <w:numId w:val="3"/>
        </w:numPr>
        <w:shd w:val="clear" w:color="auto" w:fill="FFFFFF"/>
        <w:tabs>
          <w:tab w:val="clear" w:pos="720"/>
          <w:tab w:val="num" w:pos="426"/>
        </w:tabs>
        <w:spacing w:line="276" w:lineRule="auto"/>
        <w:ind w:left="426" w:hanging="426"/>
        <w:jc w:val="both"/>
        <w:rPr>
          <w:rFonts w:ascii="Book Antiqua" w:hAnsi="Book Antiqua"/>
          <w:sz w:val="20"/>
          <w:szCs w:val="20"/>
        </w:rPr>
      </w:pPr>
      <w:r w:rsidRPr="005F1595">
        <w:rPr>
          <w:rFonts w:ascii="Book Antiqua" w:hAnsi="Book Antiqua" w:cs="Calibri"/>
          <w:b/>
          <w:bCs/>
          <w:sz w:val="20"/>
          <w:szCs w:val="20"/>
        </w:rPr>
        <w:t>Wykonawca</w:t>
      </w:r>
      <w:r w:rsidRPr="005F1595">
        <w:rPr>
          <w:rFonts w:ascii="Book Antiqua" w:hAnsi="Book Antiqua" w:cs="Calibri"/>
          <w:sz w:val="20"/>
          <w:szCs w:val="20"/>
        </w:rPr>
        <w:t xml:space="preserve"> zobowiązany jest również do wystawienia świadectwa stanu technicznego</w:t>
      </w:r>
      <w:r w:rsidRPr="005F1595">
        <w:rPr>
          <w:rFonts w:ascii="Book Antiqua" w:hAnsi="Book Antiqua" w:cs="Calibri"/>
          <w:sz w:val="20"/>
          <w:szCs w:val="20"/>
        </w:rPr>
        <w:br/>
        <w:t xml:space="preserve">i przesłania go do Działu Aparatury Medycznej </w:t>
      </w:r>
      <w:r w:rsidRPr="005F1595">
        <w:rPr>
          <w:rFonts w:ascii="Book Antiqua" w:hAnsi="Book Antiqua" w:cs="Calibri"/>
          <w:b/>
          <w:bCs/>
          <w:sz w:val="20"/>
          <w:szCs w:val="20"/>
        </w:rPr>
        <w:t xml:space="preserve">Zamawiającego </w:t>
      </w:r>
      <w:r w:rsidRPr="005F1595">
        <w:rPr>
          <w:rFonts w:ascii="Book Antiqua" w:hAnsi="Book Antiqua" w:cs="Calibri"/>
          <w:sz w:val="20"/>
          <w:szCs w:val="20"/>
        </w:rPr>
        <w:t xml:space="preserve">wraz z oryginałem karty pracy, potwierdzonym przez bezpośredniego użytkownika (personel medyczny </w:t>
      </w:r>
      <w:r w:rsidRPr="005F1595">
        <w:rPr>
          <w:rFonts w:ascii="Book Antiqua" w:hAnsi="Book Antiqua" w:cs="Calibri"/>
          <w:b/>
          <w:bCs/>
          <w:sz w:val="20"/>
          <w:szCs w:val="20"/>
        </w:rPr>
        <w:t>Zamawiającego</w:t>
      </w:r>
      <w:r w:rsidRPr="005F1595">
        <w:rPr>
          <w:rFonts w:ascii="Book Antiqua" w:hAnsi="Book Antiqua" w:cs="Calibri"/>
          <w:sz w:val="20"/>
          <w:szCs w:val="20"/>
        </w:rPr>
        <w:t>) lub pracownika Działu Aparatury Medycznej, tożsamy z wpisem do paszportu technicznego urządzenia.</w:t>
      </w:r>
    </w:p>
    <w:p w:rsidR="008F4153" w:rsidRPr="005F1595" w:rsidRDefault="008F4153" w:rsidP="005F1595">
      <w:pPr>
        <w:numPr>
          <w:ilvl w:val="0"/>
          <w:numId w:val="3"/>
        </w:numPr>
        <w:shd w:val="clear" w:color="auto" w:fill="FFFFFF"/>
        <w:tabs>
          <w:tab w:val="clear" w:pos="720"/>
          <w:tab w:val="num" w:pos="426"/>
        </w:tabs>
        <w:spacing w:line="276" w:lineRule="auto"/>
        <w:ind w:left="426" w:hanging="426"/>
        <w:jc w:val="both"/>
        <w:rPr>
          <w:rFonts w:ascii="Book Antiqua" w:hAnsi="Book Antiqua"/>
          <w:sz w:val="20"/>
          <w:szCs w:val="20"/>
        </w:rPr>
      </w:pPr>
      <w:r w:rsidRPr="005F1595">
        <w:rPr>
          <w:rFonts w:ascii="Book Antiqua" w:hAnsi="Book Antiqua" w:cs="Calibri"/>
          <w:sz w:val="20"/>
          <w:szCs w:val="20"/>
        </w:rPr>
        <w:t xml:space="preserve">Wszelkie wpisy i adnotacje powinny być potwierdzone pieczątka imienną i czytelnym podpisem przeprowadzającego czynności serwisowe. Jest to podstawa do zatwierdzenia  przez </w:t>
      </w:r>
      <w:r w:rsidRPr="005F1595">
        <w:rPr>
          <w:rFonts w:ascii="Book Antiqua" w:hAnsi="Book Antiqua" w:cs="Calibri"/>
          <w:b/>
          <w:bCs/>
          <w:sz w:val="20"/>
          <w:szCs w:val="20"/>
        </w:rPr>
        <w:t>Zamawiającego</w:t>
      </w:r>
      <w:r w:rsidRPr="005F1595">
        <w:rPr>
          <w:rFonts w:ascii="Book Antiqua" w:hAnsi="Book Antiqua" w:cs="Calibri"/>
          <w:sz w:val="20"/>
          <w:szCs w:val="20"/>
        </w:rPr>
        <w:t xml:space="preserve"> wykonania usługi. W przypadku napraw warsztatowych u </w:t>
      </w:r>
      <w:r w:rsidRPr="005F1595">
        <w:rPr>
          <w:rFonts w:ascii="Book Antiqua" w:hAnsi="Book Antiqua" w:cs="Calibri"/>
          <w:b/>
          <w:bCs/>
          <w:sz w:val="20"/>
          <w:szCs w:val="20"/>
        </w:rPr>
        <w:t>Wykonawcy</w:t>
      </w:r>
      <w:r w:rsidRPr="005F1595">
        <w:rPr>
          <w:rFonts w:ascii="Book Antiqua" w:hAnsi="Book Antiqua" w:cs="Calibri"/>
          <w:sz w:val="20"/>
          <w:szCs w:val="20"/>
        </w:rPr>
        <w:t xml:space="preserve"> wymagana jest jedynie Karta Pracy oraz wpis do paszportu technicznego (bez podpisu użytkownika).</w:t>
      </w:r>
    </w:p>
    <w:p w:rsidR="008F4153" w:rsidRPr="005F1595" w:rsidRDefault="008F4153" w:rsidP="005F1595">
      <w:pPr>
        <w:numPr>
          <w:ilvl w:val="0"/>
          <w:numId w:val="3"/>
        </w:numPr>
        <w:shd w:val="clear" w:color="auto" w:fill="FFFFFF"/>
        <w:tabs>
          <w:tab w:val="clear" w:pos="720"/>
          <w:tab w:val="num" w:pos="426"/>
        </w:tabs>
        <w:spacing w:line="276" w:lineRule="auto"/>
        <w:ind w:left="426" w:hanging="426"/>
        <w:jc w:val="both"/>
        <w:rPr>
          <w:rFonts w:ascii="Book Antiqua" w:hAnsi="Book Antiqua"/>
          <w:sz w:val="20"/>
          <w:szCs w:val="20"/>
        </w:rPr>
      </w:pPr>
      <w:r w:rsidRPr="005F1595">
        <w:rPr>
          <w:rFonts w:ascii="Book Antiqua" w:hAnsi="Book Antiqua" w:cs="Calibri"/>
          <w:sz w:val="20"/>
          <w:szCs w:val="20"/>
        </w:rPr>
        <w:t xml:space="preserve">Materiały i części zamienne, użyte przez </w:t>
      </w:r>
      <w:r w:rsidRPr="005F1595">
        <w:rPr>
          <w:rFonts w:ascii="Book Antiqua" w:hAnsi="Book Antiqua" w:cs="Calibri"/>
          <w:b/>
          <w:bCs/>
          <w:sz w:val="20"/>
          <w:szCs w:val="20"/>
        </w:rPr>
        <w:t>Wykonawcę</w:t>
      </w:r>
      <w:r w:rsidRPr="005F1595">
        <w:rPr>
          <w:rFonts w:ascii="Book Antiqua" w:hAnsi="Book Antiqua" w:cs="Calibri"/>
          <w:sz w:val="20"/>
          <w:szCs w:val="20"/>
        </w:rPr>
        <w:t xml:space="preserve"> muszą być nowe i zgodne z zaleceniami producenta.</w:t>
      </w:r>
    </w:p>
    <w:p w:rsidR="008F4153" w:rsidRPr="005F1595" w:rsidRDefault="008F4153" w:rsidP="005F1595">
      <w:pPr>
        <w:numPr>
          <w:ilvl w:val="0"/>
          <w:numId w:val="3"/>
        </w:numPr>
        <w:shd w:val="clear" w:color="auto" w:fill="FFFFFF"/>
        <w:tabs>
          <w:tab w:val="clear" w:pos="720"/>
          <w:tab w:val="num" w:pos="426"/>
        </w:tabs>
        <w:spacing w:line="276" w:lineRule="auto"/>
        <w:ind w:left="426" w:hanging="426"/>
        <w:jc w:val="both"/>
        <w:rPr>
          <w:rFonts w:ascii="Book Antiqua" w:hAnsi="Book Antiqua"/>
          <w:sz w:val="20"/>
          <w:szCs w:val="20"/>
        </w:rPr>
      </w:pPr>
      <w:r w:rsidRPr="005F1595">
        <w:rPr>
          <w:rFonts w:ascii="Book Antiqua" w:hAnsi="Book Antiqua" w:cs="Calibri"/>
          <w:sz w:val="20"/>
          <w:szCs w:val="20"/>
        </w:rPr>
        <w:t xml:space="preserve">Wykonawca zobowiązany jest udostępnić Zamawiającemu dostęp do platformy informatycznej, na której prowadzony jest rejestr czynności serwisowych wraz z dostępem do raportów serwisowych w wersji elektronicznej. Wykonawca przekaże Zamawiającemu dane dostępowe  do platformy w terminie maksymalnie 7 dni roboczych od dnia podpisania umowy. </w:t>
      </w:r>
    </w:p>
    <w:p w:rsidR="008F4153" w:rsidRPr="005F1595" w:rsidRDefault="008F4153">
      <w:pPr>
        <w:shd w:val="clear" w:color="auto" w:fill="FFFFFF"/>
        <w:ind w:left="426" w:hanging="426"/>
        <w:jc w:val="both"/>
        <w:rPr>
          <w:rFonts w:ascii="Book Antiqua" w:hAnsi="Book Antiqua" w:cs="Calibri"/>
          <w:sz w:val="20"/>
          <w:szCs w:val="20"/>
        </w:rPr>
      </w:pPr>
    </w:p>
    <w:p w:rsidR="008F4153" w:rsidRPr="005F1595" w:rsidRDefault="008F4153">
      <w:pPr>
        <w:pStyle w:val="Tekstpodstawowy"/>
        <w:spacing w:line="240" w:lineRule="auto"/>
        <w:ind w:right="-1"/>
        <w:jc w:val="center"/>
        <w:rPr>
          <w:rFonts w:ascii="Book Antiqua" w:hAnsi="Book Antiqua"/>
          <w:sz w:val="20"/>
        </w:rPr>
      </w:pPr>
      <w:r w:rsidRPr="005F1595">
        <w:rPr>
          <w:rFonts w:ascii="Book Antiqua" w:hAnsi="Book Antiqua" w:cs="Calibri"/>
          <w:b/>
          <w:bCs/>
          <w:sz w:val="20"/>
        </w:rPr>
        <w:t>§3</w:t>
      </w:r>
    </w:p>
    <w:p w:rsidR="008F4153" w:rsidRPr="005F1595" w:rsidRDefault="008F4153" w:rsidP="005F1595">
      <w:pPr>
        <w:pStyle w:val="Tekstpodstawowy"/>
        <w:numPr>
          <w:ilvl w:val="0"/>
          <w:numId w:val="8"/>
        </w:numPr>
        <w:tabs>
          <w:tab w:val="clear" w:pos="360"/>
          <w:tab w:val="num" w:pos="426"/>
        </w:tabs>
        <w:spacing w:line="276" w:lineRule="auto"/>
        <w:ind w:left="426" w:hanging="426"/>
        <w:jc w:val="both"/>
        <w:rPr>
          <w:rFonts w:ascii="Book Antiqua" w:hAnsi="Book Antiqua"/>
          <w:sz w:val="20"/>
        </w:rPr>
      </w:pPr>
      <w:r w:rsidRPr="005F1595">
        <w:rPr>
          <w:rFonts w:ascii="Book Antiqua" w:hAnsi="Book Antiqua" w:cs="Calibri"/>
          <w:b/>
          <w:bCs/>
          <w:sz w:val="20"/>
        </w:rPr>
        <w:t>Zamawiający</w:t>
      </w:r>
      <w:r w:rsidRPr="005F1595">
        <w:rPr>
          <w:rFonts w:ascii="Book Antiqua" w:hAnsi="Book Antiqua" w:cs="Calibri"/>
          <w:sz w:val="20"/>
        </w:rPr>
        <w:t xml:space="preserve"> zapewni </w:t>
      </w:r>
      <w:r w:rsidRPr="005F1595">
        <w:rPr>
          <w:rFonts w:ascii="Book Antiqua" w:hAnsi="Book Antiqua" w:cs="Calibri"/>
          <w:b/>
          <w:bCs/>
          <w:sz w:val="20"/>
        </w:rPr>
        <w:t>Wykonawcy</w:t>
      </w:r>
      <w:r w:rsidRPr="005F1595">
        <w:rPr>
          <w:rFonts w:ascii="Book Antiqua" w:hAnsi="Book Antiqua" w:cs="Calibri"/>
          <w:sz w:val="20"/>
        </w:rPr>
        <w:t xml:space="preserve"> swobodny dostęp do urządzeń na czas świadczenia usługi po wcześniejszym uzgodnieniu terminu z </w:t>
      </w:r>
      <w:r w:rsidRPr="005F1595">
        <w:rPr>
          <w:rFonts w:ascii="Book Antiqua" w:hAnsi="Book Antiqua" w:cs="Calibri"/>
          <w:b/>
          <w:bCs/>
          <w:sz w:val="20"/>
        </w:rPr>
        <w:t>Zamawiającym</w:t>
      </w:r>
      <w:r w:rsidRPr="005F1595">
        <w:rPr>
          <w:rFonts w:ascii="Book Antiqua" w:hAnsi="Book Antiqua" w:cs="Calibri"/>
          <w:sz w:val="20"/>
        </w:rPr>
        <w:t>, w godzinach pracy jednostki użytkującej sprzęt.</w:t>
      </w:r>
    </w:p>
    <w:p w:rsidR="008F4153" w:rsidRPr="005F1595" w:rsidRDefault="008F4153" w:rsidP="005F1595">
      <w:pPr>
        <w:numPr>
          <w:ilvl w:val="0"/>
          <w:numId w:val="8"/>
        </w:numPr>
        <w:tabs>
          <w:tab w:val="clear" w:pos="360"/>
          <w:tab w:val="num" w:pos="426"/>
        </w:tabs>
        <w:spacing w:line="276" w:lineRule="auto"/>
        <w:ind w:left="426" w:hanging="426"/>
        <w:jc w:val="both"/>
        <w:rPr>
          <w:rFonts w:ascii="Book Antiqua" w:hAnsi="Book Antiqua"/>
          <w:sz w:val="20"/>
          <w:szCs w:val="20"/>
        </w:rPr>
      </w:pPr>
      <w:r w:rsidRPr="005F1595">
        <w:rPr>
          <w:rFonts w:ascii="Book Antiqua" w:hAnsi="Book Antiqua" w:cs="Calibri"/>
          <w:sz w:val="20"/>
          <w:szCs w:val="20"/>
        </w:rPr>
        <w:t xml:space="preserve">Osoby przeprowadzające czynności będące przedmiotem umowy, muszą posiadać określone przez wytwórcę aparatów medycznych kwalifikacje i doświadczenie zawodowe.  </w:t>
      </w:r>
    </w:p>
    <w:p w:rsidR="008F4153" w:rsidRPr="005F1595" w:rsidRDefault="008F4153" w:rsidP="005F1595">
      <w:pPr>
        <w:numPr>
          <w:ilvl w:val="0"/>
          <w:numId w:val="8"/>
        </w:numPr>
        <w:tabs>
          <w:tab w:val="clear" w:pos="360"/>
          <w:tab w:val="num" w:pos="426"/>
        </w:tabs>
        <w:spacing w:line="276" w:lineRule="auto"/>
        <w:ind w:left="426" w:hanging="426"/>
        <w:jc w:val="both"/>
        <w:rPr>
          <w:rFonts w:ascii="Book Antiqua" w:hAnsi="Book Antiqua"/>
          <w:sz w:val="20"/>
          <w:szCs w:val="20"/>
        </w:rPr>
      </w:pPr>
      <w:r w:rsidRPr="005F1595">
        <w:rPr>
          <w:rFonts w:ascii="Book Antiqua" w:hAnsi="Book Antiqua" w:cs="Calibri"/>
          <w:b/>
          <w:bCs/>
          <w:sz w:val="20"/>
          <w:szCs w:val="20"/>
        </w:rPr>
        <w:t>Wykonawca</w:t>
      </w:r>
      <w:r w:rsidRPr="005F1595">
        <w:rPr>
          <w:rFonts w:ascii="Book Antiqua" w:hAnsi="Book Antiqua" w:cs="Calibri"/>
          <w:sz w:val="20"/>
          <w:szCs w:val="20"/>
        </w:rPr>
        <w:t xml:space="preserve"> zobowiązany jest na każde wezwanie </w:t>
      </w:r>
      <w:r w:rsidRPr="005F1595">
        <w:rPr>
          <w:rFonts w:ascii="Book Antiqua" w:hAnsi="Book Antiqua" w:cs="Calibri"/>
          <w:b/>
          <w:bCs/>
          <w:sz w:val="20"/>
          <w:szCs w:val="20"/>
        </w:rPr>
        <w:t>Zamawiającego</w:t>
      </w:r>
      <w:r w:rsidRPr="005F1595">
        <w:rPr>
          <w:rFonts w:ascii="Book Antiqua" w:hAnsi="Book Antiqua" w:cs="Calibri"/>
          <w:sz w:val="20"/>
          <w:szCs w:val="20"/>
        </w:rPr>
        <w:t xml:space="preserve"> przedstawić dokumenty potwierdzające, że osoby o których mowa w ust. 2 posiadają określone przez wytwórcę aparatów medycznych kwalifikacje i doświadczenie zawodowe.</w:t>
      </w:r>
    </w:p>
    <w:p w:rsidR="008F4153" w:rsidRPr="005F1595" w:rsidRDefault="008F4153" w:rsidP="005F1595">
      <w:pPr>
        <w:numPr>
          <w:ilvl w:val="0"/>
          <w:numId w:val="8"/>
        </w:numPr>
        <w:tabs>
          <w:tab w:val="clear" w:pos="360"/>
          <w:tab w:val="num" w:pos="426"/>
        </w:tabs>
        <w:spacing w:line="276" w:lineRule="auto"/>
        <w:ind w:left="426" w:hanging="426"/>
        <w:jc w:val="both"/>
        <w:rPr>
          <w:rFonts w:ascii="Book Antiqua" w:hAnsi="Book Antiqua"/>
          <w:sz w:val="20"/>
          <w:szCs w:val="20"/>
        </w:rPr>
      </w:pPr>
      <w:r w:rsidRPr="005F1595">
        <w:rPr>
          <w:rFonts w:ascii="Book Antiqua" w:hAnsi="Book Antiqua" w:cs="Calibri"/>
          <w:b/>
          <w:bCs/>
          <w:sz w:val="20"/>
          <w:szCs w:val="20"/>
        </w:rPr>
        <w:t>Zamawiający</w:t>
      </w:r>
      <w:r w:rsidRPr="005F1595">
        <w:rPr>
          <w:rFonts w:ascii="Book Antiqua" w:hAnsi="Book Antiqua" w:cs="Calibri"/>
          <w:sz w:val="20"/>
          <w:szCs w:val="20"/>
        </w:rPr>
        <w:t xml:space="preserve"> nie jest zobowiązany do bezpłatnego udostępnienia </w:t>
      </w:r>
      <w:r w:rsidRPr="005F1595">
        <w:rPr>
          <w:rFonts w:ascii="Book Antiqua" w:hAnsi="Book Antiqua" w:cs="Calibri"/>
          <w:b/>
          <w:bCs/>
          <w:sz w:val="20"/>
          <w:szCs w:val="20"/>
        </w:rPr>
        <w:t>Wykonawcy</w:t>
      </w:r>
      <w:r w:rsidRPr="005F1595">
        <w:rPr>
          <w:rFonts w:ascii="Book Antiqua" w:hAnsi="Book Antiqua" w:cs="Calibri"/>
          <w:sz w:val="20"/>
          <w:szCs w:val="20"/>
        </w:rPr>
        <w:t xml:space="preserve"> miejsca</w:t>
      </w:r>
      <w:r w:rsidRPr="005F1595">
        <w:rPr>
          <w:rFonts w:ascii="Book Antiqua" w:hAnsi="Book Antiqua" w:cs="Calibri"/>
          <w:sz w:val="20"/>
          <w:szCs w:val="20"/>
        </w:rPr>
        <w:br/>
        <w:t>w pomieszczeniach warsztatowych i socjalnych do świadczenia usług objętych niniejszą umową.</w:t>
      </w:r>
    </w:p>
    <w:p w:rsidR="008F4153" w:rsidRPr="005F1595" w:rsidRDefault="008F4153" w:rsidP="005F1595">
      <w:pPr>
        <w:numPr>
          <w:ilvl w:val="0"/>
          <w:numId w:val="8"/>
        </w:numPr>
        <w:tabs>
          <w:tab w:val="clear" w:pos="360"/>
          <w:tab w:val="num" w:pos="426"/>
        </w:tabs>
        <w:spacing w:line="276" w:lineRule="auto"/>
        <w:jc w:val="both"/>
        <w:rPr>
          <w:rFonts w:ascii="Book Antiqua" w:hAnsi="Book Antiqua"/>
          <w:sz w:val="20"/>
          <w:szCs w:val="20"/>
        </w:rPr>
      </w:pPr>
      <w:r w:rsidRPr="005F1595">
        <w:rPr>
          <w:rFonts w:ascii="Book Antiqua" w:hAnsi="Book Antiqua" w:cs="Calibri"/>
          <w:b/>
          <w:sz w:val="20"/>
          <w:szCs w:val="20"/>
        </w:rPr>
        <w:t>Wykonawca</w:t>
      </w:r>
      <w:r w:rsidRPr="005F1595">
        <w:rPr>
          <w:rFonts w:ascii="Book Antiqua" w:hAnsi="Book Antiqua" w:cs="Calibri"/>
          <w:sz w:val="20"/>
          <w:szCs w:val="20"/>
        </w:rPr>
        <w:t xml:space="preserve"> zobowiązuje się do:</w:t>
      </w:r>
    </w:p>
    <w:p w:rsidR="008F4153" w:rsidRPr="005F1595" w:rsidRDefault="008F4153" w:rsidP="005F1595">
      <w:pPr>
        <w:numPr>
          <w:ilvl w:val="0"/>
          <w:numId w:val="17"/>
        </w:numPr>
        <w:tabs>
          <w:tab w:val="num" w:pos="426"/>
        </w:tabs>
        <w:spacing w:line="276" w:lineRule="auto"/>
        <w:jc w:val="both"/>
        <w:rPr>
          <w:rFonts w:ascii="Book Antiqua" w:hAnsi="Book Antiqua"/>
          <w:sz w:val="20"/>
          <w:szCs w:val="20"/>
        </w:rPr>
      </w:pPr>
      <w:r w:rsidRPr="005F1595">
        <w:rPr>
          <w:rFonts w:ascii="Book Antiqua" w:hAnsi="Book Antiqua" w:cs="Calibri"/>
          <w:sz w:val="20"/>
          <w:szCs w:val="20"/>
        </w:rPr>
        <w:lastRenderedPageBreak/>
        <w:t>Zachowania w ścisłej tajemnicy wszelkich informacji i danych poufnych uzyskanych w trakcie wykonywania umowy, w tym danych osobowych personelu i pacjentów, niezależnie od formy przekazania tych informacji I ich źródła,</w:t>
      </w:r>
    </w:p>
    <w:p w:rsidR="008F4153" w:rsidRPr="005F1595" w:rsidRDefault="008F4153" w:rsidP="005F1595">
      <w:pPr>
        <w:numPr>
          <w:ilvl w:val="0"/>
          <w:numId w:val="17"/>
        </w:numPr>
        <w:tabs>
          <w:tab w:val="num" w:pos="426"/>
        </w:tabs>
        <w:spacing w:line="276" w:lineRule="auto"/>
        <w:jc w:val="both"/>
        <w:rPr>
          <w:rFonts w:ascii="Book Antiqua" w:hAnsi="Book Antiqua"/>
          <w:sz w:val="20"/>
          <w:szCs w:val="20"/>
        </w:rPr>
      </w:pPr>
      <w:r w:rsidRPr="005F1595">
        <w:rPr>
          <w:rFonts w:ascii="Book Antiqua" w:hAnsi="Book Antiqua" w:cs="Calibri"/>
          <w:sz w:val="20"/>
          <w:szCs w:val="20"/>
        </w:rPr>
        <w:t xml:space="preserve">Wykorzystania informacji jedynie w celach określonych przedmiotem umowy. </w:t>
      </w:r>
    </w:p>
    <w:p w:rsidR="008F4153" w:rsidRPr="005F1595" w:rsidRDefault="008F4153" w:rsidP="005F1595">
      <w:pPr>
        <w:numPr>
          <w:ilvl w:val="0"/>
          <w:numId w:val="17"/>
        </w:numPr>
        <w:tabs>
          <w:tab w:val="num" w:pos="426"/>
        </w:tabs>
        <w:spacing w:line="276" w:lineRule="auto"/>
        <w:jc w:val="both"/>
        <w:rPr>
          <w:rFonts w:ascii="Book Antiqua" w:hAnsi="Book Antiqua"/>
          <w:sz w:val="20"/>
          <w:szCs w:val="20"/>
        </w:rPr>
      </w:pPr>
      <w:r w:rsidRPr="005F1595">
        <w:rPr>
          <w:rFonts w:ascii="Book Antiqua" w:hAnsi="Book Antiqua" w:cs="Calibri"/>
          <w:sz w:val="20"/>
          <w:szCs w:val="20"/>
        </w:rPr>
        <w:t xml:space="preserve">Podjęcia wszelkich niezbędnych kroków dla zapewnienia, że żadna osoba zaangażowana przez </w:t>
      </w:r>
      <w:r w:rsidRPr="005F1595">
        <w:rPr>
          <w:rFonts w:ascii="Book Antiqua" w:hAnsi="Book Antiqua" w:cs="Calibri"/>
          <w:b/>
          <w:bCs/>
          <w:sz w:val="20"/>
          <w:szCs w:val="20"/>
        </w:rPr>
        <w:t>Wykonawcę</w:t>
      </w:r>
      <w:r w:rsidRPr="005F1595">
        <w:rPr>
          <w:rFonts w:ascii="Book Antiqua" w:hAnsi="Book Antiqua" w:cs="Calibri"/>
          <w:sz w:val="20"/>
          <w:szCs w:val="20"/>
        </w:rPr>
        <w:t xml:space="preserve"> do realizacji umowy otrzymująca informacje poufne, wrażliwe oraz informacje stanowiące tajemnicę przedsiębiorstwa nie ujawni tych informacji, ani ich źródła, zarówno w całości, jak i w części osobom trzecim.</w:t>
      </w:r>
    </w:p>
    <w:p w:rsidR="008F4153" w:rsidRPr="005F1595" w:rsidRDefault="008F4153" w:rsidP="005F1595">
      <w:pPr>
        <w:numPr>
          <w:ilvl w:val="0"/>
          <w:numId w:val="17"/>
        </w:numPr>
        <w:tabs>
          <w:tab w:val="num" w:pos="426"/>
        </w:tabs>
        <w:spacing w:line="276" w:lineRule="auto"/>
        <w:jc w:val="both"/>
        <w:rPr>
          <w:rFonts w:ascii="Book Antiqua" w:hAnsi="Book Antiqua"/>
          <w:sz w:val="20"/>
          <w:szCs w:val="20"/>
        </w:rPr>
      </w:pPr>
      <w:r w:rsidRPr="005F1595">
        <w:rPr>
          <w:rFonts w:ascii="Book Antiqua" w:hAnsi="Book Antiqua" w:cs="Calibri"/>
          <w:sz w:val="20"/>
          <w:szCs w:val="20"/>
        </w:rPr>
        <w:t>Ujawnienia informacji jedynie tym pracownikom, którym będą one niezbędne</w:t>
      </w:r>
      <w:r w:rsidRPr="005F1595">
        <w:rPr>
          <w:rFonts w:ascii="Book Antiqua" w:hAnsi="Book Antiqua" w:cs="Calibri"/>
          <w:sz w:val="20"/>
          <w:szCs w:val="20"/>
        </w:rPr>
        <w:br/>
        <w:t>do wykonywania powierzonych im czynności na podstawie umowy i tylko w zakresie, w jakim ci pracownicy muszą mieć dostęp w związku z realizacją przedmiotu niniejszej umowy.</w:t>
      </w:r>
    </w:p>
    <w:p w:rsidR="008F4153" w:rsidRPr="005F1595" w:rsidRDefault="008F4153" w:rsidP="005F1595">
      <w:pPr>
        <w:numPr>
          <w:ilvl w:val="0"/>
          <w:numId w:val="17"/>
        </w:numPr>
        <w:tabs>
          <w:tab w:val="num" w:pos="426"/>
        </w:tabs>
        <w:spacing w:line="276" w:lineRule="auto"/>
        <w:jc w:val="both"/>
        <w:rPr>
          <w:rFonts w:ascii="Book Antiqua" w:hAnsi="Book Antiqua"/>
          <w:sz w:val="20"/>
          <w:szCs w:val="20"/>
        </w:rPr>
      </w:pPr>
      <w:r w:rsidRPr="005F1595">
        <w:rPr>
          <w:rFonts w:ascii="Book Antiqua" w:hAnsi="Book Antiqua" w:cs="Calibri"/>
          <w:sz w:val="20"/>
          <w:szCs w:val="20"/>
        </w:rPr>
        <w:t>Nie rozpowszechniania jakichkolwiek informacji lub danych uzyskanych podczas realizacji przedmiotu umowy.</w:t>
      </w:r>
    </w:p>
    <w:p w:rsidR="008F4153" w:rsidRPr="005F1595" w:rsidRDefault="008F4153" w:rsidP="005F1595">
      <w:pPr>
        <w:numPr>
          <w:ilvl w:val="0"/>
          <w:numId w:val="8"/>
        </w:numPr>
        <w:tabs>
          <w:tab w:val="clear" w:pos="360"/>
          <w:tab w:val="num" w:pos="426"/>
        </w:tabs>
        <w:spacing w:line="276" w:lineRule="auto"/>
        <w:ind w:left="426" w:hanging="426"/>
        <w:jc w:val="both"/>
        <w:rPr>
          <w:rFonts w:ascii="Book Antiqua" w:hAnsi="Book Antiqua"/>
          <w:sz w:val="20"/>
          <w:szCs w:val="20"/>
        </w:rPr>
      </w:pPr>
      <w:r w:rsidRPr="005F1595">
        <w:rPr>
          <w:rFonts w:ascii="Book Antiqua" w:hAnsi="Book Antiqua" w:cs="Calibri"/>
          <w:b/>
          <w:bCs/>
          <w:sz w:val="20"/>
          <w:szCs w:val="20"/>
        </w:rPr>
        <w:t>Wykonawca</w:t>
      </w:r>
      <w:r w:rsidRPr="005F1595">
        <w:rPr>
          <w:rFonts w:ascii="Book Antiqua" w:hAnsi="Book Antiqua" w:cs="Calibri"/>
          <w:sz w:val="20"/>
          <w:szCs w:val="20"/>
        </w:rPr>
        <w:t xml:space="preserve"> zobowiązuje się ograniczyć do minimum uciążliwości wynikające z prowadzonych prac w miejscu realizacji przedmiotu umowy oraz usunąć wszelkie odpady powstałe w następstwie wykonywanych prac. Zużyte materiały i części zamienne </w:t>
      </w:r>
      <w:r w:rsidRPr="005F1595">
        <w:rPr>
          <w:rFonts w:ascii="Book Antiqua" w:hAnsi="Book Antiqua" w:cs="Calibri"/>
          <w:b/>
          <w:bCs/>
          <w:sz w:val="20"/>
          <w:szCs w:val="20"/>
        </w:rPr>
        <w:t>Wykonawca</w:t>
      </w:r>
      <w:r w:rsidRPr="005F1595">
        <w:rPr>
          <w:rFonts w:ascii="Book Antiqua" w:hAnsi="Book Antiqua" w:cs="Calibri"/>
          <w:sz w:val="20"/>
          <w:szCs w:val="20"/>
        </w:rPr>
        <w:t xml:space="preserve"> ma obowiązek utylizować zgodnie z obowiązującymi przepisami prawa na swój koszt.</w:t>
      </w:r>
    </w:p>
    <w:p w:rsidR="008F4153" w:rsidRPr="005F1595" w:rsidRDefault="008F4153" w:rsidP="005F1595">
      <w:pPr>
        <w:numPr>
          <w:ilvl w:val="0"/>
          <w:numId w:val="8"/>
        </w:numPr>
        <w:tabs>
          <w:tab w:val="clear" w:pos="360"/>
          <w:tab w:val="num" w:pos="426"/>
        </w:tabs>
        <w:spacing w:line="276" w:lineRule="auto"/>
        <w:jc w:val="both"/>
        <w:rPr>
          <w:rFonts w:ascii="Book Antiqua" w:hAnsi="Book Antiqua"/>
          <w:sz w:val="20"/>
          <w:szCs w:val="20"/>
        </w:rPr>
      </w:pPr>
      <w:r w:rsidRPr="005F1595">
        <w:rPr>
          <w:rFonts w:ascii="Book Antiqua" w:hAnsi="Book Antiqua" w:cs="Calibri"/>
          <w:b/>
          <w:bCs/>
          <w:sz w:val="20"/>
          <w:szCs w:val="20"/>
        </w:rPr>
        <w:t>Wykonawca,</w:t>
      </w:r>
      <w:r w:rsidRPr="005F1595">
        <w:rPr>
          <w:rFonts w:ascii="Book Antiqua" w:hAnsi="Book Antiqua" w:cs="Calibri"/>
          <w:sz w:val="20"/>
          <w:szCs w:val="20"/>
        </w:rPr>
        <w:t xml:space="preserve"> bez pisemnej zgody </w:t>
      </w:r>
      <w:r w:rsidRPr="005F1595">
        <w:rPr>
          <w:rFonts w:ascii="Book Antiqua" w:hAnsi="Book Antiqua" w:cs="Calibri"/>
          <w:b/>
          <w:bCs/>
          <w:sz w:val="20"/>
          <w:szCs w:val="20"/>
        </w:rPr>
        <w:t>Zamawiającego,</w:t>
      </w:r>
      <w:r w:rsidRPr="005F1595">
        <w:rPr>
          <w:rFonts w:ascii="Book Antiqua" w:hAnsi="Book Antiqua" w:cs="Calibri"/>
          <w:sz w:val="20"/>
          <w:szCs w:val="20"/>
        </w:rPr>
        <w:t xml:space="preserve"> nie może powierzyć podwykonawcy kluczowych części zamówienia. Przez kluczowe części zamówienia rozumie się czynności wskazane w § 1 ust.3.</w:t>
      </w:r>
    </w:p>
    <w:p w:rsidR="008F4153" w:rsidRPr="005F1595" w:rsidRDefault="008F4153">
      <w:pPr>
        <w:shd w:val="clear" w:color="auto" w:fill="FFFFFF"/>
        <w:tabs>
          <w:tab w:val="left" w:pos="0"/>
        </w:tabs>
        <w:ind w:right="-1"/>
        <w:jc w:val="center"/>
        <w:rPr>
          <w:rFonts w:ascii="Book Antiqua" w:hAnsi="Book Antiqua" w:cs="Calibri"/>
          <w:b/>
          <w:bCs/>
          <w:sz w:val="20"/>
          <w:szCs w:val="20"/>
        </w:rPr>
      </w:pPr>
    </w:p>
    <w:p w:rsidR="008F4153" w:rsidRPr="005F1595" w:rsidRDefault="008F4153">
      <w:pPr>
        <w:shd w:val="clear" w:color="auto" w:fill="FFFFFF"/>
        <w:tabs>
          <w:tab w:val="left" w:pos="0"/>
        </w:tabs>
        <w:jc w:val="center"/>
        <w:rPr>
          <w:rFonts w:ascii="Book Antiqua" w:hAnsi="Book Antiqua"/>
          <w:sz w:val="20"/>
          <w:szCs w:val="20"/>
        </w:rPr>
      </w:pPr>
      <w:r w:rsidRPr="005F1595">
        <w:rPr>
          <w:rFonts w:ascii="Book Antiqua" w:hAnsi="Book Antiqua" w:cs="Calibri"/>
          <w:b/>
          <w:bCs/>
          <w:sz w:val="20"/>
          <w:szCs w:val="20"/>
        </w:rPr>
        <w:t>§ 4</w:t>
      </w:r>
    </w:p>
    <w:p w:rsidR="008F4153" w:rsidRPr="005F1595" w:rsidRDefault="008F4153" w:rsidP="005F1595">
      <w:pPr>
        <w:numPr>
          <w:ilvl w:val="0"/>
          <w:numId w:val="4"/>
        </w:numPr>
        <w:tabs>
          <w:tab w:val="clear" w:pos="720"/>
          <w:tab w:val="num" w:pos="426"/>
        </w:tabs>
        <w:spacing w:line="276" w:lineRule="auto"/>
        <w:ind w:left="426" w:hanging="426"/>
        <w:jc w:val="both"/>
        <w:rPr>
          <w:rFonts w:ascii="Book Antiqua" w:hAnsi="Book Antiqua"/>
          <w:sz w:val="20"/>
          <w:szCs w:val="20"/>
        </w:rPr>
      </w:pPr>
      <w:r w:rsidRPr="005F1595">
        <w:rPr>
          <w:rFonts w:ascii="Book Antiqua" w:hAnsi="Book Antiqua" w:cs="Calibri"/>
          <w:b/>
          <w:bCs/>
          <w:sz w:val="20"/>
          <w:szCs w:val="20"/>
        </w:rPr>
        <w:t>Zamawiający</w:t>
      </w:r>
      <w:r w:rsidRPr="005F1595">
        <w:rPr>
          <w:rFonts w:ascii="Book Antiqua" w:hAnsi="Book Antiqua" w:cs="Calibri"/>
          <w:sz w:val="20"/>
          <w:szCs w:val="20"/>
        </w:rPr>
        <w:t xml:space="preserve"> zastrzega sobie prawo do kontrolowania przez Dział Aparatury Medycznej </w:t>
      </w:r>
      <w:r w:rsidRPr="005F1595">
        <w:rPr>
          <w:rFonts w:ascii="Book Antiqua" w:hAnsi="Book Antiqua" w:cs="Calibri"/>
          <w:b/>
          <w:bCs/>
          <w:sz w:val="20"/>
          <w:szCs w:val="20"/>
        </w:rPr>
        <w:t>Zamawiającego</w:t>
      </w:r>
      <w:r w:rsidRPr="005F1595">
        <w:rPr>
          <w:rFonts w:ascii="Book Antiqua" w:hAnsi="Book Antiqua" w:cs="Calibri"/>
          <w:sz w:val="20"/>
          <w:szCs w:val="20"/>
        </w:rPr>
        <w:t xml:space="preserve"> wykonawstwa przedmiotowych usług oraz materiałów części zamiennych, stosowanych do naprawy lub konserwacji aparatów medycznych objętych przedmiotem zamówienia.</w:t>
      </w:r>
    </w:p>
    <w:p w:rsidR="008F4153" w:rsidRPr="005F1595" w:rsidRDefault="008F4153" w:rsidP="005F1595">
      <w:pPr>
        <w:numPr>
          <w:ilvl w:val="0"/>
          <w:numId w:val="4"/>
        </w:numPr>
        <w:tabs>
          <w:tab w:val="clear" w:pos="720"/>
          <w:tab w:val="num" w:pos="426"/>
        </w:tabs>
        <w:spacing w:line="276" w:lineRule="auto"/>
        <w:ind w:left="426" w:hanging="426"/>
        <w:jc w:val="both"/>
        <w:rPr>
          <w:rFonts w:ascii="Book Antiqua" w:hAnsi="Book Antiqua"/>
          <w:sz w:val="20"/>
          <w:szCs w:val="20"/>
        </w:rPr>
      </w:pPr>
      <w:r w:rsidRPr="005F1595">
        <w:rPr>
          <w:rFonts w:ascii="Book Antiqua" w:hAnsi="Book Antiqua" w:cs="Calibri"/>
          <w:sz w:val="20"/>
          <w:szCs w:val="20"/>
        </w:rPr>
        <w:t xml:space="preserve">Na wymienione części zamienne </w:t>
      </w:r>
      <w:r w:rsidRPr="005F1595">
        <w:rPr>
          <w:rFonts w:ascii="Book Antiqua" w:hAnsi="Book Antiqua" w:cs="Calibri"/>
          <w:b/>
          <w:bCs/>
          <w:sz w:val="20"/>
          <w:szCs w:val="20"/>
        </w:rPr>
        <w:t>Wykonawca</w:t>
      </w:r>
      <w:r w:rsidRPr="005F1595">
        <w:rPr>
          <w:rFonts w:ascii="Book Antiqua" w:hAnsi="Book Antiqua" w:cs="Calibri"/>
          <w:sz w:val="20"/>
          <w:szCs w:val="20"/>
        </w:rPr>
        <w:t xml:space="preserve"> udziela gwarancji na okres nie krótszy</w:t>
      </w:r>
      <w:r w:rsidRPr="005F1595">
        <w:rPr>
          <w:rFonts w:ascii="Book Antiqua" w:hAnsi="Book Antiqua" w:cs="Calibri"/>
          <w:sz w:val="20"/>
          <w:szCs w:val="20"/>
        </w:rPr>
        <w:br/>
        <w:t>niż producent części (minimum 12 miesięcy). Gwarancja biegnie od daty zakończenia przeglądu lub naprawy zgodnie ze stosowną Kartą Pracy.</w:t>
      </w:r>
    </w:p>
    <w:p w:rsidR="008F4153" w:rsidRPr="005F1595" w:rsidRDefault="008F4153" w:rsidP="005F1595">
      <w:pPr>
        <w:numPr>
          <w:ilvl w:val="0"/>
          <w:numId w:val="4"/>
        </w:numPr>
        <w:tabs>
          <w:tab w:val="clear" w:pos="720"/>
          <w:tab w:val="num" w:pos="426"/>
        </w:tabs>
        <w:spacing w:line="276" w:lineRule="auto"/>
        <w:ind w:left="426" w:hanging="426"/>
        <w:jc w:val="both"/>
        <w:rPr>
          <w:rFonts w:ascii="Book Antiqua" w:hAnsi="Book Antiqua"/>
          <w:sz w:val="20"/>
          <w:szCs w:val="20"/>
        </w:rPr>
      </w:pPr>
      <w:r w:rsidRPr="005F1595">
        <w:rPr>
          <w:rFonts w:ascii="Book Antiqua" w:hAnsi="Book Antiqua" w:cs="Calibri"/>
          <w:sz w:val="20"/>
          <w:szCs w:val="20"/>
        </w:rPr>
        <w:t xml:space="preserve">W okresie gwarancji </w:t>
      </w:r>
      <w:r w:rsidRPr="005F1595">
        <w:rPr>
          <w:rFonts w:ascii="Book Antiqua" w:hAnsi="Book Antiqua" w:cs="Calibri"/>
          <w:b/>
          <w:bCs/>
          <w:sz w:val="20"/>
          <w:szCs w:val="20"/>
        </w:rPr>
        <w:t>Wykonawca</w:t>
      </w:r>
      <w:r w:rsidRPr="005F1595">
        <w:rPr>
          <w:rFonts w:ascii="Book Antiqua" w:hAnsi="Book Antiqua" w:cs="Calibri"/>
          <w:sz w:val="20"/>
          <w:szCs w:val="20"/>
        </w:rPr>
        <w:t xml:space="preserve"> obowiązany jest do nieodpłatnego usuwania ujawnionych wad.</w:t>
      </w:r>
    </w:p>
    <w:p w:rsidR="008F4153" w:rsidRPr="005F1595" w:rsidRDefault="008F4153" w:rsidP="005F1595">
      <w:pPr>
        <w:numPr>
          <w:ilvl w:val="0"/>
          <w:numId w:val="4"/>
        </w:numPr>
        <w:tabs>
          <w:tab w:val="clear" w:pos="720"/>
          <w:tab w:val="num" w:pos="426"/>
        </w:tabs>
        <w:spacing w:line="276" w:lineRule="auto"/>
        <w:ind w:left="426" w:hanging="426"/>
        <w:jc w:val="both"/>
        <w:rPr>
          <w:rFonts w:ascii="Book Antiqua" w:hAnsi="Book Antiqua"/>
          <w:sz w:val="20"/>
          <w:szCs w:val="20"/>
        </w:rPr>
      </w:pPr>
      <w:r w:rsidRPr="005F1595">
        <w:rPr>
          <w:rFonts w:ascii="Book Antiqua" w:hAnsi="Book Antiqua" w:cs="Calibri"/>
          <w:sz w:val="20"/>
          <w:szCs w:val="20"/>
        </w:rPr>
        <w:t xml:space="preserve">O wykryciu wady w okresie gwarancji </w:t>
      </w:r>
      <w:r w:rsidRPr="005F1595">
        <w:rPr>
          <w:rFonts w:ascii="Book Antiqua" w:hAnsi="Book Antiqua" w:cs="Calibri"/>
          <w:b/>
          <w:bCs/>
          <w:sz w:val="20"/>
          <w:szCs w:val="20"/>
        </w:rPr>
        <w:t>Zamawiający</w:t>
      </w:r>
      <w:r w:rsidRPr="005F1595">
        <w:rPr>
          <w:rFonts w:ascii="Book Antiqua" w:hAnsi="Book Antiqua" w:cs="Calibri"/>
          <w:sz w:val="20"/>
          <w:szCs w:val="20"/>
        </w:rPr>
        <w:t xml:space="preserve"> obowiązany jest zawiadomić </w:t>
      </w:r>
      <w:r w:rsidRPr="005F1595">
        <w:rPr>
          <w:rFonts w:ascii="Book Antiqua" w:hAnsi="Book Antiqua" w:cs="Calibri"/>
          <w:b/>
          <w:bCs/>
          <w:sz w:val="20"/>
          <w:szCs w:val="20"/>
        </w:rPr>
        <w:t>Wykonawcę</w:t>
      </w:r>
      <w:r w:rsidRPr="005F1595">
        <w:rPr>
          <w:rFonts w:ascii="Book Antiqua" w:hAnsi="Book Antiqua" w:cs="Calibri"/>
          <w:sz w:val="20"/>
          <w:szCs w:val="20"/>
        </w:rPr>
        <w:t xml:space="preserve"> zgodnie z §2 ust. 7.</w:t>
      </w:r>
    </w:p>
    <w:p w:rsidR="008F4153" w:rsidRPr="005F1595" w:rsidRDefault="008F4153" w:rsidP="005F1595">
      <w:pPr>
        <w:numPr>
          <w:ilvl w:val="0"/>
          <w:numId w:val="4"/>
        </w:numPr>
        <w:tabs>
          <w:tab w:val="clear" w:pos="720"/>
          <w:tab w:val="left" w:pos="284"/>
          <w:tab w:val="num" w:pos="426"/>
        </w:tabs>
        <w:spacing w:line="276" w:lineRule="auto"/>
        <w:ind w:left="426" w:hanging="426"/>
        <w:jc w:val="both"/>
        <w:rPr>
          <w:rFonts w:ascii="Book Antiqua" w:hAnsi="Book Antiqua"/>
          <w:sz w:val="20"/>
          <w:szCs w:val="20"/>
        </w:rPr>
      </w:pPr>
      <w:r w:rsidRPr="005F1595">
        <w:rPr>
          <w:rFonts w:ascii="Book Antiqua" w:hAnsi="Book Antiqua" w:cs="Calibri"/>
          <w:sz w:val="20"/>
          <w:szCs w:val="20"/>
        </w:rPr>
        <w:tab/>
        <w:t>Ustala się poniższe terminy usunięcia wad w okresie gwarancji:</w:t>
      </w:r>
    </w:p>
    <w:p w:rsidR="008F4153" w:rsidRPr="005F1595" w:rsidRDefault="008F4153" w:rsidP="005F1595">
      <w:pPr>
        <w:pStyle w:val="Tekstpodstawowy"/>
        <w:numPr>
          <w:ilvl w:val="0"/>
          <w:numId w:val="13"/>
        </w:numPr>
        <w:tabs>
          <w:tab w:val="clear" w:pos="720"/>
          <w:tab w:val="left" w:pos="0"/>
          <w:tab w:val="num" w:pos="426"/>
        </w:tabs>
        <w:spacing w:line="276" w:lineRule="auto"/>
        <w:ind w:left="709" w:hanging="349"/>
        <w:jc w:val="both"/>
        <w:rPr>
          <w:rFonts w:ascii="Book Antiqua" w:hAnsi="Book Antiqua"/>
          <w:sz w:val="20"/>
        </w:rPr>
      </w:pPr>
      <w:r w:rsidRPr="005F1595">
        <w:rPr>
          <w:rFonts w:ascii="Book Antiqua" w:hAnsi="Book Antiqua" w:cs="Calibri"/>
          <w:sz w:val="20"/>
        </w:rPr>
        <w:t xml:space="preserve">jeśli wada uniemożliwia użytkowanie aparatury zgodnie z przeznaczeniem – </w:t>
      </w:r>
      <w:r w:rsidRPr="005F1595">
        <w:rPr>
          <w:rFonts w:ascii="Book Antiqua" w:hAnsi="Book Antiqua" w:cs="Calibri"/>
          <w:b/>
          <w:bCs/>
          <w:sz w:val="20"/>
        </w:rPr>
        <w:t>Wykonawca</w:t>
      </w:r>
      <w:r w:rsidRPr="005F1595">
        <w:rPr>
          <w:rFonts w:ascii="Book Antiqua" w:hAnsi="Book Antiqua" w:cs="Calibri"/>
          <w:sz w:val="20"/>
        </w:rPr>
        <w:t xml:space="preserve"> zobowiązany jest do jej usunięcia w terminie 5 dni roboczych od dnia otrzymania zawiadomienia lub w terminie 5 dni roboczych od dnia otrzymania urządzenia, w przypadku wysyłania sprzętu do serwisu</w:t>
      </w:r>
      <w:r w:rsidRPr="005F1595">
        <w:rPr>
          <w:rFonts w:ascii="Book Antiqua" w:hAnsi="Book Antiqua" w:cs="Calibri"/>
          <w:b/>
          <w:bCs/>
          <w:sz w:val="20"/>
        </w:rPr>
        <w:t xml:space="preserve"> Wykonawcy</w:t>
      </w:r>
      <w:r w:rsidRPr="005F1595">
        <w:rPr>
          <w:rFonts w:ascii="Book Antiqua" w:hAnsi="Book Antiqua" w:cs="Calibri"/>
          <w:sz w:val="20"/>
        </w:rPr>
        <w:t>.</w:t>
      </w:r>
    </w:p>
    <w:p w:rsidR="008F4153" w:rsidRPr="005F1595" w:rsidRDefault="008F4153" w:rsidP="005F1595">
      <w:pPr>
        <w:numPr>
          <w:ilvl w:val="0"/>
          <w:numId w:val="13"/>
        </w:numPr>
        <w:tabs>
          <w:tab w:val="clear" w:pos="720"/>
          <w:tab w:val="num" w:pos="426"/>
        </w:tabs>
        <w:spacing w:line="276" w:lineRule="auto"/>
        <w:ind w:left="709" w:hanging="349"/>
        <w:jc w:val="both"/>
        <w:rPr>
          <w:rFonts w:ascii="Book Antiqua" w:hAnsi="Book Antiqua"/>
          <w:sz w:val="20"/>
          <w:szCs w:val="20"/>
        </w:rPr>
      </w:pPr>
      <w:r w:rsidRPr="005F1595">
        <w:rPr>
          <w:rFonts w:ascii="Book Antiqua" w:hAnsi="Book Antiqua" w:cs="Calibri"/>
          <w:sz w:val="20"/>
          <w:szCs w:val="20"/>
        </w:rPr>
        <w:t xml:space="preserve">w pozostałych przypadkach, w terminie uzgodnionym przez strony - w przypadku braku porozumienia w terminie wyznaczonym przez </w:t>
      </w:r>
      <w:r w:rsidRPr="005F1595">
        <w:rPr>
          <w:rFonts w:ascii="Book Antiqua" w:hAnsi="Book Antiqua" w:cs="Calibri"/>
          <w:b/>
          <w:bCs/>
          <w:sz w:val="20"/>
          <w:szCs w:val="20"/>
        </w:rPr>
        <w:t>Zamawiającego</w:t>
      </w:r>
      <w:r w:rsidRPr="005F1595">
        <w:rPr>
          <w:rFonts w:ascii="Book Antiqua" w:hAnsi="Book Antiqua" w:cs="Calibri"/>
          <w:sz w:val="20"/>
          <w:szCs w:val="20"/>
        </w:rPr>
        <w:t>.</w:t>
      </w:r>
    </w:p>
    <w:p w:rsidR="008F4153" w:rsidRPr="005F1595" w:rsidRDefault="008F4153">
      <w:pPr>
        <w:jc w:val="both"/>
        <w:rPr>
          <w:rFonts w:ascii="Book Antiqua" w:hAnsi="Book Antiqua" w:cs="Calibri"/>
          <w:sz w:val="20"/>
          <w:szCs w:val="20"/>
        </w:rPr>
      </w:pPr>
    </w:p>
    <w:p w:rsidR="008F4153" w:rsidRPr="005F1595" w:rsidRDefault="008F4153">
      <w:pPr>
        <w:jc w:val="center"/>
        <w:rPr>
          <w:rFonts w:ascii="Book Antiqua" w:hAnsi="Book Antiqua"/>
          <w:sz w:val="20"/>
          <w:szCs w:val="20"/>
        </w:rPr>
      </w:pPr>
      <w:r w:rsidRPr="005F1595">
        <w:rPr>
          <w:rFonts w:ascii="Book Antiqua" w:hAnsi="Book Antiqua" w:cs="Calibri"/>
          <w:b/>
          <w:bCs/>
          <w:sz w:val="20"/>
          <w:szCs w:val="20"/>
        </w:rPr>
        <w:t>§ 5</w:t>
      </w:r>
    </w:p>
    <w:p w:rsidR="008F4153" w:rsidRPr="005F1595" w:rsidRDefault="008F4153" w:rsidP="005F1595">
      <w:pPr>
        <w:numPr>
          <w:ilvl w:val="0"/>
          <w:numId w:val="11"/>
        </w:numPr>
        <w:tabs>
          <w:tab w:val="clear" w:pos="720"/>
          <w:tab w:val="num" w:pos="426"/>
        </w:tabs>
        <w:spacing w:line="276" w:lineRule="auto"/>
        <w:ind w:left="426" w:hanging="426"/>
        <w:jc w:val="both"/>
        <w:rPr>
          <w:rFonts w:ascii="Book Antiqua" w:hAnsi="Book Antiqua"/>
          <w:sz w:val="20"/>
          <w:szCs w:val="20"/>
        </w:rPr>
      </w:pPr>
      <w:r w:rsidRPr="005F1595">
        <w:rPr>
          <w:rFonts w:ascii="Book Antiqua" w:hAnsi="Book Antiqua" w:cs="Calibri"/>
          <w:b/>
          <w:bCs/>
          <w:sz w:val="20"/>
          <w:szCs w:val="20"/>
        </w:rPr>
        <w:t>Zamawiający</w:t>
      </w:r>
      <w:r w:rsidRPr="005F1595">
        <w:rPr>
          <w:rFonts w:ascii="Book Antiqua" w:hAnsi="Book Antiqua" w:cs="Calibri"/>
          <w:sz w:val="20"/>
          <w:szCs w:val="20"/>
        </w:rPr>
        <w:t xml:space="preserve"> upoważnia do zgłaszania zleceń telefonicznych, faksem lub za pomocą poczty </w:t>
      </w:r>
      <w:r w:rsidRPr="005F1595">
        <w:rPr>
          <w:rFonts w:ascii="Book Antiqua" w:hAnsi="Book Antiqua" w:cs="Calibri"/>
          <w:color w:val="000000"/>
          <w:sz w:val="20"/>
          <w:szCs w:val="20"/>
        </w:rPr>
        <w:t>elektronicznej następujące osoby:</w:t>
      </w:r>
    </w:p>
    <w:p w:rsidR="008F4153" w:rsidRPr="005F1595" w:rsidRDefault="008F4153" w:rsidP="005F1595">
      <w:pPr>
        <w:numPr>
          <w:ilvl w:val="0"/>
          <w:numId w:val="14"/>
        </w:numPr>
        <w:tabs>
          <w:tab w:val="clear" w:pos="720"/>
          <w:tab w:val="num" w:pos="426"/>
        </w:tabs>
        <w:spacing w:line="276" w:lineRule="auto"/>
        <w:rPr>
          <w:rFonts w:ascii="Book Antiqua" w:hAnsi="Book Antiqua"/>
          <w:sz w:val="20"/>
          <w:szCs w:val="20"/>
        </w:rPr>
      </w:pPr>
      <w:r w:rsidRPr="005F1595">
        <w:rPr>
          <w:rFonts w:ascii="Book Antiqua" w:hAnsi="Book Antiqua" w:cs="Calibri"/>
          <w:color w:val="000000"/>
          <w:sz w:val="20"/>
          <w:szCs w:val="20"/>
        </w:rPr>
        <w:t>Pracownicy Działu Aparatury Medycznej</w:t>
      </w:r>
    </w:p>
    <w:p w:rsidR="008F4153" w:rsidRPr="005F1595" w:rsidRDefault="008F4153" w:rsidP="005F1595">
      <w:pPr>
        <w:numPr>
          <w:ilvl w:val="0"/>
          <w:numId w:val="14"/>
        </w:numPr>
        <w:tabs>
          <w:tab w:val="clear" w:pos="720"/>
          <w:tab w:val="num" w:pos="426"/>
        </w:tabs>
        <w:spacing w:line="276" w:lineRule="auto"/>
        <w:rPr>
          <w:rFonts w:ascii="Book Antiqua" w:hAnsi="Book Antiqua"/>
          <w:sz w:val="20"/>
          <w:szCs w:val="20"/>
        </w:rPr>
      </w:pPr>
      <w:r w:rsidRPr="005F1595">
        <w:rPr>
          <w:rFonts w:ascii="Book Antiqua" w:hAnsi="Book Antiqua"/>
          <w:sz w:val="20"/>
          <w:szCs w:val="20"/>
        </w:rPr>
        <w:t xml:space="preserve">Bezpośredni użytkownicy urządzeń </w:t>
      </w:r>
    </w:p>
    <w:p w:rsidR="008F4153" w:rsidRPr="005F1595" w:rsidRDefault="008F4153" w:rsidP="005F1595">
      <w:pPr>
        <w:tabs>
          <w:tab w:val="num" w:pos="426"/>
        </w:tabs>
        <w:spacing w:line="276" w:lineRule="auto"/>
        <w:ind w:left="720"/>
        <w:rPr>
          <w:rFonts w:ascii="Book Antiqua" w:hAnsi="Book Antiqua" w:cs="Calibri"/>
          <w:color w:val="CE181E"/>
          <w:sz w:val="20"/>
          <w:szCs w:val="20"/>
        </w:rPr>
      </w:pPr>
    </w:p>
    <w:p w:rsidR="008F4153" w:rsidRPr="005F1595" w:rsidRDefault="008F4153" w:rsidP="005F1595">
      <w:pPr>
        <w:pStyle w:val="Tekstpodstawowy"/>
        <w:numPr>
          <w:ilvl w:val="0"/>
          <w:numId w:val="11"/>
        </w:numPr>
        <w:tabs>
          <w:tab w:val="clear" w:pos="720"/>
          <w:tab w:val="num" w:pos="426"/>
        </w:tabs>
        <w:spacing w:line="276" w:lineRule="auto"/>
        <w:ind w:left="426" w:hanging="426"/>
        <w:jc w:val="both"/>
        <w:rPr>
          <w:rFonts w:ascii="Book Antiqua" w:hAnsi="Book Antiqua"/>
          <w:sz w:val="20"/>
        </w:rPr>
      </w:pPr>
      <w:r w:rsidRPr="005F1595">
        <w:rPr>
          <w:rFonts w:ascii="Book Antiqua" w:hAnsi="Book Antiqua" w:cs="Calibri"/>
          <w:sz w:val="20"/>
        </w:rPr>
        <w:t xml:space="preserve">Dopuszcza się zmianę osób upoważnionych do zgłaszania zleceń telefonicznych po uprzednim zawiadomieniu na piśmie. </w:t>
      </w:r>
    </w:p>
    <w:p w:rsidR="008F4153" w:rsidRPr="005F1595" w:rsidRDefault="008F4153">
      <w:pPr>
        <w:pStyle w:val="Tekstpodstawowy"/>
        <w:spacing w:line="240" w:lineRule="auto"/>
        <w:jc w:val="center"/>
        <w:rPr>
          <w:rFonts w:ascii="Book Antiqua" w:hAnsi="Book Antiqua" w:cs="Calibri"/>
          <w:b/>
          <w:bCs/>
          <w:sz w:val="20"/>
        </w:rPr>
      </w:pPr>
    </w:p>
    <w:p w:rsidR="008F4153" w:rsidRPr="005F1595" w:rsidRDefault="008F4153">
      <w:pPr>
        <w:pStyle w:val="Tekstpodstawowy"/>
        <w:spacing w:line="240" w:lineRule="auto"/>
        <w:jc w:val="center"/>
        <w:rPr>
          <w:rFonts w:ascii="Book Antiqua" w:hAnsi="Book Antiqua"/>
          <w:sz w:val="20"/>
        </w:rPr>
      </w:pPr>
      <w:r w:rsidRPr="005F1595">
        <w:rPr>
          <w:rFonts w:ascii="Book Antiqua" w:hAnsi="Book Antiqua" w:cs="Calibri"/>
          <w:b/>
          <w:bCs/>
          <w:sz w:val="20"/>
        </w:rPr>
        <w:t>§ 6</w:t>
      </w:r>
    </w:p>
    <w:p w:rsidR="008F4153" w:rsidRPr="005F1595" w:rsidRDefault="008F4153" w:rsidP="005F1595">
      <w:pPr>
        <w:pStyle w:val="Tekstpodstawowy"/>
        <w:numPr>
          <w:ilvl w:val="0"/>
          <w:numId w:val="5"/>
        </w:numPr>
        <w:tabs>
          <w:tab w:val="clear" w:pos="720"/>
          <w:tab w:val="left" w:pos="0"/>
          <w:tab w:val="num" w:pos="426"/>
        </w:tabs>
        <w:spacing w:line="276" w:lineRule="auto"/>
        <w:ind w:left="440"/>
        <w:jc w:val="both"/>
        <w:rPr>
          <w:rFonts w:ascii="Book Antiqua" w:hAnsi="Book Antiqua"/>
          <w:sz w:val="20"/>
        </w:rPr>
      </w:pPr>
      <w:r w:rsidRPr="005F1595">
        <w:rPr>
          <w:rFonts w:ascii="Book Antiqua" w:hAnsi="Book Antiqua" w:cs="Calibri"/>
          <w:b/>
          <w:bCs/>
          <w:sz w:val="20"/>
        </w:rPr>
        <w:t>Wykonawca</w:t>
      </w:r>
      <w:r w:rsidRPr="005F1595">
        <w:rPr>
          <w:rFonts w:ascii="Book Antiqua" w:hAnsi="Book Antiqua" w:cs="Calibri"/>
          <w:sz w:val="20"/>
        </w:rPr>
        <w:t xml:space="preserve"> zobowiązuje się do rozpoczęcia naprawy w ciągu … dni od daty wpłynięcia zgłoszenia pisemnego, telefonicznie lub za pomocą poczty elektronicznej zgodnie z § 2 ust. 7 lub w terminie 24 godzin od dnia otrzymania urządzenia, w przypadku wysyłania sprzętu do serwisu </w:t>
      </w:r>
      <w:r w:rsidRPr="005F1595">
        <w:rPr>
          <w:rFonts w:ascii="Book Antiqua" w:hAnsi="Book Antiqua" w:cs="Calibri"/>
          <w:b/>
          <w:bCs/>
          <w:sz w:val="20"/>
        </w:rPr>
        <w:t>Wykonawcy</w:t>
      </w:r>
      <w:r w:rsidRPr="005F1595">
        <w:rPr>
          <w:rFonts w:ascii="Book Antiqua" w:hAnsi="Book Antiqua" w:cs="Calibri"/>
          <w:sz w:val="20"/>
        </w:rPr>
        <w:t>.</w:t>
      </w:r>
    </w:p>
    <w:p w:rsidR="008F4153" w:rsidRPr="005F1595" w:rsidRDefault="008F4153" w:rsidP="005F1595">
      <w:pPr>
        <w:pStyle w:val="Tekstpodstawowy"/>
        <w:numPr>
          <w:ilvl w:val="0"/>
          <w:numId w:val="5"/>
        </w:numPr>
        <w:tabs>
          <w:tab w:val="clear" w:pos="720"/>
          <w:tab w:val="left" w:pos="0"/>
          <w:tab w:val="num" w:pos="426"/>
        </w:tabs>
        <w:spacing w:line="276" w:lineRule="auto"/>
        <w:ind w:left="440"/>
        <w:jc w:val="both"/>
        <w:rPr>
          <w:rFonts w:ascii="Book Antiqua" w:hAnsi="Book Antiqua"/>
          <w:sz w:val="20"/>
        </w:rPr>
      </w:pPr>
      <w:r w:rsidRPr="005F1595">
        <w:rPr>
          <w:rFonts w:ascii="Book Antiqua" w:hAnsi="Book Antiqua" w:cs="Calibri"/>
          <w:sz w:val="20"/>
          <w:lang w:eastAsia="he-IL" w:bidi="he-IL"/>
        </w:rPr>
        <w:t xml:space="preserve">Termin realizacji naprawy nie może być dłuższy niż 3 dni roboczych od dnia otrzymania zgłoszenia lub w terminie 3 dni roboczych od dnia otrzymania urządzenia, w przypadku wysyłania sprzętu do serwisu </w:t>
      </w:r>
      <w:r w:rsidRPr="005F1595">
        <w:rPr>
          <w:rFonts w:ascii="Book Antiqua" w:hAnsi="Book Antiqua" w:cs="Calibri"/>
          <w:b/>
          <w:bCs/>
          <w:sz w:val="20"/>
          <w:lang w:eastAsia="he-IL" w:bidi="he-IL"/>
        </w:rPr>
        <w:t>Wykonawcy</w:t>
      </w:r>
      <w:r w:rsidRPr="005F1595">
        <w:rPr>
          <w:rFonts w:ascii="Book Antiqua" w:hAnsi="Book Antiqua" w:cs="Calibri"/>
          <w:sz w:val="20"/>
          <w:lang w:eastAsia="he-IL" w:bidi="he-IL"/>
        </w:rPr>
        <w:t xml:space="preserve">., o ile nie zachodzi konieczność sprowadzenia części zamiennych. </w:t>
      </w:r>
    </w:p>
    <w:p w:rsidR="008F4153" w:rsidRPr="005F1595" w:rsidRDefault="008F4153" w:rsidP="005F1595">
      <w:pPr>
        <w:pStyle w:val="Tekstpodstawowy"/>
        <w:numPr>
          <w:ilvl w:val="0"/>
          <w:numId w:val="5"/>
        </w:numPr>
        <w:tabs>
          <w:tab w:val="clear" w:pos="720"/>
          <w:tab w:val="num" w:pos="426"/>
        </w:tabs>
        <w:spacing w:line="276" w:lineRule="auto"/>
        <w:ind w:left="426" w:hanging="426"/>
        <w:jc w:val="both"/>
        <w:rPr>
          <w:rFonts w:ascii="Book Antiqua" w:hAnsi="Book Antiqua"/>
          <w:sz w:val="20"/>
        </w:rPr>
      </w:pPr>
      <w:r w:rsidRPr="005F1595">
        <w:rPr>
          <w:rFonts w:ascii="Book Antiqua" w:hAnsi="Book Antiqua" w:cs="Calibri"/>
          <w:sz w:val="20"/>
        </w:rPr>
        <w:t xml:space="preserve">W przypadku przewidywanej realizacji naprawy w terminie dłuższym niż określony w § 6 ust. 2, lub w przypadku wysyłania sprzętu do siedziby </w:t>
      </w:r>
      <w:r w:rsidRPr="005F1595">
        <w:rPr>
          <w:rFonts w:ascii="Book Antiqua" w:hAnsi="Book Antiqua" w:cs="Calibri"/>
          <w:b/>
          <w:bCs/>
          <w:sz w:val="20"/>
        </w:rPr>
        <w:t>Wykonawcy,</w:t>
      </w:r>
      <w:r w:rsidRPr="005F1595">
        <w:rPr>
          <w:rFonts w:ascii="Book Antiqua" w:hAnsi="Book Antiqua" w:cs="Calibri"/>
          <w:sz w:val="20"/>
        </w:rPr>
        <w:t xml:space="preserve"> </w:t>
      </w:r>
      <w:r w:rsidRPr="005F1595">
        <w:rPr>
          <w:rFonts w:ascii="Book Antiqua" w:hAnsi="Book Antiqua" w:cs="Calibri"/>
          <w:b/>
          <w:bCs/>
          <w:sz w:val="20"/>
        </w:rPr>
        <w:t>Wykonawca</w:t>
      </w:r>
      <w:r w:rsidRPr="005F1595">
        <w:rPr>
          <w:rFonts w:ascii="Book Antiqua" w:hAnsi="Book Antiqua" w:cs="Calibri"/>
          <w:sz w:val="20"/>
        </w:rPr>
        <w:t xml:space="preserve"> zobowiązany jest na wniosek </w:t>
      </w:r>
      <w:r w:rsidRPr="005F1595">
        <w:rPr>
          <w:rFonts w:ascii="Book Antiqua" w:hAnsi="Book Antiqua" w:cs="Calibri"/>
          <w:b/>
          <w:bCs/>
          <w:sz w:val="20"/>
        </w:rPr>
        <w:t>Zamawiającego</w:t>
      </w:r>
      <w:r w:rsidRPr="005F1595">
        <w:rPr>
          <w:rFonts w:ascii="Book Antiqua" w:hAnsi="Book Antiqua" w:cs="Calibri"/>
          <w:sz w:val="20"/>
        </w:rPr>
        <w:t xml:space="preserve"> we wskazanym terminie bezpłatnie udostępnić równoważną bądź lepszą aparaturę zastępczą, ubezpieczoną przez </w:t>
      </w:r>
      <w:r w:rsidRPr="005F1595">
        <w:rPr>
          <w:rFonts w:ascii="Book Antiqua" w:hAnsi="Book Antiqua" w:cs="Calibri"/>
          <w:b/>
          <w:bCs/>
          <w:sz w:val="20"/>
        </w:rPr>
        <w:t>Wykonawcę</w:t>
      </w:r>
      <w:r w:rsidRPr="005F1595">
        <w:rPr>
          <w:rFonts w:ascii="Book Antiqua" w:hAnsi="Book Antiqua" w:cs="Calibri"/>
          <w:sz w:val="20"/>
        </w:rPr>
        <w:t xml:space="preserve"> od ewentualnych awarii powstałych w trakcie użytkowania przez </w:t>
      </w:r>
      <w:r w:rsidRPr="005F1595">
        <w:rPr>
          <w:rFonts w:ascii="Book Antiqua" w:hAnsi="Book Antiqua" w:cs="Calibri"/>
          <w:b/>
          <w:bCs/>
          <w:sz w:val="20"/>
        </w:rPr>
        <w:t>Zamawiającego</w:t>
      </w:r>
      <w:r w:rsidRPr="005F1595">
        <w:rPr>
          <w:rFonts w:ascii="Book Antiqua" w:hAnsi="Book Antiqua" w:cs="Calibri"/>
          <w:sz w:val="20"/>
        </w:rPr>
        <w:t>. Termin realizacji takiej naprawy nie może być dłuższy niż 30 dni roboczych od daty instalacji sprzętu zastępczego.</w:t>
      </w:r>
    </w:p>
    <w:p w:rsidR="008F4153" w:rsidRPr="005F1595" w:rsidRDefault="008F4153" w:rsidP="005F1595">
      <w:pPr>
        <w:pStyle w:val="Tekstpodstawowy"/>
        <w:numPr>
          <w:ilvl w:val="0"/>
          <w:numId w:val="5"/>
        </w:numPr>
        <w:tabs>
          <w:tab w:val="clear" w:pos="720"/>
          <w:tab w:val="num" w:pos="426"/>
        </w:tabs>
        <w:spacing w:line="276" w:lineRule="auto"/>
        <w:ind w:left="426" w:hanging="426"/>
        <w:jc w:val="both"/>
        <w:rPr>
          <w:rFonts w:ascii="Book Antiqua" w:hAnsi="Book Antiqua"/>
          <w:sz w:val="20"/>
        </w:rPr>
      </w:pPr>
      <w:r w:rsidRPr="005F1595">
        <w:rPr>
          <w:rFonts w:ascii="Book Antiqua" w:hAnsi="Book Antiqua" w:cs="Calibri"/>
          <w:b/>
          <w:bCs/>
          <w:sz w:val="20"/>
        </w:rPr>
        <w:t xml:space="preserve">Zamawiający </w:t>
      </w:r>
      <w:r w:rsidRPr="005F1595">
        <w:rPr>
          <w:rFonts w:ascii="Book Antiqua" w:hAnsi="Book Antiqua" w:cs="Calibri"/>
          <w:sz w:val="20"/>
        </w:rPr>
        <w:t xml:space="preserve">może żądać od </w:t>
      </w:r>
      <w:r w:rsidRPr="005F1595">
        <w:rPr>
          <w:rFonts w:ascii="Book Antiqua" w:hAnsi="Book Antiqua" w:cs="Calibri"/>
          <w:b/>
          <w:bCs/>
          <w:sz w:val="20"/>
        </w:rPr>
        <w:t>Wykonawcy</w:t>
      </w:r>
      <w:r w:rsidRPr="005F1595">
        <w:rPr>
          <w:rFonts w:ascii="Book Antiqua" w:hAnsi="Book Antiqua" w:cs="Calibri"/>
          <w:sz w:val="20"/>
        </w:rPr>
        <w:t xml:space="preserve"> zapłaty kar umownych:</w:t>
      </w:r>
    </w:p>
    <w:p w:rsidR="008F4153" w:rsidRPr="005F1595" w:rsidRDefault="008F4153" w:rsidP="005F1595">
      <w:pPr>
        <w:pStyle w:val="Tekstpodstawowy"/>
        <w:tabs>
          <w:tab w:val="num" w:pos="426"/>
        </w:tabs>
        <w:spacing w:line="276" w:lineRule="auto"/>
        <w:ind w:left="851" w:hanging="426"/>
        <w:jc w:val="both"/>
        <w:rPr>
          <w:rFonts w:ascii="Book Antiqua" w:hAnsi="Book Antiqua"/>
          <w:sz w:val="20"/>
        </w:rPr>
      </w:pPr>
      <w:r w:rsidRPr="005F1595">
        <w:rPr>
          <w:rFonts w:ascii="Book Antiqua" w:hAnsi="Book Antiqua" w:cs="Calibri"/>
          <w:sz w:val="20"/>
        </w:rPr>
        <w:t xml:space="preserve">a) </w:t>
      </w:r>
      <w:r w:rsidRPr="005F1595">
        <w:rPr>
          <w:rFonts w:ascii="Book Antiqua" w:hAnsi="Book Antiqua" w:cs="Calibri"/>
          <w:sz w:val="20"/>
        </w:rPr>
        <w:tab/>
        <w:t xml:space="preserve">w przypadku niedotrzymania przez </w:t>
      </w:r>
      <w:r w:rsidRPr="005F1595">
        <w:rPr>
          <w:rFonts w:ascii="Book Antiqua" w:hAnsi="Book Antiqua" w:cs="Calibri"/>
          <w:b/>
          <w:bCs/>
          <w:sz w:val="20"/>
        </w:rPr>
        <w:t>Wykonawcę</w:t>
      </w:r>
      <w:r w:rsidRPr="005F1595">
        <w:rPr>
          <w:rFonts w:ascii="Book Antiqua" w:hAnsi="Book Antiqua" w:cs="Calibri"/>
          <w:sz w:val="20"/>
        </w:rPr>
        <w:t xml:space="preserve"> terminu realizacji przeglądów określonych w załączniku nr 2 do niniejszej umowy lub w terminie wyznaczonym zgodnie z § 1 ust.</w:t>
      </w:r>
      <w:r w:rsidRPr="005F1595">
        <w:rPr>
          <w:rFonts w:ascii="Book Antiqua" w:hAnsi="Book Antiqua" w:cs="Calibri"/>
          <w:sz w:val="20"/>
        </w:rPr>
        <w:br/>
      </w:r>
      <w:r w:rsidRPr="005F1595">
        <w:rPr>
          <w:rFonts w:ascii="Book Antiqua" w:hAnsi="Book Antiqua" w:cs="Calibri"/>
          <w:color w:val="000000"/>
          <w:sz w:val="20"/>
        </w:rPr>
        <w:t>10 umowy - w wysokości 0,2 % wynagrodzenia brutto określonego w § 1 ust. 6 umowy, lecz</w:t>
      </w:r>
      <w:r w:rsidRPr="005F1595">
        <w:rPr>
          <w:rFonts w:ascii="Book Antiqua" w:hAnsi="Book Antiqua" w:cs="Calibri"/>
          <w:color w:val="000000"/>
          <w:sz w:val="20"/>
        </w:rPr>
        <w:br/>
        <w:t>nie większych niż 10% wynagrodzenia brutto określonego w § 1 ust. 6, za każdy dzień zwłoki, za każde urządzenie.</w:t>
      </w:r>
    </w:p>
    <w:p w:rsidR="008F4153" w:rsidRPr="005F1595" w:rsidRDefault="008F4153" w:rsidP="005F1595">
      <w:pPr>
        <w:pStyle w:val="Tekstpodstawowy"/>
        <w:tabs>
          <w:tab w:val="num" w:pos="426"/>
        </w:tabs>
        <w:spacing w:line="276" w:lineRule="auto"/>
        <w:ind w:left="851" w:hanging="426"/>
        <w:jc w:val="both"/>
        <w:rPr>
          <w:rFonts w:ascii="Book Antiqua" w:hAnsi="Book Antiqua"/>
          <w:sz w:val="20"/>
        </w:rPr>
      </w:pPr>
      <w:r w:rsidRPr="005F1595">
        <w:rPr>
          <w:rFonts w:ascii="Book Antiqua" w:hAnsi="Book Antiqua" w:cs="Calibri"/>
          <w:color w:val="000000"/>
          <w:sz w:val="20"/>
        </w:rPr>
        <w:t xml:space="preserve">b) </w:t>
      </w:r>
      <w:r w:rsidRPr="005F1595">
        <w:rPr>
          <w:rFonts w:ascii="Book Antiqua" w:hAnsi="Book Antiqua" w:cs="Calibri"/>
          <w:color w:val="000000"/>
          <w:sz w:val="20"/>
        </w:rPr>
        <w:tab/>
        <w:t>dodatkowo za zwłokę w usunięciu wad stwierdzonych w okresie gwarancji w wysokości 0,2% wynagrodzenia brutto określonego w § 1 ust. 6 umowy, lecz nie większych niż 10% wynagrodzenia brutto określonego w § 1 ust. 6, za każdy dzień zwłoki, liczony od dnia,</w:t>
      </w:r>
      <w:r w:rsidRPr="005F1595">
        <w:rPr>
          <w:rFonts w:ascii="Book Antiqua" w:hAnsi="Book Antiqua" w:cs="Calibri"/>
          <w:color w:val="000000"/>
          <w:sz w:val="20"/>
        </w:rPr>
        <w:br/>
        <w:t>w którym wada miała zostać usunięta - do dnia odbioru usunięcia zgłoszonych wad.</w:t>
      </w:r>
    </w:p>
    <w:p w:rsidR="008F4153" w:rsidRPr="005F1595" w:rsidRDefault="008F4153" w:rsidP="005F1595">
      <w:pPr>
        <w:pStyle w:val="Tekstpodstawowy"/>
        <w:tabs>
          <w:tab w:val="num" w:pos="426"/>
        </w:tabs>
        <w:spacing w:line="276" w:lineRule="auto"/>
        <w:ind w:left="851" w:hanging="426"/>
        <w:jc w:val="both"/>
        <w:rPr>
          <w:rFonts w:ascii="Book Antiqua" w:hAnsi="Book Antiqua"/>
          <w:sz w:val="20"/>
        </w:rPr>
      </w:pPr>
      <w:r w:rsidRPr="005F1595">
        <w:rPr>
          <w:rFonts w:ascii="Book Antiqua" w:hAnsi="Book Antiqua" w:cs="Calibri"/>
          <w:color w:val="000000"/>
          <w:sz w:val="20"/>
        </w:rPr>
        <w:t xml:space="preserve">c) </w:t>
      </w:r>
      <w:r w:rsidRPr="005F1595">
        <w:rPr>
          <w:rFonts w:ascii="Book Antiqua" w:hAnsi="Book Antiqua" w:cs="Calibri"/>
          <w:color w:val="000000"/>
          <w:sz w:val="20"/>
        </w:rPr>
        <w:tab/>
        <w:t xml:space="preserve">w razie odstąpienia od umowy przez </w:t>
      </w:r>
      <w:r w:rsidRPr="005F1595">
        <w:rPr>
          <w:rFonts w:ascii="Book Antiqua" w:hAnsi="Book Antiqua" w:cs="Calibri"/>
          <w:b/>
          <w:bCs/>
          <w:color w:val="000000"/>
          <w:sz w:val="20"/>
        </w:rPr>
        <w:t>Zamawiającego</w:t>
      </w:r>
      <w:r w:rsidRPr="005F1595">
        <w:rPr>
          <w:rFonts w:ascii="Book Antiqua" w:hAnsi="Book Antiqua" w:cs="Calibri"/>
          <w:color w:val="000000"/>
          <w:sz w:val="20"/>
        </w:rPr>
        <w:t xml:space="preserve"> z przyczyn wskazanych w § 7 ust.1 lit. </w:t>
      </w:r>
      <w:proofErr w:type="spellStart"/>
      <w:r w:rsidRPr="005F1595">
        <w:rPr>
          <w:rFonts w:ascii="Book Antiqua" w:hAnsi="Book Antiqua" w:cs="Calibri"/>
          <w:color w:val="000000"/>
          <w:sz w:val="20"/>
        </w:rPr>
        <w:t>a,b</w:t>
      </w:r>
      <w:proofErr w:type="spellEnd"/>
      <w:r w:rsidRPr="005F1595">
        <w:rPr>
          <w:rFonts w:ascii="Book Antiqua" w:hAnsi="Book Antiqua" w:cs="Calibri"/>
          <w:color w:val="000000"/>
          <w:sz w:val="20"/>
        </w:rPr>
        <w:t>, c lub d - w wysokości 10% wynagrodzenia brutto określonego w § 1 ust.6 umowy.</w:t>
      </w:r>
    </w:p>
    <w:p w:rsidR="008F4153" w:rsidRPr="005F1595" w:rsidRDefault="008F4153" w:rsidP="005F1595">
      <w:pPr>
        <w:pStyle w:val="Tekstpodstawowy"/>
        <w:tabs>
          <w:tab w:val="num" w:pos="426"/>
        </w:tabs>
        <w:spacing w:line="276" w:lineRule="auto"/>
        <w:ind w:left="851" w:hanging="426"/>
        <w:jc w:val="both"/>
        <w:rPr>
          <w:rFonts w:ascii="Book Antiqua" w:hAnsi="Book Antiqua"/>
          <w:sz w:val="20"/>
        </w:rPr>
      </w:pPr>
      <w:r w:rsidRPr="005F1595">
        <w:rPr>
          <w:rFonts w:ascii="Book Antiqua" w:hAnsi="Book Antiqua" w:cs="Calibri"/>
          <w:color w:val="000000"/>
          <w:sz w:val="20"/>
        </w:rPr>
        <w:t>d)</w:t>
      </w:r>
      <w:r w:rsidRPr="005F1595">
        <w:rPr>
          <w:rFonts w:ascii="Book Antiqua" w:hAnsi="Book Antiqua" w:cs="Calibri"/>
          <w:color w:val="000000"/>
          <w:sz w:val="20"/>
        </w:rPr>
        <w:tab/>
        <w:t xml:space="preserve"> w razie niedotrzymania przez </w:t>
      </w:r>
      <w:r w:rsidRPr="005F1595">
        <w:rPr>
          <w:rFonts w:ascii="Book Antiqua" w:hAnsi="Book Antiqua" w:cs="Calibri"/>
          <w:b/>
          <w:bCs/>
          <w:color w:val="000000"/>
          <w:sz w:val="20"/>
        </w:rPr>
        <w:t>Wykonawcę</w:t>
      </w:r>
      <w:r w:rsidRPr="005F1595">
        <w:rPr>
          <w:rFonts w:ascii="Book Antiqua" w:hAnsi="Book Antiqua" w:cs="Calibri"/>
          <w:color w:val="000000"/>
          <w:sz w:val="20"/>
        </w:rPr>
        <w:t xml:space="preserve"> terminu udostępnienia aparatury zastępczej</w:t>
      </w:r>
      <w:r w:rsidRPr="005F1595">
        <w:rPr>
          <w:rFonts w:ascii="Book Antiqua" w:hAnsi="Book Antiqua" w:cs="Calibri"/>
          <w:color w:val="000000"/>
          <w:sz w:val="20"/>
        </w:rPr>
        <w:br/>
        <w:t>w wysokości 0,2 % wynagrodzenia brutto określonego w § 1 ust. 6 umowy, lecz nie większych niż 10% wynagrodzenia brutto określonego w § 1 ust. 6, za każdy dzień zwłoki,</w:t>
      </w:r>
    </w:p>
    <w:p w:rsidR="008F4153" w:rsidRPr="005F1595" w:rsidRDefault="008F4153" w:rsidP="005F1595">
      <w:pPr>
        <w:pStyle w:val="Tekstpodstawowy"/>
        <w:tabs>
          <w:tab w:val="num" w:pos="426"/>
        </w:tabs>
        <w:spacing w:line="276" w:lineRule="auto"/>
        <w:ind w:left="851" w:hanging="426"/>
        <w:jc w:val="both"/>
        <w:rPr>
          <w:rFonts w:ascii="Book Antiqua" w:hAnsi="Book Antiqua"/>
          <w:sz w:val="20"/>
        </w:rPr>
      </w:pPr>
      <w:r w:rsidRPr="005F1595">
        <w:rPr>
          <w:rFonts w:ascii="Book Antiqua" w:hAnsi="Book Antiqua" w:cs="Calibri"/>
          <w:color w:val="000000"/>
          <w:sz w:val="20"/>
        </w:rPr>
        <w:t xml:space="preserve">e) </w:t>
      </w:r>
      <w:r w:rsidRPr="005F1595">
        <w:rPr>
          <w:rFonts w:ascii="Book Antiqua" w:hAnsi="Book Antiqua" w:cs="Calibri"/>
          <w:color w:val="000000"/>
          <w:sz w:val="20"/>
        </w:rPr>
        <w:tab/>
        <w:t xml:space="preserve">w przypadku niedotrzymania przez </w:t>
      </w:r>
      <w:r w:rsidRPr="005F1595">
        <w:rPr>
          <w:rFonts w:ascii="Book Antiqua" w:hAnsi="Book Antiqua" w:cs="Calibri"/>
          <w:b/>
          <w:bCs/>
          <w:color w:val="000000"/>
          <w:sz w:val="20"/>
        </w:rPr>
        <w:t>Wykonawcę</w:t>
      </w:r>
      <w:r w:rsidRPr="005F1595">
        <w:rPr>
          <w:rFonts w:ascii="Book Antiqua" w:hAnsi="Book Antiqua" w:cs="Calibri"/>
          <w:color w:val="000000"/>
          <w:sz w:val="20"/>
        </w:rPr>
        <w:t xml:space="preserve"> terminu realizacji napraw - w wysokości</w:t>
      </w:r>
      <w:r w:rsidRPr="005F1595">
        <w:rPr>
          <w:rFonts w:ascii="Book Antiqua" w:hAnsi="Book Antiqua" w:cs="Calibri"/>
          <w:color w:val="000000"/>
          <w:sz w:val="20"/>
        </w:rPr>
        <w:br/>
        <w:t>0,2 % wynagrodzenia brutto określonego w § 1 ust. 6 umowy, lecz nie większych niż 10% wynagrodzenia brutto określonego w § 1 ust. 6, za każdy dzień zwłoki, za każde zlecenie, liczony od dnia, w którym naprawa miała zostać dokonana - do dnia wykonania napraw.</w:t>
      </w:r>
    </w:p>
    <w:p w:rsidR="008F4153" w:rsidRPr="005F1595" w:rsidRDefault="008F4153" w:rsidP="005F1595">
      <w:pPr>
        <w:pStyle w:val="Tekstpodstawowy"/>
        <w:tabs>
          <w:tab w:val="num" w:pos="426"/>
        </w:tabs>
        <w:spacing w:line="276" w:lineRule="auto"/>
        <w:ind w:left="851" w:hanging="426"/>
        <w:jc w:val="both"/>
        <w:rPr>
          <w:rFonts w:ascii="Book Antiqua" w:hAnsi="Book Antiqua"/>
          <w:sz w:val="20"/>
        </w:rPr>
      </w:pPr>
      <w:r w:rsidRPr="005F1595">
        <w:rPr>
          <w:rFonts w:ascii="Book Antiqua" w:hAnsi="Book Antiqua" w:cs="Calibri"/>
          <w:color w:val="000000"/>
          <w:sz w:val="20"/>
        </w:rPr>
        <w:t xml:space="preserve">f) </w:t>
      </w:r>
      <w:r w:rsidRPr="005F1595">
        <w:rPr>
          <w:rFonts w:ascii="Book Antiqua" w:hAnsi="Book Antiqua" w:cs="Calibri"/>
          <w:color w:val="000000"/>
          <w:sz w:val="20"/>
        </w:rPr>
        <w:tab/>
        <w:t xml:space="preserve">w przypadku powierzenia zlecenia dla podwykonawcy, bez pisemnej zgody </w:t>
      </w:r>
      <w:r w:rsidRPr="005F1595">
        <w:rPr>
          <w:rFonts w:ascii="Book Antiqua" w:hAnsi="Book Antiqua" w:cs="Calibri"/>
          <w:b/>
          <w:bCs/>
          <w:color w:val="000000"/>
          <w:sz w:val="20"/>
        </w:rPr>
        <w:t>Zamawiającego</w:t>
      </w:r>
      <w:r w:rsidRPr="005F1595">
        <w:rPr>
          <w:rFonts w:ascii="Book Antiqua" w:hAnsi="Book Antiqua" w:cs="Calibri"/>
          <w:color w:val="000000"/>
          <w:sz w:val="20"/>
        </w:rPr>
        <w:t xml:space="preserve"> (§ 3 ust. 7) - 10% wartości całkowitej umowy zgodnie z § 1 ust. 13.</w:t>
      </w:r>
    </w:p>
    <w:p w:rsidR="008F4153" w:rsidRPr="005F1595" w:rsidRDefault="008F4153" w:rsidP="005F1595">
      <w:pPr>
        <w:widowControl w:val="0"/>
        <w:numPr>
          <w:ilvl w:val="0"/>
          <w:numId w:val="5"/>
        </w:numPr>
        <w:tabs>
          <w:tab w:val="clear" w:pos="720"/>
          <w:tab w:val="num" w:pos="426"/>
        </w:tabs>
        <w:spacing w:line="276" w:lineRule="auto"/>
        <w:ind w:left="426" w:hanging="426"/>
        <w:jc w:val="both"/>
        <w:rPr>
          <w:rFonts w:ascii="Book Antiqua" w:hAnsi="Book Antiqua"/>
          <w:sz w:val="20"/>
          <w:szCs w:val="20"/>
        </w:rPr>
      </w:pPr>
      <w:r w:rsidRPr="005F1595">
        <w:rPr>
          <w:rFonts w:ascii="Book Antiqua" w:hAnsi="Book Antiqua" w:cs="Calibri"/>
          <w:color w:val="000000"/>
          <w:sz w:val="20"/>
          <w:szCs w:val="20"/>
        </w:rPr>
        <w:t xml:space="preserve">Niezależnie od kar umownych </w:t>
      </w:r>
      <w:r w:rsidRPr="005F1595">
        <w:rPr>
          <w:rFonts w:ascii="Book Antiqua" w:hAnsi="Book Antiqua" w:cs="Calibri"/>
          <w:b/>
          <w:bCs/>
          <w:color w:val="000000"/>
          <w:sz w:val="20"/>
          <w:szCs w:val="20"/>
        </w:rPr>
        <w:t>Wykonawca</w:t>
      </w:r>
      <w:r w:rsidRPr="005F1595">
        <w:rPr>
          <w:rFonts w:ascii="Book Antiqua" w:hAnsi="Book Antiqua" w:cs="Calibri"/>
          <w:color w:val="000000"/>
          <w:sz w:val="20"/>
          <w:szCs w:val="20"/>
        </w:rPr>
        <w:t xml:space="preserve"> zobowiązuje się do zapłaty odszkodowania</w:t>
      </w:r>
      <w:r w:rsidRPr="005F1595">
        <w:rPr>
          <w:rFonts w:ascii="Book Antiqua" w:hAnsi="Book Antiqua" w:cs="Calibri"/>
          <w:color w:val="000000"/>
          <w:sz w:val="20"/>
          <w:szCs w:val="20"/>
        </w:rPr>
        <w:br/>
        <w:t>za szkodę w rozmiarach przewyższających wysokość kar określonych w umowie, wyrządzoną wskutek niewykonania lub nienależytego wykonania umowy.</w:t>
      </w:r>
    </w:p>
    <w:p w:rsidR="008F4153" w:rsidRPr="005F1595" w:rsidRDefault="008F4153" w:rsidP="005F1595">
      <w:pPr>
        <w:widowControl w:val="0"/>
        <w:numPr>
          <w:ilvl w:val="0"/>
          <w:numId w:val="5"/>
        </w:numPr>
        <w:tabs>
          <w:tab w:val="clear" w:pos="720"/>
          <w:tab w:val="num" w:pos="426"/>
        </w:tabs>
        <w:spacing w:line="276" w:lineRule="auto"/>
        <w:ind w:left="426" w:hanging="426"/>
        <w:jc w:val="both"/>
        <w:rPr>
          <w:rFonts w:ascii="Book Antiqua" w:hAnsi="Book Antiqua"/>
          <w:sz w:val="20"/>
          <w:szCs w:val="20"/>
        </w:rPr>
      </w:pPr>
      <w:r w:rsidRPr="005F1595">
        <w:rPr>
          <w:rFonts w:ascii="Book Antiqua" w:hAnsi="Book Antiqua" w:cs="Calibri"/>
          <w:b/>
          <w:bCs/>
          <w:color w:val="000000"/>
          <w:sz w:val="20"/>
          <w:szCs w:val="20"/>
        </w:rPr>
        <w:t>Zamawiający</w:t>
      </w:r>
      <w:r w:rsidRPr="005F1595">
        <w:rPr>
          <w:rFonts w:ascii="Book Antiqua" w:hAnsi="Book Antiqua" w:cs="Calibri"/>
          <w:color w:val="000000"/>
          <w:sz w:val="20"/>
          <w:szCs w:val="20"/>
        </w:rPr>
        <w:t xml:space="preserve"> nie będzie naliczał kar umownych w przypadku dostarczenia w terminie aparatu zastępczego na czas przedłużającej się naprawy, z zastrzeżeniem § 6 ust. 4 lit. d).</w:t>
      </w:r>
    </w:p>
    <w:p w:rsidR="008F4153" w:rsidRPr="005F1595" w:rsidRDefault="008F4153">
      <w:pPr>
        <w:widowControl w:val="0"/>
        <w:jc w:val="center"/>
        <w:rPr>
          <w:rFonts w:ascii="Book Antiqua" w:hAnsi="Book Antiqua" w:cs="Calibri"/>
          <w:b/>
          <w:bCs/>
          <w:sz w:val="20"/>
          <w:szCs w:val="20"/>
        </w:rPr>
      </w:pPr>
    </w:p>
    <w:p w:rsidR="008F4153" w:rsidRPr="005F1595" w:rsidRDefault="008F4153">
      <w:pPr>
        <w:widowControl w:val="0"/>
        <w:jc w:val="center"/>
        <w:rPr>
          <w:rFonts w:ascii="Book Antiqua" w:hAnsi="Book Antiqua"/>
          <w:sz w:val="20"/>
          <w:szCs w:val="20"/>
        </w:rPr>
      </w:pPr>
      <w:r w:rsidRPr="005F1595">
        <w:rPr>
          <w:rFonts w:ascii="Book Antiqua" w:hAnsi="Book Antiqua" w:cs="Calibri"/>
          <w:b/>
          <w:bCs/>
          <w:sz w:val="20"/>
          <w:szCs w:val="20"/>
        </w:rPr>
        <w:t>§ 7</w:t>
      </w:r>
    </w:p>
    <w:p w:rsidR="008F4153" w:rsidRPr="005F1595" w:rsidRDefault="008F4153" w:rsidP="005F1595">
      <w:pPr>
        <w:widowControl w:val="0"/>
        <w:numPr>
          <w:ilvl w:val="0"/>
          <w:numId w:val="9"/>
        </w:numPr>
        <w:tabs>
          <w:tab w:val="clear" w:pos="720"/>
          <w:tab w:val="num" w:pos="426"/>
        </w:tabs>
        <w:ind w:hanging="720"/>
        <w:jc w:val="both"/>
        <w:rPr>
          <w:rFonts w:ascii="Book Antiqua" w:hAnsi="Book Antiqua"/>
          <w:sz w:val="20"/>
          <w:szCs w:val="20"/>
        </w:rPr>
      </w:pPr>
      <w:r w:rsidRPr="005F1595">
        <w:rPr>
          <w:rFonts w:ascii="Book Antiqua" w:hAnsi="Book Antiqua" w:cs="Calibri"/>
          <w:b/>
          <w:bCs/>
          <w:sz w:val="20"/>
          <w:szCs w:val="20"/>
        </w:rPr>
        <w:t>Zamawiający</w:t>
      </w:r>
      <w:r w:rsidRPr="005F1595">
        <w:rPr>
          <w:rFonts w:ascii="Book Antiqua" w:hAnsi="Book Antiqua" w:cs="Calibri"/>
          <w:sz w:val="20"/>
          <w:szCs w:val="20"/>
        </w:rPr>
        <w:t xml:space="preserve"> może odstąpić od umowy, po uprzednim pisemnym powiadomieniu </w:t>
      </w:r>
      <w:r w:rsidRPr="005F1595">
        <w:rPr>
          <w:rFonts w:ascii="Book Antiqua" w:hAnsi="Book Antiqua" w:cs="Calibri"/>
          <w:b/>
          <w:bCs/>
          <w:sz w:val="20"/>
          <w:szCs w:val="20"/>
        </w:rPr>
        <w:t>Wykonawcy</w:t>
      </w:r>
      <w:r w:rsidRPr="005F1595">
        <w:rPr>
          <w:rFonts w:ascii="Book Antiqua" w:hAnsi="Book Antiqua" w:cs="Calibri"/>
          <w:sz w:val="20"/>
          <w:szCs w:val="20"/>
        </w:rPr>
        <w:t>, w przypadkach, gdy:</w:t>
      </w:r>
    </w:p>
    <w:p w:rsidR="008F4153" w:rsidRPr="005F1595" w:rsidRDefault="008F4153" w:rsidP="005F1595">
      <w:pPr>
        <w:numPr>
          <w:ilvl w:val="0"/>
          <w:numId w:val="20"/>
        </w:numPr>
        <w:tabs>
          <w:tab w:val="clear" w:pos="1528"/>
          <w:tab w:val="num" w:pos="426"/>
          <w:tab w:val="left" w:pos="862"/>
          <w:tab w:val="num" w:pos="1134"/>
          <w:tab w:val="left" w:pos="1245"/>
        </w:tabs>
        <w:overflowPunct w:val="0"/>
        <w:autoSpaceDE w:val="0"/>
        <w:ind w:left="1134" w:hanging="326"/>
        <w:jc w:val="both"/>
        <w:rPr>
          <w:rFonts w:ascii="Book Antiqua" w:hAnsi="Book Antiqua"/>
          <w:sz w:val="20"/>
          <w:szCs w:val="20"/>
        </w:rPr>
      </w:pPr>
      <w:r w:rsidRPr="005F1595">
        <w:rPr>
          <w:rFonts w:ascii="Book Antiqua" w:hAnsi="Book Antiqua" w:cs="Calibri"/>
          <w:b/>
          <w:bCs/>
          <w:sz w:val="20"/>
          <w:szCs w:val="20"/>
        </w:rPr>
        <w:t>Wykonawca</w:t>
      </w:r>
      <w:r w:rsidRPr="005F1595">
        <w:rPr>
          <w:rFonts w:ascii="Book Antiqua" w:hAnsi="Book Antiqua" w:cs="Calibri"/>
          <w:sz w:val="20"/>
          <w:szCs w:val="20"/>
        </w:rPr>
        <w:t xml:space="preserve"> wykonuje umowę niezgodnie z jej postanowieniami, </w:t>
      </w:r>
    </w:p>
    <w:p w:rsidR="008F4153" w:rsidRPr="005F1595" w:rsidRDefault="008F4153" w:rsidP="005F1595">
      <w:pPr>
        <w:numPr>
          <w:ilvl w:val="0"/>
          <w:numId w:val="20"/>
        </w:numPr>
        <w:tabs>
          <w:tab w:val="clear" w:pos="1528"/>
          <w:tab w:val="num" w:pos="426"/>
          <w:tab w:val="left" w:pos="862"/>
          <w:tab w:val="num" w:pos="1134"/>
          <w:tab w:val="left" w:pos="1245"/>
        </w:tabs>
        <w:overflowPunct w:val="0"/>
        <w:autoSpaceDE w:val="0"/>
        <w:ind w:left="1134" w:hanging="326"/>
        <w:jc w:val="both"/>
        <w:rPr>
          <w:rFonts w:ascii="Book Antiqua" w:hAnsi="Book Antiqua"/>
          <w:sz w:val="20"/>
          <w:szCs w:val="20"/>
        </w:rPr>
      </w:pPr>
      <w:r w:rsidRPr="005F1595">
        <w:rPr>
          <w:rFonts w:ascii="Book Antiqua" w:hAnsi="Book Antiqua" w:cs="Calibri"/>
          <w:b/>
          <w:bCs/>
          <w:sz w:val="20"/>
          <w:szCs w:val="20"/>
        </w:rPr>
        <w:t>Wykonawca</w:t>
      </w:r>
      <w:r w:rsidRPr="005F1595">
        <w:rPr>
          <w:rFonts w:ascii="Book Antiqua" w:hAnsi="Book Antiqua" w:cs="Calibri"/>
          <w:sz w:val="20"/>
          <w:szCs w:val="20"/>
        </w:rPr>
        <w:t xml:space="preserve"> nie usunie wad w terminie przewidzianym na ich usunięcie,</w:t>
      </w:r>
    </w:p>
    <w:p w:rsidR="008F4153" w:rsidRPr="005F1595" w:rsidRDefault="008F4153" w:rsidP="005F1595">
      <w:pPr>
        <w:numPr>
          <w:ilvl w:val="0"/>
          <w:numId w:val="20"/>
        </w:numPr>
        <w:tabs>
          <w:tab w:val="clear" w:pos="1528"/>
          <w:tab w:val="num" w:pos="426"/>
          <w:tab w:val="left" w:pos="862"/>
          <w:tab w:val="num" w:pos="1134"/>
          <w:tab w:val="left" w:pos="1245"/>
        </w:tabs>
        <w:overflowPunct w:val="0"/>
        <w:autoSpaceDE w:val="0"/>
        <w:ind w:left="1134" w:hanging="326"/>
        <w:jc w:val="both"/>
        <w:rPr>
          <w:rFonts w:ascii="Book Antiqua" w:hAnsi="Book Antiqua"/>
          <w:sz w:val="20"/>
          <w:szCs w:val="20"/>
        </w:rPr>
      </w:pPr>
      <w:r w:rsidRPr="005F1595">
        <w:rPr>
          <w:rFonts w:ascii="Book Antiqua" w:hAnsi="Book Antiqua" w:cs="Calibri"/>
          <w:b/>
          <w:bCs/>
          <w:sz w:val="20"/>
          <w:szCs w:val="20"/>
        </w:rPr>
        <w:lastRenderedPageBreak/>
        <w:t>Wykonawca</w:t>
      </w:r>
      <w:r w:rsidRPr="005F1595">
        <w:rPr>
          <w:rFonts w:ascii="Book Antiqua" w:hAnsi="Book Antiqua" w:cs="Calibri"/>
          <w:sz w:val="20"/>
          <w:szCs w:val="20"/>
        </w:rPr>
        <w:t xml:space="preserve"> nie wykona przeglądu w terminie 14 dni od terminu wskazanego</w:t>
      </w:r>
      <w:r w:rsidRPr="005F1595">
        <w:rPr>
          <w:rFonts w:ascii="Book Antiqua" w:hAnsi="Book Antiqua" w:cs="Calibri"/>
          <w:sz w:val="20"/>
          <w:szCs w:val="20"/>
        </w:rPr>
        <w:br/>
        <w:t>w załączniku nr 2 do niniejszej umowy lub terminu wyznaczonego zgodnie z § 1 ust. 10 umowy,</w:t>
      </w:r>
    </w:p>
    <w:p w:rsidR="008F4153" w:rsidRPr="005F1595" w:rsidRDefault="008F4153" w:rsidP="005F1595">
      <w:pPr>
        <w:numPr>
          <w:ilvl w:val="0"/>
          <w:numId w:val="20"/>
        </w:numPr>
        <w:tabs>
          <w:tab w:val="clear" w:pos="1528"/>
          <w:tab w:val="num" w:pos="426"/>
          <w:tab w:val="left" w:pos="862"/>
          <w:tab w:val="num" w:pos="1134"/>
          <w:tab w:val="left" w:pos="1245"/>
        </w:tabs>
        <w:overflowPunct w:val="0"/>
        <w:autoSpaceDE w:val="0"/>
        <w:ind w:left="1134" w:hanging="326"/>
        <w:rPr>
          <w:rFonts w:ascii="Book Antiqua" w:hAnsi="Book Antiqua"/>
          <w:sz w:val="20"/>
          <w:szCs w:val="20"/>
        </w:rPr>
      </w:pPr>
      <w:r w:rsidRPr="005F1595">
        <w:rPr>
          <w:rFonts w:ascii="Book Antiqua" w:hAnsi="Book Antiqua" w:cs="Calibri"/>
          <w:sz w:val="20"/>
          <w:szCs w:val="20"/>
        </w:rPr>
        <w:t xml:space="preserve">W przypadku nieokazania przez </w:t>
      </w:r>
      <w:r w:rsidRPr="005F1595">
        <w:rPr>
          <w:rFonts w:ascii="Book Antiqua" w:hAnsi="Book Antiqua" w:cs="Calibri"/>
          <w:b/>
          <w:bCs/>
          <w:sz w:val="20"/>
          <w:szCs w:val="20"/>
        </w:rPr>
        <w:t xml:space="preserve">Wykonawcę </w:t>
      </w:r>
      <w:r w:rsidRPr="005F1595">
        <w:rPr>
          <w:rFonts w:ascii="Book Antiqua" w:hAnsi="Book Antiqua" w:cs="Calibri"/>
          <w:sz w:val="20"/>
          <w:szCs w:val="20"/>
        </w:rPr>
        <w:t>dokumentów zgodnie z §3 ust. 2 i 3 lub okazane dokumenty będą błędne, nieprawdziwe, nieczytelne lub niedotyczące aparatury objętej niniejszą umową.</w:t>
      </w:r>
    </w:p>
    <w:p w:rsidR="008F4153" w:rsidRPr="005F1595" w:rsidRDefault="008F4153" w:rsidP="005F1595">
      <w:pPr>
        <w:pStyle w:val="Tekstpodstawowy21"/>
        <w:widowControl w:val="0"/>
        <w:numPr>
          <w:ilvl w:val="0"/>
          <w:numId w:val="9"/>
        </w:numPr>
        <w:tabs>
          <w:tab w:val="clear" w:pos="720"/>
          <w:tab w:val="left" w:pos="360"/>
          <w:tab w:val="num" w:pos="426"/>
        </w:tabs>
        <w:spacing w:line="240" w:lineRule="auto"/>
        <w:ind w:left="426" w:hanging="426"/>
        <w:jc w:val="both"/>
        <w:rPr>
          <w:rFonts w:ascii="Book Antiqua" w:hAnsi="Book Antiqua"/>
          <w:sz w:val="20"/>
        </w:rPr>
      </w:pPr>
      <w:r w:rsidRPr="005F1595">
        <w:rPr>
          <w:rFonts w:ascii="Book Antiqua" w:hAnsi="Book Antiqua" w:cs="Calibri"/>
          <w:bCs/>
          <w:sz w:val="20"/>
        </w:rPr>
        <w:t>Zamawiający</w:t>
      </w:r>
      <w:r w:rsidRPr="005F1595">
        <w:rPr>
          <w:rFonts w:ascii="Book Antiqua" w:hAnsi="Book Antiqua" w:cs="Calibri"/>
          <w:b w:val="0"/>
          <w:sz w:val="20"/>
        </w:rPr>
        <w:t xml:space="preserve"> może odstąpić od umowy również w trybie i na zasadach określonych w art. 145 ustawy PZP</w:t>
      </w:r>
    </w:p>
    <w:p w:rsidR="008F4153" w:rsidRPr="005F1595" w:rsidRDefault="008F4153" w:rsidP="005F1595">
      <w:pPr>
        <w:pStyle w:val="Tekstpodstawowy21"/>
        <w:widowControl w:val="0"/>
        <w:numPr>
          <w:ilvl w:val="0"/>
          <w:numId w:val="9"/>
        </w:numPr>
        <w:tabs>
          <w:tab w:val="clear" w:pos="720"/>
          <w:tab w:val="left" w:pos="360"/>
          <w:tab w:val="num" w:pos="426"/>
        </w:tabs>
        <w:spacing w:line="240" w:lineRule="auto"/>
        <w:ind w:left="426" w:hanging="426"/>
        <w:jc w:val="both"/>
        <w:rPr>
          <w:rFonts w:ascii="Book Antiqua" w:hAnsi="Book Antiqua"/>
          <w:sz w:val="20"/>
        </w:rPr>
      </w:pPr>
      <w:r w:rsidRPr="005F1595">
        <w:rPr>
          <w:rFonts w:ascii="Book Antiqua" w:hAnsi="Book Antiqua" w:cs="Calibri"/>
          <w:b w:val="0"/>
          <w:sz w:val="20"/>
        </w:rPr>
        <w:t>Odstąpienie od umowy powinno nastąpić w formie pisemnej i powinno zawierać uzasadnienie.</w:t>
      </w:r>
    </w:p>
    <w:p w:rsidR="008F4153" w:rsidRPr="005F1595" w:rsidRDefault="008F4153" w:rsidP="005F1595">
      <w:pPr>
        <w:pStyle w:val="Tekstpodstawowy21"/>
        <w:widowControl w:val="0"/>
        <w:numPr>
          <w:ilvl w:val="0"/>
          <w:numId w:val="9"/>
        </w:numPr>
        <w:tabs>
          <w:tab w:val="clear" w:pos="720"/>
          <w:tab w:val="left" w:pos="360"/>
          <w:tab w:val="num" w:pos="426"/>
        </w:tabs>
        <w:spacing w:line="240" w:lineRule="auto"/>
        <w:ind w:left="426" w:hanging="426"/>
        <w:jc w:val="both"/>
        <w:rPr>
          <w:rFonts w:ascii="Book Antiqua" w:hAnsi="Book Antiqua"/>
          <w:sz w:val="20"/>
        </w:rPr>
      </w:pPr>
      <w:r w:rsidRPr="005F1595">
        <w:rPr>
          <w:rFonts w:ascii="Book Antiqua" w:hAnsi="Book Antiqua" w:cs="Calibri"/>
          <w:b w:val="0"/>
          <w:sz w:val="20"/>
        </w:rPr>
        <w:t xml:space="preserve">Odstąpienie od umowy może odnosić się do całej umowy lub tylko do części jeszcze niewykonanej przez </w:t>
      </w:r>
      <w:r w:rsidRPr="005F1595">
        <w:rPr>
          <w:rFonts w:ascii="Book Antiqua" w:hAnsi="Book Antiqua" w:cs="Calibri"/>
          <w:bCs/>
          <w:sz w:val="20"/>
        </w:rPr>
        <w:t>Wykonawcę</w:t>
      </w:r>
    </w:p>
    <w:p w:rsidR="008F4153" w:rsidRPr="005F1595" w:rsidRDefault="008F4153" w:rsidP="005F1595">
      <w:pPr>
        <w:pStyle w:val="Tekstpodstawowy21"/>
        <w:widowControl w:val="0"/>
        <w:numPr>
          <w:ilvl w:val="0"/>
          <w:numId w:val="9"/>
        </w:numPr>
        <w:tabs>
          <w:tab w:val="clear" w:pos="720"/>
          <w:tab w:val="left" w:pos="360"/>
          <w:tab w:val="num" w:pos="426"/>
        </w:tabs>
        <w:spacing w:line="240" w:lineRule="auto"/>
        <w:ind w:left="426" w:hanging="426"/>
        <w:jc w:val="both"/>
        <w:rPr>
          <w:rFonts w:ascii="Book Antiqua" w:hAnsi="Book Antiqua"/>
          <w:sz w:val="20"/>
        </w:rPr>
      </w:pPr>
      <w:r w:rsidRPr="005F1595">
        <w:rPr>
          <w:rFonts w:ascii="Book Antiqua" w:hAnsi="Book Antiqua" w:cs="Calibri"/>
          <w:b w:val="0"/>
          <w:sz w:val="20"/>
        </w:rPr>
        <w:t>Odstąpienie może nastąpić w terminie 60 dni od wysłania na adres Wykonawcy pisemnego powiadomienia, o którym mowa w ust.1</w:t>
      </w:r>
    </w:p>
    <w:p w:rsidR="008F4153" w:rsidRPr="005F1595" w:rsidRDefault="008F4153">
      <w:pPr>
        <w:pStyle w:val="Tekstpodstawowy21"/>
        <w:widowControl w:val="0"/>
        <w:tabs>
          <w:tab w:val="left" w:pos="360"/>
        </w:tabs>
        <w:spacing w:line="240" w:lineRule="auto"/>
        <w:ind w:left="426"/>
        <w:jc w:val="both"/>
        <w:rPr>
          <w:rFonts w:ascii="Book Antiqua" w:hAnsi="Book Antiqua"/>
          <w:sz w:val="20"/>
        </w:rPr>
      </w:pPr>
    </w:p>
    <w:p w:rsidR="008F4153" w:rsidRPr="005F1595" w:rsidRDefault="008F4153">
      <w:pPr>
        <w:pStyle w:val="Tekstpodstawowy21"/>
        <w:widowControl w:val="0"/>
        <w:tabs>
          <w:tab w:val="left" w:pos="360"/>
          <w:tab w:val="left" w:pos="1226"/>
        </w:tabs>
        <w:spacing w:line="240" w:lineRule="auto"/>
        <w:ind w:left="1557"/>
        <w:jc w:val="both"/>
        <w:rPr>
          <w:rFonts w:ascii="Book Antiqua" w:hAnsi="Book Antiqua" w:cs="Calibri"/>
          <w:b w:val="0"/>
          <w:sz w:val="20"/>
        </w:rPr>
      </w:pPr>
    </w:p>
    <w:p w:rsidR="008F4153" w:rsidRPr="005F1595" w:rsidRDefault="008F4153">
      <w:pPr>
        <w:pStyle w:val="Tekstpodstawowy"/>
        <w:spacing w:line="240" w:lineRule="auto"/>
        <w:ind w:left="837"/>
        <w:jc w:val="center"/>
        <w:rPr>
          <w:rFonts w:ascii="Book Antiqua" w:hAnsi="Book Antiqua" w:cs="Calibri"/>
          <w:b/>
          <w:sz w:val="20"/>
        </w:rPr>
      </w:pPr>
    </w:p>
    <w:p w:rsidR="008F4153" w:rsidRPr="005F1595" w:rsidRDefault="008F4153">
      <w:pPr>
        <w:jc w:val="center"/>
        <w:rPr>
          <w:rFonts w:ascii="Book Antiqua" w:hAnsi="Book Antiqua"/>
          <w:sz w:val="20"/>
          <w:szCs w:val="20"/>
        </w:rPr>
      </w:pPr>
      <w:r w:rsidRPr="005F1595">
        <w:rPr>
          <w:rFonts w:ascii="Book Antiqua" w:hAnsi="Book Antiqua" w:cs="Calibri"/>
          <w:b/>
          <w:bCs/>
          <w:sz w:val="20"/>
          <w:szCs w:val="20"/>
        </w:rPr>
        <w:t>§8</w:t>
      </w:r>
    </w:p>
    <w:p w:rsidR="008F4153" w:rsidRPr="005F1595" w:rsidRDefault="008F4153" w:rsidP="005F1595">
      <w:pPr>
        <w:numPr>
          <w:ilvl w:val="0"/>
          <w:numId w:val="10"/>
        </w:numPr>
        <w:tabs>
          <w:tab w:val="clear" w:pos="720"/>
          <w:tab w:val="num" w:pos="426"/>
        </w:tabs>
        <w:spacing w:line="276" w:lineRule="auto"/>
        <w:ind w:left="426"/>
        <w:jc w:val="both"/>
        <w:rPr>
          <w:rFonts w:ascii="Book Antiqua" w:hAnsi="Book Antiqua"/>
          <w:sz w:val="20"/>
          <w:szCs w:val="20"/>
        </w:rPr>
      </w:pPr>
      <w:r w:rsidRPr="005F1595">
        <w:rPr>
          <w:rFonts w:ascii="Book Antiqua" w:hAnsi="Book Antiqua" w:cs="Calibri"/>
          <w:b/>
          <w:bCs/>
          <w:sz w:val="20"/>
          <w:szCs w:val="20"/>
        </w:rPr>
        <w:t>Wykonawca</w:t>
      </w:r>
      <w:r w:rsidRPr="005F1595">
        <w:rPr>
          <w:rFonts w:ascii="Book Antiqua" w:hAnsi="Book Antiqua" w:cs="Calibri"/>
          <w:sz w:val="20"/>
          <w:szCs w:val="20"/>
        </w:rPr>
        <w:t xml:space="preserve"> zobowiązany jest do wystawiania miesięcznych faktur VAT oraz do przesłania ich do Działu Aparatury Medycznej </w:t>
      </w:r>
      <w:r w:rsidRPr="005F1595">
        <w:rPr>
          <w:rFonts w:ascii="Book Antiqua" w:hAnsi="Book Antiqua" w:cs="Calibri"/>
          <w:b/>
          <w:bCs/>
          <w:sz w:val="20"/>
          <w:szCs w:val="20"/>
        </w:rPr>
        <w:t>Zamawiającego</w:t>
      </w:r>
      <w:r w:rsidRPr="005F1595">
        <w:rPr>
          <w:rFonts w:ascii="Book Antiqua" w:hAnsi="Book Antiqua" w:cs="Calibri"/>
          <w:sz w:val="20"/>
          <w:szCs w:val="20"/>
        </w:rPr>
        <w:t xml:space="preserve">. Pierwsza faktura zostanie wystawiona na koniec pierwszego miesiąca po podpisaniu umowy. </w:t>
      </w:r>
      <w:r w:rsidRPr="005F1595">
        <w:rPr>
          <w:rFonts w:ascii="Book Antiqua" w:hAnsi="Book Antiqua" w:cs="Calibri"/>
          <w:b/>
          <w:bCs/>
          <w:sz w:val="20"/>
          <w:szCs w:val="20"/>
        </w:rPr>
        <w:t>Zamawiający</w:t>
      </w:r>
      <w:r w:rsidRPr="005F1595">
        <w:rPr>
          <w:rFonts w:ascii="Book Antiqua" w:hAnsi="Book Antiqua" w:cs="Calibri"/>
          <w:sz w:val="20"/>
          <w:szCs w:val="20"/>
        </w:rPr>
        <w:t xml:space="preserve"> po otrzymaniu faktury weryfikuje ją z załączonymi Kartami Pracy, dotyczącymi przeglądów aparatury za dany miesiąc, zgodnie z harmonogramem.</w:t>
      </w:r>
    </w:p>
    <w:p w:rsidR="008F4153" w:rsidRPr="005F1595" w:rsidRDefault="008F4153" w:rsidP="005F1595">
      <w:pPr>
        <w:numPr>
          <w:ilvl w:val="0"/>
          <w:numId w:val="10"/>
        </w:numPr>
        <w:tabs>
          <w:tab w:val="clear" w:pos="720"/>
          <w:tab w:val="num" w:pos="426"/>
        </w:tabs>
        <w:spacing w:line="276" w:lineRule="auto"/>
        <w:ind w:left="426"/>
        <w:jc w:val="both"/>
        <w:rPr>
          <w:rFonts w:ascii="Book Antiqua" w:hAnsi="Book Antiqua"/>
          <w:sz w:val="20"/>
          <w:szCs w:val="20"/>
        </w:rPr>
      </w:pPr>
      <w:r w:rsidRPr="005F1595">
        <w:rPr>
          <w:rFonts w:ascii="Book Antiqua" w:hAnsi="Book Antiqua" w:cs="Calibri"/>
          <w:b/>
          <w:bCs/>
          <w:sz w:val="20"/>
          <w:szCs w:val="20"/>
        </w:rPr>
        <w:t>Zamawiający</w:t>
      </w:r>
      <w:r w:rsidRPr="005F1595">
        <w:rPr>
          <w:rFonts w:ascii="Book Antiqua" w:hAnsi="Book Antiqua" w:cs="Calibri"/>
          <w:sz w:val="20"/>
          <w:szCs w:val="20"/>
        </w:rPr>
        <w:t xml:space="preserve"> zobowiązuje się do zapłaty przelewem na konto </w:t>
      </w:r>
      <w:r w:rsidRPr="005F1595">
        <w:rPr>
          <w:rFonts w:ascii="Book Antiqua" w:hAnsi="Book Antiqua" w:cs="Calibri"/>
          <w:b/>
          <w:bCs/>
          <w:sz w:val="20"/>
          <w:szCs w:val="20"/>
        </w:rPr>
        <w:t>Wykonawcy</w:t>
      </w:r>
      <w:r w:rsidRPr="005F1595">
        <w:rPr>
          <w:rFonts w:ascii="Book Antiqua" w:hAnsi="Book Antiqua" w:cs="Calibri"/>
          <w:sz w:val="20"/>
          <w:szCs w:val="20"/>
        </w:rPr>
        <w:t xml:space="preserve"> miesięczne wynagrodzenie ryczałtowe w terminie do 30 dni od daty otrzymania faktury VAT. </w:t>
      </w:r>
    </w:p>
    <w:p w:rsidR="008F4153" w:rsidRPr="005F1595" w:rsidRDefault="008F4153" w:rsidP="005F1595">
      <w:pPr>
        <w:pStyle w:val="Tekstpodstawowy"/>
        <w:numPr>
          <w:ilvl w:val="0"/>
          <w:numId w:val="10"/>
        </w:numPr>
        <w:tabs>
          <w:tab w:val="clear" w:pos="720"/>
          <w:tab w:val="num" w:pos="426"/>
        </w:tabs>
        <w:spacing w:line="276" w:lineRule="auto"/>
        <w:ind w:left="426"/>
        <w:jc w:val="both"/>
        <w:rPr>
          <w:rFonts w:ascii="Book Antiqua" w:hAnsi="Book Antiqua"/>
          <w:sz w:val="20"/>
        </w:rPr>
      </w:pPr>
      <w:r w:rsidRPr="005F1595">
        <w:rPr>
          <w:rFonts w:ascii="Book Antiqua" w:hAnsi="Book Antiqua" w:cs="Calibri"/>
          <w:b/>
          <w:bCs/>
          <w:sz w:val="20"/>
        </w:rPr>
        <w:t>Wykonawca</w:t>
      </w:r>
      <w:r w:rsidRPr="005F1595">
        <w:rPr>
          <w:rFonts w:ascii="Book Antiqua" w:hAnsi="Book Antiqua" w:cs="Calibri"/>
          <w:sz w:val="20"/>
        </w:rPr>
        <w:t xml:space="preserve"> oświadcza, że jest mu znany stan majątkowy </w:t>
      </w:r>
      <w:r w:rsidRPr="005F1595">
        <w:rPr>
          <w:rFonts w:ascii="Book Antiqua" w:hAnsi="Book Antiqua" w:cs="Calibri"/>
          <w:b/>
          <w:bCs/>
          <w:sz w:val="20"/>
        </w:rPr>
        <w:t>Zamawiającego</w:t>
      </w:r>
      <w:r w:rsidRPr="005F1595">
        <w:rPr>
          <w:rFonts w:ascii="Book Antiqua" w:hAnsi="Book Antiqua" w:cs="Calibri"/>
          <w:sz w:val="20"/>
        </w:rPr>
        <w:t xml:space="preserve"> i z tych względów zgodnie z art. 490 ust. 2 k.c. nie będzie przysługiwać mu uprawnienie o którym mowa w art. 490 § 1 k.c.</w:t>
      </w:r>
    </w:p>
    <w:p w:rsidR="008F4153" w:rsidRPr="005F1595" w:rsidRDefault="008F4153" w:rsidP="005F1595">
      <w:pPr>
        <w:pStyle w:val="Tekstpodstawowy"/>
        <w:numPr>
          <w:ilvl w:val="0"/>
          <w:numId w:val="10"/>
        </w:numPr>
        <w:tabs>
          <w:tab w:val="clear" w:pos="720"/>
          <w:tab w:val="num" w:pos="426"/>
        </w:tabs>
        <w:spacing w:line="276" w:lineRule="auto"/>
        <w:ind w:left="426"/>
        <w:jc w:val="both"/>
        <w:rPr>
          <w:rFonts w:ascii="Book Antiqua" w:hAnsi="Book Antiqua"/>
          <w:sz w:val="20"/>
        </w:rPr>
      </w:pPr>
      <w:r w:rsidRPr="005F1595">
        <w:rPr>
          <w:rFonts w:ascii="Book Antiqua" w:eastAsia="Calibri" w:hAnsi="Book Antiqua" w:cs="Calibri"/>
          <w:sz w:val="20"/>
        </w:rPr>
        <w:t xml:space="preserve">W przypadku zwłoki w płatności powyżej 45 dni od terminu wymaganego na fakturze </w:t>
      </w:r>
      <w:r w:rsidRPr="005F1595">
        <w:rPr>
          <w:rFonts w:ascii="Book Antiqua" w:eastAsia="Calibri" w:hAnsi="Book Antiqua" w:cs="Calibri"/>
          <w:b/>
          <w:bCs/>
          <w:sz w:val="20"/>
        </w:rPr>
        <w:t xml:space="preserve">Wykonawca, </w:t>
      </w:r>
      <w:r w:rsidRPr="005F1595">
        <w:rPr>
          <w:rFonts w:ascii="Book Antiqua" w:eastAsia="Calibri" w:hAnsi="Book Antiqua" w:cs="Calibri"/>
          <w:sz w:val="20"/>
        </w:rPr>
        <w:t xml:space="preserve">po uprzednim pisemnym poinformowaniu </w:t>
      </w:r>
      <w:r w:rsidRPr="005F1595">
        <w:rPr>
          <w:rFonts w:ascii="Book Antiqua" w:eastAsia="Calibri" w:hAnsi="Book Antiqua" w:cs="Calibri"/>
          <w:b/>
          <w:bCs/>
          <w:sz w:val="20"/>
        </w:rPr>
        <w:t>Zamawiającego,</w:t>
      </w:r>
      <w:r w:rsidRPr="005F1595">
        <w:rPr>
          <w:rFonts w:ascii="Book Antiqua" w:eastAsia="Calibri" w:hAnsi="Book Antiqua" w:cs="Calibri"/>
          <w:sz w:val="20"/>
        </w:rPr>
        <w:t xml:space="preserve"> ma prawo</w:t>
      </w:r>
      <w:r w:rsidRPr="005F1595">
        <w:rPr>
          <w:rFonts w:ascii="Book Antiqua" w:eastAsia="Calibri" w:hAnsi="Book Antiqua" w:cs="Calibri"/>
          <w:sz w:val="20"/>
        </w:rPr>
        <w:br/>
        <w:t>do wstrzymania realizacji następnych zleceń serwisowych wynikających z niniejszej umowy.</w:t>
      </w:r>
    </w:p>
    <w:p w:rsidR="008F4153" w:rsidRPr="005F1595" w:rsidRDefault="008F4153" w:rsidP="005F1595">
      <w:pPr>
        <w:pStyle w:val="Tekstpodstawowy"/>
        <w:numPr>
          <w:ilvl w:val="0"/>
          <w:numId w:val="10"/>
        </w:numPr>
        <w:tabs>
          <w:tab w:val="clear" w:pos="720"/>
          <w:tab w:val="num" w:pos="426"/>
        </w:tabs>
        <w:spacing w:line="276" w:lineRule="auto"/>
        <w:ind w:left="426"/>
        <w:jc w:val="both"/>
        <w:rPr>
          <w:rFonts w:ascii="Book Antiqua" w:hAnsi="Book Antiqua"/>
          <w:sz w:val="20"/>
        </w:rPr>
      </w:pPr>
      <w:r w:rsidRPr="005F1595">
        <w:rPr>
          <w:rFonts w:ascii="Book Antiqua" w:hAnsi="Book Antiqua" w:cs="Calibri"/>
          <w:sz w:val="20"/>
        </w:rPr>
        <w:t>Gdy w trakcie okresu trwania umowy zajdą następujące zmiany:</w:t>
      </w:r>
    </w:p>
    <w:p w:rsidR="008F4153" w:rsidRPr="005F1595" w:rsidRDefault="008F4153" w:rsidP="005F1595">
      <w:pPr>
        <w:tabs>
          <w:tab w:val="num" w:pos="426"/>
        </w:tabs>
        <w:spacing w:line="276" w:lineRule="auto"/>
        <w:ind w:left="993"/>
        <w:jc w:val="both"/>
        <w:rPr>
          <w:rFonts w:ascii="Book Antiqua" w:hAnsi="Book Antiqua"/>
          <w:sz w:val="20"/>
          <w:szCs w:val="20"/>
        </w:rPr>
      </w:pPr>
      <w:r w:rsidRPr="005F1595">
        <w:rPr>
          <w:rFonts w:ascii="Book Antiqua" w:hAnsi="Book Antiqua" w:cs="Calibri"/>
          <w:sz w:val="20"/>
          <w:szCs w:val="20"/>
        </w:rPr>
        <w:t>1)</w:t>
      </w:r>
      <w:r w:rsidRPr="005F1595">
        <w:rPr>
          <w:rFonts w:ascii="Book Antiqua" w:hAnsi="Book Antiqua" w:cs="Calibri"/>
          <w:sz w:val="20"/>
          <w:szCs w:val="20"/>
        </w:rPr>
        <w:tab/>
        <w:t>stawki podatku od towarów i usług,</w:t>
      </w:r>
    </w:p>
    <w:p w:rsidR="008F4153" w:rsidRPr="005F1595" w:rsidRDefault="008F4153" w:rsidP="005F1595">
      <w:pPr>
        <w:tabs>
          <w:tab w:val="num" w:pos="426"/>
        </w:tabs>
        <w:spacing w:line="276" w:lineRule="auto"/>
        <w:ind w:left="993"/>
        <w:jc w:val="both"/>
        <w:rPr>
          <w:rFonts w:ascii="Book Antiqua" w:hAnsi="Book Antiqua"/>
          <w:sz w:val="20"/>
          <w:szCs w:val="20"/>
        </w:rPr>
      </w:pPr>
      <w:r w:rsidRPr="005F1595">
        <w:rPr>
          <w:rFonts w:ascii="Book Antiqua" w:hAnsi="Book Antiqua" w:cs="Calibri"/>
          <w:sz w:val="20"/>
          <w:szCs w:val="20"/>
        </w:rPr>
        <w:t>2)</w:t>
      </w:r>
      <w:r w:rsidRPr="005F1595">
        <w:rPr>
          <w:rFonts w:ascii="Book Antiqua" w:hAnsi="Book Antiqua" w:cs="Calibri"/>
          <w:sz w:val="20"/>
          <w:szCs w:val="20"/>
        </w:rPr>
        <w:tab/>
        <w:t>wysokości minimalnego wynagrodzenia za pracę ustalonego na podstawie art. 2 ust. 3–5 ustawy z dnia 10 października 2002 r. o minimalnym wynagrodzeniu za pracę,</w:t>
      </w:r>
    </w:p>
    <w:p w:rsidR="008F4153" w:rsidRDefault="008F4153" w:rsidP="005F1595">
      <w:pPr>
        <w:tabs>
          <w:tab w:val="num" w:pos="426"/>
        </w:tabs>
        <w:spacing w:line="276" w:lineRule="auto"/>
        <w:ind w:left="993"/>
        <w:jc w:val="both"/>
        <w:rPr>
          <w:rFonts w:ascii="Book Antiqua" w:hAnsi="Book Antiqua" w:cs="Calibri"/>
          <w:sz w:val="20"/>
          <w:szCs w:val="20"/>
        </w:rPr>
      </w:pPr>
      <w:r w:rsidRPr="005F1595">
        <w:rPr>
          <w:rFonts w:ascii="Book Antiqua" w:hAnsi="Book Antiqua" w:cs="Calibri"/>
          <w:sz w:val="20"/>
          <w:szCs w:val="20"/>
        </w:rPr>
        <w:t>3)</w:t>
      </w:r>
      <w:r w:rsidRPr="005F1595">
        <w:rPr>
          <w:rFonts w:ascii="Book Antiqua" w:hAnsi="Book Antiqua" w:cs="Calibri"/>
          <w:sz w:val="20"/>
          <w:szCs w:val="20"/>
        </w:rPr>
        <w:tab/>
        <w:t>zasad podlegania ubezpieczeniom społecznym lub ubezpieczeniu zdrowotnemu</w:t>
      </w:r>
      <w:r w:rsidRPr="005F1595">
        <w:rPr>
          <w:rFonts w:ascii="Book Antiqua" w:hAnsi="Book Antiqua" w:cs="Calibri"/>
          <w:sz w:val="20"/>
          <w:szCs w:val="20"/>
        </w:rPr>
        <w:br/>
        <w:t>lub wysokości stawki składki na ubezpieczenie społeczne lub zdrowotne,</w:t>
      </w:r>
    </w:p>
    <w:p w:rsidR="00F960D1" w:rsidRPr="00F960D1" w:rsidRDefault="00F960D1" w:rsidP="00F960D1">
      <w:pPr>
        <w:tabs>
          <w:tab w:val="num" w:pos="426"/>
        </w:tabs>
        <w:spacing w:line="276" w:lineRule="auto"/>
        <w:ind w:left="993"/>
        <w:jc w:val="both"/>
        <w:rPr>
          <w:rFonts w:ascii="Book Antiqua" w:hAnsi="Book Antiqua" w:cs="Calibri"/>
          <w:sz w:val="20"/>
          <w:szCs w:val="20"/>
        </w:rPr>
      </w:pPr>
      <w:r w:rsidRPr="00B41D00">
        <w:rPr>
          <w:rFonts w:ascii="Book Antiqua" w:hAnsi="Book Antiqua" w:cs="Calibri"/>
          <w:sz w:val="20"/>
          <w:szCs w:val="20"/>
          <w:highlight w:val="yellow"/>
        </w:rPr>
        <w:t xml:space="preserve">4) </w:t>
      </w:r>
      <w:r w:rsidRPr="00B41D00">
        <w:rPr>
          <w:rFonts w:ascii="Book Antiqua" w:hAnsi="Book Antiqua"/>
          <w:sz w:val="20"/>
          <w:szCs w:val="20"/>
          <w:highlight w:val="yellow"/>
          <w:lang w:eastAsia="pl-PL"/>
        </w:rPr>
        <w:t xml:space="preserve">zasad gromadzenia i wysokości wpłat do pracowniczych planów kapitałowych, o których mowa w </w:t>
      </w:r>
      <w:hyperlink r:id="rId7" w:anchor="/document/18781862?cm=DOCUMENT" w:history="1">
        <w:r w:rsidRPr="00B41D00">
          <w:rPr>
            <w:rFonts w:ascii="Book Antiqua" w:hAnsi="Book Antiqua"/>
            <w:sz w:val="20"/>
            <w:szCs w:val="20"/>
            <w:highlight w:val="yellow"/>
            <w:lang w:eastAsia="pl-PL"/>
          </w:rPr>
          <w:t>ustawie</w:t>
        </w:r>
      </w:hyperlink>
      <w:r w:rsidRPr="00B41D00">
        <w:rPr>
          <w:rFonts w:ascii="Book Antiqua" w:hAnsi="Book Antiqua"/>
          <w:sz w:val="20"/>
          <w:szCs w:val="20"/>
          <w:highlight w:val="yellow"/>
          <w:lang w:eastAsia="pl-PL"/>
        </w:rPr>
        <w:t xml:space="preserve"> z dnia 4 października 2018 r. o pracowniczych planach kapitałowych (Dz. U. poz. 2215 oraz z 2019 r. poz. 1074 i 1572)</w:t>
      </w:r>
    </w:p>
    <w:p w:rsidR="00F960D1" w:rsidRDefault="00F960D1" w:rsidP="005F1595">
      <w:pPr>
        <w:tabs>
          <w:tab w:val="num" w:pos="426"/>
        </w:tabs>
        <w:spacing w:line="276" w:lineRule="auto"/>
        <w:ind w:left="993"/>
        <w:jc w:val="both"/>
        <w:rPr>
          <w:rFonts w:ascii="Book Antiqua" w:hAnsi="Book Antiqua" w:cs="Calibri"/>
          <w:sz w:val="20"/>
          <w:szCs w:val="20"/>
        </w:rPr>
      </w:pPr>
    </w:p>
    <w:p w:rsidR="008F4153" w:rsidRPr="005F1595" w:rsidRDefault="008F4153" w:rsidP="005F1595">
      <w:pPr>
        <w:tabs>
          <w:tab w:val="num" w:pos="426"/>
        </w:tabs>
        <w:spacing w:line="276" w:lineRule="auto"/>
        <w:jc w:val="both"/>
        <w:rPr>
          <w:rFonts w:ascii="Book Antiqua" w:hAnsi="Book Antiqua"/>
          <w:sz w:val="20"/>
          <w:szCs w:val="20"/>
        </w:rPr>
      </w:pPr>
      <w:r w:rsidRPr="005F1595">
        <w:rPr>
          <w:rFonts w:ascii="Book Antiqua" w:hAnsi="Book Antiqua" w:cs="Calibri"/>
          <w:sz w:val="20"/>
          <w:szCs w:val="20"/>
        </w:rPr>
        <w:tab/>
        <w:t xml:space="preserve">-w przypadku wykazania przez Wykonawcę, iż powyższe zmiany mają wpływ na koszt </w:t>
      </w:r>
      <w:r w:rsidRPr="005F1595">
        <w:rPr>
          <w:rFonts w:ascii="Book Antiqua" w:hAnsi="Book Antiqua" w:cs="Calibri"/>
          <w:sz w:val="20"/>
          <w:szCs w:val="20"/>
        </w:rPr>
        <w:tab/>
        <w:t>wykonania zamówienia, wynagrodzenia zostanie zmienione w odpowiednim (ustalon</w:t>
      </w:r>
      <w:r w:rsidR="005F1595">
        <w:rPr>
          <w:rFonts w:ascii="Book Antiqua" w:hAnsi="Book Antiqua" w:cs="Calibri"/>
          <w:sz w:val="20"/>
          <w:szCs w:val="20"/>
        </w:rPr>
        <w:t xml:space="preserve">ym </w:t>
      </w:r>
      <w:r w:rsidR="005F1595">
        <w:rPr>
          <w:rFonts w:ascii="Book Antiqua" w:hAnsi="Book Antiqua" w:cs="Calibri"/>
          <w:sz w:val="20"/>
          <w:szCs w:val="20"/>
        </w:rPr>
        <w:tab/>
        <w:t xml:space="preserve">przez  </w:t>
      </w:r>
      <w:r w:rsidRPr="005F1595">
        <w:rPr>
          <w:rFonts w:ascii="Book Antiqua" w:hAnsi="Book Antiqua" w:cs="Calibri"/>
          <w:sz w:val="20"/>
          <w:szCs w:val="20"/>
        </w:rPr>
        <w:t xml:space="preserve">strony) do zmian zakresie. Zmienione wynagrodzenie </w:t>
      </w:r>
      <w:r w:rsidR="005F1595">
        <w:rPr>
          <w:rFonts w:ascii="Book Antiqua" w:hAnsi="Book Antiqua" w:cs="Calibri"/>
          <w:sz w:val="20"/>
          <w:szCs w:val="20"/>
        </w:rPr>
        <w:t>wejdzie w życie od dnia wejście</w:t>
      </w:r>
      <w:r w:rsidRPr="005F1595">
        <w:rPr>
          <w:rFonts w:ascii="Book Antiqua" w:hAnsi="Book Antiqua" w:cs="Calibri"/>
          <w:sz w:val="20"/>
          <w:szCs w:val="20"/>
        </w:rPr>
        <w:br/>
      </w:r>
      <w:r w:rsidRPr="005F1595">
        <w:rPr>
          <w:rFonts w:ascii="Book Antiqua" w:hAnsi="Book Antiqua" w:cs="Calibri"/>
          <w:sz w:val="20"/>
          <w:szCs w:val="20"/>
        </w:rPr>
        <w:tab/>
        <w:t xml:space="preserve">w życie zmienionych przepisów prawa, jeżeli zmiana przepisów miała wpływ na koszt </w:t>
      </w:r>
      <w:r w:rsidRPr="005F1595">
        <w:rPr>
          <w:rFonts w:ascii="Book Antiqua" w:hAnsi="Book Antiqua" w:cs="Calibri"/>
          <w:sz w:val="20"/>
          <w:szCs w:val="20"/>
        </w:rPr>
        <w:tab/>
        <w:t xml:space="preserve">wykonania zamówienia od tego dnia (dnia wejścia w życie zmiany przepisów) </w:t>
      </w:r>
    </w:p>
    <w:p w:rsidR="008F4153" w:rsidRPr="005F1595" w:rsidRDefault="008F4153">
      <w:pPr>
        <w:rPr>
          <w:rFonts w:ascii="Book Antiqua" w:hAnsi="Book Antiqua" w:cs="Calibri"/>
          <w:sz w:val="20"/>
          <w:szCs w:val="20"/>
        </w:rPr>
      </w:pPr>
    </w:p>
    <w:p w:rsidR="008F4153" w:rsidRPr="005F1595" w:rsidRDefault="008F4153">
      <w:pPr>
        <w:jc w:val="center"/>
        <w:rPr>
          <w:rFonts w:ascii="Book Antiqua" w:hAnsi="Book Antiqua"/>
          <w:sz w:val="20"/>
          <w:szCs w:val="20"/>
        </w:rPr>
      </w:pPr>
      <w:r w:rsidRPr="005F1595">
        <w:rPr>
          <w:rFonts w:ascii="Book Antiqua" w:hAnsi="Book Antiqua" w:cs="Calibri"/>
          <w:b/>
          <w:bCs/>
          <w:sz w:val="20"/>
          <w:szCs w:val="20"/>
        </w:rPr>
        <w:t>§9</w:t>
      </w:r>
    </w:p>
    <w:p w:rsidR="008F4153" w:rsidRPr="005F1595" w:rsidRDefault="008F4153" w:rsidP="005F1595">
      <w:pPr>
        <w:pStyle w:val="Tekstpodstawowy"/>
        <w:numPr>
          <w:ilvl w:val="0"/>
          <w:numId w:val="6"/>
        </w:numPr>
        <w:tabs>
          <w:tab w:val="clear" w:pos="720"/>
          <w:tab w:val="num" w:pos="426"/>
        </w:tabs>
        <w:spacing w:line="276" w:lineRule="auto"/>
        <w:ind w:left="426" w:hanging="426"/>
        <w:jc w:val="both"/>
        <w:rPr>
          <w:rFonts w:ascii="Book Antiqua" w:hAnsi="Book Antiqua"/>
          <w:sz w:val="20"/>
        </w:rPr>
      </w:pPr>
      <w:r w:rsidRPr="005F1595">
        <w:rPr>
          <w:rFonts w:ascii="Book Antiqua" w:hAnsi="Book Antiqua" w:cs="Calibri"/>
          <w:sz w:val="20"/>
        </w:rPr>
        <w:t xml:space="preserve">W przypadku nie wykonywania usług zgodnie z niniejszą umową przez </w:t>
      </w:r>
      <w:r w:rsidRPr="005F1595">
        <w:rPr>
          <w:rFonts w:ascii="Book Antiqua" w:hAnsi="Book Antiqua" w:cs="Calibri"/>
          <w:b/>
          <w:bCs/>
          <w:sz w:val="20"/>
        </w:rPr>
        <w:t>Wykonawcę, Zamawiający</w:t>
      </w:r>
      <w:r w:rsidRPr="005F1595">
        <w:rPr>
          <w:rFonts w:ascii="Book Antiqua" w:hAnsi="Book Antiqua" w:cs="Calibri"/>
          <w:sz w:val="20"/>
        </w:rPr>
        <w:t xml:space="preserve"> ma prawo rozwiązać umowę</w:t>
      </w:r>
      <w:r w:rsidR="00BE39E1">
        <w:rPr>
          <w:rFonts w:ascii="Book Antiqua" w:hAnsi="Book Antiqua" w:cs="Calibri"/>
          <w:sz w:val="20"/>
        </w:rPr>
        <w:t xml:space="preserve"> bez </w:t>
      </w:r>
      <w:r w:rsidR="004E231A">
        <w:rPr>
          <w:rFonts w:ascii="Book Antiqua" w:hAnsi="Book Antiqua" w:cs="Calibri"/>
          <w:sz w:val="20"/>
        </w:rPr>
        <w:t xml:space="preserve">okresu </w:t>
      </w:r>
      <w:r w:rsidR="00BE39E1">
        <w:rPr>
          <w:rFonts w:ascii="Book Antiqua" w:hAnsi="Book Antiqua" w:cs="Calibri"/>
          <w:sz w:val="20"/>
        </w:rPr>
        <w:t>wypowiedzenia</w:t>
      </w:r>
      <w:r w:rsidR="0060149E">
        <w:rPr>
          <w:rFonts w:ascii="Book Antiqua" w:hAnsi="Book Antiqua" w:cs="Calibri"/>
          <w:sz w:val="20"/>
        </w:rPr>
        <w:t xml:space="preserve">, </w:t>
      </w:r>
      <w:r w:rsidR="0060149E" w:rsidRPr="0060149E">
        <w:rPr>
          <w:rFonts w:ascii="Book Antiqua" w:hAnsi="Book Antiqua" w:cs="Calibri"/>
          <w:sz w:val="20"/>
          <w:highlight w:val="yellow"/>
        </w:rPr>
        <w:t xml:space="preserve">po uprzednim wysłaniu do </w:t>
      </w:r>
      <w:r w:rsidR="0060149E" w:rsidRPr="0060149E">
        <w:rPr>
          <w:rFonts w:ascii="Book Antiqua" w:hAnsi="Book Antiqua" w:cs="Calibri"/>
          <w:b/>
          <w:sz w:val="20"/>
          <w:highlight w:val="yellow"/>
        </w:rPr>
        <w:t>Wykonawcy</w:t>
      </w:r>
      <w:r w:rsidR="0060149E" w:rsidRPr="0060149E">
        <w:rPr>
          <w:rFonts w:ascii="Book Antiqua" w:hAnsi="Book Antiqua" w:cs="Calibri"/>
          <w:sz w:val="20"/>
          <w:highlight w:val="yellow"/>
        </w:rPr>
        <w:t xml:space="preserve"> wezwania do należytej realizacji umowy i  wykonani</w:t>
      </w:r>
      <w:r w:rsidR="00BE39E1">
        <w:rPr>
          <w:rFonts w:ascii="Book Antiqua" w:hAnsi="Book Antiqua" w:cs="Calibri"/>
          <w:sz w:val="20"/>
          <w:highlight w:val="yellow"/>
        </w:rPr>
        <w:t>a</w:t>
      </w:r>
      <w:r w:rsidR="0060149E" w:rsidRPr="0060149E">
        <w:rPr>
          <w:rFonts w:ascii="Book Antiqua" w:hAnsi="Book Antiqua" w:cs="Calibri"/>
          <w:sz w:val="20"/>
          <w:highlight w:val="yellow"/>
        </w:rPr>
        <w:t xml:space="preserve"> wszelkich zaległości przez </w:t>
      </w:r>
      <w:r w:rsidR="0060149E" w:rsidRPr="0060149E">
        <w:rPr>
          <w:rFonts w:ascii="Book Antiqua" w:hAnsi="Book Antiqua" w:cs="Calibri"/>
          <w:b/>
          <w:sz w:val="20"/>
          <w:highlight w:val="yellow"/>
        </w:rPr>
        <w:t>Wykonawcę</w:t>
      </w:r>
      <w:r w:rsidR="0060149E" w:rsidRPr="0060149E">
        <w:rPr>
          <w:rFonts w:ascii="Book Antiqua" w:hAnsi="Book Antiqua" w:cs="Calibri"/>
          <w:sz w:val="20"/>
          <w:highlight w:val="yellow"/>
        </w:rPr>
        <w:t xml:space="preserve"> w ciągu 5 dni roboczych</w:t>
      </w:r>
      <w:r w:rsidR="0060149E">
        <w:rPr>
          <w:rFonts w:ascii="Book Antiqua" w:hAnsi="Book Antiqua" w:cs="Calibri"/>
          <w:sz w:val="20"/>
          <w:highlight w:val="yellow"/>
        </w:rPr>
        <w:t xml:space="preserve"> od otrzymanego wezwania</w:t>
      </w:r>
      <w:r w:rsidR="0060149E" w:rsidRPr="0060149E">
        <w:rPr>
          <w:rFonts w:ascii="Book Antiqua" w:hAnsi="Book Antiqua" w:cs="Calibri"/>
          <w:sz w:val="20"/>
          <w:highlight w:val="yellow"/>
        </w:rPr>
        <w:t xml:space="preserve">. </w:t>
      </w:r>
      <w:r w:rsidR="00BE39E1">
        <w:rPr>
          <w:rFonts w:ascii="Book Antiqua" w:hAnsi="Book Antiqua" w:cs="Calibri"/>
          <w:sz w:val="20"/>
          <w:highlight w:val="yellow"/>
        </w:rPr>
        <w:t>W</w:t>
      </w:r>
      <w:r w:rsidR="0060149E">
        <w:rPr>
          <w:rFonts w:ascii="Book Antiqua" w:hAnsi="Book Antiqua" w:cs="Calibri"/>
          <w:sz w:val="20"/>
          <w:highlight w:val="yellow"/>
        </w:rPr>
        <w:t xml:space="preserve">ykonanie zaległych czynności </w:t>
      </w:r>
      <w:r w:rsidR="0060149E">
        <w:rPr>
          <w:rFonts w:ascii="Book Antiqua" w:hAnsi="Book Antiqua" w:cs="Calibri"/>
          <w:sz w:val="20"/>
          <w:highlight w:val="yellow"/>
        </w:rPr>
        <w:lastRenderedPageBreak/>
        <w:t xml:space="preserve">w terminie wezwania, </w:t>
      </w:r>
      <w:r w:rsidR="00BE39E1">
        <w:rPr>
          <w:rFonts w:ascii="Book Antiqua" w:hAnsi="Book Antiqua" w:cs="Calibri"/>
          <w:sz w:val="20"/>
          <w:highlight w:val="yellow"/>
        </w:rPr>
        <w:t xml:space="preserve">nie zwalnia wykonawcy od obowiązku zapłaty </w:t>
      </w:r>
      <w:r w:rsidR="0060149E">
        <w:rPr>
          <w:rFonts w:ascii="Book Antiqua" w:hAnsi="Book Antiqua" w:cs="Calibri"/>
          <w:sz w:val="20"/>
          <w:highlight w:val="yellow"/>
        </w:rPr>
        <w:t xml:space="preserve"> nalicz</w:t>
      </w:r>
      <w:r w:rsidR="00BE39E1">
        <w:rPr>
          <w:rFonts w:ascii="Book Antiqua" w:hAnsi="Book Antiqua" w:cs="Calibri"/>
          <w:sz w:val="20"/>
          <w:highlight w:val="yellow"/>
        </w:rPr>
        <w:t>o</w:t>
      </w:r>
      <w:r w:rsidR="0060149E">
        <w:rPr>
          <w:rFonts w:ascii="Book Antiqua" w:hAnsi="Book Antiqua" w:cs="Calibri"/>
          <w:sz w:val="20"/>
          <w:highlight w:val="yellow"/>
        </w:rPr>
        <w:t>n</w:t>
      </w:r>
      <w:r w:rsidR="00BE39E1">
        <w:rPr>
          <w:rFonts w:ascii="Book Antiqua" w:hAnsi="Book Antiqua" w:cs="Calibri"/>
          <w:sz w:val="20"/>
          <w:highlight w:val="yellow"/>
        </w:rPr>
        <w:t xml:space="preserve">ych </w:t>
      </w:r>
      <w:r w:rsidR="0060149E">
        <w:rPr>
          <w:rFonts w:ascii="Book Antiqua" w:hAnsi="Book Antiqua" w:cs="Calibri"/>
          <w:sz w:val="20"/>
          <w:highlight w:val="yellow"/>
        </w:rPr>
        <w:t xml:space="preserve"> kar zgodnie</w:t>
      </w:r>
      <w:r w:rsidR="00B41D00">
        <w:rPr>
          <w:rFonts w:ascii="Book Antiqua" w:hAnsi="Book Antiqua" w:cs="Calibri"/>
          <w:sz w:val="20"/>
          <w:highlight w:val="yellow"/>
        </w:rPr>
        <w:br/>
      </w:r>
      <w:r w:rsidR="0060149E">
        <w:rPr>
          <w:rFonts w:ascii="Book Antiqua" w:hAnsi="Book Antiqua" w:cs="Calibri"/>
          <w:sz w:val="20"/>
          <w:highlight w:val="yellow"/>
        </w:rPr>
        <w:t>z</w:t>
      </w:r>
      <w:r w:rsidR="0060149E" w:rsidRPr="00097725">
        <w:rPr>
          <w:rFonts w:ascii="Arial" w:hAnsi="Arial" w:cs="Arial"/>
          <w:sz w:val="22"/>
          <w:szCs w:val="22"/>
          <w:highlight w:val="yellow"/>
        </w:rPr>
        <w:t xml:space="preserve"> </w:t>
      </w:r>
      <w:r w:rsidR="00097725" w:rsidRPr="00097725">
        <w:rPr>
          <w:rFonts w:ascii="Book Antiqua" w:hAnsi="Book Antiqua" w:cs="Arial"/>
          <w:bCs/>
          <w:sz w:val="20"/>
          <w:highlight w:val="yellow"/>
        </w:rPr>
        <w:t>§</w:t>
      </w:r>
      <w:r w:rsidR="00097725" w:rsidRPr="00097725">
        <w:rPr>
          <w:rFonts w:ascii="Book Antiqua" w:hAnsi="Book Antiqua" w:cs="Arial"/>
          <w:sz w:val="20"/>
          <w:highlight w:val="yellow"/>
        </w:rPr>
        <w:t>6 ust. 4</w:t>
      </w:r>
      <w:r w:rsidR="0060149E" w:rsidRPr="00097725">
        <w:rPr>
          <w:rFonts w:ascii="Book Antiqua" w:hAnsi="Book Antiqua" w:cs="Arial"/>
          <w:sz w:val="20"/>
          <w:highlight w:val="yellow"/>
        </w:rPr>
        <w:t>.</w:t>
      </w:r>
    </w:p>
    <w:p w:rsidR="008F4153" w:rsidRPr="005F1595" w:rsidRDefault="008F4153" w:rsidP="005F1595">
      <w:pPr>
        <w:pStyle w:val="Tekstpodstawowy"/>
        <w:numPr>
          <w:ilvl w:val="0"/>
          <w:numId w:val="6"/>
        </w:numPr>
        <w:tabs>
          <w:tab w:val="clear" w:pos="720"/>
          <w:tab w:val="num" w:pos="426"/>
        </w:tabs>
        <w:spacing w:line="276" w:lineRule="auto"/>
        <w:ind w:left="426" w:hanging="426"/>
        <w:jc w:val="both"/>
        <w:rPr>
          <w:rFonts w:ascii="Book Antiqua" w:hAnsi="Book Antiqua"/>
          <w:sz w:val="20"/>
        </w:rPr>
      </w:pPr>
      <w:r w:rsidRPr="005F1595">
        <w:rPr>
          <w:rFonts w:ascii="Book Antiqua" w:hAnsi="Book Antiqua" w:cs="Calibri"/>
          <w:sz w:val="20"/>
        </w:rPr>
        <w:t>Wszelkie zmiany zawartej umowy będą wymagały pisemnego aneksu, z wyłączeniem § 5 ust. 2.</w:t>
      </w:r>
    </w:p>
    <w:p w:rsidR="008F4153" w:rsidRPr="005F1595" w:rsidRDefault="008F4153" w:rsidP="005F1595">
      <w:pPr>
        <w:pStyle w:val="Tekstpodstawowy"/>
        <w:numPr>
          <w:ilvl w:val="0"/>
          <w:numId w:val="6"/>
        </w:numPr>
        <w:tabs>
          <w:tab w:val="clear" w:pos="720"/>
          <w:tab w:val="num" w:pos="426"/>
        </w:tabs>
        <w:spacing w:line="276" w:lineRule="auto"/>
        <w:ind w:left="426" w:hanging="426"/>
        <w:jc w:val="both"/>
        <w:rPr>
          <w:rFonts w:ascii="Book Antiqua" w:hAnsi="Book Antiqua"/>
          <w:sz w:val="20"/>
        </w:rPr>
      </w:pPr>
      <w:r w:rsidRPr="005F1595">
        <w:rPr>
          <w:rFonts w:ascii="Book Antiqua" w:hAnsi="Book Antiqua" w:cs="Calibri"/>
          <w:sz w:val="20"/>
        </w:rPr>
        <w:t xml:space="preserve">Jeżeli w sytuacji określonej w § 1 ust. 11 </w:t>
      </w:r>
      <w:r w:rsidRPr="005F1595">
        <w:rPr>
          <w:rFonts w:ascii="Book Antiqua" w:hAnsi="Book Antiqua" w:cs="Calibri"/>
          <w:b/>
          <w:bCs/>
          <w:sz w:val="20"/>
        </w:rPr>
        <w:t>Wykonawca</w:t>
      </w:r>
      <w:r w:rsidRPr="005F1595">
        <w:rPr>
          <w:rFonts w:ascii="Book Antiqua" w:hAnsi="Book Antiqua" w:cs="Calibri"/>
          <w:sz w:val="20"/>
        </w:rPr>
        <w:t xml:space="preserve"> z przyczyn niemających uzasadnienia</w:t>
      </w:r>
      <w:r w:rsidRPr="005F1595">
        <w:rPr>
          <w:rFonts w:ascii="Book Antiqua" w:hAnsi="Book Antiqua" w:cs="Calibri"/>
          <w:sz w:val="20"/>
        </w:rPr>
        <w:br/>
        <w:t>w zapisach niniejszej umowy - odmówi podpisania przesłanego przez</w:t>
      </w:r>
      <w:r w:rsidRPr="005F1595">
        <w:rPr>
          <w:rFonts w:ascii="Book Antiqua" w:hAnsi="Book Antiqua" w:cs="Calibri"/>
          <w:b/>
          <w:bCs/>
          <w:sz w:val="20"/>
        </w:rPr>
        <w:t xml:space="preserve"> Zamawiającego</w:t>
      </w:r>
      <w:r w:rsidRPr="005F1595">
        <w:rPr>
          <w:rFonts w:ascii="Book Antiqua" w:hAnsi="Book Antiqua" w:cs="Calibri"/>
          <w:sz w:val="20"/>
        </w:rPr>
        <w:t xml:space="preserve"> projektu aneksu - wynagrodzenie </w:t>
      </w:r>
      <w:r w:rsidRPr="005F1595">
        <w:rPr>
          <w:rFonts w:ascii="Book Antiqua" w:hAnsi="Book Antiqua" w:cs="Calibri"/>
          <w:b/>
          <w:bCs/>
          <w:sz w:val="20"/>
        </w:rPr>
        <w:t>Wykonawcy</w:t>
      </w:r>
      <w:r w:rsidRPr="005F1595">
        <w:rPr>
          <w:rFonts w:ascii="Book Antiqua" w:hAnsi="Book Antiqua" w:cs="Calibri"/>
          <w:sz w:val="20"/>
        </w:rPr>
        <w:t xml:space="preserve"> zostanie obniżone bez podpisania aneksu przez zastosowanie odpowiedniej kalkulacji w oparciu o ofertę </w:t>
      </w:r>
      <w:r w:rsidRPr="005F1595">
        <w:rPr>
          <w:rFonts w:ascii="Book Antiqua" w:hAnsi="Book Antiqua" w:cs="Calibri"/>
          <w:b/>
          <w:bCs/>
          <w:sz w:val="20"/>
        </w:rPr>
        <w:t>Wykonawcy.</w:t>
      </w:r>
    </w:p>
    <w:p w:rsidR="008F4153" w:rsidRPr="005F1595" w:rsidRDefault="008F4153" w:rsidP="005F1595">
      <w:pPr>
        <w:pStyle w:val="Tekstpodstawowy"/>
        <w:numPr>
          <w:ilvl w:val="0"/>
          <w:numId w:val="6"/>
        </w:numPr>
        <w:tabs>
          <w:tab w:val="clear" w:pos="720"/>
          <w:tab w:val="left" w:pos="284"/>
          <w:tab w:val="num" w:pos="426"/>
        </w:tabs>
        <w:spacing w:line="276" w:lineRule="auto"/>
        <w:ind w:left="426" w:hanging="426"/>
        <w:jc w:val="both"/>
        <w:rPr>
          <w:rFonts w:ascii="Book Antiqua" w:hAnsi="Book Antiqua"/>
          <w:sz w:val="20"/>
        </w:rPr>
      </w:pPr>
      <w:r w:rsidRPr="005F1595">
        <w:rPr>
          <w:rFonts w:ascii="Book Antiqua" w:hAnsi="Book Antiqua" w:cs="Calibri"/>
          <w:sz w:val="20"/>
        </w:rPr>
        <w:tab/>
        <w:t>Zmiany umowy nie mogą dotyczyć jej istotnych postanowień, z zastrzeżeniem ust. 5.</w:t>
      </w:r>
    </w:p>
    <w:p w:rsidR="008F4153" w:rsidRPr="005F1595" w:rsidRDefault="008F4153" w:rsidP="005F1595">
      <w:pPr>
        <w:pStyle w:val="Tekstpodstawowy"/>
        <w:numPr>
          <w:ilvl w:val="0"/>
          <w:numId w:val="6"/>
        </w:numPr>
        <w:tabs>
          <w:tab w:val="clear" w:pos="720"/>
          <w:tab w:val="left" w:pos="284"/>
          <w:tab w:val="num" w:pos="426"/>
        </w:tabs>
        <w:spacing w:line="276" w:lineRule="auto"/>
        <w:ind w:left="426" w:hanging="426"/>
        <w:jc w:val="both"/>
        <w:rPr>
          <w:rFonts w:ascii="Book Antiqua" w:hAnsi="Book Antiqua"/>
          <w:sz w:val="20"/>
        </w:rPr>
      </w:pPr>
      <w:r w:rsidRPr="005F1595">
        <w:rPr>
          <w:rFonts w:ascii="Book Antiqua" w:hAnsi="Book Antiqua" w:cs="Calibri"/>
          <w:sz w:val="20"/>
        </w:rPr>
        <w:tab/>
        <w:t>Zmiany istotnych postanowień umowy mogą dotyczyć:</w:t>
      </w:r>
    </w:p>
    <w:p w:rsidR="008F4153" w:rsidRPr="005F1595" w:rsidRDefault="008F4153" w:rsidP="005F1595">
      <w:pPr>
        <w:pStyle w:val="Tekstpodstawowy"/>
        <w:tabs>
          <w:tab w:val="left" w:pos="939"/>
        </w:tabs>
        <w:spacing w:line="276" w:lineRule="auto"/>
        <w:ind w:left="758" w:hanging="182"/>
        <w:jc w:val="both"/>
        <w:rPr>
          <w:rFonts w:ascii="Book Antiqua" w:hAnsi="Book Antiqua"/>
          <w:sz w:val="20"/>
        </w:rPr>
      </w:pPr>
      <w:r w:rsidRPr="005F1595">
        <w:rPr>
          <w:rFonts w:ascii="Book Antiqua" w:hAnsi="Book Antiqua" w:cs="Calibri"/>
          <w:sz w:val="20"/>
        </w:rPr>
        <w:t>a.</w:t>
      </w:r>
      <w:r w:rsidRPr="005F1595">
        <w:rPr>
          <w:rFonts w:ascii="Book Antiqua" w:hAnsi="Book Antiqua" w:cs="Calibri"/>
          <w:sz w:val="20"/>
        </w:rPr>
        <w:tab/>
      </w:r>
      <w:r w:rsidRPr="005F1595">
        <w:rPr>
          <w:rFonts w:ascii="Book Antiqua" w:hAnsi="Book Antiqua" w:cs="Calibri"/>
          <w:sz w:val="20"/>
        </w:rPr>
        <w:tab/>
        <w:t xml:space="preserve">terminu realizacji zamówienia, </w:t>
      </w:r>
    </w:p>
    <w:p w:rsidR="008F4153" w:rsidRPr="005F1595" w:rsidRDefault="008F4153" w:rsidP="005F1595">
      <w:pPr>
        <w:pStyle w:val="Tekstpodstawowy"/>
        <w:tabs>
          <w:tab w:val="left" w:pos="939"/>
        </w:tabs>
        <w:spacing w:line="276" w:lineRule="auto"/>
        <w:ind w:left="758" w:hanging="182"/>
        <w:jc w:val="both"/>
        <w:rPr>
          <w:rFonts w:ascii="Book Antiqua" w:hAnsi="Book Antiqua"/>
          <w:sz w:val="20"/>
        </w:rPr>
      </w:pPr>
      <w:r w:rsidRPr="005F1595">
        <w:rPr>
          <w:rFonts w:ascii="Book Antiqua" w:hAnsi="Book Antiqua" w:cs="Calibri"/>
          <w:sz w:val="20"/>
        </w:rPr>
        <w:t xml:space="preserve">b. </w:t>
      </w:r>
      <w:r w:rsidRPr="005F1595">
        <w:rPr>
          <w:rFonts w:ascii="Book Antiqua" w:hAnsi="Book Antiqua" w:cs="Calibri"/>
          <w:sz w:val="20"/>
        </w:rPr>
        <w:tab/>
        <w:t>warunków i terminów płatności,</w:t>
      </w:r>
    </w:p>
    <w:p w:rsidR="008F4153" w:rsidRPr="005F1595" w:rsidRDefault="008F4153" w:rsidP="005F1595">
      <w:pPr>
        <w:pStyle w:val="Tekstpodstawowy"/>
        <w:tabs>
          <w:tab w:val="left" w:pos="939"/>
        </w:tabs>
        <w:spacing w:line="276" w:lineRule="auto"/>
        <w:ind w:left="758" w:hanging="182"/>
        <w:jc w:val="both"/>
        <w:rPr>
          <w:rFonts w:ascii="Book Antiqua" w:hAnsi="Book Antiqua"/>
          <w:sz w:val="20"/>
        </w:rPr>
      </w:pPr>
      <w:r w:rsidRPr="005F1595">
        <w:rPr>
          <w:rFonts w:ascii="Book Antiqua" w:hAnsi="Book Antiqua" w:cs="Calibri"/>
          <w:sz w:val="20"/>
        </w:rPr>
        <w:t xml:space="preserve">c. </w:t>
      </w:r>
      <w:r w:rsidRPr="005F1595">
        <w:rPr>
          <w:rFonts w:ascii="Book Antiqua" w:hAnsi="Book Antiqua" w:cs="Calibri"/>
          <w:sz w:val="20"/>
        </w:rPr>
        <w:tab/>
        <w:t>zmiany wynagrodzenia,</w:t>
      </w:r>
    </w:p>
    <w:p w:rsidR="008F4153" w:rsidRPr="005F1595" w:rsidRDefault="008F4153" w:rsidP="005F1595">
      <w:pPr>
        <w:pStyle w:val="Tekstpodstawowy"/>
        <w:tabs>
          <w:tab w:val="left" w:pos="939"/>
        </w:tabs>
        <w:spacing w:line="276" w:lineRule="auto"/>
        <w:ind w:left="758" w:hanging="182"/>
        <w:jc w:val="both"/>
        <w:rPr>
          <w:rFonts w:ascii="Book Antiqua" w:hAnsi="Book Antiqua"/>
          <w:sz w:val="20"/>
        </w:rPr>
      </w:pPr>
      <w:r w:rsidRPr="005F1595">
        <w:rPr>
          <w:rFonts w:ascii="Book Antiqua" w:hAnsi="Book Antiqua" w:cs="Calibri"/>
          <w:sz w:val="20"/>
        </w:rPr>
        <w:t xml:space="preserve">d. </w:t>
      </w:r>
      <w:r w:rsidRPr="005F1595">
        <w:rPr>
          <w:rFonts w:ascii="Book Antiqua" w:hAnsi="Book Antiqua" w:cs="Calibri"/>
          <w:sz w:val="20"/>
        </w:rPr>
        <w:tab/>
        <w:t>zmiany</w:t>
      </w:r>
      <w:r w:rsidRPr="005F1595">
        <w:rPr>
          <w:rFonts w:ascii="Book Antiqua" w:hAnsi="Book Antiqua" w:cs="Calibri"/>
          <w:bCs/>
          <w:sz w:val="20"/>
        </w:rPr>
        <w:t xml:space="preserve"> ilości urządzeń objętych przedmiotem zamówienia,</w:t>
      </w:r>
    </w:p>
    <w:p w:rsidR="008F4153" w:rsidRPr="005F1595" w:rsidRDefault="008F4153" w:rsidP="005F1595">
      <w:pPr>
        <w:pStyle w:val="Tekstpodstawowy"/>
        <w:numPr>
          <w:ilvl w:val="0"/>
          <w:numId w:val="6"/>
        </w:numPr>
        <w:tabs>
          <w:tab w:val="left" w:pos="-1560"/>
          <w:tab w:val="left" w:pos="284"/>
        </w:tabs>
        <w:spacing w:line="276" w:lineRule="auto"/>
        <w:ind w:left="426" w:hanging="426"/>
        <w:jc w:val="both"/>
        <w:rPr>
          <w:rFonts w:ascii="Book Antiqua" w:hAnsi="Book Antiqua"/>
          <w:sz w:val="20"/>
        </w:rPr>
      </w:pPr>
      <w:r w:rsidRPr="005F1595">
        <w:rPr>
          <w:rFonts w:ascii="Book Antiqua" w:hAnsi="Book Antiqua" w:cs="Calibri"/>
          <w:sz w:val="20"/>
        </w:rPr>
        <w:tab/>
        <w:t>Zmiany, o których mowa w ust. 5 mogą nastąpić jedynie w uzasadnionych przypadkach,</w:t>
      </w:r>
      <w:r w:rsidRPr="005F1595">
        <w:rPr>
          <w:rFonts w:ascii="Book Antiqua" w:hAnsi="Book Antiqua" w:cs="Calibri"/>
          <w:sz w:val="20"/>
        </w:rPr>
        <w:br/>
        <w:t>w szczególności:</w:t>
      </w:r>
    </w:p>
    <w:p w:rsidR="008F4153" w:rsidRPr="005F1595" w:rsidRDefault="008F4153" w:rsidP="005F1595">
      <w:pPr>
        <w:pStyle w:val="Tekstpodstawowy"/>
        <w:tabs>
          <w:tab w:val="left" w:pos="-1560"/>
          <w:tab w:val="left" w:pos="285"/>
        </w:tabs>
        <w:spacing w:line="276" w:lineRule="auto"/>
        <w:ind w:left="426" w:hanging="426"/>
        <w:jc w:val="both"/>
        <w:rPr>
          <w:rFonts w:ascii="Book Antiqua" w:hAnsi="Book Antiqua"/>
          <w:sz w:val="20"/>
        </w:rPr>
      </w:pPr>
      <w:r w:rsidRPr="005F1595">
        <w:rPr>
          <w:rFonts w:ascii="Book Antiqua" w:hAnsi="Book Antiqua" w:cs="Calibri"/>
          <w:sz w:val="20"/>
        </w:rPr>
        <w:t>a.</w:t>
      </w:r>
      <w:r w:rsidRPr="005F1595">
        <w:rPr>
          <w:rFonts w:ascii="Book Antiqua" w:hAnsi="Book Antiqua" w:cs="Calibri"/>
          <w:sz w:val="20"/>
        </w:rPr>
        <w:tab/>
      </w:r>
      <w:r w:rsidRPr="005F1595">
        <w:rPr>
          <w:rFonts w:ascii="Book Antiqua" w:hAnsi="Book Antiqua" w:cs="Calibri"/>
          <w:sz w:val="20"/>
        </w:rPr>
        <w:tab/>
        <w:t xml:space="preserve">w zakresie lit. a w przypadku: </w:t>
      </w:r>
    </w:p>
    <w:p w:rsidR="008F4153" w:rsidRPr="005F1595" w:rsidRDefault="008F4153" w:rsidP="005F1595">
      <w:pPr>
        <w:pStyle w:val="Tekstpodstawowy"/>
        <w:spacing w:line="276" w:lineRule="auto"/>
        <w:ind w:left="727" w:hanging="426"/>
        <w:jc w:val="both"/>
        <w:rPr>
          <w:rFonts w:ascii="Book Antiqua" w:hAnsi="Book Antiqua"/>
          <w:sz w:val="20"/>
        </w:rPr>
      </w:pPr>
      <w:r w:rsidRPr="005F1595">
        <w:rPr>
          <w:rFonts w:ascii="Book Antiqua" w:hAnsi="Book Antiqua" w:cs="Calibri"/>
          <w:sz w:val="20"/>
        </w:rPr>
        <w:t>-</w:t>
      </w:r>
      <w:r w:rsidRPr="005F1595">
        <w:rPr>
          <w:rFonts w:ascii="Book Antiqua" w:hAnsi="Book Antiqua" w:cs="Calibri"/>
          <w:sz w:val="20"/>
        </w:rPr>
        <w:tab/>
        <w:t>wystąpienia „siły wyższej”, tj. katastrofa naturalna, strajk, pożar, eksplozja, wojna, atak terrorystyczny,</w:t>
      </w:r>
    </w:p>
    <w:p w:rsidR="008F4153" w:rsidRPr="005F1595" w:rsidRDefault="008F4153" w:rsidP="005F1595">
      <w:pPr>
        <w:pStyle w:val="Tekstpodstawowy"/>
        <w:spacing w:line="276" w:lineRule="auto"/>
        <w:ind w:left="727" w:hanging="426"/>
        <w:jc w:val="both"/>
        <w:rPr>
          <w:rFonts w:ascii="Book Antiqua" w:hAnsi="Book Antiqua"/>
          <w:sz w:val="20"/>
        </w:rPr>
      </w:pPr>
      <w:r w:rsidRPr="005F1595">
        <w:rPr>
          <w:rFonts w:ascii="Book Antiqua" w:hAnsi="Book Antiqua" w:cs="Calibri"/>
          <w:sz w:val="20"/>
        </w:rPr>
        <w:t>-</w:t>
      </w:r>
      <w:r w:rsidRPr="005F1595">
        <w:rPr>
          <w:rFonts w:ascii="Book Antiqua" w:hAnsi="Book Antiqua" w:cs="Calibri"/>
          <w:sz w:val="20"/>
        </w:rPr>
        <w:tab/>
        <w:t>w przypadku określonym w § 1 ust. 10,</w:t>
      </w:r>
    </w:p>
    <w:p w:rsidR="008F4153" w:rsidRPr="005F1595" w:rsidRDefault="008F4153" w:rsidP="005F1595">
      <w:pPr>
        <w:pStyle w:val="Tekstpodstawowy"/>
        <w:spacing w:line="276" w:lineRule="auto"/>
        <w:ind w:left="727" w:hanging="426"/>
        <w:jc w:val="both"/>
        <w:rPr>
          <w:rFonts w:ascii="Book Antiqua" w:hAnsi="Book Antiqua"/>
          <w:sz w:val="20"/>
        </w:rPr>
      </w:pPr>
      <w:r w:rsidRPr="005F1595">
        <w:rPr>
          <w:rFonts w:ascii="Book Antiqua" w:hAnsi="Book Antiqua" w:cs="Calibri"/>
          <w:sz w:val="20"/>
        </w:rPr>
        <w:t xml:space="preserve">- </w:t>
      </w:r>
      <w:r w:rsidRPr="005F1595">
        <w:rPr>
          <w:rFonts w:ascii="Book Antiqua" w:hAnsi="Book Antiqua" w:cs="Calibri"/>
          <w:sz w:val="20"/>
        </w:rPr>
        <w:tab/>
        <w:t>gdy Strony stwierdzą brak konieczności wykonania przeglądu w terminie wskazanym</w:t>
      </w:r>
      <w:r w:rsidRPr="005F1595">
        <w:rPr>
          <w:rFonts w:ascii="Book Antiqua" w:hAnsi="Book Antiqua" w:cs="Calibri"/>
          <w:sz w:val="20"/>
        </w:rPr>
        <w:br/>
        <w:t>w harmonogramie przeglądów dopuszcza się możliwość realizacji przedmiotu umowy</w:t>
      </w:r>
      <w:r w:rsidRPr="005F1595">
        <w:rPr>
          <w:rFonts w:ascii="Book Antiqua" w:hAnsi="Book Antiqua" w:cs="Calibri"/>
          <w:sz w:val="20"/>
        </w:rPr>
        <w:br/>
        <w:t xml:space="preserve">w terminie wskazanym przez </w:t>
      </w:r>
      <w:r w:rsidRPr="005F1595">
        <w:rPr>
          <w:rFonts w:ascii="Book Antiqua" w:hAnsi="Book Antiqua" w:cs="Calibri"/>
          <w:b/>
          <w:bCs/>
          <w:sz w:val="20"/>
        </w:rPr>
        <w:t>Wykonawcę</w:t>
      </w:r>
      <w:r w:rsidRPr="005F1595">
        <w:rPr>
          <w:rFonts w:ascii="Book Antiqua" w:hAnsi="Book Antiqua" w:cs="Calibri"/>
          <w:sz w:val="20"/>
        </w:rPr>
        <w:t>.</w:t>
      </w:r>
    </w:p>
    <w:p w:rsidR="008F4153" w:rsidRPr="005F1595" w:rsidRDefault="008F4153" w:rsidP="005F1595">
      <w:pPr>
        <w:pStyle w:val="Tekstpodstawowy"/>
        <w:spacing w:line="276" w:lineRule="auto"/>
        <w:ind w:left="727" w:hanging="426"/>
        <w:jc w:val="both"/>
        <w:rPr>
          <w:rFonts w:ascii="Book Antiqua" w:hAnsi="Book Antiqua"/>
          <w:sz w:val="20"/>
        </w:rPr>
      </w:pPr>
      <w:r w:rsidRPr="005F1595">
        <w:rPr>
          <w:rFonts w:ascii="Book Antiqua" w:hAnsi="Book Antiqua" w:cs="Calibri"/>
          <w:sz w:val="20"/>
        </w:rPr>
        <w:t>-</w:t>
      </w:r>
      <w:r w:rsidRPr="005F1595">
        <w:rPr>
          <w:rFonts w:ascii="Book Antiqua" w:hAnsi="Book Antiqua" w:cs="Calibri"/>
          <w:sz w:val="20"/>
        </w:rPr>
        <w:tab/>
        <w:t>gdy w trakcie realizacji umowy zostaną stwierdzone usterki kwalifikujące urządzenie</w:t>
      </w:r>
      <w:r w:rsidRPr="005F1595">
        <w:rPr>
          <w:rFonts w:ascii="Book Antiqua" w:hAnsi="Book Antiqua" w:cs="Calibri"/>
          <w:sz w:val="20"/>
        </w:rPr>
        <w:br/>
        <w:t xml:space="preserve">do naprawy dopuszcza się możliwość realizacji przedmiotu umowy w terminie wskazanym przez </w:t>
      </w:r>
      <w:r w:rsidRPr="005F1595">
        <w:rPr>
          <w:rFonts w:ascii="Book Antiqua" w:hAnsi="Book Antiqua" w:cs="Calibri"/>
          <w:b/>
          <w:bCs/>
          <w:sz w:val="20"/>
        </w:rPr>
        <w:t xml:space="preserve">Wykonawcę </w:t>
      </w:r>
      <w:r w:rsidRPr="005F1595">
        <w:rPr>
          <w:rFonts w:ascii="Book Antiqua" w:hAnsi="Book Antiqua" w:cs="Calibri"/>
          <w:sz w:val="20"/>
        </w:rPr>
        <w:t xml:space="preserve">i zaakceptowanym przez </w:t>
      </w:r>
      <w:r w:rsidRPr="005F1595">
        <w:rPr>
          <w:rFonts w:ascii="Book Antiqua" w:hAnsi="Book Antiqua" w:cs="Calibri"/>
          <w:b/>
          <w:bCs/>
          <w:sz w:val="20"/>
        </w:rPr>
        <w:t>Zamawiającego</w:t>
      </w:r>
      <w:r w:rsidRPr="005F1595">
        <w:rPr>
          <w:rFonts w:ascii="Book Antiqua" w:hAnsi="Book Antiqua" w:cs="Calibri"/>
          <w:sz w:val="20"/>
        </w:rPr>
        <w:t>.</w:t>
      </w:r>
    </w:p>
    <w:p w:rsidR="008F4153" w:rsidRPr="005F1595" w:rsidRDefault="008F4153" w:rsidP="005F1595">
      <w:pPr>
        <w:pStyle w:val="Tekstpodstawowy"/>
        <w:tabs>
          <w:tab w:val="left" w:pos="-1560"/>
        </w:tabs>
        <w:spacing w:line="276" w:lineRule="auto"/>
        <w:ind w:left="426" w:hanging="426"/>
        <w:jc w:val="both"/>
        <w:rPr>
          <w:rFonts w:ascii="Book Antiqua" w:hAnsi="Book Antiqua"/>
          <w:sz w:val="20"/>
        </w:rPr>
      </w:pPr>
      <w:r w:rsidRPr="005F1595">
        <w:rPr>
          <w:rFonts w:ascii="Book Antiqua" w:hAnsi="Book Antiqua" w:cs="Calibri"/>
          <w:sz w:val="20"/>
        </w:rPr>
        <w:t xml:space="preserve">b. </w:t>
      </w:r>
      <w:r w:rsidRPr="005F1595">
        <w:rPr>
          <w:rFonts w:ascii="Book Antiqua" w:hAnsi="Book Antiqua" w:cs="Calibri"/>
          <w:sz w:val="20"/>
        </w:rPr>
        <w:tab/>
        <w:t xml:space="preserve">w zakresie lit. b, c w przypadku: </w:t>
      </w:r>
    </w:p>
    <w:p w:rsidR="008F4153" w:rsidRPr="005F1595" w:rsidRDefault="008F4153" w:rsidP="005F1595">
      <w:pPr>
        <w:pStyle w:val="Tekstpodstawowy"/>
        <w:numPr>
          <w:ilvl w:val="0"/>
          <w:numId w:val="16"/>
        </w:numPr>
        <w:tabs>
          <w:tab w:val="left" w:pos="0"/>
        </w:tabs>
        <w:spacing w:line="276" w:lineRule="auto"/>
        <w:jc w:val="both"/>
        <w:rPr>
          <w:rFonts w:ascii="Book Antiqua" w:hAnsi="Book Antiqua"/>
          <w:sz w:val="20"/>
        </w:rPr>
      </w:pPr>
      <w:r w:rsidRPr="005F1595">
        <w:rPr>
          <w:rFonts w:ascii="Book Antiqua" w:hAnsi="Book Antiqua" w:cs="Calibri"/>
          <w:sz w:val="20"/>
        </w:rPr>
        <w:t>zmian powszechnie obowiązujących przepisów prawa w trakcie realizacji umowy,</w:t>
      </w:r>
      <w:r w:rsidRPr="005F1595">
        <w:rPr>
          <w:rFonts w:ascii="Book Antiqua" w:hAnsi="Book Antiqua" w:cs="Calibri"/>
          <w:sz w:val="20"/>
        </w:rPr>
        <w:br/>
        <w:t>w szczególności dotyczących przepisów podatkowych, np. zamiany ustawowej stawki podatku VAT lub regulacji dot. wykorzystania środków budżetowych,</w:t>
      </w:r>
    </w:p>
    <w:p w:rsidR="008F4153" w:rsidRPr="005F1595" w:rsidRDefault="008F4153" w:rsidP="005F1595">
      <w:pPr>
        <w:pStyle w:val="Tekstpodstawowy"/>
        <w:numPr>
          <w:ilvl w:val="0"/>
          <w:numId w:val="16"/>
        </w:numPr>
        <w:tabs>
          <w:tab w:val="left" w:pos="0"/>
        </w:tabs>
        <w:spacing w:line="276" w:lineRule="auto"/>
        <w:jc w:val="both"/>
        <w:rPr>
          <w:rFonts w:ascii="Book Antiqua" w:hAnsi="Book Antiqua"/>
          <w:sz w:val="20"/>
        </w:rPr>
      </w:pPr>
      <w:r w:rsidRPr="005F1595">
        <w:rPr>
          <w:rFonts w:ascii="Book Antiqua" w:hAnsi="Book Antiqua" w:cs="Calibri"/>
          <w:sz w:val="20"/>
        </w:rPr>
        <w:t>zmian wysokości minimalnego wynagrodzenia za pracę ustalonego na podstawie art. 2 ust.</w:t>
      </w:r>
      <w:r w:rsidRPr="005F1595">
        <w:rPr>
          <w:rFonts w:ascii="Book Antiqua" w:hAnsi="Book Antiqua" w:cs="Calibri"/>
          <w:sz w:val="20"/>
        </w:rPr>
        <w:br/>
        <w:t xml:space="preserve">3-5 ustawy z dnia 10 października 2002r. o minimalnym wynagrodzeniu za pracę lub zasad podlegania ubezpieczeniom społecznym lub ubezpieczeniu zdrowotnemu lub wysokości stawki składki na ubezpieczenie społeczne lub zdrowotne, jeżeli zmiany te będą miały wpływ na koszty wykonania zamówienia przez </w:t>
      </w:r>
      <w:r w:rsidRPr="005F1595">
        <w:rPr>
          <w:rFonts w:ascii="Book Antiqua" w:hAnsi="Book Antiqua" w:cs="Calibri"/>
          <w:b/>
          <w:bCs/>
          <w:sz w:val="20"/>
        </w:rPr>
        <w:t>Wykonawcę</w:t>
      </w:r>
      <w:r w:rsidRPr="005F1595">
        <w:rPr>
          <w:rFonts w:ascii="Book Antiqua" w:hAnsi="Book Antiqua" w:cs="Calibri"/>
          <w:sz w:val="20"/>
        </w:rPr>
        <w:t>.</w:t>
      </w:r>
    </w:p>
    <w:p w:rsidR="008F4153" w:rsidRPr="005F1595" w:rsidRDefault="008F4153" w:rsidP="005F1595">
      <w:pPr>
        <w:pStyle w:val="Tekstpodstawowy"/>
        <w:numPr>
          <w:ilvl w:val="0"/>
          <w:numId w:val="16"/>
        </w:numPr>
        <w:tabs>
          <w:tab w:val="left" w:pos="0"/>
        </w:tabs>
        <w:spacing w:line="276" w:lineRule="auto"/>
        <w:jc w:val="both"/>
        <w:rPr>
          <w:rFonts w:ascii="Book Antiqua" w:hAnsi="Book Antiqua"/>
          <w:sz w:val="20"/>
        </w:rPr>
      </w:pPr>
      <w:r w:rsidRPr="005F1595">
        <w:rPr>
          <w:rFonts w:ascii="Book Antiqua" w:hAnsi="Book Antiqua" w:cs="Calibri"/>
          <w:sz w:val="20"/>
        </w:rPr>
        <w:t>w przypadku określonym w § 1 ust.11.</w:t>
      </w:r>
    </w:p>
    <w:p w:rsidR="008F4153" w:rsidRPr="005F1595" w:rsidRDefault="008F4153" w:rsidP="005F1595">
      <w:pPr>
        <w:pStyle w:val="Tekstpodstawowy"/>
        <w:tabs>
          <w:tab w:val="left" w:pos="409"/>
        </w:tabs>
        <w:spacing w:line="276" w:lineRule="auto"/>
        <w:jc w:val="both"/>
        <w:rPr>
          <w:rFonts w:ascii="Book Antiqua" w:hAnsi="Book Antiqua"/>
          <w:sz w:val="20"/>
        </w:rPr>
      </w:pPr>
      <w:r w:rsidRPr="005F1595">
        <w:rPr>
          <w:rFonts w:ascii="Book Antiqua" w:hAnsi="Book Antiqua" w:cs="Calibri"/>
          <w:sz w:val="20"/>
        </w:rPr>
        <w:t>c.</w:t>
      </w:r>
      <w:r w:rsidRPr="005F1595">
        <w:rPr>
          <w:rFonts w:ascii="Book Antiqua" w:hAnsi="Book Antiqua" w:cs="Calibri"/>
          <w:sz w:val="20"/>
        </w:rPr>
        <w:tab/>
        <w:t>w zakresie lit. d:</w:t>
      </w:r>
    </w:p>
    <w:p w:rsidR="008F4153" w:rsidRPr="005F1595" w:rsidRDefault="008F4153" w:rsidP="005F1595">
      <w:pPr>
        <w:pStyle w:val="Tekstpodstawowy"/>
        <w:numPr>
          <w:ilvl w:val="0"/>
          <w:numId w:val="15"/>
        </w:numPr>
        <w:tabs>
          <w:tab w:val="clear" w:pos="720"/>
          <w:tab w:val="left" w:pos="-1560"/>
          <w:tab w:val="left" w:pos="742"/>
        </w:tabs>
        <w:spacing w:line="276" w:lineRule="auto"/>
        <w:ind w:left="318" w:firstLine="0"/>
        <w:jc w:val="both"/>
        <w:rPr>
          <w:rFonts w:ascii="Book Antiqua" w:hAnsi="Book Antiqua"/>
          <w:sz w:val="20"/>
        </w:rPr>
      </w:pPr>
      <w:r w:rsidRPr="005F1595">
        <w:rPr>
          <w:rFonts w:ascii="Book Antiqua" w:hAnsi="Book Antiqua" w:cs="Calibri"/>
          <w:sz w:val="20"/>
        </w:rPr>
        <w:t xml:space="preserve">w przypadku określonym w § 1 ust.11. </w:t>
      </w:r>
    </w:p>
    <w:p w:rsidR="008F4153" w:rsidRPr="005F1595" w:rsidRDefault="008F4153" w:rsidP="005F1595">
      <w:pPr>
        <w:pStyle w:val="Tekstpodstawowy"/>
        <w:numPr>
          <w:ilvl w:val="0"/>
          <w:numId w:val="15"/>
        </w:numPr>
        <w:tabs>
          <w:tab w:val="clear" w:pos="720"/>
          <w:tab w:val="left" w:pos="-1560"/>
          <w:tab w:val="left" w:pos="742"/>
        </w:tabs>
        <w:spacing w:line="276" w:lineRule="auto"/>
        <w:ind w:left="727" w:hanging="409"/>
        <w:jc w:val="both"/>
        <w:rPr>
          <w:rFonts w:ascii="Book Antiqua" w:hAnsi="Book Antiqua"/>
          <w:sz w:val="20"/>
        </w:rPr>
      </w:pPr>
      <w:r w:rsidRPr="005F1595">
        <w:rPr>
          <w:rFonts w:ascii="Book Antiqua" w:hAnsi="Book Antiqua" w:cs="Calibri"/>
          <w:sz w:val="20"/>
        </w:rPr>
        <w:t xml:space="preserve">w przypadku zmniejszenia ilości wykorzystywanych urządzeń lub ich zamiany na inne nowo zakupione/uzyskane modele, w zakresie których </w:t>
      </w:r>
      <w:r w:rsidRPr="005F1595">
        <w:rPr>
          <w:rFonts w:ascii="Book Antiqua" w:hAnsi="Book Antiqua" w:cs="Calibri"/>
          <w:b/>
          <w:bCs/>
          <w:sz w:val="20"/>
        </w:rPr>
        <w:t>Wykonawca</w:t>
      </w:r>
      <w:r w:rsidRPr="005F1595">
        <w:rPr>
          <w:rFonts w:ascii="Book Antiqua" w:hAnsi="Book Antiqua" w:cs="Calibri"/>
          <w:sz w:val="20"/>
        </w:rPr>
        <w:t xml:space="preserve"> posiada uprawnienia wskazane w SIWZ.</w:t>
      </w:r>
    </w:p>
    <w:p w:rsidR="008F4153" w:rsidRPr="005F1595" w:rsidRDefault="008F4153" w:rsidP="005F1595">
      <w:pPr>
        <w:pStyle w:val="Tekstpodstawowy"/>
        <w:numPr>
          <w:ilvl w:val="0"/>
          <w:numId w:val="6"/>
        </w:numPr>
        <w:tabs>
          <w:tab w:val="left" w:pos="-1560"/>
        </w:tabs>
        <w:spacing w:line="276" w:lineRule="auto"/>
        <w:ind w:left="426" w:hanging="426"/>
        <w:jc w:val="both"/>
        <w:rPr>
          <w:rFonts w:ascii="Book Antiqua" w:hAnsi="Book Antiqua"/>
          <w:sz w:val="20"/>
        </w:rPr>
      </w:pPr>
      <w:r w:rsidRPr="005F1595">
        <w:rPr>
          <w:rFonts w:ascii="Book Antiqua" w:hAnsi="Book Antiqua" w:cs="Calibri"/>
          <w:bCs/>
          <w:sz w:val="20"/>
        </w:rPr>
        <w:t>Strona wnioskująca o zmianę umowy, przedkłada pisemne uzasadnienie konieczności wprowadzenia zmian do umowy.</w:t>
      </w:r>
    </w:p>
    <w:p w:rsidR="008F4153" w:rsidRPr="005F1595" w:rsidRDefault="008F4153">
      <w:pPr>
        <w:jc w:val="both"/>
        <w:rPr>
          <w:rFonts w:ascii="Book Antiqua" w:hAnsi="Book Antiqua" w:cs="Calibri"/>
          <w:sz w:val="20"/>
          <w:szCs w:val="20"/>
        </w:rPr>
      </w:pPr>
    </w:p>
    <w:p w:rsidR="008F4153" w:rsidRPr="005F1595" w:rsidRDefault="008F4153">
      <w:pPr>
        <w:jc w:val="center"/>
        <w:rPr>
          <w:rFonts w:ascii="Book Antiqua" w:hAnsi="Book Antiqua"/>
          <w:sz w:val="20"/>
          <w:szCs w:val="20"/>
        </w:rPr>
      </w:pPr>
      <w:r w:rsidRPr="005F1595">
        <w:rPr>
          <w:rFonts w:ascii="Book Antiqua" w:hAnsi="Book Antiqua" w:cs="Calibri"/>
          <w:b/>
          <w:bCs/>
          <w:sz w:val="20"/>
          <w:szCs w:val="20"/>
        </w:rPr>
        <w:t>§10</w:t>
      </w:r>
    </w:p>
    <w:p w:rsidR="008F4153" w:rsidRPr="005F1595" w:rsidRDefault="008F4153" w:rsidP="005F1595">
      <w:pPr>
        <w:numPr>
          <w:ilvl w:val="0"/>
          <w:numId w:val="7"/>
        </w:numPr>
        <w:tabs>
          <w:tab w:val="left" w:pos="383"/>
        </w:tabs>
        <w:spacing w:line="276" w:lineRule="auto"/>
        <w:ind w:left="367" w:hanging="426"/>
        <w:jc w:val="both"/>
        <w:rPr>
          <w:rFonts w:ascii="Book Antiqua" w:hAnsi="Book Antiqua"/>
          <w:sz w:val="20"/>
          <w:szCs w:val="20"/>
        </w:rPr>
      </w:pPr>
      <w:r w:rsidRPr="005F1595">
        <w:rPr>
          <w:rFonts w:ascii="Book Antiqua" w:hAnsi="Book Antiqua" w:cs="Calibri"/>
          <w:sz w:val="20"/>
          <w:szCs w:val="20"/>
        </w:rPr>
        <w:t>W kwestiach nieuregulowanych niniejszą Umową mają zastosowanie przepisy Kodeksu Cywilnego oraz Ustawy Prawo Zamówień Publicznych.</w:t>
      </w:r>
    </w:p>
    <w:p w:rsidR="008F4153" w:rsidRPr="005F1595" w:rsidRDefault="008F4153" w:rsidP="005F1595">
      <w:pPr>
        <w:numPr>
          <w:ilvl w:val="0"/>
          <w:numId w:val="7"/>
        </w:numPr>
        <w:tabs>
          <w:tab w:val="left" w:pos="383"/>
        </w:tabs>
        <w:spacing w:line="276" w:lineRule="auto"/>
        <w:ind w:left="367" w:hanging="426"/>
        <w:jc w:val="both"/>
        <w:rPr>
          <w:rFonts w:ascii="Book Antiqua" w:hAnsi="Book Antiqua"/>
          <w:sz w:val="20"/>
          <w:szCs w:val="20"/>
        </w:rPr>
      </w:pPr>
      <w:r w:rsidRPr="005F1595">
        <w:rPr>
          <w:rFonts w:ascii="Book Antiqua" w:eastAsia="Arial" w:hAnsi="Book Antiqua" w:cs="Calibri"/>
          <w:sz w:val="20"/>
          <w:szCs w:val="20"/>
        </w:rPr>
        <w:t xml:space="preserve">Czynność prawna mająca na celu zmianę wierzyciela może nastąpić po wyrażeniu zgody przez </w:t>
      </w:r>
      <w:r w:rsidRPr="005F1595">
        <w:rPr>
          <w:rFonts w:ascii="Book Antiqua" w:eastAsia="Arial" w:hAnsi="Book Antiqua" w:cs="Calibri"/>
          <w:b/>
          <w:sz w:val="20"/>
          <w:szCs w:val="20"/>
        </w:rPr>
        <w:t>Zamawiającego</w:t>
      </w:r>
      <w:r w:rsidRPr="005F1595">
        <w:rPr>
          <w:rFonts w:ascii="Book Antiqua" w:eastAsia="Arial" w:hAnsi="Book Antiqua" w:cs="Calibri"/>
          <w:sz w:val="20"/>
          <w:szCs w:val="20"/>
        </w:rPr>
        <w:t xml:space="preserve">. W szczególności </w:t>
      </w:r>
      <w:r w:rsidRPr="005F1595">
        <w:rPr>
          <w:rFonts w:ascii="Book Antiqua" w:eastAsia="Arial" w:hAnsi="Book Antiqua" w:cs="Calibri"/>
          <w:b/>
          <w:bCs/>
          <w:sz w:val="20"/>
          <w:szCs w:val="20"/>
        </w:rPr>
        <w:t>Zamawiający</w:t>
      </w:r>
      <w:r w:rsidRPr="005F1595">
        <w:rPr>
          <w:rFonts w:ascii="Book Antiqua" w:eastAsia="Arial" w:hAnsi="Book Antiqua" w:cs="Calibri"/>
          <w:sz w:val="20"/>
          <w:szCs w:val="20"/>
        </w:rPr>
        <w:t xml:space="preserve"> zastrzega, że wierzytelności przysługujące </w:t>
      </w:r>
      <w:r w:rsidRPr="005F1595">
        <w:rPr>
          <w:rFonts w:ascii="Book Antiqua" w:eastAsia="Arial" w:hAnsi="Book Antiqua" w:cs="Calibri"/>
          <w:b/>
          <w:bCs/>
          <w:sz w:val="20"/>
          <w:szCs w:val="20"/>
        </w:rPr>
        <w:lastRenderedPageBreak/>
        <w:t>Wykonawcy</w:t>
      </w:r>
      <w:r w:rsidRPr="005F1595">
        <w:rPr>
          <w:rFonts w:ascii="Book Antiqua" w:eastAsia="Arial" w:hAnsi="Book Antiqua" w:cs="Calibri"/>
          <w:sz w:val="20"/>
          <w:szCs w:val="20"/>
        </w:rPr>
        <w:t xml:space="preserve"> w związku z wykonaniem niniejszej umowy nie mogą być przenoszone na osoby trzecie bez zgody </w:t>
      </w:r>
      <w:r w:rsidRPr="005F1595">
        <w:rPr>
          <w:rFonts w:ascii="Book Antiqua" w:eastAsia="Arial" w:hAnsi="Book Antiqua" w:cs="Calibri"/>
          <w:b/>
          <w:bCs/>
          <w:sz w:val="20"/>
          <w:szCs w:val="20"/>
        </w:rPr>
        <w:t>Zamawiającego</w:t>
      </w:r>
      <w:r w:rsidRPr="005F1595">
        <w:rPr>
          <w:rFonts w:ascii="Book Antiqua" w:eastAsia="Arial" w:hAnsi="Book Antiqua" w:cs="Calibri"/>
          <w:sz w:val="20"/>
          <w:szCs w:val="20"/>
        </w:rPr>
        <w:t>.</w:t>
      </w:r>
    </w:p>
    <w:p w:rsidR="008F4153" w:rsidRPr="005F1595" w:rsidRDefault="008F4153" w:rsidP="005F1595">
      <w:pPr>
        <w:spacing w:line="276" w:lineRule="auto"/>
        <w:jc w:val="both"/>
        <w:rPr>
          <w:rFonts w:ascii="Book Antiqua" w:hAnsi="Book Antiqua" w:cs="Calibri"/>
          <w:sz w:val="20"/>
          <w:szCs w:val="20"/>
        </w:rPr>
      </w:pPr>
    </w:p>
    <w:p w:rsidR="008F4153" w:rsidRPr="005F1595" w:rsidRDefault="008F4153" w:rsidP="005F1595">
      <w:pPr>
        <w:spacing w:line="276" w:lineRule="auto"/>
        <w:jc w:val="center"/>
        <w:rPr>
          <w:rFonts w:ascii="Book Antiqua" w:hAnsi="Book Antiqua"/>
          <w:sz w:val="20"/>
          <w:szCs w:val="20"/>
        </w:rPr>
      </w:pPr>
      <w:r w:rsidRPr="005F1595">
        <w:rPr>
          <w:rFonts w:ascii="Book Antiqua" w:hAnsi="Book Antiqua" w:cs="Calibri"/>
          <w:b/>
          <w:bCs/>
          <w:sz w:val="20"/>
          <w:szCs w:val="20"/>
        </w:rPr>
        <w:t>§11</w:t>
      </w:r>
    </w:p>
    <w:p w:rsidR="008F4153" w:rsidRPr="005F1595" w:rsidRDefault="008F4153" w:rsidP="005F1595">
      <w:pPr>
        <w:spacing w:line="276" w:lineRule="auto"/>
        <w:jc w:val="both"/>
        <w:rPr>
          <w:rFonts w:ascii="Book Antiqua" w:hAnsi="Book Antiqua"/>
          <w:sz w:val="20"/>
          <w:szCs w:val="20"/>
        </w:rPr>
      </w:pPr>
      <w:r w:rsidRPr="005F1595">
        <w:rPr>
          <w:rFonts w:ascii="Book Antiqua" w:hAnsi="Book Antiqua" w:cs="Calibri"/>
          <w:sz w:val="20"/>
          <w:szCs w:val="20"/>
        </w:rPr>
        <w:t xml:space="preserve">Wszelkie sprawy sporne wynikające z realizacji niniejszej Umowy rozstrzygać będzie sąd powszechny w Gdańsku, właściwy dla siedziby </w:t>
      </w:r>
      <w:r w:rsidRPr="005F1595">
        <w:rPr>
          <w:rFonts w:ascii="Book Antiqua" w:hAnsi="Book Antiqua" w:cs="Calibri"/>
          <w:b/>
          <w:bCs/>
          <w:sz w:val="20"/>
          <w:szCs w:val="20"/>
        </w:rPr>
        <w:t>Zamawiającego</w:t>
      </w:r>
      <w:r w:rsidRPr="005F1595">
        <w:rPr>
          <w:rFonts w:ascii="Book Antiqua" w:hAnsi="Book Antiqua" w:cs="Calibri"/>
          <w:sz w:val="20"/>
          <w:szCs w:val="20"/>
        </w:rPr>
        <w:t>.</w:t>
      </w:r>
    </w:p>
    <w:p w:rsidR="008F4153" w:rsidRPr="005F1595" w:rsidRDefault="008F4153" w:rsidP="005F1595">
      <w:pPr>
        <w:spacing w:line="276" w:lineRule="auto"/>
        <w:jc w:val="both"/>
        <w:rPr>
          <w:rFonts w:ascii="Book Antiqua" w:hAnsi="Book Antiqua" w:cs="Calibri"/>
          <w:sz w:val="20"/>
          <w:szCs w:val="20"/>
        </w:rPr>
      </w:pPr>
    </w:p>
    <w:p w:rsidR="008F4153" w:rsidRPr="005F1595" w:rsidRDefault="008F4153" w:rsidP="005F1595">
      <w:pPr>
        <w:spacing w:line="276" w:lineRule="auto"/>
        <w:jc w:val="center"/>
        <w:rPr>
          <w:rFonts w:ascii="Book Antiqua" w:hAnsi="Book Antiqua"/>
          <w:sz w:val="20"/>
          <w:szCs w:val="20"/>
        </w:rPr>
      </w:pPr>
      <w:r w:rsidRPr="005F1595">
        <w:rPr>
          <w:rFonts w:ascii="Book Antiqua" w:hAnsi="Book Antiqua" w:cs="Calibri"/>
          <w:b/>
          <w:bCs/>
          <w:sz w:val="20"/>
          <w:szCs w:val="20"/>
        </w:rPr>
        <w:t>§12</w:t>
      </w:r>
    </w:p>
    <w:p w:rsidR="008F4153" w:rsidRPr="005F1595" w:rsidRDefault="008F4153" w:rsidP="005F1595">
      <w:pPr>
        <w:numPr>
          <w:ilvl w:val="0"/>
          <w:numId w:val="19"/>
        </w:numPr>
        <w:tabs>
          <w:tab w:val="left" w:pos="426"/>
          <w:tab w:val="left" w:pos="431"/>
        </w:tabs>
        <w:spacing w:line="276" w:lineRule="auto"/>
        <w:ind w:left="431" w:hanging="431"/>
        <w:jc w:val="both"/>
        <w:rPr>
          <w:rFonts w:ascii="Book Antiqua" w:hAnsi="Book Antiqua"/>
          <w:sz w:val="20"/>
          <w:szCs w:val="20"/>
        </w:rPr>
      </w:pPr>
      <w:r w:rsidRPr="005F1595">
        <w:rPr>
          <w:rFonts w:ascii="Book Antiqua" w:hAnsi="Book Antiqua" w:cs="Calibri"/>
          <w:sz w:val="20"/>
          <w:szCs w:val="20"/>
        </w:rPr>
        <w:t xml:space="preserve">Umowa niniejsza obowiązywać będzie przez okres … miesięcy od dnia jej podpisania. </w:t>
      </w:r>
    </w:p>
    <w:p w:rsidR="008F4153" w:rsidRPr="005F1595" w:rsidRDefault="008F4153" w:rsidP="005F1595">
      <w:pPr>
        <w:numPr>
          <w:ilvl w:val="0"/>
          <w:numId w:val="19"/>
        </w:numPr>
        <w:tabs>
          <w:tab w:val="left" w:pos="426"/>
          <w:tab w:val="left" w:pos="431"/>
        </w:tabs>
        <w:spacing w:line="276" w:lineRule="auto"/>
        <w:ind w:left="431" w:hanging="431"/>
        <w:jc w:val="both"/>
        <w:rPr>
          <w:rFonts w:ascii="Book Antiqua" w:hAnsi="Book Antiqua"/>
          <w:sz w:val="20"/>
          <w:szCs w:val="20"/>
        </w:rPr>
      </w:pPr>
      <w:r w:rsidRPr="005F1595">
        <w:rPr>
          <w:rFonts w:ascii="Book Antiqua" w:hAnsi="Book Antiqua" w:cs="Calibri"/>
          <w:sz w:val="20"/>
          <w:szCs w:val="20"/>
        </w:rPr>
        <w:t>Strony mogą zmienić określony w ust. 1 termin rozpoczęcia wykonywania umowy</w:t>
      </w:r>
      <w:r w:rsidRPr="005F1595">
        <w:rPr>
          <w:rFonts w:ascii="Book Antiqua" w:hAnsi="Book Antiqua" w:cs="Calibri"/>
          <w:sz w:val="20"/>
          <w:szCs w:val="20"/>
        </w:rPr>
        <w:br/>
        <w:t xml:space="preserve">na wcześniejszy, w przypadku wcześniejszego zakończenia realizacji obecnie zawartej przez </w:t>
      </w:r>
      <w:r w:rsidRPr="005F1595">
        <w:rPr>
          <w:rFonts w:ascii="Book Antiqua" w:hAnsi="Book Antiqua" w:cs="Calibri"/>
          <w:b/>
          <w:bCs/>
          <w:sz w:val="20"/>
          <w:szCs w:val="20"/>
        </w:rPr>
        <w:t>Zamawiającego</w:t>
      </w:r>
      <w:r w:rsidRPr="005F1595">
        <w:rPr>
          <w:rFonts w:ascii="Book Antiqua" w:hAnsi="Book Antiqua" w:cs="Calibri"/>
          <w:sz w:val="20"/>
          <w:szCs w:val="20"/>
        </w:rPr>
        <w:t xml:space="preserve"> umowy serwisowej. W takim przypadku </w:t>
      </w:r>
      <w:r w:rsidRPr="005F1595">
        <w:rPr>
          <w:rFonts w:ascii="Book Antiqua" w:hAnsi="Book Antiqua" w:cs="Calibri"/>
          <w:b/>
          <w:bCs/>
          <w:sz w:val="20"/>
          <w:szCs w:val="20"/>
        </w:rPr>
        <w:t>Zamawiający</w:t>
      </w:r>
      <w:r w:rsidRPr="005F1595">
        <w:rPr>
          <w:rFonts w:ascii="Book Antiqua" w:hAnsi="Book Antiqua" w:cs="Calibri"/>
          <w:sz w:val="20"/>
          <w:szCs w:val="20"/>
        </w:rPr>
        <w:t xml:space="preserve"> przygotuje aneks</w:t>
      </w:r>
      <w:r w:rsidRPr="005F1595">
        <w:rPr>
          <w:rFonts w:ascii="Book Antiqua" w:hAnsi="Book Antiqua" w:cs="Calibri"/>
          <w:sz w:val="20"/>
          <w:szCs w:val="20"/>
        </w:rPr>
        <w:br/>
        <w:t>do umowy zmieniający datę w §12 ust. 1 i przedstawi go</w:t>
      </w:r>
      <w:r w:rsidRPr="005F1595">
        <w:rPr>
          <w:rFonts w:ascii="Book Antiqua" w:hAnsi="Book Antiqua" w:cs="Calibri"/>
          <w:b/>
          <w:bCs/>
          <w:sz w:val="20"/>
          <w:szCs w:val="20"/>
        </w:rPr>
        <w:t xml:space="preserve"> Wykonawcy</w:t>
      </w:r>
      <w:r w:rsidRPr="005F1595">
        <w:rPr>
          <w:rFonts w:ascii="Book Antiqua" w:hAnsi="Book Antiqua" w:cs="Calibri"/>
          <w:sz w:val="20"/>
          <w:szCs w:val="20"/>
        </w:rPr>
        <w:t xml:space="preserve"> w terminie 1 miesiąca przed planowaną data rozpoczęcia realizacji umowy.</w:t>
      </w:r>
    </w:p>
    <w:p w:rsidR="008F4153" w:rsidRPr="005F1595" w:rsidRDefault="008F4153" w:rsidP="005F1595">
      <w:pPr>
        <w:spacing w:line="276" w:lineRule="auto"/>
        <w:ind w:left="720"/>
        <w:jc w:val="both"/>
        <w:rPr>
          <w:rFonts w:ascii="Book Antiqua" w:hAnsi="Book Antiqua" w:cs="Calibri"/>
          <w:sz w:val="20"/>
          <w:szCs w:val="20"/>
        </w:rPr>
      </w:pPr>
    </w:p>
    <w:p w:rsidR="008F4153" w:rsidRPr="005F1595" w:rsidRDefault="008F4153" w:rsidP="005F1595">
      <w:pPr>
        <w:spacing w:line="276" w:lineRule="auto"/>
        <w:jc w:val="center"/>
        <w:rPr>
          <w:rFonts w:ascii="Book Antiqua" w:hAnsi="Book Antiqua"/>
          <w:sz w:val="20"/>
          <w:szCs w:val="20"/>
        </w:rPr>
      </w:pPr>
      <w:r w:rsidRPr="005F1595">
        <w:rPr>
          <w:rFonts w:ascii="Book Antiqua" w:hAnsi="Book Antiqua" w:cs="Calibri"/>
          <w:b/>
          <w:bCs/>
          <w:sz w:val="20"/>
          <w:szCs w:val="20"/>
        </w:rPr>
        <w:t>§13</w:t>
      </w:r>
    </w:p>
    <w:p w:rsidR="008F4153" w:rsidRPr="005F1595" w:rsidRDefault="008F4153" w:rsidP="005F1595">
      <w:pPr>
        <w:spacing w:line="276" w:lineRule="auto"/>
        <w:jc w:val="both"/>
        <w:rPr>
          <w:rFonts w:ascii="Book Antiqua" w:hAnsi="Book Antiqua"/>
          <w:sz w:val="20"/>
          <w:szCs w:val="20"/>
        </w:rPr>
      </w:pPr>
      <w:r w:rsidRPr="005F1595">
        <w:rPr>
          <w:rFonts w:ascii="Book Antiqua" w:hAnsi="Book Antiqua" w:cs="Calibri"/>
          <w:sz w:val="20"/>
          <w:szCs w:val="20"/>
        </w:rPr>
        <w:t>Umowę sporządzono w dwóch jednobrzmiących egzemplarzach, po jednym dla każdej ze stron.</w:t>
      </w:r>
    </w:p>
    <w:p w:rsidR="008F4153" w:rsidRPr="005F1595" w:rsidRDefault="008F4153" w:rsidP="005F1595">
      <w:pPr>
        <w:spacing w:line="276" w:lineRule="auto"/>
        <w:jc w:val="both"/>
        <w:rPr>
          <w:rFonts w:ascii="Book Antiqua" w:hAnsi="Book Antiqua" w:cs="Calibri"/>
          <w:sz w:val="20"/>
          <w:szCs w:val="20"/>
        </w:rPr>
      </w:pPr>
    </w:p>
    <w:p w:rsidR="008F4153" w:rsidRPr="005F1595" w:rsidRDefault="008F4153" w:rsidP="005F1595">
      <w:pPr>
        <w:spacing w:line="276" w:lineRule="auto"/>
        <w:jc w:val="both"/>
        <w:rPr>
          <w:rFonts w:ascii="Book Antiqua" w:hAnsi="Book Antiqua"/>
          <w:sz w:val="20"/>
          <w:szCs w:val="20"/>
        </w:rPr>
      </w:pPr>
      <w:r w:rsidRPr="005F1595">
        <w:rPr>
          <w:rFonts w:ascii="Book Antiqua" w:hAnsi="Book Antiqua" w:cs="Calibri"/>
          <w:b/>
          <w:bCs/>
          <w:i/>
          <w:iCs/>
          <w:color w:val="000000"/>
          <w:sz w:val="20"/>
          <w:szCs w:val="20"/>
          <w:u w:val="single"/>
        </w:rPr>
        <w:t>Spis załączników :</w:t>
      </w:r>
    </w:p>
    <w:p w:rsidR="008F4153" w:rsidRPr="005F1595" w:rsidRDefault="008F4153" w:rsidP="005F1595">
      <w:pPr>
        <w:spacing w:line="276" w:lineRule="auto"/>
        <w:jc w:val="both"/>
        <w:rPr>
          <w:rFonts w:ascii="Book Antiqua" w:hAnsi="Book Antiqua" w:cs="Calibri"/>
          <w:color w:val="000000"/>
          <w:sz w:val="20"/>
          <w:szCs w:val="20"/>
        </w:rPr>
      </w:pPr>
    </w:p>
    <w:p w:rsidR="008F4153" w:rsidRPr="005F1595" w:rsidRDefault="008F4153" w:rsidP="005F1595">
      <w:pPr>
        <w:spacing w:line="276" w:lineRule="auto"/>
        <w:jc w:val="both"/>
        <w:rPr>
          <w:rFonts w:ascii="Book Antiqua" w:hAnsi="Book Antiqua"/>
          <w:sz w:val="20"/>
          <w:szCs w:val="20"/>
        </w:rPr>
      </w:pPr>
      <w:r w:rsidRPr="005F1595">
        <w:rPr>
          <w:rFonts w:ascii="Book Antiqua" w:hAnsi="Book Antiqua" w:cs="Calibri"/>
          <w:color w:val="000000"/>
          <w:sz w:val="20"/>
          <w:szCs w:val="20"/>
        </w:rPr>
        <w:t>Załącznik nr 1 – Formularz Kalkulacji Cenowej</w:t>
      </w:r>
    </w:p>
    <w:p w:rsidR="008F4153" w:rsidRPr="005F1595" w:rsidRDefault="008F4153" w:rsidP="005F1595">
      <w:pPr>
        <w:spacing w:line="276" w:lineRule="auto"/>
        <w:jc w:val="both"/>
        <w:rPr>
          <w:rFonts w:ascii="Book Antiqua" w:hAnsi="Book Antiqua"/>
          <w:sz w:val="20"/>
          <w:szCs w:val="20"/>
        </w:rPr>
      </w:pPr>
      <w:r w:rsidRPr="005F1595">
        <w:rPr>
          <w:rFonts w:ascii="Book Antiqua" w:hAnsi="Book Antiqua" w:cs="Calibri"/>
          <w:color w:val="000000"/>
          <w:sz w:val="20"/>
          <w:szCs w:val="20"/>
        </w:rPr>
        <w:t>Załącznik nr 2 – Harmonogram przeglądów okresowych</w:t>
      </w:r>
    </w:p>
    <w:p w:rsidR="008F4153" w:rsidRPr="005F1595" w:rsidRDefault="008F4153" w:rsidP="005F1595">
      <w:pPr>
        <w:spacing w:line="276" w:lineRule="auto"/>
        <w:jc w:val="both"/>
        <w:rPr>
          <w:rFonts w:ascii="Book Antiqua" w:hAnsi="Book Antiqua"/>
          <w:sz w:val="20"/>
          <w:szCs w:val="20"/>
        </w:rPr>
      </w:pPr>
      <w:r w:rsidRPr="005F1595">
        <w:rPr>
          <w:rFonts w:ascii="Book Antiqua" w:hAnsi="Book Antiqua" w:cs="Calibri"/>
          <w:color w:val="000000"/>
          <w:sz w:val="20"/>
          <w:szCs w:val="20"/>
        </w:rPr>
        <w:t>Załącznik nr 3 – umowa</w:t>
      </w:r>
      <w:r w:rsidRPr="005F1595">
        <w:rPr>
          <w:rFonts w:ascii="Book Antiqua" w:hAnsi="Book Antiqua"/>
          <w:b/>
          <w:color w:val="000000"/>
          <w:sz w:val="20"/>
          <w:szCs w:val="20"/>
        </w:rPr>
        <w:t xml:space="preserve"> </w:t>
      </w:r>
      <w:r w:rsidRPr="005F1595">
        <w:rPr>
          <w:rFonts w:ascii="Book Antiqua" w:hAnsi="Book Antiqua" w:cs="Calibri"/>
          <w:color w:val="000000"/>
          <w:sz w:val="20"/>
          <w:szCs w:val="20"/>
        </w:rPr>
        <w:t>powierzenia przetwarzania danych osobowych</w:t>
      </w:r>
    </w:p>
    <w:p w:rsidR="008F4153" w:rsidRPr="005F1595" w:rsidRDefault="008F4153">
      <w:pPr>
        <w:jc w:val="both"/>
        <w:rPr>
          <w:rFonts w:ascii="Book Antiqua" w:hAnsi="Book Antiqua" w:cs="Calibri"/>
          <w:color w:val="CE181E"/>
          <w:sz w:val="20"/>
          <w:szCs w:val="20"/>
        </w:rPr>
      </w:pPr>
    </w:p>
    <w:p w:rsidR="008F4153" w:rsidRPr="005F1595" w:rsidRDefault="008F4153">
      <w:pPr>
        <w:pStyle w:val="Tekstpodstawowy32"/>
        <w:ind w:left="273" w:hanging="15"/>
        <w:jc w:val="center"/>
        <w:rPr>
          <w:rFonts w:ascii="Book Antiqua" w:hAnsi="Book Antiqua" w:cs="Calibri"/>
          <w:color w:val="CE181E"/>
          <w:sz w:val="20"/>
        </w:rPr>
      </w:pPr>
    </w:p>
    <w:p w:rsidR="008F4153" w:rsidRPr="005F1595" w:rsidRDefault="008F4153">
      <w:pPr>
        <w:pStyle w:val="Tekstpodstawowy32"/>
        <w:ind w:left="273" w:hanging="15"/>
        <w:jc w:val="center"/>
        <w:rPr>
          <w:rFonts w:ascii="Book Antiqua" w:hAnsi="Book Antiqua" w:cs="Calibri"/>
          <w:color w:val="CE181E"/>
          <w:sz w:val="20"/>
        </w:rPr>
      </w:pPr>
    </w:p>
    <w:p w:rsidR="008F4153" w:rsidRPr="005F1595" w:rsidRDefault="008F4153">
      <w:pPr>
        <w:pStyle w:val="Tekstpodstawowy32"/>
        <w:ind w:left="273" w:hanging="15"/>
        <w:jc w:val="center"/>
        <w:rPr>
          <w:rFonts w:ascii="Book Antiqua" w:hAnsi="Book Antiqua" w:cs="Calibri"/>
          <w:color w:val="CE181E"/>
          <w:sz w:val="20"/>
        </w:rPr>
      </w:pPr>
    </w:p>
    <w:p w:rsidR="008F4153" w:rsidRPr="005F1595" w:rsidRDefault="008F4153">
      <w:pPr>
        <w:pStyle w:val="Tekstpodstawowy32"/>
        <w:ind w:left="273" w:hanging="15"/>
        <w:jc w:val="center"/>
        <w:rPr>
          <w:rFonts w:ascii="Book Antiqua" w:hAnsi="Book Antiqua"/>
          <w:sz w:val="20"/>
        </w:rPr>
      </w:pPr>
      <w:r w:rsidRPr="005F1595">
        <w:rPr>
          <w:rFonts w:ascii="Book Antiqua" w:hAnsi="Book Antiqua" w:cs="Calibri"/>
          <w:sz w:val="20"/>
        </w:rPr>
        <w:t>WYKONAWCA:</w:t>
      </w:r>
      <w:r w:rsidRPr="005F1595">
        <w:rPr>
          <w:rFonts w:ascii="Book Antiqua" w:hAnsi="Book Antiqua" w:cs="Calibri"/>
          <w:sz w:val="20"/>
        </w:rPr>
        <w:tab/>
      </w:r>
      <w:r w:rsidRPr="005F1595">
        <w:rPr>
          <w:rFonts w:ascii="Book Antiqua" w:hAnsi="Book Antiqua" w:cs="Calibri"/>
          <w:sz w:val="20"/>
        </w:rPr>
        <w:tab/>
      </w:r>
      <w:r w:rsidRPr="005F1595">
        <w:rPr>
          <w:rFonts w:ascii="Book Antiqua" w:hAnsi="Book Antiqua" w:cs="Calibri"/>
          <w:sz w:val="20"/>
        </w:rPr>
        <w:tab/>
      </w:r>
      <w:r w:rsidRPr="005F1595">
        <w:rPr>
          <w:rFonts w:ascii="Book Antiqua" w:hAnsi="Book Antiqua" w:cs="Calibri"/>
          <w:sz w:val="20"/>
        </w:rPr>
        <w:tab/>
      </w:r>
      <w:r w:rsidRPr="005F1595">
        <w:rPr>
          <w:rFonts w:ascii="Book Antiqua" w:hAnsi="Book Antiqua" w:cs="Calibri"/>
          <w:sz w:val="20"/>
        </w:rPr>
        <w:tab/>
      </w:r>
      <w:r w:rsidRPr="005F1595">
        <w:rPr>
          <w:rFonts w:ascii="Book Antiqua" w:hAnsi="Book Antiqua" w:cs="Calibri"/>
          <w:sz w:val="20"/>
        </w:rPr>
        <w:tab/>
      </w:r>
      <w:r w:rsidRPr="005F1595">
        <w:rPr>
          <w:rFonts w:ascii="Book Antiqua" w:hAnsi="Book Antiqua" w:cs="Calibri"/>
          <w:sz w:val="20"/>
        </w:rPr>
        <w:tab/>
        <w:t>ZAMAWIAJĄCY:</w:t>
      </w:r>
    </w:p>
    <w:p w:rsidR="008F4153" w:rsidRPr="005F1595" w:rsidRDefault="008F4153">
      <w:pPr>
        <w:pStyle w:val="Tekstpodstawowy32"/>
        <w:ind w:left="273" w:hanging="15"/>
        <w:jc w:val="center"/>
        <w:rPr>
          <w:rFonts w:ascii="Book Antiqua" w:hAnsi="Book Antiqua" w:cs="Calibri"/>
          <w:sz w:val="20"/>
        </w:rPr>
      </w:pPr>
    </w:p>
    <w:p w:rsidR="008F4153" w:rsidRPr="005F1595" w:rsidRDefault="008F4153">
      <w:pPr>
        <w:pStyle w:val="Tekstpodstawowy32"/>
        <w:ind w:left="273" w:hanging="15"/>
        <w:jc w:val="center"/>
        <w:rPr>
          <w:rFonts w:ascii="Book Antiqua" w:hAnsi="Book Antiqua" w:cs="Calibri"/>
          <w:sz w:val="20"/>
        </w:rPr>
      </w:pPr>
    </w:p>
    <w:p w:rsidR="008F4153" w:rsidRPr="005F1595" w:rsidRDefault="008F4153">
      <w:pPr>
        <w:pStyle w:val="Tekstpodstawowy32"/>
        <w:ind w:left="273" w:hanging="15"/>
        <w:jc w:val="center"/>
        <w:rPr>
          <w:rFonts w:ascii="Book Antiqua" w:hAnsi="Book Antiqua" w:cs="Calibri"/>
          <w:sz w:val="20"/>
        </w:rPr>
      </w:pPr>
    </w:p>
    <w:p w:rsidR="008F4153" w:rsidRPr="005F1595" w:rsidRDefault="008F4153">
      <w:pPr>
        <w:pStyle w:val="Tekstpodstawowy32"/>
        <w:ind w:left="273" w:hanging="15"/>
        <w:jc w:val="center"/>
        <w:rPr>
          <w:rFonts w:ascii="Book Antiqua" w:hAnsi="Book Antiqua" w:cs="Calibri"/>
          <w:sz w:val="20"/>
        </w:rPr>
      </w:pPr>
    </w:p>
    <w:p w:rsidR="008F4153" w:rsidRPr="005F1595" w:rsidRDefault="008F4153">
      <w:pPr>
        <w:pStyle w:val="Tekstpodstawowy32"/>
        <w:ind w:left="273" w:hanging="15"/>
        <w:jc w:val="center"/>
        <w:rPr>
          <w:rFonts w:ascii="Book Antiqua" w:hAnsi="Book Antiqua"/>
          <w:sz w:val="20"/>
        </w:rPr>
      </w:pPr>
    </w:p>
    <w:sectPr w:rsidR="008F4153" w:rsidRPr="005F1595" w:rsidSect="005F1595">
      <w:headerReference w:type="default" r:id="rId8"/>
      <w:footerReference w:type="default" r:id="rId9"/>
      <w:pgSz w:w="11906" w:h="16838"/>
      <w:pgMar w:top="284" w:right="1418" w:bottom="1361" w:left="1418" w:header="279" w:footer="652"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D09" w:rsidRDefault="00E96D09">
      <w:r>
        <w:separator/>
      </w:r>
    </w:p>
  </w:endnote>
  <w:endnote w:type="continuationSeparator" w:id="0">
    <w:p w:rsidR="00E96D09" w:rsidRDefault="00E96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Narrow">
    <w:panose1 w:val="020B05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uxi Sans">
    <w:altName w:val="Arial"/>
    <w:charset w:val="EE"/>
    <w:family w:val="swiss"/>
    <w:pitch w:val="variable"/>
  </w:font>
  <w:font w:name="HG Mincho Light J">
    <w:altName w:val="Times New Roman"/>
    <w:charset w:val="EE"/>
    <w:family w:val="auto"/>
    <w:pitch w:val="variable"/>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Mangal">
    <w:panose1 w:val="020005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153" w:rsidRDefault="008F4153">
    <w:pPr>
      <w:pStyle w:val="Stopka"/>
      <w:ind w:right="360"/>
      <w:jc w:val="center"/>
    </w:pPr>
    <w:r>
      <w:rPr>
        <w:rFonts w:ascii="Calibri" w:hAnsi="Calibri" w:cs="Calibri"/>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4E231A">
      <w:rPr>
        <w:noProof/>
        <w:sz w:val="16"/>
        <w:szCs w:val="16"/>
      </w:rPr>
      <w:t>6</w:t>
    </w:r>
    <w:r>
      <w:rPr>
        <w:sz w:val="16"/>
        <w:szCs w:val="16"/>
      </w:rPr>
      <w:fldChar w:fldCharType="end"/>
    </w:r>
    <w:r>
      <w:rPr>
        <w:rFonts w:ascii="Calibri" w:hAnsi="Calibri" w:cs="Calibri"/>
        <w:sz w:val="16"/>
        <w:szCs w:val="16"/>
      </w:rPr>
      <w:t xml:space="preserve"> z </w:t>
    </w:r>
    <w:r>
      <w:rPr>
        <w:sz w:val="16"/>
        <w:szCs w:val="16"/>
      </w:rPr>
      <w:fldChar w:fldCharType="begin"/>
    </w:r>
    <w:r>
      <w:rPr>
        <w:sz w:val="16"/>
        <w:szCs w:val="16"/>
      </w:rPr>
      <w:instrText xml:space="preserve"> NUMPAGES \* ARABIC </w:instrText>
    </w:r>
    <w:r>
      <w:rPr>
        <w:sz w:val="16"/>
        <w:szCs w:val="16"/>
      </w:rPr>
      <w:fldChar w:fldCharType="separate"/>
    </w:r>
    <w:r w:rsidR="004E231A">
      <w:rPr>
        <w:noProof/>
        <w:sz w:val="16"/>
        <w:szCs w:val="16"/>
      </w:rPr>
      <w:t>8</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D09" w:rsidRDefault="00E96D09">
      <w:r>
        <w:separator/>
      </w:r>
    </w:p>
  </w:footnote>
  <w:footnote w:type="continuationSeparator" w:id="0">
    <w:p w:rsidR="00E96D09" w:rsidRDefault="00E96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595" w:rsidRDefault="003E3D43">
    <w:pPr>
      <w:pStyle w:val="Nagwek"/>
    </w:pPr>
    <w:bookmarkStart w:id="1" w:name="_Hlk37783959"/>
    <w:r>
      <w:rPr>
        <w:noProof/>
        <w:lang w:eastAsia="pl-PL"/>
      </w:rPr>
      <w:drawing>
        <wp:inline distT="0" distB="0" distL="0" distR="0">
          <wp:extent cx="2679700" cy="485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2679700" cy="485140"/>
                  </a:xfrm>
                  <a:prstGeom prst="rect">
                    <a:avLst/>
                  </a:prstGeom>
                  <a:noFill/>
                  <a:ln>
                    <a:noFill/>
                  </a:ln>
                </pic:spPr>
              </pic:pic>
            </a:graphicData>
          </a:graphic>
        </wp:inline>
      </w:drawing>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rPr>
        <w:b/>
      </w:r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Calibri" w:eastAsia="Times New Roman" w:hAnsi="Calibri" w:cs="Times New Roman"/>
        <w:b w:val="0"/>
        <w:bCs w:val="0"/>
        <w:color w:val="000000"/>
        <w:spacing w:val="-8"/>
        <w:sz w:val="22"/>
        <w:szCs w:val="22"/>
        <w:lang w:val="pl-PL" w:eastAsia="zh-CN" w:bidi="ar-SA"/>
      </w:rPr>
    </w:lvl>
  </w:abstractNum>
  <w:abstractNum w:abstractNumId="2" w15:restartNumberingAfterBreak="0">
    <w:nsid w:val="00000003"/>
    <w:multiLevelType w:val="multilevel"/>
    <w:tmpl w:val="5A142A18"/>
    <w:name w:val="WW8Num3"/>
    <w:lvl w:ilvl="0">
      <w:start w:val="1"/>
      <w:numFmt w:val="decimal"/>
      <w:lvlText w:val="%1."/>
      <w:lvlJc w:val="left"/>
      <w:pPr>
        <w:tabs>
          <w:tab w:val="num" w:pos="720"/>
        </w:tabs>
        <w:ind w:left="720" w:hanging="360"/>
      </w:pPr>
      <w:rPr>
        <w:rFonts w:ascii="Calibri" w:hAnsi="Calibri" w:cs="OpenSymbol" w:hint="default"/>
        <w:b w:val="0"/>
        <w:b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color w:val="000000"/>
        <w:sz w:val="22"/>
        <w:szCs w:val="22"/>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Courier New" w:hAnsi="Courier New" w:cs="Courier New"/>
      </w:rPr>
    </w:lvl>
    <w:lvl w:ilvl="3">
      <w:start w:val="1"/>
      <w:numFmt w:val="decimal"/>
      <w:lvlText w:val="%4."/>
      <w:lvlJc w:val="left"/>
      <w:pPr>
        <w:tabs>
          <w:tab w:val="num" w:pos="1800"/>
        </w:tabs>
        <w:ind w:left="1800" w:hanging="360"/>
      </w:pPr>
      <w:rPr>
        <w:rFonts w:ascii="Courier New" w:hAnsi="Courier New" w:cs="Courier New"/>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rPr>
        <w:rFonts w:ascii="Courier New" w:hAnsi="Courier New" w:cs="Courier New"/>
      </w:rPr>
    </w:lvl>
    <w:lvl w:ilvl="6">
      <w:start w:val="1"/>
      <w:numFmt w:val="decimal"/>
      <w:lvlText w:val="%7."/>
      <w:lvlJc w:val="left"/>
      <w:pPr>
        <w:tabs>
          <w:tab w:val="num" w:pos="2880"/>
        </w:tabs>
        <w:ind w:left="2880" w:hanging="360"/>
      </w:pPr>
      <w:rPr>
        <w:rFonts w:ascii="Courier New" w:hAnsi="Courier New" w:cs="Courier New"/>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rPr>
        <w:rFonts w:ascii="Courier New" w:hAnsi="Courier New" w:cs="Courier New"/>
      </w:rPr>
    </w:lvl>
  </w:abstractNum>
  <w:abstractNum w:abstractNumId="4" w15:restartNumberingAfterBreak="0">
    <w:nsid w:val="00000005"/>
    <w:multiLevelType w:val="multilevel"/>
    <w:tmpl w:val="CBF61A28"/>
    <w:name w:val="WW8Num5"/>
    <w:lvl w:ilvl="0">
      <w:start w:val="1"/>
      <w:numFmt w:val="decimal"/>
      <w:lvlText w:val="%1."/>
      <w:lvlJc w:val="left"/>
      <w:pPr>
        <w:tabs>
          <w:tab w:val="num" w:pos="720"/>
        </w:tabs>
        <w:ind w:left="720" w:hanging="360"/>
      </w:pPr>
      <w:rPr>
        <w:rFonts w:ascii="Calibri" w:hAnsi="Calibri" w:cs="OpenSymbol"/>
        <w:b/>
        <w:bCs/>
        <w:color w:val="000000"/>
        <w:sz w:val="22"/>
        <w:szCs w:val="22"/>
        <w:lang w:eastAsia="he-IL" w:bidi="he-I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OpenSymbol" w:hAnsi="OpenSymbol" w:cs="OpenSymbol"/>
      </w:rPr>
    </w:lvl>
    <w:lvl w:ilvl="4">
      <w:start w:val="1"/>
      <w:numFmt w:val="decimal"/>
      <w:lvlText w:val="%5."/>
      <w:lvlJc w:val="left"/>
      <w:pPr>
        <w:tabs>
          <w:tab w:val="num" w:pos="2160"/>
        </w:tabs>
        <w:ind w:left="2160" w:hanging="360"/>
      </w:pPr>
      <w:rPr>
        <w:rFonts w:ascii="OpenSymbol" w:hAnsi="OpenSymbol" w:cs="OpenSymbol"/>
      </w:rPr>
    </w:lvl>
    <w:lvl w:ilvl="5">
      <w:start w:val="1"/>
      <w:numFmt w:val="decimal"/>
      <w:lvlText w:val="%6."/>
      <w:lvlJc w:val="left"/>
      <w:pPr>
        <w:tabs>
          <w:tab w:val="num" w:pos="2520"/>
        </w:tabs>
        <w:ind w:left="2520" w:hanging="360"/>
      </w:pPr>
      <w:rPr>
        <w:rFonts w:ascii="OpenSymbol" w:hAnsi="OpenSymbol" w:cs="OpenSymbol"/>
      </w:rPr>
    </w:lvl>
    <w:lvl w:ilvl="6">
      <w:start w:val="1"/>
      <w:numFmt w:val="decimal"/>
      <w:lvlText w:val="%7."/>
      <w:lvlJc w:val="left"/>
      <w:pPr>
        <w:tabs>
          <w:tab w:val="num" w:pos="2880"/>
        </w:tabs>
        <w:ind w:left="2880" w:hanging="360"/>
      </w:pPr>
      <w:rPr>
        <w:rFonts w:ascii="OpenSymbol" w:hAnsi="OpenSymbol" w:cs="OpenSymbol"/>
      </w:rPr>
    </w:lvl>
    <w:lvl w:ilvl="7">
      <w:start w:val="1"/>
      <w:numFmt w:val="decimal"/>
      <w:lvlText w:val="%8."/>
      <w:lvlJc w:val="left"/>
      <w:pPr>
        <w:tabs>
          <w:tab w:val="num" w:pos="3240"/>
        </w:tabs>
        <w:ind w:left="3240" w:hanging="360"/>
      </w:pPr>
      <w:rPr>
        <w:rFonts w:ascii="OpenSymbol" w:hAnsi="OpenSymbol" w:cs="OpenSymbol"/>
      </w:rPr>
    </w:lvl>
    <w:lvl w:ilvl="8">
      <w:start w:val="1"/>
      <w:numFmt w:val="decimal"/>
      <w:lvlText w:val="%9."/>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Calibri" w:hAnsi="Calibri" w:cs="Calibri"/>
        <w:b w:val="0"/>
        <w:bCs w:val="0"/>
        <w:color w:val="000000"/>
        <w:sz w:val="22"/>
        <w:szCs w:val="22"/>
      </w:rPr>
    </w:lvl>
    <w:lvl w:ilvl="1">
      <w:start w:val="1"/>
      <w:numFmt w:val="decimal"/>
      <w:lvlText w:val="%2."/>
      <w:lvlJc w:val="left"/>
      <w:pPr>
        <w:tabs>
          <w:tab w:val="num" w:pos="1080"/>
        </w:tabs>
        <w:ind w:left="1080" w:hanging="360"/>
      </w:pPr>
      <w:rPr>
        <w:rFonts w:ascii="Calibri" w:hAnsi="Calibri" w:cs="Calibri"/>
        <w:b w:val="0"/>
        <w:bCs w:val="0"/>
        <w:color w:val="000000"/>
        <w:sz w:val="22"/>
        <w:szCs w:val="22"/>
      </w:rPr>
    </w:lvl>
    <w:lvl w:ilvl="2">
      <w:start w:val="1"/>
      <w:numFmt w:val="decimal"/>
      <w:lvlText w:val="%3."/>
      <w:lvlJc w:val="left"/>
      <w:pPr>
        <w:tabs>
          <w:tab w:val="num" w:pos="1440"/>
        </w:tabs>
        <w:ind w:left="1440" w:hanging="360"/>
      </w:pPr>
      <w:rPr>
        <w:rFonts w:ascii="Calibri" w:hAnsi="Calibri" w:cs="Calibri"/>
        <w:b w:val="0"/>
        <w:bCs w:val="0"/>
        <w:color w:val="000000"/>
        <w:sz w:val="22"/>
        <w:szCs w:val="22"/>
      </w:rPr>
    </w:lvl>
    <w:lvl w:ilvl="3">
      <w:start w:val="1"/>
      <w:numFmt w:val="decimal"/>
      <w:lvlText w:val="%4."/>
      <w:lvlJc w:val="left"/>
      <w:pPr>
        <w:tabs>
          <w:tab w:val="num" w:pos="1800"/>
        </w:tabs>
        <w:ind w:left="1800" w:hanging="360"/>
      </w:pPr>
      <w:rPr>
        <w:rFonts w:ascii="Calibri" w:hAnsi="Calibri" w:cs="Calibri"/>
        <w:b w:val="0"/>
        <w:bCs w:val="0"/>
        <w:color w:val="000000"/>
        <w:sz w:val="22"/>
        <w:szCs w:val="22"/>
      </w:rPr>
    </w:lvl>
    <w:lvl w:ilvl="4">
      <w:start w:val="1"/>
      <w:numFmt w:val="decimal"/>
      <w:lvlText w:val="%5."/>
      <w:lvlJc w:val="left"/>
      <w:pPr>
        <w:tabs>
          <w:tab w:val="num" w:pos="2160"/>
        </w:tabs>
        <w:ind w:left="2160" w:hanging="360"/>
      </w:pPr>
      <w:rPr>
        <w:rFonts w:ascii="Calibri" w:hAnsi="Calibri" w:cs="Calibri"/>
        <w:b w:val="0"/>
        <w:bCs w:val="0"/>
        <w:color w:val="000000"/>
        <w:sz w:val="22"/>
        <w:szCs w:val="22"/>
      </w:rPr>
    </w:lvl>
    <w:lvl w:ilvl="5">
      <w:start w:val="1"/>
      <w:numFmt w:val="decimal"/>
      <w:lvlText w:val="%6."/>
      <w:lvlJc w:val="left"/>
      <w:pPr>
        <w:tabs>
          <w:tab w:val="num" w:pos="2520"/>
        </w:tabs>
        <w:ind w:left="2520" w:hanging="360"/>
      </w:pPr>
      <w:rPr>
        <w:rFonts w:ascii="Calibri" w:hAnsi="Calibri" w:cs="Calibri"/>
        <w:b w:val="0"/>
        <w:bCs w:val="0"/>
        <w:color w:val="000000"/>
        <w:sz w:val="22"/>
        <w:szCs w:val="22"/>
      </w:rPr>
    </w:lvl>
    <w:lvl w:ilvl="6">
      <w:start w:val="1"/>
      <w:numFmt w:val="decimal"/>
      <w:lvlText w:val="%7."/>
      <w:lvlJc w:val="left"/>
      <w:pPr>
        <w:tabs>
          <w:tab w:val="num" w:pos="2880"/>
        </w:tabs>
        <w:ind w:left="2880" w:hanging="360"/>
      </w:pPr>
      <w:rPr>
        <w:rFonts w:ascii="Calibri" w:hAnsi="Calibri" w:cs="Calibri"/>
        <w:b w:val="0"/>
        <w:bCs w:val="0"/>
        <w:color w:val="000000"/>
        <w:sz w:val="22"/>
        <w:szCs w:val="22"/>
      </w:rPr>
    </w:lvl>
    <w:lvl w:ilvl="7">
      <w:start w:val="1"/>
      <w:numFmt w:val="decimal"/>
      <w:lvlText w:val="%8."/>
      <w:lvlJc w:val="left"/>
      <w:pPr>
        <w:tabs>
          <w:tab w:val="num" w:pos="3240"/>
        </w:tabs>
        <w:ind w:left="3240" w:hanging="360"/>
      </w:pPr>
      <w:rPr>
        <w:rFonts w:ascii="Calibri" w:hAnsi="Calibri" w:cs="Calibri"/>
        <w:b w:val="0"/>
        <w:bCs w:val="0"/>
        <w:color w:val="000000"/>
        <w:sz w:val="22"/>
        <w:szCs w:val="22"/>
      </w:rPr>
    </w:lvl>
    <w:lvl w:ilvl="8">
      <w:start w:val="1"/>
      <w:numFmt w:val="decimal"/>
      <w:lvlText w:val="%9."/>
      <w:lvlJc w:val="left"/>
      <w:pPr>
        <w:tabs>
          <w:tab w:val="num" w:pos="3600"/>
        </w:tabs>
        <w:ind w:left="3600" w:hanging="360"/>
      </w:pPr>
      <w:rPr>
        <w:rFonts w:ascii="Calibri" w:hAnsi="Calibri" w:cs="Calibri"/>
        <w:b w:val="0"/>
        <w:bCs w:val="0"/>
        <w:color w:val="000000"/>
        <w:sz w:val="22"/>
        <w:szCs w:val="22"/>
      </w:r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Calibri" w:eastAsia="Arial" w:hAnsi="Calibri" w:cs="Times New Roman"/>
        <w:b w:val="0"/>
        <w:bCs w:val="0"/>
        <w:sz w:val="22"/>
        <w:szCs w:val="22"/>
      </w:rPr>
    </w:lvl>
    <w:lvl w:ilvl="1">
      <w:start w:val="1"/>
      <w:numFmt w:val="decimal"/>
      <w:lvlText w:val="%2."/>
      <w:lvlJc w:val="left"/>
      <w:pPr>
        <w:tabs>
          <w:tab w:val="num" w:pos="1080"/>
        </w:tabs>
        <w:ind w:left="1080" w:hanging="360"/>
      </w:pPr>
      <w:rPr>
        <w:rFonts w:ascii="Calibri" w:eastAsia="Arial" w:hAnsi="Calibri" w:cs="Times New Roman"/>
        <w:b w:val="0"/>
        <w:bCs w:val="0"/>
        <w:sz w:val="22"/>
        <w:szCs w:val="22"/>
      </w:rPr>
    </w:lvl>
    <w:lvl w:ilvl="2">
      <w:start w:val="1"/>
      <w:numFmt w:val="decimal"/>
      <w:lvlText w:val="%3."/>
      <w:lvlJc w:val="left"/>
      <w:pPr>
        <w:tabs>
          <w:tab w:val="num" w:pos="1440"/>
        </w:tabs>
        <w:ind w:left="1440" w:hanging="360"/>
      </w:pPr>
      <w:rPr>
        <w:rFonts w:ascii="Calibri" w:eastAsia="Arial" w:hAnsi="Calibri" w:cs="Times New Roman"/>
        <w:b w:val="0"/>
        <w:bCs w:val="0"/>
        <w:sz w:val="22"/>
        <w:szCs w:val="22"/>
      </w:rPr>
    </w:lvl>
    <w:lvl w:ilvl="3">
      <w:start w:val="1"/>
      <w:numFmt w:val="decimal"/>
      <w:lvlText w:val="%4."/>
      <w:lvlJc w:val="left"/>
      <w:pPr>
        <w:tabs>
          <w:tab w:val="num" w:pos="1800"/>
        </w:tabs>
        <w:ind w:left="1800" w:hanging="360"/>
      </w:pPr>
      <w:rPr>
        <w:rFonts w:ascii="Calibri" w:eastAsia="Arial" w:hAnsi="Calibri" w:cs="Times New Roman"/>
        <w:b w:val="0"/>
        <w:bCs w:val="0"/>
        <w:sz w:val="22"/>
        <w:szCs w:val="22"/>
      </w:rPr>
    </w:lvl>
    <w:lvl w:ilvl="4">
      <w:start w:val="1"/>
      <w:numFmt w:val="decimal"/>
      <w:lvlText w:val="%5."/>
      <w:lvlJc w:val="left"/>
      <w:pPr>
        <w:tabs>
          <w:tab w:val="num" w:pos="2160"/>
        </w:tabs>
        <w:ind w:left="2160" w:hanging="360"/>
      </w:pPr>
      <w:rPr>
        <w:rFonts w:ascii="Calibri" w:eastAsia="Arial" w:hAnsi="Calibri" w:cs="Times New Roman"/>
        <w:b w:val="0"/>
        <w:bCs w:val="0"/>
        <w:sz w:val="22"/>
        <w:szCs w:val="22"/>
      </w:rPr>
    </w:lvl>
    <w:lvl w:ilvl="5">
      <w:start w:val="1"/>
      <w:numFmt w:val="decimal"/>
      <w:lvlText w:val="%6."/>
      <w:lvlJc w:val="left"/>
      <w:pPr>
        <w:tabs>
          <w:tab w:val="num" w:pos="2520"/>
        </w:tabs>
        <w:ind w:left="2520" w:hanging="360"/>
      </w:pPr>
      <w:rPr>
        <w:rFonts w:ascii="Calibri" w:eastAsia="Arial" w:hAnsi="Calibri" w:cs="Times New Roman"/>
        <w:b w:val="0"/>
        <w:bCs w:val="0"/>
        <w:sz w:val="22"/>
        <w:szCs w:val="22"/>
      </w:rPr>
    </w:lvl>
    <w:lvl w:ilvl="6">
      <w:start w:val="1"/>
      <w:numFmt w:val="decimal"/>
      <w:lvlText w:val="%7."/>
      <w:lvlJc w:val="left"/>
      <w:pPr>
        <w:tabs>
          <w:tab w:val="num" w:pos="2880"/>
        </w:tabs>
        <w:ind w:left="2880" w:hanging="360"/>
      </w:pPr>
      <w:rPr>
        <w:rFonts w:ascii="Calibri" w:eastAsia="Arial" w:hAnsi="Calibri" w:cs="Times New Roman"/>
        <w:b w:val="0"/>
        <w:bCs w:val="0"/>
        <w:sz w:val="22"/>
        <w:szCs w:val="22"/>
      </w:rPr>
    </w:lvl>
    <w:lvl w:ilvl="7">
      <w:start w:val="1"/>
      <w:numFmt w:val="decimal"/>
      <w:lvlText w:val="%8."/>
      <w:lvlJc w:val="left"/>
      <w:pPr>
        <w:tabs>
          <w:tab w:val="num" w:pos="3240"/>
        </w:tabs>
        <w:ind w:left="3240" w:hanging="360"/>
      </w:pPr>
      <w:rPr>
        <w:rFonts w:ascii="Calibri" w:eastAsia="Arial" w:hAnsi="Calibri" w:cs="Times New Roman"/>
        <w:b w:val="0"/>
        <w:bCs w:val="0"/>
        <w:sz w:val="22"/>
        <w:szCs w:val="22"/>
      </w:rPr>
    </w:lvl>
    <w:lvl w:ilvl="8">
      <w:start w:val="1"/>
      <w:numFmt w:val="decimal"/>
      <w:lvlText w:val="%9."/>
      <w:lvlJc w:val="left"/>
      <w:pPr>
        <w:tabs>
          <w:tab w:val="num" w:pos="3600"/>
        </w:tabs>
        <w:ind w:left="3600" w:hanging="360"/>
      </w:pPr>
      <w:rPr>
        <w:rFonts w:ascii="Calibri" w:eastAsia="Arial" w:hAnsi="Calibri" w:cs="Times New Roman"/>
        <w:b w:val="0"/>
        <w:bCs w:val="0"/>
        <w:sz w:val="22"/>
        <w:szCs w:val="22"/>
      </w:r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rPr>
        <w:rFonts w:ascii="Calibri" w:hAnsi="Calibri" w:cs="Calibri"/>
        <w:b w:val="0"/>
        <w:bCs w:val="0"/>
        <w:color w:val="000000"/>
        <w:sz w:val="22"/>
        <w:szCs w:val="22"/>
      </w:rPr>
    </w:lvl>
    <w:lvl w:ilvl="1">
      <w:start w:val="1"/>
      <w:numFmt w:val="decimal"/>
      <w:lvlText w:val="%2."/>
      <w:lvlJc w:val="left"/>
      <w:pPr>
        <w:tabs>
          <w:tab w:val="num" w:pos="1080"/>
        </w:tabs>
        <w:ind w:left="1080" w:hanging="360"/>
      </w:pPr>
      <w:rPr>
        <w:rFonts w:ascii="Calibri" w:hAnsi="Calibri" w:cs="Calibri"/>
        <w:b w:val="0"/>
        <w:bCs w:val="0"/>
        <w:color w:val="000000"/>
        <w:sz w:val="22"/>
        <w:szCs w:val="22"/>
      </w:rPr>
    </w:lvl>
    <w:lvl w:ilvl="2">
      <w:start w:val="1"/>
      <w:numFmt w:val="decimal"/>
      <w:lvlText w:val="%3."/>
      <w:lvlJc w:val="left"/>
      <w:pPr>
        <w:tabs>
          <w:tab w:val="num" w:pos="1440"/>
        </w:tabs>
        <w:ind w:left="1440" w:hanging="360"/>
      </w:pPr>
      <w:rPr>
        <w:rFonts w:ascii="Calibri" w:hAnsi="Calibri" w:cs="Calibri"/>
        <w:b w:val="0"/>
        <w:bCs w:val="0"/>
        <w:color w:val="000000"/>
        <w:sz w:val="22"/>
        <w:szCs w:val="22"/>
      </w:rPr>
    </w:lvl>
    <w:lvl w:ilvl="3">
      <w:start w:val="1"/>
      <w:numFmt w:val="decimal"/>
      <w:lvlText w:val="%4."/>
      <w:lvlJc w:val="left"/>
      <w:pPr>
        <w:tabs>
          <w:tab w:val="num" w:pos="1800"/>
        </w:tabs>
        <w:ind w:left="1800" w:hanging="360"/>
      </w:pPr>
      <w:rPr>
        <w:rFonts w:ascii="Calibri" w:hAnsi="Calibri" w:cs="Calibri"/>
        <w:b w:val="0"/>
        <w:bCs w:val="0"/>
        <w:color w:val="000000"/>
        <w:sz w:val="22"/>
        <w:szCs w:val="22"/>
      </w:rPr>
    </w:lvl>
    <w:lvl w:ilvl="4">
      <w:start w:val="1"/>
      <w:numFmt w:val="decimal"/>
      <w:lvlText w:val="%5."/>
      <w:lvlJc w:val="left"/>
      <w:pPr>
        <w:tabs>
          <w:tab w:val="num" w:pos="2160"/>
        </w:tabs>
        <w:ind w:left="2160" w:hanging="360"/>
      </w:pPr>
      <w:rPr>
        <w:rFonts w:ascii="Calibri" w:hAnsi="Calibri" w:cs="Calibri"/>
        <w:b w:val="0"/>
        <w:bCs w:val="0"/>
        <w:color w:val="000000"/>
        <w:sz w:val="22"/>
        <w:szCs w:val="22"/>
      </w:rPr>
    </w:lvl>
    <w:lvl w:ilvl="5">
      <w:start w:val="1"/>
      <w:numFmt w:val="decimal"/>
      <w:lvlText w:val="%6."/>
      <w:lvlJc w:val="left"/>
      <w:pPr>
        <w:tabs>
          <w:tab w:val="num" w:pos="2520"/>
        </w:tabs>
        <w:ind w:left="2520" w:hanging="360"/>
      </w:pPr>
      <w:rPr>
        <w:rFonts w:ascii="Calibri" w:hAnsi="Calibri" w:cs="Calibri"/>
        <w:b w:val="0"/>
        <w:bCs w:val="0"/>
        <w:color w:val="000000"/>
        <w:sz w:val="22"/>
        <w:szCs w:val="22"/>
      </w:rPr>
    </w:lvl>
    <w:lvl w:ilvl="6">
      <w:start w:val="1"/>
      <w:numFmt w:val="decimal"/>
      <w:lvlText w:val="%7."/>
      <w:lvlJc w:val="left"/>
      <w:pPr>
        <w:tabs>
          <w:tab w:val="num" w:pos="2880"/>
        </w:tabs>
        <w:ind w:left="2880" w:hanging="360"/>
      </w:pPr>
      <w:rPr>
        <w:rFonts w:ascii="Calibri" w:hAnsi="Calibri" w:cs="Calibri"/>
        <w:b w:val="0"/>
        <w:bCs w:val="0"/>
        <w:color w:val="000000"/>
        <w:sz w:val="22"/>
        <w:szCs w:val="22"/>
      </w:rPr>
    </w:lvl>
    <w:lvl w:ilvl="7">
      <w:start w:val="1"/>
      <w:numFmt w:val="decimal"/>
      <w:lvlText w:val="%8."/>
      <w:lvlJc w:val="left"/>
      <w:pPr>
        <w:tabs>
          <w:tab w:val="num" w:pos="3240"/>
        </w:tabs>
        <w:ind w:left="3240" w:hanging="360"/>
      </w:pPr>
      <w:rPr>
        <w:rFonts w:ascii="Calibri" w:hAnsi="Calibri" w:cs="Calibri"/>
        <w:b w:val="0"/>
        <w:bCs w:val="0"/>
        <w:color w:val="000000"/>
        <w:sz w:val="22"/>
        <w:szCs w:val="22"/>
      </w:rPr>
    </w:lvl>
    <w:lvl w:ilvl="8">
      <w:start w:val="1"/>
      <w:numFmt w:val="decimal"/>
      <w:lvlText w:val="%9."/>
      <w:lvlJc w:val="left"/>
      <w:pPr>
        <w:tabs>
          <w:tab w:val="num" w:pos="3600"/>
        </w:tabs>
        <w:ind w:left="3600" w:hanging="360"/>
      </w:pPr>
      <w:rPr>
        <w:rFonts w:ascii="Calibri" w:hAnsi="Calibri" w:cs="Calibri"/>
        <w:b w:val="0"/>
        <w:bCs w:val="0"/>
        <w:color w:val="000000"/>
        <w:sz w:val="22"/>
        <w:szCs w:val="22"/>
      </w:rPr>
    </w:lvl>
  </w:abstractNum>
  <w:abstractNum w:abstractNumId="8" w15:restartNumberingAfterBreak="0">
    <w:nsid w:val="00000009"/>
    <w:multiLevelType w:val="multilevel"/>
    <w:tmpl w:val="0DEC7F18"/>
    <w:name w:val="WW8Num9"/>
    <w:lvl w:ilvl="0">
      <w:start w:val="1"/>
      <w:numFmt w:val="decimal"/>
      <w:lvlText w:val="%1."/>
      <w:lvlJc w:val="left"/>
      <w:pPr>
        <w:tabs>
          <w:tab w:val="num" w:pos="720"/>
        </w:tabs>
        <w:ind w:left="720" w:hanging="360"/>
      </w:pPr>
      <w:rPr>
        <w:rFonts w:ascii="Book Antiqua" w:hAnsi="Book Antiqua" w:cs="Times New Roman" w:hint="default"/>
        <w:b w:val="0"/>
        <w:bCs w:val="0"/>
        <w:sz w:val="20"/>
        <w:szCs w:val="20"/>
      </w:rPr>
    </w:lvl>
    <w:lvl w:ilvl="1">
      <w:start w:val="1"/>
      <w:numFmt w:val="decimal"/>
      <w:lvlText w:val="%2."/>
      <w:lvlJc w:val="left"/>
      <w:pPr>
        <w:tabs>
          <w:tab w:val="num" w:pos="1080"/>
        </w:tabs>
        <w:ind w:left="1080" w:hanging="360"/>
      </w:pPr>
      <w:rPr>
        <w:rFonts w:ascii="Tahoma" w:eastAsia="Times New Roman" w:hAnsi="Tahoma" w:cs="Tahoma"/>
      </w:rPr>
    </w:lvl>
    <w:lvl w:ilvl="2">
      <w:start w:val="1"/>
      <w:numFmt w:val="decimal"/>
      <w:lvlText w:val="%3."/>
      <w:lvlJc w:val="left"/>
      <w:pPr>
        <w:tabs>
          <w:tab w:val="num" w:pos="1440"/>
        </w:tabs>
        <w:ind w:left="1440" w:hanging="360"/>
      </w:pPr>
      <w:rPr>
        <w:rFonts w:ascii="Tahoma" w:eastAsia="Times New Roman" w:hAnsi="Tahoma" w:cs="Tahoma"/>
      </w:rPr>
    </w:lvl>
    <w:lvl w:ilvl="3">
      <w:start w:val="1"/>
      <w:numFmt w:val="decimal"/>
      <w:lvlText w:val="%4."/>
      <w:lvlJc w:val="left"/>
      <w:pPr>
        <w:tabs>
          <w:tab w:val="num" w:pos="1800"/>
        </w:tabs>
        <w:ind w:left="1800" w:hanging="360"/>
      </w:pPr>
      <w:rPr>
        <w:rFonts w:ascii="Tahoma" w:eastAsia="Times New Roman" w:hAnsi="Tahoma" w:cs="Tahoma"/>
      </w:rPr>
    </w:lvl>
    <w:lvl w:ilvl="4">
      <w:start w:val="1"/>
      <w:numFmt w:val="decimal"/>
      <w:lvlText w:val="%5."/>
      <w:lvlJc w:val="left"/>
      <w:pPr>
        <w:tabs>
          <w:tab w:val="num" w:pos="2160"/>
        </w:tabs>
        <w:ind w:left="2160" w:hanging="360"/>
      </w:pPr>
      <w:rPr>
        <w:rFonts w:ascii="Tahoma" w:eastAsia="Times New Roman" w:hAnsi="Tahoma" w:cs="Tahoma"/>
      </w:rPr>
    </w:lvl>
    <w:lvl w:ilvl="5">
      <w:start w:val="1"/>
      <w:numFmt w:val="decimal"/>
      <w:lvlText w:val="%6."/>
      <w:lvlJc w:val="left"/>
      <w:pPr>
        <w:tabs>
          <w:tab w:val="num" w:pos="2520"/>
        </w:tabs>
        <w:ind w:left="2520" w:hanging="360"/>
      </w:pPr>
      <w:rPr>
        <w:rFonts w:ascii="Tahoma" w:eastAsia="Times New Roman" w:hAnsi="Tahoma" w:cs="Tahoma"/>
      </w:rPr>
    </w:lvl>
    <w:lvl w:ilvl="6">
      <w:start w:val="1"/>
      <w:numFmt w:val="decimal"/>
      <w:lvlText w:val="%7."/>
      <w:lvlJc w:val="left"/>
      <w:pPr>
        <w:tabs>
          <w:tab w:val="num" w:pos="2880"/>
        </w:tabs>
        <w:ind w:left="2880" w:hanging="360"/>
      </w:pPr>
      <w:rPr>
        <w:rFonts w:ascii="Tahoma" w:eastAsia="Times New Roman" w:hAnsi="Tahoma" w:cs="Tahoma"/>
      </w:rPr>
    </w:lvl>
    <w:lvl w:ilvl="7">
      <w:start w:val="1"/>
      <w:numFmt w:val="decimal"/>
      <w:lvlText w:val="%8."/>
      <w:lvlJc w:val="left"/>
      <w:pPr>
        <w:tabs>
          <w:tab w:val="num" w:pos="3240"/>
        </w:tabs>
        <w:ind w:left="3240" w:hanging="360"/>
      </w:pPr>
      <w:rPr>
        <w:rFonts w:ascii="Tahoma" w:eastAsia="Times New Roman" w:hAnsi="Tahoma" w:cs="Tahoma"/>
      </w:rPr>
    </w:lvl>
    <w:lvl w:ilvl="8">
      <w:start w:val="1"/>
      <w:numFmt w:val="decimal"/>
      <w:lvlText w:val="%9."/>
      <w:lvlJc w:val="left"/>
      <w:pPr>
        <w:tabs>
          <w:tab w:val="num" w:pos="3600"/>
        </w:tabs>
        <w:ind w:left="3600" w:hanging="360"/>
      </w:pPr>
      <w:rPr>
        <w:rFonts w:ascii="Tahoma" w:eastAsia="Times New Roman" w:hAnsi="Tahoma" w:cs="Tahoma"/>
      </w:r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Calibri" w:eastAsia="Calibri" w:hAnsi="Calibri" w:cs="Calibri"/>
        <w:b w:val="0"/>
        <w:bCs w:val="0"/>
        <w:color w:val="000000"/>
        <w:sz w:val="22"/>
        <w:szCs w:val="22"/>
      </w:rPr>
    </w:lvl>
    <w:lvl w:ilvl="1">
      <w:start w:val="1"/>
      <w:numFmt w:val="decimal"/>
      <w:lvlText w:val="%2."/>
      <w:lvlJc w:val="left"/>
      <w:pPr>
        <w:tabs>
          <w:tab w:val="num" w:pos="1080"/>
        </w:tabs>
        <w:ind w:left="1080" w:hanging="360"/>
      </w:pPr>
      <w:rPr>
        <w:rFonts w:ascii="Calibri" w:eastAsia="Calibri" w:hAnsi="Calibri" w:cs="Calibri"/>
        <w:b w:val="0"/>
        <w:bCs w:val="0"/>
        <w:color w:val="000000"/>
        <w:sz w:val="22"/>
        <w:szCs w:val="22"/>
      </w:rPr>
    </w:lvl>
    <w:lvl w:ilvl="2">
      <w:start w:val="1"/>
      <w:numFmt w:val="decimal"/>
      <w:lvlText w:val="%3."/>
      <w:lvlJc w:val="left"/>
      <w:pPr>
        <w:tabs>
          <w:tab w:val="num" w:pos="1440"/>
        </w:tabs>
        <w:ind w:left="1440" w:hanging="360"/>
      </w:pPr>
      <w:rPr>
        <w:rFonts w:ascii="Calibri" w:eastAsia="Calibri" w:hAnsi="Calibri" w:cs="Calibri"/>
        <w:b w:val="0"/>
        <w:bCs w:val="0"/>
        <w:color w:val="000000"/>
        <w:sz w:val="22"/>
        <w:szCs w:val="22"/>
      </w:rPr>
    </w:lvl>
    <w:lvl w:ilvl="3">
      <w:start w:val="1"/>
      <w:numFmt w:val="decimal"/>
      <w:lvlText w:val="%4."/>
      <w:lvlJc w:val="left"/>
      <w:pPr>
        <w:tabs>
          <w:tab w:val="num" w:pos="1800"/>
        </w:tabs>
        <w:ind w:left="1800" w:hanging="360"/>
      </w:pPr>
      <w:rPr>
        <w:rFonts w:ascii="Calibri" w:eastAsia="Calibri" w:hAnsi="Calibri" w:cs="Calibri"/>
        <w:b w:val="0"/>
        <w:bCs w:val="0"/>
        <w:color w:val="000000"/>
        <w:sz w:val="22"/>
        <w:szCs w:val="22"/>
      </w:rPr>
    </w:lvl>
    <w:lvl w:ilvl="4">
      <w:start w:val="1"/>
      <w:numFmt w:val="decimal"/>
      <w:lvlText w:val="%5."/>
      <w:lvlJc w:val="left"/>
      <w:pPr>
        <w:tabs>
          <w:tab w:val="num" w:pos="2160"/>
        </w:tabs>
        <w:ind w:left="2160" w:hanging="360"/>
      </w:pPr>
      <w:rPr>
        <w:rFonts w:ascii="Calibri" w:eastAsia="Calibri" w:hAnsi="Calibri" w:cs="Calibri"/>
        <w:b w:val="0"/>
        <w:bCs w:val="0"/>
        <w:color w:val="000000"/>
        <w:sz w:val="22"/>
        <w:szCs w:val="22"/>
      </w:rPr>
    </w:lvl>
    <w:lvl w:ilvl="5">
      <w:start w:val="1"/>
      <w:numFmt w:val="decimal"/>
      <w:lvlText w:val="%6."/>
      <w:lvlJc w:val="left"/>
      <w:pPr>
        <w:tabs>
          <w:tab w:val="num" w:pos="2520"/>
        </w:tabs>
        <w:ind w:left="2520" w:hanging="360"/>
      </w:pPr>
      <w:rPr>
        <w:rFonts w:ascii="Calibri" w:eastAsia="Calibri" w:hAnsi="Calibri" w:cs="Calibri"/>
        <w:b w:val="0"/>
        <w:bCs w:val="0"/>
        <w:color w:val="000000"/>
        <w:sz w:val="22"/>
        <w:szCs w:val="22"/>
      </w:rPr>
    </w:lvl>
    <w:lvl w:ilvl="6">
      <w:start w:val="1"/>
      <w:numFmt w:val="decimal"/>
      <w:lvlText w:val="%7."/>
      <w:lvlJc w:val="left"/>
      <w:pPr>
        <w:tabs>
          <w:tab w:val="num" w:pos="2880"/>
        </w:tabs>
        <w:ind w:left="2880" w:hanging="360"/>
      </w:pPr>
      <w:rPr>
        <w:rFonts w:ascii="Calibri" w:eastAsia="Calibri" w:hAnsi="Calibri" w:cs="Calibri"/>
        <w:b w:val="0"/>
        <w:bCs w:val="0"/>
        <w:color w:val="000000"/>
        <w:sz w:val="22"/>
        <w:szCs w:val="22"/>
      </w:rPr>
    </w:lvl>
    <w:lvl w:ilvl="7">
      <w:start w:val="1"/>
      <w:numFmt w:val="decimal"/>
      <w:lvlText w:val="%8."/>
      <w:lvlJc w:val="left"/>
      <w:pPr>
        <w:tabs>
          <w:tab w:val="num" w:pos="3240"/>
        </w:tabs>
        <w:ind w:left="3240" w:hanging="360"/>
      </w:pPr>
      <w:rPr>
        <w:rFonts w:ascii="Calibri" w:eastAsia="Calibri" w:hAnsi="Calibri" w:cs="Calibri"/>
        <w:b w:val="0"/>
        <w:bCs w:val="0"/>
        <w:color w:val="000000"/>
        <w:sz w:val="22"/>
        <w:szCs w:val="22"/>
      </w:rPr>
    </w:lvl>
    <w:lvl w:ilvl="8">
      <w:start w:val="1"/>
      <w:numFmt w:val="decimal"/>
      <w:lvlText w:val="%9."/>
      <w:lvlJc w:val="left"/>
      <w:pPr>
        <w:tabs>
          <w:tab w:val="num" w:pos="3600"/>
        </w:tabs>
        <w:ind w:left="3600" w:hanging="360"/>
      </w:pPr>
      <w:rPr>
        <w:rFonts w:ascii="Calibri" w:eastAsia="Calibri" w:hAnsi="Calibri" w:cs="Calibri"/>
        <w:b w:val="0"/>
        <w:bCs w:val="0"/>
        <w:color w:val="000000"/>
        <w:sz w:val="22"/>
        <w:szCs w:val="22"/>
      </w:r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rPr>
        <w:rFonts w:ascii="Calibri" w:hAnsi="Calibri" w:cs="Times New Roman"/>
        <w:b w:val="0"/>
        <w:bCs w:val="0"/>
        <w:i w:val="0"/>
        <w:iCs w:val="0"/>
        <w:color w:val="000000"/>
        <w:sz w:val="22"/>
        <w:szCs w:val="22"/>
      </w:rPr>
    </w:lvl>
    <w:lvl w:ilvl="1">
      <w:start w:val="1"/>
      <w:numFmt w:val="decimal"/>
      <w:lvlText w:val="%2."/>
      <w:lvlJc w:val="left"/>
      <w:pPr>
        <w:tabs>
          <w:tab w:val="num" w:pos="1080"/>
        </w:tabs>
        <w:ind w:left="1080" w:hanging="360"/>
      </w:pPr>
      <w:rPr>
        <w:rFonts w:ascii="Calibri" w:hAnsi="Calibri" w:cs="Times New Roman"/>
        <w:b w:val="0"/>
        <w:bCs w:val="0"/>
        <w:i w:val="0"/>
        <w:iCs w:val="0"/>
        <w:color w:val="000000"/>
        <w:sz w:val="22"/>
        <w:szCs w:val="22"/>
      </w:rPr>
    </w:lvl>
    <w:lvl w:ilvl="2">
      <w:start w:val="1"/>
      <w:numFmt w:val="decimal"/>
      <w:lvlText w:val="%3."/>
      <w:lvlJc w:val="left"/>
      <w:pPr>
        <w:tabs>
          <w:tab w:val="num" w:pos="1440"/>
        </w:tabs>
        <w:ind w:left="1440" w:hanging="360"/>
      </w:pPr>
      <w:rPr>
        <w:rFonts w:ascii="Calibri" w:hAnsi="Calibri" w:cs="Times New Roman"/>
        <w:b w:val="0"/>
        <w:bCs w:val="0"/>
        <w:i w:val="0"/>
        <w:iCs w:val="0"/>
        <w:color w:val="000000"/>
        <w:sz w:val="22"/>
        <w:szCs w:val="22"/>
      </w:rPr>
    </w:lvl>
    <w:lvl w:ilvl="3">
      <w:start w:val="1"/>
      <w:numFmt w:val="decimal"/>
      <w:lvlText w:val="%4."/>
      <w:lvlJc w:val="left"/>
      <w:pPr>
        <w:tabs>
          <w:tab w:val="num" w:pos="1800"/>
        </w:tabs>
        <w:ind w:left="1800" w:hanging="360"/>
      </w:pPr>
      <w:rPr>
        <w:rFonts w:ascii="Calibri" w:hAnsi="Calibri" w:cs="Times New Roman"/>
        <w:b w:val="0"/>
        <w:bCs w:val="0"/>
        <w:i w:val="0"/>
        <w:iCs w:val="0"/>
        <w:color w:val="000000"/>
        <w:sz w:val="22"/>
        <w:szCs w:val="22"/>
      </w:rPr>
    </w:lvl>
    <w:lvl w:ilvl="4">
      <w:start w:val="1"/>
      <w:numFmt w:val="decimal"/>
      <w:lvlText w:val="%5."/>
      <w:lvlJc w:val="left"/>
      <w:pPr>
        <w:tabs>
          <w:tab w:val="num" w:pos="2160"/>
        </w:tabs>
        <w:ind w:left="2160" w:hanging="360"/>
      </w:pPr>
      <w:rPr>
        <w:rFonts w:ascii="Calibri" w:hAnsi="Calibri" w:cs="Times New Roman"/>
        <w:b w:val="0"/>
        <w:bCs w:val="0"/>
        <w:i w:val="0"/>
        <w:iCs w:val="0"/>
        <w:color w:val="000000"/>
        <w:sz w:val="22"/>
        <w:szCs w:val="22"/>
      </w:rPr>
    </w:lvl>
    <w:lvl w:ilvl="5">
      <w:start w:val="1"/>
      <w:numFmt w:val="decimal"/>
      <w:lvlText w:val="%6."/>
      <w:lvlJc w:val="left"/>
      <w:pPr>
        <w:tabs>
          <w:tab w:val="num" w:pos="2520"/>
        </w:tabs>
        <w:ind w:left="2520" w:hanging="360"/>
      </w:pPr>
      <w:rPr>
        <w:rFonts w:ascii="Calibri" w:hAnsi="Calibri" w:cs="Times New Roman"/>
        <w:b w:val="0"/>
        <w:bCs w:val="0"/>
        <w:i w:val="0"/>
        <w:iCs w:val="0"/>
        <w:color w:val="000000"/>
        <w:sz w:val="22"/>
        <w:szCs w:val="22"/>
      </w:rPr>
    </w:lvl>
    <w:lvl w:ilvl="6">
      <w:start w:val="1"/>
      <w:numFmt w:val="decimal"/>
      <w:lvlText w:val="%7."/>
      <w:lvlJc w:val="left"/>
      <w:pPr>
        <w:tabs>
          <w:tab w:val="num" w:pos="2880"/>
        </w:tabs>
        <w:ind w:left="2880" w:hanging="360"/>
      </w:pPr>
      <w:rPr>
        <w:rFonts w:ascii="Calibri" w:hAnsi="Calibri" w:cs="Times New Roman"/>
        <w:b w:val="0"/>
        <w:bCs w:val="0"/>
        <w:i w:val="0"/>
        <w:iCs w:val="0"/>
        <w:color w:val="000000"/>
        <w:sz w:val="22"/>
        <w:szCs w:val="22"/>
      </w:rPr>
    </w:lvl>
    <w:lvl w:ilvl="7">
      <w:start w:val="1"/>
      <w:numFmt w:val="decimal"/>
      <w:lvlText w:val="%8."/>
      <w:lvlJc w:val="left"/>
      <w:pPr>
        <w:tabs>
          <w:tab w:val="num" w:pos="3240"/>
        </w:tabs>
        <w:ind w:left="3240" w:hanging="360"/>
      </w:pPr>
      <w:rPr>
        <w:rFonts w:ascii="Calibri" w:hAnsi="Calibri" w:cs="Times New Roman"/>
        <w:b w:val="0"/>
        <w:bCs w:val="0"/>
        <w:i w:val="0"/>
        <w:iCs w:val="0"/>
        <w:color w:val="000000"/>
        <w:sz w:val="22"/>
        <w:szCs w:val="22"/>
      </w:rPr>
    </w:lvl>
    <w:lvl w:ilvl="8">
      <w:start w:val="1"/>
      <w:numFmt w:val="decimal"/>
      <w:lvlText w:val="%9."/>
      <w:lvlJc w:val="left"/>
      <w:pPr>
        <w:tabs>
          <w:tab w:val="num" w:pos="3600"/>
        </w:tabs>
        <w:ind w:left="3600" w:hanging="360"/>
      </w:pPr>
      <w:rPr>
        <w:rFonts w:ascii="Calibri" w:hAnsi="Calibri" w:cs="Times New Roman"/>
        <w:b w:val="0"/>
        <w:bCs w:val="0"/>
        <w:i w:val="0"/>
        <w:iCs w:val="0"/>
        <w:color w:val="000000"/>
        <w:sz w:val="22"/>
        <w:szCs w:val="22"/>
      </w:rPr>
    </w:lvl>
  </w:abstractNum>
  <w:abstractNum w:abstractNumId="11" w15:restartNumberingAfterBreak="0">
    <w:nsid w:val="0000000C"/>
    <w:multiLevelType w:val="multilevel"/>
    <w:tmpl w:val="64F0BA74"/>
    <w:name w:val="WW8Num12"/>
    <w:lvl w:ilvl="0">
      <w:start w:val="1"/>
      <w:numFmt w:val="decimal"/>
      <w:lvlText w:val="%1)"/>
      <w:lvlJc w:val="left"/>
      <w:pPr>
        <w:tabs>
          <w:tab w:val="num" w:pos="1440"/>
        </w:tabs>
        <w:ind w:left="1440" w:hanging="360"/>
      </w:pPr>
      <w:rPr>
        <w:rFonts w:ascii="Calibri" w:hAnsi="Calibri" w:cs="Calibri" w:hint="default"/>
        <w:b w:val="0"/>
        <w:bCs w:val="0"/>
        <w:color w:val="auto"/>
        <w:sz w:val="22"/>
        <w:szCs w:val="22"/>
      </w:rPr>
    </w:lvl>
    <w:lvl w:ilvl="1">
      <w:start w:val="1"/>
      <w:numFmt w:val="decimal"/>
      <w:lvlText w:val="%2."/>
      <w:lvlJc w:val="left"/>
      <w:pPr>
        <w:tabs>
          <w:tab w:val="num" w:pos="1800"/>
        </w:tabs>
        <w:ind w:left="1800" w:hanging="360"/>
      </w:pPr>
      <w:rPr>
        <w:b w:val="0"/>
        <w:bCs w:val="0"/>
        <w:sz w:val="20"/>
        <w:szCs w:val="20"/>
      </w:rPr>
    </w:lvl>
    <w:lvl w:ilvl="2">
      <w:start w:val="1"/>
      <w:numFmt w:val="decimal"/>
      <w:lvlText w:val="%3."/>
      <w:lvlJc w:val="left"/>
      <w:pPr>
        <w:tabs>
          <w:tab w:val="num" w:pos="2160"/>
        </w:tabs>
        <w:ind w:left="2160" w:hanging="360"/>
      </w:pPr>
      <w:rPr>
        <w:b w:val="0"/>
        <w:bCs w:val="0"/>
        <w:sz w:val="20"/>
        <w:szCs w:val="20"/>
      </w:rPr>
    </w:lvl>
    <w:lvl w:ilvl="3">
      <w:start w:val="1"/>
      <w:numFmt w:val="decimal"/>
      <w:lvlText w:val="%4."/>
      <w:lvlJc w:val="left"/>
      <w:pPr>
        <w:tabs>
          <w:tab w:val="num" w:pos="2520"/>
        </w:tabs>
        <w:ind w:left="2520" w:hanging="360"/>
      </w:pPr>
      <w:rPr>
        <w:b w:val="0"/>
        <w:bCs w:val="0"/>
        <w:sz w:val="20"/>
        <w:szCs w:val="20"/>
      </w:rPr>
    </w:lvl>
    <w:lvl w:ilvl="4">
      <w:start w:val="1"/>
      <w:numFmt w:val="decimal"/>
      <w:lvlText w:val="%5."/>
      <w:lvlJc w:val="left"/>
      <w:pPr>
        <w:tabs>
          <w:tab w:val="num" w:pos="2880"/>
        </w:tabs>
        <w:ind w:left="2880" w:hanging="360"/>
      </w:pPr>
      <w:rPr>
        <w:b w:val="0"/>
        <w:bCs w:val="0"/>
        <w:sz w:val="20"/>
        <w:szCs w:val="20"/>
      </w:rPr>
    </w:lvl>
    <w:lvl w:ilvl="5">
      <w:start w:val="1"/>
      <w:numFmt w:val="decimal"/>
      <w:lvlText w:val="%6."/>
      <w:lvlJc w:val="left"/>
      <w:pPr>
        <w:tabs>
          <w:tab w:val="num" w:pos="3240"/>
        </w:tabs>
        <w:ind w:left="3240" w:hanging="360"/>
      </w:pPr>
      <w:rPr>
        <w:b w:val="0"/>
        <w:bCs w:val="0"/>
        <w:sz w:val="20"/>
        <w:szCs w:val="20"/>
      </w:rPr>
    </w:lvl>
    <w:lvl w:ilvl="6">
      <w:start w:val="1"/>
      <w:numFmt w:val="decimal"/>
      <w:lvlText w:val="%7."/>
      <w:lvlJc w:val="left"/>
      <w:pPr>
        <w:tabs>
          <w:tab w:val="num" w:pos="3600"/>
        </w:tabs>
        <w:ind w:left="3600" w:hanging="360"/>
      </w:pPr>
      <w:rPr>
        <w:b w:val="0"/>
        <w:bCs w:val="0"/>
        <w:sz w:val="20"/>
        <w:szCs w:val="20"/>
      </w:rPr>
    </w:lvl>
    <w:lvl w:ilvl="7">
      <w:start w:val="1"/>
      <w:numFmt w:val="decimal"/>
      <w:lvlText w:val="%8."/>
      <w:lvlJc w:val="left"/>
      <w:pPr>
        <w:tabs>
          <w:tab w:val="num" w:pos="3960"/>
        </w:tabs>
        <w:ind w:left="3960" w:hanging="360"/>
      </w:pPr>
      <w:rPr>
        <w:b w:val="0"/>
        <w:bCs w:val="0"/>
        <w:sz w:val="20"/>
        <w:szCs w:val="20"/>
      </w:rPr>
    </w:lvl>
    <w:lvl w:ilvl="8">
      <w:start w:val="1"/>
      <w:numFmt w:val="decimal"/>
      <w:lvlText w:val="%9."/>
      <w:lvlJc w:val="left"/>
      <w:pPr>
        <w:tabs>
          <w:tab w:val="num" w:pos="4320"/>
        </w:tabs>
        <w:ind w:left="4320" w:hanging="360"/>
      </w:pPr>
      <w:rPr>
        <w:b w:val="0"/>
        <w:bCs w:val="0"/>
        <w:sz w:val="20"/>
        <w:szCs w:val="20"/>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Calibri" w:hAnsi="Calibri" w:cs="Calibri"/>
        <w:b w:val="0"/>
        <w:bCs w:val="0"/>
        <w:color w:val="000000"/>
        <w:sz w:val="22"/>
        <w:szCs w:val="22"/>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Symbol" w:hAnsi="Symbol" w:cs="Symbol"/>
        <w:sz w:val="22"/>
        <w:szCs w:val="22"/>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sz w:val="16"/>
        <w:szCs w:val="22"/>
      </w:rPr>
    </w:lvl>
    <w:lvl w:ilvl="1">
      <w:start w:val="1"/>
      <w:numFmt w:val="bullet"/>
      <w:lvlText w:val=""/>
      <w:lvlJc w:val="left"/>
      <w:pPr>
        <w:tabs>
          <w:tab w:val="num" w:pos="1080"/>
        </w:tabs>
        <w:ind w:left="1080" w:hanging="360"/>
      </w:pPr>
      <w:rPr>
        <w:rFonts w:ascii="Symbol" w:hAnsi="Symbol" w:cs="Symbol"/>
        <w:sz w:val="16"/>
        <w:szCs w:val="22"/>
      </w:rPr>
    </w:lvl>
    <w:lvl w:ilvl="2">
      <w:start w:val="1"/>
      <w:numFmt w:val="bullet"/>
      <w:lvlText w:val=""/>
      <w:lvlJc w:val="left"/>
      <w:pPr>
        <w:tabs>
          <w:tab w:val="num" w:pos="1440"/>
        </w:tabs>
        <w:ind w:left="1440" w:hanging="360"/>
      </w:pPr>
      <w:rPr>
        <w:rFonts w:ascii="Symbol" w:hAnsi="Symbol" w:cs="Symbol"/>
        <w:sz w:val="16"/>
        <w:szCs w:val="22"/>
      </w:rPr>
    </w:lvl>
    <w:lvl w:ilvl="3">
      <w:start w:val="1"/>
      <w:numFmt w:val="bullet"/>
      <w:lvlText w:val=""/>
      <w:lvlJc w:val="left"/>
      <w:pPr>
        <w:tabs>
          <w:tab w:val="num" w:pos="1800"/>
        </w:tabs>
        <w:ind w:left="1800" w:hanging="360"/>
      </w:pPr>
      <w:rPr>
        <w:rFonts w:ascii="Symbol" w:hAnsi="Symbol" w:cs="Symbol"/>
        <w:sz w:val="16"/>
        <w:szCs w:val="22"/>
      </w:rPr>
    </w:lvl>
    <w:lvl w:ilvl="4">
      <w:start w:val="1"/>
      <w:numFmt w:val="bullet"/>
      <w:lvlText w:val=""/>
      <w:lvlJc w:val="left"/>
      <w:pPr>
        <w:tabs>
          <w:tab w:val="num" w:pos="2160"/>
        </w:tabs>
        <w:ind w:left="2160" w:hanging="360"/>
      </w:pPr>
      <w:rPr>
        <w:rFonts w:ascii="Symbol" w:hAnsi="Symbol" w:cs="Symbol"/>
        <w:sz w:val="16"/>
        <w:szCs w:val="22"/>
      </w:rPr>
    </w:lvl>
    <w:lvl w:ilvl="5">
      <w:start w:val="1"/>
      <w:numFmt w:val="bullet"/>
      <w:lvlText w:val=""/>
      <w:lvlJc w:val="left"/>
      <w:pPr>
        <w:tabs>
          <w:tab w:val="num" w:pos="2520"/>
        </w:tabs>
        <w:ind w:left="2520" w:hanging="360"/>
      </w:pPr>
      <w:rPr>
        <w:rFonts w:ascii="Symbol" w:hAnsi="Symbol" w:cs="Symbol"/>
        <w:sz w:val="16"/>
        <w:szCs w:val="22"/>
      </w:rPr>
    </w:lvl>
    <w:lvl w:ilvl="6">
      <w:start w:val="1"/>
      <w:numFmt w:val="bullet"/>
      <w:lvlText w:val=""/>
      <w:lvlJc w:val="left"/>
      <w:pPr>
        <w:tabs>
          <w:tab w:val="num" w:pos="2880"/>
        </w:tabs>
        <w:ind w:left="2880" w:hanging="360"/>
      </w:pPr>
      <w:rPr>
        <w:rFonts w:ascii="Symbol" w:hAnsi="Symbol" w:cs="Symbol"/>
        <w:sz w:val="16"/>
        <w:szCs w:val="22"/>
      </w:rPr>
    </w:lvl>
    <w:lvl w:ilvl="7">
      <w:start w:val="1"/>
      <w:numFmt w:val="bullet"/>
      <w:lvlText w:val=""/>
      <w:lvlJc w:val="left"/>
      <w:pPr>
        <w:tabs>
          <w:tab w:val="num" w:pos="3240"/>
        </w:tabs>
        <w:ind w:left="3240" w:hanging="360"/>
      </w:pPr>
      <w:rPr>
        <w:rFonts w:ascii="Symbol" w:hAnsi="Symbol" w:cs="Symbol"/>
        <w:sz w:val="16"/>
        <w:szCs w:val="22"/>
      </w:rPr>
    </w:lvl>
    <w:lvl w:ilvl="8">
      <w:start w:val="1"/>
      <w:numFmt w:val="bullet"/>
      <w:lvlText w:val=""/>
      <w:lvlJc w:val="left"/>
      <w:pPr>
        <w:tabs>
          <w:tab w:val="num" w:pos="3600"/>
        </w:tabs>
        <w:ind w:left="3600" w:hanging="360"/>
      </w:pPr>
      <w:rPr>
        <w:rFonts w:ascii="Symbol" w:hAnsi="Symbol" w:cs="Symbol"/>
        <w:sz w:val="16"/>
        <w:szCs w:val="22"/>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Symbol"/>
        <w:sz w:val="16"/>
        <w:szCs w:val="22"/>
      </w:rPr>
    </w:lvl>
    <w:lvl w:ilvl="1">
      <w:start w:val="1"/>
      <w:numFmt w:val="bullet"/>
      <w:lvlText w:val=""/>
      <w:lvlJc w:val="left"/>
      <w:pPr>
        <w:tabs>
          <w:tab w:val="num" w:pos="1080"/>
        </w:tabs>
        <w:ind w:left="1080" w:hanging="360"/>
      </w:pPr>
      <w:rPr>
        <w:rFonts w:ascii="Symbol" w:hAnsi="Symbol" w:cs="Symbol"/>
        <w:sz w:val="16"/>
        <w:szCs w:val="22"/>
      </w:rPr>
    </w:lvl>
    <w:lvl w:ilvl="2">
      <w:start w:val="1"/>
      <w:numFmt w:val="bullet"/>
      <w:lvlText w:val=""/>
      <w:lvlJc w:val="left"/>
      <w:pPr>
        <w:tabs>
          <w:tab w:val="num" w:pos="1440"/>
        </w:tabs>
        <w:ind w:left="1440" w:hanging="360"/>
      </w:pPr>
      <w:rPr>
        <w:rFonts w:ascii="Symbol" w:hAnsi="Symbol" w:cs="Symbol"/>
        <w:sz w:val="16"/>
        <w:szCs w:val="22"/>
      </w:rPr>
    </w:lvl>
    <w:lvl w:ilvl="3">
      <w:start w:val="1"/>
      <w:numFmt w:val="bullet"/>
      <w:lvlText w:val=""/>
      <w:lvlJc w:val="left"/>
      <w:pPr>
        <w:tabs>
          <w:tab w:val="num" w:pos="1800"/>
        </w:tabs>
        <w:ind w:left="1800" w:hanging="360"/>
      </w:pPr>
      <w:rPr>
        <w:rFonts w:ascii="Symbol" w:hAnsi="Symbol" w:cs="Symbol"/>
        <w:sz w:val="16"/>
        <w:szCs w:val="22"/>
      </w:rPr>
    </w:lvl>
    <w:lvl w:ilvl="4">
      <w:start w:val="1"/>
      <w:numFmt w:val="bullet"/>
      <w:lvlText w:val=""/>
      <w:lvlJc w:val="left"/>
      <w:pPr>
        <w:tabs>
          <w:tab w:val="num" w:pos="2160"/>
        </w:tabs>
        <w:ind w:left="2160" w:hanging="360"/>
      </w:pPr>
      <w:rPr>
        <w:rFonts w:ascii="Symbol" w:hAnsi="Symbol" w:cs="Symbol"/>
        <w:sz w:val="16"/>
        <w:szCs w:val="22"/>
      </w:rPr>
    </w:lvl>
    <w:lvl w:ilvl="5">
      <w:start w:val="1"/>
      <w:numFmt w:val="bullet"/>
      <w:lvlText w:val=""/>
      <w:lvlJc w:val="left"/>
      <w:pPr>
        <w:tabs>
          <w:tab w:val="num" w:pos="2520"/>
        </w:tabs>
        <w:ind w:left="2520" w:hanging="360"/>
      </w:pPr>
      <w:rPr>
        <w:rFonts w:ascii="Symbol" w:hAnsi="Symbol" w:cs="Symbol"/>
        <w:sz w:val="16"/>
        <w:szCs w:val="22"/>
      </w:rPr>
    </w:lvl>
    <w:lvl w:ilvl="6">
      <w:start w:val="1"/>
      <w:numFmt w:val="bullet"/>
      <w:lvlText w:val=""/>
      <w:lvlJc w:val="left"/>
      <w:pPr>
        <w:tabs>
          <w:tab w:val="num" w:pos="2880"/>
        </w:tabs>
        <w:ind w:left="2880" w:hanging="360"/>
      </w:pPr>
      <w:rPr>
        <w:rFonts w:ascii="Symbol" w:hAnsi="Symbol" w:cs="Symbol"/>
        <w:sz w:val="16"/>
        <w:szCs w:val="22"/>
      </w:rPr>
    </w:lvl>
    <w:lvl w:ilvl="7">
      <w:start w:val="1"/>
      <w:numFmt w:val="bullet"/>
      <w:lvlText w:val=""/>
      <w:lvlJc w:val="left"/>
      <w:pPr>
        <w:tabs>
          <w:tab w:val="num" w:pos="3240"/>
        </w:tabs>
        <w:ind w:left="3240" w:hanging="360"/>
      </w:pPr>
      <w:rPr>
        <w:rFonts w:ascii="Symbol" w:hAnsi="Symbol" w:cs="Symbol"/>
        <w:sz w:val="16"/>
        <w:szCs w:val="22"/>
      </w:rPr>
    </w:lvl>
    <w:lvl w:ilvl="8">
      <w:start w:val="1"/>
      <w:numFmt w:val="bullet"/>
      <w:lvlText w:val=""/>
      <w:lvlJc w:val="left"/>
      <w:pPr>
        <w:tabs>
          <w:tab w:val="num" w:pos="3600"/>
        </w:tabs>
        <w:ind w:left="3600" w:hanging="360"/>
      </w:pPr>
      <w:rPr>
        <w:rFonts w:ascii="Symbol" w:hAnsi="Symbol" w:cs="Symbol"/>
        <w:sz w:val="16"/>
        <w:szCs w:val="22"/>
      </w:r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720" w:hanging="360"/>
      </w:pPr>
      <w:rPr>
        <w:rFonts w:ascii="Times New Roman" w:hAnsi="Times New Roman" w:cs="Symbol"/>
        <w:color w:val="000000"/>
        <w:sz w:val="22"/>
        <w:szCs w:val="22"/>
      </w:rPr>
    </w:lvl>
    <w:lvl w:ilvl="1">
      <w:start w:val="1"/>
      <w:numFmt w:val="bullet"/>
      <w:lvlText w:val="◦"/>
      <w:lvlJc w:val="left"/>
      <w:pPr>
        <w:tabs>
          <w:tab w:val="num" w:pos="1080"/>
        </w:tabs>
        <w:ind w:left="1080" w:hanging="360"/>
      </w:pPr>
      <w:rPr>
        <w:rFonts w:ascii="OpenSymbol" w:hAnsi="OpenSymbol" w:cs="OpenSymbol"/>
        <w:b w:val="0"/>
        <w:bCs w:val="0"/>
        <w:sz w:val="20"/>
        <w:szCs w:val="20"/>
      </w:rPr>
    </w:lvl>
    <w:lvl w:ilvl="2">
      <w:start w:val="1"/>
      <w:numFmt w:val="bullet"/>
      <w:lvlText w:val="▪"/>
      <w:lvlJc w:val="left"/>
      <w:pPr>
        <w:tabs>
          <w:tab w:val="num" w:pos="1440"/>
        </w:tabs>
        <w:ind w:left="1440" w:hanging="360"/>
      </w:pPr>
      <w:rPr>
        <w:rFonts w:ascii="OpenSymbol" w:hAnsi="OpenSymbol" w:cs="OpenSymbol"/>
        <w:b w:val="0"/>
        <w:bCs w:val="0"/>
        <w:sz w:val="20"/>
        <w:szCs w:val="20"/>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OpenSymbol"/>
        <w:b w:val="0"/>
        <w:bCs w:val="0"/>
        <w:sz w:val="20"/>
        <w:szCs w:val="20"/>
      </w:rPr>
    </w:lvl>
    <w:lvl w:ilvl="5">
      <w:start w:val="1"/>
      <w:numFmt w:val="bullet"/>
      <w:lvlText w:val="▪"/>
      <w:lvlJc w:val="left"/>
      <w:pPr>
        <w:tabs>
          <w:tab w:val="num" w:pos="2520"/>
        </w:tabs>
        <w:ind w:left="2520" w:hanging="360"/>
      </w:pPr>
      <w:rPr>
        <w:rFonts w:ascii="OpenSymbol" w:hAnsi="OpenSymbol" w:cs="OpenSymbol"/>
        <w:b w:val="0"/>
        <w:bCs w:val="0"/>
        <w:sz w:val="20"/>
        <w:szCs w:val="20"/>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OpenSymbol"/>
        <w:b w:val="0"/>
        <w:bCs w:val="0"/>
        <w:sz w:val="20"/>
        <w:szCs w:val="20"/>
      </w:rPr>
    </w:lvl>
    <w:lvl w:ilvl="8">
      <w:start w:val="1"/>
      <w:numFmt w:val="bullet"/>
      <w:lvlText w:val="▪"/>
      <w:lvlJc w:val="left"/>
      <w:pPr>
        <w:tabs>
          <w:tab w:val="num" w:pos="3600"/>
        </w:tabs>
        <w:ind w:left="3600" w:hanging="360"/>
      </w:pPr>
      <w:rPr>
        <w:rFonts w:ascii="OpenSymbol" w:hAnsi="OpenSymbol" w:cs="OpenSymbol"/>
        <w:b w:val="0"/>
        <w:bCs w:val="0"/>
        <w:sz w:val="20"/>
        <w:szCs w:val="20"/>
      </w:rPr>
    </w:lvl>
  </w:abstractNum>
  <w:abstractNum w:abstractNumId="17" w15:restartNumberingAfterBreak="0">
    <w:nsid w:val="00000012"/>
    <w:multiLevelType w:val="multilevel"/>
    <w:tmpl w:val="00000012"/>
    <w:name w:val="WW8Num18"/>
    <w:lvl w:ilvl="0">
      <w:start w:val="1"/>
      <w:numFmt w:val="lowerLetter"/>
      <w:lvlText w:val="%1)"/>
      <w:lvlJc w:val="left"/>
      <w:pPr>
        <w:tabs>
          <w:tab w:val="num" w:pos="1713"/>
        </w:tabs>
        <w:ind w:left="1713" w:hanging="360"/>
      </w:pPr>
      <w:rPr>
        <w:rFonts w:ascii="Times New Roman" w:hAnsi="Times New Roman" w:cs="Symbol"/>
        <w:b w:val="0"/>
        <w:bCs w:val="0"/>
        <w:color w:val="000000"/>
        <w:sz w:val="22"/>
        <w:szCs w:val="22"/>
      </w:rPr>
    </w:lvl>
    <w:lvl w:ilvl="1">
      <w:start w:val="1"/>
      <w:numFmt w:val="decimal"/>
      <w:lvlText w:val="%2."/>
      <w:lvlJc w:val="left"/>
      <w:pPr>
        <w:tabs>
          <w:tab w:val="num" w:pos="2073"/>
        </w:tabs>
        <w:ind w:left="2073" w:hanging="360"/>
      </w:pPr>
      <w:rPr>
        <w:rFonts w:ascii="Tahoma" w:eastAsia="Times New Roman" w:hAnsi="Tahoma" w:cs="Tahoma"/>
      </w:rPr>
    </w:lvl>
    <w:lvl w:ilvl="2">
      <w:start w:val="1"/>
      <w:numFmt w:val="decimal"/>
      <w:lvlText w:val="%3."/>
      <w:lvlJc w:val="left"/>
      <w:pPr>
        <w:tabs>
          <w:tab w:val="num" w:pos="2433"/>
        </w:tabs>
        <w:ind w:left="2433" w:hanging="360"/>
      </w:pPr>
      <w:rPr>
        <w:rFonts w:ascii="Tahoma" w:eastAsia="Times New Roman" w:hAnsi="Tahoma" w:cs="Tahoma"/>
      </w:rPr>
    </w:lvl>
    <w:lvl w:ilvl="3">
      <w:start w:val="1"/>
      <w:numFmt w:val="decimal"/>
      <w:lvlText w:val="%4."/>
      <w:lvlJc w:val="left"/>
      <w:pPr>
        <w:tabs>
          <w:tab w:val="num" w:pos="2793"/>
        </w:tabs>
        <w:ind w:left="2793" w:hanging="360"/>
      </w:pPr>
      <w:rPr>
        <w:rFonts w:ascii="Tahoma" w:eastAsia="Times New Roman" w:hAnsi="Tahoma" w:cs="Tahoma"/>
      </w:rPr>
    </w:lvl>
    <w:lvl w:ilvl="4">
      <w:start w:val="1"/>
      <w:numFmt w:val="decimal"/>
      <w:lvlText w:val="%5."/>
      <w:lvlJc w:val="left"/>
      <w:pPr>
        <w:tabs>
          <w:tab w:val="num" w:pos="3153"/>
        </w:tabs>
        <w:ind w:left="3153" w:hanging="360"/>
      </w:pPr>
      <w:rPr>
        <w:rFonts w:ascii="Tahoma" w:eastAsia="Times New Roman" w:hAnsi="Tahoma" w:cs="Tahoma"/>
      </w:rPr>
    </w:lvl>
    <w:lvl w:ilvl="5">
      <w:start w:val="1"/>
      <w:numFmt w:val="decimal"/>
      <w:lvlText w:val="%6."/>
      <w:lvlJc w:val="left"/>
      <w:pPr>
        <w:tabs>
          <w:tab w:val="num" w:pos="3513"/>
        </w:tabs>
        <w:ind w:left="3513" w:hanging="360"/>
      </w:pPr>
      <w:rPr>
        <w:rFonts w:ascii="Tahoma" w:eastAsia="Times New Roman" w:hAnsi="Tahoma" w:cs="Tahoma"/>
      </w:rPr>
    </w:lvl>
    <w:lvl w:ilvl="6">
      <w:start w:val="1"/>
      <w:numFmt w:val="decimal"/>
      <w:lvlText w:val="%7."/>
      <w:lvlJc w:val="left"/>
      <w:pPr>
        <w:tabs>
          <w:tab w:val="num" w:pos="3873"/>
        </w:tabs>
        <w:ind w:left="3873" w:hanging="360"/>
      </w:pPr>
      <w:rPr>
        <w:rFonts w:ascii="Tahoma" w:eastAsia="Times New Roman" w:hAnsi="Tahoma" w:cs="Tahoma"/>
      </w:rPr>
    </w:lvl>
    <w:lvl w:ilvl="7">
      <w:start w:val="1"/>
      <w:numFmt w:val="decimal"/>
      <w:lvlText w:val="%8."/>
      <w:lvlJc w:val="left"/>
      <w:pPr>
        <w:tabs>
          <w:tab w:val="num" w:pos="4233"/>
        </w:tabs>
        <w:ind w:left="4233" w:hanging="360"/>
      </w:pPr>
      <w:rPr>
        <w:rFonts w:ascii="Tahoma" w:eastAsia="Times New Roman" w:hAnsi="Tahoma" w:cs="Tahoma"/>
      </w:rPr>
    </w:lvl>
    <w:lvl w:ilvl="8">
      <w:start w:val="1"/>
      <w:numFmt w:val="decimal"/>
      <w:lvlText w:val="%9."/>
      <w:lvlJc w:val="left"/>
      <w:pPr>
        <w:tabs>
          <w:tab w:val="num" w:pos="4593"/>
        </w:tabs>
        <w:ind w:left="4593" w:hanging="360"/>
      </w:pPr>
      <w:rPr>
        <w:rFonts w:ascii="Tahoma" w:eastAsia="Times New Roman" w:hAnsi="Tahoma" w:cs="Tahoma"/>
      </w:rPr>
    </w:lvl>
  </w:abstractNum>
  <w:abstractNum w:abstractNumId="18" w15:restartNumberingAfterBreak="0">
    <w:nsid w:val="00000013"/>
    <w:multiLevelType w:val="multilevel"/>
    <w:tmpl w:val="00000013"/>
    <w:name w:val="WW8Num19"/>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rPr>
        <w:rFonts w:ascii="Calibri" w:hAnsi="Calibri" w:cs="Calibri"/>
        <w:b w:val="0"/>
        <w:bCs w:val="0"/>
        <w:sz w:val="22"/>
        <w:szCs w:val="22"/>
      </w:rPr>
    </w:lvl>
    <w:lvl w:ilvl="2">
      <w:start w:val="1"/>
      <w:numFmt w:val="decimal"/>
      <w:lvlText w:val="%3."/>
      <w:lvlJc w:val="left"/>
      <w:pPr>
        <w:tabs>
          <w:tab w:val="num" w:pos="1440"/>
        </w:tabs>
        <w:ind w:left="1440" w:hanging="360"/>
      </w:pPr>
      <w:rPr>
        <w:rFonts w:ascii="Calibri" w:hAnsi="Calibri" w:cs="Calibri"/>
        <w:b w:val="0"/>
        <w:bCs w:val="0"/>
        <w:sz w:val="22"/>
        <w:szCs w:val="22"/>
      </w:rPr>
    </w:lvl>
    <w:lvl w:ilvl="3">
      <w:start w:val="1"/>
      <w:numFmt w:val="decimal"/>
      <w:lvlText w:val="%4."/>
      <w:lvlJc w:val="left"/>
      <w:pPr>
        <w:tabs>
          <w:tab w:val="num" w:pos="1800"/>
        </w:tabs>
        <w:ind w:left="1800" w:hanging="360"/>
      </w:pPr>
      <w:rPr>
        <w:rFonts w:ascii="Calibri" w:hAnsi="Calibri" w:cs="Calibri"/>
        <w:b w:val="0"/>
        <w:bCs w:val="0"/>
        <w:sz w:val="22"/>
        <w:szCs w:val="22"/>
      </w:rPr>
    </w:lvl>
    <w:lvl w:ilvl="4">
      <w:start w:val="1"/>
      <w:numFmt w:val="decimal"/>
      <w:lvlText w:val="%5."/>
      <w:lvlJc w:val="left"/>
      <w:pPr>
        <w:tabs>
          <w:tab w:val="num" w:pos="2160"/>
        </w:tabs>
        <w:ind w:left="2160" w:hanging="360"/>
      </w:pPr>
      <w:rPr>
        <w:rFonts w:ascii="Calibri" w:hAnsi="Calibri" w:cs="Calibri"/>
        <w:b w:val="0"/>
        <w:bCs w:val="0"/>
        <w:sz w:val="22"/>
        <w:szCs w:val="22"/>
      </w:rPr>
    </w:lvl>
    <w:lvl w:ilvl="5">
      <w:start w:val="1"/>
      <w:numFmt w:val="decimal"/>
      <w:lvlText w:val="%6."/>
      <w:lvlJc w:val="left"/>
      <w:pPr>
        <w:tabs>
          <w:tab w:val="num" w:pos="2520"/>
        </w:tabs>
        <w:ind w:left="2520" w:hanging="360"/>
      </w:pPr>
      <w:rPr>
        <w:rFonts w:ascii="Calibri" w:hAnsi="Calibri" w:cs="Calibri"/>
        <w:b w:val="0"/>
        <w:bCs w:val="0"/>
        <w:sz w:val="22"/>
        <w:szCs w:val="22"/>
      </w:rPr>
    </w:lvl>
    <w:lvl w:ilvl="6">
      <w:start w:val="1"/>
      <w:numFmt w:val="decimal"/>
      <w:lvlText w:val="%7."/>
      <w:lvlJc w:val="left"/>
      <w:pPr>
        <w:tabs>
          <w:tab w:val="num" w:pos="2880"/>
        </w:tabs>
        <w:ind w:left="2880" w:hanging="360"/>
      </w:pPr>
      <w:rPr>
        <w:rFonts w:ascii="Calibri" w:hAnsi="Calibri" w:cs="Calibri"/>
        <w:b w:val="0"/>
        <w:bCs w:val="0"/>
        <w:sz w:val="22"/>
        <w:szCs w:val="22"/>
      </w:rPr>
    </w:lvl>
    <w:lvl w:ilvl="7">
      <w:start w:val="1"/>
      <w:numFmt w:val="decimal"/>
      <w:lvlText w:val="%8."/>
      <w:lvlJc w:val="left"/>
      <w:pPr>
        <w:tabs>
          <w:tab w:val="num" w:pos="3240"/>
        </w:tabs>
        <w:ind w:left="3240" w:hanging="360"/>
      </w:pPr>
      <w:rPr>
        <w:rFonts w:ascii="Calibri" w:hAnsi="Calibri" w:cs="Calibri"/>
        <w:b w:val="0"/>
        <w:bCs w:val="0"/>
        <w:sz w:val="22"/>
        <w:szCs w:val="22"/>
      </w:rPr>
    </w:lvl>
    <w:lvl w:ilvl="8">
      <w:start w:val="1"/>
      <w:numFmt w:val="decimal"/>
      <w:lvlText w:val="%9."/>
      <w:lvlJc w:val="left"/>
      <w:pPr>
        <w:tabs>
          <w:tab w:val="num" w:pos="3600"/>
        </w:tabs>
        <w:ind w:left="3600" w:hanging="360"/>
      </w:pPr>
      <w:rPr>
        <w:rFonts w:ascii="Calibri" w:hAnsi="Calibri" w:cs="Calibri"/>
        <w:b w:val="0"/>
        <w:bCs w:val="0"/>
        <w:sz w:val="22"/>
        <w:szCs w:val="22"/>
      </w:rPr>
    </w:lvl>
  </w:abstractNum>
  <w:abstractNum w:abstractNumId="19" w15:restartNumberingAfterBreak="0">
    <w:nsid w:val="00000014"/>
    <w:multiLevelType w:val="multilevel"/>
    <w:tmpl w:val="00000014"/>
    <w:name w:val="WW8Num20"/>
    <w:lvl w:ilvl="0">
      <w:start w:val="1"/>
      <w:numFmt w:val="decimal"/>
      <w:lvlText w:val="%1)"/>
      <w:lvlJc w:val="left"/>
      <w:pPr>
        <w:tabs>
          <w:tab w:val="num" w:pos="1528"/>
        </w:tabs>
        <w:ind w:left="1528" w:hanging="360"/>
      </w:pPr>
      <w:rPr>
        <w:rFonts w:ascii="Calibri" w:hAnsi="Calibri" w:cs="Calibri"/>
        <w:b/>
        <w:sz w:val="22"/>
        <w:szCs w:val="22"/>
      </w:rPr>
    </w:lvl>
    <w:lvl w:ilvl="1">
      <w:start w:val="1"/>
      <w:numFmt w:val="decimal"/>
      <w:lvlText w:val="%2."/>
      <w:lvlJc w:val="left"/>
      <w:pPr>
        <w:tabs>
          <w:tab w:val="num" w:pos="1888"/>
        </w:tabs>
        <w:ind w:left="1888" w:hanging="360"/>
      </w:pPr>
      <w:rPr>
        <w:b w:val="0"/>
        <w:bCs w:val="0"/>
        <w:sz w:val="20"/>
        <w:szCs w:val="20"/>
      </w:rPr>
    </w:lvl>
    <w:lvl w:ilvl="2">
      <w:start w:val="1"/>
      <w:numFmt w:val="decimal"/>
      <w:lvlText w:val="%3."/>
      <w:lvlJc w:val="left"/>
      <w:pPr>
        <w:tabs>
          <w:tab w:val="num" w:pos="2248"/>
        </w:tabs>
        <w:ind w:left="2248" w:hanging="360"/>
      </w:pPr>
      <w:rPr>
        <w:b w:val="0"/>
        <w:bCs w:val="0"/>
        <w:sz w:val="20"/>
        <w:szCs w:val="20"/>
      </w:rPr>
    </w:lvl>
    <w:lvl w:ilvl="3">
      <w:start w:val="1"/>
      <w:numFmt w:val="decimal"/>
      <w:lvlText w:val="%4."/>
      <w:lvlJc w:val="left"/>
      <w:pPr>
        <w:tabs>
          <w:tab w:val="num" w:pos="2608"/>
        </w:tabs>
        <w:ind w:left="2608" w:hanging="360"/>
      </w:pPr>
      <w:rPr>
        <w:b w:val="0"/>
        <w:bCs w:val="0"/>
        <w:sz w:val="20"/>
        <w:szCs w:val="20"/>
      </w:rPr>
    </w:lvl>
    <w:lvl w:ilvl="4">
      <w:start w:val="1"/>
      <w:numFmt w:val="decimal"/>
      <w:lvlText w:val="%5."/>
      <w:lvlJc w:val="left"/>
      <w:pPr>
        <w:tabs>
          <w:tab w:val="num" w:pos="2968"/>
        </w:tabs>
        <w:ind w:left="2968" w:hanging="360"/>
      </w:pPr>
      <w:rPr>
        <w:b w:val="0"/>
        <w:bCs w:val="0"/>
        <w:sz w:val="20"/>
        <w:szCs w:val="20"/>
      </w:rPr>
    </w:lvl>
    <w:lvl w:ilvl="5">
      <w:start w:val="1"/>
      <w:numFmt w:val="decimal"/>
      <w:lvlText w:val="%6."/>
      <w:lvlJc w:val="left"/>
      <w:pPr>
        <w:tabs>
          <w:tab w:val="num" w:pos="3328"/>
        </w:tabs>
        <w:ind w:left="3328" w:hanging="360"/>
      </w:pPr>
      <w:rPr>
        <w:b w:val="0"/>
        <w:bCs w:val="0"/>
        <w:sz w:val="20"/>
        <w:szCs w:val="20"/>
      </w:rPr>
    </w:lvl>
    <w:lvl w:ilvl="6">
      <w:start w:val="1"/>
      <w:numFmt w:val="decimal"/>
      <w:lvlText w:val="%7."/>
      <w:lvlJc w:val="left"/>
      <w:pPr>
        <w:tabs>
          <w:tab w:val="num" w:pos="3688"/>
        </w:tabs>
        <w:ind w:left="3688" w:hanging="360"/>
      </w:pPr>
      <w:rPr>
        <w:b w:val="0"/>
        <w:bCs w:val="0"/>
        <w:sz w:val="20"/>
        <w:szCs w:val="20"/>
      </w:rPr>
    </w:lvl>
    <w:lvl w:ilvl="7">
      <w:start w:val="1"/>
      <w:numFmt w:val="decimal"/>
      <w:lvlText w:val="%8."/>
      <w:lvlJc w:val="left"/>
      <w:pPr>
        <w:tabs>
          <w:tab w:val="num" w:pos="4048"/>
        </w:tabs>
        <w:ind w:left="4048" w:hanging="360"/>
      </w:pPr>
      <w:rPr>
        <w:b w:val="0"/>
        <w:bCs w:val="0"/>
        <w:sz w:val="20"/>
        <w:szCs w:val="20"/>
      </w:rPr>
    </w:lvl>
    <w:lvl w:ilvl="8">
      <w:start w:val="1"/>
      <w:numFmt w:val="decimal"/>
      <w:lvlText w:val="%9."/>
      <w:lvlJc w:val="left"/>
      <w:pPr>
        <w:tabs>
          <w:tab w:val="num" w:pos="4408"/>
        </w:tabs>
        <w:ind w:left="4408" w:hanging="360"/>
      </w:pPr>
      <w:rPr>
        <w:b w:val="0"/>
        <w:bCs w:val="0"/>
        <w:sz w:val="20"/>
        <w:szCs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4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595"/>
    <w:rsid w:val="00087FA0"/>
    <w:rsid w:val="00097725"/>
    <w:rsid w:val="00277FAC"/>
    <w:rsid w:val="00341EB8"/>
    <w:rsid w:val="00365391"/>
    <w:rsid w:val="003E3D43"/>
    <w:rsid w:val="004E231A"/>
    <w:rsid w:val="005F1595"/>
    <w:rsid w:val="0060149E"/>
    <w:rsid w:val="007348F7"/>
    <w:rsid w:val="008F4153"/>
    <w:rsid w:val="00926F54"/>
    <w:rsid w:val="009F17FF"/>
    <w:rsid w:val="00AD07E1"/>
    <w:rsid w:val="00AE344F"/>
    <w:rsid w:val="00AE72A9"/>
    <w:rsid w:val="00B41D00"/>
    <w:rsid w:val="00B516DD"/>
    <w:rsid w:val="00BC06EC"/>
    <w:rsid w:val="00BE39E1"/>
    <w:rsid w:val="00C757BB"/>
    <w:rsid w:val="00C94843"/>
    <w:rsid w:val="00DC061E"/>
    <w:rsid w:val="00E96D09"/>
    <w:rsid w:val="00F0188F"/>
    <w:rsid w:val="00F960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1CB67858"/>
  <w15:docId w15:val="{62D97619-6C34-496B-9D72-2BDD734B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numPr>
        <w:numId w:val="1"/>
      </w:numPr>
      <w:spacing w:line="160" w:lineRule="atLeast"/>
      <w:outlineLvl w:val="0"/>
    </w:pPr>
    <w:rPr>
      <w:b/>
      <w:szCs w:val="20"/>
    </w:rPr>
  </w:style>
  <w:style w:type="paragraph" w:styleId="Nagwek2">
    <w:name w:val="heading 2"/>
    <w:basedOn w:val="Normalny"/>
    <w:next w:val="Normalny"/>
    <w:qFormat/>
    <w:pPr>
      <w:keepNext/>
      <w:spacing w:line="360" w:lineRule="exact"/>
      <w:jc w:val="center"/>
      <w:outlineLvl w:val="1"/>
    </w:pPr>
    <w:rPr>
      <w:b/>
      <w:sz w:val="32"/>
    </w:rPr>
  </w:style>
  <w:style w:type="paragraph" w:styleId="Nagwek3">
    <w:name w:val="heading 3"/>
    <w:basedOn w:val="Normalny"/>
    <w:next w:val="Normalny"/>
    <w:qFormat/>
    <w:pPr>
      <w:keepNext/>
      <w:numPr>
        <w:ilvl w:val="2"/>
        <w:numId w:val="1"/>
      </w:numPr>
      <w:spacing w:before="240"/>
      <w:jc w:val="center"/>
      <w:outlineLvl w:val="2"/>
    </w:pPr>
    <w:rPr>
      <w:b/>
      <w:szCs w:val="20"/>
    </w:rPr>
  </w:style>
  <w:style w:type="paragraph" w:styleId="Nagwek4">
    <w:name w:val="heading 4"/>
    <w:basedOn w:val="Normalny"/>
    <w:next w:val="Normalny"/>
    <w:qFormat/>
    <w:pPr>
      <w:keepNext/>
      <w:jc w:val="center"/>
      <w:outlineLvl w:val="3"/>
    </w:pPr>
    <w:rPr>
      <w:rFonts w:ascii="Arial Narrow" w:hAnsi="Arial Narrow" w:cs="Arial Narrow"/>
      <w:b/>
      <w:i/>
      <w:iCs/>
      <w:sz w:val="22"/>
      <w:szCs w:val="20"/>
    </w:rPr>
  </w:style>
  <w:style w:type="paragraph" w:styleId="Nagwek5">
    <w:name w:val="heading 5"/>
    <w:basedOn w:val="Normalny"/>
    <w:next w:val="Normalny"/>
    <w:qFormat/>
    <w:pPr>
      <w:keepNext/>
      <w:outlineLvl w:val="4"/>
    </w:pPr>
    <w:rPr>
      <w:rFonts w:ascii="Tahoma" w:hAnsi="Tahoma" w:cs="Tahoma"/>
      <w:b/>
      <w:i/>
      <w:iCs/>
      <w:sz w:val="20"/>
      <w:szCs w:val="20"/>
    </w:rPr>
  </w:style>
  <w:style w:type="paragraph" w:styleId="Nagwek6">
    <w:name w:val="heading 6"/>
    <w:basedOn w:val="Normalny"/>
    <w:next w:val="Normalny"/>
    <w:qFormat/>
    <w:pPr>
      <w:keepNext/>
      <w:outlineLvl w:val="5"/>
    </w:pPr>
    <w:rPr>
      <w:rFonts w:ascii="Tahoma" w:hAnsi="Tahoma" w:cs="Tahoma"/>
      <w:b/>
      <w:bCs/>
      <w:sz w:val="20"/>
    </w:rPr>
  </w:style>
  <w:style w:type="paragraph" w:styleId="Nagwek7">
    <w:name w:val="heading 7"/>
    <w:basedOn w:val="Normalny"/>
    <w:next w:val="Normalny"/>
    <w:qFormat/>
    <w:pPr>
      <w:keepNext/>
      <w:spacing w:line="360" w:lineRule="auto"/>
      <w:jc w:val="center"/>
      <w:outlineLvl w:val="6"/>
    </w:pPr>
    <w:rPr>
      <w:rFonts w:ascii="Tahoma" w:hAnsi="Tahoma" w:cs="Tahoma"/>
      <w:b/>
      <w:i/>
      <w:sz w:val="20"/>
      <w:szCs w:val="20"/>
    </w:rPr>
  </w:style>
  <w:style w:type="paragraph" w:styleId="Nagwek8">
    <w:name w:val="heading 8"/>
    <w:basedOn w:val="Normalny"/>
    <w:next w:val="Normalny"/>
    <w:qFormat/>
    <w:pPr>
      <w:keepNext/>
      <w:jc w:val="both"/>
      <w:outlineLvl w:val="7"/>
    </w:pPr>
    <w:rPr>
      <w:rFonts w:ascii="Tahoma" w:hAnsi="Tahoma" w:cs="Tahoma"/>
      <w:b/>
      <w:sz w:val="20"/>
      <w:szCs w:val="20"/>
    </w:rPr>
  </w:style>
  <w:style w:type="paragraph" w:styleId="Nagwek9">
    <w:name w:val="heading 9"/>
    <w:basedOn w:val="Normalny"/>
    <w:next w:val="Normalny"/>
    <w:qFormat/>
    <w:pPr>
      <w:keepNext/>
      <w:jc w:val="right"/>
      <w:outlineLvl w:val="8"/>
    </w:pPr>
    <w:rPr>
      <w:rFonts w:ascii="Tahoma" w:hAnsi="Tahoma" w:cs="Tahoma"/>
      <w:b/>
      <w:color w:val="FF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eastAsia="Times New Roman" w:hAnsi="Calibri" w:cs="Times New Roman"/>
      <w:b w:val="0"/>
      <w:bCs w:val="0"/>
      <w:color w:val="000000"/>
      <w:spacing w:val="-8"/>
      <w:sz w:val="22"/>
      <w:szCs w:val="22"/>
      <w:lang w:val="pl-PL" w:eastAsia="zh-CN" w:bidi="ar-SA"/>
    </w:rPr>
  </w:style>
  <w:style w:type="character" w:customStyle="1" w:styleId="WW8Num3z0">
    <w:name w:val="WW8Num3z0"/>
    <w:rPr>
      <w:rFonts w:ascii="Calibri" w:hAnsi="Calibri" w:cs="OpenSymbol"/>
      <w:b w:val="0"/>
      <w:bCs w:val="0"/>
      <w:color w:val="000000"/>
      <w:sz w:val="22"/>
      <w:szCs w:val="22"/>
    </w:rPr>
  </w:style>
  <w:style w:type="character" w:customStyle="1" w:styleId="WW8Num3z1">
    <w:name w:val="WW8Num3z1"/>
    <w:rPr>
      <w:rFonts w:cs="Times New Roman"/>
    </w:rPr>
  </w:style>
  <w:style w:type="character" w:customStyle="1" w:styleId="WW8Num4z0">
    <w:name w:val="WW8Num4z0"/>
    <w:rPr>
      <w:rFonts w:ascii="Times New Roman" w:eastAsia="Times New Roman" w:hAnsi="Times New Roman" w:cs="Times New Roman"/>
      <w:color w:val="000000"/>
      <w:sz w:val="22"/>
      <w:szCs w:val="22"/>
    </w:rPr>
  </w:style>
  <w:style w:type="character" w:customStyle="1" w:styleId="WW8Num4z1">
    <w:name w:val="WW8Num4z1"/>
    <w:rPr>
      <w:rFonts w:ascii="Courier New" w:hAnsi="Courier New" w:cs="Courier New"/>
    </w:rPr>
  </w:style>
  <w:style w:type="character" w:customStyle="1" w:styleId="WW8Num5z0">
    <w:name w:val="WW8Num5z0"/>
    <w:rPr>
      <w:rFonts w:ascii="Calibri" w:hAnsi="Calibri" w:cs="OpenSymbol"/>
      <w:b/>
      <w:bCs/>
      <w:color w:val="000000"/>
      <w:sz w:val="22"/>
      <w:szCs w:val="22"/>
      <w:lang w:eastAsia="he-IL" w:bidi="he-IL"/>
    </w:rPr>
  </w:style>
  <w:style w:type="character" w:customStyle="1" w:styleId="WW8Num5z1">
    <w:name w:val="WW8Num5z1"/>
    <w:rPr>
      <w:rFonts w:ascii="OpenSymbol" w:hAnsi="OpenSymbol" w:cs="OpenSymbol"/>
    </w:rPr>
  </w:style>
  <w:style w:type="character" w:customStyle="1" w:styleId="WW8Num6z0">
    <w:name w:val="WW8Num6z0"/>
    <w:rPr>
      <w:rFonts w:ascii="Calibri" w:hAnsi="Calibri" w:cs="Calibri"/>
      <w:b w:val="0"/>
      <w:bCs w:val="0"/>
      <w:color w:val="000000"/>
      <w:sz w:val="22"/>
      <w:szCs w:val="22"/>
    </w:rPr>
  </w:style>
  <w:style w:type="character" w:customStyle="1" w:styleId="WW8Num7z0">
    <w:name w:val="WW8Num7z0"/>
    <w:rPr>
      <w:rFonts w:ascii="Calibri" w:eastAsia="Arial" w:hAnsi="Calibri" w:cs="Times New Roman"/>
      <w:b w:val="0"/>
      <w:bCs w:val="0"/>
      <w:sz w:val="22"/>
      <w:szCs w:val="22"/>
    </w:rPr>
  </w:style>
  <w:style w:type="character" w:customStyle="1" w:styleId="WW8Num8z0">
    <w:name w:val="WW8Num8z0"/>
    <w:rPr>
      <w:rFonts w:ascii="Calibri" w:hAnsi="Calibri" w:cs="Calibri"/>
      <w:b w:val="0"/>
      <w:bCs w:val="0"/>
      <w:color w:val="000000"/>
      <w:sz w:val="22"/>
      <w:szCs w:val="22"/>
    </w:rPr>
  </w:style>
  <w:style w:type="character" w:customStyle="1" w:styleId="WW8Num9z0">
    <w:name w:val="WW8Num9z0"/>
    <w:rPr>
      <w:rFonts w:ascii="Times New Roman" w:hAnsi="Times New Roman" w:cs="Times New Roman"/>
      <w:b w:val="0"/>
      <w:bCs w:val="0"/>
      <w:sz w:val="20"/>
      <w:szCs w:val="20"/>
    </w:rPr>
  </w:style>
  <w:style w:type="character" w:customStyle="1" w:styleId="WW8Num9z1">
    <w:name w:val="WW8Num9z1"/>
    <w:rPr>
      <w:rFonts w:ascii="Tahoma" w:eastAsia="Times New Roman" w:hAnsi="Tahoma" w:cs="Tahoma"/>
    </w:rPr>
  </w:style>
  <w:style w:type="character" w:customStyle="1" w:styleId="WW8Num10z0">
    <w:name w:val="WW8Num10z0"/>
    <w:rPr>
      <w:rFonts w:ascii="Calibri" w:eastAsia="Calibri" w:hAnsi="Calibri" w:cs="Calibri"/>
      <w:b w:val="0"/>
      <w:bCs w:val="0"/>
      <w:color w:val="000000"/>
      <w:sz w:val="22"/>
      <w:szCs w:val="22"/>
    </w:rPr>
  </w:style>
  <w:style w:type="character" w:customStyle="1" w:styleId="WW8Num11z0">
    <w:name w:val="WW8Num11z0"/>
    <w:rPr>
      <w:rFonts w:ascii="Calibri" w:hAnsi="Calibri" w:cs="Times New Roman"/>
      <w:b w:val="0"/>
      <w:bCs w:val="0"/>
      <w:i w:val="0"/>
      <w:iCs w:val="0"/>
      <w:color w:val="000000"/>
      <w:sz w:val="22"/>
      <w:szCs w:val="22"/>
    </w:rPr>
  </w:style>
  <w:style w:type="character" w:customStyle="1" w:styleId="WW8Num12z0">
    <w:name w:val="WW8Num12z0"/>
    <w:rPr>
      <w:rFonts w:ascii="Calibri" w:hAnsi="Calibri" w:cs="Calibri"/>
      <w:b w:val="0"/>
      <w:bCs w:val="0"/>
      <w:color w:val="auto"/>
      <w:sz w:val="22"/>
      <w:szCs w:val="22"/>
    </w:rPr>
  </w:style>
  <w:style w:type="character" w:customStyle="1" w:styleId="WW8Num12z1">
    <w:name w:val="WW8Num12z1"/>
    <w:rPr>
      <w:b w:val="0"/>
      <w:bCs w:val="0"/>
      <w:sz w:val="20"/>
      <w:szCs w:val="20"/>
    </w:rPr>
  </w:style>
  <w:style w:type="character" w:customStyle="1" w:styleId="WW8Num13z0">
    <w:name w:val="WW8Num13z0"/>
    <w:rPr>
      <w:rFonts w:ascii="Calibri" w:hAnsi="Calibri" w:cs="Calibri"/>
      <w:b w:val="0"/>
      <w:bCs w:val="0"/>
      <w:color w:val="000000"/>
      <w:sz w:val="22"/>
      <w:szCs w:val="22"/>
    </w:rPr>
  </w:style>
  <w:style w:type="character" w:customStyle="1" w:styleId="WW8Num13z1">
    <w:name w:val="WW8Num13z1"/>
    <w:rPr>
      <w:b w:val="0"/>
      <w:bCs w:val="0"/>
      <w:sz w:val="20"/>
      <w:szCs w:val="20"/>
    </w:rPr>
  </w:style>
  <w:style w:type="character" w:customStyle="1" w:styleId="WW8Num14z0">
    <w:name w:val="WW8Num14z0"/>
    <w:rPr>
      <w:rFonts w:ascii="Symbol" w:hAnsi="Symbol" w:cs="Symbol"/>
      <w:sz w:val="22"/>
      <w:szCs w:val="22"/>
    </w:rPr>
  </w:style>
  <w:style w:type="character" w:customStyle="1" w:styleId="WW8Num14z1">
    <w:name w:val="WW8Num14z1"/>
    <w:rPr>
      <w:b w:val="0"/>
      <w:bCs w:val="0"/>
      <w:sz w:val="20"/>
      <w:szCs w:val="20"/>
    </w:rPr>
  </w:style>
  <w:style w:type="character" w:customStyle="1" w:styleId="WW8Num15z0">
    <w:name w:val="WW8Num15z0"/>
    <w:rPr>
      <w:rFonts w:ascii="Symbol" w:hAnsi="Symbol" w:cs="Symbol"/>
      <w:color w:val="auto"/>
      <w:sz w:val="16"/>
      <w:szCs w:val="22"/>
    </w:rPr>
  </w:style>
  <w:style w:type="character" w:customStyle="1" w:styleId="WW8Num16z0">
    <w:name w:val="WW8Num16z0"/>
    <w:rPr>
      <w:rFonts w:ascii="Symbol" w:hAnsi="Symbol" w:cs="Symbol"/>
      <w:color w:val="auto"/>
      <w:sz w:val="16"/>
      <w:szCs w:val="22"/>
    </w:rPr>
  </w:style>
  <w:style w:type="character" w:customStyle="1" w:styleId="WW8Num17z0">
    <w:name w:val="WW8Num17z0"/>
    <w:rPr>
      <w:rFonts w:ascii="Times New Roman" w:hAnsi="Times New Roman" w:cs="Symbol"/>
      <w:color w:val="000000"/>
      <w:sz w:val="22"/>
      <w:szCs w:val="22"/>
    </w:rPr>
  </w:style>
  <w:style w:type="character" w:customStyle="1" w:styleId="WW8Num17z1">
    <w:name w:val="WW8Num17z1"/>
    <w:rPr>
      <w:rFonts w:ascii="OpenSymbol" w:hAnsi="OpenSymbol" w:cs="OpenSymbol"/>
      <w:b w:val="0"/>
      <w:bCs w:val="0"/>
      <w:sz w:val="20"/>
      <w:szCs w:val="20"/>
    </w:rPr>
  </w:style>
  <w:style w:type="character" w:customStyle="1" w:styleId="WW8Num17z3">
    <w:name w:val="WW8Num17z3"/>
    <w:rPr>
      <w:rFonts w:ascii="Wingdings 2" w:hAnsi="Wingdings 2" w:cs="Times New Roman"/>
    </w:rPr>
  </w:style>
  <w:style w:type="character" w:customStyle="1" w:styleId="WW8Num18z0">
    <w:name w:val="WW8Num18z0"/>
    <w:rPr>
      <w:rFonts w:ascii="Times New Roman" w:hAnsi="Times New Roman" w:cs="Symbol"/>
      <w:b w:val="0"/>
      <w:bCs w:val="0"/>
      <w:color w:val="000000"/>
      <w:sz w:val="22"/>
      <w:szCs w:val="22"/>
    </w:rPr>
  </w:style>
  <w:style w:type="character" w:customStyle="1" w:styleId="WW8Num18z1">
    <w:name w:val="WW8Num18z1"/>
    <w:rPr>
      <w:rFonts w:ascii="Tahoma" w:eastAsia="Times New Roman" w:hAnsi="Tahoma" w:cs="Tahoma"/>
    </w:rPr>
  </w:style>
  <w:style w:type="character" w:customStyle="1" w:styleId="WW8Num19z0">
    <w:name w:val="WW8Num19z0"/>
    <w:rPr>
      <w:rFonts w:ascii="Calibri" w:hAnsi="Calibri" w:cs="Calibri"/>
      <w:b w:val="0"/>
      <w:bCs w:val="0"/>
      <w:sz w:val="22"/>
      <w:szCs w:val="22"/>
    </w:rPr>
  </w:style>
  <w:style w:type="character" w:customStyle="1" w:styleId="WW8Num20z0">
    <w:name w:val="WW8Num20z0"/>
    <w:rPr>
      <w:rFonts w:ascii="Calibri" w:hAnsi="Calibri" w:cs="Calibri"/>
      <w:b/>
      <w:sz w:val="22"/>
      <w:szCs w:val="22"/>
    </w:rPr>
  </w:style>
  <w:style w:type="character" w:customStyle="1" w:styleId="WW8Num20z1">
    <w:name w:val="WW8Num20z1"/>
    <w:rPr>
      <w:b w:val="0"/>
      <w:bCs w:val="0"/>
      <w:sz w:val="20"/>
      <w:szCs w:val="20"/>
    </w:rPr>
  </w:style>
  <w:style w:type="character" w:customStyle="1" w:styleId="Domylnaczcionkaakapitu12">
    <w:name w:val="Domyślna czcionka akapitu12"/>
  </w:style>
  <w:style w:type="character" w:customStyle="1" w:styleId="Domylnaczcionkaakapitu11">
    <w:name w:val="Domyślna czcionka akapitu11"/>
  </w:style>
  <w:style w:type="character" w:customStyle="1" w:styleId="Domylnaczcionkaakapitu10">
    <w:name w:val="Domyślna czcionka akapitu10"/>
  </w:style>
  <w:style w:type="character" w:customStyle="1" w:styleId="WW8Num19z1">
    <w:name w:val="WW8Num19z1"/>
    <w:rPr>
      <w:rFonts w:ascii="Tahoma" w:eastAsia="Times New Roman" w:hAnsi="Tahoma" w:cs="Tahoma"/>
    </w:rPr>
  </w:style>
  <w:style w:type="character" w:customStyle="1" w:styleId="WW8Num21z0">
    <w:name w:val="WW8Num21z0"/>
    <w:rPr>
      <w:rFonts w:ascii="Calibri" w:hAnsi="Calibri" w:cs="Calibri"/>
      <w:b/>
      <w:sz w:val="22"/>
      <w:szCs w:val="22"/>
    </w:rPr>
  </w:style>
  <w:style w:type="character" w:customStyle="1" w:styleId="WW8Num21z1">
    <w:name w:val="WW8Num21z1"/>
    <w:rPr>
      <w:b w:val="0"/>
      <w:bCs w:val="0"/>
      <w:sz w:val="20"/>
      <w:szCs w:val="20"/>
    </w:rPr>
  </w:style>
  <w:style w:type="character" w:customStyle="1" w:styleId="WW8Num22z0">
    <w:name w:val="WW8Num22z0"/>
    <w:rPr>
      <w:rFonts w:ascii="Wingdings" w:hAnsi="Wingdings" w:cs="Wingdings"/>
    </w:rPr>
  </w:style>
  <w:style w:type="character" w:customStyle="1" w:styleId="WW8Num22z1">
    <w:name w:val="WW8Num22z1"/>
    <w:rPr>
      <w:b w:val="0"/>
      <w:bCs w:val="0"/>
      <w:sz w:val="20"/>
      <w:szCs w:val="20"/>
    </w:rPr>
  </w:style>
  <w:style w:type="character" w:customStyle="1" w:styleId="Domylnaczcionkaakapitu9">
    <w:name w:val="Domyślna czcionka akapitu9"/>
  </w:style>
  <w:style w:type="character" w:customStyle="1" w:styleId="Absatz-Standardschriftart">
    <w:name w:val="Absatz-Standardschriftart"/>
  </w:style>
  <w:style w:type="character" w:customStyle="1" w:styleId="Domylnaczcionkaakapitu8">
    <w:name w:val="Domyślna czcionka akapitu8"/>
  </w:style>
  <w:style w:type="character" w:customStyle="1" w:styleId="WW-Absatz-Standardschriftart">
    <w:name w:val="WW-Absatz-Standardschriftart"/>
  </w:style>
  <w:style w:type="character" w:customStyle="1" w:styleId="WW8Num18z3">
    <w:name w:val="WW8Num18z3"/>
    <w:rPr>
      <w:rFonts w:ascii="Wingdings 2" w:hAnsi="Wingdings 2" w:cs="Times New Roman"/>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9z3">
    <w:name w:val="WW8Num19z3"/>
    <w:rPr>
      <w:rFonts w:cs="Times New Roman"/>
    </w:rPr>
  </w:style>
  <w:style w:type="character" w:customStyle="1" w:styleId="WW-Absatz-Standardschriftart111">
    <w:name w:val="WW-Absatz-Standardschriftart111"/>
  </w:style>
  <w:style w:type="character" w:customStyle="1" w:styleId="Domylnaczcionkaakapitu7">
    <w:name w:val="Domyślna czcionka akapitu7"/>
  </w:style>
  <w:style w:type="character" w:customStyle="1" w:styleId="Domylnaczcionkaakapitu6">
    <w:name w:val="Domyślna czcionka akapitu6"/>
  </w:style>
  <w:style w:type="character" w:customStyle="1" w:styleId="WW8Num6z1">
    <w:name w:val="WW8Num6z1"/>
    <w:rPr>
      <w:rFonts w:cs="Times New Roman"/>
    </w:rPr>
  </w:style>
  <w:style w:type="character" w:customStyle="1" w:styleId="WW8Num7z1">
    <w:name w:val="WW8Num7z1"/>
    <w:rPr>
      <w:rFonts w:ascii="Tahoma" w:eastAsia="Times New Roman" w:hAnsi="Tahoma" w:cs="Tahoma"/>
    </w:rPr>
  </w:style>
  <w:style w:type="character" w:customStyle="1" w:styleId="WW8Num9z2">
    <w:name w:val="WW8Num9z2"/>
    <w:rPr>
      <w:rFonts w:ascii="Times New Roman" w:hAnsi="Times New Roman" w:cs="Times New Roman"/>
      <w:b w:val="0"/>
      <w:bCs w:val="0"/>
      <w:sz w:val="20"/>
      <w:szCs w:val="20"/>
    </w:rPr>
  </w:style>
  <w:style w:type="character" w:customStyle="1" w:styleId="WW8Num10z1">
    <w:name w:val="WW8Num10z1"/>
    <w:rPr>
      <w:b w:val="0"/>
      <w:bCs w:val="0"/>
      <w:sz w:val="22"/>
      <w:szCs w:val="22"/>
    </w:rPr>
  </w:style>
  <w:style w:type="character" w:customStyle="1" w:styleId="WW8Num11z1">
    <w:name w:val="WW8Num11z1"/>
    <w:rPr>
      <w:rFonts w:ascii="Times New Roman" w:hAnsi="Times New Roman" w:cs="Times New Roman"/>
      <w:b w:val="0"/>
      <w:bCs w:val="0"/>
      <w:sz w:val="22"/>
      <w:szCs w:val="22"/>
    </w:rPr>
  </w:style>
  <w:style w:type="character" w:customStyle="1" w:styleId="WW8Num15z1">
    <w:name w:val="WW8Num15z1"/>
    <w:rPr>
      <w:b w:val="0"/>
      <w:bCs w:val="0"/>
      <w:sz w:val="20"/>
      <w:szCs w:val="20"/>
    </w:rPr>
  </w:style>
  <w:style w:type="character" w:customStyle="1" w:styleId="WW8Num16z1">
    <w:name w:val="WW8Num16z1"/>
    <w:rPr>
      <w:rFonts w:ascii="Tahoma" w:eastAsia="Times New Roman" w:hAnsi="Tahoma" w:cs="Tahoma"/>
    </w:rPr>
  </w:style>
  <w:style w:type="character" w:customStyle="1" w:styleId="Domylnaczcionkaakapitu5">
    <w:name w:val="Domyślna czcionka akapitu5"/>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Domylnaczcionkaakapitu4">
    <w:name w:val="Domyślna czcionka akapitu4"/>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Domylnaczcionkaakapitu3">
    <w:name w:val="Domyślna czcionka akapitu3"/>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2z2">
    <w:name w:val="WW8Num2z2"/>
    <w:rPr>
      <w:rFonts w:ascii="Times New Roman" w:hAnsi="Times New Roman" w:cs="Times New Roman"/>
    </w:rPr>
  </w:style>
  <w:style w:type="character" w:customStyle="1" w:styleId="WW8Num2z3">
    <w:name w:val="WW8Num2z3"/>
    <w:rPr>
      <w:rFonts w:cs="Times New Roman"/>
    </w:rPr>
  </w:style>
  <w:style w:type="character" w:customStyle="1" w:styleId="Domylnaczcionkaakapitu2">
    <w:name w:val="Domyślna czcionka akapitu2"/>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8Num3z2">
    <w:name w:val="WW8Num3z2"/>
    <w:rPr>
      <w:rFonts w:ascii="Times New Roman" w:hAnsi="Times New Roman" w:cs="Times New Roman"/>
    </w:rPr>
  </w:style>
  <w:style w:type="character" w:customStyle="1" w:styleId="WW8Num3z3">
    <w:name w:val="WW8Num3z3"/>
    <w:rPr>
      <w:rFonts w:cs="Times New Roman"/>
    </w:rPr>
  </w:style>
  <w:style w:type="character" w:customStyle="1" w:styleId="WW8Num24z0">
    <w:name w:val="WW8Num24z0"/>
    <w:rPr>
      <w:rFonts w:ascii="Times New Roman" w:hAnsi="Times New Roman" w:cs="Times New Roman"/>
    </w:rPr>
  </w:style>
  <w:style w:type="character" w:customStyle="1" w:styleId="WW-Absatz-Standardschriftart1111111111111111111111111111111111111111111111">
    <w:name w:val="WW-Absatz-Standardschriftart1111111111111111111111111111111111111111111111"/>
  </w:style>
  <w:style w:type="character" w:customStyle="1" w:styleId="WW8Num26z0">
    <w:name w:val="WW8Num26z0"/>
    <w:rPr>
      <w:rFonts w:ascii="Symbol" w:hAnsi="Symbol" w:cs="Symbol"/>
    </w:rPr>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8Num12z2">
    <w:name w:val="WW8Num12z2"/>
    <w:rPr>
      <w:rFonts w:ascii="Times New Roman" w:hAnsi="Times New Roman" w:cs="Times New Roman"/>
    </w:rPr>
  </w:style>
  <w:style w:type="character" w:customStyle="1" w:styleId="WW8Num12z3">
    <w:name w:val="WW8Num12z3"/>
    <w:rPr>
      <w:rFonts w:cs="Times New Roman"/>
    </w:rPr>
  </w:style>
  <w:style w:type="character" w:customStyle="1" w:styleId="WW8Num23z0">
    <w:name w:val="WW8Num23z0"/>
    <w:rPr>
      <w:rFonts w:ascii="Symbol" w:hAnsi="Symbol" w:cs="Symbol"/>
    </w:rPr>
  </w:style>
  <w:style w:type="character" w:customStyle="1" w:styleId="WW8Num29z0">
    <w:name w:val="WW8Num29z0"/>
    <w:rPr>
      <w:rFonts w:ascii="Wingdings" w:hAnsi="Wingdings" w:cs="Wingdings"/>
      <w:sz w:val="16"/>
    </w:rPr>
  </w:style>
  <w:style w:type="character" w:customStyle="1" w:styleId="WW8Num32z0">
    <w:name w:val="WW8Num32z0"/>
    <w:rPr>
      <w:rFonts w:ascii="Symbol" w:hAnsi="Symbol" w:cs="Symbol"/>
    </w:rPr>
  </w:style>
  <w:style w:type="character" w:customStyle="1" w:styleId="WW8Num35z0">
    <w:name w:val="WW8Num35z0"/>
    <w:rPr>
      <w:rFonts w:ascii="Times New Roman" w:hAnsi="Times New Roman" w:cs="Times New Roman"/>
    </w:rPr>
  </w:style>
  <w:style w:type="character" w:customStyle="1" w:styleId="WW8Num37z0">
    <w:name w:val="WW8Num37z0"/>
    <w:rPr>
      <w:rFonts w:ascii="Symbol" w:hAnsi="Symbol" w:cs="Symbol"/>
    </w:rPr>
  </w:style>
  <w:style w:type="character" w:customStyle="1" w:styleId="WW-Absatz-Standardschriftart1111111111111111111111111111111111111111111111111111">
    <w:name w:val="WW-Absatz-Standardschriftart1111111111111111111111111111111111111111111111111111"/>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19z2">
    <w:name w:val="WW8Num19z2"/>
    <w:rPr>
      <w:rFonts w:ascii="Times New Roman" w:eastAsia="Times New Roman" w:hAnsi="Times New Roman"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1">
    <w:name w:val="WW8Num24z1"/>
    <w:rPr>
      <w:rFonts w:ascii="Tahoma" w:eastAsia="Times New Roman" w:hAnsi="Tahoma" w:cs="Tahoma"/>
    </w:rPr>
  </w:style>
  <w:style w:type="character" w:customStyle="1" w:styleId="WW8Num26z1">
    <w:name w:val="WW8Num26z1"/>
    <w:rPr>
      <w:rFonts w:ascii="Tahoma" w:eastAsia="Times New Roman" w:hAnsi="Tahoma" w:cs="Tahoma"/>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b/>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8z0">
    <w:name w:val="WW8Num38z0"/>
    <w:rPr>
      <w:rFonts w:ascii="Symbol" w:hAnsi="Symbol" w:cs="Symbol"/>
      <w:color w:val="auto"/>
    </w:rPr>
  </w:style>
  <w:style w:type="character" w:customStyle="1" w:styleId="WW8Num42z0">
    <w:name w:val="WW8Num42z0"/>
    <w:rPr>
      <w:rFonts w:ascii="Times New Roman" w:hAnsi="Times New Roman" w:cs="Times New Roman"/>
    </w:rPr>
  </w:style>
  <w:style w:type="character" w:customStyle="1" w:styleId="WW8Num44z0">
    <w:name w:val="WW8Num44z0"/>
    <w:rPr>
      <w:rFonts w:ascii="Times New Roman" w:hAnsi="Times New Roman" w:cs="Times New Roman"/>
    </w:rPr>
  </w:style>
  <w:style w:type="character" w:customStyle="1" w:styleId="WW8Num46z0">
    <w:name w:val="WW8Num46z0"/>
    <w:rPr>
      <w:rFonts w:ascii="Wingdings" w:hAnsi="Wingdings" w:cs="Wingdings"/>
      <w:sz w:val="16"/>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6z3">
    <w:name w:val="WW8Num46z3"/>
    <w:rPr>
      <w:rFonts w:ascii="Symbol" w:hAnsi="Symbol" w:cs="Symbol"/>
    </w:rPr>
  </w:style>
  <w:style w:type="character" w:customStyle="1" w:styleId="WW8Num49z0">
    <w:name w:val="WW8Num49z0"/>
    <w:rPr>
      <w:rFonts w:ascii="Times New Roman" w:hAnsi="Times New Roman" w:cs="Times New Roman"/>
    </w:rPr>
  </w:style>
  <w:style w:type="character" w:customStyle="1" w:styleId="WW8Num51z0">
    <w:name w:val="WW8Num51z0"/>
    <w:rPr>
      <w:rFonts w:ascii="Symbol" w:hAnsi="Symbol" w:cs="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cs="Wingdings"/>
    </w:rPr>
  </w:style>
  <w:style w:type="character" w:customStyle="1" w:styleId="Domylnaczcionkaakapitu1">
    <w:name w:val="Domyślna czcionka akapitu1"/>
  </w:style>
  <w:style w:type="character" w:customStyle="1" w:styleId="WW-Domylnaczcionkaakapitu">
    <w:name w:val="WW-Domyślna czcionka akapitu"/>
  </w:style>
  <w:style w:type="character" w:styleId="Numerstrony">
    <w:name w:val="page number"/>
    <w:basedOn w:val="WW-Domylnaczcionkaakapitu"/>
  </w:style>
  <w:style w:type="character" w:customStyle="1" w:styleId="TekstpodstawowyZnak">
    <w:name w:val="Tekst podstawowy Znak"/>
    <w:rPr>
      <w:sz w:val="24"/>
    </w:rPr>
  </w:style>
  <w:style w:type="character" w:customStyle="1" w:styleId="Tekstpodstawowy2Znak">
    <w:name w:val="Tekst podstawowy 2 Znak"/>
    <w:rPr>
      <w:b/>
      <w:sz w:val="24"/>
    </w:rPr>
  </w:style>
  <w:style w:type="character" w:customStyle="1" w:styleId="Znakinumeracji">
    <w:name w:val="Znaki numeracji"/>
    <w:rPr>
      <w:b w:val="0"/>
      <w:bCs w:val="0"/>
      <w:sz w:val="20"/>
      <w:szCs w:val="20"/>
    </w:rPr>
  </w:style>
  <w:style w:type="character" w:customStyle="1" w:styleId="TekstdymkaZnak">
    <w:name w:val="Tekst dymka Znak"/>
    <w:rPr>
      <w:rFonts w:ascii="Tahoma" w:hAnsi="Tahoma" w:cs="Tahoma"/>
      <w:sz w:val="16"/>
      <w:szCs w:val="16"/>
    </w:rPr>
  </w:style>
  <w:style w:type="character" w:customStyle="1" w:styleId="Tekstpodstawowy2Znak1">
    <w:name w:val="Tekst podstawowy 2 Znak1"/>
    <w:rPr>
      <w:sz w:val="24"/>
      <w:szCs w:val="24"/>
    </w:rPr>
  </w:style>
  <w:style w:type="character" w:customStyle="1" w:styleId="TytuZnak">
    <w:name w:val="Tytuł Znak"/>
    <w:rPr>
      <w:rFonts w:ascii="Luxi Sans" w:eastAsia="HG Mincho Light J" w:hAnsi="Luxi Sans" w:cs="Luxi Sans"/>
      <w:sz w:val="28"/>
    </w:rPr>
  </w:style>
  <w:style w:type="character" w:customStyle="1" w:styleId="Symbolewypunktowania">
    <w:name w:val="Symbole wypunktowania"/>
    <w:rPr>
      <w:rFonts w:ascii="OpenSymbol" w:eastAsia="OpenSymbol" w:hAnsi="OpenSymbol" w:cs="OpenSymbol"/>
    </w:rPr>
  </w:style>
  <w:style w:type="character" w:customStyle="1" w:styleId="Odwoaniedokomentarza1">
    <w:name w:val="Odwołanie do komentarza1"/>
    <w:rPr>
      <w:sz w:val="16"/>
      <w:szCs w:val="16"/>
    </w:rPr>
  </w:style>
  <w:style w:type="paragraph" w:customStyle="1" w:styleId="Nagwek12">
    <w:name w:val="Nagłówek12"/>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line="160" w:lineRule="atLeast"/>
    </w:pPr>
    <w:rPr>
      <w:szCs w:val="20"/>
    </w:rPr>
  </w:style>
  <w:style w:type="paragraph" w:styleId="Lista">
    <w:name w:val="List"/>
    <w:basedOn w:val="Tekstpodstawowy"/>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Tahoma"/>
    </w:rPr>
  </w:style>
  <w:style w:type="paragraph" w:customStyle="1" w:styleId="Nagwek11">
    <w:name w:val="Nagłówek11"/>
    <w:basedOn w:val="Normalny"/>
    <w:next w:val="Tekstpodstawowy"/>
    <w:pPr>
      <w:keepNext/>
      <w:spacing w:before="240" w:after="120"/>
    </w:pPr>
    <w:rPr>
      <w:rFonts w:ascii="Liberation Sans" w:eastAsia="Microsoft YaHei" w:hAnsi="Liberation Sans" w:cs="Arial"/>
      <w:sz w:val="28"/>
      <w:szCs w:val="28"/>
    </w:rPr>
  </w:style>
  <w:style w:type="paragraph" w:customStyle="1" w:styleId="Legenda3">
    <w:name w:val="Legenda3"/>
    <w:basedOn w:val="Normalny"/>
    <w:pPr>
      <w:suppressLineNumbers/>
      <w:spacing w:before="120" w:after="120"/>
    </w:pPr>
    <w:rPr>
      <w:rFonts w:cs="Arial"/>
      <w:i/>
      <w:iCs/>
    </w:rPr>
  </w:style>
  <w:style w:type="paragraph" w:customStyle="1" w:styleId="Nagwek10">
    <w:name w:val="Nagłówek10"/>
    <w:basedOn w:val="Normalny"/>
    <w:next w:val="Tekstpodstawowy"/>
    <w:pPr>
      <w:keepNext/>
      <w:spacing w:before="240" w:after="120"/>
    </w:pPr>
    <w:rPr>
      <w:rFonts w:ascii="Luxi Sans" w:eastAsia="HG Mincho Light J" w:hAnsi="Luxi Sans" w:cs="Luxi Sans"/>
      <w:sz w:val="28"/>
      <w:szCs w:val="20"/>
    </w:rPr>
  </w:style>
  <w:style w:type="paragraph" w:customStyle="1" w:styleId="Legenda2">
    <w:name w:val="Legenda2"/>
    <w:basedOn w:val="Normalny"/>
    <w:pPr>
      <w:suppressLineNumbers/>
      <w:spacing w:before="120" w:after="120"/>
    </w:pPr>
    <w:rPr>
      <w:rFonts w:cs="Arial Unicode MS"/>
      <w:i/>
      <w:iCs/>
    </w:rPr>
  </w:style>
  <w:style w:type="paragraph" w:customStyle="1" w:styleId="Nagwek90">
    <w:name w:val="Nagłówek9"/>
    <w:basedOn w:val="Normalny"/>
    <w:next w:val="Tekstpodstawowy"/>
    <w:pPr>
      <w:keepNext/>
      <w:spacing w:before="240" w:after="120"/>
    </w:pPr>
    <w:rPr>
      <w:rFonts w:ascii="Arial" w:eastAsia="Microsoft YaHei" w:hAnsi="Arial" w:cs="Mangal"/>
      <w:sz w:val="28"/>
      <w:szCs w:val="28"/>
    </w:rPr>
  </w:style>
  <w:style w:type="paragraph" w:customStyle="1" w:styleId="Legenda1">
    <w:name w:val="Legenda1"/>
    <w:basedOn w:val="Normalny"/>
    <w:pPr>
      <w:suppressLineNumbers/>
      <w:spacing w:before="120" w:after="120"/>
    </w:pPr>
    <w:rPr>
      <w:rFonts w:cs="Mangal"/>
      <w:i/>
      <w:iCs/>
    </w:rPr>
  </w:style>
  <w:style w:type="paragraph" w:customStyle="1" w:styleId="Nagwek80">
    <w:name w:val="Nagłówek8"/>
    <w:basedOn w:val="Normalny"/>
    <w:next w:val="Tekstpodstawowy"/>
    <w:pPr>
      <w:keepNext/>
      <w:spacing w:before="240" w:after="120"/>
    </w:pPr>
    <w:rPr>
      <w:rFonts w:ascii="Arial" w:eastAsia="Microsoft YaHei" w:hAnsi="Arial" w:cs="Mangal"/>
      <w:sz w:val="28"/>
      <w:szCs w:val="28"/>
    </w:rPr>
  </w:style>
  <w:style w:type="paragraph" w:customStyle="1" w:styleId="Podpis8">
    <w:name w:val="Podpis8"/>
    <w:basedOn w:val="Normalny"/>
    <w:pPr>
      <w:suppressLineNumbers/>
      <w:spacing w:before="120" w:after="120"/>
    </w:pPr>
    <w:rPr>
      <w:rFonts w:cs="Mangal"/>
      <w:i/>
      <w:iCs/>
    </w:rPr>
  </w:style>
  <w:style w:type="paragraph" w:customStyle="1" w:styleId="Nagwek70">
    <w:name w:val="Nagłówek7"/>
    <w:basedOn w:val="Normalny"/>
    <w:next w:val="Tekstpodstawowy"/>
    <w:pPr>
      <w:keepNext/>
      <w:spacing w:before="240" w:after="120"/>
    </w:pPr>
    <w:rPr>
      <w:rFonts w:ascii="Arial" w:eastAsia="Microsoft YaHei" w:hAnsi="Arial" w:cs="Mangal"/>
      <w:sz w:val="28"/>
      <w:szCs w:val="28"/>
    </w:rPr>
  </w:style>
  <w:style w:type="paragraph" w:customStyle="1" w:styleId="Podpis7">
    <w:name w:val="Podpis7"/>
    <w:basedOn w:val="Normalny"/>
    <w:pPr>
      <w:suppressLineNumbers/>
      <w:spacing w:before="120" w:after="120"/>
    </w:pPr>
    <w:rPr>
      <w:rFonts w:cs="Mangal"/>
      <w:i/>
      <w:iCs/>
    </w:rPr>
  </w:style>
  <w:style w:type="paragraph" w:customStyle="1" w:styleId="Nagwek60">
    <w:name w:val="Nagłówek6"/>
    <w:basedOn w:val="Normalny"/>
    <w:next w:val="Tekstpodstawowy"/>
    <w:pPr>
      <w:keepNext/>
      <w:spacing w:before="240" w:after="120"/>
    </w:pPr>
    <w:rPr>
      <w:rFonts w:ascii="Arial" w:eastAsia="Microsoft YaHei" w:hAnsi="Arial" w:cs="Mangal"/>
      <w:sz w:val="28"/>
      <w:szCs w:val="28"/>
    </w:rPr>
  </w:style>
  <w:style w:type="paragraph" w:customStyle="1" w:styleId="Podpis6">
    <w:name w:val="Podpis6"/>
    <w:basedOn w:val="Normalny"/>
    <w:pPr>
      <w:suppressLineNumbers/>
      <w:spacing w:before="120" w:after="120"/>
    </w:pPr>
    <w:rPr>
      <w:rFonts w:cs="Mangal"/>
      <w:i/>
      <w:iCs/>
    </w:rPr>
  </w:style>
  <w:style w:type="paragraph" w:customStyle="1" w:styleId="Nagwek50">
    <w:name w:val="Nagłówek5"/>
    <w:basedOn w:val="Normalny"/>
    <w:next w:val="Tekstpodstawowy"/>
    <w:pPr>
      <w:keepNext/>
      <w:spacing w:before="240" w:after="120"/>
    </w:pPr>
    <w:rPr>
      <w:rFonts w:ascii="Arial" w:eastAsia="Microsoft YaHei" w:hAnsi="Arial" w:cs="Mangal"/>
      <w:sz w:val="28"/>
      <w:szCs w:val="28"/>
    </w:rPr>
  </w:style>
  <w:style w:type="paragraph" w:customStyle="1" w:styleId="Podpis5">
    <w:name w:val="Podpis5"/>
    <w:basedOn w:val="Normalny"/>
    <w:pPr>
      <w:suppressLineNumbers/>
      <w:spacing w:before="120" w:after="120"/>
    </w:pPr>
    <w:rPr>
      <w:rFonts w:cs="Mangal"/>
      <w:i/>
      <w:iCs/>
    </w:rPr>
  </w:style>
  <w:style w:type="paragraph" w:styleId="Nagwek">
    <w:name w:val="header"/>
    <w:basedOn w:val="Normalny"/>
    <w:next w:val="Tekstpodstawowy"/>
    <w:pPr>
      <w:keepNext/>
      <w:spacing w:before="240" w:after="120"/>
    </w:pPr>
    <w:rPr>
      <w:rFonts w:ascii="Arial" w:eastAsia="Microsoft YaHei" w:hAnsi="Arial" w:cs="Mangal"/>
      <w:sz w:val="28"/>
      <w:szCs w:val="28"/>
    </w:rPr>
  </w:style>
  <w:style w:type="paragraph" w:customStyle="1" w:styleId="Podpis4">
    <w:name w:val="Podpis4"/>
    <w:basedOn w:val="Normalny"/>
    <w:pPr>
      <w:suppressLineNumbers/>
      <w:spacing w:before="120" w:after="120"/>
    </w:pPr>
    <w:rPr>
      <w:rFonts w:cs="Mangal"/>
      <w:i/>
      <w:iCs/>
    </w:rPr>
  </w:style>
  <w:style w:type="paragraph" w:customStyle="1" w:styleId="Nagwek40">
    <w:name w:val="Nagłówek4"/>
    <w:basedOn w:val="Normalny"/>
    <w:next w:val="Tekstpodstawowy"/>
    <w:pPr>
      <w:keepNext/>
      <w:spacing w:before="240" w:after="120"/>
    </w:pPr>
    <w:rPr>
      <w:rFonts w:ascii="Arial" w:eastAsia="Microsoft YaHei" w:hAnsi="Arial" w:cs="Mangal"/>
      <w:sz w:val="28"/>
      <w:szCs w:val="28"/>
    </w:rPr>
  </w:style>
  <w:style w:type="paragraph" w:customStyle="1" w:styleId="Nagwek30">
    <w:name w:val="Nagłówek3"/>
    <w:basedOn w:val="Normalny"/>
    <w:next w:val="Tekstpodstawowy"/>
    <w:pPr>
      <w:keepNext/>
      <w:spacing w:before="240" w:after="120"/>
    </w:pPr>
    <w:rPr>
      <w:rFonts w:ascii="Arial" w:eastAsia="Lucida Sans Unicode" w:hAnsi="Arial" w:cs="Tahoma"/>
      <w:sz w:val="28"/>
      <w:szCs w:val="28"/>
    </w:rPr>
  </w:style>
  <w:style w:type="paragraph" w:customStyle="1" w:styleId="Podpis3">
    <w:name w:val="Podpis3"/>
    <w:basedOn w:val="Normalny"/>
    <w:pPr>
      <w:suppressLineNumbers/>
      <w:spacing w:before="120" w:after="120"/>
    </w:pPr>
    <w:rPr>
      <w:rFonts w:cs="Tahoma"/>
      <w:i/>
      <w:iCs/>
    </w:rPr>
  </w:style>
  <w:style w:type="paragraph" w:customStyle="1" w:styleId="Nagwek20">
    <w:name w:val="Nagłówek2"/>
    <w:basedOn w:val="Normalny"/>
    <w:next w:val="Tekstpodstawowy"/>
    <w:pPr>
      <w:keepNext/>
      <w:spacing w:before="240" w:after="120"/>
    </w:pPr>
    <w:rPr>
      <w:rFonts w:ascii="Arial" w:eastAsia="Lucida Sans Unicode" w:hAnsi="Arial" w:cs="Tahoma"/>
      <w:sz w:val="28"/>
      <w:szCs w:val="28"/>
    </w:rPr>
  </w:style>
  <w:style w:type="paragraph" w:customStyle="1" w:styleId="Podpis2">
    <w:name w:val="Podpis2"/>
    <w:basedOn w:val="Normalny"/>
    <w:pPr>
      <w:suppressLineNumbers/>
      <w:spacing w:before="120" w:after="120"/>
    </w:pPr>
    <w:rPr>
      <w:rFonts w:cs="Tahoma"/>
      <w:i/>
      <w:iCs/>
    </w:rPr>
  </w:style>
  <w:style w:type="paragraph" w:customStyle="1" w:styleId="Nagwek13">
    <w:name w:val="Nagłówek1"/>
    <w:basedOn w:val="Normalny"/>
    <w:next w:val="Tekstpodstawowy"/>
    <w:pPr>
      <w:keepNext/>
      <w:spacing w:before="240" w:after="120"/>
    </w:pPr>
    <w:rPr>
      <w:rFonts w:ascii="Arial" w:eastAsia="MS Mincho" w:hAnsi="Arial" w:cs="Tahoma"/>
      <w:sz w:val="28"/>
      <w:szCs w:val="28"/>
    </w:rPr>
  </w:style>
  <w:style w:type="paragraph" w:customStyle="1" w:styleId="Podpis1">
    <w:name w:val="Podpis1"/>
    <w:basedOn w:val="Normalny"/>
    <w:pPr>
      <w:suppressLineNumbers/>
      <w:spacing w:before="120" w:after="120"/>
    </w:pPr>
    <w:rPr>
      <w:rFonts w:cs="Tahoma"/>
      <w:i/>
      <w:iCs/>
    </w:rPr>
  </w:style>
  <w:style w:type="paragraph" w:customStyle="1" w:styleId="WW-Tekstpodstawowy2">
    <w:name w:val="WW-Tekst podstawowy 2"/>
    <w:basedOn w:val="Normalny"/>
    <w:pPr>
      <w:spacing w:line="160" w:lineRule="atLeast"/>
      <w:jc w:val="center"/>
    </w:pPr>
    <w:rPr>
      <w:b/>
      <w:szCs w:val="20"/>
    </w:rPr>
  </w:style>
  <w:style w:type="paragraph" w:customStyle="1" w:styleId="Tekstpodstawowy22">
    <w:name w:val="Tekst podstawowy 22"/>
    <w:basedOn w:val="Normalny"/>
    <w:pPr>
      <w:spacing w:line="160" w:lineRule="atLeast"/>
      <w:jc w:val="center"/>
    </w:pPr>
    <w:rPr>
      <w:b/>
      <w:szCs w:val="20"/>
    </w:rPr>
  </w:style>
  <w:style w:type="paragraph" w:styleId="Stopka">
    <w:name w:val="footer"/>
    <w:basedOn w:val="Normalny"/>
    <w:pPr>
      <w:tabs>
        <w:tab w:val="center" w:pos="4536"/>
        <w:tab w:val="right" w:pos="9072"/>
      </w:tabs>
    </w:pPr>
    <w:rPr>
      <w:sz w:val="20"/>
      <w:szCs w:val="20"/>
    </w:rPr>
  </w:style>
  <w:style w:type="paragraph" w:customStyle="1" w:styleId="Tekstpodstawowy32">
    <w:name w:val="Tekst podstawowy 32"/>
    <w:basedOn w:val="Normalny"/>
    <w:rPr>
      <w:b/>
      <w:bCs/>
      <w:szCs w:val="20"/>
    </w:rPr>
  </w:style>
  <w:style w:type="paragraph" w:styleId="Tekstpodstawowywcity">
    <w:name w:val="Body Text Indent"/>
    <w:basedOn w:val="Normalny"/>
    <w:pPr>
      <w:widowControl w:val="0"/>
    </w:pPr>
    <w:rPr>
      <w:szCs w:val="20"/>
      <w:lang w:val="en-US"/>
    </w:rPr>
  </w:style>
  <w:style w:type="paragraph" w:styleId="Podtytu">
    <w:name w:val="Subtitle"/>
    <w:basedOn w:val="Nagwek13"/>
    <w:next w:val="Tekstpodstawowy"/>
    <w:qFormat/>
    <w:pPr>
      <w:jc w:val="center"/>
    </w:pPr>
    <w:rPr>
      <w:i/>
      <w:iCs/>
    </w:rPr>
  </w:style>
  <w:style w:type="paragraph" w:customStyle="1" w:styleId="Tekstpodstawowywcity21">
    <w:name w:val="Tekst podstawowy wcięty 21"/>
    <w:basedOn w:val="Normalny"/>
    <w:pPr>
      <w:ind w:left="360"/>
      <w:jc w:val="both"/>
    </w:pPr>
    <w:rPr>
      <w:rFonts w:ascii="Tahoma" w:hAnsi="Tahoma" w:cs="Tahoma"/>
      <w:i/>
      <w:iCs/>
      <w:sz w:val="20"/>
    </w:rPr>
  </w:style>
  <w:style w:type="paragraph" w:customStyle="1" w:styleId="Tekstpodstawowywcity31">
    <w:name w:val="Tekst podstawowy wcięty 31"/>
    <w:basedOn w:val="Normalny"/>
    <w:pPr>
      <w:tabs>
        <w:tab w:val="left" w:pos="8804"/>
      </w:tabs>
      <w:ind w:left="284" w:hanging="284"/>
      <w:jc w:val="both"/>
    </w:pPr>
    <w:rPr>
      <w:rFonts w:ascii="Tahoma" w:hAnsi="Tahoma" w:cs="Tahoma"/>
      <w:sz w:val="20"/>
    </w:rPr>
  </w:style>
  <w:style w:type="paragraph" w:customStyle="1" w:styleId="Tekstpodstawowy31">
    <w:name w:val="Tekst podstawowy 31"/>
    <w:basedOn w:val="Normalny"/>
    <w:rPr>
      <w:b/>
      <w:bCs/>
      <w:szCs w:val="20"/>
    </w:rPr>
  </w:style>
  <w:style w:type="paragraph" w:customStyle="1" w:styleId="Tekstpodstawowy21">
    <w:name w:val="Tekst podstawowy 21"/>
    <w:basedOn w:val="Normalny"/>
    <w:pPr>
      <w:spacing w:line="160" w:lineRule="atLeast"/>
      <w:jc w:val="center"/>
    </w:pPr>
    <w:rPr>
      <w:b/>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TekstprzypisudolnegoTekstprzypisu">
    <w:name w:val="Tekst przypisu dolnego.Tekst przypisu"/>
    <w:basedOn w:val="Normalny"/>
    <w:rPr>
      <w:sz w:val="20"/>
      <w:szCs w:val="20"/>
    </w:rPr>
  </w:style>
  <w:style w:type="paragraph" w:customStyle="1" w:styleId="pkt">
    <w:name w:val="pkt"/>
    <w:basedOn w:val="Normalny"/>
    <w:pPr>
      <w:spacing w:before="60" w:after="60"/>
      <w:ind w:left="851" w:hanging="295"/>
      <w:jc w:val="both"/>
    </w:pPr>
  </w:style>
  <w:style w:type="paragraph" w:customStyle="1" w:styleId="Tekstblokowy1">
    <w:name w:val="Tekst blokowy1"/>
    <w:basedOn w:val="Normalny"/>
    <w:pPr>
      <w:shd w:val="clear" w:color="auto" w:fill="FFFFFF"/>
      <w:spacing w:before="281"/>
      <w:ind w:left="426" w:right="-1" w:hanging="426"/>
    </w:pPr>
    <w:rPr>
      <w:rFonts w:ascii="Tahoma" w:hAnsi="Tahoma" w:cs="Tahoma"/>
      <w:sz w:val="22"/>
      <w:szCs w:val="20"/>
    </w:rPr>
  </w:style>
  <w:style w:type="paragraph" w:styleId="Tekstdymka">
    <w:name w:val="Balloon Text"/>
    <w:basedOn w:val="Normalny"/>
    <w:rPr>
      <w:rFonts w:ascii="Tahoma" w:hAnsi="Tahoma" w:cs="Tahoma"/>
      <w:sz w:val="16"/>
      <w:szCs w:val="16"/>
    </w:rPr>
  </w:style>
  <w:style w:type="paragraph" w:customStyle="1" w:styleId="Tekstpodstawowy23">
    <w:name w:val="Tekst podstawowy 23"/>
    <w:basedOn w:val="Normalny"/>
    <w:pPr>
      <w:spacing w:after="120" w:line="480" w:lineRule="auto"/>
    </w:pPr>
  </w:style>
  <w:style w:type="paragraph" w:styleId="Akapitzlist">
    <w:name w:val="List Paragraph"/>
    <w:basedOn w:val="Normalny"/>
    <w:qFormat/>
    <w:pPr>
      <w:widowControl w:val="0"/>
      <w:suppressAutoHyphens w:val="0"/>
      <w:ind w:left="720"/>
    </w:pPr>
    <w:rPr>
      <w:sz w:val="20"/>
      <w:szCs w:val="20"/>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customStyle="1" w:styleId="western">
    <w:name w:val="western"/>
    <w:basedOn w:val="Normalny"/>
    <w:pPr>
      <w:suppressAutoHyphens w:val="0"/>
      <w:spacing w:before="100" w:after="119" w:line="276" w:lineRule="auto"/>
    </w:pPr>
    <w:rPr>
      <w:rFonts w:ascii="Calibri" w:hAnsi="Calibri" w:cs="Calibri"/>
      <w:color w:val="00000A"/>
      <w:sz w:val="22"/>
      <w:szCs w:val="22"/>
    </w:rPr>
  </w:style>
  <w:style w:type="paragraph" w:customStyle="1" w:styleId="1">
    <w:name w:val="1"/>
    <w:basedOn w:val="Normalny"/>
    <w:rsid w:val="005F1595"/>
    <w:pPr>
      <w:suppressAutoHyphens w:val="0"/>
    </w:pPr>
    <w:rPr>
      <w:rFonts w:ascii="Arial"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8</Pages>
  <Words>3218</Words>
  <Characters>19312</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wlasciciel</dc:creator>
  <cp:lastModifiedBy>User</cp:lastModifiedBy>
  <cp:revision>5</cp:revision>
  <cp:lastPrinted>2020-12-28T06:36:00Z</cp:lastPrinted>
  <dcterms:created xsi:type="dcterms:W3CDTF">2021-01-18T10:00:00Z</dcterms:created>
  <dcterms:modified xsi:type="dcterms:W3CDTF">2021-01-19T09:49:00Z</dcterms:modified>
</cp:coreProperties>
</file>