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83" w:rsidRPr="00FF6096" w:rsidRDefault="00523D83" w:rsidP="00523D8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3D83" w:rsidRPr="00FF6096" w:rsidRDefault="00994755" w:rsidP="00994755">
      <w:pPr>
        <w:jc w:val="right"/>
        <w:rPr>
          <w:bCs/>
          <w:color w:val="000000"/>
          <w:sz w:val="22"/>
          <w:szCs w:val="22"/>
        </w:rPr>
      </w:pPr>
      <w:r w:rsidRPr="00FF6096">
        <w:rPr>
          <w:bCs/>
          <w:color w:val="000000"/>
          <w:sz w:val="22"/>
          <w:szCs w:val="22"/>
        </w:rPr>
        <w:t>Załącznik nr 1</w:t>
      </w:r>
    </w:p>
    <w:p w:rsidR="00994755" w:rsidRPr="00FF6096" w:rsidRDefault="00994755" w:rsidP="00994755">
      <w:pPr>
        <w:jc w:val="right"/>
        <w:rPr>
          <w:bCs/>
          <w:color w:val="000000"/>
          <w:sz w:val="22"/>
          <w:szCs w:val="22"/>
        </w:rPr>
      </w:pPr>
    </w:p>
    <w:p w:rsidR="00994755" w:rsidRPr="00FF6096" w:rsidRDefault="00994755" w:rsidP="00994755">
      <w:pPr>
        <w:jc w:val="center"/>
        <w:rPr>
          <w:b/>
          <w:bCs/>
          <w:color w:val="000000"/>
          <w:sz w:val="22"/>
          <w:szCs w:val="22"/>
        </w:rPr>
      </w:pPr>
      <w:r w:rsidRPr="00FF6096">
        <w:rPr>
          <w:b/>
          <w:bCs/>
          <w:color w:val="000000"/>
          <w:sz w:val="22"/>
          <w:szCs w:val="22"/>
        </w:rPr>
        <w:t>Szczegółowy opis przedmiotu zamówienia</w:t>
      </w:r>
    </w:p>
    <w:p w:rsidR="00994755" w:rsidRPr="00FF6096" w:rsidRDefault="00994755" w:rsidP="00994755">
      <w:pPr>
        <w:jc w:val="right"/>
        <w:rPr>
          <w:bCs/>
          <w:color w:val="000000"/>
          <w:sz w:val="22"/>
          <w:szCs w:val="22"/>
        </w:rPr>
      </w:pPr>
    </w:p>
    <w:p w:rsidR="00994755" w:rsidRPr="00FF6096" w:rsidRDefault="00994755" w:rsidP="00994755">
      <w:pPr>
        <w:jc w:val="right"/>
        <w:rPr>
          <w:bCs/>
          <w:color w:val="000000"/>
          <w:sz w:val="22"/>
          <w:szCs w:val="22"/>
        </w:rPr>
      </w:pPr>
    </w:p>
    <w:p w:rsidR="00523D83" w:rsidRPr="00FF6096" w:rsidRDefault="00523D83" w:rsidP="00994755">
      <w:pPr>
        <w:jc w:val="both"/>
        <w:rPr>
          <w:b/>
          <w:kern w:val="1"/>
          <w:sz w:val="22"/>
          <w:szCs w:val="22"/>
          <w:lang w:eastAsia="ar-SA"/>
        </w:rPr>
      </w:pPr>
    </w:p>
    <w:tbl>
      <w:tblPr>
        <w:tblW w:w="6360" w:type="dxa"/>
        <w:tblInd w:w="1918" w:type="dxa"/>
        <w:tblCellMar>
          <w:left w:w="70" w:type="dxa"/>
          <w:right w:w="70" w:type="dxa"/>
        </w:tblCellMar>
        <w:tblLook w:val="04A0"/>
      </w:tblPr>
      <w:tblGrid>
        <w:gridCol w:w="960"/>
        <w:gridCol w:w="4100"/>
        <w:gridCol w:w="1300"/>
      </w:tblGrid>
      <w:tr w:rsidR="00523D83" w:rsidRPr="00FF6096" w:rsidTr="00CB127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Ilość w szt.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Kamera </w:t>
            </w:r>
            <w:proofErr w:type="spellStart"/>
            <w:r w:rsidRPr="00FF6096">
              <w:rPr>
                <w:sz w:val="22"/>
                <w:szCs w:val="22"/>
              </w:rPr>
              <w:t>Artroskopowa</w:t>
            </w:r>
            <w:proofErr w:type="spellEnd"/>
            <w:r w:rsidRPr="00FF6096">
              <w:rPr>
                <w:sz w:val="22"/>
                <w:szCs w:val="22"/>
              </w:rPr>
              <w:t xml:space="preserve"> 4K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Głowica kamery 4K- </w:t>
            </w:r>
            <w:proofErr w:type="spellStart"/>
            <w:r w:rsidRPr="00FF6096">
              <w:rPr>
                <w:sz w:val="22"/>
                <w:szCs w:val="22"/>
              </w:rPr>
              <w:t>autoklawowalna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6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Zapis medyczny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Tablet do sterowania kamerą i nagrywarką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Źródło światła 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Monitor 4K - 32 cale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94755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55" w:rsidRPr="00FF6096" w:rsidRDefault="00994755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Pompa </w:t>
            </w:r>
            <w:proofErr w:type="spellStart"/>
            <w:r w:rsidRPr="00FF6096">
              <w:rPr>
                <w:sz w:val="22"/>
                <w:szCs w:val="22"/>
              </w:rPr>
              <w:t>jednorolkowa</w:t>
            </w:r>
            <w:proofErr w:type="spellEnd"/>
            <w:r w:rsidRPr="00FF6096">
              <w:rPr>
                <w:sz w:val="22"/>
                <w:szCs w:val="22"/>
              </w:rPr>
              <w:t xml:space="preserve"> </w:t>
            </w:r>
            <w:proofErr w:type="spellStart"/>
            <w:r w:rsidRPr="00FF6096">
              <w:rPr>
                <w:sz w:val="22"/>
                <w:szCs w:val="22"/>
              </w:rPr>
              <w:t>artroskopowa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83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Wózek medyczny z okablowaniem i ramionami do monitora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94755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Konsola </w:t>
            </w:r>
            <w:proofErr w:type="spellStart"/>
            <w:r w:rsidRPr="00FF6096">
              <w:rPr>
                <w:sz w:val="22"/>
                <w:szCs w:val="22"/>
              </w:rPr>
              <w:t>shavera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3D83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Optyka </w:t>
            </w:r>
            <w:proofErr w:type="spellStart"/>
            <w:r w:rsidRPr="00FF6096">
              <w:rPr>
                <w:sz w:val="22"/>
                <w:szCs w:val="22"/>
              </w:rPr>
              <w:t>artroskopowa</w:t>
            </w:r>
            <w:proofErr w:type="spellEnd"/>
            <w:r w:rsidRPr="00FF6096">
              <w:rPr>
                <w:sz w:val="22"/>
                <w:szCs w:val="22"/>
              </w:rPr>
              <w:t xml:space="preserve"> 4K 4mm z płaszczem i trokarem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83" w:rsidRPr="00FF6096" w:rsidRDefault="00523D83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</w:t>
            </w:r>
          </w:p>
        </w:tc>
      </w:tr>
      <w:tr w:rsidR="00994755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Światłowód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</w:t>
            </w:r>
          </w:p>
        </w:tc>
      </w:tr>
      <w:tr w:rsidR="00994755" w:rsidRPr="00FF6096" w:rsidTr="00CB12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3E374C" w:rsidP="000617C7">
            <w:pPr>
              <w:jc w:val="center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Pudełko do sterylizacji optyk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55" w:rsidRPr="00FF6096" w:rsidRDefault="00994755" w:rsidP="00CB127B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23D83" w:rsidRPr="00FF6096" w:rsidRDefault="00523D83" w:rsidP="00523D83">
      <w:pPr>
        <w:jc w:val="center"/>
        <w:rPr>
          <w:b/>
          <w:kern w:val="1"/>
          <w:sz w:val="22"/>
          <w:szCs w:val="22"/>
          <w:lang w:eastAsia="ar-SA"/>
        </w:rPr>
      </w:pPr>
    </w:p>
    <w:p w:rsidR="00523D83" w:rsidRPr="00FF6096" w:rsidRDefault="00523D83" w:rsidP="00523D83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6487"/>
        <w:gridCol w:w="1276"/>
        <w:gridCol w:w="1686"/>
      </w:tblGrid>
      <w:tr w:rsidR="00DD06C9" w:rsidRPr="00FF6096" w:rsidTr="0080185A">
        <w:trPr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06C9" w:rsidRPr="00FF6096" w:rsidRDefault="00DD06C9" w:rsidP="006A2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06C9" w:rsidRPr="00FF6096" w:rsidRDefault="00DD06C9" w:rsidP="006A2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Parametry oferowanego sprzętu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D06C9" w:rsidRPr="00FF6096" w:rsidRDefault="00DD06C9" w:rsidP="00DD06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096">
              <w:rPr>
                <w:rFonts w:ascii="Calibri" w:hAnsi="Calibri" w:cs="Calibri"/>
                <w:b/>
                <w:sz w:val="22"/>
                <w:szCs w:val="22"/>
              </w:rPr>
              <w:t>Parametr wymagany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D06C9" w:rsidRPr="00FF6096" w:rsidRDefault="00DD06C9" w:rsidP="004C09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06C9" w:rsidRPr="00FF6096" w:rsidRDefault="00DD06C9" w:rsidP="00FF60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096">
              <w:rPr>
                <w:rFonts w:ascii="Calibri" w:hAnsi="Calibri" w:cs="Calibri"/>
                <w:b/>
                <w:sz w:val="22"/>
                <w:szCs w:val="22"/>
              </w:rPr>
              <w:t>Parametr oferowany - podać</w:t>
            </w:r>
          </w:p>
        </w:tc>
      </w:tr>
      <w:tr w:rsidR="00DD06C9" w:rsidRPr="00FF6096" w:rsidTr="0080185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6C9" w:rsidRPr="00FF6096" w:rsidRDefault="00DD06C9" w:rsidP="00CB127B">
            <w:pPr>
              <w:rPr>
                <w:bCs/>
                <w:color w:val="000000"/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Połączony system kamery rozdzielczości 4K UHD, źródło światła LED i system zarządzania obrazem (system dokumentacji medycznej)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6C9" w:rsidRPr="00FF6096" w:rsidRDefault="00DD06C9" w:rsidP="00DD06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C9" w:rsidRPr="00FF6096" w:rsidRDefault="00DD06C9" w:rsidP="00CB127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Źródło Światła LED: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Technologia: LED (zimne źródło światła)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Gwarantowana żywotność: min.30 000 godzin pracy (7-letnia gwarancja)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Strumień świetlny odpowiadający mocy źródła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Xenon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min. 350W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Wyjście światła /strumień świetlny: min.1800 lumenów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Temperatura barwowa: 5.500 – 8.500 K nominalna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Głowica obrotowa światłowodu do podłączenia światłowodów różnych producentów typu: ACMI  Standard,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>, Wolf i Olympus.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Sterownik kamery 4K: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Rozdzielczość sterownika kamery 4K UHD min:3840 x 2160px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Przycisk balansu bieli na urządzeniu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Funkcja Picture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Picture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PiP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streamingu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nażywo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obrazu  z kamery za pomocą wbudowanego modułu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łącznie z przesyłam audio ze zdalnym dostępem przez przeglądarkę internetową w oparciu o IP,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streaming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chroniony hasłem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2 gniazda USB z przodu konsoli do podłączenia dysku zewnętrznego oraz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iPada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Złącze tabletu sterującego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7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Predefiniowanie ustawień preferencji operatorów oraz predefiniowanie ustawień procedur medycznych, możliwość dowolnej zmiany ustawień w obrębie procedur oraz operatorów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podłączenia drukarki do zastosowań medycznych przez port USB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9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shaver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, pompa,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wporyzator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insuflator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oraz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okony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nagrywania filmy oraz licznik zrobionych zdjęć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 xml:space="preserve">Archiwizator medyczny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7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Wewnętrzna archiwizacja danych z możliwością podania danych operatora, placówki, rodzaju zabiegu i pacjenta (imię, nazwisko, płeć, numer identyfikacyjny, data urodzenia).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Sterowanie z głowicy kamery oraz tabletu sterującego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wykonania adnotacji do zdjęć po zakończeniu zabiegu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7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przechowywania zabiegów na dysku urządzenia z możliwością wielokrotnego nagrania oraz z możliwością każdorazowego wyboru plików do archiwizacji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Tablet sterujący z oprogramowaniem sterującym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Menu urządzenia i oprogramowania sterującego w języku polskim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Sterowanie za pomocą tabletu wszystkim funkcjami zintegrowanej konsoli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12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D2DB1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ustawienia profili chirurgów z parametrami charakterystycznymi jak: indywidualne ustawienia przycisków na głowicy kamery, jakość nagrywanych filmów i zdjęć, parametrów wydruku raportu po zabiegu, przypisanie chirurgowi zabiegów z określonymi ustawieniami zabiegu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D2DB1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autowykrywania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>, kontrast, ustawienia źró</w:t>
            </w:r>
            <w:r w:rsidR="00FF6096">
              <w:rPr>
                <w:color w:val="000000"/>
                <w:sz w:val="22"/>
                <w:szCs w:val="22"/>
              </w:rPr>
              <w:t>d</w:t>
            </w:r>
            <w:r w:rsidRPr="00FF6096">
              <w:rPr>
                <w:color w:val="000000"/>
                <w:sz w:val="22"/>
                <w:szCs w:val="22"/>
              </w:rPr>
              <w:t>ła światła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śródoperacyjnej zmiany parametrów z poziomu tabletu: funkcje przycisków głowicy kamery, jasność, zoom, ustawienia kolorów, kontrast, okno automatycznej ekspozycji, balans bieli, PIP, ustawienia drukowania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Głowica kamery rozdzielczość 4k UHD 3840x2160px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Format obrazu 16:9, częstotliwość odświeżania min. 59,94Hz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Zoom cyfrowy min. 1,5x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Min. 2 programowalne przyciski z możliwością zaprogramowania i zmiany śródoperacyjnej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Obudowa głowicy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autoklawowalna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i wodoodporna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Monitor medyczny endoskopowy 4K 32 cale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Rozmiar monitora min. 32 cale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Podświetlenie LED  z czujnikiem automatycznej stabilizacji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Format obrazu 16:9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Rozdzielczość ekranu: min. 3840x2160px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 xml:space="preserve">Wózek </w:t>
            </w:r>
            <w:proofErr w:type="spellStart"/>
            <w:r w:rsidRPr="00FF6096">
              <w:rPr>
                <w:b/>
                <w:bCs/>
                <w:color w:val="000000"/>
                <w:sz w:val="22"/>
                <w:szCs w:val="22"/>
              </w:rPr>
              <w:t>artroskopowy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Wózek jezdny z możliwością blokady ruchu, koła wyposażone w nakładki zapobieg</w:t>
            </w:r>
            <w:r w:rsidR="00FF6096">
              <w:rPr>
                <w:color w:val="000000"/>
                <w:sz w:val="22"/>
                <w:szCs w:val="22"/>
              </w:rPr>
              <w:t>a</w:t>
            </w:r>
            <w:r w:rsidRPr="00FF6096">
              <w:rPr>
                <w:color w:val="000000"/>
                <w:sz w:val="22"/>
                <w:szCs w:val="22"/>
              </w:rPr>
              <w:t>jące najechaniu na przewód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Wyposażony w 4 koła antystatyczne z blokadą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Min. 5 półek z możliwością regulacji wysokości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4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FF6096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Wbudowany transformator izolujący wraz z bezpiecznikami i centralnym włącznikiem zasilania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4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Ukryta w ramie listwa zasilająca z kablami indywidualnymi do zasilania urządzeń oraz kablami uziemienia (min. 6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każdego)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Tylne drzwiczki z możliwością zamknięcia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4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Centralny kabel zasilający wózek wyposażony w kabel dodatkowego uziemienia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Wózek wyposażony w ruchome ramię do montażu tabletu sterującego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7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Centralne montowane ruchome ramie obrotowe, z min. dwoma przegubami i możliwością ustawienia monitora w różnych pozycjach oraz wysokościach, dostosowane do montowania monitorów min. 32 cale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E17F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Uchwyt na głowicę kamery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Uchwyt na płyny infuzyjne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Uchwyt na przełącznik nożny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Zacisk do drenów dobowych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 xml:space="preserve">Konsola do obsługi </w:t>
            </w:r>
            <w:proofErr w:type="spellStart"/>
            <w:r w:rsidRPr="00FF6096">
              <w:rPr>
                <w:b/>
                <w:bCs/>
                <w:color w:val="000000"/>
                <w:sz w:val="22"/>
                <w:szCs w:val="22"/>
              </w:rPr>
              <w:t>shavera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Wielofunkcyjna konsola napędu chirurgicznego do rękojeści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shavera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i napędów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podłączenia i obsługi dwóch urządzeń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Automatyczne rozpoznawanie końcówki roboczej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podłączenia i sterowania jednym i dwoma pedałami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Możliwość wyświetlania parametrów pracy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shavera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na ekranie endoskopowym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Sterowanie poprzez ekran dotykowy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Parametry pracy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shavera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: obroty prawo/lewo, min 8000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./min.; oscylacja min. 3000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>./min.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pracy w systemie zintegrowanej sali operacyjnej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Sterowanie ręczne możliwe także z podłączonym przełącznikiem nożnym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 xml:space="preserve">Pompa </w:t>
            </w:r>
            <w:proofErr w:type="spellStart"/>
            <w:r w:rsidRPr="00FF6096">
              <w:rPr>
                <w:b/>
                <w:bCs/>
                <w:color w:val="000000"/>
                <w:sz w:val="22"/>
                <w:szCs w:val="22"/>
              </w:rPr>
              <w:t>artroskopowa</w:t>
            </w:r>
            <w:proofErr w:type="spellEnd"/>
            <w:r w:rsidRPr="00FF60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096">
              <w:rPr>
                <w:b/>
                <w:bCs/>
                <w:color w:val="000000"/>
                <w:sz w:val="22"/>
                <w:szCs w:val="22"/>
              </w:rPr>
              <w:t>jednorolkowa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Intuicyjne sterowanie za pomocą ekranu dotykowego z wbudowanymi programami tematycznymi min. staw barkowy, staw kolanowy, staw biodrowy, małe stawy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Przepływ regulowany automatycznie do min. 1500ml/min.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Regulacja ciśnienia w zakresie 10-120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mmHg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ze skokiem co 5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Monitorowanie ciśnienia i przepływu w czasie rzeczywistym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Współpraca z konsolą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shavera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poprzez automatyczny wzrost ciśnienia podczas użycia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shavera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w zakresie od 0 do 50% skokowo co 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Funkcja płukania stawu poprzez zwiększenie ciśnienia programowane w zakresie od 0-50% co 5% i w czasie do 2 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Możliwość użycia sterownika nożnego dedykowanego lub łączonego do pompy i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shavera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wyświetlenia parametrów pracy pompy w czasie rzeczywistym na ekranie monitora endoskopowego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Możliwość użycia drenów jednorazowy lub drenów dobowych z drenami jednorazowymi pacjenta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Funkcja bezpieczeństwa przy zbyt dużym ciśnieniu w stawie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B127B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 xml:space="preserve">Optyki </w:t>
            </w:r>
            <w:proofErr w:type="spellStart"/>
            <w:r w:rsidRPr="00FF6096">
              <w:rPr>
                <w:b/>
                <w:bCs/>
                <w:color w:val="000000"/>
                <w:sz w:val="22"/>
                <w:szCs w:val="22"/>
              </w:rPr>
              <w:t>artroskopowe</w:t>
            </w:r>
            <w:proofErr w:type="spellEnd"/>
            <w:r w:rsidRPr="00FF6096">
              <w:rPr>
                <w:b/>
                <w:bCs/>
                <w:color w:val="000000"/>
                <w:sz w:val="22"/>
                <w:szCs w:val="22"/>
              </w:rPr>
              <w:t xml:space="preserve"> z płaszczem i trokarem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75EAE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Optyka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artroskopowa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4K  30°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śr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>. 4,0 mm długość min. 150mm, szeroki kąt.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75EAE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C9" w:rsidRPr="00FF6096" w:rsidRDefault="00DD06C9" w:rsidP="00C75EAE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Płaszcz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artroskopowy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szybkoprzepływowy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 xml:space="preserve"> do optyki 4,0 z dwoma kranikami. Płaszcz wraz z obturatorem.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C75EAE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Światłowód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D06C9" w:rsidRPr="00FF6096" w:rsidRDefault="00DD06C9" w:rsidP="00CB12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Światłowód </w:t>
            </w:r>
            <w:proofErr w:type="spellStart"/>
            <w:r w:rsidRPr="00FF6096">
              <w:rPr>
                <w:color w:val="000000"/>
                <w:sz w:val="22"/>
                <w:szCs w:val="22"/>
              </w:rPr>
              <w:t>autoklawowalny</w:t>
            </w:r>
            <w:proofErr w:type="spellEnd"/>
            <w:r w:rsidRPr="00FF6096">
              <w:rPr>
                <w:color w:val="000000"/>
                <w:sz w:val="22"/>
                <w:szCs w:val="22"/>
              </w:rPr>
              <w:t>. Długość min. 2,7m i średnica 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D06C9" w:rsidRPr="00FF6096" w:rsidRDefault="00D1077F" w:rsidP="004C0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6096">
              <w:rPr>
                <w:b/>
                <w:bCs/>
                <w:color w:val="000000"/>
                <w:sz w:val="22"/>
                <w:szCs w:val="22"/>
              </w:rPr>
              <w:t>System sterylizacyjny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D06C9" w:rsidRPr="00FF6096" w:rsidRDefault="00DD06C9" w:rsidP="004C09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10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6A2131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C9" w:rsidRPr="0080185A" w:rsidRDefault="00D1077F" w:rsidP="0080185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FF6096">
              <w:rPr>
                <w:rFonts w:ascii="Times New Roman" w:hAnsi="Times New Roman"/>
                <w:sz w:val="22"/>
                <w:szCs w:val="22"/>
              </w:rPr>
              <w:t>WANNA  do kontenera  o wymiarach 592X274X135mm wykonana ze stopu aluminium z ergonomicznymi uchwytami, wyposażona w uchwyty na tabliczki identyfikacyjne po obu stronach kontenera + POKRYWA zamykająca kontener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6C9" w:rsidRPr="00FF6096" w:rsidRDefault="00DD06C9" w:rsidP="00DD06C9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C9" w:rsidRPr="00FF6096" w:rsidRDefault="00DD06C9" w:rsidP="004C0933">
            <w:pPr>
              <w:rPr>
                <w:color w:val="000000"/>
                <w:sz w:val="22"/>
                <w:szCs w:val="22"/>
              </w:rPr>
            </w:pPr>
          </w:p>
        </w:tc>
      </w:tr>
      <w:tr w:rsidR="00D1077F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7F" w:rsidRPr="00FF6096" w:rsidRDefault="00D1077F" w:rsidP="006A2131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F" w:rsidRPr="00FF6096" w:rsidRDefault="00D1077F" w:rsidP="00D1077F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FF6096">
              <w:rPr>
                <w:rFonts w:ascii="Times New Roman" w:hAnsi="Times New Roman"/>
                <w:sz w:val="22"/>
                <w:szCs w:val="22"/>
              </w:rPr>
              <w:t xml:space="preserve">Pojemnik do sterylizacji endoskopów. </w:t>
            </w:r>
            <w:r w:rsidRPr="00FF6096">
              <w:rPr>
                <w:rFonts w:ascii="Times New Roman" w:hAnsi="Times New Roman"/>
                <w:sz w:val="22"/>
                <w:szCs w:val="22"/>
              </w:rPr>
              <w:br/>
              <w:t xml:space="preserve"> Pojemnik do sterylizacji i przechowywania krótkich endoskopów sztywnych.</w:t>
            </w:r>
            <w:r w:rsidRPr="00FF6096">
              <w:rPr>
                <w:rFonts w:ascii="Times New Roman" w:hAnsi="Times New Roman"/>
                <w:sz w:val="22"/>
                <w:szCs w:val="22"/>
              </w:rPr>
              <w:br/>
              <w:t xml:space="preserve"> Wykonany z polimerowego tworzywa sztucznego.</w:t>
            </w:r>
            <w:r w:rsidRPr="00FF6096">
              <w:rPr>
                <w:rFonts w:ascii="Times New Roman" w:hAnsi="Times New Roman"/>
                <w:sz w:val="22"/>
                <w:szCs w:val="22"/>
              </w:rPr>
              <w:br/>
              <w:t xml:space="preserve"> Pojemnik posiadający sylikonowe poprzeczki do umieszczenia jednej optyki, poprzeczki, które</w:t>
            </w:r>
          </w:p>
          <w:p w:rsidR="00D1077F" w:rsidRPr="00FF6096" w:rsidRDefault="00D1077F" w:rsidP="00D1077F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FF6096">
              <w:rPr>
                <w:rFonts w:ascii="Times New Roman" w:hAnsi="Times New Roman"/>
                <w:sz w:val="22"/>
                <w:szCs w:val="22"/>
              </w:rPr>
              <w:t xml:space="preserve"> można dowolnie rozmieścić na tacy.</w:t>
            </w:r>
          </w:p>
          <w:p w:rsidR="00D1077F" w:rsidRPr="00FF6096" w:rsidRDefault="00D1077F" w:rsidP="00D1077F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FF6096">
              <w:rPr>
                <w:rFonts w:ascii="Times New Roman" w:hAnsi="Times New Roman"/>
                <w:sz w:val="22"/>
                <w:szCs w:val="22"/>
              </w:rPr>
              <w:t xml:space="preserve"> O wymiarach pozwalający optykę i trokar umieścić  w jednym pojemniku.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F" w:rsidRPr="00FF6096" w:rsidRDefault="00D1077F" w:rsidP="00DD06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6096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77F" w:rsidRPr="00FF6096" w:rsidRDefault="00D1077F" w:rsidP="004C0933">
            <w:pPr>
              <w:rPr>
                <w:color w:val="000000"/>
                <w:sz w:val="22"/>
                <w:szCs w:val="22"/>
              </w:rPr>
            </w:pPr>
          </w:p>
        </w:tc>
      </w:tr>
      <w:tr w:rsidR="00DD06C9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C9" w:rsidRPr="00FF6096" w:rsidRDefault="00DD06C9" w:rsidP="006A21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D06C9" w:rsidRPr="00FF6096" w:rsidRDefault="00DD06C9" w:rsidP="00CB127B">
            <w:pPr>
              <w:rPr>
                <w:b/>
                <w:color w:val="000000"/>
                <w:sz w:val="22"/>
                <w:szCs w:val="22"/>
              </w:rPr>
            </w:pPr>
            <w:r w:rsidRPr="00FF6096">
              <w:rPr>
                <w:b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6C9" w:rsidRPr="00FF6096" w:rsidRDefault="00DD06C9" w:rsidP="00DD06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D06C9" w:rsidRPr="00FF6096" w:rsidRDefault="00DD06C9" w:rsidP="00CB127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95ECB" w:rsidRPr="00FF6096" w:rsidTr="0080185A">
        <w:trPr>
          <w:trHeight w:val="10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B" w:rsidRPr="00FF6096" w:rsidRDefault="00995ECB" w:rsidP="00B12E20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CB" w:rsidRPr="00FF6096" w:rsidRDefault="00995ECB" w:rsidP="00B12E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CB" w:rsidRPr="00FF6096" w:rsidRDefault="00995ECB" w:rsidP="00B12E20">
            <w:pPr>
              <w:autoSpaceDE w:val="0"/>
              <w:spacing w:before="40" w:after="40"/>
              <w:rPr>
                <w:iCs/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CB" w:rsidRPr="00FF6096" w:rsidRDefault="00995ECB" w:rsidP="00B12E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Gwarancja  24 mies</w:t>
            </w:r>
            <w:r w:rsidR="008018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 xml:space="preserve"> – 0 pkt.</w:t>
            </w:r>
          </w:p>
          <w:p w:rsidR="00995ECB" w:rsidRPr="00FF6096" w:rsidRDefault="00995ECB" w:rsidP="008018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Gwarancja 36 mies</w:t>
            </w:r>
            <w:r w:rsidR="008018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 xml:space="preserve"> – 20 pkt.</w:t>
            </w:r>
          </w:p>
        </w:tc>
      </w:tr>
      <w:tr w:rsidR="00995ECB" w:rsidRPr="00FF6096" w:rsidTr="0080185A">
        <w:trPr>
          <w:trHeight w:val="2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B" w:rsidRPr="00FF6096" w:rsidRDefault="00995ECB" w:rsidP="00B12E20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CB" w:rsidRPr="00FF6096" w:rsidRDefault="00995ECB" w:rsidP="00B12E20">
            <w:pPr>
              <w:ind w:hanging="70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 Gwarancja obejmująca naprawy, konserwację, przeglądy wraz z materiałami w szczególności częściami zamiennymi i materiałami eksploatacyjnymi  użytymi do napraw, przeglądów stanu technicznego, konserwacją, regulacją oraz praca i dojazd zespołu serwisowego w okresie gwarancyjnym obciążają Wykonawcę.</w:t>
            </w:r>
          </w:p>
          <w:p w:rsidR="00995ECB" w:rsidRPr="00FF6096" w:rsidRDefault="00995ECB" w:rsidP="00B12E20">
            <w:pPr>
              <w:pStyle w:val="Akapitzlist"/>
              <w:tabs>
                <w:tab w:val="left" w:pos="0"/>
              </w:tabs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FF6096">
              <w:rPr>
                <w:rFonts w:eastAsia="Calibri"/>
                <w:sz w:val="22"/>
                <w:szCs w:val="22"/>
              </w:rPr>
              <w:t>Częstotliwość przeglądów okresowych zgodnie z zaleceniami producenta, lecz nie rzadziej niż 1 raz w roku</w:t>
            </w:r>
            <w:r w:rsidR="00B61A18" w:rsidRPr="00FF6096">
              <w:rPr>
                <w:rFonts w:eastAsia="Calibri"/>
                <w:sz w:val="22"/>
                <w:szCs w:val="22"/>
              </w:rPr>
              <w:t xml:space="preserve"> (min. 2 przeglądy w ciągu 24 miesięcy)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CB" w:rsidRPr="00FF6096" w:rsidRDefault="00995ECB" w:rsidP="00B12E20">
            <w:pPr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CB" w:rsidRPr="00FF6096" w:rsidRDefault="00995ECB" w:rsidP="00B12E20">
            <w:pPr>
              <w:spacing w:before="60" w:after="60"/>
              <w:ind w:hanging="70"/>
              <w:rPr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B12E20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80185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 xml:space="preserve">Czas reakcji serwisu na zgłoszenie awarii w okresie gwarancji rozumiane jako stawienie się serwisanta w siedzibie Zamawiającego i przystąpienie do usunięcia wszelkich usterek – </w:t>
            </w:r>
            <w:proofErr w:type="spellStart"/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. 48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B12E20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B12E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 xml:space="preserve">Autoryzowany  serwis gwarancyjny i pogwarancyjny.              </w:t>
            </w:r>
          </w:p>
          <w:p w:rsidR="00B12E20" w:rsidRPr="00FF6096" w:rsidRDefault="00B12E20" w:rsidP="00B12E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Wpisać lub podać w formie załącznika ilość punktów serwisowych, nazwa serwisu, adres, nr telefonu , fax. , adres e-mail. W przypadku zaprzestania działalności dotychczasowego serwisanta wskazanie innego, autoryzowanego serwisu.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B12E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B12E20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Czas oczekiwania na skuteczne usunięcie uszkodzenia (naprawa) wynosi:</w:t>
            </w:r>
          </w:p>
          <w:p w:rsidR="00B12E20" w:rsidRPr="00FF6096" w:rsidRDefault="00B12E20" w:rsidP="00B12E20">
            <w:pPr>
              <w:pStyle w:val="Tekstpodstawowy"/>
              <w:numPr>
                <w:ilvl w:val="1"/>
                <w:numId w:val="1"/>
              </w:numPr>
              <w:tabs>
                <w:tab w:val="left" w:pos="426"/>
              </w:tabs>
              <w:ind w:left="38" w:firstLine="0"/>
              <w:jc w:val="left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nie wymagającej importu części nie dłużej niż 2 dni robocze,</w:t>
            </w:r>
          </w:p>
          <w:p w:rsidR="00B12E20" w:rsidRPr="00FF6096" w:rsidRDefault="00B12E20" w:rsidP="00B12E20">
            <w:pPr>
              <w:pStyle w:val="Akapitzlist"/>
              <w:numPr>
                <w:ilvl w:val="0"/>
                <w:numId w:val="1"/>
              </w:numPr>
              <w:ind w:left="322" w:hanging="284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wymagającej importu  części nie dłużej niż 10 dni roboczych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80185A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B12E20">
            <w:pPr>
              <w:autoSpaceDE w:val="0"/>
              <w:spacing w:before="40" w:after="40"/>
              <w:rPr>
                <w:iCs/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Instrukcja obsługi w języku polskim dostarczana ze sprzętem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B12E20">
            <w:pPr>
              <w:autoSpaceDE w:val="0"/>
              <w:spacing w:before="40" w:after="40"/>
              <w:rPr>
                <w:iCs/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307B54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307B5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Dokumentacja techniczna „DTR”, instalacyjna  dostarczona wraz z urządzeniem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307B5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B12E20">
            <w:pPr>
              <w:autoSpaceDE w:val="0"/>
              <w:spacing w:before="40" w:after="40"/>
              <w:rPr>
                <w:iCs/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B12E20">
            <w:pPr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 xml:space="preserve">  8.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B12E20">
            <w:pPr>
              <w:tabs>
                <w:tab w:val="left" w:pos="460"/>
              </w:tabs>
              <w:ind w:right="-108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Szkolenie personelu medycznego </w:t>
            </w:r>
            <w:r w:rsidRPr="00FF6096">
              <w:rPr>
                <w:sz w:val="22"/>
                <w:szCs w:val="22"/>
              </w:rPr>
              <w:t xml:space="preserve">i technicznego </w:t>
            </w:r>
            <w:r w:rsidRPr="00FF6096">
              <w:rPr>
                <w:sz w:val="22"/>
                <w:szCs w:val="22"/>
              </w:rPr>
              <w:t>wraz z montażem i uruchomieniem urządzenia w terminie uwzględniającym czas pracy personelu obejmujące min.</w:t>
            </w:r>
          </w:p>
          <w:p w:rsidR="00B12E20" w:rsidRPr="00FF6096" w:rsidRDefault="00B12E20" w:rsidP="00B12E20">
            <w:pPr>
              <w:tabs>
                <w:tab w:val="left" w:pos="460"/>
              </w:tabs>
              <w:ind w:right="-108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- zasady obsługi</w:t>
            </w:r>
          </w:p>
          <w:p w:rsidR="00B12E20" w:rsidRPr="00FF6096" w:rsidRDefault="00B12E20" w:rsidP="00B12E20">
            <w:pPr>
              <w:tabs>
                <w:tab w:val="left" w:pos="460"/>
              </w:tabs>
              <w:ind w:right="-108"/>
              <w:rPr>
                <w:rFonts w:eastAsia="Symbol"/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 xml:space="preserve">- </w:t>
            </w:r>
            <w:r w:rsidRPr="00FF6096">
              <w:rPr>
                <w:rFonts w:eastAsia="Arial"/>
                <w:sz w:val="22"/>
                <w:szCs w:val="22"/>
              </w:rPr>
              <w:t>instrukcje dla użytkowników dotyczące sposobu korzystania ze sprzętu w celu zminimalizowania wpływu na środowisko w czasie instalacji, użytkowania, przeglądu i recyklingu/usunięcia, w tym instrukcje dotyczące sposobu ograniczenia do minimum zużycia energii, wody, zużywanych materiałów/elementów, emisji;</w:t>
            </w:r>
          </w:p>
          <w:p w:rsidR="00B12E20" w:rsidRPr="00FF6096" w:rsidRDefault="00B12E20" w:rsidP="00B12E20">
            <w:pPr>
              <w:tabs>
                <w:tab w:val="left" w:pos="460"/>
              </w:tabs>
              <w:ind w:right="-108"/>
              <w:rPr>
                <w:rFonts w:eastAsia="Arial"/>
                <w:sz w:val="22"/>
                <w:szCs w:val="22"/>
              </w:rPr>
            </w:pPr>
            <w:r w:rsidRPr="00FF6096">
              <w:rPr>
                <w:rFonts w:eastAsia="Arial"/>
                <w:sz w:val="22"/>
                <w:szCs w:val="22"/>
              </w:rPr>
              <w:lastRenderedPageBreak/>
              <w:t>- zalecenia dotyczące odpowiedniej konserwacji produktu, w tym informacje dotyczące części zamiennych podlegających wymianie, porady dotyczące utrzymania produktu w czystości;</w:t>
            </w:r>
          </w:p>
          <w:p w:rsidR="00B12E20" w:rsidRPr="0080185A" w:rsidRDefault="00B12E20" w:rsidP="00B12E20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eastAsia="Arial" w:hAnsi="Times New Roman" w:cs="Times New Roman"/>
                <w:sz w:val="22"/>
                <w:szCs w:val="22"/>
              </w:rPr>
              <w:t>-  regulacji i dostrajania parametrów sprzętu związanych z wykorzystaniem energii elektrycznej (na przykład tryb czuwania) w celu zoptymalizowania zużycia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B12E20">
            <w:pPr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B12E20">
            <w:pPr>
              <w:autoSpaceDE w:val="0"/>
              <w:spacing w:before="40" w:after="40"/>
              <w:rPr>
                <w:bCs/>
                <w:iCs/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307B54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4C0933">
            <w:pPr>
              <w:spacing w:before="60" w:after="60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W pełni przygotowane i wyposażone do pracy z chorym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4C093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307B54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4C0933">
            <w:pPr>
              <w:spacing w:before="60" w:after="60"/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Wykonawca zobowiązany jest do dostarczenia wypełnionych  paszportów technicznych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4C093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7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307B54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0" w:rsidRPr="00FF6096" w:rsidRDefault="00B12E20" w:rsidP="003A6CC2">
            <w:pPr>
              <w:pStyle w:val="Nagwek1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Dokumenty dopuszczające do obrotu na terenie RP zgodnie z Ustawą z dnia 20 maja 2010 r. o wyrobach medycznych.</w:t>
            </w:r>
            <w:r w:rsidR="00FF6096" w:rsidRPr="00FF609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Dostępne na żądanie Zamawiającego w ciągu 2 dni roboczych od daty otrzymania wezwania.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D85301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307B54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D85301">
            <w:pPr>
              <w:rPr>
                <w:sz w:val="22"/>
                <w:szCs w:val="22"/>
              </w:rPr>
            </w:pPr>
            <w:r w:rsidRPr="00FF6096">
              <w:rPr>
                <w:sz w:val="22"/>
                <w:szCs w:val="22"/>
              </w:rPr>
              <w:t>Dostępność części zamiennych oraz wyposażenia eksploatacyjnego min. 10  lat od daty uruchomienia.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D85301">
            <w:pPr>
              <w:rPr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307B54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20" w:rsidRPr="00FF6096" w:rsidRDefault="00B12E20" w:rsidP="00CB127B">
            <w:p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 w:rsidRPr="00FF6096">
              <w:rPr>
                <w:rStyle w:val="Pogrubienie"/>
                <w:b w:val="0"/>
                <w:color w:val="000000"/>
                <w:sz w:val="22"/>
                <w:szCs w:val="22"/>
              </w:rPr>
              <w:t>Szkolenie personelu technicznego w zakresie wykonywania przeglądów serwisowych po okresie gwarancji wraz z wystawieniem certyfikatu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CB127B">
            <w:pPr>
              <w:rPr>
                <w:rStyle w:val="Pogrubienie"/>
                <w:b w:val="0"/>
                <w:color w:val="000000"/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B12E20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20" w:rsidRPr="00FF6096" w:rsidRDefault="00B12E20" w:rsidP="00CB127B">
            <w:pPr>
              <w:rPr>
                <w:b/>
                <w:color w:val="000000"/>
                <w:sz w:val="22"/>
                <w:szCs w:val="22"/>
              </w:rPr>
            </w:pPr>
            <w:r w:rsidRPr="00FF6096">
              <w:rPr>
                <w:rStyle w:val="Pogrubienie"/>
                <w:b w:val="0"/>
                <w:color w:val="000000"/>
                <w:sz w:val="22"/>
                <w:szCs w:val="22"/>
              </w:rPr>
              <w:t>Po wygaśnięciu umowy i zakończeniu okresu gwarancji, Wykonawca zobowiązuje się do odblokowania sprzętu w sposób zapewniający możliwość świadczenia usługi pogwarancyjnej obsługi serwisowej urządzenia bezpośrednio przez zamawiającego lub powierzenia jej podmiotowi trzeciemu. W szczególności, Wykonawca przekaże Zamawiającemu wszelkie niezbędne do tego dostępy i kody serwisowe do urządzenia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DD06C9">
            <w:pPr>
              <w:jc w:val="center"/>
              <w:rPr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CB127B">
            <w:pPr>
              <w:rPr>
                <w:rStyle w:val="Pogrubienie"/>
                <w:b w:val="0"/>
                <w:color w:val="000000"/>
                <w:sz w:val="22"/>
                <w:szCs w:val="22"/>
              </w:rPr>
            </w:pPr>
          </w:p>
        </w:tc>
      </w:tr>
      <w:tr w:rsidR="00B12E20" w:rsidRPr="00FF6096" w:rsidTr="0080185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B12E20">
            <w:pPr>
              <w:jc w:val="center"/>
              <w:rPr>
                <w:color w:val="000000"/>
                <w:sz w:val="22"/>
                <w:szCs w:val="22"/>
              </w:rPr>
            </w:pPr>
            <w:r w:rsidRPr="00FF609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0" w:rsidRPr="00FF6096" w:rsidRDefault="00B12E20" w:rsidP="00343EA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6096">
              <w:rPr>
                <w:rFonts w:ascii="Times New Roman" w:hAnsi="Times New Roman" w:cs="Times New Roman"/>
                <w:sz w:val="22"/>
                <w:szCs w:val="22"/>
              </w:rPr>
              <w:t>Rok produkcji urządzenia - nie starsze niż 2020r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20" w:rsidRPr="00FF6096" w:rsidRDefault="00B12E20" w:rsidP="00DD06C9">
            <w:pPr>
              <w:jc w:val="center"/>
              <w:rPr>
                <w:iCs/>
                <w:sz w:val="22"/>
                <w:szCs w:val="22"/>
              </w:rPr>
            </w:pPr>
            <w:r w:rsidRPr="00FF6096">
              <w:rPr>
                <w:iCs/>
                <w:sz w:val="22"/>
                <w:szCs w:val="22"/>
              </w:rPr>
              <w:t>TAK, podać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20" w:rsidRPr="00FF6096" w:rsidRDefault="00B12E20" w:rsidP="00CB127B">
            <w:pPr>
              <w:rPr>
                <w:rStyle w:val="Pogrubienie"/>
                <w:b w:val="0"/>
                <w:color w:val="000000"/>
                <w:sz w:val="22"/>
                <w:szCs w:val="22"/>
              </w:rPr>
            </w:pPr>
          </w:p>
        </w:tc>
      </w:tr>
    </w:tbl>
    <w:p w:rsidR="00523D83" w:rsidRPr="00FF6096" w:rsidRDefault="00523D83" w:rsidP="00523D83">
      <w:pPr>
        <w:jc w:val="center"/>
        <w:rPr>
          <w:b/>
          <w:bCs/>
          <w:sz w:val="22"/>
          <w:szCs w:val="22"/>
        </w:rPr>
      </w:pPr>
    </w:p>
    <w:p w:rsidR="00523D83" w:rsidRPr="0080185A" w:rsidRDefault="00DD06C9" w:rsidP="00DD06C9">
      <w:pPr>
        <w:jc w:val="both"/>
        <w:rPr>
          <w:b/>
          <w:bCs/>
        </w:rPr>
      </w:pPr>
      <w:r w:rsidRPr="0080185A">
        <w:rPr>
          <w:b/>
          <w:bCs/>
        </w:rPr>
        <w:t xml:space="preserve">Oświadczamy, że oferowane powyżej wyspecyfikowane urządzenia są fabrycznie nowe, </w:t>
      </w:r>
      <w:proofErr w:type="spellStart"/>
      <w:r w:rsidRPr="0080185A">
        <w:rPr>
          <w:b/>
          <w:bCs/>
        </w:rPr>
        <w:t>niepowystawowe</w:t>
      </w:r>
      <w:proofErr w:type="spellEnd"/>
      <w:r w:rsidRPr="0080185A">
        <w:rPr>
          <w:b/>
          <w:bCs/>
        </w:rPr>
        <w:t xml:space="preserve">, </w:t>
      </w:r>
      <w:r w:rsidR="00343EA1" w:rsidRPr="0080185A">
        <w:rPr>
          <w:b/>
          <w:bCs/>
        </w:rPr>
        <w:t xml:space="preserve">nieprotestowe, </w:t>
      </w:r>
      <w:r w:rsidRPr="0080185A">
        <w:rPr>
          <w:b/>
          <w:bCs/>
        </w:rPr>
        <w:t>kompletne i po zainstalowaniu będą gotowe do podjęcia działalności leczniczej bez żadnych dodatkowych zakupów i inwestycji.</w:t>
      </w:r>
    </w:p>
    <w:p w:rsidR="00523D83" w:rsidRPr="00FF6096" w:rsidRDefault="00523D83" w:rsidP="00523D83">
      <w:pPr>
        <w:jc w:val="center"/>
        <w:rPr>
          <w:b/>
          <w:bCs/>
          <w:sz w:val="22"/>
          <w:szCs w:val="22"/>
        </w:rPr>
      </w:pPr>
    </w:p>
    <w:sectPr w:rsidR="00523D83" w:rsidRPr="00FF6096" w:rsidSect="00FF6096">
      <w:pgSz w:w="11907" w:h="16840" w:code="9"/>
      <w:pgMar w:top="1134" w:right="1418" w:bottom="958" w:left="1418" w:header="709" w:footer="87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7B" w:rsidRDefault="004C2D7B" w:rsidP="00523D83">
      <w:r>
        <w:separator/>
      </w:r>
    </w:p>
  </w:endnote>
  <w:endnote w:type="continuationSeparator" w:id="0">
    <w:p w:rsidR="004C2D7B" w:rsidRDefault="004C2D7B" w:rsidP="0052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7B" w:rsidRDefault="004C2D7B" w:rsidP="00523D83">
      <w:r>
        <w:separator/>
      </w:r>
    </w:p>
  </w:footnote>
  <w:footnote w:type="continuationSeparator" w:id="0">
    <w:p w:rsidR="004C2D7B" w:rsidRDefault="004C2D7B" w:rsidP="0052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760E"/>
    <w:multiLevelType w:val="hybridMultilevel"/>
    <w:tmpl w:val="B8DEBFDE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83"/>
    <w:rsid w:val="000023F9"/>
    <w:rsid w:val="000617C7"/>
    <w:rsid w:val="000B62FF"/>
    <w:rsid w:val="001C53BE"/>
    <w:rsid w:val="002E2E68"/>
    <w:rsid w:val="00343EA1"/>
    <w:rsid w:val="00377F7B"/>
    <w:rsid w:val="00380866"/>
    <w:rsid w:val="003A6CC2"/>
    <w:rsid w:val="003E374C"/>
    <w:rsid w:val="004905A3"/>
    <w:rsid w:val="00491C48"/>
    <w:rsid w:val="004C2D7B"/>
    <w:rsid w:val="00520D2E"/>
    <w:rsid w:val="00523D83"/>
    <w:rsid w:val="00621656"/>
    <w:rsid w:val="00646AFC"/>
    <w:rsid w:val="00682993"/>
    <w:rsid w:val="006A2131"/>
    <w:rsid w:val="006A222C"/>
    <w:rsid w:val="007618BC"/>
    <w:rsid w:val="0080185A"/>
    <w:rsid w:val="00994755"/>
    <w:rsid w:val="00995ECB"/>
    <w:rsid w:val="00A32DAA"/>
    <w:rsid w:val="00AA1430"/>
    <w:rsid w:val="00AE7111"/>
    <w:rsid w:val="00B12E20"/>
    <w:rsid w:val="00B1467F"/>
    <w:rsid w:val="00B61A18"/>
    <w:rsid w:val="00C75EAE"/>
    <w:rsid w:val="00C8471C"/>
    <w:rsid w:val="00CD2DB1"/>
    <w:rsid w:val="00D034C8"/>
    <w:rsid w:val="00D1077F"/>
    <w:rsid w:val="00D32327"/>
    <w:rsid w:val="00D55AE2"/>
    <w:rsid w:val="00D85301"/>
    <w:rsid w:val="00DB1CD0"/>
    <w:rsid w:val="00DD06C9"/>
    <w:rsid w:val="00DF1AE6"/>
    <w:rsid w:val="00E17F7B"/>
    <w:rsid w:val="00E53979"/>
    <w:rsid w:val="00EA7204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853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3D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23D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8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D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D85301"/>
    <w:pPr>
      <w:ind w:left="708"/>
    </w:pPr>
  </w:style>
  <w:style w:type="character" w:customStyle="1" w:styleId="AkapitzlistZnak">
    <w:name w:val="Akapit z listą Znak"/>
    <w:aliases w:val="Akapit z listą BS Znak,CW_Lista Znak"/>
    <w:link w:val="Akapitzlist"/>
    <w:rsid w:val="00D8530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53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D85301"/>
    <w:rPr>
      <w:b/>
      <w:bCs/>
    </w:rPr>
  </w:style>
  <w:style w:type="paragraph" w:styleId="Tekstpodstawowy">
    <w:name w:val="Body Text"/>
    <w:basedOn w:val="Normalny"/>
    <w:link w:val="TekstpodstawowyZnak"/>
    <w:rsid w:val="00D55AE2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107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8</cp:revision>
  <cp:lastPrinted>2020-09-18T07:45:00Z</cp:lastPrinted>
  <dcterms:created xsi:type="dcterms:W3CDTF">2020-09-22T11:57:00Z</dcterms:created>
  <dcterms:modified xsi:type="dcterms:W3CDTF">2020-09-23T06:16:00Z</dcterms:modified>
</cp:coreProperties>
</file>