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49230C44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C10FD2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611363BE" w:rsidR="00E12240" w:rsidRPr="00C10FD2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C10FD2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C10FD2">
        <w:rPr>
          <w:rFonts w:cstheme="minorHAnsi"/>
          <w:b/>
          <w:sz w:val="24"/>
          <w:szCs w:val="24"/>
        </w:rPr>
        <w:t xml:space="preserve"> </w:t>
      </w:r>
      <w:r w:rsidRPr="00C10FD2">
        <w:rPr>
          <w:rFonts w:cstheme="minorHAnsi"/>
          <w:b/>
          <w:sz w:val="24"/>
          <w:szCs w:val="24"/>
        </w:rPr>
        <w:t>dot. Części zamówienia nr 1</w:t>
      </w:r>
      <w:r w:rsidR="00C10FD2" w:rsidRPr="00C10FD2">
        <w:rPr>
          <w:rFonts w:cstheme="minorHAnsi"/>
          <w:b/>
          <w:sz w:val="24"/>
          <w:szCs w:val="24"/>
        </w:rPr>
        <w:t>6</w:t>
      </w:r>
      <w:r w:rsidR="00371783" w:rsidRPr="00C10FD2">
        <w:rPr>
          <w:rFonts w:cstheme="minorHAnsi"/>
          <w:b/>
          <w:sz w:val="24"/>
          <w:szCs w:val="24"/>
        </w:rPr>
        <w:t xml:space="preserve"> </w:t>
      </w:r>
      <w:r w:rsidR="00371783" w:rsidRPr="00C10FD2">
        <w:rPr>
          <w:rFonts w:cstheme="minorHAnsi"/>
          <w:b/>
          <w:sz w:val="24"/>
          <w:szCs w:val="24"/>
        </w:rPr>
        <w:br/>
      </w:r>
      <w:r w:rsidR="00C10FD2" w:rsidRPr="00C10FD2">
        <w:rPr>
          <w:rFonts w:cs="Arial"/>
          <w:b/>
          <w:sz w:val="24"/>
          <w:szCs w:val="24"/>
        </w:rPr>
        <w:t>„</w:t>
      </w:r>
      <w:bookmarkStart w:id="0" w:name="_Hlk76629422"/>
      <w:r w:rsidR="00C10FD2" w:rsidRPr="00C10FD2">
        <w:rPr>
          <w:rFonts w:cs="Arial"/>
          <w:b/>
          <w:sz w:val="24"/>
          <w:szCs w:val="24"/>
        </w:rPr>
        <w:t xml:space="preserve">Metodyka zarządzania projektami badawczym </w:t>
      </w:r>
      <w:proofErr w:type="spellStart"/>
      <w:r w:rsidR="00C10FD2" w:rsidRPr="00C10FD2">
        <w:rPr>
          <w:rFonts w:cs="Arial"/>
          <w:b/>
          <w:sz w:val="24"/>
          <w:szCs w:val="24"/>
        </w:rPr>
        <w:t>Six</w:t>
      </w:r>
      <w:proofErr w:type="spellEnd"/>
      <w:r w:rsidR="00C10FD2" w:rsidRPr="00C10FD2">
        <w:rPr>
          <w:rFonts w:cs="Arial"/>
          <w:b/>
          <w:sz w:val="24"/>
          <w:szCs w:val="24"/>
        </w:rPr>
        <w:t xml:space="preserve"> Sigma i DMAIC</w:t>
      </w:r>
      <w:bookmarkEnd w:id="0"/>
      <w:r w:rsidR="00C10FD2" w:rsidRPr="00C10FD2">
        <w:rPr>
          <w:rFonts w:cs="Arial"/>
          <w:b/>
          <w:sz w:val="24"/>
          <w:szCs w:val="24"/>
        </w:rPr>
        <w:t xml:space="preserve">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C49BE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>
              <w:rPr>
                <w:rFonts w:cstheme="minorHAnsi"/>
                <w:b/>
                <w:sz w:val="20"/>
                <w:szCs w:val="20"/>
              </w:rPr>
              <w:br/>
            </w:r>
            <w:r w:rsidR="00B1125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>
              <w:rPr>
                <w:rFonts w:cstheme="minorHAnsi"/>
                <w:b/>
                <w:sz w:val="20"/>
                <w:szCs w:val="20"/>
              </w:rPr>
              <w:t>,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C49BE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28D45558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C49BE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3E707F"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BC49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44AEBCBE" w:rsidR="00EE016E" w:rsidRPr="00C10FD2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 xml:space="preserve">Osoba wskazana w kolumnie </w:t>
            </w:r>
            <w:r w:rsidRPr="00C10FD2">
              <w:rPr>
                <w:rFonts w:cstheme="minorHAnsi"/>
                <w:b/>
                <w:sz w:val="20"/>
                <w:szCs w:val="20"/>
              </w:rPr>
              <w:t xml:space="preserve">drugiej posiada doświadczenie </w:t>
            </w:r>
            <w:r w:rsidRPr="00C10FD2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C10FD2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C10FD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C10FD2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C10FD2" w:rsidRPr="00C10FD2">
              <w:rPr>
                <w:rFonts w:eastAsia="Calibri" w:cstheme="minorHAnsi"/>
                <w:b/>
                <w:color w:val="000000"/>
                <w:sz w:val="20"/>
                <w:szCs w:val="20"/>
              </w:rPr>
              <w:t>6)</w:t>
            </w:r>
            <w:r w:rsidRPr="00C10FD2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C10FD2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 1</w:t>
            </w:r>
            <w:r w:rsidR="00C10FD2" w:rsidRPr="00C10FD2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Pr="00C10FD2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37FF06A4" w:rsidR="00EE016E" w:rsidRPr="00EE016E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E016E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2C1511">
              <w:rPr>
                <w:rFonts w:cstheme="minorHAnsi"/>
                <w:sz w:val="20"/>
                <w:szCs w:val="20"/>
              </w:rPr>
              <w:t>2</w:t>
            </w:r>
            <w:r w:rsidRPr="00EE016E">
              <w:rPr>
                <w:rFonts w:cstheme="minorHAnsi"/>
                <w:sz w:val="20"/>
                <w:szCs w:val="20"/>
              </w:rPr>
              <w:t xml:space="preserve"> pkt </w:t>
            </w:r>
            <w:r w:rsidR="002C1511">
              <w:rPr>
                <w:rFonts w:cstheme="minorHAnsi"/>
                <w:sz w:val="20"/>
                <w:szCs w:val="20"/>
              </w:rPr>
              <w:t>2.2</w:t>
            </w:r>
            <w:r w:rsidRPr="00EE016E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C49BE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0B44C19C" w:rsidR="00EE016E" w:rsidRPr="00BA3F3E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C10FD2">
              <w:rPr>
                <w:rFonts w:eastAsia="Calibri" w:cstheme="minorHAnsi"/>
                <w:color w:val="000000"/>
                <w:sz w:val="20"/>
                <w:szCs w:val="20"/>
              </w:rPr>
              <w:t>6)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SOPZ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(załącznik nr 1 do SWZ) 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był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o/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 omawiane podczas realizacji usług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/i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wskazan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ej/</w:t>
            </w:r>
            <w:proofErr w:type="spellStart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0A119E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0A119E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0A119E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0A119E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0A119E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DDBE" w14:textId="77777777" w:rsidR="00C139B5" w:rsidRDefault="00C139B5" w:rsidP="00CD13C0">
      <w:pPr>
        <w:spacing w:after="0" w:line="240" w:lineRule="auto"/>
      </w:pPr>
      <w:r>
        <w:separator/>
      </w:r>
    </w:p>
  </w:endnote>
  <w:endnote w:type="continuationSeparator" w:id="0">
    <w:p w14:paraId="20B4F123" w14:textId="77777777" w:rsidR="00C139B5" w:rsidRDefault="00C139B5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8081A" w14:textId="77777777" w:rsidR="00C139B5" w:rsidRDefault="00C139B5" w:rsidP="00CD13C0">
      <w:pPr>
        <w:spacing w:after="0" w:line="240" w:lineRule="auto"/>
      </w:pPr>
      <w:r>
        <w:separator/>
      </w:r>
    </w:p>
  </w:footnote>
  <w:footnote w:type="continuationSeparator" w:id="0">
    <w:p w14:paraId="27F50565" w14:textId="77777777" w:rsidR="00C139B5" w:rsidRDefault="00C139B5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A119E"/>
    <w:rsid w:val="000E5A46"/>
    <w:rsid w:val="00112981"/>
    <w:rsid w:val="00245102"/>
    <w:rsid w:val="002C1511"/>
    <w:rsid w:val="002E5D47"/>
    <w:rsid w:val="003167F6"/>
    <w:rsid w:val="003709BA"/>
    <w:rsid w:val="00371783"/>
    <w:rsid w:val="003879DA"/>
    <w:rsid w:val="003E707F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F4A9B"/>
    <w:rsid w:val="00885E81"/>
    <w:rsid w:val="008F5158"/>
    <w:rsid w:val="00960AEE"/>
    <w:rsid w:val="00964025"/>
    <w:rsid w:val="00A1694C"/>
    <w:rsid w:val="00AB2FB5"/>
    <w:rsid w:val="00B07888"/>
    <w:rsid w:val="00B11258"/>
    <w:rsid w:val="00B82289"/>
    <w:rsid w:val="00BA3F3E"/>
    <w:rsid w:val="00BC49BE"/>
    <w:rsid w:val="00C10FD2"/>
    <w:rsid w:val="00C139B5"/>
    <w:rsid w:val="00C15689"/>
    <w:rsid w:val="00C30F0E"/>
    <w:rsid w:val="00C748D5"/>
    <w:rsid w:val="00CD13C0"/>
    <w:rsid w:val="00E12240"/>
    <w:rsid w:val="00EE016E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F4D31-F6D4-4655-A352-6DFAA954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2021-11-02T08:32:00Z</dcterms:modified>
</cp:coreProperties>
</file>