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CAE4" w14:textId="1D1CF218" w:rsidR="00B113AF" w:rsidRPr="00EE382C" w:rsidRDefault="0076218E" w:rsidP="00B113AF">
      <w:pPr>
        <w:spacing w:after="219"/>
        <w:jc w:val="right"/>
        <w:rPr>
          <w:rFonts w:ascii="Arial" w:hAnsi="Arial" w:cs="Arial"/>
          <w:b/>
          <w:sz w:val="24"/>
          <w:szCs w:val="24"/>
        </w:rPr>
      </w:pPr>
      <w:r w:rsidRPr="00EE382C">
        <w:rPr>
          <w:rFonts w:ascii="Arial" w:hAnsi="Arial" w:cs="Arial"/>
          <w:b/>
          <w:sz w:val="24"/>
          <w:szCs w:val="24"/>
        </w:rPr>
        <w:t>Z</w:t>
      </w:r>
      <w:r w:rsidR="00B113AF" w:rsidRPr="00EE382C">
        <w:rPr>
          <w:rFonts w:ascii="Arial" w:hAnsi="Arial" w:cs="Arial"/>
          <w:b/>
          <w:sz w:val="24"/>
          <w:szCs w:val="24"/>
        </w:rPr>
        <w:t xml:space="preserve">ałącznik Nr 1 </w:t>
      </w:r>
    </w:p>
    <w:p w14:paraId="62A03200" w14:textId="77777777" w:rsidR="0076218E" w:rsidRPr="00EE382C" w:rsidRDefault="0076218E" w:rsidP="00B113AF">
      <w:pPr>
        <w:spacing w:after="219"/>
        <w:jc w:val="right"/>
        <w:rPr>
          <w:rFonts w:ascii="Arial" w:hAnsi="Arial" w:cs="Arial"/>
          <w:b/>
          <w:sz w:val="24"/>
          <w:szCs w:val="24"/>
        </w:rPr>
      </w:pPr>
    </w:p>
    <w:p w14:paraId="237F7439" w14:textId="77777777" w:rsidR="0076218E" w:rsidRPr="00EE382C" w:rsidRDefault="0076218E" w:rsidP="00B113AF">
      <w:pPr>
        <w:spacing w:after="219"/>
        <w:jc w:val="right"/>
        <w:rPr>
          <w:rFonts w:ascii="Arial" w:hAnsi="Arial" w:cs="Arial"/>
          <w:b/>
          <w:sz w:val="24"/>
          <w:szCs w:val="24"/>
        </w:rPr>
      </w:pPr>
    </w:p>
    <w:p w14:paraId="32E07654" w14:textId="77777777" w:rsidR="00B113AF" w:rsidRPr="00EE382C" w:rsidRDefault="00B113AF" w:rsidP="00B113AF">
      <w:pPr>
        <w:spacing w:after="21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E382C">
        <w:rPr>
          <w:rFonts w:ascii="Arial" w:hAnsi="Arial" w:cs="Arial"/>
          <w:b/>
          <w:sz w:val="32"/>
          <w:szCs w:val="32"/>
        </w:rPr>
        <w:t>Opis przedmiotu zamówienia</w:t>
      </w:r>
    </w:p>
    <w:p w14:paraId="682844C3" w14:textId="77777777" w:rsidR="00B113AF" w:rsidRPr="00EE382C" w:rsidRDefault="00B113AF" w:rsidP="00B113AF">
      <w:pPr>
        <w:spacing w:after="0"/>
        <w:ind w:right="3115"/>
        <w:jc w:val="right"/>
        <w:rPr>
          <w:rFonts w:ascii="Arial" w:hAnsi="Arial" w:cs="Arial"/>
          <w:color w:val="FF0000"/>
        </w:rPr>
      </w:pPr>
    </w:p>
    <w:tbl>
      <w:tblPr>
        <w:tblW w:w="9501" w:type="dxa"/>
        <w:tblInd w:w="28" w:type="dxa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1724"/>
        <w:gridCol w:w="7777"/>
      </w:tblGrid>
      <w:tr w:rsidR="00B113AF" w:rsidRPr="00EE382C" w14:paraId="5C0BFF3C" w14:textId="77777777" w:rsidTr="00465189">
        <w:trPr>
          <w:trHeight w:val="751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2DB48" w14:textId="77777777" w:rsidR="00B113AF" w:rsidRPr="00EE382C" w:rsidRDefault="00B113AF" w:rsidP="00465189">
            <w:pPr>
              <w:spacing w:after="0"/>
              <w:rPr>
                <w:rFonts w:ascii="Arial" w:hAnsi="Arial" w:cs="Arial"/>
              </w:rPr>
            </w:pPr>
            <w:bookmarkStart w:id="0" w:name="_Hlk10026171"/>
            <w:r w:rsidRPr="00EE382C">
              <w:rPr>
                <w:rFonts w:ascii="Arial" w:hAnsi="Arial" w:cs="Arial"/>
              </w:rPr>
              <w:t xml:space="preserve">Nazwa zadania: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EAE28" w14:textId="73AA7FA8" w:rsidR="00B113AF" w:rsidRPr="00EE382C" w:rsidRDefault="00B113AF" w:rsidP="0076218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E382C">
              <w:rPr>
                <w:rFonts w:ascii="Arial" w:hAnsi="Arial" w:cs="Arial"/>
                <w:b/>
                <w:bCs/>
              </w:rPr>
              <w:t>Wykonanie audytu bezpieczeństwa polegając</w:t>
            </w:r>
            <w:r w:rsidR="003E186E" w:rsidRPr="00EE382C">
              <w:rPr>
                <w:rFonts w:ascii="Arial" w:hAnsi="Arial" w:cs="Arial"/>
                <w:b/>
                <w:bCs/>
              </w:rPr>
              <w:t>ego</w:t>
            </w:r>
            <w:r w:rsidRPr="00EE382C">
              <w:rPr>
                <w:rFonts w:ascii="Arial" w:hAnsi="Arial" w:cs="Arial"/>
                <w:b/>
                <w:bCs/>
              </w:rPr>
              <w:t xml:space="preserve"> na wskazaniu zagrożeń dla użytkowników dróg oraz propozycję rozwiązań zwiększających bezpieczeństwo ruchu drogowego </w:t>
            </w:r>
            <w:r w:rsidR="00C57ECD" w:rsidRPr="00EE382C">
              <w:rPr>
                <w:rFonts w:ascii="Arial" w:hAnsi="Arial" w:cs="Arial"/>
                <w:b/>
                <w:bCs/>
              </w:rPr>
              <w:t xml:space="preserve">z uwzględnieniem planowanego </w:t>
            </w:r>
            <w:r w:rsidR="0076218E" w:rsidRPr="00EE382C">
              <w:rPr>
                <w:rFonts w:ascii="Arial" w:hAnsi="Arial" w:cs="Arial"/>
                <w:b/>
                <w:bCs/>
              </w:rPr>
              <w:br/>
            </w:r>
            <w:r w:rsidR="00C57ECD" w:rsidRPr="00EE382C">
              <w:rPr>
                <w:rFonts w:ascii="Arial" w:hAnsi="Arial" w:cs="Arial"/>
                <w:b/>
                <w:bCs/>
              </w:rPr>
              <w:t xml:space="preserve">w MPZP układu drogowego </w:t>
            </w:r>
            <w:r w:rsidR="00453D9C" w:rsidRPr="00EE382C">
              <w:rPr>
                <w:rFonts w:ascii="Arial" w:hAnsi="Arial" w:cs="Arial"/>
                <w:b/>
                <w:bCs/>
              </w:rPr>
              <w:t xml:space="preserve">kwartału </w:t>
            </w:r>
            <w:r w:rsidR="00C57ECD" w:rsidRPr="00EE382C">
              <w:rPr>
                <w:rFonts w:ascii="Arial" w:hAnsi="Arial" w:cs="Arial"/>
                <w:b/>
                <w:bCs/>
              </w:rPr>
              <w:t xml:space="preserve">w granicach drogi krajowej 94, </w:t>
            </w:r>
            <w:r w:rsidR="0076218E" w:rsidRPr="00EE382C">
              <w:rPr>
                <w:rFonts w:ascii="Arial" w:hAnsi="Arial" w:cs="Arial"/>
                <w:b/>
                <w:bCs/>
              </w:rPr>
              <w:br/>
            </w:r>
            <w:r w:rsidR="00C57ECD" w:rsidRPr="00EE382C">
              <w:rPr>
                <w:rFonts w:ascii="Arial" w:hAnsi="Arial" w:cs="Arial"/>
                <w:b/>
                <w:bCs/>
              </w:rPr>
              <w:t xml:space="preserve">ul. Ciepłowniczej, ul. Jarzębinowej i ul. Chabrowej </w:t>
            </w:r>
            <w:r w:rsidR="00453D9C" w:rsidRPr="00EE382C">
              <w:rPr>
                <w:rFonts w:ascii="Arial" w:hAnsi="Arial" w:cs="Arial"/>
                <w:b/>
                <w:bCs/>
              </w:rPr>
              <w:t xml:space="preserve">w miejscowości </w:t>
            </w:r>
            <w:r w:rsidR="00C57ECD" w:rsidRPr="00EE382C">
              <w:rPr>
                <w:rFonts w:ascii="Arial" w:hAnsi="Arial" w:cs="Arial"/>
                <w:b/>
                <w:bCs/>
              </w:rPr>
              <w:t>Siechnice</w:t>
            </w:r>
            <w:r w:rsidR="00453D9C" w:rsidRPr="00EE382C">
              <w:rPr>
                <w:rFonts w:ascii="Arial" w:hAnsi="Arial" w:cs="Arial"/>
                <w:b/>
                <w:bCs/>
              </w:rPr>
              <w:t>, gmina Siechnice</w:t>
            </w:r>
          </w:p>
        </w:tc>
      </w:tr>
      <w:bookmarkEnd w:id="0"/>
      <w:tr w:rsidR="00B113AF" w:rsidRPr="00EE382C" w14:paraId="3FB9727F" w14:textId="77777777" w:rsidTr="00465189">
        <w:trPr>
          <w:trHeight w:val="648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4B7E4E" w14:textId="77777777" w:rsidR="00B113AF" w:rsidRPr="00EE382C" w:rsidRDefault="00B113AF" w:rsidP="00465189">
            <w:pPr>
              <w:spacing w:after="0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 xml:space="preserve">Adres: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96A8E" w14:textId="45F2F7C1" w:rsidR="00B113AF" w:rsidRPr="00EE382C" w:rsidRDefault="00B113AF" w:rsidP="00465189">
            <w:pPr>
              <w:spacing w:after="0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  <w:b/>
              </w:rPr>
              <w:t xml:space="preserve">miejscowość </w:t>
            </w:r>
            <w:r w:rsidR="003E186E" w:rsidRPr="00EE382C">
              <w:rPr>
                <w:rFonts w:ascii="Arial" w:hAnsi="Arial" w:cs="Arial"/>
                <w:b/>
              </w:rPr>
              <w:t>Siechnice</w:t>
            </w:r>
          </w:p>
        </w:tc>
      </w:tr>
      <w:tr w:rsidR="00B113AF" w:rsidRPr="00EE382C" w14:paraId="622E357A" w14:textId="77777777" w:rsidTr="00465189">
        <w:trPr>
          <w:trHeight w:val="886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79A303" w14:textId="77777777" w:rsidR="00B113AF" w:rsidRPr="00EE382C" w:rsidRDefault="00B113AF" w:rsidP="00465189">
            <w:pPr>
              <w:spacing w:after="0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 xml:space="preserve">Zamawiający: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F747F" w14:textId="77777777" w:rsidR="00B113AF" w:rsidRPr="00EE382C" w:rsidRDefault="00B113AF" w:rsidP="00465189">
            <w:pPr>
              <w:tabs>
                <w:tab w:val="left" w:pos="7608"/>
              </w:tabs>
              <w:spacing w:after="0"/>
              <w:ind w:right="8"/>
              <w:rPr>
                <w:rFonts w:ascii="Arial" w:hAnsi="Arial" w:cs="Arial"/>
                <w:b/>
              </w:rPr>
            </w:pPr>
            <w:r w:rsidRPr="00EE382C">
              <w:rPr>
                <w:rFonts w:ascii="Arial" w:hAnsi="Arial" w:cs="Arial"/>
                <w:b/>
              </w:rPr>
              <w:t xml:space="preserve">Gmina Siechnice </w:t>
            </w:r>
          </w:p>
          <w:p w14:paraId="13D4EDC7" w14:textId="77777777" w:rsidR="00B113AF" w:rsidRPr="00EE382C" w:rsidRDefault="00B113AF" w:rsidP="00465189">
            <w:pPr>
              <w:tabs>
                <w:tab w:val="left" w:pos="7608"/>
              </w:tabs>
              <w:spacing w:after="0"/>
              <w:ind w:right="8"/>
              <w:rPr>
                <w:rFonts w:ascii="Arial" w:hAnsi="Arial" w:cs="Arial"/>
                <w:b/>
              </w:rPr>
            </w:pPr>
            <w:r w:rsidRPr="00EE382C">
              <w:rPr>
                <w:rFonts w:ascii="Arial" w:hAnsi="Arial" w:cs="Arial"/>
                <w:b/>
              </w:rPr>
              <w:t>ul. Jana Pawła II 12</w:t>
            </w:r>
          </w:p>
          <w:p w14:paraId="6AB2A343" w14:textId="77777777" w:rsidR="00B113AF" w:rsidRPr="00EE382C" w:rsidRDefault="00B113AF" w:rsidP="00465189">
            <w:pPr>
              <w:tabs>
                <w:tab w:val="left" w:pos="7608"/>
              </w:tabs>
              <w:spacing w:after="0"/>
              <w:ind w:right="8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  <w:b/>
              </w:rPr>
              <w:t xml:space="preserve">55 - 011 Siechnice </w:t>
            </w:r>
          </w:p>
        </w:tc>
      </w:tr>
      <w:tr w:rsidR="00B113AF" w:rsidRPr="00EE382C" w14:paraId="5ADBAAAB" w14:textId="77777777" w:rsidTr="00465189">
        <w:trPr>
          <w:trHeight w:val="492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C677FE" w14:textId="77777777" w:rsidR="00B113AF" w:rsidRPr="00EE382C" w:rsidRDefault="00B113AF" w:rsidP="00465189">
            <w:pPr>
              <w:spacing w:after="0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 xml:space="preserve">Opracowanie: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6099D" w14:textId="5CAF37D4" w:rsidR="00B113AF" w:rsidRPr="00EE382C" w:rsidRDefault="003E186E" w:rsidP="00465189">
            <w:pPr>
              <w:spacing w:after="0"/>
              <w:rPr>
                <w:rFonts w:ascii="Arial" w:hAnsi="Arial" w:cs="Arial"/>
                <w:b/>
              </w:rPr>
            </w:pPr>
            <w:r w:rsidRPr="00EE382C">
              <w:rPr>
                <w:rFonts w:ascii="Arial" w:hAnsi="Arial" w:cs="Arial"/>
                <w:b/>
              </w:rPr>
              <w:t>Ewelina Biały</w:t>
            </w:r>
          </w:p>
        </w:tc>
      </w:tr>
    </w:tbl>
    <w:p w14:paraId="56CFC742" w14:textId="7C1C000C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93ABABA" w14:textId="3D1A60D7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01E7D4" w14:textId="3C27940C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56756A4" w14:textId="7873B9F3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AB1A075" w14:textId="5B6561AC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60F406" w14:textId="317E83A4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8CEEE9" w14:textId="02B653AA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B44D44" w14:textId="4B04FF7F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9CA9B28" w14:textId="0CAF1637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F3F6CD" w14:textId="314FE081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0647A05" w14:textId="09AA04C3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855261" w14:textId="47B62D27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2EF09CF" w14:textId="17581F78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ABC0D32" w14:textId="0B52FF66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093003" w14:textId="77777777" w:rsidR="00453D9C" w:rsidRPr="00EE382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70EA2A" w14:textId="77777777" w:rsidR="00453D9C" w:rsidRPr="00EE382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8E628E" w14:textId="77777777" w:rsidR="00453D9C" w:rsidRPr="00EE382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40A8A43" w14:textId="77777777" w:rsidR="00453D9C" w:rsidRPr="00EE382C" w:rsidRDefault="00453D9C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74080B6" w14:textId="77777777" w:rsidR="00B113AF" w:rsidRPr="00EE382C" w:rsidRDefault="00B113AF" w:rsidP="00B113A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6E9FA6" w14:textId="3FE93586" w:rsidR="007F6B59" w:rsidRPr="00EE382C" w:rsidRDefault="00504A28" w:rsidP="001F5EA1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EE382C">
        <w:rPr>
          <w:rFonts w:ascii="Arial" w:hAnsi="Arial" w:cs="Arial"/>
          <w:b/>
          <w:bCs/>
        </w:rPr>
        <w:t>NAZWA ZAMÓWIENIA</w:t>
      </w:r>
    </w:p>
    <w:p w14:paraId="5CE425F7" w14:textId="6D1378BF" w:rsidR="0076218E" w:rsidRPr="00EE382C" w:rsidRDefault="0076218E" w:rsidP="001F5EA1">
      <w:p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Wykonanie audytu bezpieczeństwa polegającego na wskazaniu zagrożeń dla użytkowników dróg oraz propozycję rozwiązań zwiększających bezpieczeństwo ruchu drogowego </w:t>
      </w:r>
      <w:r w:rsidRPr="00EE382C">
        <w:rPr>
          <w:rFonts w:ascii="Arial" w:hAnsi="Arial" w:cs="Arial"/>
        </w:rPr>
        <w:br/>
        <w:t>z uwzględnieniem planowanego w MPZP układu drogowego kwartału w granicach drogi krajowej 94, ul. Ciepłowniczej, ul. Jarzębinowej i ul. Chabrowej w miejscowości Siechnice, gmina Siechnice</w:t>
      </w:r>
      <w:r w:rsidR="00975D6E" w:rsidRPr="00EE382C">
        <w:rPr>
          <w:rFonts w:ascii="Arial" w:hAnsi="Arial" w:cs="Arial"/>
        </w:rPr>
        <w:t>.</w:t>
      </w:r>
      <w:r w:rsidR="003A6C50" w:rsidRPr="00EE382C">
        <w:rPr>
          <w:rFonts w:ascii="Arial" w:hAnsi="Arial" w:cs="Arial"/>
        </w:rPr>
        <w:t xml:space="preserve"> </w:t>
      </w:r>
    </w:p>
    <w:p w14:paraId="43ACEAD7" w14:textId="77777777" w:rsidR="00453D9C" w:rsidRPr="00EE382C" w:rsidRDefault="00453D9C" w:rsidP="001F5EA1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C7D3CB0" w14:textId="77777777" w:rsidR="0095147F" w:rsidRPr="00EE382C" w:rsidRDefault="0095147F" w:rsidP="001F5EA1">
      <w:pPr>
        <w:pStyle w:val="Nagwek1"/>
        <w:tabs>
          <w:tab w:val="center" w:pos="827"/>
          <w:tab w:val="center" w:pos="1918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</w:rPr>
      </w:pPr>
      <w:r w:rsidRPr="00EE382C">
        <w:rPr>
          <w:rFonts w:ascii="Arial" w:hAnsi="Arial" w:cs="Arial"/>
          <w:color w:val="auto"/>
          <w:sz w:val="22"/>
        </w:rPr>
        <w:t xml:space="preserve">2. </w:t>
      </w:r>
      <w:r w:rsidRPr="00EE382C">
        <w:rPr>
          <w:rFonts w:ascii="Arial" w:hAnsi="Arial" w:cs="Arial"/>
          <w:color w:val="auto"/>
          <w:sz w:val="22"/>
        </w:rPr>
        <w:tab/>
        <w:t xml:space="preserve">INWESTOR </w:t>
      </w:r>
    </w:p>
    <w:p w14:paraId="77E4876C" w14:textId="77777777" w:rsidR="00790FD3" w:rsidRPr="00EE382C" w:rsidRDefault="0095147F" w:rsidP="001F5EA1">
      <w:p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 Inwestorem dla przedmiotowej inwestycji jest Gmina Siechnice z siedzibą przy </w:t>
      </w:r>
      <w:r w:rsidR="00790FD3" w:rsidRPr="00EE382C">
        <w:rPr>
          <w:rFonts w:ascii="Arial" w:hAnsi="Arial" w:cs="Arial"/>
        </w:rPr>
        <w:br/>
      </w:r>
      <w:r w:rsidRPr="00EE382C">
        <w:rPr>
          <w:rFonts w:ascii="Arial" w:hAnsi="Arial" w:cs="Arial"/>
        </w:rPr>
        <w:t xml:space="preserve">ul. Jana Pawła II 12, 55-011 Siechnice. </w:t>
      </w:r>
    </w:p>
    <w:p w14:paraId="20B69032" w14:textId="77777777" w:rsidR="00790FD3" w:rsidRPr="00EE382C" w:rsidRDefault="00790FD3" w:rsidP="001F5EA1">
      <w:pPr>
        <w:spacing w:after="0" w:line="360" w:lineRule="auto"/>
        <w:jc w:val="both"/>
        <w:rPr>
          <w:rFonts w:ascii="Arial" w:hAnsi="Arial" w:cs="Arial"/>
        </w:rPr>
      </w:pPr>
    </w:p>
    <w:p w14:paraId="0985C082" w14:textId="0FB17A70" w:rsidR="0095147F" w:rsidRPr="00EE382C" w:rsidRDefault="0095147F" w:rsidP="001F5EA1">
      <w:pPr>
        <w:pStyle w:val="Nagwek1"/>
        <w:tabs>
          <w:tab w:val="center" w:pos="827"/>
          <w:tab w:val="center" w:pos="2930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</w:rPr>
      </w:pPr>
      <w:r w:rsidRPr="00EE382C">
        <w:rPr>
          <w:rFonts w:ascii="Arial" w:hAnsi="Arial" w:cs="Arial"/>
          <w:color w:val="auto"/>
          <w:sz w:val="22"/>
        </w:rPr>
        <w:t xml:space="preserve">3. OPIS PRZEDMIOTU ZAMÓWIENIA </w:t>
      </w:r>
    </w:p>
    <w:p w14:paraId="6B36E064" w14:textId="77777777" w:rsidR="0095147F" w:rsidRPr="00EE382C" w:rsidRDefault="0095147F" w:rsidP="001F5EA1">
      <w:pPr>
        <w:pStyle w:val="Nagwek2"/>
        <w:tabs>
          <w:tab w:val="center" w:pos="780"/>
          <w:tab w:val="center" w:pos="2635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E382C">
        <w:rPr>
          <w:rFonts w:ascii="Arial" w:hAnsi="Arial" w:cs="Arial"/>
          <w:color w:val="auto"/>
          <w:sz w:val="22"/>
          <w:szCs w:val="22"/>
        </w:rPr>
        <w:t xml:space="preserve">3.1. </w:t>
      </w:r>
      <w:r w:rsidRPr="00EE382C">
        <w:rPr>
          <w:rFonts w:ascii="Arial" w:hAnsi="Arial" w:cs="Arial"/>
          <w:color w:val="auto"/>
          <w:sz w:val="22"/>
          <w:szCs w:val="22"/>
        </w:rPr>
        <w:tab/>
        <w:t xml:space="preserve">ZAŁOŻENIA PROGRAMOWE </w:t>
      </w:r>
    </w:p>
    <w:p w14:paraId="412555AB" w14:textId="49EC085F" w:rsidR="00975D6E" w:rsidRPr="00EE382C" w:rsidRDefault="00975D6E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  <w:u w:val="single"/>
        </w:rPr>
        <w:t>Z uwagi na planowaną rozbudowę ul. Chabrowej w Siechnicach</w:t>
      </w:r>
      <w:r w:rsidRPr="00EE382C">
        <w:rPr>
          <w:rFonts w:ascii="Arial" w:hAnsi="Arial" w:cs="Arial"/>
        </w:rPr>
        <w:t xml:space="preserve"> konieczne</w:t>
      </w:r>
      <w:r w:rsidR="00ED536E" w:rsidRPr="00EE382C">
        <w:rPr>
          <w:rFonts w:ascii="Arial" w:hAnsi="Arial" w:cs="Arial"/>
        </w:rPr>
        <w:t xml:space="preserve"> jest</w:t>
      </w:r>
      <w:r w:rsidRPr="00EE382C">
        <w:rPr>
          <w:rFonts w:ascii="Arial" w:hAnsi="Arial" w:cs="Arial"/>
        </w:rPr>
        <w:t xml:space="preserve"> </w:t>
      </w:r>
      <w:r w:rsidR="001F5EA1" w:rsidRPr="00EE382C">
        <w:rPr>
          <w:rFonts w:ascii="Arial" w:hAnsi="Arial" w:cs="Arial"/>
        </w:rPr>
        <w:t xml:space="preserve">przeprowadzenie </w:t>
      </w:r>
      <w:r w:rsidRPr="00EE382C">
        <w:rPr>
          <w:rFonts w:ascii="Arial" w:hAnsi="Arial" w:cs="Arial"/>
        </w:rPr>
        <w:t xml:space="preserve">kompleksowej analizy bezpieczeństwa polegającego na wskazaniu zagrożeń dla użytkowników dróg oraz propozycję rozwiązań zwiększających bezpieczeństwo ruchu drogowego z uwzględnieniem planowanego w MPZP układu drogowego kwartału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>w granicach drogi krajowej 94, ul. Ciepłowniczej, ul. Jarzębinowej i ul. Chabrowej w miejscowości Siechnice, gmina Siechnice.</w:t>
      </w:r>
    </w:p>
    <w:p w14:paraId="5ADDFB9F" w14:textId="013FBB31" w:rsidR="006465A3" w:rsidRDefault="006465A3" w:rsidP="006465A3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 ramach zamówienia należy opracować pomiary i analizę ruchu wraz z określeniem zajętości miejsc postojowych na ul. Chabrowej</w:t>
      </w:r>
      <w:r w:rsidR="00065CB8" w:rsidRPr="00EE382C">
        <w:rPr>
          <w:rFonts w:ascii="Arial" w:hAnsi="Arial" w:cs="Arial"/>
        </w:rPr>
        <w:t xml:space="preserve"> w </w:t>
      </w:r>
      <w:r w:rsidR="00EE382C" w:rsidRPr="00EE382C">
        <w:rPr>
          <w:rFonts w:ascii="Arial" w:hAnsi="Arial" w:cs="Arial"/>
        </w:rPr>
        <w:t>Siechnicach</w:t>
      </w:r>
      <w:r w:rsidRPr="00EE382C">
        <w:rPr>
          <w:rFonts w:ascii="Arial" w:hAnsi="Arial" w:cs="Arial"/>
        </w:rPr>
        <w:t>, a także dokonać niezależną, szczegółową ocenę cech analizowan</w:t>
      </w:r>
      <w:r w:rsidR="00065CB8" w:rsidRPr="00EE382C">
        <w:rPr>
          <w:rFonts w:ascii="Arial" w:hAnsi="Arial" w:cs="Arial"/>
        </w:rPr>
        <w:t xml:space="preserve">ego układu drogowego </w:t>
      </w:r>
      <w:r w:rsidRPr="00EE382C">
        <w:rPr>
          <w:rFonts w:ascii="Arial" w:hAnsi="Arial" w:cs="Arial"/>
        </w:rPr>
        <w:t xml:space="preserve">pod względem bezpieczeństwa użytkowników ruchu oraz sposoby wyeliminowania stwierdzonych zagrożeń. </w:t>
      </w:r>
    </w:p>
    <w:p w14:paraId="341E25C9" w14:textId="360F3DDC" w:rsidR="000C7675" w:rsidRDefault="000C7675" w:rsidP="006465A3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Sugerowane rozwiązania zakresu organizacji i bezpieczeństwa ruchu powinny obejmować ruch pieszy, rowerowy i samochodowy, ze wskazaniem czy ten ruch należy separować czy łączyć.</w:t>
      </w:r>
    </w:p>
    <w:p w14:paraId="659558BA" w14:textId="497E05F4" w:rsidR="00ED536E" w:rsidRDefault="0095147F" w:rsidP="006465A3">
      <w:pPr>
        <w:spacing w:after="0" w:line="360" w:lineRule="auto"/>
        <w:ind w:left="10"/>
        <w:jc w:val="both"/>
        <w:rPr>
          <w:rFonts w:ascii="Arial" w:hAnsi="Arial" w:cs="Arial"/>
          <w:u w:val="single"/>
        </w:rPr>
      </w:pPr>
      <w:r w:rsidRPr="00EE382C">
        <w:rPr>
          <w:rFonts w:ascii="Arial" w:hAnsi="Arial" w:cs="Arial"/>
          <w:u w:val="single"/>
        </w:rPr>
        <w:t xml:space="preserve">Celem </w:t>
      </w:r>
      <w:r w:rsidR="001F5EA1" w:rsidRPr="00EE382C">
        <w:rPr>
          <w:rFonts w:ascii="Arial" w:hAnsi="Arial" w:cs="Arial"/>
          <w:u w:val="single"/>
        </w:rPr>
        <w:t>zamówienia</w:t>
      </w:r>
      <w:r w:rsidRPr="00EE382C">
        <w:rPr>
          <w:rFonts w:ascii="Arial" w:hAnsi="Arial" w:cs="Arial"/>
          <w:u w:val="single"/>
        </w:rPr>
        <w:t xml:space="preserve"> jest </w:t>
      </w:r>
      <w:r w:rsidR="00ED536E" w:rsidRPr="00EE382C">
        <w:rPr>
          <w:rFonts w:ascii="Arial" w:hAnsi="Arial" w:cs="Arial"/>
          <w:u w:val="single"/>
        </w:rPr>
        <w:t xml:space="preserve">wskazanie </w:t>
      </w:r>
      <w:r w:rsidR="00EE382C">
        <w:rPr>
          <w:rFonts w:ascii="Arial" w:hAnsi="Arial" w:cs="Arial"/>
          <w:u w:val="single"/>
        </w:rPr>
        <w:t xml:space="preserve">takiego </w:t>
      </w:r>
      <w:r w:rsidR="00ED536E" w:rsidRPr="00EE382C">
        <w:rPr>
          <w:rFonts w:ascii="Arial" w:hAnsi="Arial" w:cs="Arial"/>
          <w:u w:val="single"/>
        </w:rPr>
        <w:t>wariantu</w:t>
      </w:r>
      <w:r w:rsidR="006465A3" w:rsidRPr="00EE382C">
        <w:rPr>
          <w:rFonts w:ascii="Arial" w:hAnsi="Arial" w:cs="Arial"/>
          <w:u w:val="single"/>
        </w:rPr>
        <w:t xml:space="preserve"> </w:t>
      </w:r>
      <w:r w:rsidR="006465A3" w:rsidRPr="00EE382C">
        <w:rPr>
          <w:rFonts w:ascii="Arial" w:hAnsi="Arial" w:cs="Arial"/>
          <w:color w:val="000000" w:themeColor="text1"/>
          <w:u w:val="single"/>
        </w:rPr>
        <w:t>zwiększającego bezpieczeństwo ruchu drogowego</w:t>
      </w:r>
      <w:r w:rsidR="006465A3" w:rsidRPr="00EE382C">
        <w:rPr>
          <w:rFonts w:ascii="Arial" w:hAnsi="Arial" w:cs="Arial"/>
          <w:u w:val="single"/>
        </w:rPr>
        <w:t xml:space="preserve">, </w:t>
      </w:r>
      <w:r w:rsidR="00ED536E" w:rsidRPr="00EE382C">
        <w:rPr>
          <w:rFonts w:ascii="Arial" w:hAnsi="Arial" w:cs="Arial"/>
          <w:u w:val="single"/>
        </w:rPr>
        <w:t xml:space="preserve">który stanowić będzie podstawę do opracowania </w:t>
      </w:r>
      <w:r w:rsidR="00065CB8" w:rsidRPr="00EE382C">
        <w:rPr>
          <w:rFonts w:ascii="Arial" w:hAnsi="Arial" w:cs="Arial"/>
          <w:u w:val="single"/>
        </w:rPr>
        <w:t>kompleksowej</w:t>
      </w:r>
      <w:r w:rsidR="00ED536E" w:rsidRPr="00EE382C">
        <w:rPr>
          <w:rFonts w:ascii="Arial" w:hAnsi="Arial" w:cs="Arial"/>
          <w:u w:val="single"/>
        </w:rPr>
        <w:t xml:space="preserve"> dokumentacji projektow</w:t>
      </w:r>
      <w:r w:rsidR="006465A3" w:rsidRPr="00EE382C">
        <w:rPr>
          <w:rFonts w:ascii="Arial" w:hAnsi="Arial" w:cs="Arial"/>
          <w:u w:val="single"/>
        </w:rPr>
        <w:t>ej</w:t>
      </w:r>
      <w:r w:rsidR="00ED536E" w:rsidRPr="00EE382C">
        <w:rPr>
          <w:rFonts w:ascii="Arial" w:hAnsi="Arial" w:cs="Arial"/>
          <w:u w:val="single"/>
        </w:rPr>
        <w:t xml:space="preserve"> dla ul. Chabrowej w Siechnicach</w:t>
      </w:r>
      <w:r w:rsidR="00065CB8" w:rsidRPr="00EE382C">
        <w:rPr>
          <w:rFonts w:ascii="Arial" w:hAnsi="Arial" w:cs="Arial"/>
          <w:u w:val="single"/>
        </w:rPr>
        <w:t xml:space="preserve"> wraz z określeniem wpływu przyjętych rozwiązań na ulice przyległe</w:t>
      </w:r>
      <w:r w:rsidR="00ED536E" w:rsidRPr="00EE382C">
        <w:rPr>
          <w:rFonts w:ascii="Arial" w:hAnsi="Arial" w:cs="Arial"/>
          <w:u w:val="single"/>
        </w:rPr>
        <w:t>.</w:t>
      </w:r>
    </w:p>
    <w:p w14:paraId="2EF3A3DD" w14:textId="77777777" w:rsidR="00771EE7" w:rsidRDefault="00771EE7" w:rsidP="006465A3">
      <w:pPr>
        <w:spacing w:after="0" w:line="360" w:lineRule="auto"/>
        <w:ind w:left="10"/>
        <w:jc w:val="both"/>
        <w:rPr>
          <w:rFonts w:ascii="Arial" w:hAnsi="Arial" w:cs="Arial"/>
          <w:u w:val="single"/>
        </w:rPr>
      </w:pPr>
    </w:p>
    <w:p w14:paraId="7E0B4E8B" w14:textId="77777777" w:rsidR="000C7675" w:rsidRDefault="000C7675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</w:p>
    <w:p w14:paraId="79D9664F" w14:textId="77777777" w:rsidR="000C7675" w:rsidRDefault="000C7675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</w:p>
    <w:p w14:paraId="65FE8602" w14:textId="77777777" w:rsidR="000C7675" w:rsidRDefault="000C7675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</w:p>
    <w:p w14:paraId="5F06FA29" w14:textId="77777777" w:rsidR="000C7675" w:rsidRDefault="000C7675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</w:p>
    <w:p w14:paraId="0BB2CF44" w14:textId="77777777" w:rsidR="000C7675" w:rsidRDefault="000C7675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</w:p>
    <w:p w14:paraId="2729C0E1" w14:textId="29B7CFFC" w:rsidR="00771EE7" w:rsidRDefault="00771EE7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  <w:r w:rsidRPr="00771EE7">
        <w:rPr>
          <w:rFonts w:ascii="Arial" w:hAnsi="Arial" w:cs="Arial"/>
          <w:b/>
          <w:bCs/>
        </w:rPr>
        <w:lastRenderedPageBreak/>
        <w:t>LOKALIZACJA:</w:t>
      </w:r>
    </w:p>
    <w:p w14:paraId="72B73ADA" w14:textId="77777777" w:rsidR="00771EE7" w:rsidRDefault="00771EE7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</w:p>
    <w:p w14:paraId="5DD27A40" w14:textId="6B532F90" w:rsidR="00771EE7" w:rsidRPr="00771EE7" w:rsidRDefault="00771EE7" w:rsidP="006465A3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  <w:r w:rsidRPr="00771EE7">
        <w:rPr>
          <w:rFonts w:ascii="Arial" w:hAnsi="Arial" w:cs="Arial"/>
          <w:b/>
          <w:bCs/>
          <w:noProof/>
        </w:rPr>
        <w:drawing>
          <wp:inline distT="0" distB="0" distL="0" distR="0" wp14:anchorId="7154A4D1" wp14:editId="4B4B9E46">
            <wp:extent cx="5760720" cy="5371465"/>
            <wp:effectExtent l="0" t="0" r="0" b="635"/>
            <wp:docPr id="1664686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86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912A8" w14:textId="77777777" w:rsidR="00771EE7" w:rsidRDefault="00771EE7" w:rsidP="006465A3">
      <w:pPr>
        <w:spacing w:after="0" w:line="360" w:lineRule="auto"/>
        <w:ind w:left="10"/>
        <w:jc w:val="both"/>
        <w:rPr>
          <w:rFonts w:ascii="Arial" w:hAnsi="Arial" w:cs="Arial"/>
          <w:u w:val="single"/>
        </w:rPr>
      </w:pPr>
    </w:p>
    <w:p w14:paraId="0BE591DF" w14:textId="182DA8AC" w:rsidR="00453D9C" w:rsidRPr="00EE382C" w:rsidRDefault="00453D9C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3.2 STAN ISNIEJĄCY</w:t>
      </w:r>
    </w:p>
    <w:p w14:paraId="7D710746" w14:textId="74BF6401" w:rsidR="00A31BE6" w:rsidRPr="00EE382C" w:rsidRDefault="006B7BBC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bookmarkStart w:id="1" w:name="_Hlk132718800"/>
      <w:r w:rsidRPr="00EE382C">
        <w:rPr>
          <w:rFonts w:ascii="Arial" w:hAnsi="Arial" w:cs="Arial"/>
        </w:rPr>
        <w:t xml:space="preserve">3.2.1. </w:t>
      </w:r>
      <w:r w:rsidR="00A31BE6" w:rsidRPr="00EE382C">
        <w:rPr>
          <w:rFonts w:ascii="Arial" w:hAnsi="Arial" w:cs="Arial"/>
          <w:color w:val="000000" w:themeColor="text1"/>
        </w:rPr>
        <w:t>Ulica Chabrowa w najbliższych latach zostanie przebudowana / rozbudowana i należy brać ten fakt pod uwagę projektując propozycję rozwiązań zwiększających bezpieczeństwo ruchu drogowego.</w:t>
      </w:r>
    </w:p>
    <w:p w14:paraId="7430F7D8" w14:textId="677EFBA4" w:rsidR="00A31BE6" w:rsidRPr="00EE382C" w:rsidRDefault="00A31BE6" w:rsidP="001F5EA1">
      <w:pPr>
        <w:spacing w:after="12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  <w:noProof/>
        </w:rPr>
        <w:t xml:space="preserve">Z uwagi na zbyt małą szerokość pasa drogowego przeznaczonego w MPZP pod inwestycję Gmina Siechnice przewiduje zlokalizowanie drogi </w:t>
      </w:r>
      <w:r w:rsidR="002931E5" w:rsidRPr="00EE382C">
        <w:rPr>
          <w:rFonts w:ascii="Arial" w:hAnsi="Arial" w:cs="Arial"/>
          <w:noProof/>
        </w:rPr>
        <w:t xml:space="preserve">również </w:t>
      </w:r>
      <w:r w:rsidRPr="00EE382C">
        <w:rPr>
          <w:rFonts w:ascii="Arial" w:hAnsi="Arial" w:cs="Arial"/>
          <w:noProof/>
        </w:rPr>
        <w:t>na działkach przylegających do pasa drogowego stanowiących własność prywatną</w:t>
      </w:r>
      <w:r w:rsidR="002931E5" w:rsidRPr="00EE382C">
        <w:rPr>
          <w:rFonts w:ascii="Arial" w:hAnsi="Arial" w:cs="Arial"/>
          <w:noProof/>
        </w:rPr>
        <w:t>,</w:t>
      </w:r>
      <w:r w:rsidRPr="00EE382C">
        <w:rPr>
          <w:rFonts w:ascii="Arial" w:hAnsi="Arial" w:cs="Arial"/>
          <w:noProof/>
        </w:rPr>
        <w:t xml:space="preserve"> w celu dostosowania szerokości pasa drogowego.</w:t>
      </w:r>
    </w:p>
    <w:p w14:paraId="15A11D92" w14:textId="7DD238FC" w:rsidR="0028714D" w:rsidRPr="0028714D" w:rsidRDefault="00A31BE6" w:rsidP="001F5EA1">
      <w:pPr>
        <w:spacing w:after="12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Szerokość pasa drogowego ul. Chabrowej w stanie istniejącym wynosi ok. 8 m. Wzdłuż ulicy zlokalizowane są jednostronny chodnik - położony na działkach stanowiących własność </w:t>
      </w:r>
      <w:r w:rsidRPr="00EE382C">
        <w:rPr>
          <w:rFonts w:ascii="Arial" w:hAnsi="Arial" w:cs="Arial"/>
        </w:rPr>
        <w:lastRenderedPageBreak/>
        <w:t xml:space="preserve">prywatną, miejsca postojowe - zlokalizowane </w:t>
      </w:r>
      <w:r w:rsidR="0028714D" w:rsidRPr="0028714D">
        <w:rPr>
          <w:rFonts w:ascii="Arial" w:hAnsi="Arial" w:cs="Arial"/>
        </w:rPr>
        <w:t xml:space="preserve">w połowie na działkach prywatnych a w połowie na terenie </w:t>
      </w:r>
      <w:r w:rsidRPr="00EE382C">
        <w:rPr>
          <w:rFonts w:ascii="Arial" w:hAnsi="Arial" w:cs="Arial"/>
        </w:rPr>
        <w:t>g</w:t>
      </w:r>
      <w:r w:rsidR="0028714D" w:rsidRPr="0028714D">
        <w:rPr>
          <w:rFonts w:ascii="Arial" w:hAnsi="Arial" w:cs="Arial"/>
        </w:rPr>
        <w:t>miny</w:t>
      </w:r>
      <w:r w:rsidRPr="00EE382C">
        <w:rPr>
          <w:rFonts w:ascii="Arial" w:hAnsi="Arial" w:cs="Arial"/>
        </w:rPr>
        <w:t>.</w:t>
      </w:r>
    </w:p>
    <w:p w14:paraId="60F82681" w14:textId="77777777" w:rsidR="00A31BE6" w:rsidRPr="00EE382C" w:rsidRDefault="00A31BE6" w:rsidP="001F5EA1">
      <w:pPr>
        <w:spacing w:after="12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Ulica Chabrowa posiada częściowo nawierzchnię betonową, częściowo asfaltową z wieloma uszkodzeniami, zarówno podłużnymi jak poprzecznymi (pęknięciami siatkowymi, łaty, ubytki, wyboje) oraz częściowo gruntową. </w:t>
      </w:r>
    </w:p>
    <w:p w14:paraId="2AEA131C" w14:textId="77777777" w:rsidR="00A31BE6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Wzdłuż drogi znajdują się drzewa, oznakowanie pionowe, oświetlenie uliczne.</w:t>
      </w:r>
    </w:p>
    <w:p w14:paraId="70EBD064" w14:textId="77777777" w:rsidR="00A31BE6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Ul. Chabrowa krzyżuje się z ul. Jarzębinową, Ogrodniczą, Kwiatową i Osiedlową. </w:t>
      </w:r>
    </w:p>
    <w:p w14:paraId="21A68783" w14:textId="7F09FD4C" w:rsidR="00A31BE6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Połączenie ul. Chabrowej i Osiedlowej stanowi skrzyżowanie o ruchu okrężnym. Rondo posiada 4 wyloty, z czego 2 wyloty zakończone są ślepą drogą. Jeden z tych wylotów wyprowadzony jest pod przyszły łącznik z ul. Opolską i należy brać ten fakt pod uwagę projektując propozycję rozwiązań zwiększających bezpieczeństwo ruchu drogowego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>(tj. przeniesienie ruchu z drogi krajowej bezpośrednio na ul. Chabrową).</w:t>
      </w:r>
    </w:p>
    <w:p w14:paraId="69520A87" w14:textId="77777777" w:rsidR="00A31BE6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</w:p>
    <w:p w14:paraId="6564F267" w14:textId="49FB14DE" w:rsidR="001118C4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3.2.2. </w:t>
      </w:r>
      <w:r w:rsidR="00453D9C" w:rsidRPr="00EE382C">
        <w:rPr>
          <w:rFonts w:ascii="Arial" w:hAnsi="Arial" w:cs="Arial"/>
        </w:rPr>
        <w:t>Ul</w:t>
      </w:r>
      <w:r w:rsidR="00C33900" w:rsidRPr="00EE382C">
        <w:rPr>
          <w:rFonts w:ascii="Arial" w:hAnsi="Arial" w:cs="Arial"/>
        </w:rPr>
        <w:t>ica</w:t>
      </w:r>
      <w:r w:rsidR="00453D9C" w:rsidRPr="00EE382C">
        <w:rPr>
          <w:rFonts w:ascii="Arial" w:hAnsi="Arial" w:cs="Arial"/>
        </w:rPr>
        <w:t xml:space="preserve"> </w:t>
      </w:r>
      <w:r w:rsidR="00504737" w:rsidRPr="00EE382C">
        <w:rPr>
          <w:rFonts w:ascii="Arial" w:hAnsi="Arial" w:cs="Arial"/>
        </w:rPr>
        <w:t>Jarzębinowa</w:t>
      </w:r>
      <w:r w:rsidR="00453D9C" w:rsidRPr="00EE382C">
        <w:rPr>
          <w:rFonts w:ascii="Arial" w:hAnsi="Arial" w:cs="Arial"/>
        </w:rPr>
        <w:t xml:space="preserve"> w m. </w:t>
      </w:r>
      <w:r w:rsidR="00504737" w:rsidRPr="00EE382C">
        <w:rPr>
          <w:rFonts w:ascii="Arial" w:hAnsi="Arial" w:cs="Arial"/>
        </w:rPr>
        <w:t>Siechnice</w:t>
      </w:r>
      <w:r w:rsidR="00453D9C" w:rsidRPr="00EE382C">
        <w:rPr>
          <w:rFonts w:ascii="Arial" w:hAnsi="Arial" w:cs="Arial"/>
        </w:rPr>
        <w:t xml:space="preserve"> </w:t>
      </w:r>
      <w:r w:rsidR="00C519AC" w:rsidRPr="00EE382C">
        <w:rPr>
          <w:rFonts w:ascii="Arial" w:hAnsi="Arial" w:cs="Arial"/>
        </w:rPr>
        <w:t xml:space="preserve">na odcinku pomiędzy ul. Chabrową a Ciepłowniczą </w:t>
      </w:r>
      <w:r w:rsidR="00453D9C" w:rsidRPr="00EE382C">
        <w:rPr>
          <w:rFonts w:ascii="Arial" w:hAnsi="Arial" w:cs="Arial"/>
        </w:rPr>
        <w:t>posiada jezdni</w:t>
      </w:r>
      <w:r w:rsidR="00504737" w:rsidRPr="00EE382C">
        <w:rPr>
          <w:rFonts w:ascii="Arial" w:hAnsi="Arial" w:cs="Arial"/>
        </w:rPr>
        <w:t>ę</w:t>
      </w:r>
      <w:r w:rsidR="00453D9C" w:rsidRPr="00EE382C">
        <w:rPr>
          <w:rFonts w:ascii="Arial" w:hAnsi="Arial" w:cs="Arial"/>
        </w:rPr>
        <w:t xml:space="preserve"> o nawierzchni bitumicznej,</w:t>
      </w:r>
      <w:r w:rsidR="00C519AC" w:rsidRPr="00EE382C">
        <w:rPr>
          <w:rFonts w:ascii="Arial" w:hAnsi="Arial" w:cs="Arial"/>
        </w:rPr>
        <w:t xml:space="preserve"> </w:t>
      </w:r>
      <w:r w:rsidR="00504737" w:rsidRPr="00EE382C">
        <w:rPr>
          <w:rFonts w:ascii="Arial" w:hAnsi="Arial" w:cs="Arial"/>
        </w:rPr>
        <w:t>obustronne</w:t>
      </w:r>
      <w:r w:rsidR="00453D9C" w:rsidRPr="00EE382C">
        <w:rPr>
          <w:rFonts w:ascii="Arial" w:hAnsi="Arial" w:cs="Arial"/>
        </w:rPr>
        <w:t xml:space="preserve"> chodnik</w:t>
      </w:r>
      <w:r w:rsidR="00504737" w:rsidRPr="00EE382C">
        <w:rPr>
          <w:rFonts w:ascii="Arial" w:hAnsi="Arial" w:cs="Arial"/>
        </w:rPr>
        <w:t>i</w:t>
      </w:r>
      <w:r w:rsidR="001118C4" w:rsidRPr="00EE382C">
        <w:rPr>
          <w:rFonts w:ascii="Arial" w:hAnsi="Arial" w:cs="Arial"/>
        </w:rPr>
        <w:t>, ścieżkę rowerową, miejsca postojowe wzdłuż jezdni</w:t>
      </w:r>
      <w:r w:rsidR="00C519AC" w:rsidRPr="00EE382C">
        <w:rPr>
          <w:rFonts w:ascii="Arial" w:hAnsi="Arial" w:cs="Arial"/>
        </w:rPr>
        <w:t xml:space="preserve">, </w:t>
      </w:r>
      <w:r w:rsidR="001118C4" w:rsidRPr="00EE382C">
        <w:rPr>
          <w:rFonts w:ascii="Arial" w:hAnsi="Arial" w:cs="Arial"/>
        </w:rPr>
        <w:t xml:space="preserve">4 przejścia dla pieszych, w tym </w:t>
      </w:r>
      <w:r w:rsidR="00527566" w:rsidRPr="00EE382C">
        <w:rPr>
          <w:rFonts w:ascii="Arial" w:hAnsi="Arial" w:cs="Arial"/>
        </w:rPr>
        <w:t>1</w:t>
      </w:r>
      <w:r w:rsidR="001118C4" w:rsidRPr="00EE382C">
        <w:rPr>
          <w:rFonts w:ascii="Arial" w:hAnsi="Arial" w:cs="Arial"/>
        </w:rPr>
        <w:t xml:space="preserve"> wyniesione</w:t>
      </w:r>
      <w:r w:rsidR="00E131E4" w:rsidRPr="00EE382C">
        <w:rPr>
          <w:rFonts w:ascii="Arial" w:hAnsi="Arial" w:cs="Arial"/>
        </w:rPr>
        <w:t>.</w:t>
      </w:r>
    </w:p>
    <w:p w14:paraId="111FAC64" w14:textId="270AD83C" w:rsidR="00AF19DC" w:rsidRPr="00EE382C" w:rsidRDefault="00C519AC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Ul. Jarzębinowa jest drogą publiczną, po której obecnie kursuje komunikacja szkolna oraz komunikacja publiczna.</w:t>
      </w:r>
      <w:r w:rsidR="00514DD2" w:rsidRPr="00EE382C">
        <w:rPr>
          <w:rFonts w:ascii="Arial" w:hAnsi="Arial" w:cs="Arial"/>
        </w:rPr>
        <w:t xml:space="preserve"> </w:t>
      </w:r>
      <w:r w:rsidR="00AF19DC" w:rsidRPr="00EE382C">
        <w:rPr>
          <w:rFonts w:ascii="Arial" w:hAnsi="Arial" w:cs="Arial"/>
        </w:rPr>
        <w:t>Oznakowana pionowo i pozioma jako droga do szkoły.</w:t>
      </w:r>
    </w:p>
    <w:p w14:paraId="132D919F" w14:textId="7E1F490E" w:rsidR="0087418E" w:rsidRPr="00EE382C" w:rsidRDefault="0087418E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Wzdłuż drogi znajdują się drzewa, oznakowanie pionowe, o</w:t>
      </w:r>
      <w:r w:rsidR="0028714D" w:rsidRPr="00EE382C">
        <w:rPr>
          <w:rFonts w:ascii="Arial" w:hAnsi="Arial" w:cs="Arial"/>
        </w:rPr>
        <w:t>świetlenie uliczne.</w:t>
      </w:r>
    </w:p>
    <w:p w14:paraId="7CBA9BE3" w14:textId="77777777" w:rsidR="00C519AC" w:rsidRPr="00EE382C" w:rsidRDefault="00C519AC" w:rsidP="001F5EA1">
      <w:pPr>
        <w:spacing w:after="0" w:line="360" w:lineRule="auto"/>
        <w:ind w:left="10"/>
        <w:jc w:val="both"/>
        <w:rPr>
          <w:rFonts w:ascii="Arial" w:hAnsi="Arial" w:cs="Arial"/>
        </w:rPr>
      </w:pPr>
    </w:p>
    <w:p w14:paraId="324B59B6" w14:textId="106EBC99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3.2.3. Ulica Ogrodnicza jest drogą publiczną,  posiada jezdnię o nawierzchni bitumicznej, miejsca postojowe wzdłuż jezdni. Ulica obsługuje jedynie ruch lokalny, pełni rolę dojazdu do miejsc postojowych dla mieszkańców.</w:t>
      </w:r>
    </w:p>
    <w:p w14:paraId="0FBD7B41" w14:textId="77777777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</w:p>
    <w:p w14:paraId="732E21CF" w14:textId="2DA11EBE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3.2.4. Ulica Kwiatowa jest drogą publiczną,  posiada jezdnię o nawierzchni bitumicznej, chodnik. miejsca postojowe wzdłuż jezdni, 2 progi zwalniające. Ulica obsługuje jedynie ruch lokalny, pełni rolę dojazdu do miejsc postojowych dla mieszkańców.</w:t>
      </w:r>
    </w:p>
    <w:p w14:paraId="323592DA" w14:textId="77777777" w:rsidR="00A31BE6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</w:p>
    <w:p w14:paraId="0B59B642" w14:textId="7CDF8C00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3.2.5. Ulica  Osiedlowa w m. Siechnice posiada jezdnię o nawierzchni bitumicznej, obustronne chodniki, ścieżkę rowerową, miejsca postojowe wzdłuż jezdni, 3 przejścia dla pieszych, w tym 2 wyniesione, 1 próg zwalniający wyspowy.</w:t>
      </w:r>
    </w:p>
    <w:p w14:paraId="3C5FAB3E" w14:textId="7C2BA93C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Ul. Osiedlowa jest drogą publiczną, po której obecnie kursuje komunikacja szkolna oraz komunikacja publiczna. Oznakowana pionowo i pozioma jako droga do szkoły.</w:t>
      </w:r>
    </w:p>
    <w:p w14:paraId="3D3944DD" w14:textId="77777777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Wzdłuż drogi znajdują się drzewa, oznakowanie pionowe, oświetlenie uliczne.</w:t>
      </w:r>
    </w:p>
    <w:p w14:paraId="5F695FB4" w14:textId="77777777" w:rsidR="00514DD2" w:rsidRPr="00EE382C" w:rsidRDefault="00514DD2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bookmarkStart w:id="2" w:name="_Hlk173741071"/>
      <w:r w:rsidRPr="00EE382C">
        <w:rPr>
          <w:rFonts w:ascii="Arial" w:hAnsi="Arial" w:cs="Arial"/>
        </w:rPr>
        <w:t>We wrześniu 2023 r. przy ul. Osiedlowej otwarto nową szkołę podstawową, w wyniku czego natężenie ruchu znacznie wzrosło na ul. Osiedlowej oraz ulicach sąsiednich.</w:t>
      </w:r>
    </w:p>
    <w:bookmarkEnd w:id="2"/>
    <w:p w14:paraId="21D34D98" w14:textId="77777777" w:rsidR="00A31BE6" w:rsidRPr="00EE382C" w:rsidRDefault="00A31BE6" w:rsidP="001F5EA1">
      <w:pPr>
        <w:spacing w:after="0" w:line="360" w:lineRule="auto"/>
        <w:ind w:left="10"/>
        <w:jc w:val="both"/>
        <w:rPr>
          <w:rFonts w:ascii="Arial" w:hAnsi="Arial" w:cs="Arial"/>
        </w:rPr>
      </w:pPr>
    </w:p>
    <w:p w14:paraId="4DD8A136" w14:textId="6AC0B9F9" w:rsidR="00E131E4" w:rsidRPr="00EE382C" w:rsidRDefault="002931E5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3.2.6. </w:t>
      </w:r>
      <w:r w:rsidR="00C519AC" w:rsidRPr="00EE382C">
        <w:rPr>
          <w:rFonts w:ascii="Arial" w:hAnsi="Arial" w:cs="Arial"/>
        </w:rPr>
        <w:t xml:space="preserve">Ulica Ciepłownicza w m. Siechnice </w:t>
      </w:r>
      <w:r w:rsidR="00E131E4" w:rsidRPr="00EE382C">
        <w:rPr>
          <w:rFonts w:ascii="Arial" w:hAnsi="Arial" w:cs="Arial"/>
        </w:rPr>
        <w:t xml:space="preserve">na odcinku pomiędzy ul. Jarzębinową a Opolską </w:t>
      </w:r>
      <w:r w:rsidR="00C519AC" w:rsidRPr="00EE382C">
        <w:rPr>
          <w:rFonts w:ascii="Arial" w:hAnsi="Arial" w:cs="Arial"/>
        </w:rPr>
        <w:t xml:space="preserve">posiada jezdnię o nawierzchni bitumicznej, </w:t>
      </w:r>
      <w:r w:rsidR="00E131E4" w:rsidRPr="00EE382C">
        <w:rPr>
          <w:rFonts w:ascii="Arial" w:hAnsi="Arial" w:cs="Arial"/>
        </w:rPr>
        <w:t xml:space="preserve">obustronne chodniki, </w:t>
      </w:r>
      <w:r w:rsidR="00AF19DC" w:rsidRPr="00EE382C">
        <w:rPr>
          <w:rFonts w:ascii="Arial" w:hAnsi="Arial" w:cs="Arial"/>
        </w:rPr>
        <w:t xml:space="preserve">miejsca postojowe wzdłuż jezdni, </w:t>
      </w:r>
      <w:r w:rsidR="00E131E4" w:rsidRPr="00EE382C">
        <w:rPr>
          <w:rFonts w:ascii="Arial" w:hAnsi="Arial" w:cs="Arial"/>
        </w:rPr>
        <w:t xml:space="preserve">2 przystanki autobusowe </w:t>
      </w:r>
      <w:r w:rsidR="00AF19DC" w:rsidRPr="00EE382C">
        <w:rPr>
          <w:rFonts w:ascii="Arial" w:hAnsi="Arial" w:cs="Arial"/>
        </w:rPr>
        <w:t xml:space="preserve">z zatokami </w:t>
      </w:r>
      <w:r w:rsidR="00E131E4" w:rsidRPr="00EE382C">
        <w:rPr>
          <w:rFonts w:ascii="Arial" w:hAnsi="Arial" w:cs="Arial"/>
        </w:rPr>
        <w:t>(w przeciwnych kierunkach), 5 przejść dla pieszych.</w:t>
      </w:r>
    </w:p>
    <w:p w14:paraId="0679954C" w14:textId="7C40155C" w:rsidR="00AF19DC" w:rsidRPr="00EE382C" w:rsidRDefault="00E131E4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Ul. Ciepłownicza jest drogą publiczną, po której obecnie kursuje komunikacja szkolna oraz komunikacja publiczna.</w:t>
      </w:r>
      <w:r w:rsidR="00527566" w:rsidRPr="00EE382C">
        <w:rPr>
          <w:rFonts w:ascii="Arial" w:hAnsi="Arial" w:cs="Arial"/>
        </w:rPr>
        <w:t xml:space="preserve"> </w:t>
      </w:r>
      <w:r w:rsidR="00AF19DC" w:rsidRPr="00EE382C">
        <w:rPr>
          <w:rFonts w:ascii="Arial" w:hAnsi="Arial" w:cs="Arial"/>
        </w:rPr>
        <w:t>Oznakowana pionowo i pozioma jako droga do szkoły.</w:t>
      </w:r>
    </w:p>
    <w:p w14:paraId="65D0819E" w14:textId="77777777" w:rsidR="0028714D" w:rsidRPr="00EE382C" w:rsidRDefault="0028714D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Wzdłuż drogi znajdują się drzewa, oznakowanie pionowe, oświetlenie uliczne.</w:t>
      </w:r>
    </w:p>
    <w:p w14:paraId="0D4687B2" w14:textId="77777777" w:rsidR="0028714D" w:rsidRPr="00EE382C" w:rsidRDefault="0028714D" w:rsidP="001F5EA1">
      <w:pPr>
        <w:spacing w:after="0" w:line="360" w:lineRule="auto"/>
        <w:ind w:left="10"/>
        <w:jc w:val="both"/>
        <w:rPr>
          <w:rFonts w:ascii="Arial" w:hAnsi="Arial" w:cs="Arial"/>
        </w:rPr>
      </w:pPr>
    </w:p>
    <w:p w14:paraId="241B175D" w14:textId="3D47562E" w:rsidR="00AF19DC" w:rsidRPr="00EE382C" w:rsidRDefault="00AF19DC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3.2.</w:t>
      </w:r>
      <w:r w:rsidR="002931E5" w:rsidRPr="00EE382C">
        <w:rPr>
          <w:rFonts w:ascii="Arial" w:hAnsi="Arial" w:cs="Arial"/>
        </w:rPr>
        <w:t>7</w:t>
      </w:r>
      <w:r w:rsidRPr="00EE382C">
        <w:rPr>
          <w:rFonts w:ascii="Arial" w:hAnsi="Arial" w:cs="Arial"/>
        </w:rPr>
        <w:t>. Ulica Opolska w m. Siechnice jest drogą krajową</w:t>
      </w:r>
      <w:r w:rsidR="002931E5" w:rsidRPr="00EE382C">
        <w:rPr>
          <w:rFonts w:ascii="Arial" w:hAnsi="Arial" w:cs="Arial"/>
        </w:rPr>
        <w:t xml:space="preserve"> DK94</w:t>
      </w:r>
      <w:r w:rsidRPr="00EE382C">
        <w:rPr>
          <w:rFonts w:ascii="Arial" w:hAnsi="Arial" w:cs="Arial"/>
        </w:rPr>
        <w:t>, pod zarządem Generalnej Dyrekcji Dróg Krajow</w:t>
      </w:r>
      <w:r w:rsidR="00527566" w:rsidRPr="00EE382C">
        <w:rPr>
          <w:rFonts w:ascii="Arial" w:hAnsi="Arial" w:cs="Arial"/>
        </w:rPr>
        <w:t>y</w:t>
      </w:r>
      <w:r w:rsidRPr="00EE382C">
        <w:rPr>
          <w:rFonts w:ascii="Arial" w:hAnsi="Arial" w:cs="Arial"/>
        </w:rPr>
        <w:t xml:space="preserve">ch i Autostrad. Na odcinku pomiędzy ul. Ciepłowniczą a Chabrową posiada jezdnię o nawierzchni </w:t>
      </w:r>
      <w:r w:rsidR="00C576A0" w:rsidRPr="00EE382C">
        <w:rPr>
          <w:rFonts w:ascii="Arial" w:hAnsi="Arial" w:cs="Arial"/>
        </w:rPr>
        <w:t>bitumiczn</w:t>
      </w:r>
      <w:r w:rsidRPr="00EE382C">
        <w:rPr>
          <w:rFonts w:ascii="Arial" w:hAnsi="Arial" w:cs="Arial"/>
        </w:rPr>
        <w:t xml:space="preserve">ej, chodnik wyprowadzony od </w:t>
      </w:r>
      <w:r w:rsidR="002931E5" w:rsidRPr="00EE382C">
        <w:rPr>
          <w:rFonts w:ascii="Arial" w:hAnsi="Arial" w:cs="Arial"/>
        </w:rPr>
        <w:t>s</w:t>
      </w:r>
      <w:r w:rsidRPr="00EE382C">
        <w:rPr>
          <w:rFonts w:ascii="Arial" w:hAnsi="Arial" w:cs="Arial"/>
        </w:rPr>
        <w:t xml:space="preserve">krzyżowania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 xml:space="preserve">z ul. Ciepłowniczą do przystanku autobusowego. </w:t>
      </w:r>
      <w:r w:rsidR="00C576A0" w:rsidRPr="00EE382C">
        <w:rPr>
          <w:rFonts w:ascii="Arial" w:hAnsi="Arial" w:cs="Arial"/>
        </w:rPr>
        <w:t>Po drugiej stronie jezdni chodnik jest wyprowadzony od przejścia dla pieszych do centrum handlowego.</w:t>
      </w:r>
    </w:p>
    <w:p w14:paraId="501A3D24" w14:textId="4180600F" w:rsidR="00AF19DC" w:rsidRPr="00EE382C" w:rsidRDefault="00C519AC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Na ul. </w:t>
      </w:r>
      <w:r w:rsidR="00AF19DC" w:rsidRPr="00EE382C">
        <w:rPr>
          <w:rFonts w:ascii="Arial" w:hAnsi="Arial" w:cs="Arial"/>
        </w:rPr>
        <w:t>Opolskiej na przedmiotowym odcinku znajduje się 1 przejście dla pieszych i przystanek autobusowy</w:t>
      </w:r>
      <w:r w:rsidR="00C576A0" w:rsidRPr="00EE382C">
        <w:rPr>
          <w:rFonts w:ascii="Arial" w:hAnsi="Arial" w:cs="Arial"/>
        </w:rPr>
        <w:t xml:space="preserve"> dla kursującej po ul. Opolskiej komunikacji publicznej.</w:t>
      </w:r>
    </w:p>
    <w:p w14:paraId="7FE039CA" w14:textId="77777777" w:rsidR="0028714D" w:rsidRPr="00EE382C" w:rsidRDefault="0028714D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Wzdłuż drogi znajdują się drzewa, oznakowanie pionowe, oświetlenie uliczne.</w:t>
      </w:r>
    </w:p>
    <w:p w14:paraId="5B487057" w14:textId="538228B0" w:rsidR="00C576A0" w:rsidRPr="00EE382C" w:rsidRDefault="00C576A0" w:rsidP="001F5EA1">
      <w:pPr>
        <w:spacing w:after="0" w:line="360" w:lineRule="auto"/>
        <w:ind w:left="1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 MPZP jest zaplanowan</w:t>
      </w:r>
      <w:r w:rsidR="002931E5" w:rsidRPr="00EE382C">
        <w:rPr>
          <w:rFonts w:ascii="Arial" w:hAnsi="Arial" w:cs="Arial"/>
        </w:rPr>
        <w:t>e wykonanie</w:t>
      </w:r>
      <w:r w:rsidRPr="00EE382C">
        <w:rPr>
          <w:rFonts w:ascii="Arial" w:hAnsi="Arial" w:cs="Arial"/>
        </w:rPr>
        <w:t xml:space="preserve"> łącznik</w:t>
      </w:r>
      <w:r w:rsidR="002931E5" w:rsidRPr="00EE382C">
        <w:rPr>
          <w:rFonts w:ascii="Arial" w:hAnsi="Arial" w:cs="Arial"/>
        </w:rPr>
        <w:t>a</w:t>
      </w:r>
      <w:r w:rsidRPr="00EE382C">
        <w:rPr>
          <w:rFonts w:ascii="Arial" w:hAnsi="Arial" w:cs="Arial"/>
        </w:rPr>
        <w:t xml:space="preserve"> pomiędzy ul. Opolską a Chabrową</w:t>
      </w:r>
      <w:r w:rsidR="00527566" w:rsidRPr="00EE382C">
        <w:rPr>
          <w:rFonts w:ascii="Arial" w:hAnsi="Arial" w:cs="Arial"/>
        </w:rPr>
        <w:t xml:space="preserve"> i należy brać ten fakt pod uwagę projektując propozycję rozwiązań zwiększających bezpieczeństwo ruchu drogowego.</w:t>
      </w:r>
    </w:p>
    <w:p w14:paraId="5C2A3609" w14:textId="780DFA2F" w:rsidR="0028714D" w:rsidRPr="00EE382C" w:rsidRDefault="002C3CC4" w:rsidP="001F5EA1">
      <w:pPr>
        <w:spacing w:line="360" w:lineRule="auto"/>
        <w:rPr>
          <w:rFonts w:ascii="Arial" w:hAnsi="Arial" w:cs="Arial"/>
        </w:rPr>
      </w:pPr>
      <w:r w:rsidRPr="00EE382C">
        <w:rPr>
          <w:rFonts w:ascii="Arial" w:hAnsi="Arial" w:cs="Arial"/>
        </w:rPr>
        <w:t>Jako materiał pomocniczy Zamawiający przekaże po podpisaniu umowy opracowaną w lutym 2024 r. analizę i prognozy ruchu dla zadania „Przebudowa i rozbudowa odcinka drogi krajowej DK94” wykonaną przez firmę VIA VISTULA Sp. z o.o., ul. Nowowiejska 35/5, 30-052 Kraków</w:t>
      </w:r>
      <w:r w:rsidR="002931E5" w:rsidRPr="00EE382C">
        <w:rPr>
          <w:rFonts w:ascii="Arial" w:hAnsi="Arial" w:cs="Arial"/>
        </w:rPr>
        <w:t>.</w:t>
      </w:r>
    </w:p>
    <w:bookmarkEnd w:id="1"/>
    <w:p w14:paraId="49CDDFDD" w14:textId="77777777" w:rsidR="00065CB8" w:rsidRPr="00EE382C" w:rsidRDefault="00065CB8" w:rsidP="00065CB8"/>
    <w:p w14:paraId="364B2991" w14:textId="4B43D0C3" w:rsidR="00DB68C8" w:rsidRPr="00EE382C" w:rsidRDefault="00DB68C8" w:rsidP="001F5EA1">
      <w:pPr>
        <w:pStyle w:val="Nagwek2"/>
        <w:tabs>
          <w:tab w:val="center" w:pos="780"/>
          <w:tab w:val="center" w:pos="2423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E382C">
        <w:rPr>
          <w:rFonts w:ascii="Arial" w:hAnsi="Arial" w:cs="Arial"/>
          <w:color w:val="auto"/>
          <w:sz w:val="22"/>
          <w:szCs w:val="22"/>
        </w:rPr>
        <w:t>3.</w:t>
      </w:r>
      <w:r w:rsidR="00D15E16" w:rsidRPr="00EE382C">
        <w:rPr>
          <w:rFonts w:ascii="Arial" w:hAnsi="Arial" w:cs="Arial"/>
          <w:color w:val="auto"/>
          <w:sz w:val="22"/>
          <w:szCs w:val="22"/>
        </w:rPr>
        <w:t>3</w:t>
      </w:r>
      <w:r w:rsidRPr="00EE382C">
        <w:rPr>
          <w:rFonts w:ascii="Arial" w:hAnsi="Arial" w:cs="Arial"/>
          <w:color w:val="auto"/>
          <w:sz w:val="22"/>
          <w:szCs w:val="22"/>
        </w:rPr>
        <w:t xml:space="preserve">. </w:t>
      </w:r>
      <w:r w:rsidRPr="00EE382C">
        <w:rPr>
          <w:rFonts w:ascii="Arial" w:hAnsi="Arial" w:cs="Arial"/>
          <w:color w:val="auto"/>
          <w:sz w:val="22"/>
          <w:szCs w:val="22"/>
        </w:rPr>
        <w:tab/>
        <w:t xml:space="preserve">ZAKRES ZAMÓWIENIA </w:t>
      </w:r>
    </w:p>
    <w:p w14:paraId="7C865FF6" w14:textId="77777777" w:rsidR="00DB68C8" w:rsidRPr="00EE382C" w:rsidRDefault="00DB68C8" w:rsidP="001F5EA1">
      <w:p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 </w:t>
      </w:r>
    </w:p>
    <w:p w14:paraId="4BA2CEF4" w14:textId="74C1E911" w:rsidR="003A6C50" w:rsidRPr="00EE382C" w:rsidRDefault="00E35120" w:rsidP="001F5EA1">
      <w:pPr>
        <w:spacing w:after="0" w:line="360" w:lineRule="auto"/>
        <w:ind w:left="11" w:hanging="11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</w:t>
      </w:r>
      <w:r w:rsidR="00D15E16" w:rsidRPr="00EE382C">
        <w:rPr>
          <w:rFonts w:ascii="Arial" w:hAnsi="Arial" w:cs="Arial"/>
        </w:rPr>
        <w:t>3</w:t>
      </w:r>
      <w:r w:rsidRPr="00EE382C">
        <w:rPr>
          <w:rFonts w:ascii="Arial" w:hAnsi="Arial" w:cs="Arial"/>
        </w:rPr>
        <w:t xml:space="preserve">.1. </w:t>
      </w:r>
      <w:r w:rsidR="00DB68C8" w:rsidRPr="00EE382C">
        <w:rPr>
          <w:rFonts w:ascii="Arial" w:hAnsi="Arial" w:cs="Arial"/>
        </w:rPr>
        <w:t xml:space="preserve">Przedmiotem zamówienia jest wykonanie dokumentacji, która wskaże niezależną, szczegółową, techniczną ocenę cech </w:t>
      </w:r>
      <w:r w:rsidR="00065CB8" w:rsidRPr="00EE382C">
        <w:rPr>
          <w:rFonts w:ascii="Arial" w:hAnsi="Arial" w:cs="Arial"/>
        </w:rPr>
        <w:t xml:space="preserve">analizowanego układu drogowego pod względem bezpieczeństwa użytkowników ruchu oraz sposoby wyeliminowania stwierdzonych zagrożeń. </w:t>
      </w:r>
      <w:r w:rsidR="00BC68B9" w:rsidRPr="00EE382C">
        <w:rPr>
          <w:rFonts w:ascii="Arial" w:hAnsi="Arial" w:cs="Arial"/>
        </w:rPr>
        <w:t xml:space="preserve">Propozycję poprawy bezpieczeństwa </w:t>
      </w:r>
      <w:r w:rsidR="00065CB8" w:rsidRPr="00EE382C">
        <w:rPr>
          <w:rFonts w:ascii="Arial" w:hAnsi="Arial" w:cs="Arial"/>
        </w:rPr>
        <w:t>n</w:t>
      </w:r>
      <w:r w:rsidR="00BC68B9" w:rsidRPr="00EE382C">
        <w:rPr>
          <w:rFonts w:ascii="Arial" w:hAnsi="Arial" w:cs="Arial"/>
        </w:rPr>
        <w:t>ależy opracować dla</w:t>
      </w:r>
      <w:r w:rsidR="00185B7F" w:rsidRPr="00EE382C">
        <w:rPr>
          <w:rFonts w:ascii="Arial" w:hAnsi="Arial" w:cs="Arial"/>
        </w:rPr>
        <w:t xml:space="preserve"> </w:t>
      </w:r>
      <w:r w:rsidR="002931E5" w:rsidRPr="00EE382C">
        <w:rPr>
          <w:rFonts w:ascii="Arial" w:hAnsi="Arial" w:cs="Arial"/>
        </w:rPr>
        <w:t>trz</w:t>
      </w:r>
      <w:r w:rsidR="00BC68B9" w:rsidRPr="00EE382C">
        <w:rPr>
          <w:rFonts w:ascii="Arial" w:hAnsi="Arial" w:cs="Arial"/>
        </w:rPr>
        <w:t>ech</w:t>
      </w:r>
      <w:r w:rsidR="00185B7F" w:rsidRPr="00EE382C">
        <w:rPr>
          <w:rFonts w:ascii="Arial" w:hAnsi="Arial" w:cs="Arial"/>
        </w:rPr>
        <w:t xml:space="preserve"> wariant</w:t>
      </w:r>
      <w:r w:rsidR="00BC68B9" w:rsidRPr="00EE382C">
        <w:rPr>
          <w:rFonts w:ascii="Arial" w:hAnsi="Arial" w:cs="Arial"/>
        </w:rPr>
        <w:t>ów</w:t>
      </w:r>
      <w:r w:rsidR="00065CB8" w:rsidRPr="00EE382C">
        <w:rPr>
          <w:rFonts w:ascii="Arial" w:hAnsi="Arial" w:cs="Arial"/>
        </w:rPr>
        <w:t xml:space="preserve"> w zakresie </w:t>
      </w:r>
      <w:r w:rsidR="001E6DB0">
        <w:rPr>
          <w:rFonts w:ascii="Arial" w:hAnsi="Arial" w:cs="Arial"/>
        </w:rPr>
        <w:br/>
      </w:r>
      <w:r w:rsidR="00065CB8" w:rsidRPr="00EE382C">
        <w:rPr>
          <w:rFonts w:ascii="Arial" w:hAnsi="Arial" w:cs="Arial"/>
        </w:rPr>
        <w:t>ul. Chabrowej w Siechnicach</w:t>
      </w:r>
      <w:r w:rsidR="002931E5" w:rsidRPr="00EE382C">
        <w:rPr>
          <w:rFonts w:ascii="Arial" w:hAnsi="Arial" w:cs="Arial"/>
        </w:rPr>
        <w:t>:</w:t>
      </w:r>
    </w:p>
    <w:p w14:paraId="7E9D0662" w14:textId="3FE2FC0E" w:rsidR="002931E5" w:rsidRPr="00EE382C" w:rsidRDefault="002931E5" w:rsidP="001F5E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Wariant 1: korekta istniejącego układu</w:t>
      </w:r>
      <w:r w:rsidR="00BC68B9" w:rsidRPr="00EE382C">
        <w:rPr>
          <w:rFonts w:ascii="Arial" w:hAnsi="Arial" w:cs="Arial"/>
        </w:rPr>
        <w:t xml:space="preserve"> komunikacyjnego</w:t>
      </w:r>
      <w:r w:rsidRPr="00EE382C">
        <w:rPr>
          <w:rFonts w:ascii="Arial" w:hAnsi="Arial" w:cs="Arial"/>
        </w:rPr>
        <w:t xml:space="preserve"> na ul. Chabrowej poprzez usprawnianie stanu istniejącego</w:t>
      </w:r>
      <w:r w:rsidR="00BC68B9" w:rsidRPr="00EE382C">
        <w:rPr>
          <w:rFonts w:ascii="Arial" w:hAnsi="Arial" w:cs="Arial"/>
        </w:rPr>
        <w:t xml:space="preserve"> zagospodarowania terenu</w:t>
      </w:r>
      <w:r w:rsidRPr="00EE382C">
        <w:rPr>
          <w:rFonts w:ascii="Arial" w:hAnsi="Arial" w:cs="Arial"/>
        </w:rPr>
        <w:t>;</w:t>
      </w:r>
    </w:p>
    <w:p w14:paraId="68DEFCDF" w14:textId="4E172085" w:rsidR="002931E5" w:rsidRPr="00EE382C" w:rsidRDefault="002931E5" w:rsidP="001F5E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Wariant 2: wprowadzenie ruchu w jednym kierunku na odcinku ul. Chabrowej,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>co pozwoli uniknąć wykupu działek prywatnych pod poszerzenie pasa drogowego;</w:t>
      </w:r>
    </w:p>
    <w:p w14:paraId="739353F8" w14:textId="1FBAD6BD" w:rsidR="00ED536E" w:rsidRPr="00EE382C" w:rsidRDefault="00ED536E" w:rsidP="00ED536E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lastRenderedPageBreak/>
        <w:t>Po przeanalizowaniu wyników pomiarów ruchy należy określić kierunek w którym powinien odbywać się ruch;</w:t>
      </w:r>
    </w:p>
    <w:p w14:paraId="078ADEF5" w14:textId="2FD2A980" w:rsidR="007232B8" w:rsidRPr="00EE382C" w:rsidRDefault="002931E5" w:rsidP="007232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Wariant 3: poszerzenie pasa drogowego ul. Chabrowej poprzez wykup działek prywatnych</w:t>
      </w:r>
      <w:r w:rsidR="00BC68B9" w:rsidRPr="00EE382C">
        <w:rPr>
          <w:rFonts w:ascii="Arial" w:hAnsi="Arial" w:cs="Arial"/>
        </w:rPr>
        <w:t>.</w:t>
      </w:r>
      <w:r w:rsidR="007232B8" w:rsidRPr="00EE382C">
        <w:rPr>
          <w:rFonts w:ascii="Arial" w:hAnsi="Arial" w:cs="Arial"/>
        </w:rPr>
        <w:t xml:space="preserve"> Jako materiał pomocniczy Zamawiający przekaże po podpisaniu umowy opracowaną w 2019 r. koncepcję projektową zakładającą poszerzenie pasa drogowego uwzgledniającą dodatkowe miejsca postojowe, chodnik i ścieżkę rowerową.</w:t>
      </w:r>
    </w:p>
    <w:p w14:paraId="5556A930" w14:textId="77777777" w:rsidR="007232B8" w:rsidRPr="00EE382C" w:rsidRDefault="007232B8" w:rsidP="00EE382C">
      <w:pPr>
        <w:spacing w:after="0" w:line="360" w:lineRule="auto"/>
        <w:ind w:left="10"/>
        <w:jc w:val="both"/>
        <w:rPr>
          <w:rFonts w:ascii="Arial" w:hAnsi="Arial" w:cs="Arial"/>
          <w:b/>
          <w:bCs/>
        </w:rPr>
      </w:pPr>
      <w:r w:rsidRPr="00EE382C">
        <w:rPr>
          <w:rFonts w:ascii="Arial" w:hAnsi="Arial" w:cs="Arial"/>
          <w:b/>
          <w:bCs/>
        </w:rPr>
        <w:t>UWAGA:</w:t>
      </w:r>
    </w:p>
    <w:p w14:paraId="58F140B7" w14:textId="7B06F7A0" w:rsidR="00065CB8" w:rsidRPr="00EE382C" w:rsidRDefault="00065CB8" w:rsidP="00EE382C">
      <w:pPr>
        <w:spacing w:after="0" w:line="360" w:lineRule="auto"/>
        <w:ind w:left="10"/>
        <w:jc w:val="both"/>
        <w:rPr>
          <w:rFonts w:ascii="Arial" w:hAnsi="Arial" w:cs="Arial"/>
          <w:u w:val="single"/>
        </w:rPr>
      </w:pPr>
      <w:bookmarkStart w:id="3" w:name="_Hlk173760004"/>
      <w:r w:rsidRPr="00EE382C">
        <w:rPr>
          <w:rFonts w:ascii="Arial" w:hAnsi="Arial" w:cs="Arial"/>
          <w:u w:val="single"/>
        </w:rPr>
        <w:t>Dla każdego z wariantów należy przenalizować wpływ przyjętych rozwiązań na ulice przyległe, objęte zakresem zamówienia.</w:t>
      </w:r>
    </w:p>
    <w:p w14:paraId="20FAAC63" w14:textId="7269B259" w:rsidR="00E424C8" w:rsidRPr="00EE382C" w:rsidRDefault="00E424C8" w:rsidP="00EE382C">
      <w:pPr>
        <w:spacing w:after="0" w:line="360" w:lineRule="auto"/>
        <w:ind w:left="10"/>
        <w:jc w:val="both"/>
        <w:rPr>
          <w:rFonts w:ascii="Arial" w:hAnsi="Arial" w:cs="Arial"/>
          <w:u w:val="single"/>
        </w:rPr>
      </w:pPr>
      <w:r w:rsidRPr="00EE382C">
        <w:rPr>
          <w:rFonts w:ascii="Arial" w:hAnsi="Arial" w:cs="Arial"/>
          <w:u w:val="single"/>
        </w:rPr>
        <w:t>Należy dokonać porównania przyjętych wariantów wraz ze wskazaniem rekomendacji</w:t>
      </w:r>
      <w:r w:rsidR="00A1185C">
        <w:rPr>
          <w:rFonts w:ascii="Arial" w:hAnsi="Arial" w:cs="Arial"/>
          <w:u w:val="single"/>
        </w:rPr>
        <w:t xml:space="preserve"> najkorzystniejszego rozwiązania</w:t>
      </w:r>
      <w:r w:rsidRPr="00EE382C">
        <w:rPr>
          <w:rFonts w:ascii="Arial" w:hAnsi="Arial" w:cs="Arial"/>
          <w:u w:val="single"/>
        </w:rPr>
        <w:t>.</w:t>
      </w:r>
    </w:p>
    <w:bookmarkEnd w:id="3"/>
    <w:p w14:paraId="5E91B160" w14:textId="77777777" w:rsidR="007232B8" w:rsidRPr="00EE382C" w:rsidRDefault="007232B8" w:rsidP="00EE382C">
      <w:pPr>
        <w:spacing w:after="0" w:line="360" w:lineRule="auto"/>
        <w:ind w:left="10"/>
        <w:jc w:val="both"/>
        <w:rPr>
          <w:rFonts w:ascii="Arial" w:hAnsi="Arial" w:cs="Arial"/>
          <w:u w:val="single"/>
        </w:rPr>
      </w:pPr>
    </w:p>
    <w:p w14:paraId="0FB90199" w14:textId="60503FF3" w:rsidR="00527566" w:rsidRPr="00EE382C" w:rsidRDefault="003A6C50" w:rsidP="00EE382C">
      <w:pPr>
        <w:spacing w:after="0" w:line="360" w:lineRule="auto"/>
        <w:ind w:left="11" w:hanging="11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3.3.2. </w:t>
      </w:r>
      <w:bookmarkStart w:id="4" w:name="_Hlk173542789"/>
      <w:r w:rsidRPr="00EE382C">
        <w:rPr>
          <w:rFonts w:ascii="Arial" w:hAnsi="Arial" w:cs="Arial"/>
        </w:rPr>
        <w:t>Gmina Siechnice dopuszcza wykonanie szykan, progów zwalniających, wyniesionych przejść dla pieszych</w:t>
      </w:r>
      <w:bookmarkEnd w:id="4"/>
      <w:r w:rsidR="00BC68B9" w:rsidRPr="00EE382C">
        <w:rPr>
          <w:rFonts w:ascii="Arial" w:hAnsi="Arial" w:cs="Arial"/>
        </w:rPr>
        <w:t xml:space="preserve"> w obszarze analizowanych ulic.</w:t>
      </w:r>
      <w:r w:rsidR="00527566" w:rsidRPr="00EE382C">
        <w:rPr>
          <w:rFonts w:ascii="Arial" w:hAnsi="Arial" w:cs="Arial"/>
        </w:rPr>
        <w:t xml:space="preserve"> </w:t>
      </w:r>
    </w:p>
    <w:p w14:paraId="7BABE0C1" w14:textId="77777777" w:rsidR="00BC68B9" w:rsidRPr="00EE382C" w:rsidRDefault="00527566" w:rsidP="00EE382C">
      <w:pPr>
        <w:spacing w:after="0" w:line="360" w:lineRule="auto"/>
        <w:ind w:left="11" w:hanging="11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3.3.3. Gmina Siechnice dopuszcza zmianę lokalizacji </w:t>
      </w:r>
      <w:r w:rsidR="00BC68B9" w:rsidRPr="00EE382C">
        <w:rPr>
          <w:rFonts w:ascii="Arial" w:hAnsi="Arial" w:cs="Arial"/>
        </w:rPr>
        <w:t xml:space="preserve">istniejących </w:t>
      </w:r>
      <w:r w:rsidRPr="00EE382C">
        <w:rPr>
          <w:rFonts w:ascii="Arial" w:hAnsi="Arial" w:cs="Arial"/>
        </w:rPr>
        <w:t>progów zwalniających lub ich zagęszczenie</w:t>
      </w:r>
      <w:r w:rsidR="00BC68B9" w:rsidRPr="00EE382C">
        <w:rPr>
          <w:rFonts w:ascii="Arial" w:hAnsi="Arial" w:cs="Arial"/>
        </w:rPr>
        <w:t xml:space="preserve"> w obszarze analizowanych ulic. </w:t>
      </w:r>
    </w:p>
    <w:p w14:paraId="5299B5B4" w14:textId="46347ECF" w:rsidR="00BC68B9" w:rsidRPr="00EE382C" w:rsidRDefault="003A6C50" w:rsidP="00EE382C">
      <w:pPr>
        <w:spacing w:after="0" w:line="360" w:lineRule="auto"/>
        <w:ind w:left="11" w:hanging="11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3.3.</w:t>
      </w:r>
      <w:r w:rsidR="00527566" w:rsidRPr="00EE382C">
        <w:rPr>
          <w:rFonts w:ascii="Arial" w:hAnsi="Arial" w:cs="Arial"/>
        </w:rPr>
        <w:t>4</w:t>
      </w:r>
      <w:r w:rsidRPr="00EE382C">
        <w:rPr>
          <w:rFonts w:ascii="Arial" w:hAnsi="Arial" w:cs="Arial"/>
        </w:rPr>
        <w:t>. Gmina Siechnice dopuszcza wykonanie aktywnych przejść dla pieszych</w:t>
      </w:r>
      <w:r w:rsidR="00BC68B9" w:rsidRPr="00EE382C">
        <w:rPr>
          <w:rFonts w:ascii="Arial" w:hAnsi="Arial" w:cs="Arial"/>
        </w:rPr>
        <w:t xml:space="preserve"> w obszarze analizowanych ulic. </w:t>
      </w:r>
    </w:p>
    <w:p w14:paraId="380217CA" w14:textId="77777777" w:rsidR="00173393" w:rsidRPr="00EE382C" w:rsidRDefault="00173393" w:rsidP="00EE382C">
      <w:pPr>
        <w:spacing w:after="0" w:line="360" w:lineRule="auto"/>
        <w:ind w:left="11" w:hanging="11"/>
        <w:jc w:val="both"/>
        <w:rPr>
          <w:rFonts w:ascii="Arial" w:hAnsi="Arial" w:cs="Arial"/>
        </w:rPr>
      </w:pPr>
    </w:p>
    <w:p w14:paraId="73222BEA" w14:textId="77777777" w:rsidR="00173393" w:rsidRPr="00EE382C" w:rsidRDefault="00173393" w:rsidP="00EE382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E382C">
        <w:rPr>
          <w:rFonts w:ascii="Arial" w:hAnsi="Arial" w:cs="Arial"/>
          <w:u w:val="single"/>
        </w:rPr>
        <w:t>W szczególności należy wziąć pod uwagę:</w:t>
      </w:r>
    </w:p>
    <w:p w14:paraId="114CE495" w14:textId="68476528" w:rsidR="001056C6" w:rsidRPr="00EE382C" w:rsidRDefault="001056C6" w:rsidP="00EE38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Otwarcie we wrześniu 2023 r. nowej szkoły podstawowej zlokalizowanej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 xml:space="preserve">na </w:t>
      </w:r>
      <w:r w:rsidRPr="00EE382C">
        <w:rPr>
          <w:rFonts w:ascii="Arial" w:hAnsi="Arial" w:cs="Arial"/>
        </w:rPr>
        <w:br/>
        <w:t>ul. Osiedlowej, powodujące zwiększenie natężenia ruchu.</w:t>
      </w:r>
    </w:p>
    <w:p w14:paraId="07BD7FE7" w14:textId="16009D61" w:rsidR="00514DD2" w:rsidRPr="00EE382C" w:rsidRDefault="00BC68B9" w:rsidP="00EE382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hd w:val="clear" w:color="auto" w:fill="FFFFFF"/>
        </w:rPr>
      </w:pPr>
      <w:r w:rsidRPr="00EE382C">
        <w:rPr>
          <w:rFonts w:ascii="Arial" w:hAnsi="Arial" w:cs="Arial"/>
          <w:shd w:val="clear" w:color="auto" w:fill="FFFFFF"/>
        </w:rPr>
        <w:t>P</w:t>
      </w:r>
      <w:r w:rsidR="00514DD2" w:rsidRPr="00EE382C">
        <w:rPr>
          <w:rFonts w:ascii="Arial" w:hAnsi="Arial" w:cs="Arial"/>
          <w:shd w:val="clear" w:color="auto" w:fill="FFFFFF"/>
        </w:rPr>
        <w:t>lanowany rozwój osiedli mieszkaniowych i l</w:t>
      </w:r>
      <w:r w:rsidRPr="00EE382C">
        <w:rPr>
          <w:rFonts w:ascii="Arial" w:hAnsi="Arial" w:cs="Arial"/>
          <w:shd w:val="clear" w:color="auto" w:fill="FFFFFF"/>
        </w:rPr>
        <w:t>o</w:t>
      </w:r>
      <w:r w:rsidR="00514DD2" w:rsidRPr="00EE382C">
        <w:rPr>
          <w:rFonts w:ascii="Arial" w:hAnsi="Arial" w:cs="Arial"/>
          <w:shd w:val="clear" w:color="auto" w:fill="FFFFFF"/>
        </w:rPr>
        <w:t>kali usługowych</w:t>
      </w:r>
      <w:r w:rsidRPr="00EE382C">
        <w:rPr>
          <w:rFonts w:ascii="Arial" w:hAnsi="Arial" w:cs="Arial"/>
          <w:shd w:val="clear" w:color="auto" w:fill="FFFFFF"/>
        </w:rPr>
        <w:t xml:space="preserve"> przy ul. </w:t>
      </w:r>
      <w:r w:rsidR="000C7675">
        <w:rPr>
          <w:rFonts w:ascii="Arial" w:hAnsi="Arial" w:cs="Arial"/>
          <w:shd w:val="clear" w:color="auto" w:fill="FFFFFF"/>
        </w:rPr>
        <w:t>Opolskiej,</w:t>
      </w:r>
      <w:r w:rsidR="00514DD2" w:rsidRPr="00EE382C">
        <w:rPr>
          <w:rFonts w:ascii="Arial" w:hAnsi="Arial" w:cs="Arial"/>
          <w:shd w:val="clear" w:color="auto" w:fill="FFFFFF"/>
        </w:rPr>
        <w:t xml:space="preserve"> które będą mieć wpływ na warunki ruchowe</w:t>
      </w:r>
      <w:r w:rsidRPr="00EE382C">
        <w:rPr>
          <w:rFonts w:ascii="Arial" w:hAnsi="Arial" w:cs="Arial"/>
          <w:shd w:val="clear" w:color="auto" w:fill="FFFFFF"/>
        </w:rPr>
        <w:t xml:space="preserve"> (budowa budynku mieszkalno-usługowego </w:t>
      </w:r>
      <w:r w:rsidR="001E6DB0">
        <w:rPr>
          <w:rFonts w:ascii="Arial" w:hAnsi="Arial" w:cs="Arial"/>
          <w:shd w:val="clear" w:color="auto" w:fill="FFFFFF"/>
        </w:rPr>
        <w:br/>
      </w:r>
      <w:r w:rsidRPr="00EE382C">
        <w:rPr>
          <w:rFonts w:ascii="Arial" w:hAnsi="Arial" w:cs="Arial"/>
          <w:shd w:val="clear" w:color="auto" w:fill="FFFFFF"/>
        </w:rPr>
        <w:t>w trakcie</w:t>
      </w:r>
      <w:r w:rsidR="000C7675">
        <w:rPr>
          <w:rFonts w:ascii="Arial" w:hAnsi="Arial" w:cs="Arial"/>
          <w:shd w:val="clear" w:color="auto" w:fill="FFFFFF"/>
        </w:rPr>
        <w:t>, a kolejna budowa planowana</w:t>
      </w:r>
      <w:r w:rsidRPr="00EE382C">
        <w:rPr>
          <w:rFonts w:ascii="Arial" w:hAnsi="Arial" w:cs="Arial"/>
          <w:shd w:val="clear" w:color="auto" w:fill="FFFFFF"/>
        </w:rPr>
        <w:t>).</w:t>
      </w:r>
      <w:r w:rsidR="00514DD2" w:rsidRPr="00EE382C">
        <w:rPr>
          <w:rFonts w:ascii="Arial" w:hAnsi="Arial" w:cs="Arial"/>
          <w:shd w:val="clear" w:color="auto" w:fill="FFFFFF"/>
        </w:rPr>
        <w:t xml:space="preserve">  </w:t>
      </w:r>
    </w:p>
    <w:p w14:paraId="0BE07393" w14:textId="5AA82B4B" w:rsidR="00514DD2" w:rsidRPr="00EE382C" w:rsidRDefault="00514DD2" w:rsidP="00EE382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hd w:val="clear" w:color="auto" w:fill="FFFFFF"/>
        </w:rPr>
      </w:pPr>
      <w:r w:rsidRPr="00EE382C">
        <w:rPr>
          <w:rFonts w:ascii="Arial" w:hAnsi="Arial" w:cs="Arial"/>
          <w:shd w:val="clear" w:color="auto" w:fill="FFFFFF"/>
        </w:rPr>
        <w:t>Planowaną budowę łącznika drogowego pomiędzy ul. Opolską DK 94 a ul. Chabrową, zgodnie z MPZP, co spowoduje wzmożenie ruchu na ul. Chabrowej.</w:t>
      </w:r>
    </w:p>
    <w:p w14:paraId="38B08DD8" w14:textId="789C3026" w:rsidR="001056C6" w:rsidRPr="00EE382C" w:rsidRDefault="001056C6" w:rsidP="00EE38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Liczne parkowanie pojazdów co powoduje zagrożenie</w:t>
      </w:r>
      <w:r w:rsidR="00527566" w:rsidRPr="00EE382C">
        <w:rPr>
          <w:rFonts w:ascii="Arial" w:hAnsi="Arial" w:cs="Arial"/>
        </w:rPr>
        <w:t xml:space="preserve"> ruchu drogowego</w:t>
      </w:r>
      <w:r w:rsidR="002160DD" w:rsidRPr="00EE382C">
        <w:rPr>
          <w:rFonts w:ascii="Arial" w:hAnsi="Arial" w:cs="Arial"/>
        </w:rPr>
        <w:t>.</w:t>
      </w:r>
    </w:p>
    <w:p w14:paraId="0A247A7C" w14:textId="77777777" w:rsidR="00173393" w:rsidRPr="00EE382C" w:rsidRDefault="00173393" w:rsidP="00EE382C">
      <w:pPr>
        <w:spacing w:after="0" w:line="360" w:lineRule="auto"/>
        <w:ind w:left="11" w:hanging="11"/>
        <w:jc w:val="both"/>
        <w:rPr>
          <w:rFonts w:ascii="Arial" w:hAnsi="Arial" w:cs="Arial"/>
        </w:rPr>
      </w:pPr>
    </w:p>
    <w:p w14:paraId="02B35193" w14:textId="77777777" w:rsidR="00173393" w:rsidRPr="00C90525" w:rsidRDefault="00173393" w:rsidP="00EE382C">
      <w:pPr>
        <w:spacing w:after="0" w:line="360" w:lineRule="auto"/>
        <w:ind w:left="11" w:hanging="11"/>
        <w:jc w:val="both"/>
        <w:rPr>
          <w:rFonts w:ascii="Arial" w:hAnsi="Arial" w:cs="Arial"/>
          <w:b/>
          <w:bCs/>
        </w:rPr>
      </w:pPr>
    </w:p>
    <w:p w14:paraId="729F01CA" w14:textId="744BA58C" w:rsidR="007F6B59" w:rsidRPr="00C90525" w:rsidRDefault="00DB68C8" w:rsidP="00EE38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90525">
        <w:rPr>
          <w:rFonts w:ascii="Arial" w:hAnsi="Arial" w:cs="Arial"/>
          <w:b/>
          <w:bCs/>
        </w:rPr>
        <w:t>3.</w:t>
      </w:r>
      <w:r w:rsidR="00E8265A" w:rsidRPr="00C90525">
        <w:rPr>
          <w:rFonts w:ascii="Arial" w:hAnsi="Arial" w:cs="Arial"/>
          <w:b/>
          <w:bCs/>
        </w:rPr>
        <w:t>4</w:t>
      </w:r>
      <w:r w:rsidRPr="00C90525">
        <w:rPr>
          <w:rFonts w:ascii="Arial" w:hAnsi="Arial" w:cs="Arial"/>
          <w:b/>
          <w:bCs/>
        </w:rPr>
        <w:t xml:space="preserve"> OPRACOWANIE POWINNO ZAWIERAĆ:</w:t>
      </w:r>
    </w:p>
    <w:p w14:paraId="23223D9D" w14:textId="772F4385" w:rsidR="007F6B59" w:rsidRPr="00EE382C" w:rsidRDefault="007F6B59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Mapę do celów </w:t>
      </w:r>
      <w:r w:rsidR="0025338B" w:rsidRPr="00EE382C">
        <w:rPr>
          <w:rFonts w:ascii="Arial" w:hAnsi="Arial" w:cs="Arial"/>
        </w:rPr>
        <w:t>opiniodawczych</w:t>
      </w:r>
      <w:r w:rsidR="001F5EA1" w:rsidRPr="00EE382C">
        <w:rPr>
          <w:rFonts w:ascii="Arial" w:hAnsi="Arial" w:cs="Arial"/>
        </w:rPr>
        <w:t xml:space="preserve"> </w:t>
      </w:r>
      <w:r w:rsidRPr="00EE382C">
        <w:rPr>
          <w:rFonts w:ascii="Arial" w:hAnsi="Arial" w:cs="Arial"/>
        </w:rPr>
        <w:t>– z aktualnym stanem prawnym</w:t>
      </w:r>
    </w:p>
    <w:p w14:paraId="0C7C2E56" w14:textId="135D73AC" w:rsidR="007F6B59" w:rsidRPr="00EE382C" w:rsidRDefault="007F6B59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Inwentaryzację znaków pionowych i poziomych</w:t>
      </w:r>
      <w:r w:rsidR="00065CB8" w:rsidRPr="00EE382C">
        <w:rPr>
          <w:rFonts w:ascii="Arial" w:hAnsi="Arial" w:cs="Arial"/>
        </w:rPr>
        <w:t xml:space="preserve"> dla obszaru objętego zakresem zamówienia</w:t>
      </w:r>
    </w:p>
    <w:p w14:paraId="23E89BE8" w14:textId="0ED6D7B2" w:rsidR="00042AF0" w:rsidRPr="00EE382C" w:rsidRDefault="00042AF0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lastRenderedPageBreak/>
        <w:t>Analizę natężenia ruchu i zajętości miejsc parkingowych dla ul. Chabrowej</w:t>
      </w:r>
      <w:r w:rsidR="00504737" w:rsidRPr="00EE382C">
        <w:rPr>
          <w:rFonts w:ascii="Arial" w:hAnsi="Arial" w:cs="Arial"/>
        </w:rPr>
        <w:t>,</w:t>
      </w:r>
      <w:r w:rsidRPr="00EE382C">
        <w:rPr>
          <w:rFonts w:ascii="Arial" w:hAnsi="Arial" w:cs="Arial"/>
        </w:rPr>
        <w:t xml:space="preserve"> celem przyjęcia prawidłowych rozwiązań projektowych</w:t>
      </w:r>
      <w:r w:rsidR="00504737" w:rsidRPr="00EE382C">
        <w:rPr>
          <w:rFonts w:ascii="Arial" w:hAnsi="Arial" w:cs="Arial"/>
        </w:rPr>
        <w:t>.</w:t>
      </w:r>
    </w:p>
    <w:p w14:paraId="04875B30" w14:textId="65EBFC9C" w:rsidR="00994E30" w:rsidRPr="00EE382C" w:rsidRDefault="007F6B59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  <w:color w:val="000000" w:themeColor="text1"/>
        </w:rPr>
        <w:t>Analizę wypadków i kolizji drogowych</w:t>
      </w:r>
      <w:r w:rsidR="00994E30" w:rsidRPr="00EE382C">
        <w:rPr>
          <w:rFonts w:ascii="Arial" w:hAnsi="Arial" w:cs="Arial"/>
          <w:color w:val="000000" w:themeColor="text1"/>
        </w:rPr>
        <w:t xml:space="preserve"> </w:t>
      </w:r>
      <w:r w:rsidR="00DE6690" w:rsidRPr="00EE382C">
        <w:rPr>
          <w:rFonts w:ascii="Arial" w:hAnsi="Arial" w:cs="Arial"/>
        </w:rPr>
        <w:t>dla ul. Chabrowej w Siechnicach</w:t>
      </w:r>
      <w:r w:rsidR="00DE6690" w:rsidRPr="00EE382C">
        <w:rPr>
          <w:rFonts w:ascii="Arial" w:hAnsi="Arial" w:cs="Arial"/>
          <w:color w:val="000000" w:themeColor="text1"/>
        </w:rPr>
        <w:t xml:space="preserve"> </w:t>
      </w:r>
      <w:r w:rsidR="007232B8" w:rsidRPr="00EE382C">
        <w:rPr>
          <w:rFonts w:ascii="Arial" w:hAnsi="Arial" w:cs="Arial"/>
          <w:color w:val="000000" w:themeColor="text1"/>
        </w:rPr>
        <w:t>– należy uzyskać od Komendy Miejskiej Policji we Wrocławiu wykaz zdarzeń drogowych i poddać je analizie</w:t>
      </w:r>
      <w:r w:rsidR="00994E30" w:rsidRPr="00EE382C">
        <w:rPr>
          <w:rFonts w:ascii="Arial" w:hAnsi="Arial" w:cs="Arial"/>
          <w:color w:val="000000" w:themeColor="text1"/>
        </w:rPr>
        <w:t xml:space="preserve"> </w:t>
      </w:r>
    </w:p>
    <w:p w14:paraId="51D81128" w14:textId="77777777" w:rsidR="00E424C8" w:rsidRPr="00EE382C" w:rsidRDefault="00E424C8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Audyt bezpieczeństwa ruchu drogowego – ocena stanu istniejącego</w:t>
      </w:r>
    </w:p>
    <w:p w14:paraId="46D2807C" w14:textId="5A0EAFAB" w:rsidR="007F6B59" w:rsidRPr="00EE382C" w:rsidRDefault="007F6B59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EE382C">
        <w:rPr>
          <w:rFonts w:ascii="Arial" w:hAnsi="Arial" w:cs="Arial"/>
        </w:rPr>
        <w:t xml:space="preserve">Propozycję poprawy bezpieczeństwa dla </w:t>
      </w:r>
      <w:r w:rsidR="007232B8" w:rsidRPr="00EE382C">
        <w:rPr>
          <w:rFonts w:ascii="Arial" w:hAnsi="Arial" w:cs="Arial"/>
        </w:rPr>
        <w:t>trzech</w:t>
      </w:r>
      <w:r w:rsidRPr="00EE382C">
        <w:rPr>
          <w:rFonts w:ascii="Arial" w:hAnsi="Arial" w:cs="Arial"/>
        </w:rPr>
        <w:t xml:space="preserve"> wariantów – koncepcja</w:t>
      </w:r>
      <w:r w:rsidR="00080693" w:rsidRPr="00EE382C">
        <w:rPr>
          <w:rFonts w:ascii="Arial" w:hAnsi="Arial" w:cs="Arial"/>
        </w:rPr>
        <w:t>:</w:t>
      </w:r>
    </w:p>
    <w:p w14:paraId="63779E44" w14:textId="4ADD1C14" w:rsidR="007F6B59" w:rsidRPr="00EE382C" w:rsidRDefault="007F6B59" w:rsidP="00EE3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Audyt bezpieczeństwa ruchu drogowego dla rozwiązań projektowych.</w:t>
      </w:r>
    </w:p>
    <w:p w14:paraId="5D591D4F" w14:textId="77777777" w:rsidR="002439BD" w:rsidRPr="00EE382C" w:rsidRDefault="002439BD" w:rsidP="00EE382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081771E" w14:textId="0A5B92F9" w:rsidR="007F6B59" w:rsidRPr="00EE382C" w:rsidRDefault="007F6B59" w:rsidP="00EE382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EE382C">
        <w:rPr>
          <w:rFonts w:ascii="Arial" w:hAnsi="Arial" w:cs="Arial"/>
          <w:u w:val="single"/>
        </w:rPr>
        <w:t>Wymaga się, aby wykonawcy dokonali wizji lokalnej na terenie objętym zadaniem</w:t>
      </w:r>
      <w:r w:rsidR="000C7675">
        <w:rPr>
          <w:rFonts w:ascii="Arial" w:hAnsi="Arial" w:cs="Arial"/>
          <w:u w:val="single"/>
        </w:rPr>
        <w:t>.</w:t>
      </w:r>
    </w:p>
    <w:p w14:paraId="57A27D65" w14:textId="77777777" w:rsidR="002439BD" w:rsidRPr="00EE382C" w:rsidRDefault="002439BD" w:rsidP="00EE382C">
      <w:pPr>
        <w:spacing w:after="0" w:line="360" w:lineRule="auto"/>
        <w:jc w:val="both"/>
        <w:rPr>
          <w:rFonts w:ascii="Arial" w:hAnsi="Arial" w:cs="Arial"/>
        </w:rPr>
      </w:pPr>
    </w:p>
    <w:p w14:paraId="5E9FFEC4" w14:textId="65F1B831" w:rsidR="00504A28" w:rsidRPr="00C90525" w:rsidRDefault="00504A28" w:rsidP="00EE382C">
      <w:pPr>
        <w:pStyle w:val="Nagwek2"/>
        <w:tabs>
          <w:tab w:val="center" w:pos="780"/>
          <w:tab w:val="center" w:pos="3639"/>
        </w:tabs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90525">
        <w:rPr>
          <w:rFonts w:ascii="Arial" w:hAnsi="Arial" w:cs="Arial"/>
          <w:b/>
          <w:bCs/>
          <w:color w:val="auto"/>
          <w:sz w:val="22"/>
          <w:szCs w:val="22"/>
        </w:rPr>
        <w:t xml:space="preserve">3.5. </w:t>
      </w:r>
      <w:r w:rsidRPr="00C90525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SZCZEGÓŁOWY OPIS PRZEDMIOTU ZAMÓWIENIA </w:t>
      </w:r>
    </w:p>
    <w:p w14:paraId="3AFD9645" w14:textId="23762A41" w:rsidR="00504A28" w:rsidRPr="00EE382C" w:rsidRDefault="00504A28" w:rsidP="00EE382C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W ramach zamówienia Wykonawca zobowiązany jest w szczególności do dokonania </w:t>
      </w:r>
      <w:r w:rsidRPr="00EE382C">
        <w:rPr>
          <w:rFonts w:ascii="Arial" w:hAnsi="Arial" w:cs="Arial"/>
        </w:rPr>
        <w:br/>
        <w:t xml:space="preserve">w imieniu Zamawiającego następujących czynności: </w:t>
      </w:r>
    </w:p>
    <w:p w14:paraId="2D7AB294" w14:textId="483A9B96" w:rsidR="00504A28" w:rsidRPr="00EE382C" w:rsidRDefault="00504A28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bookmarkStart w:id="5" w:name="_Hlk173760307"/>
      <w:r w:rsidRPr="00EE382C">
        <w:rPr>
          <w:rFonts w:ascii="Arial" w:hAnsi="Arial" w:cs="Arial"/>
        </w:rPr>
        <w:t>pozyskani</w:t>
      </w:r>
      <w:r w:rsidR="00E424C8" w:rsidRPr="00EE382C">
        <w:rPr>
          <w:rFonts w:ascii="Arial" w:hAnsi="Arial" w:cs="Arial"/>
        </w:rPr>
        <w:t>a</w:t>
      </w:r>
      <w:r w:rsidRPr="00EE382C">
        <w:rPr>
          <w:rFonts w:ascii="Arial" w:hAnsi="Arial" w:cs="Arial"/>
        </w:rPr>
        <w:t xml:space="preserve"> podkładów mapowych na własny koszt (map zasadniczych), </w:t>
      </w:r>
    </w:p>
    <w:p w14:paraId="272744DD" w14:textId="4CDA79AF" w:rsidR="007232B8" w:rsidRPr="00EE382C" w:rsidRDefault="002439BD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s</w:t>
      </w:r>
      <w:r w:rsidR="00504A28" w:rsidRPr="00EE382C">
        <w:rPr>
          <w:rFonts w:ascii="Arial" w:hAnsi="Arial" w:cs="Arial"/>
        </w:rPr>
        <w:t>porządzeni</w:t>
      </w:r>
      <w:r w:rsidR="00E424C8" w:rsidRPr="00EE382C">
        <w:rPr>
          <w:rFonts w:ascii="Arial" w:hAnsi="Arial" w:cs="Arial"/>
        </w:rPr>
        <w:t>a</w:t>
      </w:r>
      <w:r w:rsidR="00504A28" w:rsidRPr="00EE382C">
        <w:rPr>
          <w:rFonts w:ascii="Arial" w:hAnsi="Arial" w:cs="Arial"/>
        </w:rPr>
        <w:t xml:space="preserve"> inwentaryzacji fotograficznej </w:t>
      </w:r>
      <w:r w:rsidR="00DE6690" w:rsidRPr="00EE382C">
        <w:rPr>
          <w:rFonts w:ascii="Arial" w:hAnsi="Arial" w:cs="Arial"/>
        </w:rPr>
        <w:t>dla obszaru objętego zakresem zamówienia;</w:t>
      </w:r>
    </w:p>
    <w:p w14:paraId="61FFC92E" w14:textId="72F76484" w:rsidR="007232B8" w:rsidRPr="00EE382C" w:rsidRDefault="007232B8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sporządzeni</w:t>
      </w:r>
      <w:r w:rsidR="00E424C8" w:rsidRPr="00EE382C">
        <w:rPr>
          <w:rFonts w:ascii="Arial" w:hAnsi="Arial" w:cs="Arial"/>
        </w:rPr>
        <w:t>a</w:t>
      </w:r>
      <w:r w:rsidRPr="00EE382C">
        <w:rPr>
          <w:rFonts w:ascii="Arial" w:hAnsi="Arial" w:cs="Arial"/>
        </w:rPr>
        <w:t xml:space="preserve"> inwentaryzacji znaków pionowych i poziomych dla obszaru objętego zakresem zamówienia</w:t>
      </w:r>
      <w:r w:rsidR="00E424C8" w:rsidRPr="00EE382C">
        <w:rPr>
          <w:rFonts w:ascii="Arial" w:hAnsi="Arial" w:cs="Arial"/>
        </w:rPr>
        <w:t>;</w:t>
      </w:r>
    </w:p>
    <w:p w14:paraId="15CBA59B" w14:textId="5780CA81" w:rsidR="00E424C8" w:rsidRPr="00EE382C" w:rsidRDefault="00E424C8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przeprowadzenia pomiarów i dokonanie analizy ruchu wraz  z oceną zajętości miejsc parkingowych dla ul. Chabrowej w Siechnicach;</w:t>
      </w:r>
    </w:p>
    <w:p w14:paraId="4EC5CE83" w14:textId="30A250A8" w:rsidR="00E424C8" w:rsidRPr="00EE382C" w:rsidRDefault="00E424C8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EE382C">
        <w:rPr>
          <w:rFonts w:ascii="Arial" w:hAnsi="Arial" w:cs="Arial"/>
          <w:color w:val="000000" w:themeColor="text1"/>
        </w:rPr>
        <w:t>przeprowadzenia analizy wypadków i kolizji drogowych</w:t>
      </w:r>
      <w:r w:rsidR="00DE6690">
        <w:rPr>
          <w:rFonts w:ascii="Arial" w:hAnsi="Arial" w:cs="Arial"/>
          <w:color w:val="000000" w:themeColor="text1"/>
        </w:rPr>
        <w:t xml:space="preserve"> </w:t>
      </w:r>
      <w:r w:rsidR="00DE6690" w:rsidRPr="00EE382C">
        <w:rPr>
          <w:rFonts w:ascii="Arial" w:hAnsi="Arial" w:cs="Arial"/>
        </w:rPr>
        <w:t xml:space="preserve">dla ul. Chabrowej </w:t>
      </w:r>
      <w:r w:rsidR="001E6DB0">
        <w:rPr>
          <w:rFonts w:ascii="Arial" w:hAnsi="Arial" w:cs="Arial"/>
        </w:rPr>
        <w:br/>
      </w:r>
      <w:r w:rsidR="00DE6690" w:rsidRPr="00EE382C">
        <w:rPr>
          <w:rFonts w:ascii="Arial" w:hAnsi="Arial" w:cs="Arial"/>
        </w:rPr>
        <w:t>w Siechnicach</w:t>
      </w:r>
    </w:p>
    <w:p w14:paraId="40DB6DAC" w14:textId="3BD8FBF8" w:rsidR="00504A28" w:rsidRPr="00EE382C" w:rsidRDefault="002439BD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o</w:t>
      </w:r>
      <w:r w:rsidR="00504A28" w:rsidRPr="00EE382C">
        <w:rPr>
          <w:rFonts w:ascii="Arial" w:hAnsi="Arial" w:cs="Arial"/>
        </w:rPr>
        <w:t>pracowani</w:t>
      </w:r>
      <w:r w:rsidR="00E424C8" w:rsidRPr="00EE382C">
        <w:rPr>
          <w:rFonts w:ascii="Arial" w:hAnsi="Arial" w:cs="Arial"/>
        </w:rPr>
        <w:t>a</w:t>
      </w:r>
      <w:r w:rsidR="00504A28" w:rsidRPr="00EE382C">
        <w:rPr>
          <w:rFonts w:ascii="Arial" w:hAnsi="Arial" w:cs="Arial"/>
        </w:rPr>
        <w:t xml:space="preserve"> dokumentacji</w:t>
      </w:r>
      <w:r w:rsidR="00E424C8" w:rsidRPr="00EE382C">
        <w:rPr>
          <w:rFonts w:ascii="Arial" w:hAnsi="Arial" w:cs="Arial"/>
        </w:rPr>
        <w:t xml:space="preserve"> pn. „Audyt bezpieczeństwa ruchu drogowego wraz ze wskazaniem rozwiązań zwiększających bezpieczeństwo z uwzględnieniem planowanego w MPZP układu drogowego kwartału w granicach drogi krajowej 94, ul. Ciepłowniczej, ul. Jarzębinowej i ul. Chabrowej w miejscowości Siechnice, gmina Siechnice”</w:t>
      </w:r>
      <w:r w:rsidR="00504A28" w:rsidRPr="00EE382C">
        <w:rPr>
          <w:rFonts w:ascii="Arial" w:hAnsi="Arial" w:cs="Arial"/>
        </w:rPr>
        <w:t xml:space="preserve">, która wskaże niezależną szczegółową, techniczną ocenę cech </w:t>
      </w:r>
      <w:r w:rsidR="00185B7F" w:rsidRPr="00EE382C">
        <w:rPr>
          <w:rFonts w:ascii="Arial" w:hAnsi="Arial" w:cs="Arial"/>
        </w:rPr>
        <w:t>analizowan</w:t>
      </w:r>
      <w:r w:rsidR="007232B8" w:rsidRPr="00EE382C">
        <w:rPr>
          <w:rFonts w:ascii="Arial" w:hAnsi="Arial" w:cs="Arial"/>
        </w:rPr>
        <w:t>ego układu drogowego</w:t>
      </w:r>
      <w:r w:rsidR="00185B7F" w:rsidRPr="00EE382C">
        <w:rPr>
          <w:rFonts w:ascii="Arial" w:hAnsi="Arial" w:cs="Arial"/>
        </w:rPr>
        <w:t xml:space="preserve"> </w:t>
      </w:r>
      <w:r w:rsidR="00504A28" w:rsidRPr="00EE382C">
        <w:rPr>
          <w:rFonts w:ascii="Arial" w:hAnsi="Arial" w:cs="Arial"/>
        </w:rPr>
        <w:t>pod względem bezpieczeństwa oraz sposob</w:t>
      </w:r>
      <w:r w:rsidR="00E424C8" w:rsidRPr="00EE382C">
        <w:rPr>
          <w:rFonts w:ascii="Arial" w:hAnsi="Arial" w:cs="Arial"/>
        </w:rPr>
        <w:t>y</w:t>
      </w:r>
      <w:r w:rsidR="00504A28" w:rsidRPr="00EE382C">
        <w:rPr>
          <w:rFonts w:ascii="Arial" w:hAnsi="Arial" w:cs="Arial"/>
        </w:rPr>
        <w:t xml:space="preserve"> wyeliminowania stwierdzonych zagrożeń</w:t>
      </w:r>
      <w:r w:rsidR="00E424C8" w:rsidRPr="00EE382C">
        <w:rPr>
          <w:rFonts w:ascii="Arial" w:hAnsi="Arial" w:cs="Arial"/>
        </w:rPr>
        <w:t>;</w:t>
      </w:r>
    </w:p>
    <w:p w14:paraId="6AFD178A" w14:textId="5DFCFC45" w:rsidR="00504A28" w:rsidRPr="00EE382C" w:rsidRDefault="002439BD" w:rsidP="00EE382C">
      <w:pPr>
        <w:numPr>
          <w:ilvl w:val="1"/>
          <w:numId w:val="7"/>
        </w:numPr>
        <w:spacing w:after="0" w:line="360" w:lineRule="auto"/>
        <w:ind w:hanging="566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</w:t>
      </w:r>
      <w:r w:rsidR="00504A28" w:rsidRPr="00EE382C">
        <w:rPr>
          <w:rFonts w:ascii="Arial" w:hAnsi="Arial" w:cs="Arial"/>
        </w:rPr>
        <w:t xml:space="preserve">ykonania w wersji elektronicznej całego opracowania na płycie  CD/DVD – </w:t>
      </w:r>
      <w:r w:rsidR="001E6DB0">
        <w:rPr>
          <w:rFonts w:ascii="Arial" w:hAnsi="Arial" w:cs="Arial"/>
        </w:rPr>
        <w:br/>
      </w:r>
      <w:r w:rsidR="00504A28" w:rsidRPr="00EE382C">
        <w:rPr>
          <w:rFonts w:ascii="Arial" w:hAnsi="Arial" w:cs="Arial"/>
        </w:rPr>
        <w:t>1 płyta CD;</w:t>
      </w:r>
    </w:p>
    <w:bookmarkEnd w:id="5"/>
    <w:p w14:paraId="0A7CEA52" w14:textId="7A9D69C8" w:rsidR="00504A28" w:rsidRPr="00EE382C" w:rsidRDefault="00504A28" w:rsidP="00EE382C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Dokumentacje projektowe zaopatrzone będą w: </w:t>
      </w:r>
    </w:p>
    <w:p w14:paraId="1449237F" w14:textId="0B14596F" w:rsidR="00E573C6" w:rsidRPr="00EE382C" w:rsidRDefault="00E573C6" w:rsidP="00EE382C">
      <w:pPr>
        <w:numPr>
          <w:ilvl w:val="0"/>
          <w:numId w:val="8"/>
        </w:numPr>
        <w:spacing w:after="0" w:line="360" w:lineRule="auto"/>
        <w:ind w:hanging="283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stosowne uprawnienia Wykonawcy</w:t>
      </w:r>
    </w:p>
    <w:p w14:paraId="7535EF87" w14:textId="5DD01F2F" w:rsidR="00504A28" w:rsidRPr="00EE382C" w:rsidRDefault="00504A28" w:rsidP="00EE382C">
      <w:pPr>
        <w:numPr>
          <w:ilvl w:val="0"/>
          <w:numId w:val="8"/>
        </w:numPr>
        <w:spacing w:after="0" w:line="360" w:lineRule="auto"/>
        <w:ind w:hanging="283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pisemne oświadczenie Wykonawcy, iż dokumentacja została wykonana zgodnie </w:t>
      </w:r>
      <w:r w:rsidRPr="00EE382C">
        <w:rPr>
          <w:rFonts w:ascii="Arial" w:hAnsi="Arial" w:cs="Arial"/>
        </w:rPr>
        <w:br/>
        <w:t xml:space="preserve">z umową, zasadami wiedzy technicznej, obowiązującymi przepisami techniczno-budowlanymi oraz normami przyjętymi do stosowania przez Zamawiającego i że </w:t>
      </w:r>
      <w:r w:rsidRPr="00EE382C">
        <w:rPr>
          <w:rFonts w:ascii="Arial" w:hAnsi="Arial" w:cs="Arial"/>
        </w:rPr>
        <w:lastRenderedPageBreak/>
        <w:t>zostają wydane w stanie zupełnym (kompletnym z punktu widzenia celu, któremu mają służyć);</w:t>
      </w:r>
    </w:p>
    <w:p w14:paraId="465DF4B7" w14:textId="4D66C898" w:rsidR="00E573C6" w:rsidRDefault="00E573C6" w:rsidP="00EE382C">
      <w:pPr>
        <w:numPr>
          <w:ilvl w:val="0"/>
          <w:numId w:val="8"/>
        </w:numPr>
        <w:spacing w:after="0" w:line="360" w:lineRule="auto"/>
        <w:ind w:hanging="283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pisemne oświadczenie Wykonawcy o braku przesłanek określonych w art. 24k ust. 2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>i 3 ustawy z dnia 21 marca 1985 r. o drogach publicznych</w:t>
      </w:r>
    </w:p>
    <w:p w14:paraId="0CF6B343" w14:textId="77777777" w:rsidR="00C90525" w:rsidRPr="00EE382C" w:rsidRDefault="00C90525" w:rsidP="00C90525">
      <w:pPr>
        <w:spacing w:after="0" w:line="360" w:lineRule="auto"/>
        <w:ind w:left="710"/>
        <w:jc w:val="both"/>
        <w:rPr>
          <w:rFonts w:ascii="Arial" w:hAnsi="Arial" w:cs="Arial"/>
        </w:rPr>
      </w:pPr>
    </w:p>
    <w:p w14:paraId="31330089" w14:textId="1E3BEB5F" w:rsidR="00504A28" w:rsidRPr="00EE382C" w:rsidRDefault="00C90525" w:rsidP="00504A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3.5.3 </w:t>
      </w:r>
      <w:r w:rsidRPr="00EE382C">
        <w:rPr>
          <w:rFonts w:ascii="Arial" w:hAnsi="Arial" w:cs="Arial"/>
        </w:rPr>
        <w:t>Zestawienie ilościowe dokumentacji do przygotowania</w:t>
      </w:r>
    </w:p>
    <w:tbl>
      <w:tblPr>
        <w:tblW w:w="10065" w:type="dxa"/>
        <w:tblInd w:w="-431" w:type="dxa"/>
        <w:tblCellMar>
          <w:top w:w="2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609"/>
        <w:gridCol w:w="3969"/>
      </w:tblGrid>
      <w:tr w:rsidR="00504A28" w:rsidRPr="00EE382C" w14:paraId="1DAA9D0C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9573" w14:textId="77777777" w:rsidR="00504A28" w:rsidRPr="00EE382C" w:rsidRDefault="00504A28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1.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4023" w14:textId="31480928" w:rsidR="00504A28" w:rsidRPr="00EE382C" w:rsidRDefault="00E573C6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Mapa do celów opiniodawczych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2CA6" w14:textId="1125C8D8" w:rsidR="00504A28" w:rsidRPr="00EE382C" w:rsidRDefault="00E573C6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1 egz.</w:t>
            </w:r>
          </w:p>
        </w:tc>
      </w:tr>
      <w:tr w:rsidR="00E573C6" w:rsidRPr="00EE382C" w14:paraId="2746B6DE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43A6" w14:textId="60A821F7" w:rsidR="00E573C6" w:rsidRPr="00EE382C" w:rsidRDefault="00F82249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2.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1E41" w14:textId="55089099" w:rsidR="00E573C6" w:rsidRPr="00EE382C" w:rsidRDefault="00E573C6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Inwentaryzacja fotograficzna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937C" w14:textId="2E41E0EE" w:rsidR="00E573C6" w:rsidRPr="00EE382C" w:rsidRDefault="00E573C6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E573C6" w:rsidRPr="00EE382C" w14:paraId="042887B7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058B" w14:textId="0B7A6A85" w:rsidR="00E573C6" w:rsidRPr="00EE382C" w:rsidRDefault="00F82249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833B" w14:textId="33941E32" w:rsidR="00E573C6" w:rsidRPr="00EE382C" w:rsidRDefault="00E573C6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Inwentaryzacja znaków pionowych i poziomych dla obszaru objętego zakresem zamówienia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512F" w14:textId="173CCA87" w:rsidR="00E573C6" w:rsidRPr="00EE382C" w:rsidRDefault="00E573C6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E573C6" w:rsidRPr="00EE382C" w14:paraId="19FE44F3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C9ED" w14:textId="3A22C12F" w:rsidR="00E573C6" w:rsidRPr="00EE382C" w:rsidRDefault="00F82249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4.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5839" w14:textId="72D67EC2" w:rsidR="00E573C6" w:rsidRPr="00EE382C" w:rsidRDefault="00E573C6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Analiza natężenia ruchu i zajętości miejsc parkingowych dla ul. Chabrowej w Siechnicach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555A" w14:textId="746E7795" w:rsidR="00E573C6" w:rsidRPr="00EE382C" w:rsidRDefault="00E573C6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E573C6" w:rsidRPr="00EE382C" w14:paraId="757B365F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21F" w14:textId="333EB1B7" w:rsidR="00E573C6" w:rsidRPr="00EE382C" w:rsidRDefault="00F82249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5.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D9F8" w14:textId="6A102B78" w:rsidR="00E573C6" w:rsidRPr="00EE382C" w:rsidRDefault="00E573C6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  <w:color w:val="000000" w:themeColor="text1"/>
              </w:rPr>
              <w:t>Analiza wypadków i kolizji drogowych</w:t>
            </w:r>
            <w:r w:rsidR="000C7675">
              <w:rPr>
                <w:rFonts w:ascii="Arial" w:hAnsi="Arial" w:cs="Arial"/>
                <w:color w:val="000000" w:themeColor="text1"/>
              </w:rPr>
              <w:t xml:space="preserve"> na ul. Chabrowej w Siechnicach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B63E" w14:textId="53A0DF0C" w:rsidR="00E573C6" w:rsidRPr="00EE382C" w:rsidRDefault="00E573C6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E573C6" w:rsidRPr="00EE382C" w14:paraId="0912043E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6E2B" w14:textId="037DEB13" w:rsidR="00E573C6" w:rsidRPr="00EE382C" w:rsidRDefault="00F82249" w:rsidP="00E573C6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6.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41E9" w14:textId="2D1D90A5" w:rsidR="00E573C6" w:rsidRPr="00EE382C" w:rsidRDefault="00E573C6" w:rsidP="00E573C6">
            <w:pPr>
              <w:spacing w:after="0" w:line="360" w:lineRule="auto"/>
              <w:ind w:left="7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Audyt bezpieczeństwa ruchu drogowego – ocena stanu istniejącego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73C4" w14:textId="7184C431" w:rsidR="00E573C6" w:rsidRPr="00EE382C" w:rsidRDefault="00E573C6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E573C6" w:rsidRPr="00EE382C" w14:paraId="4717DECA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9914" w14:textId="4647CC88" w:rsidR="00E573C6" w:rsidRPr="00EE382C" w:rsidRDefault="00F82249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7.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6B8E" w14:textId="0AF4CBC0" w:rsidR="00E573C6" w:rsidRPr="00EE382C" w:rsidRDefault="00F82249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warianty poprawy bezpieczeństwa w zakresie ul. Chabrowej w Siechnicach z określeniem wpływu na ulice objęte zakresem zamówienia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17E0" w14:textId="48C81D85" w:rsidR="00E573C6" w:rsidRPr="00EE382C" w:rsidRDefault="00F82249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F82249" w:rsidRPr="00EE382C" w14:paraId="772BCB5F" w14:textId="77777777" w:rsidTr="00C90525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88D3" w14:textId="4B867F4C" w:rsidR="00F82249" w:rsidRPr="00EE382C" w:rsidRDefault="00F82249" w:rsidP="00504A28">
            <w:pPr>
              <w:spacing w:after="0" w:line="360" w:lineRule="auto"/>
              <w:ind w:right="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8.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D314" w14:textId="59F17054" w:rsidR="00F82249" w:rsidRPr="00EE382C" w:rsidRDefault="00F82249" w:rsidP="00E573C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Audyt bezpieczeństwa ruchu drogowego dla rozwiązań projektowych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8A97" w14:textId="540DFC4C" w:rsidR="00F82249" w:rsidRPr="00EE382C" w:rsidRDefault="00F82249" w:rsidP="001D5327">
            <w:pPr>
              <w:spacing w:after="0" w:line="360" w:lineRule="auto"/>
              <w:ind w:right="3"/>
              <w:jc w:val="center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3 egz.</w:t>
            </w:r>
          </w:p>
        </w:tc>
      </w:tr>
      <w:tr w:rsidR="00504A28" w:rsidRPr="00EE382C" w14:paraId="1303AACB" w14:textId="77777777" w:rsidTr="00C90525">
        <w:trPr>
          <w:trHeight w:val="25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379" w14:textId="15F8BE7B" w:rsidR="00504A28" w:rsidRPr="00EE382C" w:rsidRDefault="00F82249" w:rsidP="00504A28">
            <w:pPr>
              <w:spacing w:after="0" w:line="360" w:lineRule="auto"/>
              <w:ind w:right="55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9.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D802" w14:textId="77777777" w:rsidR="00504A28" w:rsidRPr="00EE382C" w:rsidRDefault="00504A28" w:rsidP="00504A28">
            <w:pPr>
              <w:spacing w:after="0" w:line="360" w:lineRule="auto"/>
              <w:ind w:left="72"/>
              <w:jc w:val="both"/>
              <w:rPr>
                <w:rFonts w:ascii="Arial" w:hAnsi="Arial" w:cs="Arial"/>
              </w:rPr>
            </w:pPr>
            <w:r w:rsidRPr="00EE382C">
              <w:rPr>
                <w:rFonts w:ascii="Arial" w:hAnsi="Arial" w:cs="Arial"/>
              </w:rPr>
              <w:t>Wersja elektroniczna w/w dokumentów na płycie CD/DVD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9068" w14:textId="772A7687" w:rsidR="00504A28" w:rsidRPr="001D5327" w:rsidRDefault="00504A28" w:rsidP="001D5327">
            <w:pPr>
              <w:pStyle w:val="Akapitzlist"/>
              <w:numPr>
                <w:ilvl w:val="3"/>
                <w:numId w:val="8"/>
              </w:numPr>
              <w:tabs>
                <w:tab w:val="left" w:pos="284"/>
              </w:tabs>
              <w:spacing w:after="0" w:line="360" w:lineRule="auto"/>
              <w:ind w:left="0" w:right="3"/>
              <w:jc w:val="center"/>
              <w:rPr>
                <w:rFonts w:ascii="Arial" w:hAnsi="Arial" w:cs="Arial"/>
              </w:rPr>
            </w:pPr>
            <w:r w:rsidRPr="001D5327">
              <w:rPr>
                <w:rFonts w:ascii="Arial" w:hAnsi="Arial" w:cs="Arial"/>
              </w:rPr>
              <w:t>egz.</w:t>
            </w:r>
          </w:p>
        </w:tc>
      </w:tr>
    </w:tbl>
    <w:p w14:paraId="0A2247D3" w14:textId="77777777" w:rsidR="00504A28" w:rsidRPr="00EE382C" w:rsidRDefault="00504A28" w:rsidP="005064FA">
      <w:pPr>
        <w:spacing w:after="0" w:line="360" w:lineRule="auto"/>
        <w:jc w:val="both"/>
        <w:rPr>
          <w:rFonts w:ascii="Arial" w:hAnsi="Arial" w:cs="Arial"/>
        </w:rPr>
      </w:pPr>
    </w:p>
    <w:p w14:paraId="5A68661C" w14:textId="7BC16A68" w:rsidR="00504A28" w:rsidRPr="00EE382C" w:rsidRDefault="00EE382C" w:rsidP="00EE38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3.5.</w:t>
      </w:r>
      <w:r w:rsidR="00C9052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04A28" w:rsidRPr="00EE382C">
        <w:rPr>
          <w:rFonts w:ascii="Arial" w:hAnsi="Arial" w:cs="Arial"/>
        </w:rPr>
        <w:t>Dokumentacja winna być:</w:t>
      </w:r>
    </w:p>
    <w:p w14:paraId="72221955" w14:textId="08CC4AAF" w:rsidR="00504A28" w:rsidRPr="00EE382C" w:rsidRDefault="00504A28" w:rsidP="00504A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przekazana w wersji elektronicznej, tożsamej z wersją drukowaną</w:t>
      </w:r>
      <w:r w:rsidR="002439BD" w:rsidRPr="00EE382C">
        <w:rPr>
          <w:rFonts w:ascii="Arial" w:hAnsi="Arial" w:cs="Arial"/>
        </w:rPr>
        <w:t>;</w:t>
      </w:r>
      <w:r w:rsidRPr="00EE382C">
        <w:rPr>
          <w:rFonts w:ascii="Arial" w:hAnsi="Arial" w:cs="Arial"/>
        </w:rPr>
        <w:t xml:space="preserve"> </w:t>
      </w:r>
      <w:r w:rsidR="002439BD" w:rsidRPr="00EE382C">
        <w:rPr>
          <w:rFonts w:ascii="Arial" w:hAnsi="Arial" w:cs="Arial"/>
        </w:rPr>
        <w:br/>
        <w:t>w</w:t>
      </w:r>
      <w:r w:rsidRPr="00EE382C">
        <w:rPr>
          <w:rFonts w:ascii="Arial" w:hAnsi="Arial" w:cs="Arial"/>
        </w:rPr>
        <w:t xml:space="preserve">ersja elektroniczna musi umożliwiać odczytanie plików w programach: </w:t>
      </w:r>
    </w:p>
    <w:p w14:paraId="2132D7EE" w14:textId="77777777" w:rsidR="00504A28" w:rsidRPr="00EE382C" w:rsidRDefault="00504A28" w:rsidP="00504A28">
      <w:pPr>
        <w:numPr>
          <w:ilvl w:val="0"/>
          <w:numId w:val="10"/>
        </w:numPr>
        <w:spacing w:after="0" w:line="360" w:lineRule="auto"/>
        <w:ind w:hanging="1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Adobe Reader – całość dokumentacji (rozszerzenie .pdf), </w:t>
      </w:r>
    </w:p>
    <w:p w14:paraId="3692774A" w14:textId="77777777" w:rsidR="00504A28" w:rsidRPr="00EE382C" w:rsidRDefault="00504A28" w:rsidP="00504A28">
      <w:pPr>
        <w:numPr>
          <w:ilvl w:val="0"/>
          <w:numId w:val="10"/>
        </w:numPr>
        <w:spacing w:after="0" w:line="360" w:lineRule="auto"/>
        <w:ind w:hanging="1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MS WORD – kompletne opisy techniczne (rozszerzenie *.</w:t>
      </w:r>
      <w:proofErr w:type="spellStart"/>
      <w:r w:rsidRPr="00EE382C">
        <w:rPr>
          <w:rFonts w:ascii="Arial" w:hAnsi="Arial" w:cs="Arial"/>
        </w:rPr>
        <w:t>doc</w:t>
      </w:r>
      <w:proofErr w:type="spellEnd"/>
      <w:r w:rsidRPr="00EE382C">
        <w:rPr>
          <w:rFonts w:ascii="Arial" w:hAnsi="Arial" w:cs="Arial"/>
        </w:rPr>
        <w:t xml:space="preserve">) </w:t>
      </w:r>
    </w:p>
    <w:p w14:paraId="2BF723B5" w14:textId="77777777" w:rsidR="00504A28" w:rsidRPr="00EE382C" w:rsidRDefault="00504A28" w:rsidP="00504A28">
      <w:pPr>
        <w:spacing w:after="0" w:line="360" w:lineRule="auto"/>
        <w:ind w:left="540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W osobnym katalogu należy umieścić wersję edytowalną w postaci plików *.</w:t>
      </w:r>
      <w:proofErr w:type="spellStart"/>
      <w:r w:rsidRPr="00EE382C">
        <w:rPr>
          <w:rFonts w:ascii="Arial" w:hAnsi="Arial" w:cs="Arial"/>
        </w:rPr>
        <w:t>dgn</w:t>
      </w:r>
      <w:proofErr w:type="spellEnd"/>
      <w:r w:rsidRPr="00EE382C">
        <w:rPr>
          <w:rFonts w:ascii="Arial" w:hAnsi="Arial" w:cs="Arial"/>
        </w:rPr>
        <w:t>, *.</w:t>
      </w:r>
      <w:proofErr w:type="spellStart"/>
      <w:r w:rsidRPr="00EE382C">
        <w:rPr>
          <w:rFonts w:ascii="Arial" w:hAnsi="Arial" w:cs="Arial"/>
        </w:rPr>
        <w:t>dwg</w:t>
      </w:r>
      <w:proofErr w:type="spellEnd"/>
    </w:p>
    <w:p w14:paraId="57DD6E10" w14:textId="20341C5E" w:rsidR="009E666A" w:rsidRPr="00EE382C" w:rsidRDefault="00504A28" w:rsidP="00504A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Wszystkie egzemplarze papierowe dokumentacji projektowej opracowania winny zawierać rysunki wydrukowane w kolorze (nie mogą stanowić czarnobiałych kserokopii oryginalnych rysunków z zaznaczonymi na kolorowo projektowanymi elementami). </w:t>
      </w:r>
    </w:p>
    <w:p w14:paraId="187E9E5F" w14:textId="7B2A4DC6" w:rsidR="007101CE" w:rsidRDefault="007101CE" w:rsidP="00504A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lastRenderedPageBreak/>
        <w:t xml:space="preserve">Zamawiający dopuszcza zawarcie zakresu określonego w pkt. 2-8 powyższego zestawienia w formie jednego spójnego opracowania wydrukowanego </w:t>
      </w:r>
      <w:r w:rsidR="001E6DB0">
        <w:rPr>
          <w:rFonts w:ascii="Arial" w:hAnsi="Arial" w:cs="Arial"/>
        </w:rPr>
        <w:br/>
      </w:r>
      <w:r w:rsidRPr="00EE382C">
        <w:rPr>
          <w:rFonts w:ascii="Arial" w:hAnsi="Arial" w:cs="Arial"/>
        </w:rPr>
        <w:t>w 3 egzemplarzach.</w:t>
      </w:r>
    </w:p>
    <w:p w14:paraId="60DA5910" w14:textId="77777777" w:rsidR="00771EE7" w:rsidRPr="00EE382C" w:rsidRDefault="00771EE7" w:rsidP="00771EE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F4DD879" w14:textId="77777777" w:rsidR="002439BD" w:rsidRPr="00EE382C" w:rsidRDefault="002439BD" w:rsidP="002439B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A1DCE16" w14:textId="5C84F2F1" w:rsidR="007F6B59" w:rsidRPr="00EE382C" w:rsidRDefault="00C90525" w:rsidP="00504A28">
      <w:pPr>
        <w:pStyle w:val="Akapitzlist"/>
        <w:numPr>
          <w:ilvl w:val="0"/>
          <w:numId w:val="6"/>
        </w:numPr>
        <w:spacing w:after="0" w:line="360" w:lineRule="auto"/>
        <w:ind w:left="284" w:right="-468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ODBIÓR PRAC I PŁATNOŚCI</w:t>
      </w:r>
    </w:p>
    <w:p w14:paraId="3477E607" w14:textId="6C0A5F94" w:rsidR="007F6B59" w:rsidRPr="00EE382C" w:rsidRDefault="007F6B59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Odbiór prac odbędzie się po pisemnym zgłoszeniu ich zakończenia przez Wykonawcę </w:t>
      </w:r>
      <w:r w:rsidR="00080693" w:rsidRPr="00EE382C">
        <w:rPr>
          <w:rFonts w:ascii="Arial" w:hAnsi="Arial" w:cs="Arial"/>
        </w:rPr>
        <w:t xml:space="preserve">                                 </w:t>
      </w:r>
      <w:r w:rsidRPr="00EE382C">
        <w:rPr>
          <w:rFonts w:ascii="Arial" w:hAnsi="Arial" w:cs="Arial"/>
        </w:rPr>
        <w:t xml:space="preserve">i dostarczeniu </w:t>
      </w:r>
      <w:r w:rsidR="002439BD" w:rsidRPr="00EE382C">
        <w:rPr>
          <w:rFonts w:ascii="Arial" w:hAnsi="Arial" w:cs="Arial"/>
        </w:rPr>
        <w:t xml:space="preserve">wszystkich </w:t>
      </w:r>
      <w:r w:rsidRPr="00EE382C">
        <w:rPr>
          <w:rFonts w:ascii="Arial" w:hAnsi="Arial" w:cs="Arial"/>
        </w:rPr>
        <w:t>egzemplarzy dokumentów.</w:t>
      </w:r>
    </w:p>
    <w:p w14:paraId="76C071AE" w14:textId="56F24929" w:rsidR="007F6B59" w:rsidRPr="00EE382C" w:rsidRDefault="007F6B59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Z odbioru zostanie spisany </w:t>
      </w:r>
      <w:r w:rsidR="00E573C6" w:rsidRPr="00EE382C">
        <w:rPr>
          <w:rFonts w:ascii="Arial" w:hAnsi="Arial" w:cs="Arial"/>
        </w:rPr>
        <w:t xml:space="preserve">przez Zamawiającego </w:t>
      </w:r>
      <w:r w:rsidRPr="00EE382C">
        <w:rPr>
          <w:rFonts w:ascii="Arial" w:hAnsi="Arial" w:cs="Arial"/>
        </w:rPr>
        <w:t>protokół odbioru końcowego.</w:t>
      </w:r>
    </w:p>
    <w:p w14:paraId="661363E7" w14:textId="773BE91D" w:rsidR="007F6B59" w:rsidRPr="00EE382C" w:rsidRDefault="007F6B59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 xml:space="preserve">Płatność  zostanie dokonana w oparciu o wystawioną fakturę w ciągu </w:t>
      </w:r>
      <w:r w:rsidR="002439BD" w:rsidRPr="00EE382C">
        <w:rPr>
          <w:rFonts w:ascii="Arial" w:hAnsi="Arial" w:cs="Arial"/>
        </w:rPr>
        <w:t>30</w:t>
      </w:r>
      <w:r w:rsidRPr="00EE382C">
        <w:rPr>
          <w:rFonts w:ascii="Arial" w:hAnsi="Arial" w:cs="Arial"/>
        </w:rPr>
        <w:t xml:space="preserve"> dni od dostarczenia poprawnie wystawionej faktury. Podstawą do wystawienia faktury jest </w:t>
      </w:r>
      <w:r w:rsidR="002439BD" w:rsidRPr="00EE382C">
        <w:rPr>
          <w:rFonts w:ascii="Arial" w:hAnsi="Arial" w:cs="Arial"/>
        </w:rPr>
        <w:t>podpisany przez Zamawiającego</w:t>
      </w:r>
      <w:r w:rsidRPr="00EE382C">
        <w:rPr>
          <w:rFonts w:ascii="Arial" w:hAnsi="Arial" w:cs="Arial"/>
        </w:rPr>
        <w:t xml:space="preserve"> protokół odbioru </w:t>
      </w:r>
      <w:r w:rsidR="002439BD" w:rsidRPr="00EE382C">
        <w:rPr>
          <w:rFonts w:ascii="Arial" w:hAnsi="Arial" w:cs="Arial"/>
        </w:rPr>
        <w:t>końcowego</w:t>
      </w:r>
      <w:r w:rsidRPr="00EE382C">
        <w:rPr>
          <w:rFonts w:ascii="Arial" w:hAnsi="Arial" w:cs="Arial"/>
        </w:rPr>
        <w:t>.</w:t>
      </w:r>
    </w:p>
    <w:p w14:paraId="4245564B" w14:textId="77777777" w:rsidR="002439BD" w:rsidRPr="00EE382C" w:rsidRDefault="002439BD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</w:p>
    <w:p w14:paraId="3CF9E458" w14:textId="48A186EE" w:rsidR="00C85BF0" w:rsidRPr="00EE382C" w:rsidRDefault="00504A28" w:rsidP="00504A28">
      <w:pPr>
        <w:pStyle w:val="Akapitzlist"/>
        <w:numPr>
          <w:ilvl w:val="0"/>
          <w:numId w:val="6"/>
        </w:numPr>
        <w:spacing w:after="0" w:line="360" w:lineRule="auto"/>
        <w:ind w:left="426" w:right="-468"/>
        <w:jc w:val="both"/>
        <w:rPr>
          <w:rFonts w:ascii="Arial" w:hAnsi="Arial" w:cs="Arial"/>
          <w:b/>
          <w:bCs/>
        </w:rPr>
      </w:pPr>
      <w:r w:rsidRPr="00EE382C">
        <w:rPr>
          <w:rFonts w:ascii="Arial" w:hAnsi="Arial" w:cs="Arial"/>
          <w:b/>
          <w:bCs/>
        </w:rPr>
        <w:t>TERMIN REALIZACJI</w:t>
      </w:r>
    </w:p>
    <w:p w14:paraId="06A1D966" w14:textId="51F6D84B" w:rsidR="007F6B59" w:rsidRPr="00EE382C" w:rsidRDefault="00504A28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Termin realizacji zadani</w:t>
      </w:r>
      <w:r w:rsidR="002439BD" w:rsidRPr="00EE382C">
        <w:rPr>
          <w:rFonts w:ascii="Arial" w:hAnsi="Arial" w:cs="Arial"/>
        </w:rPr>
        <w:t>a</w:t>
      </w:r>
      <w:r w:rsidRPr="00EE382C">
        <w:rPr>
          <w:rFonts w:ascii="Arial" w:hAnsi="Arial" w:cs="Arial"/>
        </w:rPr>
        <w:t xml:space="preserve">: </w:t>
      </w:r>
      <w:r w:rsidR="000C7675">
        <w:rPr>
          <w:rFonts w:ascii="Arial" w:hAnsi="Arial" w:cs="Arial"/>
        </w:rPr>
        <w:t>30</w:t>
      </w:r>
      <w:r w:rsidRPr="00EE382C">
        <w:rPr>
          <w:rFonts w:ascii="Arial" w:hAnsi="Arial" w:cs="Arial"/>
        </w:rPr>
        <w:t xml:space="preserve"> dni od podpisania umowy.</w:t>
      </w:r>
    </w:p>
    <w:p w14:paraId="5BF8821A" w14:textId="67A412FC" w:rsidR="00504A28" w:rsidRPr="00EE382C" w:rsidRDefault="00504A28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</w:p>
    <w:p w14:paraId="1A05E638" w14:textId="77777777" w:rsidR="00C90525" w:rsidRDefault="00C90525" w:rsidP="00504A28">
      <w:pPr>
        <w:spacing w:after="0" w:line="360" w:lineRule="auto"/>
        <w:ind w:right="-468"/>
        <w:jc w:val="both"/>
        <w:rPr>
          <w:rFonts w:ascii="Arial" w:hAnsi="Arial" w:cs="Arial"/>
        </w:rPr>
      </w:pPr>
    </w:p>
    <w:p w14:paraId="76C639EC" w14:textId="564746D8" w:rsidR="00C90525" w:rsidRDefault="00C90525" w:rsidP="00C90525">
      <w:pPr>
        <w:spacing w:after="0" w:line="360" w:lineRule="auto"/>
        <w:ind w:left="708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Data opracowania:</w:t>
      </w:r>
    </w:p>
    <w:p w14:paraId="46A53FF1" w14:textId="19A000F9" w:rsidR="00C90525" w:rsidRDefault="00C90525" w:rsidP="00C90525">
      <w:pPr>
        <w:spacing w:after="0" w:line="360" w:lineRule="auto"/>
        <w:ind w:left="708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5 sierpnia 2024 r.</w:t>
      </w:r>
    </w:p>
    <w:p w14:paraId="7CE4C6BB" w14:textId="6F5DA66B" w:rsidR="00504A28" w:rsidRPr="00EE382C" w:rsidRDefault="00504A28" w:rsidP="00C90525">
      <w:pPr>
        <w:spacing w:after="0" w:line="360" w:lineRule="auto"/>
        <w:ind w:left="7080" w:right="-46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Sporządziła:</w:t>
      </w:r>
    </w:p>
    <w:p w14:paraId="0483E30D" w14:textId="61BA6E5E" w:rsidR="00504A28" w:rsidRPr="00504A28" w:rsidRDefault="002439BD" w:rsidP="00C90525">
      <w:pPr>
        <w:spacing w:after="0" w:line="360" w:lineRule="auto"/>
        <w:ind w:left="6372" w:right="-468" w:firstLine="708"/>
        <w:jc w:val="both"/>
        <w:rPr>
          <w:rFonts w:ascii="Arial" w:hAnsi="Arial" w:cs="Arial"/>
        </w:rPr>
      </w:pPr>
      <w:r w:rsidRPr="00EE382C">
        <w:rPr>
          <w:rFonts w:ascii="Arial" w:hAnsi="Arial" w:cs="Arial"/>
        </w:rPr>
        <w:t>Ewelina Biały</w:t>
      </w:r>
    </w:p>
    <w:sectPr w:rsidR="00504A28" w:rsidRPr="0050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831E4" w14:textId="77777777" w:rsidR="0087418E" w:rsidRDefault="0087418E" w:rsidP="0087418E">
      <w:pPr>
        <w:spacing w:after="0" w:line="240" w:lineRule="auto"/>
      </w:pPr>
      <w:r>
        <w:separator/>
      </w:r>
    </w:p>
  </w:endnote>
  <w:endnote w:type="continuationSeparator" w:id="0">
    <w:p w14:paraId="2BD167B6" w14:textId="77777777" w:rsidR="0087418E" w:rsidRDefault="0087418E" w:rsidP="008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3980" w14:textId="77777777" w:rsidR="0087418E" w:rsidRDefault="0087418E" w:rsidP="0087418E">
      <w:pPr>
        <w:spacing w:after="0" w:line="240" w:lineRule="auto"/>
      </w:pPr>
      <w:r>
        <w:separator/>
      </w:r>
    </w:p>
  </w:footnote>
  <w:footnote w:type="continuationSeparator" w:id="0">
    <w:p w14:paraId="7CD0C9D3" w14:textId="77777777" w:rsidR="0087418E" w:rsidRDefault="0087418E" w:rsidP="0087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2DE"/>
    <w:multiLevelType w:val="hybridMultilevel"/>
    <w:tmpl w:val="204A0680"/>
    <w:lvl w:ilvl="0" w:tplc="C00CFE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619"/>
    <w:multiLevelType w:val="hybridMultilevel"/>
    <w:tmpl w:val="BCCEC17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FA6"/>
    <w:multiLevelType w:val="hybridMultilevel"/>
    <w:tmpl w:val="AB6A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1EF"/>
    <w:multiLevelType w:val="multilevel"/>
    <w:tmpl w:val="17BF21EF"/>
    <w:lvl w:ilvl="0">
      <w:start w:val="1"/>
      <w:numFmt w:val="lowerLetter"/>
      <w:lvlText w:val="%1)"/>
      <w:lvlJc w:val="left"/>
      <w:pPr>
        <w:ind w:left="710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0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22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4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6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8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10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82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46"/>
      </w:pPr>
      <w:rPr>
        <w:rFonts w:ascii="Verdana" w:eastAsia="Times New Roman" w:hAnsi="Verdana" w:cs="Verdana"/>
        <w:b w:val="0"/>
        <w:i w:val="0"/>
        <w:strike w:val="0"/>
        <w:dstrike w:val="0"/>
        <w:color w:val="00000A"/>
        <w:sz w:val="20"/>
        <w:szCs w:val="20"/>
        <w:u w:val="none"/>
        <w:vertAlign w:val="baseline"/>
      </w:rPr>
    </w:lvl>
  </w:abstractNum>
  <w:abstractNum w:abstractNumId="4" w15:restartNumberingAfterBreak="0">
    <w:nsid w:val="1D904C9A"/>
    <w:multiLevelType w:val="hybridMultilevel"/>
    <w:tmpl w:val="BC8CE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12FC"/>
    <w:multiLevelType w:val="hybridMultilevel"/>
    <w:tmpl w:val="3648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3E45"/>
    <w:multiLevelType w:val="hybridMultilevel"/>
    <w:tmpl w:val="A462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4ED2"/>
    <w:multiLevelType w:val="multilevel"/>
    <w:tmpl w:val="311C4ED2"/>
    <w:lvl w:ilvl="0">
      <w:start w:val="1"/>
      <w:numFmt w:val="decimal"/>
      <w:lvlText w:val="%1)"/>
      <w:lvlJc w:val="left"/>
      <w:pPr>
        <w:ind w:left="708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0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80150"/>
    <w:multiLevelType w:val="hybridMultilevel"/>
    <w:tmpl w:val="35CA148A"/>
    <w:lvl w:ilvl="0" w:tplc="36109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EC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6D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A5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4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B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4C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AD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144430"/>
    <w:multiLevelType w:val="hybridMultilevel"/>
    <w:tmpl w:val="2056F2D8"/>
    <w:lvl w:ilvl="0" w:tplc="EFA2CAE4">
      <w:start w:val="1"/>
      <w:numFmt w:val="upperLetter"/>
      <w:suff w:val="space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D97E2D"/>
    <w:multiLevelType w:val="hybridMultilevel"/>
    <w:tmpl w:val="F96A0B2C"/>
    <w:lvl w:ilvl="0" w:tplc="0C9645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217F4"/>
    <w:multiLevelType w:val="hybridMultilevel"/>
    <w:tmpl w:val="A6D6F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23638"/>
    <w:multiLevelType w:val="multilevel"/>
    <w:tmpl w:val="611236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BDF"/>
    <w:multiLevelType w:val="hybridMultilevel"/>
    <w:tmpl w:val="670E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41D87"/>
    <w:multiLevelType w:val="hybridMultilevel"/>
    <w:tmpl w:val="14507ED4"/>
    <w:lvl w:ilvl="0" w:tplc="B7CCBB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9C2F59"/>
    <w:multiLevelType w:val="multilevel"/>
    <w:tmpl w:val="261448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D94448"/>
    <w:multiLevelType w:val="hybridMultilevel"/>
    <w:tmpl w:val="C51EB3B6"/>
    <w:lvl w:ilvl="0" w:tplc="1CE49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4504FA"/>
    <w:multiLevelType w:val="hybridMultilevel"/>
    <w:tmpl w:val="DFB6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C4E8E"/>
    <w:multiLevelType w:val="hybridMultilevel"/>
    <w:tmpl w:val="BC8CE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120F9"/>
    <w:multiLevelType w:val="multilevel"/>
    <w:tmpl w:val="1ADA6CB8"/>
    <w:lvl w:ilvl="0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/>
        <w:vertAlign w:val="baseline"/>
      </w:rPr>
    </w:lvl>
  </w:abstractNum>
  <w:num w:numId="1" w16cid:durableId="812138556">
    <w:abstractNumId w:val="0"/>
  </w:num>
  <w:num w:numId="2" w16cid:durableId="911112999">
    <w:abstractNumId w:val="17"/>
  </w:num>
  <w:num w:numId="3" w16cid:durableId="942302626">
    <w:abstractNumId w:val="2"/>
  </w:num>
  <w:num w:numId="4" w16cid:durableId="716976081">
    <w:abstractNumId w:val="14"/>
  </w:num>
  <w:num w:numId="5" w16cid:durableId="605622315">
    <w:abstractNumId w:val="6"/>
  </w:num>
  <w:num w:numId="6" w16cid:durableId="1927036183">
    <w:abstractNumId w:val="15"/>
  </w:num>
  <w:num w:numId="7" w16cid:durableId="1811944512">
    <w:abstractNumId w:val="7"/>
  </w:num>
  <w:num w:numId="8" w16cid:durableId="352654911">
    <w:abstractNumId w:val="3"/>
  </w:num>
  <w:num w:numId="9" w16cid:durableId="616450569">
    <w:abstractNumId w:val="13"/>
  </w:num>
  <w:num w:numId="10" w16cid:durableId="301429293">
    <w:abstractNumId w:val="20"/>
  </w:num>
  <w:num w:numId="11" w16cid:durableId="2031102907">
    <w:abstractNumId w:val="18"/>
  </w:num>
  <w:num w:numId="12" w16cid:durableId="1912498457">
    <w:abstractNumId w:val="8"/>
  </w:num>
  <w:num w:numId="13" w16cid:durableId="1174950497">
    <w:abstractNumId w:val="5"/>
  </w:num>
  <w:num w:numId="14" w16cid:durableId="1555920889">
    <w:abstractNumId w:val="12"/>
  </w:num>
  <w:num w:numId="15" w16cid:durableId="386540212">
    <w:abstractNumId w:val="11"/>
  </w:num>
  <w:num w:numId="16" w16cid:durableId="452676809">
    <w:abstractNumId w:val="10"/>
  </w:num>
  <w:num w:numId="17" w16cid:durableId="1964648824">
    <w:abstractNumId w:val="9"/>
  </w:num>
  <w:num w:numId="18" w16cid:durableId="1886210826">
    <w:abstractNumId w:val="1"/>
  </w:num>
  <w:num w:numId="19" w16cid:durableId="1671716641">
    <w:abstractNumId w:val="19"/>
  </w:num>
  <w:num w:numId="20" w16cid:durableId="1792631310">
    <w:abstractNumId w:val="4"/>
  </w:num>
  <w:num w:numId="21" w16cid:durableId="20515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59"/>
    <w:rsid w:val="000230A0"/>
    <w:rsid w:val="00042AF0"/>
    <w:rsid w:val="00046BEF"/>
    <w:rsid w:val="00065CB8"/>
    <w:rsid w:val="00080693"/>
    <w:rsid w:val="000C7675"/>
    <w:rsid w:val="001056C6"/>
    <w:rsid w:val="001118C4"/>
    <w:rsid w:val="00173393"/>
    <w:rsid w:val="00185B7F"/>
    <w:rsid w:val="001A1401"/>
    <w:rsid w:val="001B2EC7"/>
    <w:rsid w:val="001D5327"/>
    <w:rsid w:val="001E6DB0"/>
    <w:rsid w:val="001F5EA1"/>
    <w:rsid w:val="002160DD"/>
    <w:rsid w:val="002439BD"/>
    <w:rsid w:val="0025338B"/>
    <w:rsid w:val="0028046B"/>
    <w:rsid w:val="0028714D"/>
    <w:rsid w:val="002931E5"/>
    <w:rsid w:val="002C3CC4"/>
    <w:rsid w:val="00347DE4"/>
    <w:rsid w:val="003A6C50"/>
    <w:rsid w:val="003E186E"/>
    <w:rsid w:val="00453D9C"/>
    <w:rsid w:val="00480D71"/>
    <w:rsid w:val="004B5BE5"/>
    <w:rsid w:val="00504737"/>
    <w:rsid w:val="00504A28"/>
    <w:rsid w:val="005064FA"/>
    <w:rsid w:val="00514DD2"/>
    <w:rsid w:val="005229D6"/>
    <w:rsid w:val="00527566"/>
    <w:rsid w:val="00556A3E"/>
    <w:rsid w:val="005A0F36"/>
    <w:rsid w:val="005B6BC8"/>
    <w:rsid w:val="005F570F"/>
    <w:rsid w:val="006465A3"/>
    <w:rsid w:val="00652F04"/>
    <w:rsid w:val="00660ED3"/>
    <w:rsid w:val="006B7BBC"/>
    <w:rsid w:val="007101CE"/>
    <w:rsid w:val="007232B8"/>
    <w:rsid w:val="0074709A"/>
    <w:rsid w:val="0076218E"/>
    <w:rsid w:val="00771EE7"/>
    <w:rsid w:val="00790FD3"/>
    <w:rsid w:val="007D4566"/>
    <w:rsid w:val="007F6B59"/>
    <w:rsid w:val="0087418E"/>
    <w:rsid w:val="0095147F"/>
    <w:rsid w:val="00975D6E"/>
    <w:rsid w:val="00994E30"/>
    <w:rsid w:val="009E666A"/>
    <w:rsid w:val="00A1185C"/>
    <w:rsid w:val="00A31BE6"/>
    <w:rsid w:val="00A93CC4"/>
    <w:rsid w:val="00AC0FCA"/>
    <w:rsid w:val="00AD4B01"/>
    <w:rsid w:val="00AF19DC"/>
    <w:rsid w:val="00B113AF"/>
    <w:rsid w:val="00B54D36"/>
    <w:rsid w:val="00B82CF3"/>
    <w:rsid w:val="00BB77E8"/>
    <w:rsid w:val="00BC68B9"/>
    <w:rsid w:val="00C33900"/>
    <w:rsid w:val="00C34109"/>
    <w:rsid w:val="00C519AC"/>
    <w:rsid w:val="00C576A0"/>
    <w:rsid w:val="00C57ECD"/>
    <w:rsid w:val="00C80B7A"/>
    <w:rsid w:val="00C85BF0"/>
    <w:rsid w:val="00C90525"/>
    <w:rsid w:val="00D15E16"/>
    <w:rsid w:val="00D85B0F"/>
    <w:rsid w:val="00DB68C8"/>
    <w:rsid w:val="00DE6690"/>
    <w:rsid w:val="00E131E4"/>
    <w:rsid w:val="00E27C9B"/>
    <w:rsid w:val="00E35120"/>
    <w:rsid w:val="00E424C8"/>
    <w:rsid w:val="00E573C6"/>
    <w:rsid w:val="00E77376"/>
    <w:rsid w:val="00E8265A"/>
    <w:rsid w:val="00ED536E"/>
    <w:rsid w:val="00EE382C"/>
    <w:rsid w:val="00EF3C51"/>
    <w:rsid w:val="00F33EA6"/>
    <w:rsid w:val="00F4311F"/>
    <w:rsid w:val="00F67BB2"/>
    <w:rsid w:val="00F82249"/>
    <w:rsid w:val="00F96FA7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37F6"/>
  <w15:chartTrackingRefBased/>
  <w15:docId w15:val="{ED3BF06B-F860-4EB0-9C5C-B68C774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47F"/>
    <w:pPr>
      <w:keepNext/>
      <w:keepLines/>
      <w:spacing w:after="0"/>
      <w:ind w:left="10" w:hanging="10"/>
      <w:outlineLvl w:val="0"/>
    </w:pPr>
    <w:rPr>
      <w:rFonts w:ascii="Verdana" w:eastAsia="Times New Roman" w:hAnsi="Verdana" w:cs="Times New Roman"/>
      <w:b/>
      <w:color w:val="000000"/>
      <w:sz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1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F6B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5147F"/>
    <w:rPr>
      <w:rFonts w:ascii="Verdana" w:eastAsia="Times New Roman" w:hAnsi="Verdana" w:cs="Times New Roman"/>
      <w:b/>
      <w:color w:val="000000"/>
      <w:sz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B113A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13A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57E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1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Teklak</dc:creator>
  <cp:keywords/>
  <dc:description/>
  <cp:lastModifiedBy>Ewelina Biały</cp:lastModifiedBy>
  <cp:revision>14</cp:revision>
  <cp:lastPrinted>2024-08-05T13:30:00Z</cp:lastPrinted>
  <dcterms:created xsi:type="dcterms:W3CDTF">2024-08-05T08:48:00Z</dcterms:created>
  <dcterms:modified xsi:type="dcterms:W3CDTF">2024-08-05T13:33:00Z</dcterms:modified>
</cp:coreProperties>
</file>