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7499D" w:rsidRDefault="00A66257" w:rsidP="0017499D">
      <w:pPr>
        <w:contextualSpacing/>
        <w:jc w:val="right"/>
        <w:rPr>
          <w:rFonts w:ascii="Arial" w:hAnsi="Arial" w:cs="Arial"/>
        </w:rPr>
      </w:pPr>
      <w:r>
        <w:rPr>
          <w:rFonts w:ascii="Arial" w:hAnsi="Arial" w:cs="Arial"/>
          <w:i/>
          <w:sz w:val="16"/>
          <w:szCs w:val="16"/>
        </w:rPr>
        <w:t>Zmieniony z</w:t>
      </w:r>
      <w:bookmarkStart w:id="0" w:name="_GoBack"/>
      <w:bookmarkEnd w:id="0"/>
      <w:r w:rsidR="0017499D" w:rsidRPr="005A6A90">
        <w:rPr>
          <w:rFonts w:ascii="Arial" w:hAnsi="Arial" w:cs="Arial"/>
          <w:i/>
          <w:sz w:val="16"/>
          <w:szCs w:val="16"/>
        </w:rPr>
        <w:t xml:space="preserve">ałącznik nr </w:t>
      </w:r>
      <w:r w:rsidR="00D05022">
        <w:rPr>
          <w:rFonts w:ascii="Arial" w:hAnsi="Arial" w:cs="Arial"/>
          <w:i/>
          <w:sz w:val="16"/>
          <w:szCs w:val="16"/>
        </w:rPr>
        <w:t>1</w:t>
      </w:r>
      <w:r w:rsidR="006236D8">
        <w:rPr>
          <w:rFonts w:ascii="Arial" w:hAnsi="Arial" w:cs="Arial"/>
          <w:i/>
          <w:sz w:val="16"/>
          <w:szCs w:val="16"/>
        </w:rPr>
        <w:t>.1 do S</w:t>
      </w:r>
      <w:r w:rsidR="0017499D">
        <w:rPr>
          <w:rFonts w:ascii="Arial" w:hAnsi="Arial" w:cs="Arial"/>
          <w:i/>
          <w:sz w:val="16"/>
          <w:szCs w:val="16"/>
        </w:rPr>
        <w:t>WZ</w:t>
      </w:r>
    </w:p>
    <w:p w:rsidR="007670A9" w:rsidRDefault="007670A9" w:rsidP="006D2639">
      <w:pPr>
        <w:ind w:right="-678"/>
        <w:rPr>
          <w:sz w:val="22"/>
          <w:szCs w:val="22"/>
        </w:rPr>
      </w:pPr>
    </w:p>
    <w:p w:rsidR="004341E9" w:rsidRDefault="004341E9" w:rsidP="009314C0">
      <w:pPr>
        <w:pStyle w:val="Nagwek1"/>
        <w:rPr>
          <w:rFonts w:ascii="Arial" w:hAnsi="Arial" w:cs="Arial"/>
          <w:sz w:val="24"/>
          <w:szCs w:val="24"/>
        </w:rPr>
      </w:pPr>
    </w:p>
    <w:p w:rsidR="009314C0" w:rsidRPr="009314C0" w:rsidRDefault="00175A66" w:rsidP="009314C0">
      <w:pPr>
        <w:pStyle w:val="Nagwek1"/>
        <w:rPr>
          <w:rFonts w:ascii="Arial" w:hAnsi="Arial" w:cs="Arial"/>
          <w:sz w:val="24"/>
        </w:rPr>
      </w:pPr>
      <w:r w:rsidRPr="0017499D">
        <w:rPr>
          <w:rFonts w:ascii="Arial" w:hAnsi="Arial" w:cs="Arial"/>
          <w:sz w:val="24"/>
          <w:szCs w:val="24"/>
        </w:rPr>
        <w:t xml:space="preserve">PODSTAWOWE WYMAGANIA </w:t>
      </w:r>
      <w:r w:rsidR="00B51F25">
        <w:rPr>
          <w:rFonts w:ascii="Arial" w:hAnsi="Arial" w:cs="Arial"/>
          <w:sz w:val="24"/>
          <w:szCs w:val="24"/>
        </w:rPr>
        <w:t xml:space="preserve">ELEKTRYCZNEGO </w:t>
      </w:r>
      <w:r w:rsidRPr="0017499D">
        <w:rPr>
          <w:rFonts w:ascii="Arial" w:hAnsi="Arial" w:cs="Arial"/>
          <w:sz w:val="24"/>
          <w:szCs w:val="24"/>
        </w:rPr>
        <w:t xml:space="preserve">SAMOCHODU OSOBOWEGO </w:t>
      </w:r>
      <w:r w:rsidR="00947C4E">
        <w:rPr>
          <w:rFonts w:ascii="Arial" w:hAnsi="Arial" w:cs="Arial"/>
          <w:sz w:val="24"/>
          <w:szCs w:val="24"/>
        </w:rPr>
        <w:t xml:space="preserve">               TYPU </w:t>
      </w:r>
      <w:r w:rsidR="004D1B7D">
        <w:rPr>
          <w:rFonts w:ascii="Arial" w:hAnsi="Arial" w:cs="Arial"/>
          <w:sz w:val="24"/>
          <w:szCs w:val="24"/>
        </w:rPr>
        <w:t xml:space="preserve">KOMBIVAN </w:t>
      </w:r>
      <w:r w:rsidRPr="0017499D">
        <w:rPr>
          <w:rFonts w:ascii="Arial" w:hAnsi="Arial" w:cs="Arial"/>
          <w:sz w:val="24"/>
          <w:szCs w:val="24"/>
        </w:rPr>
        <w:t xml:space="preserve">- BAZOWEGO </w:t>
      </w:r>
      <w:r w:rsidR="00F05BA1">
        <w:rPr>
          <w:rFonts w:ascii="Arial" w:hAnsi="Arial" w:cs="Arial"/>
          <w:sz w:val="24"/>
        </w:rPr>
        <w:t xml:space="preserve">W WERSJI </w:t>
      </w:r>
      <w:r w:rsidR="00947C4E">
        <w:rPr>
          <w:rFonts w:ascii="Arial" w:hAnsi="Arial" w:cs="Arial"/>
          <w:sz w:val="24"/>
        </w:rPr>
        <w:t>NIE</w:t>
      </w:r>
      <w:r w:rsidR="004B36ED">
        <w:rPr>
          <w:rFonts w:ascii="Arial" w:hAnsi="Arial" w:cs="Arial"/>
          <w:sz w:val="24"/>
        </w:rPr>
        <w:t xml:space="preserve">OZNAKOWANEJ </w:t>
      </w:r>
    </w:p>
    <w:p w:rsidR="00175A66" w:rsidRPr="009314C0" w:rsidRDefault="00611165" w:rsidP="00175A66">
      <w:pPr>
        <w:pStyle w:val="Nagwek1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</w:p>
    <w:p w:rsidR="00EE1A5C" w:rsidRDefault="00EE1A5C" w:rsidP="0017499D"/>
    <w:p w:rsidR="00B87F5A" w:rsidRPr="0017499D" w:rsidRDefault="00B87F5A" w:rsidP="0017499D"/>
    <w:p w:rsidR="00EE1A5C" w:rsidRDefault="00175A66" w:rsidP="00B87F5A">
      <w:pPr>
        <w:spacing w:line="360" w:lineRule="auto"/>
        <w:jc w:val="center"/>
        <w:rPr>
          <w:rFonts w:ascii="Arial" w:hAnsi="Arial" w:cs="Arial"/>
          <w:sz w:val="22"/>
          <w:szCs w:val="22"/>
        </w:rPr>
      </w:pPr>
      <w:r w:rsidRPr="0017499D">
        <w:rPr>
          <w:rFonts w:ascii="Arial" w:hAnsi="Arial" w:cs="Arial"/>
          <w:sz w:val="22"/>
          <w:szCs w:val="22"/>
        </w:rPr>
        <w:t>Marka, model pojazdu …………………………………………………………………..</w:t>
      </w:r>
    </w:p>
    <w:p w:rsidR="00B87F5A" w:rsidRPr="00CA1E07" w:rsidRDefault="00B87F5A" w:rsidP="00B87F5A">
      <w:pPr>
        <w:spacing w:line="360" w:lineRule="auto"/>
        <w:jc w:val="center"/>
        <w:rPr>
          <w:rFonts w:ascii="Arial" w:hAnsi="Arial" w:cs="Arial"/>
          <w:sz w:val="22"/>
          <w:szCs w:val="22"/>
        </w:rPr>
      </w:pPr>
    </w:p>
    <w:tbl>
      <w:tblPr>
        <w:tblW w:w="1019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8"/>
        <w:gridCol w:w="5449"/>
        <w:gridCol w:w="1055"/>
        <w:gridCol w:w="1638"/>
        <w:gridCol w:w="1480"/>
      </w:tblGrid>
      <w:tr w:rsidR="004936CD" w:rsidRPr="004B36ED" w:rsidTr="00B87F5A">
        <w:trPr>
          <w:jc w:val="center"/>
        </w:trPr>
        <w:tc>
          <w:tcPr>
            <w:tcW w:w="56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:rsidR="004936CD" w:rsidRPr="004B36ED" w:rsidRDefault="004936CD" w:rsidP="000A7CAD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B36ED">
              <w:rPr>
                <w:rFonts w:ascii="Arial" w:hAnsi="Arial" w:cs="Arial"/>
                <w:b/>
                <w:bCs/>
                <w:sz w:val="20"/>
                <w:szCs w:val="20"/>
              </w:rPr>
              <w:t>Lp.</w:t>
            </w:r>
          </w:p>
        </w:tc>
        <w:tc>
          <w:tcPr>
            <w:tcW w:w="5449" w:type="dxa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:rsidR="004936CD" w:rsidRPr="004B36ED" w:rsidRDefault="004936CD" w:rsidP="000A7CAD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B36ED">
              <w:rPr>
                <w:rFonts w:ascii="Arial" w:hAnsi="Arial" w:cs="Arial"/>
                <w:b/>
                <w:bCs/>
                <w:sz w:val="20"/>
                <w:szCs w:val="20"/>
              </w:rPr>
              <w:t>Parametr :</w:t>
            </w:r>
          </w:p>
        </w:tc>
        <w:tc>
          <w:tcPr>
            <w:tcW w:w="1055" w:type="dxa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:rsidR="004936CD" w:rsidRPr="004B36ED" w:rsidRDefault="004936CD" w:rsidP="000A7CAD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B36ED">
              <w:rPr>
                <w:rFonts w:ascii="Arial" w:hAnsi="Arial" w:cs="Arial"/>
                <w:b/>
                <w:bCs/>
                <w:sz w:val="20"/>
                <w:szCs w:val="20"/>
              </w:rPr>
              <w:t>J.m.</w:t>
            </w:r>
          </w:p>
        </w:tc>
        <w:tc>
          <w:tcPr>
            <w:tcW w:w="1638" w:type="dxa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:rsidR="004936CD" w:rsidRPr="004B36ED" w:rsidRDefault="004936CD" w:rsidP="000A7CAD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B36ED">
              <w:rPr>
                <w:rFonts w:ascii="Arial" w:hAnsi="Arial" w:cs="Arial"/>
                <w:b/>
                <w:bCs/>
                <w:sz w:val="20"/>
                <w:szCs w:val="20"/>
              </w:rPr>
              <w:t>Parametr:</w:t>
            </w:r>
          </w:p>
          <w:p w:rsidR="004936CD" w:rsidRPr="004B36ED" w:rsidRDefault="004936CD" w:rsidP="000A7CAD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B36ED">
              <w:rPr>
                <w:rFonts w:ascii="Arial" w:hAnsi="Arial" w:cs="Arial"/>
                <w:b/>
                <w:bCs/>
                <w:sz w:val="20"/>
                <w:szCs w:val="20"/>
              </w:rPr>
              <w:t>wymagany przez zamawiającego</w:t>
            </w:r>
          </w:p>
        </w:tc>
        <w:tc>
          <w:tcPr>
            <w:tcW w:w="1480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0C0C0"/>
            <w:vAlign w:val="center"/>
          </w:tcPr>
          <w:p w:rsidR="004936CD" w:rsidRPr="004B36ED" w:rsidRDefault="004936CD" w:rsidP="000A7CAD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B36E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Parametr:      </w:t>
            </w:r>
            <w:r w:rsidRPr="004B36ED">
              <w:rPr>
                <w:rFonts w:ascii="Arial" w:hAnsi="Arial" w:cs="Arial"/>
                <w:b/>
                <w:bCs/>
                <w:sz w:val="20"/>
                <w:szCs w:val="20"/>
                <w:vertAlign w:val="superscript"/>
              </w:rPr>
              <w:t>*</w:t>
            </w:r>
            <w:r w:rsidRPr="004B36ED">
              <w:rPr>
                <w:rFonts w:ascii="Arial" w:hAnsi="Arial" w:cs="Arial"/>
                <w:b/>
                <w:bCs/>
                <w:sz w:val="20"/>
                <w:szCs w:val="20"/>
              </w:rPr>
              <w:t>oferowany przez wykonawcę</w:t>
            </w:r>
          </w:p>
        </w:tc>
      </w:tr>
      <w:tr w:rsidR="00BB710F" w:rsidRPr="004B36ED" w:rsidTr="00BB710F">
        <w:trPr>
          <w:trHeight w:val="874"/>
          <w:jc w:val="center"/>
        </w:trPr>
        <w:tc>
          <w:tcPr>
            <w:tcW w:w="568" w:type="dxa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auto"/>
            <w:vAlign w:val="center"/>
          </w:tcPr>
          <w:p w:rsidR="00BB710F" w:rsidRPr="004B36ED" w:rsidRDefault="00BB710F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1.</w:t>
            </w:r>
          </w:p>
        </w:tc>
        <w:tc>
          <w:tcPr>
            <w:tcW w:w="5449" w:type="dxa"/>
            <w:vMerge w:val="restart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BB710F" w:rsidRPr="00BB710F" w:rsidRDefault="00BB710F" w:rsidP="000A7CAD">
            <w:pPr>
              <w:pStyle w:val="Nagwek3"/>
              <w:rPr>
                <w:rFonts w:ascii="Arial" w:hAnsi="Arial" w:cs="Arial"/>
                <w:sz w:val="20"/>
              </w:rPr>
            </w:pPr>
            <w:r w:rsidRPr="00BB710F">
              <w:rPr>
                <w:rFonts w:ascii="Arial" w:hAnsi="Arial" w:cs="Arial"/>
                <w:sz w:val="20"/>
              </w:rPr>
              <w:t xml:space="preserve">Rodzaj nadwozia  typu </w:t>
            </w:r>
            <w:proofErr w:type="spellStart"/>
            <w:r w:rsidRPr="00BB710F">
              <w:rPr>
                <w:rFonts w:ascii="Arial" w:hAnsi="Arial" w:cs="Arial"/>
                <w:sz w:val="20"/>
              </w:rPr>
              <w:t>kombivan</w:t>
            </w:r>
            <w:proofErr w:type="spellEnd"/>
          </w:p>
          <w:p w:rsidR="00BB710F" w:rsidRDefault="00BB710F" w:rsidP="00FF2610">
            <w:pPr>
              <w:pStyle w:val="Nagwek3"/>
              <w:rPr>
                <w:rFonts w:ascii="Arial" w:hAnsi="Arial" w:cs="Arial"/>
                <w:sz w:val="20"/>
              </w:rPr>
            </w:pPr>
            <w:r w:rsidRPr="00BB710F">
              <w:rPr>
                <w:rFonts w:ascii="Arial" w:hAnsi="Arial" w:cs="Arial"/>
                <w:sz w:val="20"/>
              </w:rPr>
              <w:t>(pojazd o nadwoziu zamkniętym całkowicie przeszklonym) homologowane wg kategorii M1,  ( pojazd   min 2 - miejscowy   w tym kierowca)</w:t>
            </w:r>
          </w:p>
          <w:p w:rsidR="002F072A" w:rsidRPr="002F072A" w:rsidRDefault="002F072A" w:rsidP="002F072A">
            <w:pPr>
              <w:rPr>
                <w:color w:val="FF0000"/>
                <w:sz w:val="22"/>
                <w:szCs w:val="22"/>
              </w:rPr>
            </w:pPr>
            <w:r w:rsidRPr="002F072A">
              <w:rPr>
                <w:rFonts w:ascii="Arial" w:hAnsi="Arial" w:cs="Arial"/>
                <w:color w:val="FF0000"/>
                <w:sz w:val="22"/>
                <w:szCs w:val="22"/>
                <w:shd w:val="clear" w:color="auto" w:fill="FFFFFF"/>
              </w:rPr>
              <w:t>Zamawiający dopuści pojazd 2-osobowy w kategorii homologacji N1</w:t>
            </w:r>
          </w:p>
        </w:tc>
        <w:tc>
          <w:tcPr>
            <w:tcW w:w="1055" w:type="dxa"/>
            <w:vMerge w:val="restart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BB710F" w:rsidRDefault="00BB710F" w:rsidP="00ED2AC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Należy wpisać właściwą ilość miejsc wraz z kierowcą</w:t>
            </w:r>
          </w:p>
        </w:tc>
        <w:tc>
          <w:tcPr>
            <w:tcW w:w="1638" w:type="dxa"/>
            <w:tcBorders>
              <w:top w:val="double" w:sz="4" w:space="0" w:color="auto"/>
            </w:tcBorders>
            <w:shd w:val="clear" w:color="auto" w:fill="auto"/>
            <w:vAlign w:val="center"/>
          </w:tcPr>
          <w:p w:rsidR="00BB710F" w:rsidRPr="00BB710F" w:rsidRDefault="00BB710F" w:rsidP="004D1B7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B710F">
              <w:rPr>
                <w:rFonts w:ascii="Arial" w:hAnsi="Arial" w:cs="Arial"/>
                <w:sz w:val="20"/>
                <w:szCs w:val="20"/>
              </w:rPr>
              <w:t>5 miejsc</w:t>
            </w:r>
          </w:p>
        </w:tc>
        <w:tc>
          <w:tcPr>
            <w:tcW w:w="1480" w:type="dxa"/>
            <w:tcBorders>
              <w:top w:val="double" w:sz="4" w:space="0" w:color="auto"/>
              <w:right w:val="double" w:sz="4" w:space="0" w:color="auto"/>
            </w:tcBorders>
            <w:vAlign w:val="center"/>
          </w:tcPr>
          <w:p w:rsidR="00BB710F" w:rsidRPr="00F32A36" w:rsidRDefault="00BB710F" w:rsidP="000A7CAD">
            <w:pPr>
              <w:jc w:val="center"/>
              <w:rPr>
                <w:rFonts w:ascii="Arial" w:hAnsi="Arial" w:cs="Arial"/>
                <w:sz w:val="20"/>
                <w:szCs w:val="20"/>
                <w:highlight w:val="yellow"/>
              </w:rPr>
            </w:pPr>
          </w:p>
        </w:tc>
      </w:tr>
      <w:tr w:rsidR="00BB710F" w:rsidRPr="004B36ED" w:rsidTr="00BB710F">
        <w:trPr>
          <w:trHeight w:val="690"/>
          <w:jc w:val="center"/>
        </w:trPr>
        <w:tc>
          <w:tcPr>
            <w:tcW w:w="568" w:type="dxa"/>
            <w:vMerge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BB710F" w:rsidRDefault="00BB710F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449" w:type="dxa"/>
            <w:vMerge/>
            <w:shd w:val="clear" w:color="auto" w:fill="auto"/>
            <w:vAlign w:val="center"/>
          </w:tcPr>
          <w:p w:rsidR="00BB710F" w:rsidRPr="004B36ED" w:rsidRDefault="00BB710F" w:rsidP="00A3262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55" w:type="dxa"/>
            <w:vMerge/>
            <w:shd w:val="clear" w:color="auto" w:fill="auto"/>
            <w:vAlign w:val="center"/>
          </w:tcPr>
          <w:p w:rsidR="00BB710F" w:rsidRPr="004B36ED" w:rsidRDefault="00BB710F" w:rsidP="002426E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38" w:type="dxa"/>
            <w:shd w:val="clear" w:color="auto" w:fill="auto"/>
            <w:vAlign w:val="center"/>
          </w:tcPr>
          <w:p w:rsidR="00BB710F" w:rsidRPr="00BB710F" w:rsidRDefault="00BB710F" w:rsidP="002426E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B710F">
              <w:rPr>
                <w:rFonts w:ascii="Arial" w:hAnsi="Arial" w:cs="Arial"/>
                <w:sz w:val="20"/>
                <w:szCs w:val="20"/>
              </w:rPr>
              <w:t>2 miejsca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BB710F" w:rsidRPr="004B36ED" w:rsidRDefault="00BB710F" w:rsidP="002426E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B710F" w:rsidRPr="004B36ED" w:rsidTr="00B87F5A">
        <w:trPr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BB710F" w:rsidRPr="004B36ED" w:rsidRDefault="00BB710F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  <w:r w:rsidRPr="004B36ED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5449" w:type="dxa"/>
            <w:shd w:val="clear" w:color="auto" w:fill="auto"/>
            <w:vAlign w:val="center"/>
          </w:tcPr>
          <w:p w:rsidR="00BB710F" w:rsidRPr="004B36ED" w:rsidRDefault="00BB710F" w:rsidP="00A32628">
            <w:pPr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 xml:space="preserve">Kolor nadwozia </w:t>
            </w:r>
            <w:r>
              <w:rPr>
                <w:rFonts w:ascii="Arial" w:hAnsi="Arial" w:cs="Arial"/>
                <w:sz w:val="20"/>
                <w:szCs w:val="20"/>
              </w:rPr>
              <w:t xml:space="preserve">dostępny na rynku </w:t>
            </w:r>
          </w:p>
        </w:tc>
        <w:tc>
          <w:tcPr>
            <w:tcW w:w="1055" w:type="dxa"/>
            <w:shd w:val="clear" w:color="auto" w:fill="auto"/>
            <w:vAlign w:val="center"/>
          </w:tcPr>
          <w:p w:rsidR="00BB710F" w:rsidRPr="004B36ED" w:rsidRDefault="00BB710F" w:rsidP="002426E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shd w:val="clear" w:color="auto" w:fill="auto"/>
            <w:vAlign w:val="center"/>
          </w:tcPr>
          <w:p w:rsidR="00BB710F" w:rsidRPr="004B36ED" w:rsidRDefault="00BB710F" w:rsidP="002426E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BB710F" w:rsidRPr="004B36ED" w:rsidRDefault="00BB710F" w:rsidP="002426E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BB710F" w:rsidRPr="004B36ED" w:rsidTr="00B87F5A">
        <w:trPr>
          <w:trHeight w:val="1413"/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BB710F" w:rsidRPr="004B36ED" w:rsidRDefault="00BB710F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  <w:r w:rsidRPr="004B36ED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5449" w:type="dxa"/>
            <w:shd w:val="clear" w:color="auto" w:fill="auto"/>
            <w:vAlign w:val="center"/>
          </w:tcPr>
          <w:p w:rsidR="00BB710F" w:rsidRPr="004B36ED" w:rsidRDefault="00BB710F" w:rsidP="00C47E1F">
            <w:pPr>
              <w:rPr>
                <w:rFonts w:ascii="Arial" w:hAnsi="Arial" w:cs="Arial"/>
                <w:sz w:val="20"/>
                <w:szCs w:val="20"/>
              </w:rPr>
            </w:pPr>
          </w:p>
          <w:p w:rsidR="00BB710F" w:rsidRPr="004B36ED" w:rsidRDefault="00BB710F" w:rsidP="00DA73D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BB710F" w:rsidRPr="004B36ED" w:rsidRDefault="00BB710F" w:rsidP="00B15BA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 xml:space="preserve">Silnik o trybie </w:t>
            </w:r>
            <w:r w:rsidRPr="004B36ED">
              <w:rPr>
                <w:rFonts w:ascii="Arial" w:hAnsi="Arial" w:cs="Arial"/>
                <w:color w:val="000000"/>
                <w:sz w:val="20"/>
                <w:szCs w:val="20"/>
              </w:rPr>
              <w:t>pracy oszczędzającym energię</w:t>
            </w:r>
          </w:p>
          <w:p w:rsidR="00BB710F" w:rsidRPr="004B36ED" w:rsidRDefault="00BB710F" w:rsidP="00DA73D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BB710F" w:rsidRPr="004B36ED" w:rsidRDefault="00BB710F" w:rsidP="00DA73D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55" w:type="dxa"/>
            <w:shd w:val="clear" w:color="auto" w:fill="auto"/>
            <w:vAlign w:val="center"/>
          </w:tcPr>
          <w:p w:rsidR="00BB710F" w:rsidRPr="004B36ED" w:rsidRDefault="00BB710F" w:rsidP="000B62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shd w:val="clear" w:color="auto" w:fill="auto"/>
            <w:vAlign w:val="center"/>
          </w:tcPr>
          <w:p w:rsidR="00BB710F" w:rsidRPr="004B36ED" w:rsidRDefault="00BB710F" w:rsidP="00DA73D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color w:val="000000"/>
                <w:sz w:val="20"/>
                <w:szCs w:val="20"/>
              </w:rPr>
              <w:t>Silnik elektryczny lub silniki elektryczne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BB710F" w:rsidRPr="004B36ED" w:rsidRDefault="00BB710F" w:rsidP="000B62E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4B36ED" w:rsidTr="004341E9">
        <w:trPr>
          <w:trHeight w:val="700"/>
          <w:jc w:val="center"/>
        </w:trPr>
        <w:tc>
          <w:tcPr>
            <w:tcW w:w="568" w:type="dxa"/>
            <w:vMerge w:val="restart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4B36ED" w:rsidRDefault="004341E9" w:rsidP="00E1033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</w:t>
            </w:r>
            <w:r w:rsidRPr="004B36ED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5449" w:type="dxa"/>
            <w:vMerge w:val="restart"/>
            <w:shd w:val="clear" w:color="auto" w:fill="auto"/>
            <w:vAlign w:val="center"/>
          </w:tcPr>
          <w:p w:rsidR="004341E9" w:rsidRPr="004B36ED" w:rsidRDefault="004341E9" w:rsidP="00E1033B">
            <w:pPr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Fabrycznie nowy, rok produkcji</w:t>
            </w:r>
            <w:r>
              <w:rPr>
                <w:rFonts w:ascii="Arial" w:hAnsi="Arial" w:cs="Arial"/>
                <w:sz w:val="20"/>
                <w:szCs w:val="20"/>
              </w:rPr>
              <w:t xml:space="preserve"> - min 2023 </w:t>
            </w:r>
          </w:p>
        </w:tc>
        <w:tc>
          <w:tcPr>
            <w:tcW w:w="1055" w:type="dxa"/>
            <w:vMerge w:val="restart"/>
            <w:shd w:val="clear" w:color="auto" w:fill="auto"/>
            <w:vAlign w:val="center"/>
          </w:tcPr>
          <w:p w:rsidR="004341E9" w:rsidRDefault="004341E9" w:rsidP="00ED2AC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Należy wpisać właściwy rok produkcji</w:t>
            </w:r>
          </w:p>
        </w:tc>
        <w:tc>
          <w:tcPr>
            <w:tcW w:w="1638" w:type="dxa"/>
            <w:shd w:val="clear" w:color="auto" w:fill="auto"/>
            <w:vAlign w:val="center"/>
          </w:tcPr>
          <w:p w:rsidR="004341E9" w:rsidRPr="00BB710F" w:rsidRDefault="004341E9" w:rsidP="00E1033B">
            <w:pPr>
              <w:jc w:val="center"/>
              <w:rPr>
                <w:rFonts w:ascii="Arial" w:hAnsi="Arial" w:cs="Arial"/>
                <w:sz w:val="20"/>
                <w:szCs w:val="20"/>
                <w:highlight w:val="yellow"/>
              </w:rPr>
            </w:pPr>
            <w:r>
              <w:rPr>
                <w:rFonts w:ascii="Arial" w:hAnsi="Arial" w:cs="Arial"/>
                <w:sz w:val="20"/>
                <w:szCs w:val="20"/>
              </w:rPr>
              <w:t>2023</w:t>
            </w:r>
          </w:p>
        </w:tc>
        <w:tc>
          <w:tcPr>
            <w:tcW w:w="1480" w:type="dxa"/>
            <w:vMerge w:val="restart"/>
            <w:tcBorders>
              <w:right w:val="double" w:sz="4" w:space="0" w:color="auto"/>
            </w:tcBorders>
            <w:vAlign w:val="center"/>
          </w:tcPr>
          <w:p w:rsidR="004341E9" w:rsidRPr="004B36ED" w:rsidRDefault="004341E9" w:rsidP="00E1033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341E9" w:rsidRPr="00A02BAF" w:rsidTr="004341E9">
        <w:trPr>
          <w:trHeight w:val="568"/>
          <w:jc w:val="center"/>
        </w:trPr>
        <w:tc>
          <w:tcPr>
            <w:tcW w:w="568" w:type="dxa"/>
            <w:vMerge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A02BAF" w:rsidRDefault="004341E9" w:rsidP="00D16AB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449" w:type="dxa"/>
            <w:vMerge/>
            <w:shd w:val="clear" w:color="auto" w:fill="auto"/>
            <w:vAlign w:val="center"/>
          </w:tcPr>
          <w:p w:rsidR="004341E9" w:rsidRPr="00A02BAF" w:rsidRDefault="004341E9" w:rsidP="000A7CAD">
            <w:pPr>
              <w:pStyle w:val="Nagwek3"/>
              <w:rPr>
                <w:rFonts w:ascii="Arial" w:hAnsi="Arial" w:cs="Arial"/>
                <w:sz w:val="20"/>
              </w:rPr>
            </w:pPr>
          </w:p>
        </w:tc>
        <w:tc>
          <w:tcPr>
            <w:tcW w:w="1055" w:type="dxa"/>
            <w:vMerge/>
            <w:shd w:val="clear" w:color="auto" w:fill="auto"/>
            <w:vAlign w:val="center"/>
          </w:tcPr>
          <w:p w:rsidR="004341E9" w:rsidRPr="00A02BAF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38" w:type="dxa"/>
            <w:shd w:val="clear" w:color="auto" w:fill="auto"/>
            <w:vAlign w:val="center"/>
          </w:tcPr>
          <w:p w:rsidR="004341E9" w:rsidRPr="00A02BAF" w:rsidRDefault="004341E9" w:rsidP="00F32A3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2024</w:t>
            </w:r>
          </w:p>
        </w:tc>
        <w:tc>
          <w:tcPr>
            <w:tcW w:w="1480" w:type="dxa"/>
            <w:vMerge/>
            <w:tcBorders>
              <w:right w:val="double" w:sz="4" w:space="0" w:color="auto"/>
            </w:tcBorders>
            <w:vAlign w:val="center"/>
          </w:tcPr>
          <w:p w:rsidR="004341E9" w:rsidRPr="00A02BAF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341E9" w:rsidRPr="00A02BAF" w:rsidTr="00B87F5A">
        <w:trPr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A02BAF" w:rsidRDefault="004341E9" w:rsidP="00D16AB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5.</w:t>
            </w:r>
          </w:p>
        </w:tc>
        <w:tc>
          <w:tcPr>
            <w:tcW w:w="5449" w:type="dxa"/>
            <w:shd w:val="clear" w:color="auto" w:fill="auto"/>
            <w:vAlign w:val="center"/>
          </w:tcPr>
          <w:p w:rsidR="004341E9" w:rsidRPr="00A02BAF" w:rsidRDefault="004341E9" w:rsidP="000A7CAD">
            <w:pPr>
              <w:pStyle w:val="Nagwek3"/>
              <w:rPr>
                <w:rFonts w:ascii="Arial" w:hAnsi="Arial" w:cs="Arial"/>
                <w:sz w:val="20"/>
              </w:rPr>
            </w:pPr>
            <w:r w:rsidRPr="00A02BAF">
              <w:rPr>
                <w:rFonts w:ascii="Arial" w:hAnsi="Arial" w:cs="Arial"/>
                <w:sz w:val="20"/>
              </w:rPr>
              <w:t xml:space="preserve">Rozstaw osi pojazdu  </w:t>
            </w:r>
          </w:p>
          <w:p w:rsidR="004341E9" w:rsidRPr="00A02BAF" w:rsidRDefault="004341E9" w:rsidP="000A7CAD">
            <w:pPr>
              <w:pStyle w:val="Nagwek3"/>
              <w:rPr>
                <w:rFonts w:ascii="Arial" w:hAnsi="Arial" w:cs="Arial"/>
                <w:sz w:val="20"/>
              </w:rPr>
            </w:pPr>
            <w:r w:rsidRPr="00A02BAF">
              <w:rPr>
                <w:rFonts w:ascii="Arial" w:hAnsi="Arial" w:cs="Arial"/>
                <w:sz w:val="20"/>
              </w:rPr>
              <w:t>(według danych z pkt. 4 świadectwa zgodności WE)</w:t>
            </w:r>
          </w:p>
        </w:tc>
        <w:tc>
          <w:tcPr>
            <w:tcW w:w="1055" w:type="dxa"/>
            <w:shd w:val="clear" w:color="auto" w:fill="auto"/>
            <w:vAlign w:val="center"/>
          </w:tcPr>
          <w:p w:rsidR="004341E9" w:rsidRPr="00A02BAF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mm</w:t>
            </w:r>
          </w:p>
        </w:tc>
        <w:tc>
          <w:tcPr>
            <w:tcW w:w="1638" w:type="dxa"/>
            <w:shd w:val="clear" w:color="auto" w:fill="auto"/>
            <w:vAlign w:val="center"/>
          </w:tcPr>
          <w:p w:rsidR="004341E9" w:rsidRPr="00642D67" w:rsidRDefault="004341E9" w:rsidP="00642D67">
            <w:pPr>
              <w:jc w:val="center"/>
              <w:rPr>
                <w:rFonts w:ascii="Arial" w:hAnsi="Arial" w:cs="Arial"/>
                <w:b/>
                <w:color w:val="FF0000"/>
                <w:sz w:val="20"/>
                <w:szCs w:val="20"/>
              </w:rPr>
            </w:pPr>
            <w:r w:rsidRPr="00642D67">
              <w:rPr>
                <w:rFonts w:ascii="Arial" w:hAnsi="Arial" w:cs="Arial"/>
                <w:b/>
                <w:color w:val="FF0000"/>
                <w:sz w:val="20"/>
                <w:szCs w:val="20"/>
              </w:rPr>
              <w:t>min. 27</w:t>
            </w:r>
            <w:r w:rsidR="00642D67" w:rsidRPr="00642D67">
              <w:rPr>
                <w:rFonts w:ascii="Arial" w:hAnsi="Arial" w:cs="Arial"/>
                <w:b/>
                <w:color w:val="FF0000"/>
                <w:sz w:val="20"/>
                <w:szCs w:val="20"/>
              </w:rPr>
              <w:t>16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4341E9" w:rsidRPr="00A02BAF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341E9" w:rsidRPr="00A02BAF" w:rsidTr="00B87F5A">
        <w:trPr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A02BAF" w:rsidRDefault="004341E9" w:rsidP="00D16AB7">
            <w:pPr>
              <w:pStyle w:val="Standardowy1"/>
              <w:jc w:val="center"/>
              <w:rPr>
                <w:rFonts w:ascii="Arial" w:hAnsi="Arial" w:cs="Arial"/>
                <w:bCs/>
                <w:sz w:val="20"/>
              </w:rPr>
            </w:pPr>
            <w:r w:rsidRPr="00A02BAF">
              <w:rPr>
                <w:rFonts w:ascii="Arial" w:hAnsi="Arial" w:cs="Arial"/>
                <w:bCs/>
                <w:sz w:val="20"/>
              </w:rPr>
              <w:t>6.</w:t>
            </w:r>
          </w:p>
        </w:tc>
        <w:tc>
          <w:tcPr>
            <w:tcW w:w="5449" w:type="dxa"/>
            <w:shd w:val="clear" w:color="auto" w:fill="auto"/>
            <w:vAlign w:val="center"/>
          </w:tcPr>
          <w:p w:rsidR="004341E9" w:rsidRPr="00A02BAF" w:rsidRDefault="004341E9" w:rsidP="000A7CAD">
            <w:pPr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Długość całkowita pojazdu</w:t>
            </w:r>
          </w:p>
          <w:p w:rsidR="004341E9" w:rsidRPr="00A02BAF" w:rsidRDefault="004341E9" w:rsidP="000A7CAD">
            <w:pPr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(według danych z pkt. 5 świadectwa zgodności WE)</w:t>
            </w:r>
          </w:p>
        </w:tc>
        <w:tc>
          <w:tcPr>
            <w:tcW w:w="1055" w:type="dxa"/>
            <w:shd w:val="clear" w:color="auto" w:fill="auto"/>
            <w:vAlign w:val="center"/>
          </w:tcPr>
          <w:p w:rsidR="004341E9" w:rsidRPr="00A02BAF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mm</w:t>
            </w:r>
          </w:p>
        </w:tc>
        <w:tc>
          <w:tcPr>
            <w:tcW w:w="1638" w:type="dxa"/>
            <w:shd w:val="clear" w:color="auto" w:fill="auto"/>
            <w:vAlign w:val="center"/>
          </w:tcPr>
          <w:p w:rsidR="004341E9" w:rsidRPr="00642D67" w:rsidRDefault="004341E9" w:rsidP="00642D67">
            <w:pPr>
              <w:jc w:val="center"/>
              <w:rPr>
                <w:rFonts w:ascii="Arial" w:hAnsi="Arial" w:cs="Arial"/>
                <w:b/>
                <w:color w:val="FF0000"/>
                <w:sz w:val="20"/>
                <w:szCs w:val="20"/>
              </w:rPr>
            </w:pPr>
            <w:r w:rsidRPr="00642D67">
              <w:rPr>
                <w:rFonts w:ascii="Arial" w:hAnsi="Arial" w:cs="Arial"/>
                <w:b/>
                <w:color w:val="FF0000"/>
                <w:sz w:val="20"/>
                <w:szCs w:val="20"/>
              </w:rPr>
              <w:t xml:space="preserve">min. </w:t>
            </w:r>
            <w:r w:rsidR="00642D67" w:rsidRPr="00642D67">
              <w:rPr>
                <w:rFonts w:ascii="Arial" w:hAnsi="Arial" w:cs="Arial"/>
                <w:b/>
                <w:color w:val="FF0000"/>
                <w:sz w:val="20"/>
                <w:szCs w:val="20"/>
              </w:rPr>
              <w:t>4498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4341E9" w:rsidRPr="00A02BAF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341E9" w:rsidRPr="00A02BAF" w:rsidTr="00B87F5A">
        <w:trPr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A02BAF" w:rsidRDefault="004341E9" w:rsidP="00D16AB7">
            <w:pPr>
              <w:pStyle w:val="Standardowy1"/>
              <w:jc w:val="center"/>
              <w:rPr>
                <w:rFonts w:ascii="Arial" w:hAnsi="Arial" w:cs="Arial"/>
                <w:bCs/>
                <w:sz w:val="20"/>
              </w:rPr>
            </w:pPr>
            <w:r w:rsidRPr="00A02BAF">
              <w:rPr>
                <w:rFonts w:ascii="Arial" w:hAnsi="Arial" w:cs="Arial"/>
                <w:bCs/>
                <w:sz w:val="20"/>
              </w:rPr>
              <w:t>7.</w:t>
            </w:r>
          </w:p>
        </w:tc>
        <w:tc>
          <w:tcPr>
            <w:tcW w:w="5449" w:type="dxa"/>
            <w:vAlign w:val="center"/>
          </w:tcPr>
          <w:p w:rsidR="004341E9" w:rsidRPr="00A02BAF" w:rsidRDefault="004341E9" w:rsidP="00810F90">
            <w:pPr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Wysokość pojazdu nie większa niż</w:t>
            </w:r>
          </w:p>
          <w:p w:rsidR="004341E9" w:rsidRPr="00A02BAF" w:rsidRDefault="004341E9" w:rsidP="00810F90">
            <w:pPr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(według danych z pkt. 7 świadectwa zgodności WE)</w:t>
            </w:r>
          </w:p>
        </w:tc>
        <w:tc>
          <w:tcPr>
            <w:tcW w:w="1055" w:type="dxa"/>
            <w:vAlign w:val="center"/>
          </w:tcPr>
          <w:p w:rsidR="004341E9" w:rsidRPr="00A02BAF" w:rsidRDefault="004341E9" w:rsidP="00810F9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mm</w:t>
            </w:r>
          </w:p>
        </w:tc>
        <w:tc>
          <w:tcPr>
            <w:tcW w:w="1638" w:type="dxa"/>
            <w:vAlign w:val="center"/>
          </w:tcPr>
          <w:p w:rsidR="004341E9" w:rsidRPr="00A02BAF" w:rsidRDefault="004341E9" w:rsidP="00F32A36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maks. 1900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4341E9" w:rsidRPr="00A02BAF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341E9" w:rsidRPr="00A02BAF" w:rsidTr="00B87F5A">
        <w:trPr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A02BAF" w:rsidRDefault="004341E9" w:rsidP="00D16AB7">
            <w:pPr>
              <w:pStyle w:val="Standardowy1"/>
              <w:jc w:val="center"/>
              <w:rPr>
                <w:rFonts w:ascii="Arial" w:hAnsi="Arial" w:cs="Arial"/>
                <w:bCs/>
                <w:sz w:val="20"/>
              </w:rPr>
            </w:pPr>
            <w:r w:rsidRPr="00A02BAF">
              <w:rPr>
                <w:rFonts w:ascii="Arial" w:hAnsi="Arial" w:cs="Arial"/>
                <w:bCs/>
                <w:sz w:val="20"/>
              </w:rPr>
              <w:t>8.</w:t>
            </w:r>
          </w:p>
        </w:tc>
        <w:tc>
          <w:tcPr>
            <w:tcW w:w="5449" w:type="dxa"/>
            <w:shd w:val="clear" w:color="auto" w:fill="auto"/>
            <w:vAlign w:val="center"/>
          </w:tcPr>
          <w:p w:rsidR="004341E9" w:rsidRPr="00A02BAF" w:rsidRDefault="004341E9" w:rsidP="000A7CAD">
            <w:pPr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 xml:space="preserve">Maksymalna moc netto silnika </w:t>
            </w:r>
          </w:p>
          <w:p w:rsidR="004341E9" w:rsidRPr="00A02BAF" w:rsidRDefault="004341E9" w:rsidP="000A7CAD">
            <w:pPr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(według danych z pkt. 27 Świadectwa zgodności WE)</w:t>
            </w:r>
          </w:p>
        </w:tc>
        <w:tc>
          <w:tcPr>
            <w:tcW w:w="1055" w:type="dxa"/>
            <w:shd w:val="clear" w:color="auto" w:fill="auto"/>
            <w:vAlign w:val="center"/>
          </w:tcPr>
          <w:p w:rsidR="004341E9" w:rsidRPr="00A02BAF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kW</w:t>
            </w:r>
          </w:p>
        </w:tc>
        <w:tc>
          <w:tcPr>
            <w:tcW w:w="1638" w:type="dxa"/>
            <w:shd w:val="clear" w:color="auto" w:fill="auto"/>
            <w:vAlign w:val="center"/>
          </w:tcPr>
          <w:p w:rsidR="004341E9" w:rsidRPr="00A02BAF" w:rsidRDefault="004341E9" w:rsidP="004D2B2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min. 90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shd w:val="clear" w:color="auto" w:fill="auto"/>
            <w:vAlign w:val="center"/>
          </w:tcPr>
          <w:p w:rsidR="004341E9" w:rsidRPr="00A02BAF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341E9" w:rsidRPr="00A02BAF" w:rsidTr="00B87F5A">
        <w:trPr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A02BAF" w:rsidRDefault="004341E9" w:rsidP="00D16AB7">
            <w:pPr>
              <w:pStyle w:val="Standardowy1"/>
              <w:jc w:val="center"/>
              <w:rPr>
                <w:rFonts w:ascii="Arial" w:hAnsi="Arial" w:cs="Arial"/>
                <w:bCs/>
                <w:sz w:val="20"/>
              </w:rPr>
            </w:pPr>
            <w:r w:rsidRPr="00A02BAF">
              <w:rPr>
                <w:rFonts w:ascii="Arial" w:hAnsi="Arial" w:cs="Arial"/>
                <w:bCs/>
                <w:sz w:val="20"/>
              </w:rPr>
              <w:t>9.</w:t>
            </w:r>
          </w:p>
        </w:tc>
        <w:tc>
          <w:tcPr>
            <w:tcW w:w="5449" w:type="dxa"/>
            <w:vAlign w:val="center"/>
          </w:tcPr>
          <w:p w:rsidR="004341E9" w:rsidRPr="00A02BAF" w:rsidRDefault="004341E9" w:rsidP="000A7CAD">
            <w:pPr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Prędkość max. pojazdu</w:t>
            </w:r>
          </w:p>
          <w:p w:rsidR="004341E9" w:rsidRPr="00A02BAF" w:rsidRDefault="004341E9" w:rsidP="000A7CAD">
            <w:pPr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(według danych z pkt. 29 Świadectwa zgodności WE)</w:t>
            </w:r>
          </w:p>
        </w:tc>
        <w:tc>
          <w:tcPr>
            <w:tcW w:w="1055" w:type="dxa"/>
            <w:vAlign w:val="center"/>
          </w:tcPr>
          <w:p w:rsidR="004341E9" w:rsidRPr="00A02BAF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km/h</w:t>
            </w:r>
          </w:p>
        </w:tc>
        <w:tc>
          <w:tcPr>
            <w:tcW w:w="1638" w:type="dxa"/>
            <w:vAlign w:val="center"/>
          </w:tcPr>
          <w:p w:rsidR="004341E9" w:rsidRPr="00A02BAF" w:rsidRDefault="004341E9" w:rsidP="00C860B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nie mniejsza niż 130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4341E9" w:rsidRPr="00A02BAF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341E9" w:rsidRPr="00A02BAF" w:rsidTr="00B87F5A">
        <w:trPr>
          <w:cantSplit/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A02BAF" w:rsidRDefault="004341E9" w:rsidP="00A21D22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A02BAF">
              <w:rPr>
                <w:rFonts w:ascii="Arial" w:hAnsi="Arial" w:cs="Arial"/>
                <w:bCs/>
                <w:sz w:val="20"/>
                <w:szCs w:val="20"/>
              </w:rPr>
              <w:t>10.</w:t>
            </w:r>
          </w:p>
        </w:tc>
        <w:tc>
          <w:tcPr>
            <w:tcW w:w="5449" w:type="dxa"/>
            <w:vAlign w:val="center"/>
          </w:tcPr>
          <w:p w:rsidR="004341E9" w:rsidRPr="00A02BAF" w:rsidRDefault="004341E9" w:rsidP="00AA30CF">
            <w:pPr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color w:val="000000"/>
                <w:sz w:val="20"/>
                <w:szCs w:val="20"/>
              </w:rPr>
              <w:t xml:space="preserve">Akumulator trakcyjny </w:t>
            </w:r>
            <w:proofErr w:type="spellStart"/>
            <w:r w:rsidRPr="00A02BAF">
              <w:rPr>
                <w:rFonts w:ascii="Arial" w:hAnsi="Arial" w:cs="Arial"/>
                <w:color w:val="000000"/>
                <w:sz w:val="20"/>
                <w:szCs w:val="20"/>
              </w:rPr>
              <w:t>litowo</w:t>
            </w:r>
            <w:proofErr w:type="spellEnd"/>
            <w:r w:rsidRPr="00A02BAF">
              <w:rPr>
                <w:rFonts w:ascii="Arial" w:hAnsi="Arial" w:cs="Arial"/>
                <w:color w:val="000000"/>
                <w:sz w:val="20"/>
                <w:szCs w:val="20"/>
              </w:rPr>
              <w:t xml:space="preserve"> - jonowy o minimalnej  pojemności</w:t>
            </w:r>
          </w:p>
        </w:tc>
        <w:tc>
          <w:tcPr>
            <w:tcW w:w="1055" w:type="dxa"/>
            <w:vAlign w:val="center"/>
          </w:tcPr>
          <w:p w:rsidR="004341E9" w:rsidRPr="00A02BAF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kWh</w:t>
            </w:r>
          </w:p>
        </w:tc>
        <w:tc>
          <w:tcPr>
            <w:tcW w:w="1638" w:type="dxa"/>
            <w:vAlign w:val="center"/>
          </w:tcPr>
          <w:p w:rsidR="004341E9" w:rsidRPr="00A02BAF" w:rsidRDefault="004341E9" w:rsidP="00A428D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nie mniejsza niż 40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4341E9" w:rsidRPr="00A02BAF" w:rsidRDefault="004341E9" w:rsidP="006B5E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341E9" w:rsidRPr="00A02BAF" w:rsidTr="00B87F5A">
        <w:trPr>
          <w:trHeight w:val="420"/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A02BAF" w:rsidRDefault="004341E9" w:rsidP="00A21D22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A02BAF">
              <w:rPr>
                <w:rFonts w:ascii="Arial" w:hAnsi="Arial" w:cs="Arial"/>
                <w:bCs/>
                <w:sz w:val="20"/>
                <w:szCs w:val="20"/>
              </w:rPr>
              <w:t>11.</w:t>
            </w:r>
          </w:p>
        </w:tc>
        <w:tc>
          <w:tcPr>
            <w:tcW w:w="5449" w:type="dxa"/>
            <w:vAlign w:val="center"/>
          </w:tcPr>
          <w:p w:rsidR="004341E9" w:rsidRPr="00A02BAF" w:rsidRDefault="004341E9" w:rsidP="000248C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02BAF">
              <w:rPr>
                <w:rFonts w:ascii="Arial" w:hAnsi="Arial" w:cs="Arial"/>
                <w:color w:val="000000"/>
                <w:sz w:val="20"/>
                <w:szCs w:val="20"/>
              </w:rPr>
              <w:t xml:space="preserve">Maksymalny zasięg km na 1 naładowaniu                                         </w:t>
            </w:r>
          </w:p>
        </w:tc>
        <w:tc>
          <w:tcPr>
            <w:tcW w:w="1055" w:type="dxa"/>
            <w:vAlign w:val="center"/>
          </w:tcPr>
          <w:p w:rsidR="004341E9" w:rsidRPr="00A02BAF" w:rsidRDefault="004341E9" w:rsidP="00C624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km</w:t>
            </w:r>
          </w:p>
        </w:tc>
        <w:tc>
          <w:tcPr>
            <w:tcW w:w="1638" w:type="dxa"/>
            <w:vAlign w:val="center"/>
          </w:tcPr>
          <w:p w:rsidR="004341E9" w:rsidRPr="00A02BAF" w:rsidRDefault="004341E9" w:rsidP="00992DF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min. 250 km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4341E9" w:rsidRPr="00A02BAF" w:rsidRDefault="004341E9" w:rsidP="00C624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341E9" w:rsidRPr="00A02BAF" w:rsidTr="00B87F5A">
        <w:trPr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A02BAF" w:rsidRDefault="004341E9" w:rsidP="00A21D22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A02BAF">
              <w:rPr>
                <w:rFonts w:ascii="Arial" w:hAnsi="Arial" w:cs="Arial"/>
                <w:bCs/>
                <w:sz w:val="20"/>
                <w:szCs w:val="20"/>
              </w:rPr>
              <w:t>12.</w:t>
            </w:r>
          </w:p>
        </w:tc>
        <w:tc>
          <w:tcPr>
            <w:tcW w:w="5449" w:type="dxa"/>
            <w:vAlign w:val="center"/>
          </w:tcPr>
          <w:p w:rsidR="004341E9" w:rsidRPr="00A02BAF" w:rsidRDefault="004341E9" w:rsidP="000A7CAD">
            <w:pPr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color w:val="000000"/>
                <w:sz w:val="20"/>
                <w:szCs w:val="20"/>
              </w:rPr>
              <w:t xml:space="preserve">Zużycie energii </w:t>
            </w:r>
            <w:proofErr w:type="spellStart"/>
            <w:r w:rsidRPr="00A02BAF">
              <w:rPr>
                <w:rFonts w:ascii="Arial" w:hAnsi="Arial" w:cs="Arial"/>
                <w:color w:val="000000"/>
                <w:sz w:val="20"/>
                <w:szCs w:val="20"/>
              </w:rPr>
              <w:t>Wh</w:t>
            </w:r>
            <w:proofErr w:type="spellEnd"/>
            <w:r w:rsidRPr="00A02BAF">
              <w:rPr>
                <w:rFonts w:ascii="Arial" w:hAnsi="Arial" w:cs="Arial"/>
                <w:color w:val="000000"/>
                <w:sz w:val="20"/>
                <w:szCs w:val="20"/>
              </w:rPr>
              <w:t>/km</w:t>
            </w:r>
            <w:r w:rsidRPr="00A02BAF">
              <w:rPr>
                <w:rFonts w:ascii="Arial" w:hAnsi="Arial" w:cs="Arial"/>
                <w:sz w:val="20"/>
                <w:szCs w:val="20"/>
              </w:rPr>
              <w:t xml:space="preserve"> w cyklu mieszanym</w:t>
            </w:r>
          </w:p>
          <w:p w:rsidR="004341E9" w:rsidRPr="00A02BAF" w:rsidRDefault="004341E9" w:rsidP="000A7CA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(według danych z pkt. 49.Świadectwa zgodności WE)</w:t>
            </w:r>
          </w:p>
        </w:tc>
        <w:tc>
          <w:tcPr>
            <w:tcW w:w="1055" w:type="dxa"/>
            <w:vAlign w:val="center"/>
          </w:tcPr>
          <w:p w:rsidR="004341E9" w:rsidRPr="00A02BAF" w:rsidRDefault="004341E9" w:rsidP="00C624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A02BAF">
              <w:rPr>
                <w:rFonts w:ascii="Arial" w:hAnsi="Arial" w:cs="Arial"/>
                <w:sz w:val="20"/>
                <w:szCs w:val="20"/>
              </w:rPr>
              <w:t>Wh</w:t>
            </w:r>
            <w:proofErr w:type="spellEnd"/>
            <w:r w:rsidRPr="00A02BAF">
              <w:rPr>
                <w:rFonts w:ascii="Arial" w:hAnsi="Arial" w:cs="Arial"/>
                <w:sz w:val="20"/>
                <w:szCs w:val="20"/>
              </w:rPr>
              <w:t>/km</w:t>
            </w:r>
          </w:p>
        </w:tc>
        <w:tc>
          <w:tcPr>
            <w:tcW w:w="1638" w:type="dxa"/>
            <w:vAlign w:val="center"/>
          </w:tcPr>
          <w:p w:rsidR="004341E9" w:rsidRPr="00A02BAF" w:rsidRDefault="004341E9" w:rsidP="00C624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color w:val="000000"/>
                <w:sz w:val="20"/>
                <w:szCs w:val="20"/>
              </w:rPr>
              <w:t>Naniże zużycie energii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4341E9" w:rsidRPr="00A02BAF" w:rsidRDefault="004341E9" w:rsidP="00C624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341E9" w:rsidRPr="00A02BAF" w:rsidTr="00B87F5A">
        <w:trPr>
          <w:trHeight w:val="424"/>
          <w:jc w:val="center"/>
        </w:trPr>
        <w:tc>
          <w:tcPr>
            <w:tcW w:w="568" w:type="dxa"/>
            <w:vMerge w:val="restart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Default="004341E9" w:rsidP="00A21D22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449" w:type="dxa"/>
            <w:vMerge w:val="restart"/>
            <w:vAlign w:val="center"/>
          </w:tcPr>
          <w:p w:rsidR="004341E9" w:rsidRDefault="004341E9" w:rsidP="00ED2AC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przesuwne   drzwi lewe  dla II </w:t>
            </w:r>
            <w:r w:rsidRPr="000D1F1E">
              <w:rPr>
                <w:rFonts w:ascii="Arial" w:hAnsi="Arial" w:cs="Arial"/>
                <w:sz w:val="20"/>
                <w:szCs w:val="20"/>
              </w:rPr>
              <w:t>rzędu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D1F1E">
              <w:rPr>
                <w:rFonts w:ascii="Arial" w:hAnsi="Arial" w:cs="Arial"/>
                <w:sz w:val="20"/>
                <w:szCs w:val="20"/>
              </w:rPr>
              <w:t>siedzeń (przedział II)</w:t>
            </w:r>
          </w:p>
        </w:tc>
        <w:tc>
          <w:tcPr>
            <w:tcW w:w="1055" w:type="dxa"/>
            <w:vMerge w:val="restart"/>
            <w:vAlign w:val="center"/>
          </w:tcPr>
          <w:p w:rsidR="004341E9" w:rsidRDefault="004341E9" w:rsidP="00ED2AC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Należy wpisać właściwe</w:t>
            </w:r>
          </w:p>
        </w:tc>
        <w:tc>
          <w:tcPr>
            <w:tcW w:w="1638" w:type="dxa"/>
            <w:vAlign w:val="center"/>
          </w:tcPr>
          <w:p w:rsidR="004341E9" w:rsidRPr="004B5F2E" w:rsidRDefault="004341E9" w:rsidP="00ED2AC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Posiada</w:t>
            </w:r>
          </w:p>
        </w:tc>
        <w:tc>
          <w:tcPr>
            <w:tcW w:w="1480" w:type="dxa"/>
            <w:vMerge w:val="restart"/>
            <w:tcBorders>
              <w:right w:val="double" w:sz="4" w:space="0" w:color="auto"/>
            </w:tcBorders>
            <w:vAlign w:val="center"/>
          </w:tcPr>
          <w:p w:rsidR="004341E9" w:rsidRPr="00A02BAF" w:rsidRDefault="004341E9" w:rsidP="00ED2AC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341E9" w:rsidRPr="00A02BAF" w:rsidTr="00B87F5A">
        <w:trPr>
          <w:jc w:val="center"/>
        </w:trPr>
        <w:tc>
          <w:tcPr>
            <w:tcW w:w="568" w:type="dxa"/>
            <w:vMerge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Default="004341E9" w:rsidP="00A21D22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449" w:type="dxa"/>
            <w:vMerge/>
            <w:vAlign w:val="center"/>
          </w:tcPr>
          <w:p w:rsidR="004341E9" w:rsidRDefault="004341E9" w:rsidP="00ED2AC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55" w:type="dxa"/>
            <w:vMerge/>
            <w:vAlign w:val="center"/>
          </w:tcPr>
          <w:p w:rsidR="004341E9" w:rsidRPr="004B5F2E" w:rsidRDefault="004341E9" w:rsidP="00ED2AC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38" w:type="dxa"/>
            <w:vAlign w:val="center"/>
          </w:tcPr>
          <w:p w:rsidR="004341E9" w:rsidRPr="004B5F2E" w:rsidRDefault="004341E9" w:rsidP="00ED2AC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Nie posiada</w:t>
            </w:r>
          </w:p>
        </w:tc>
        <w:tc>
          <w:tcPr>
            <w:tcW w:w="1480" w:type="dxa"/>
            <w:vMerge/>
            <w:tcBorders>
              <w:right w:val="double" w:sz="4" w:space="0" w:color="auto"/>
            </w:tcBorders>
            <w:vAlign w:val="center"/>
          </w:tcPr>
          <w:p w:rsidR="004341E9" w:rsidRPr="00A02BAF" w:rsidRDefault="004341E9" w:rsidP="00ED2AC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341E9" w:rsidRPr="00A02BAF" w:rsidTr="00B87F5A">
        <w:trPr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A02BAF" w:rsidRDefault="004341E9" w:rsidP="00A21D22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13.</w:t>
            </w:r>
          </w:p>
        </w:tc>
        <w:tc>
          <w:tcPr>
            <w:tcW w:w="5449" w:type="dxa"/>
            <w:vAlign w:val="center"/>
          </w:tcPr>
          <w:p w:rsidR="004341E9" w:rsidRPr="00A02BAF" w:rsidRDefault="004341E9" w:rsidP="00917F69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Arial" w:hAnsi="Arial" w:cs="Arial"/>
                <w:bCs/>
                <w:color w:val="0070C0"/>
                <w:sz w:val="20"/>
                <w:szCs w:val="20"/>
              </w:rPr>
            </w:pPr>
            <w:r w:rsidRPr="00A02BAF">
              <w:rPr>
                <w:rFonts w:ascii="Arial" w:hAnsi="Arial" w:cs="Arial"/>
                <w:color w:val="000000"/>
                <w:sz w:val="20"/>
                <w:szCs w:val="20"/>
              </w:rPr>
              <w:t>Ładowanie baterii:</w:t>
            </w:r>
          </w:p>
          <w:p w:rsidR="004341E9" w:rsidRPr="00A02BAF" w:rsidRDefault="004341E9" w:rsidP="00A02BAF">
            <w:pPr>
              <w:numPr>
                <w:ilvl w:val="0"/>
                <w:numId w:val="24"/>
              </w:numPr>
              <w:tabs>
                <w:tab w:val="left" w:pos="276"/>
              </w:tabs>
              <w:autoSpaceDE w:val="0"/>
              <w:autoSpaceDN w:val="0"/>
              <w:adjustRightInd w:val="0"/>
              <w:ind w:left="134" w:hanging="134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w trybie ładowania najszybszym prądem stałym (40 kW – 50 kW) - nie przekraczające 2 h do 80%,</w:t>
            </w:r>
          </w:p>
          <w:p w:rsidR="004341E9" w:rsidRPr="00A02BAF" w:rsidRDefault="004341E9" w:rsidP="00A02BAF">
            <w:pPr>
              <w:numPr>
                <w:ilvl w:val="0"/>
                <w:numId w:val="24"/>
              </w:numPr>
              <w:tabs>
                <w:tab w:val="left" w:pos="276"/>
              </w:tabs>
              <w:autoSpaceDE w:val="0"/>
              <w:autoSpaceDN w:val="0"/>
              <w:adjustRightInd w:val="0"/>
              <w:ind w:left="134" w:hanging="134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ładowarką naścienną (</w:t>
            </w:r>
            <w:proofErr w:type="spellStart"/>
            <w:r w:rsidRPr="00A02BAF">
              <w:rPr>
                <w:rFonts w:ascii="Arial" w:hAnsi="Arial" w:cs="Arial"/>
                <w:sz w:val="20"/>
                <w:szCs w:val="20"/>
              </w:rPr>
              <w:t>wall-box</w:t>
            </w:r>
            <w:proofErr w:type="spellEnd"/>
            <w:r w:rsidRPr="00A02BAF">
              <w:rPr>
                <w:rFonts w:ascii="Arial" w:hAnsi="Arial" w:cs="Arial"/>
                <w:sz w:val="20"/>
                <w:szCs w:val="20"/>
              </w:rPr>
              <w:t xml:space="preserve">) (11 kW) - nie przekraczające 9 h do 80%, </w:t>
            </w:r>
          </w:p>
          <w:p w:rsidR="004341E9" w:rsidRPr="00A02BAF" w:rsidRDefault="004341E9" w:rsidP="00A02BAF">
            <w:pPr>
              <w:numPr>
                <w:ilvl w:val="0"/>
                <w:numId w:val="24"/>
              </w:numPr>
              <w:tabs>
                <w:tab w:val="left" w:pos="276"/>
              </w:tabs>
              <w:autoSpaceDE w:val="0"/>
              <w:autoSpaceDN w:val="0"/>
              <w:adjustRightInd w:val="0"/>
              <w:ind w:left="134" w:hanging="134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ładowarką z gniazdka domowego (16A) - nie przekraczające 32 h do całkowitego naładowania</w:t>
            </w:r>
          </w:p>
          <w:p w:rsidR="004341E9" w:rsidRPr="00A02BAF" w:rsidRDefault="004341E9" w:rsidP="000A7CA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55" w:type="dxa"/>
            <w:vAlign w:val="center"/>
          </w:tcPr>
          <w:p w:rsidR="004341E9" w:rsidRPr="00A02BAF" w:rsidRDefault="004341E9" w:rsidP="00ED2AC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vAlign w:val="center"/>
          </w:tcPr>
          <w:p w:rsidR="004341E9" w:rsidRPr="00A02BAF" w:rsidRDefault="004341E9" w:rsidP="00ED2AC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4341E9" w:rsidRPr="00A02BAF" w:rsidRDefault="004341E9" w:rsidP="00ED2AC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A02BAF" w:rsidTr="00B87F5A">
        <w:trPr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A02BAF" w:rsidRDefault="004341E9" w:rsidP="00A21D22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14.</w:t>
            </w:r>
          </w:p>
        </w:tc>
        <w:tc>
          <w:tcPr>
            <w:tcW w:w="5449" w:type="dxa"/>
            <w:vAlign w:val="center"/>
          </w:tcPr>
          <w:p w:rsidR="004341E9" w:rsidRPr="00A02BAF" w:rsidRDefault="004341E9" w:rsidP="000A7CA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02BAF">
              <w:rPr>
                <w:rFonts w:ascii="Arial" w:hAnsi="Arial" w:cs="Arial"/>
                <w:color w:val="000000"/>
                <w:sz w:val="20"/>
                <w:szCs w:val="20"/>
              </w:rPr>
              <w:t>Tryb pracy oszczędzający energię</w:t>
            </w:r>
          </w:p>
        </w:tc>
        <w:tc>
          <w:tcPr>
            <w:tcW w:w="1055" w:type="dxa"/>
            <w:vAlign w:val="center"/>
          </w:tcPr>
          <w:p w:rsidR="004341E9" w:rsidRPr="00A02BAF" w:rsidRDefault="004341E9" w:rsidP="00ED2AC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vAlign w:val="center"/>
          </w:tcPr>
          <w:p w:rsidR="004341E9" w:rsidRPr="00A02BAF" w:rsidRDefault="004341E9" w:rsidP="00ED2AC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4341E9" w:rsidRPr="00A02BAF" w:rsidRDefault="004341E9" w:rsidP="00ED2AC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A02BAF" w:rsidTr="00B87F5A">
        <w:trPr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A02BAF" w:rsidRDefault="004341E9" w:rsidP="00A21D22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15</w:t>
            </w:r>
            <w:r w:rsidRPr="00A02BAF">
              <w:rPr>
                <w:rFonts w:ascii="Arial" w:hAnsi="Arial" w:cs="Arial"/>
                <w:bCs/>
                <w:sz w:val="20"/>
                <w:szCs w:val="20"/>
              </w:rPr>
              <w:t>.</w:t>
            </w:r>
          </w:p>
        </w:tc>
        <w:tc>
          <w:tcPr>
            <w:tcW w:w="5449" w:type="dxa"/>
            <w:vAlign w:val="center"/>
          </w:tcPr>
          <w:p w:rsidR="004341E9" w:rsidRPr="00A02BAF" w:rsidRDefault="004341E9" w:rsidP="000A7CA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A02BAF">
              <w:rPr>
                <w:rFonts w:ascii="Arial" w:hAnsi="Arial" w:cs="Arial"/>
                <w:color w:val="000000"/>
                <w:sz w:val="20"/>
                <w:szCs w:val="20"/>
              </w:rPr>
              <w:t>System wspomagania ruszania pod górę</w:t>
            </w:r>
          </w:p>
        </w:tc>
        <w:tc>
          <w:tcPr>
            <w:tcW w:w="1055" w:type="dxa"/>
            <w:vAlign w:val="center"/>
          </w:tcPr>
          <w:p w:rsidR="004341E9" w:rsidRPr="00A02BAF" w:rsidRDefault="004341E9" w:rsidP="00C624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vAlign w:val="center"/>
          </w:tcPr>
          <w:p w:rsidR="004341E9" w:rsidRPr="00A02BAF" w:rsidRDefault="004341E9" w:rsidP="00C624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4341E9" w:rsidRPr="00A02BAF" w:rsidRDefault="004341E9" w:rsidP="00C624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A02BAF" w:rsidTr="004341E9">
        <w:trPr>
          <w:cantSplit/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A02BAF" w:rsidRDefault="004341E9" w:rsidP="00A21D22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lastRenderedPageBreak/>
              <w:t>16.</w:t>
            </w:r>
          </w:p>
        </w:tc>
        <w:tc>
          <w:tcPr>
            <w:tcW w:w="5449" w:type="dxa"/>
            <w:vAlign w:val="center"/>
          </w:tcPr>
          <w:p w:rsidR="004341E9" w:rsidRPr="00A02BAF" w:rsidRDefault="004341E9" w:rsidP="00917F69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Arial" w:hAnsi="Arial" w:cs="Arial"/>
                <w:bCs/>
                <w:color w:val="0070C0"/>
                <w:sz w:val="20"/>
                <w:szCs w:val="20"/>
              </w:rPr>
            </w:pPr>
            <w:r w:rsidRPr="00A02BAF">
              <w:rPr>
                <w:rFonts w:ascii="Arial" w:hAnsi="Arial" w:cs="Arial"/>
                <w:color w:val="000000"/>
                <w:sz w:val="20"/>
                <w:szCs w:val="20"/>
              </w:rPr>
              <w:t>Wykonawca pojazdu zbilansuje łączną moc wszystkich zainstalowanych oraz</w:t>
            </w:r>
            <w:r w:rsidRPr="00A02BAF">
              <w:rPr>
                <w:rFonts w:ascii="Arial" w:hAnsi="Arial" w:cs="Arial"/>
                <w:bCs/>
                <w:color w:val="0070C0"/>
                <w:sz w:val="20"/>
                <w:szCs w:val="20"/>
              </w:rPr>
              <w:t xml:space="preserve"> </w:t>
            </w:r>
            <w:r w:rsidRPr="00A02BAF">
              <w:rPr>
                <w:rFonts w:ascii="Arial" w:hAnsi="Arial" w:cs="Arial"/>
                <w:color w:val="000000"/>
                <w:sz w:val="20"/>
                <w:szCs w:val="20"/>
              </w:rPr>
              <w:t>planowanych do zainstalowania w pojeździe urządzeń elektrycznych i elektronicznych, i wyposaży pojazd w odpowiedni dla pełnego obciążenia akumulator 12V doładowywany przez przetwornik z akumulatora głównego  pojazdu.</w:t>
            </w:r>
          </w:p>
          <w:p w:rsidR="004341E9" w:rsidRPr="00A02BAF" w:rsidRDefault="004341E9" w:rsidP="000A7CA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055" w:type="dxa"/>
            <w:vAlign w:val="center"/>
          </w:tcPr>
          <w:p w:rsidR="004341E9" w:rsidRPr="00A02BAF" w:rsidRDefault="004341E9" w:rsidP="00ED2AC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vAlign w:val="center"/>
          </w:tcPr>
          <w:p w:rsidR="004341E9" w:rsidRPr="00A02BAF" w:rsidRDefault="004341E9" w:rsidP="00ED2AC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4341E9" w:rsidRPr="00A02BAF" w:rsidRDefault="004341E9" w:rsidP="00ED2AC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4B36ED" w:rsidTr="00B87F5A">
        <w:trPr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A02BAF" w:rsidRDefault="004341E9" w:rsidP="00A21D22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17.</w:t>
            </w:r>
          </w:p>
        </w:tc>
        <w:tc>
          <w:tcPr>
            <w:tcW w:w="5449" w:type="dxa"/>
            <w:vAlign w:val="center"/>
          </w:tcPr>
          <w:p w:rsidR="004341E9" w:rsidRPr="004341E9" w:rsidRDefault="004341E9" w:rsidP="004341E9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Arial" w:hAnsi="Arial" w:cs="Arial"/>
                <w:bCs/>
                <w:color w:val="0070C0"/>
                <w:sz w:val="20"/>
                <w:szCs w:val="20"/>
              </w:rPr>
            </w:pPr>
            <w:r w:rsidRPr="00A02BAF">
              <w:rPr>
                <w:rFonts w:ascii="Arial" w:hAnsi="Arial" w:cs="Arial"/>
                <w:color w:val="000000"/>
                <w:sz w:val="20"/>
                <w:szCs w:val="20"/>
              </w:rPr>
              <w:t>Ładowarka z przewodem z gniazdem typu 2 o długości kabla min. 5 metrów</w:t>
            </w:r>
            <w:r w:rsidRPr="00A02BAF">
              <w:rPr>
                <w:rFonts w:ascii="Arial" w:hAnsi="Arial" w:cs="Arial"/>
                <w:sz w:val="20"/>
                <w:szCs w:val="20"/>
              </w:rPr>
              <w:t xml:space="preserve"> - umożliwiająca podłączenie baterii do ładowania z gniazdka domowego</w:t>
            </w:r>
            <w:r w:rsidRPr="00A02BAF">
              <w:rPr>
                <w:rFonts w:ascii="Arial" w:hAnsi="Arial" w:cs="Arial"/>
                <w:color w:val="000000"/>
                <w:sz w:val="20"/>
                <w:szCs w:val="20"/>
              </w:rPr>
              <w:t>)</w:t>
            </w:r>
          </w:p>
        </w:tc>
        <w:tc>
          <w:tcPr>
            <w:tcW w:w="1055" w:type="dxa"/>
            <w:vAlign w:val="center"/>
          </w:tcPr>
          <w:p w:rsidR="004341E9" w:rsidRPr="00A02BAF" w:rsidRDefault="004341E9" w:rsidP="00ED2AC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vAlign w:val="center"/>
          </w:tcPr>
          <w:p w:rsidR="004341E9" w:rsidRPr="00A02BAF" w:rsidRDefault="004341E9" w:rsidP="00ED2AC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4341E9" w:rsidRPr="00A02BAF" w:rsidRDefault="004341E9" w:rsidP="00ED2AC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A02BAF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4B36ED" w:rsidTr="004341E9">
        <w:trPr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Default="004341E9" w:rsidP="00A21D22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18.</w:t>
            </w:r>
          </w:p>
        </w:tc>
        <w:tc>
          <w:tcPr>
            <w:tcW w:w="5449" w:type="dxa"/>
            <w:vAlign w:val="center"/>
          </w:tcPr>
          <w:p w:rsidR="004341E9" w:rsidRPr="004341E9" w:rsidRDefault="004341E9" w:rsidP="004341E9">
            <w:pPr>
              <w:autoSpaceDE w:val="0"/>
              <w:autoSpaceDN w:val="0"/>
              <w:adjustRightInd w:val="0"/>
              <w:outlineLvl w:val="0"/>
              <w:rPr>
                <w:rFonts w:ascii="Arial" w:hAnsi="Arial" w:cs="Arial"/>
                <w:bCs/>
                <w:sz w:val="20"/>
                <w:szCs w:val="20"/>
              </w:rPr>
            </w:pPr>
            <w:r w:rsidRPr="00571293">
              <w:rPr>
                <w:rFonts w:ascii="Arial" w:hAnsi="Arial" w:cs="Arial"/>
                <w:sz w:val="20"/>
                <w:szCs w:val="20"/>
              </w:rPr>
              <w:t>Fabrycznie montowana pompa ciepła.</w:t>
            </w:r>
          </w:p>
        </w:tc>
        <w:tc>
          <w:tcPr>
            <w:tcW w:w="1055" w:type="dxa"/>
            <w:vAlign w:val="center"/>
          </w:tcPr>
          <w:p w:rsidR="004341E9" w:rsidRPr="004B36ED" w:rsidRDefault="004341E9" w:rsidP="00ED2AC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vAlign w:val="center"/>
          </w:tcPr>
          <w:p w:rsidR="004341E9" w:rsidRPr="004B36ED" w:rsidRDefault="004341E9" w:rsidP="00ED2AC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4341E9" w:rsidRPr="004B36ED" w:rsidRDefault="004341E9" w:rsidP="00ED2AC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4B36ED" w:rsidTr="00B87F5A">
        <w:trPr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4B36ED" w:rsidRDefault="004341E9" w:rsidP="00A21D22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19.</w:t>
            </w:r>
          </w:p>
        </w:tc>
        <w:tc>
          <w:tcPr>
            <w:tcW w:w="5449" w:type="dxa"/>
            <w:vAlign w:val="center"/>
          </w:tcPr>
          <w:p w:rsidR="004341E9" w:rsidRPr="004B36ED" w:rsidRDefault="004341E9" w:rsidP="000A7CA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4B36ED">
              <w:rPr>
                <w:rFonts w:ascii="Arial" w:hAnsi="Arial" w:cs="Arial"/>
                <w:color w:val="000000"/>
                <w:sz w:val="20"/>
                <w:szCs w:val="20"/>
              </w:rPr>
              <w:t>Elektroniczny system stabilizacji toru jazdy</w:t>
            </w:r>
          </w:p>
        </w:tc>
        <w:tc>
          <w:tcPr>
            <w:tcW w:w="1055" w:type="dxa"/>
            <w:vAlign w:val="center"/>
          </w:tcPr>
          <w:p w:rsidR="004341E9" w:rsidRPr="004B36ED" w:rsidRDefault="004341E9" w:rsidP="00C624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vAlign w:val="center"/>
          </w:tcPr>
          <w:p w:rsidR="004341E9" w:rsidRPr="004B36ED" w:rsidRDefault="004341E9" w:rsidP="00C624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4341E9" w:rsidRPr="004B36ED" w:rsidRDefault="004341E9" w:rsidP="00C624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4B36ED" w:rsidTr="00B87F5A">
        <w:trPr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4B36ED" w:rsidRDefault="004341E9" w:rsidP="00A21D22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20</w:t>
            </w:r>
            <w:r w:rsidRPr="004B36ED">
              <w:rPr>
                <w:rFonts w:ascii="Arial" w:hAnsi="Arial" w:cs="Arial"/>
                <w:bCs/>
                <w:sz w:val="20"/>
                <w:szCs w:val="20"/>
              </w:rPr>
              <w:t>.</w:t>
            </w:r>
          </w:p>
        </w:tc>
        <w:tc>
          <w:tcPr>
            <w:tcW w:w="5449" w:type="dxa"/>
            <w:vAlign w:val="center"/>
          </w:tcPr>
          <w:p w:rsidR="004341E9" w:rsidRPr="004B36ED" w:rsidRDefault="004341E9" w:rsidP="000A7CAD">
            <w:pPr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 xml:space="preserve">Wspomaganie układu kierowniczego </w:t>
            </w:r>
          </w:p>
        </w:tc>
        <w:tc>
          <w:tcPr>
            <w:tcW w:w="1055" w:type="dxa"/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4B36ED" w:rsidTr="00B87F5A">
        <w:trPr>
          <w:jc w:val="center"/>
        </w:trPr>
        <w:tc>
          <w:tcPr>
            <w:tcW w:w="568" w:type="dxa"/>
            <w:tcBorders>
              <w:top w:val="single" w:sz="4" w:space="0" w:color="auto"/>
              <w:left w:val="double" w:sz="4" w:space="0" w:color="auto"/>
            </w:tcBorders>
            <w:shd w:val="clear" w:color="auto" w:fill="auto"/>
            <w:vAlign w:val="center"/>
          </w:tcPr>
          <w:p w:rsidR="004341E9" w:rsidRPr="004B36ED" w:rsidRDefault="004341E9" w:rsidP="00F72584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21</w:t>
            </w:r>
            <w:r w:rsidRPr="004B36ED">
              <w:rPr>
                <w:rFonts w:ascii="Arial" w:hAnsi="Arial" w:cs="Arial"/>
                <w:bCs/>
                <w:sz w:val="20"/>
                <w:szCs w:val="20"/>
              </w:rPr>
              <w:t>.</w:t>
            </w:r>
          </w:p>
        </w:tc>
        <w:tc>
          <w:tcPr>
            <w:tcW w:w="5449" w:type="dxa"/>
            <w:tcBorders>
              <w:top w:val="single" w:sz="4" w:space="0" w:color="auto"/>
            </w:tcBorders>
            <w:vAlign w:val="center"/>
          </w:tcPr>
          <w:p w:rsidR="004341E9" w:rsidRPr="004B36ED" w:rsidRDefault="004341E9" w:rsidP="00C175BA">
            <w:pPr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Układ hamulcowy musi być wyposażony co najmniej w układ zapobiegający blokowaniu kół podczas hamowania</w:t>
            </w:r>
          </w:p>
        </w:tc>
        <w:tc>
          <w:tcPr>
            <w:tcW w:w="1055" w:type="dxa"/>
            <w:tcBorders>
              <w:top w:val="single" w:sz="4" w:space="0" w:color="auto"/>
            </w:tcBorders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tcBorders>
              <w:top w:val="single" w:sz="4" w:space="0" w:color="auto"/>
            </w:tcBorders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80" w:type="dxa"/>
            <w:tcBorders>
              <w:top w:val="single" w:sz="4" w:space="0" w:color="auto"/>
              <w:right w:val="double" w:sz="4" w:space="0" w:color="auto"/>
            </w:tcBorders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4B36ED" w:rsidTr="00B87F5A">
        <w:trPr>
          <w:cantSplit/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4B36ED" w:rsidRDefault="004341E9" w:rsidP="00F72584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22.</w:t>
            </w:r>
          </w:p>
        </w:tc>
        <w:tc>
          <w:tcPr>
            <w:tcW w:w="5449" w:type="dxa"/>
            <w:vAlign w:val="center"/>
          </w:tcPr>
          <w:p w:rsidR="004341E9" w:rsidRPr="00DC46F7" w:rsidRDefault="004341E9" w:rsidP="00C62FCF">
            <w:pPr>
              <w:pStyle w:val="Mario"/>
              <w:spacing w:line="100" w:lineRule="atLeast"/>
              <w:rPr>
                <w:rFonts w:cs="Arial"/>
                <w:sz w:val="20"/>
              </w:rPr>
            </w:pPr>
            <w:r w:rsidRPr="00DC46F7">
              <w:rPr>
                <w:rFonts w:cs="Arial"/>
                <w:color w:val="000000"/>
                <w:sz w:val="20"/>
              </w:rPr>
              <w:t>Układ zapobiegający poślizgowi kół przy ruszaniu pojazdu</w:t>
            </w:r>
          </w:p>
        </w:tc>
        <w:tc>
          <w:tcPr>
            <w:tcW w:w="1055" w:type="dxa"/>
            <w:vAlign w:val="center"/>
          </w:tcPr>
          <w:p w:rsidR="004341E9" w:rsidRPr="004B36ED" w:rsidRDefault="004341E9" w:rsidP="00C624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vAlign w:val="center"/>
          </w:tcPr>
          <w:p w:rsidR="004341E9" w:rsidRPr="004B36ED" w:rsidRDefault="004341E9" w:rsidP="00C624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4341E9" w:rsidRPr="004B36ED" w:rsidRDefault="004341E9" w:rsidP="00C624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4B36ED" w:rsidTr="00B87F5A">
        <w:trPr>
          <w:cantSplit/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4B36ED" w:rsidRDefault="004341E9" w:rsidP="00F72584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23.</w:t>
            </w:r>
          </w:p>
        </w:tc>
        <w:tc>
          <w:tcPr>
            <w:tcW w:w="5449" w:type="dxa"/>
            <w:vAlign w:val="center"/>
          </w:tcPr>
          <w:p w:rsidR="004341E9" w:rsidRPr="00DC46F7" w:rsidRDefault="004341E9" w:rsidP="00C62FCF">
            <w:pPr>
              <w:pStyle w:val="Mario"/>
              <w:spacing w:line="100" w:lineRule="atLeast"/>
              <w:rPr>
                <w:rFonts w:cs="Arial"/>
                <w:sz w:val="20"/>
              </w:rPr>
            </w:pPr>
            <w:r w:rsidRPr="00DC46F7">
              <w:rPr>
                <w:rFonts w:cs="Arial"/>
                <w:color w:val="000000"/>
                <w:sz w:val="20"/>
              </w:rPr>
              <w:t>System odzyskiwania energii podczas hamowania</w:t>
            </w:r>
          </w:p>
        </w:tc>
        <w:tc>
          <w:tcPr>
            <w:tcW w:w="1055" w:type="dxa"/>
            <w:vAlign w:val="center"/>
          </w:tcPr>
          <w:p w:rsidR="004341E9" w:rsidRPr="004B36ED" w:rsidRDefault="004341E9" w:rsidP="00C624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vAlign w:val="center"/>
          </w:tcPr>
          <w:p w:rsidR="004341E9" w:rsidRPr="004B36ED" w:rsidRDefault="004341E9" w:rsidP="00C624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4341E9" w:rsidRPr="004B36ED" w:rsidRDefault="004341E9" w:rsidP="00C624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4B36ED" w:rsidTr="00B87F5A">
        <w:trPr>
          <w:cantSplit/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4B36ED" w:rsidRDefault="004341E9" w:rsidP="00F72584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24</w:t>
            </w:r>
            <w:r w:rsidRPr="004B36ED">
              <w:rPr>
                <w:rFonts w:ascii="Arial" w:hAnsi="Arial" w:cs="Arial"/>
                <w:bCs/>
                <w:sz w:val="20"/>
                <w:szCs w:val="20"/>
              </w:rPr>
              <w:t>.</w:t>
            </w:r>
          </w:p>
        </w:tc>
        <w:tc>
          <w:tcPr>
            <w:tcW w:w="5449" w:type="dxa"/>
            <w:vAlign w:val="center"/>
          </w:tcPr>
          <w:p w:rsidR="004341E9" w:rsidRPr="00DC46F7" w:rsidRDefault="004341E9" w:rsidP="00C62FCF">
            <w:pPr>
              <w:pStyle w:val="Mario"/>
              <w:spacing w:line="100" w:lineRule="atLeast"/>
              <w:rPr>
                <w:rFonts w:cs="Arial"/>
                <w:sz w:val="20"/>
              </w:rPr>
            </w:pPr>
            <w:r w:rsidRPr="00DC46F7">
              <w:rPr>
                <w:rFonts w:cs="Arial"/>
                <w:sz w:val="20"/>
              </w:rPr>
              <w:t>Regulacja kolumny kierowniczej w co najmniej jednej płaszczyźnie</w:t>
            </w:r>
          </w:p>
        </w:tc>
        <w:tc>
          <w:tcPr>
            <w:tcW w:w="1055" w:type="dxa"/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4B36ED" w:rsidTr="00B87F5A">
        <w:trPr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4B36ED" w:rsidRDefault="004341E9" w:rsidP="00F72584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25</w:t>
            </w:r>
            <w:r w:rsidRPr="004B36ED">
              <w:rPr>
                <w:rFonts w:ascii="Arial" w:hAnsi="Arial" w:cs="Arial"/>
                <w:bCs/>
                <w:sz w:val="20"/>
                <w:szCs w:val="20"/>
              </w:rPr>
              <w:t>.</w:t>
            </w:r>
          </w:p>
        </w:tc>
        <w:tc>
          <w:tcPr>
            <w:tcW w:w="5449" w:type="dxa"/>
            <w:vAlign w:val="center"/>
          </w:tcPr>
          <w:p w:rsidR="004341E9" w:rsidRPr="00DC46F7" w:rsidRDefault="004341E9" w:rsidP="005E0454">
            <w:pPr>
              <w:pStyle w:val="Mario"/>
              <w:spacing w:line="100" w:lineRule="atLeast"/>
              <w:rPr>
                <w:rFonts w:cs="Arial"/>
                <w:sz w:val="20"/>
              </w:rPr>
            </w:pPr>
            <w:r w:rsidRPr="00DC46F7">
              <w:rPr>
                <w:rFonts w:cs="Arial"/>
                <w:sz w:val="20"/>
              </w:rPr>
              <w:t>Trzypunktowe pasy bezpieczeństwa dla wszystkich miejsc siedzących</w:t>
            </w:r>
          </w:p>
        </w:tc>
        <w:tc>
          <w:tcPr>
            <w:tcW w:w="1055" w:type="dxa"/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4B36ED" w:rsidTr="00B87F5A">
        <w:trPr>
          <w:jc w:val="center"/>
        </w:trPr>
        <w:tc>
          <w:tcPr>
            <w:tcW w:w="568" w:type="dxa"/>
            <w:tcBorders>
              <w:left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4341E9" w:rsidRPr="004B36ED" w:rsidRDefault="004341E9" w:rsidP="00F72584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26</w:t>
            </w:r>
            <w:r w:rsidRPr="004B36ED">
              <w:rPr>
                <w:rFonts w:ascii="Arial" w:hAnsi="Arial" w:cs="Arial"/>
                <w:bCs/>
                <w:sz w:val="20"/>
                <w:szCs w:val="20"/>
              </w:rPr>
              <w:t>.</w:t>
            </w:r>
          </w:p>
        </w:tc>
        <w:tc>
          <w:tcPr>
            <w:tcW w:w="5449" w:type="dxa"/>
            <w:tcBorders>
              <w:bottom w:val="single" w:sz="4" w:space="0" w:color="auto"/>
            </w:tcBorders>
            <w:vAlign w:val="center"/>
          </w:tcPr>
          <w:p w:rsidR="004341E9" w:rsidRPr="004B36ED" w:rsidRDefault="004341E9" w:rsidP="005C6699">
            <w:pPr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Poduszki gazowe przednie i boczne, co najmniej dla I-go rzędu siedzeń</w:t>
            </w:r>
          </w:p>
        </w:tc>
        <w:tc>
          <w:tcPr>
            <w:tcW w:w="1055" w:type="dxa"/>
            <w:tcBorders>
              <w:bottom w:val="single" w:sz="4" w:space="0" w:color="auto"/>
            </w:tcBorders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tcBorders>
              <w:bottom w:val="single" w:sz="4" w:space="0" w:color="auto"/>
            </w:tcBorders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80" w:type="dxa"/>
            <w:tcBorders>
              <w:bottom w:val="single" w:sz="4" w:space="0" w:color="auto"/>
              <w:right w:val="double" w:sz="4" w:space="0" w:color="auto"/>
            </w:tcBorders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4B36ED" w:rsidTr="00B87F5A">
        <w:trPr>
          <w:cantSplit/>
          <w:jc w:val="center"/>
        </w:trPr>
        <w:tc>
          <w:tcPr>
            <w:tcW w:w="56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4341E9" w:rsidRPr="004B36ED" w:rsidRDefault="004341E9" w:rsidP="00A21D22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27</w:t>
            </w:r>
            <w:r w:rsidRPr="004B36ED">
              <w:rPr>
                <w:rFonts w:ascii="Arial" w:hAnsi="Arial" w:cs="Arial"/>
                <w:bCs/>
                <w:sz w:val="20"/>
                <w:szCs w:val="20"/>
              </w:rPr>
              <w:t>.</w:t>
            </w:r>
          </w:p>
        </w:tc>
        <w:tc>
          <w:tcPr>
            <w:tcW w:w="54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341E9" w:rsidRDefault="004341E9" w:rsidP="00F72E10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Arial" w:hAnsi="Arial" w:cs="Arial"/>
                <w:sz w:val="20"/>
                <w:szCs w:val="20"/>
              </w:rPr>
            </w:pPr>
            <w:r w:rsidRPr="000E45F8">
              <w:rPr>
                <w:rFonts w:ascii="Arial" w:hAnsi="Arial" w:cs="Arial"/>
                <w:sz w:val="20"/>
                <w:szCs w:val="20"/>
              </w:rPr>
              <w:t xml:space="preserve">Przednie drzwi boczne skrzydłowe po obu stronach pojazdu, tylne drzwi boczne przesuwne </w:t>
            </w:r>
            <w:r>
              <w:rPr>
                <w:rFonts w:ascii="Arial" w:hAnsi="Arial" w:cs="Arial"/>
                <w:sz w:val="20"/>
                <w:szCs w:val="20"/>
              </w:rPr>
              <w:t>z prawej strony</w:t>
            </w:r>
            <w:r w:rsidRPr="000E45F8">
              <w:rPr>
                <w:rFonts w:ascii="Arial" w:hAnsi="Arial" w:cs="Arial"/>
                <w:sz w:val="20"/>
                <w:szCs w:val="20"/>
              </w:rPr>
              <w:t xml:space="preserve"> pojazdu + drzwi/klapa przestrzeni bagażowej.</w:t>
            </w:r>
          </w:p>
          <w:p w:rsidR="004341E9" w:rsidRPr="004B36ED" w:rsidRDefault="004341E9" w:rsidP="0099116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5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341E9" w:rsidRPr="004341E9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341E9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80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341E9" w:rsidRPr="004341E9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341E9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4B36ED" w:rsidTr="00B87F5A">
        <w:trPr>
          <w:jc w:val="center"/>
        </w:trPr>
        <w:tc>
          <w:tcPr>
            <w:tcW w:w="56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4341E9" w:rsidRPr="004B36ED" w:rsidRDefault="004341E9" w:rsidP="00F72584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28</w:t>
            </w:r>
            <w:r w:rsidRPr="004B36ED">
              <w:rPr>
                <w:rFonts w:ascii="Arial" w:hAnsi="Arial" w:cs="Arial"/>
                <w:bCs/>
                <w:sz w:val="20"/>
                <w:szCs w:val="20"/>
              </w:rPr>
              <w:t>.</w:t>
            </w:r>
          </w:p>
        </w:tc>
        <w:tc>
          <w:tcPr>
            <w:tcW w:w="54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341E9" w:rsidRPr="002F072A" w:rsidRDefault="004341E9" w:rsidP="006B5E09">
            <w:pPr>
              <w:rPr>
                <w:rFonts w:ascii="Arial" w:hAnsi="Arial" w:cs="Arial"/>
                <w:sz w:val="22"/>
                <w:szCs w:val="22"/>
              </w:rPr>
            </w:pPr>
            <w:r w:rsidRPr="002F072A">
              <w:rPr>
                <w:rFonts w:ascii="Arial" w:hAnsi="Arial" w:cs="Arial"/>
                <w:sz w:val="22"/>
                <w:szCs w:val="22"/>
              </w:rPr>
              <w:t>Wszystkie drzwi przeszklone</w:t>
            </w:r>
          </w:p>
          <w:p w:rsidR="002F072A" w:rsidRPr="002F072A" w:rsidRDefault="002F072A" w:rsidP="002F072A">
            <w:pPr>
              <w:shd w:val="clear" w:color="auto" w:fill="FFFFFF"/>
              <w:rPr>
                <w:color w:val="FF0000"/>
                <w:sz w:val="22"/>
                <w:szCs w:val="22"/>
              </w:rPr>
            </w:pPr>
            <w:r w:rsidRPr="002F072A">
              <w:rPr>
                <w:rFonts w:ascii="Arial" w:hAnsi="Arial" w:cs="Arial"/>
                <w:color w:val="FF0000"/>
                <w:sz w:val="22"/>
                <w:szCs w:val="22"/>
                <w:shd w:val="clear" w:color="auto" w:fill="FFFFFF"/>
              </w:rPr>
              <w:t xml:space="preserve">Zamawiający dopuści pojazd nieprzeszklony </w:t>
            </w:r>
            <w:r>
              <w:rPr>
                <w:rFonts w:ascii="Arial" w:hAnsi="Arial" w:cs="Arial"/>
                <w:color w:val="FF0000"/>
                <w:sz w:val="22"/>
                <w:szCs w:val="22"/>
                <w:shd w:val="clear" w:color="auto" w:fill="FFFFFF"/>
              </w:rPr>
              <w:t xml:space="preserve">                         </w:t>
            </w:r>
            <w:r w:rsidRPr="002F072A">
              <w:rPr>
                <w:rFonts w:ascii="Arial" w:hAnsi="Arial" w:cs="Arial"/>
                <w:color w:val="FF0000"/>
                <w:sz w:val="22"/>
                <w:szCs w:val="22"/>
                <w:shd w:val="clear" w:color="auto" w:fill="FFFFFF"/>
              </w:rPr>
              <w:t>2-osobowy w homologacji N1 tzw. VAN</w:t>
            </w:r>
            <w:r w:rsidRPr="002F072A">
              <w:rPr>
                <w:color w:val="FF0000"/>
                <w:sz w:val="22"/>
                <w:szCs w:val="22"/>
              </w:rPr>
              <w:t xml:space="preserve"> </w:t>
            </w:r>
          </w:p>
          <w:p w:rsidR="002F072A" w:rsidRPr="002F072A" w:rsidRDefault="002F072A" w:rsidP="006B5E09">
            <w:pPr>
              <w:rPr>
                <w:rFonts w:ascii="Arial" w:hAnsi="Arial" w:cs="Arial"/>
                <w:color w:val="FF0000"/>
                <w:sz w:val="22"/>
                <w:szCs w:val="22"/>
              </w:rPr>
            </w:pPr>
          </w:p>
        </w:tc>
        <w:tc>
          <w:tcPr>
            <w:tcW w:w="105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341E9" w:rsidRPr="004B36ED" w:rsidRDefault="004341E9" w:rsidP="006B5E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341E9" w:rsidRPr="004B36ED" w:rsidRDefault="004341E9" w:rsidP="006B5E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80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341E9" w:rsidRPr="004B36ED" w:rsidRDefault="004341E9" w:rsidP="006B5E0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4B36ED" w:rsidTr="00B87F5A">
        <w:trPr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4B36ED" w:rsidRDefault="004341E9" w:rsidP="00F72584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29.</w:t>
            </w:r>
          </w:p>
        </w:tc>
        <w:tc>
          <w:tcPr>
            <w:tcW w:w="5449" w:type="dxa"/>
            <w:vAlign w:val="center"/>
          </w:tcPr>
          <w:p w:rsidR="004341E9" w:rsidRPr="00DC46F7" w:rsidRDefault="004341E9" w:rsidP="004E57C5">
            <w:pPr>
              <w:pStyle w:val="Mario"/>
              <w:spacing w:line="100" w:lineRule="atLeast"/>
              <w:rPr>
                <w:rFonts w:cs="Arial"/>
                <w:sz w:val="20"/>
              </w:rPr>
            </w:pPr>
            <w:r w:rsidRPr="00DC46F7">
              <w:rPr>
                <w:rFonts w:cs="Arial"/>
                <w:color w:val="000000"/>
                <w:sz w:val="20"/>
              </w:rPr>
              <w:t>Elektrycznie opuszczane i podnoszone sz</w:t>
            </w:r>
            <w:r>
              <w:rPr>
                <w:rFonts w:cs="Arial"/>
                <w:color w:val="000000"/>
                <w:sz w:val="20"/>
              </w:rPr>
              <w:t>yby minimum w drzwiach przednich</w:t>
            </w:r>
          </w:p>
        </w:tc>
        <w:tc>
          <w:tcPr>
            <w:tcW w:w="1055" w:type="dxa"/>
            <w:vAlign w:val="center"/>
          </w:tcPr>
          <w:p w:rsidR="004341E9" w:rsidRPr="004B36ED" w:rsidRDefault="004341E9" w:rsidP="00C624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vAlign w:val="center"/>
          </w:tcPr>
          <w:p w:rsidR="004341E9" w:rsidRPr="004B36ED" w:rsidRDefault="004341E9" w:rsidP="00C624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4341E9" w:rsidRPr="004B36ED" w:rsidRDefault="004341E9" w:rsidP="00C624B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4B36ED" w:rsidTr="00B87F5A">
        <w:trPr>
          <w:cantSplit/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4B36ED" w:rsidRDefault="004341E9" w:rsidP="00F72584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30</w:t>
            </w:r>
            <w:r w:rsidRPr="004B36ED">
              <w:rPr>
                <w:rFonts w:ascii="Arial" w:hAnsi="Arial" w:cs="Arial"/>
                <w:bCs/>
                <w:sz w:val="20"/>
                <w:szCs w:val="20"/>
              </w:rPr>
              <w:t>.</w:t>
            </w:r>
          </w:p>
        </w:tc>
        <w:tc>
          <w:tcPr>
            <w:tcW w:w="5449" w:type="dxa"/>
            <w:vAlign w:val="center"/>
          </w:tcPr>
          <w:p w:rsidR="004341E9" w:rsidRPr="00DC46F7" w:rsidRDefault="004341E9" w:rsidP="004E57C5">
            <w:pPr>
              <w:pStyle w:val="Mario"/>
              <w:spacing w:line="100" w:lineRule="atLeast"/>
              <w:rPr>
                <w:rFonts w:cs="Arial"/>
                <w:sz w:val="20"/>
              </w:rPr>
            </w:pPr>
            <w:r w:rsidRPr="00DC46F7">
              <w:rPr>
                <w:rFonts w:cs="Arial"/>
                <w:sz w:val="20"/>
              </w:rPr>
              <w:t>Regulacja siedzenia kierowcy co najmniej jednej płaszczyźnie przód – tył. Płynna regulacja pochylenia oparć siedzeń I-go rzędu realizowana manualnie (z wykorzystaniem np. uchwytu, pokrętła) lub automatycznie</w:t>
            </w:r>
          </w:p>
        </w:tc>
        <w:tc>
          <w:tcPr>
            <w:tcW w:w="1055" w:type="dxa"/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4B36ED" w:rsidTr="00B87F5A">
        <w:trPr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4B36ED" w:rsidRDefault="004341E9" w:rsidP="00F72584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31</w:t>
            </w:r>
            <w:r w:rsidRPr="004B36ED">
              <w:rPr>
                <w:rFonts w:ascii="Arial" w:hAnsi="Arial" w:cs="Arial"/>
                <w:bCs/>
                <w:sz w:val="20"/>
                <w:szCs w:val="20"/>
              </w:rPr>
              <w:t>.</w:t>
            </w:r>
          </w:p>
        </w:tc>
        <w:tc>
          <w:tcPr>
            <w:tcW w:w="5449" w:type="dxa"/>
            <w:vAlign w:val="center"/>
          </w:tcPr>
          <w:p w:rsidR="004341E9" w:rsidRPr="00DC46F7" w:rsidRDefault="004341E9" w:rsidP="000A7CAD">
            <w:pPr>
              <w:pStyle w:val="Mario"/>
              <w:tabs>
                <w:tab w:val="left" w:pos="851"/>
              </w:tabs>
              <w:spacing w:line="240" w:lineRule="auto"/>
              <w:ind w:hanging="25"/>
              <w:jc w:val="left"/>
              <w:rPr>
                <w:rFonts w:cs="Arial"/>
                <w:sz w:val="20"/>
              </w:rPr>
            </w:pPr>
            <w:r w:rsidRPr="00DC46F7">
              <w:rPr>
                <w:rFonts w:cs="Arial"/>
                <w:sz w:val="20"/>
              </w:rPr>
              <w:t>Koła jezdne na poszczególnych osiach z ogumieniem bezdętkowym</w:t>
            </w:r>
          </w:p>
        </w:tc>
        <w:tc>
          <w:tcPr>
            <w:tcW w:w="1055" w:type="dxa"/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4B36ED" w:rsidTr="00B87F5A">
        <w:trPr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4B36ED" w:rsidRDefault="004341E9" w:rsidP="00F72584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32</w:t>
            </w:r>
            <w:r w:rsidRPr="004B36ED">
              <w:rPr>
                <w:rFonts w:ascii="Arial" w:hAnsi="Arial" w:cs="Arial"/>
                <w:bCs/>
                <w:sz w:val="20"/>
                <w:szCs w:val="20"/>
              </w:rPr>
              <w:t>.</w:t>
            </w:r>
          </w:p>
        </w:tc>
        <w:tc>
          <w:tcPr>
            <w:tcW w:w="5449" w:type="dxa"/>
            <w:vAlign w:val="center"/>
          </w:tcPr>
          <w:p w:rsidR="004341E9" w:rsidRPr="004B36ED" w:rsidRDefault="004341E9" w:rsidP="00AB7E50">
            <w:pPr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 xml:space="preserve">Komplet 4 kół z ogumieniem letnim z fabrycznej oferty producenta pojazdów. </w:t>
            </w:r>
            <w:r w:rsidRPr="004B36ED">
              <w:rPr>
                <w:rFonts w:ascii="Arial" w:hAnsi="Arial" w:cs="Arial"/>
                <w:sz w:val="20"/>
                <w:szCs w:val="20"/>
              </w:rPr>
              <w:br/>
              <w:t>W przypadku zaoferowania:</w:t>
            </w:r>
          </w:p>
          <w:p w:rsidR="004341E9" w:rsidRPr="004B36ED" w:rsidRDefault="004341E9" w:rsidP="001B1277">
            <w:pPr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 pojazdu wyposażonego w pełnowymiarowe koło zapasowe, bieżnik w ogumieniu letnim nie może być kierunkowy,</w:t>
            </w:r>
            <w:r w:rsidRPr="004B36ED">
              <w:rPr>
                <w:rFonts w:ascii="Arial" w:hAnsi="Arial" w:cs="Arial"/>
                <w:sz w:val="20"/>
                <w:szCs w:val="20"/>
              </w:rPr>
              <w:br/>
              <w:t>-obręczy stalowych Zamawiający wymaga kompletu kołpaków firmowych z oferty producenta</w:t>
            </w:r>
          </w:p>
        </w:tc>
        <w:tc>
          <w:tcPr>
            <w:tcW w:w="1055" w:type="dxa"/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szt.</w:t>
            </w:r>
          </w:p>
        </w:tc>
        <w:tc>
          <w:tcPr>
            <w:tcW w:w="1638" w:type="dxa"/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4B36ED" w:rsidTr="00B87F5A">
        <w:trPr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4B36ED" w:rsidRDefault="004341E9" w:rsidP="00A21D22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33</w:t>
            </w:r>
            <w:r w:rsidRPr="004B36ED">
              <w:rPr>
                <w:rFonts w:ascii="Arial" w:hAnsi="Arial" w:cs="Arial"/>
                <w:bCs/>
                <w:sz w:val="20"/>
                <w:szCs w:val="20"/>
              </w:rPr>
              <w:t>.</w:t>
            </w:r>
          </w:p>
        </w:tc>
        <w:tc>
          <w:tcPr>
            <w:tcW w:w="5449" w:type="dxa"/>
            <w:vAlign w:val="center"/>
          </w:tcPr>
          <w:p w:rsidR="004341E9" w:rsidRPr="00DC46F7" w:rsidRDefault="004341E9" w:rsidP="00917F69">
            <w:pPr>
              <w:pStyle w:val="Mario"/>
              <w:tabs>
                <w:tab w:val="left" w:pos="940"/>
              </w:tabs>
              <w:spacing w:line="240" w:lineRule="auto"/>
              <w:jc w:val="left"/>
              <w:rPr>
                <w:rFonts w:cs="Arial"/>
                <w:sz w:val="20"/>
              </w:rPr>
            </w:pPr>
            <w:r w:rsidRPr="00DC46F7">
              <w:rPr>
                <w:rFonts w:cs="Arial"/>
                <w:sz w:val="20"/>
              </w:rPr>
              <w:t xml:space="preserve">Komplet 4 </w:t>
            </w:r>
            <w:r>
              <w:rPr>
                <w:rFonts w:cs="Arial"/>
                <w:sz w:val="20"/>
              </w:rPr>
              <w:t>opon</w:t>
            </w:r>
            <w:r w:rsidRPr="00DC46F7">
              <w:rPr>
                <w:rFonts w:cs="Arial"/>
                <w:sz w:val="20"/>
              </w:rPr>
              <w:t xml:space="preserve"> śniegowym (zimowym) z oferty producenta/ importera/ dealera pojazdów. Zamawiający nie dopuszcza zastosowania opon całorocznych (wielosezonowych).  Opony zimowe muszą posiadać przyczepność na mokrej nawierzchni, co najmniej klasy B zgodnie z Rozporządzeniem Parlamentu Europejskiego i Rady (WE) nr 2020/740 z dnia 25 maja 2020 r. </w:t>
            </w:r>
            <w:r w:rsidRPr="00DC46F7">
              <w:rPr>
                <w:rFonts w:cs="Arial"/>
                <w:i/>
                <w:sz w:val="20"/>
              </w:rPr>
              <w:t xml:space="preserve">w sprawie etykietowania opon pod kątem efektywności paliwowej i innych zasadniczych parametrów </w:t>
            </w:r>
            <w:r w:rsidRPr="00DC46F7">
              <w:rPr>
                <w:rFonts w:cs="Arial"/>
                <w:sz w:val="20"/>
              </w:rPr>
              <w:t>zmieniające rozporządzenie (UE) 2017/1369 oraz uchylające rozporządzenie (WE) nr 1222/2009.</w:t>
            </w:r>
            <w:r w:rsidRPr="00DC46F7">
              <w:rPr>
                <w:rFonts w:cs="Arial"/>
                <w:b/>
                <w:i/>
                <w:sz w:val="20"/>
              </w:rPr>
              <w:t xml:space="preserve"> </w:t>
            </w:r>
            <w:r w:rsidRPr="00DC46F7">
              <w:rPr>
                <w:rFonts w:cs="Arial"/>
                <w:sz w:val="20"/>
              </w:rPr>
              <w:t>Zamawiający wymaga dostarczenia identycznych opon śniegowych (zimowych) dla wszystkich dostarczonych pojazdów.</w:t>
            </w:r>
            <w:r w:rsidRPr="00DC46F7">
              <w:rPr>
                <w:rFonts w:cs="Arial"/>
                <w:b/>
                <w:i/>
                <w:sz w:val="20"/>
              </w:rPr>
              <w:t xml:space="preserve"> </w:t>
            </w:r>
          </w:p>
        </w:tc>
        <w:tc>
          <w:tcPr>
            <w:tcW w:w="1055" w:type="dxa"/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szt.</w:t>
            </w:r>
          </w:p>
        </w:tc>
        <w:tc>
          <w:tcPr>
            <w:tcW w:w="1638" w:type="dxa"/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4B36ED" w:rsidTr="00B87F5A">
        <w:trPr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4B36ED" w:rsidRDefault="004341E9" w:rsidP="00A21D22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34</w:t>
            </w:r>
            <w:r w:rsidRPr="004B36ED">
              <w:rPr>
                <w:rFonts w:ascii="Arial" w:hAnsi="Arial" w:cs="Arial"/>
                <w:bCs/>
                <w:sz w:val="20"/>
                <w:szCs w:val="20"/>
              </w:rPr>
              <w:t>.</w:t>
            </w:r>
          </w:p>
        </w:tc>
        <w:tc>
          <w:tcPr>
            <w:tcW w:w="5449" w:type="dxa"/>
            <w:vAlign w:val="center"/>
          </w:tcPr>
          <w:p w:rsidR="004341E9" w:rsidRPr="004B36ED" w:rsidRDefault="004341E9" w:rsidP="00917F69">
            <w:pPr>
              <w:tabs>
                <w:tab w:val="left" w:pos="0"/>
              </w:tabs>
              <w:autoSpaceDE w:val="0"/>
              <w:autoSpaceDN w:val="0"/>
              <w:adjustRightInd w:val="0"/>
              <w:ind w:left="-8" w:firstLine="8"/>
              <w:jc w:val="both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4B36ED">
              <w:rPr>
                <w:rFonts w:ascii="Arial" w:hAnsi="Arial" w:cs="Arial"/>
                <w:color w:val="000000"/>
                <w:sz w:val="20"/>
                <w:szCs w:val="20"/>
              </w:rPr>
              <w:t xml:space="preserve">Pojazd musi być wyposażony w pełnowymiarowe koło zapasowe (obręcz + opona letnia) identyczne z kołami opisanymi w pkt. 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32 </w:t>
            </w:r>
            <w:r w:rsidRPr="004B36ED">
              <w:rPr>
                <w:rFonts w:ascii="Arial" w:hAnsi="Arial" w:cs="Arial"/>
                <w:color w:val="000000"/>
                <w:sz w:val="20"/>
                <w:szCs w:val="20"/>
              </w:rPr>
              <w:t xml:space="preserve"> lub dojazdowe wypos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ażone  (obręcz + opona letnia) </w:t>
            </w:r>
            <w:r w:rsidRPr="004B36ED">
              <w:rPr>
                <w:rFonts w:ascii="Arial" w:hAnsi="Arial" w:cs="Arial"/>
                <w:color w:val="000000"/>
                <w:sz w:val="20"/>
                <w:szCs w:val="20"/>
              </w:rPr>
              <w:t>.</w:t>
            </w:r>
          </w:p>
        </w:tc>
        <w:tc>
          <w:tcPr>
            <w:tcW w:w="1055" w:type="dxa"/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szt.</w:t>
            </w:r>
          </w:p>
        </w:tc>
        <w:tc>
          <w:tcPr>
            <w:tcW w:w="1638" w:type="dxa"/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4B36ED" w:rsidTr="00B87F5A">
        <w:trPr>
          <w:cantSplit/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4B36ED" w:rsidRDefault="004341E9" w:rsidP="00A21D22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lastRenderedPageBreak/>
              <w:t>35</w:t>
            </w:r>
            <w:r w:rsidRPr="004B36ED">
              <w:rPr>
                <w:rFonts w:ascii="Arial" w:hAnsi="Arial" w:cs="Arial"/>
                <w:bCs/>
                <w:sz w:val="20"/>
                <w:szCs w:val="20"/>
              </w:rPr>
              <w:t>.</w:t>
            </w:r>
          </w:p>
        </w:tc>
        <w:tc>
          <w:tcPr>
            <w:tcW w:w="5449" w:type="dxa"/>
            <w:vAlign w:val="center"/>
          </w:tcPr>
          <w:p w:rsidR="004341E9" w:rsidRPr="00DC46F7" w:rsidRDefault="004341E9" w:rsidP="00B77DE0">
            <w:pPr>
              <w:pStyle w:val="Mario"/>
              <w:tabs>
                <w:tab w:val="left" w:pos="1751"/>
              </w:tabs>
              <w:spacing w:line="240" w:lineRule="auto"/>
              <w:ind w:hanging="25"/>
              <w:jc w:val="left"/>
              <w:rPr>
                <w:rFonts w:cs="Arial"/>
                <w:sz w:val="20"/>
              </w:rPr>
            </w:pPr>
            <w:r w:rsidRPr="00DC46F7">
              <w:rPr>
                <w:rFonts w:cs="Arial"/>
                <w:sz w:val="20"/>
              </w:rPr>
              <w:t xml:space="preserve">Zastosowane zespoły opona/koło na poszczególnych </w:t>
            </w:r>
            <w:r>
              <w:rPr>
                <w:rFonts w:cs="Arial"/>
                <w:sz w:val="20"/>
              </w:rPr>
              <w:t>osiach pojazdu opisane w pkt. 32</w:t>
            </w:r>
            <w:r w:rsidRPr="00DC46F7">
              <w:rPr>
                <w:rFonts w:cs="Arial"/>
                <w:sz w:val="20"/>
              </w:rPr>
              <w:t xml:space="preserve"> oraz</w:t>
            </w:r>
            <w:r>
              <w:rPr>
                <w:rFonts w:cs="Arial"/>
                <w:sz w:val="20"/>
              </w:rPr>
              <w:t xml:space="preserve"> 33</w:t>
            </w:r>
            <w:r w:rsidRPr="00DC46F7">
              <w:rPr>
                <w:rFonts w:cs="Arial"/>
                <w:sz w:val="20"/>
              </w:rPr>
              <w:t xml:space="preserve"> muszą być zgodne </w:t>
            </w:r>
            <w:r w:rsidRPr="00DC46F7">
              <w:rPr>
                <w:rFonts w:cs="Arial"/>
                <w:sz w:val="20"/>
              </w:rPr>
              <w:br/>
              <w:t>z danymi z pkt. 35 świadectwa zgodności WE</w:t>
            </w:r>
          </w:p>
        </w:tc>
        <w:tc>
          <w:tcPr>
            <w:tcW w:w="1055" w:type="dxa"/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4B36ED" w:rsidTr="004341E9">
        <w:trPr>
          <w:cantSplit/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4B36ED" w:rsidRDefault="004341E9" w:rsidP="00A21D22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36</w:t>
            </w:r>
            <w:r w:rsidRPr="004B36ED">
              <w:rPr>
                <w:rFonts w:ascii="Arial" w:hAnsi="Arial" w:cs="Arial"/>
                <w:bCs/>
                <w:sz w:val="20"/>
                <w:szCs w:val="20"/>
              </w:rPr>
              <w:t>.</w:t>
            </w:r>
          </w:p>
        </w:tc>
        <w:tc>
          <w:tcPr>
            <w:tcW w:w="5449" w:type="dxa"/>
            <w:vAlign w:val="center"/>
          </w:tcPr>
          <w:p w:rsidR="004341E9" w:rsidRPr="00DC46F7" w:rsidRDefault="004341E9" w:rsidP="00ED73FB">
            <w:pPr>
              <w:pStyle w:val="Mario"/>
              <w:tabs>
                <w:tab w:val="left" w:pos="851"/>
              </w:tabs>
              <w:spacing w:line="100" w:lineRule="atLeast"/>
              <w:rPr>
                <w:rFonts w:cs="Arial"/>
                <w:sz w:val="20"/>
              </w:rPr>
            </w:pPr>
            <w:r w:rsidRPr="00DC46F7">
              <w:rPr>
                <w:rFonts w:cs="Arial"/>
                <w:sz w:val="20"/>
              </w:rPr>
              <w:t>Opony nie mogą być starsze niż 78 tygodni licząc od terminu odbioru danej partii pojazdów</w:t>
            </w:r>
          </w:p>
        </w:tc>
        <w:tc>
          <w:tcPr>
            <w:tcW w:w="1055" w:type="dxa"/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4B36ED" w:rsidTr="00B87F5A">
        <w:trPr>
          <w:jc w:val="center"/>
        </w:trPr>
        <w:tc>
          <w:tcPr>
            <w:tcW w:w="568" w:type="dxa"/>
            <w:tcBorders>
              <w:left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4341E9" w:rsidRPr="004B36ED" w:rsidRDefault="004341E9" w:rsidP="00F14D8B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37</w:t>
            </w:r>
            <w:r w:rsidRPr="004B36ED">
              <w:rPr>
                <w:rFonts w:ascii="Arial" w:hAnsi="Arial" w:cs="Arial"/>
                <w:bCs/>
                <w:sz w:val="20"/>
                <w:szCs w:val="20"/>
              </w:rPr>
              <w:t>.</w:t>
            </w:r>
          </w:p>
        </w:tc>
        <w:tc>
          <w:tcPr>
            <w:tcW w:w="5449" w:type="dxa"/>
            <w:tcBorders>
              <w:bottom w:val="single" w:sz="4" w:space="0" w:color="auto"/>
            </w:tcBorders>
            <w:vAlign w:val="center"/>
          </w:tcPr>
          <w:p w:rsidR="004341E9" w:rsidRPr="00DC46F7" w:rsidRDefault="004341E9" w:rsidP="000A7CAD">
            <w:pPr>
              <w:pStyle w:val="Mario"/>
              <w:spacing w:line="240" w:lineRule="auto"/>
              <w:jc w:val="left"/>
              <w:rPr>
                <w:rFonts w:cs="Arial"/>
                <w:sz w:val="20"/>
              </w:rPr>
            </w:pPr>
            <w:r w:rsidRPr="00DC46F7">
              <w:rPr>
                <w:rFonts w:cs="Arial"/>
                <w:sz w:val="20"/>
              </w:rPr>
              <w:t>Opony muszą być fabrycznie nowe i homologowane. Zamawiający nie  dopuszcza opon bieżnikowanych</w:t>
            </w:r>
          </w:p>
        </w:tc>
        <w:tc>
          <w:tcPr>
            <w:tcW w:w="1055" w:type="dxa"/>
            <w:tcBorders>
              <w:bottom w:val="single" w:sz="4" w:space="0" w:color="auto"/>
            </w:tcBorders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tcBorders>
              <w:bottom w:val="single" w:sz="4" w:space="0" w:color="auto"/>
            </w:tcBorders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80" w:type="dxa"/>
            <w:tcBorders>
              <w:bottom w:val="single" w:sz="4" w:space="0" w:color="auto"/>
              <w:right w:val="double" w:sz="4" w:space="0" w:color="auto"/>
            </w:tcBorders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4B36ED" w:rsidTr="00B87F5A">
        <w:trPr>
          <w:cantSplit/>
          <w:jc w:val="center"/>
        </w:trPr>
        <w:tc>
          <w:tcPr>
            <w:tcW w:w="56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4341E9" w:rsidRPr="004B36ED" w:rsidRDefault="004341E9" w:rsidP="00F14D8B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38</w:t>
            </w:r>
            <w:r w:rsidRPr="004B36ED">
              <w:rPr>
                <w:rFonts w:ascii="Arial" w:hAnsi="Arial" w:cs="Arial"/>
                <w:bCs/>
                <w:sz w:val="20"/>
                <w:szCs w:val="20"/>
              </w:rPr>
              <w:t>.</w:t>
            </w:r>
          </w:p>
        </w:tc>
        <w:tc>
          <w:tcPr>
            <w:tcW w:w="54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341E9" w:rsidRPr="004B36ED" w:rsidRDefault="004341E9" w:rsidP="003C4E64">
            <w:pPr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 xml:space="preserve">Wykonawca dostarczy pojazd na kołach </w:t>
            </w:r>
            <w:r w:rsidRPr="004B36ED">
              <w:rPr>
                <w:rFonts w:ascii="Arial" w:hAnsi="Arial" w:cs="Arial"/>
                <w:sz w:val="20"/>
                <w:szCs w:val="20"/>
              </w:rPr>
              <w:br/>
              <w:t>z ogumieniem śniegowym ( zimowym)</w:t>
            </w:r>
          </w:p>
        </w:tc>
        <w:tc>
          <w:tcPr>
            <w:tcW w:w="105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341E9" w:rsidRPr="004B36ED" w:rsidRDefault="004341E9" w:rsidP="003C4E6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341E9" w:rsidRPr="004B36ED" w:rsidRDefault="004341E9" w:rsidP="003C4E6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80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341E9" w:rsidRPr="004B36ED" w:rsidRDefault="004341E9" w:rsidP="003C4E6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4B36ED" w:rsidTr="00B87F5A">
        <w:trPr>
          <w:cantSplit/>
          <w:jc w:val="center"/>
        </w:trPr>
        <w:tc>
          <w:tcPr>
            <w:tcW w:w="56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4341E9" w:rsidRPr="004B36ED" w:rsidRDefault="004341E9" w:rsidP="00F14D8B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39</w:t>
            </w:r>
            <w:r w:rsidRPr="004B36ED">
              <w:rPr>
                <w:rFonts w:ascii="Arial" w:hAnsi="Arial" w:cs="Arial"/>
                <w:bCs/>
                <w:sz w:val="20"/>
                <w:szCs w:val="20"/>
              </w:rPr>
              <w:t>.</w:t>
            </w:r>
          </w:p>
        </w:tc>
        <w:tc>
          <w:tcPr>
            <w:tcW w:w="54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341E9" w:rsidRPr="004B36ED" w:rsidRDefault="004341E9" w:rsidP="00B01924">
            <w:pPr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 xml:space="preserve">Komplet kół ( opon </w:t>
            </w:r>
            <w:r w:rsidRPr="003935CC">
              <w:rPr>
                <w:rFonts w:ascii="Arial" w:hAnsi="Arial" w:cs="Arial"/>
                <w:strike/>
                <w:color w:val="FF0000"/>
                <w:sz w:val="20"/>
                <w:szCs w:val="20"/>
              </w:rPr>
              <w:t>z felgami</w:t>
            </w:r>
            <w:r w:rsidRPr="004B36ED">
              <w:rPr>
                <w:rFonts w:ascii="Arial" w:hAnsi="Arial" w:cs="Arial"/>
                <w:sz w:val="20"/>
                <w:szCs w:val="20"/>
              </w:rPr>
              <w:t>)  nie będący na kołach musi być dostarczony w pokrowcach foliowych (każde koło osobno) uniemożliwiających zabrudzenie elementów wewnątrz pojazdu</w:t>
            </w:r>
          </w:p>
        </w:tc>
        <w:tc>
          <w:tcPr>
            <w:tcW w:w="105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341E9" w:rsidRPr="004B36ED" w:rsidRDefault="004341E9" w:rsidP="003C4E6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341E9" w:rsidRPr="004B36ED" w:rsidRDefault="004341E9" w:rsidP="003C4E6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80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341E9" w:rsidRPr="004B36ED" w:rsidRDefault="004341E9" w:rsidP="003C4E6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4B36ED" w:rsidTr="00B87F5A">
        <w:trPr>
          <w:cantSplit/>
          <w:jc w:val="center"/>
        </w:trPr>
        <w:tc>
          <w:tcPr>
            <w:tcW w:w="568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4341E9" w:rsidRPr="004B36ED" w:rsidRDefault="004341E9" w:rsidP="00F14D8B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40</w:t>
            </w:r>
            <w:r w:rsidRPr="004B36ED">
              <w:rPr>
                <w:rFonts w:ascii="Arial" w:hAnsi="Arial" w:cs="Arial"/>
                <w:bCs/>
                <w:sz w:val="20"/>
                <w:szCs w:val="20"/>
              </w:rPr>
              <w:t>.</w:t>
            </w:r>
          </w:p>
        </w:tc>
        <w:tc>
          <w:tcPr>
            <w:tcW w:w="54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341E9" w:rsidRPr="004B36ED" w:rsidRDefault="004341E9" w:rsidP="00AB7E50">
            <w:pPr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Pojazd musi być wyposażony w światła:</w:t>
            </w:r>
          </w:p>
          <w:p w:rsidR="004341E9" w:rsidRPr="004B36ED" w:rsidRDefault="004341E9" w:rsidP="00AB7E50">
            <w:pPr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a) przeciwmgłowe przednie z oferty producenta pojazdu,</w:t>
            </w:r>
          </w:p>
          <w:p w:rsidR="004341E9" w:rsidRPr="004B36ED" w:rsidRDefault="004341E9" w:rsidP="00AB7E50">
            <w:pPr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posiadające homologację, wbudowane w zderzak, spojler lub światła zintegrowane z lampami zespolonymi. Zamawiający dopuszcza również światła wykonane w technologii FULL LED spełniające tą samą funkcję</w:t>
            </w:r>
          </w:p>
        </w:tc>
        <w:tc>
          <w:tcPr>
            <w:tcW w:w="105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4341E9" w:rsidRPr="004B36ED" w:rsidRDefault="004341E9" w:rsidP="00B92D5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80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4341E9" w:rsidRPr="004B36ED" w:rsidRDefault="004341E9" w:rsidP="00B92D5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4B36ED" w:rsidTr="00B87F5A">
        <w:trPr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4B36ED" w:rsidRDefault="004341E9" w:rsidP="00A21D22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41</w:t>
            </w:r>
            <w:r w:rsidRPr="004B36ED">
              <w:rPr>
                <w:rFonts w:ascii="Arial" w:hAnsi="Arial" w:cs="Arial"/>
                <w:bCs/>
                <w:sz w:val="20"/>
                <w:szCs w:val="20"/>
              </w:rPr>
              <w:t>.</w:t>
            </w:r>
          </w:p>
        </w:tc>
        <w:tc>
          <w:tcPr>
            <w:tcW w:w="5449" w:type="dxa"/>
            <w:vAlign w:val="center"/>
          </w:tcPr>
          <w:p w:rsidR="004341E9" w:rsidRPr="004B36ED" w:rsidRDefault="004341E9" w:rsidP="004E57C5">
            <w:pPr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 xml:space="preserve">Klimatyzacja </w:t>
            </w:r>
          </w:p>
        </w:tc>
        <w:tc>
          <w:tcPr>
            <w:tcW w:w="1055" w:type="dxa"/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4B36ED" w:rsidTr="00B87F5A">
        <w:trPr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4B36ED" w:rsidRDefault="004341E9" w:rsidP="00A21D22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42</w:t>
            </w:r>
            <w:r w:rsidRPr="004B36ED">
              <w:rPr>
                <w:rFonts w:ascii="Arial" w:hAnsi="Arial" w:cs="Arial"/>
                <w:bCs/>
                <w:sz w:val="20"/>
                <w:szCs w:val="20"/>
              </w:rPr>
              <w:t>.</w:t>
            </w:r>
          </w:p>
        </w:tc>
        <w:tc>
          <w:tcPr>
            <w:tcW w:w="5449" w:type="dxa"/>
            <w:vAlign w:val="center"/>
          </w:tcPr>
          <w:p w:rsidR="004341E9" w:rsidRPr="00DC46F7" w:rsidRDefault="004341E9" w:rsidP="00BB5B0D">
            <w:pPr>
              <w:pStyle w:val="Mario"/>
              <w:spacing w:line="100" w:lineRule="atLeast"/>
              <w:rPr>
                <w:rFonts w:cs="Arial"/>
                <w:sz w:val="20"/>
              </w:rPr>
            </w:pPr>
            <w:r w:rsidRPr="00DC46F7">
              <w:rPr>
                <w:rFonts w:cs="Arial"/>
                <w:sz w:val="20"/>
              </w:rPr>
              <w:t xml:space="preserve">Radioodbiornik montowany na linii fabrycznej wyposażony, </w:t>
            </w:r>
            <w:r w:rsidRPr="00DC46F7">
              <w:rPr>
                <w:rFonts w:cs="Arial"/>
                <w:sz w:val="20"/>
              </w:rPr>
              <w:br/>
              <w:t>w zestaw głośnomówiący Bluetooth i co najmniej  w 2 głośniki</w:t>
            </w:r>
          </w:p>
        </w:tc>
        <w:tc>
          <w:tcPr>
            <w:tcW w:w="1055" w:type="dxa"/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4B36ED" w:rsidTr="00B87F5A">
        <w:trPr>
          <w:jc w:val="center"/>
        </w:trPr>
        <w:tc>
          <w:tcPr>
            <w:tcW w:w="568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4341E9" w:rsidRPr="004B36ED" w:rsidRDefault="004341E9" w:rsidP="00F14D8B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43</w:t>
            </w:r>
            <w:r w:rsidRPr="004B36ED">
              <w:rPr>
                <w:rFonts w:ascii="Arial" w:hAnsi="Arial" w:cs="Arial"/>
                <w:bCs/>
                <w:sz w:val="20"/>
                <w:szCs w:val="20"/>
              </w:rPr>
              <w:t>.</w:t>
            </w:r>
          </w:p>
        </w:tc>
        <w:tc>
          <w:tcPr>
            <w:tcW w:w="5449" w:type="dxa"/>
            <w:vAlign w:val="center"/>
          </w:tcPr>
          <w:p w:rsidR="004341E9" w:rsidRPr="00DC46F7" w:rsidRDefault="004341E9" w:rsidP="007D7435">
            <w:pPr>
              <w:pStyle w:val="Mario"/>
              <w:spacing w:line="100" w:lineRule="atLeast"/>
              <w:rPr>
                <w:rFonts w:cs="Arial"/>
                <w:sz w:val="20"/>
              </w:rPr>
            </w:pPr>
            <w:r w:rsidRPr="00DC46F7">
              <w:rPr>
                <w:rFonts w:cs="Arial"/>
                <w:sz w:val="20"/>
              </w:rPr>
              <w:t>Czujniki parkowania co najmniej z tyłu pojazdu z sygnalizacją akustyczną i wizualną lub kamera cofania wyświetlająca na monitorze pokładowym obszar za pojazdem</w:t>
            </w:r>
          </w:p>
        </w:tc>
        <w:tc>
          <w:tcPr>
            <w:tcW w:w="1055" w:type="dxa"/>
            <w:vAlign w:val="center"/>
          </w:tcPr>
          <w:p w:rsidR="004341E9" w:rsidRPr="004B36ED" w:rsidRDefault="004341E9" w:rsidP="00810F9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vAlign w:val="center"/>
          </w:tcPr>
          <w:p w:rsidR="004341E9" w:rsidRPr="004B36ED" w:rsidRDefault="004341E9" w:rsidP="00810F9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80" w:type="dxa"/>
            <w:tcBorders>
              <w:right w:val="double" w:sz="4" w:space="0" w:color="auto"/>
            </w:tcBorders>
            <w:vAlign w:val="center"/>
          </w:tcPr>
          <w:p w:rsidR="004341E9" w:rsidRPr="004B36ED" w:rsidRDefault="004341E9" w:rsidP="00810F9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4341E9" w:rsidRPr="0039208A" w:rsidTr="00B87F5A">
        <w:trPr>
          <w:cantSplit/>
          <w:jc w:val="center"/>
        </w:trPr>
        <w:tc>
          <w:tcPr>
            <w:tcW w:w="568" w:type="dxa"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44</w:t>
            </w:r>
            <w:r w:rsidRPr="004B36ED">
              <w:rPr>
                <w:rFonts w:ascii="Arial" w:hAnsi="Arial" w:cs="Arial"/>
                <w:bCs/>
                <w:sz w:val="20"/>
                <w:szCs w:val="20"/>
              </w:rPr>
              <w:t>.</w:t>
            </w:r>
          </w:p>
        </w:tc>
        <w:tc>
          <w:tcPr>
            <w:tcW w:w="5449" w:type="dxa"/>
            <w:tcBorders>
              <w:bottom w:val="double" w:sz="4" w:space="0" w:color="auto"/>
            </w:tcBorders>
            <w:vAlign w:val="center"/>
          </w:tcPr>
          <w:p w:rsidR="004341E9" w:rsidRPr="004B36ED" w:rsidRDefault="004341E9" w:rsidP="00AB7E50">
            <w:pPr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 xml:space="preserve">Centralny zamek sterowany pilotem </w:t>
            </w:r>
          </w:p>
          <w:p w:rsidR="004341E9" w:rsidRPr="004B36ED" w:rsidRDefault="004341E9" w:rsidP="00AB7E50">
            <w:pPr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(Minimum dwa komplety kluczyków/kart do pojazdu i pilotów do sterowania centralnym zamkiem)</w:t>
            </w:r>
          </w:p>
        </w:tc>
        <w:tc>
          <w:tcPr>
            <w:tcW w:w="1055" w:type="dxa"/>
            <w:tcBorders>
              <w:bottom w:val="double" w:sz="4" w:space="0" w:color="auto"/>
            </w:tcBorders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38" w:type="dxa"/>
            <w:tcBorders>
              <w:bottom w:val="double" w:sz="4" w:space="0" w:color="auto"/>
            </w:tcBorders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80" w:type="dxa"/>
            <w:tcBorders>
              <w:bottom w:val="double" w:sz="4" w:space="0" w:color="auto"/>
              <w:right w:val="double" w:sz="4" w:space="0" w:color="auto"/>
            </w:tcBorders>
            <w:vAlign w:val="center"/>
          </w:tcPr>
          <w:p w:rsidR="004341E9" w:rsidRPr="004B36ED" w:rsidRDefault="004341E9" w:rsidP="000A7C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</w:tbl>
    <w:p w:rsidR="00EE1A5C" w:rsidRPr="006C0666" w:rsidRDefault="00EE1A5C" w:rsidP="006D2639">
      <w:pPr>
        <w:rPr>
          <w:rFonts w:ascii="Arial" w:hAnsi="Arial" w:cs="Arial"/>
          <w:b/>
          <w:u w:val="single"/>
        </w:rPr>
      </w:pPr>
    </w:p>
    <w:p w:rsidR="00DA73D2" w:rsidRDefault="00DA73D2" w:rsidP="004C5FD3">
      <w:pPr>
        <w:rPr>
          <w:rFonts w:ascii="Arial" w:hAnsi="Arial" w:cs="Arial"/>
          <w:b/>
          <w:u w:val="single"/>
        </w:rPr>
      </w:pPr>
    </w:p>
    <w:p w:rsidR="00690AF1" w:rsidRDefault="00690AF1" w:rsidP="004C5FD3">
      <w:pPr>
        <w:rPr>
          <w:rFonts w:ascii="Arial" w:hAnsi="Arial" w:cs="Arial"/>
          <w:b/>
          <w:u w:val="single"/>
        </w:rPr>
      </w:pPr>
    </w:p>
    <w:p w:rsidR="00690AF1" w:rsidRDefault="00690AF1" w:rsidP="004C5FD3">
      <w:pPr>
        <w:rPr>
          <w:rFonts w:ascii="Arial" w:hAnsi="Arial" w:cs="Arial"/>
          <w:b/>
          <w:u w:val="single"/>
        </w:rPr>
      </w:pPr>
    </w:p>
    <w:p w:rsidR="00690AF1" w:rsidRDefault="00690AF1" w:rsidP="004C5FD3">
      <w:pPr>
        <w:rPr>
          <w:rFonts w:ascii="Arial" w:hAnsi="Arial" w:cs="Arial"/>
          <w:b/>
          <w:u w:val="single"/>
        </w:rPr>
      </w:pPr>
    </w:p>
    <w:p w:rsidR="007017A0" w:rsidRDefault="007017A0" w:rsidP="004C5FD3">
      <w:pPr>
        <w:rPr>
          <w:rFonts w:ascii="Arial" w:hAnsi="Arial" w:cs="Arial"/>
          <w:b/>
          <w:u w:val="single"/>
        </w:rPr>
      </w:pPr>
    </w:p>
    <w:p w:rsidR="00175A66" w:rsidRPr="006C0666" w:rsidRDefault="00175A66" w:rsidP="005D5A0D">
      <w:pPr>
        <w:jc w:val="center"/>
        <w:rPr>
          <w:rFonts w:ascii="Arial" w:hAnsi="Arial" w:cs="Arial"/>
          <w:b/>
          <w:u w:val="single"/>
        </w:rPr>
      </w:pPr>
      <w:r w:rsidRPr="006C0666">
        <w:rPr>
          <w:rFonts w:ascii="Arial" w:hAnsi="Arial" w:cs="Arial"/>
          <w:b/>
          <w:u w:val="single"/>
        </w:rPr>
        <w:t>WYMAGANE  WYPOSAŻENIE  DODATKOWE:</w:t>
      </w:r>
    </w:p>
    <w:p w:rsidR="00175A66" w:rsidRPr="006C0666" w:rsidRDefault="00175A66" w:rsidP="00175A66">
      <w:pPr>
        <w:rPr>
          <w:b/>
          <w:sz w:val="16"/>
          <w:szCs w:val="16"/>
          <w:u w:val="single"/>
        </w:rPr>
      </w:pPr>
    </w:p>
    <w:tbl>
      <w:tblPr>
        <w:tblW w:w="992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7"/>
        <w:gridCol w:w="3971"/>
        <w:gridCol w:w="1559"/>
        <w:gridCol w:w="567"/>
        <w:gridCol w:w="1822"/>
        <w:gridCol w:w="1437"/>
      </w:tblGrid>
      <w:tr w:rsidR="00F05BA1" w:rsidRPr="004B36ED" w:rsidTr="002426EC">
        <w:trPr>
          <w:jc w:val="center"/>
        </w:trPr>
        <w:tc>
          <w:tcPr>
            <w:tcW w:w="5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:rsidR="00F05BA1" w:rsidRPr="004B36ED" w:rsidRDefault="00F05BA1" w:rsidP="002426EC">
            <w:pPr>
              <w:contextualSpacing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B36ED">
              <w:rPr>
                <w:rFonts w:ascii="Arial" w:hAnsi="Arial" w:cs="Arial"/>
                <w:b/>
                <w:bCs/>
                <w:sz w:val="20"/>
                <w:szCs w:val="20"/>
              </w:rPr>
              <w:t>Lp.</w:t>
            </w:r>
          </w:p>
        </w:tc>
        <w:tc>
          <w:tcPr>
            <w:tcW w:w="5530" w:type="dxa"/>
            <w:gridSpan w:val="2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:rsidR="00F05BA1" w:rsidRPr="004B36ED" w:rsidRDefault="00F05BA1" w:rsidP="002426EC">
            <w:pPr>
              <w:contextualSpacing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B36ED">
              <w:rPr>
                <w:rFonts w:ascii="Arial" w:hAnsi="Arial" w:cs="Arial"/>
                <w:b/>
                <w:bCs/>
                <w:sz w:val="20"/>
                <w:szCs w:val="20"/>
              </w:rPr>
              <w:t>Parametr :</w:t>
            </w:r>
          </w:p>
        </w:tc>
        <w:tc>
          <w:tcPr>
            <w:tcW w:w="567" w:type="dxa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:rsidR="00F05BA1" w:rsidRPr="004B36ED" w:rsidRDefault="00F05BA1" w:rsidP="002426EC">
            <w:pPr>
              <w:contextualSpacing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B36ED">
              <w:rPr>
                <w:rFonts w:ascii="Arial" w:hAnsi="Arial" w:cs="Arial"/>
                <w:b/>
                <w:bCs/>
                <w:sz w:val="20"/>
                <w:szCs w:val="20"/>
              </w:rPr>
              <w:t>J.m.</w:t>
            </w:r>
          </w:p>
        </w:tc>
        <w:tc>
          <w:tcPr>
            <w:tcW w:w="1822" w:type="dxa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:rsidR="00F05BA1" w:rsidRPr="004B36ED" w:rsidRDefault="00F05BA1" w:rsidP="002426EC">
            <w:pPr>
              <w:contextualSpacing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B36ED">
              <w:rPr>
                <w:rFonts w:ascii="Arial" w:hAnsi="Arial" w:cs="Arial"/>
                <w:b/>
                <w:bCs/>
                <w:sz w:val="20"/>
                <w:szCs w:val="20"/>
              </w:rPr>
              <w:t>Parametr:</w:t>
            </w:r>
          </w:p>
          <w:p w:rsidR="00F05BA1" w:rsidRPr="004B36ED" w:rsidRDefault="00F05BA1" w:rsidP="002426EC">
            <w:pPr>
              <w:contextualSpacing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B36ED">
              <w:rPr>
                <w:rFonts w:ascii="Arial" w:hAnsi="Arial" w:cs="Arial"/>
                <w:b/>
                <w:bCs/>
                <w:sz w:val="20"/>
                <w:szCs w:val="20"/>
              </w:rPr>
              <w:t>wymagany przez zamawiającego</w:t>
            </w:r>
          </w:p>
        </w:tc>
        <w:tc>
          <w:tcPr>
            <w:tcW w:w="1437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0C0C0"/>
            <w:vAlign w:val="center"/>
          </w:tcPr>
          <w:p w:rsidR="00F05BA1" w:rsidRPr="004B36ED" w:rsidRDefault="00F05BA1" w:rsidP="002426EC">
            <w:pPr>
              <w:contextualSpacing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B36ED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Parametr:      </w:t>
            </w:r>
            <w:r w:rsidRPr="004B36ED">
              <w:rPr>
                <w:rFonts w:ascii="Arial" w:hAnsi="Arial" w:cs="Arial"/>
                <w:b/>
                <w:bCs/>
                <w:sz w:val="20"/>
                <w:szCs w:val="20"/>
                <w:vertAlign w:val="superscript"/>
              </w:rPr>
              <w:t>*</w:t>
            </w:r>
            <w:r w:rsidRPr="004B36ED">
              <w:rPr>
                <w:rFonts w:ascii="Arial" w:hAnsi="Arial" w:cs="Arial"/>
                <w:b/>
                <w:bCs/>
                <w:sz w:val="20"/>
                <w:szCs w:val="20"/>
              </w:rPr>
              <w:t>oferowany przez wykonawcę</w:t>
            </w:r>
          </w:p>
        </w:tc>
      </w:tr>
      <w:tr w:rsidR="00F05BA1" w:rsidRPr="004B36ED" w:rsidTr="002426EC">
        <w:trPr>
          <w:jc w:val="center"/>
        </w:trPr>
        <w:tc>
          <w:tcPr>
            <w:tcW w:w="567" w:type="dxa"/>
            <w:tcBorders>
              <w:top w:val="single" w:sz="4" w:space="0" w:color="auto"/>
              <w:left w:val="double" w:sz="4" w:space="0" w:color="auto"/>
            </w:tcBorders>
            <w:shd w:val="clear" w:color="auto" w:fill="auto"/>
            <w:vAlign w:val="center"/>
          </w:tcPr>
          <w:p w:rsidR="00F05BA1" w:rsidRPr="004B36ED" w:rsidRDefault="00F05BA1" w:rsidP="002426EC">
            <w:pPr>
              <w:contextualSpacing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4B36ED">
              <w:rPr>
                <w:rFonts w:ascii="Arial" w:hAnsi="Arial" w:cs="Arial"/>
                <w:bCs/>
                <w:sz w:val="20"/>
                <w:szCs w:val="20"/>
              </w:rPr>
              <w:t>1.</w:t>
            </w:r>
          </w:p>
        </w:tc>
        <w:tc>
          <w:tcPr>
            <w:tcW w:w="5530" w:type="dxa"/>
            <w:gridSpan w:val="2"/>
            <w:tcBorders>
              <w:top w:val="single" w:sz="4" w:space="0" w:color="auto"/>
            </w:tcBorders>
            <w:vAlign w:val="center"/>
          </w:tcPr>
          <w:p w:rsidR="00183E1D" w:rsidRDefault="00183E1D" w:rsidP="00183E1D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Arial" w:hAnsi="Arial" w:cs="Arial"/>
                <w:sz w:val="20"/>
                <w:szCs w:val="20"/>
              </w:rPr>
            </w:pPr>
            <w:r w:rsidRPr="00571293">
              <w:rPr>
                <w:rFonts w:ascii="Arial" w:hAnsi="Arial" w:cs="Arial"/>
                <w:sz w:val="20"/>
                <w:szCs w:val="20"/>
              </w:rPr>
              <w:t>Każdy pojazd wyposażony w ładowarkę  jednostanowiskową w pełni kompatybilną z pojazdem</w:t>
            </w:r>
            <w:r>
              <w:rPr>
                <w:rFonts w:ascii="Arial" w:hAnsi="Arial" w:cs="Arial"/>
                <w:sz w:val="20"/>
                <w:szCs w:val="20"/>
              </w:rPr>
              <w:t xml:space="preserve"> możliwością zamontowania na ścianie oraz słupku w zależności od możliwości technicznych terenu</w:t>
            </w:r>
            <w:r w:rsidR="00A02BAF">
              <w:rPr>
                <w:rFonts w:ascii="Arial" w:hAnsi="Arial" w:cs="Arial"/>
                <w:sz w:val="20"/>
                <w:szCs w:val="20"/>
              </w:rPr>
              <w:t>.</w:t>
            </w:r>
          </w:p>
          <w:p w:rsidR="00A02BAF" w:rsidRPr="00571293" w:rsidRDefault="00A02BAF" w:rsidP="00183E1D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Arial" w:hAnsi="Arial" w:cs="Arial"/>
                <w:sz w:val="20"/>
                <w:szCs w:val="20"/>
              </w:rPr>
            </w:pPr>
          </w:p>
          <w:p w:rsidR="00183E1D" w:rsidRPr="00A02BAF" w:rsidRDefault="00A02BAF" w:rsidP="00A02BAF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Arial" w:hAnsi="Arial" w:cs="Arial"/>
                <w:b/>
                <w:sz w:val="20"/>
                <w:szCs w:val="20"/>
              </w:rPr>
            </w:pPr>
            <w:r w:rsidRPr="00A02BAF">
              <w:rPr>
                <w:rFonts w:ascii="Arial" w:hAnsi="Arial" w:cs="Arial"/>
                <w:b/>
                <w:sz w:val="20"/>
                <w:szCs w:val="20"/>
              </w:rPr>
              <w:t xml:space="preserve">Szczegółowe wymagania stacji ładowania opisane 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                 </w:t>
            </w:r>
            <w:r w:rsidRPr="00A02BAF">
              <w:rPr>
                <w:rFonts w:ascii="Arial" w:hAnsi="Arial" w:cs="Arial"/>
                <w:b/>
                <w:sz w:val="20"/>
                <w:szCs w:val="20"/>
              </w:rPr>
              <w:t>w załączniku A do załącznika 1.1</w:t>
            </w:r>
          </w:p>
          <w:p w:rsidR="00F05BA1" w:rsidRPr="004B36ED" w:rsidRDefault="00F05BA1" w:rsidP="00851BC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</w:tcBorders>
            <w:vAlign w:val="center"/>
          </w:tcPr>
          <w:p w:rsidR="00F05BA1" w:rsidRPr="004B36ED" w:rsidRDefault="00F05BA1" w:rsidP="002426E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822" w:type="dxa"/>
            <w:tcBorders>
              <w:top w:val="single" w:sz="4" w:space="0" w:color="auto"/>
            </w:tcBorders>
            <w:vAlign w:val="center"/>
          </w:tcPr>
          <w:p w:rsidR="00F05BA1" w:rsidRPr="004B36ED" w:rsidRDefault="00F05BA1" w:rsidP="002426E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37" w:type="dxa"/>
            <w:tcBorders>
              <w:top w:val="single" w:sz="4" w:space="0" w:color="auto"/>
              <w:right w:val="double" w:sz="4" w:space="0" w:color="auto"/>
            </w:tcBorders>
            <w:vAlign w:val="center"/>
          </w:tcPr>
          <w:p w:rsidR="00F05BA1" w:rsidRPr="004B36ED" w:rsidRDefault="00F05BA1" w:rsidP="002426E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B801A8" w:rsidRPr="004B36ED" w:rsidTr="002426EC">
        <w:trPr>
          <w:jc w:val="center"/>
        </w:trPr>
        <w:tc>
          <w:tcPr>
            <w:tcW w:w="567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B801A8" w:rsidRPr="004B36ED" w:rsidRDefault="004B36ED" w:rsidP="002426E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2.</w:t>
            </w:r>
          </w:p>
        </w:tc>
        <w:tc>
          <w:tcPr>
            <w:tcW w:w="5530" w:type="dxa"/>
            <w:gridSpan w:val="2"/>
            <w:vAlign w:val="center"/>
          </w:tcPr>
          <w:p w:rsidR="006236D8" w:rsidRPr="004B36ED" w:rsidRDefault="00B801A8" w:rsidP="00B801A8">
            <w:pPr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Pojazd musi być wyposażony gniazdo USB</w:t>
            </w:r>
          </w:p>
        </w:tc>
        <w:tc>
          <w:tcPr>
            <w:tcW w:w="567" w:type="dxa"/>
            <w:vAlign w:val="center"/>
          </w:tcPr>
          <w:p w:rsidR="00B801A8" w:rsidRPr="004B36ED" w:rsidRDefault="00B801A8" w:rsidP="00C624BB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822" w:type="dxa"/>
            <w:vAlign w:val="center"/>
          </w:tcPr>
          <w:p w:rsidR="00B801A8" w:rsidRPr="004B36ED" w:rsidRDefault="00B801A8" w:rsidP="00C624BB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37" w:type="dxa"/>
            <w:tcBorders>
              <w:right w:val="double" w:sz="4" w:space="0" w:color="auto"/>
            </w:tcBorders>
            <w:vAlign w:val="center"/>
          </w:tcPr>
          <w:p w:rsidR="00B801A8" w:rsidRPr="004B36ED" w:rsidRDefault="00B801A8" w:rsidP="00C624BB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B801A8" w:rsidRPr="004B36ED" w:rsidTr="002426EC">
        <w:trPr>
          <w:jc w:val="center"/>
        </w:trPr>
        <w:tc>
          <w:tcPr>
            <w:tcW w:w="567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B801A8" w:rsidRPr="004B36ED" w:rsidRDefault="006236D8" w:rsidP="002426E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  <w:r w:rsidR="00B801A8" w:rsidRPr="004B36ED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5530" w:type="dxa"/>
            <w:gridSpan w:val="2"/>
            <w:vAlign w:val="center"/>
          </w:tcPr>
          <w:p w:rsidR="00B801A8" w:rsidRPr="004B36ED" w:rsidRDefault="00B801A8" w:rsidP="002426EC">
            <w:pPr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 xml:space="preserve">Trójkąt ostrzegawczy posiadający homologację zgodną                      z regulaminem 27 EKG ONZ </w:t>
            </w:r>
          </w:p>
        </w:tc>
        <w:tc>
          <w:tcPr>
            <w:tcW w:w="567" w:type="dxa"/>
            <w:vAlign w:val="center"/>
          </w:tcPr>
          <w:p w:rsidR="00B801A8" w:rsidRPr="004B36ED" w:rsidRDefault="00B801A8" w:rsidP="002426E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szt.</w:t>
            </w:r>
          </w:p>
        </w:tc>
        <w:tc>
          <w:tcPr>
            <w:tcW w:w="1822" w:type="dxa"/>
            <w:vAlign w:val="center"/>
          </w:tcPr>
          <w:p w:rsidR="00B801A8" w:rsidRPr="004B36ED" w:rsidRDefault="00B801A8" w:rsidP="002426E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437" w:type="dxa"/>
            <w:tcBorders>
              <w:right w:val="double" w:sz="4" w:space="0" w:color="auto"/>
            </w:tcBorders>
            <w:vAlign w:val="center"/>
          </w:tcPr>
          <w:p w:rsidR="00B801A8" w:rsidRPr="004B36ED" w:rsidRDefault="00B801A8" w:rsidP="002426E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B801A8" w:rsidRPr="004B36ED" w:rsidTr="002426EC">
        <w:trPr>
          <w:jc w:val="center"/>
        </w:trPr>
        <w:tc>
          <w:tcPr>
            <w:tcW w:w="567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B801A8" w:rsidRPr="004B36ED" w:rsidRDefault="006236D8" w:rsidP="002426E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</w:t>
            </w:r>
            <w:r w:rsidR="00B801A8" w:rsidRPr="004B36ED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5530" w:type="dxa"/>
            <w:gridSpan w:val="2"/>
            <w:vAlign w:val="center"/>
          </w:tcPr>
          <w:p w:rsidR="00B801A8" w:rsidRPr="004B36ED" w:rsidRDefault="00B801A8" w:rsidP="002426EC">
            <w:pPr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Zestaw podręcznych narzędzi, w którego skład wchodzi, co najmniej:</w:t>
            </w:r>
          </w:p>
          <w:p w:rsidR="00B801A8" w:rsidRPr="004B36ED" w:rsidRDefault="00B801A8" w:rsidP="002426EC">
            <w:pPr>
              <w:widowControl w:val="0"/>
              <w:tabs>
                <w:tab w:val="left" w:pos="14949"/>
              </w:tabs>
              <w:suppressAutoHyphens/>
              <w:contextualSpacing/>
              <w:rPr>
                <w:rFonts w:ascii="Arial" w:hAnsi="Arial" w:cs="Arial"/>
                <w:sz w:val="20"/>
                <w:szCs w:val="20"/>
                <w:lang w:eastAsia="ar-SA"/>
              </w:rPr>
            </w:pPr>
            <w:r w:rsidRPr="004B36ED">
              <w:rPr>
                <w:rFonts w:ascii="Arial" w:hAnsi="Arial" w:cs="Arial"/>
                <w:sz w:val="20"/>
                <w:szCs w:val="20"/>
                <w:lang w:eastAsia="ar-SA"/>
              </w:rPr>
              <w:t>a) podnośnik samochodowy dostosowany do masy pojazdu,</w:t>
            </w:r>
          </w:p>
          <w:p w:rsidR="00B801A8" w:rsidRPr="004B36ED" w:rsidRDefault="00B801A8" w:rsidP="002426EC">
            <w:pPr>
              <w:widowControl w:val="0"/>
              <w:tabs>
                <w:tab w:val="left" w:pos="14949"/>
              </w:tabs>
              <w:suppressAutoHyphens/>
              <w:contextualSpacing/>
              <w:rPr>
                <w:rFonts w:ascii="Arial" w:hAnsi="Arial" w:cs="Arial"/>
                <w:sz w:val="20"/>
                <w:szCs w:val="20"/>
                <w:lang w:eastAsia="ar-SA"/>
              </w:rPr>
            </w:pPr>
            <w:r w:rsidRPr="004B36ED">
              <w:rPr>
                <w:rFonts w:ascii="Arial" w:hAnsi="Arial" w:cs="Arial"/>
                <w:sz w:val="20"/>
                <w:szCs w:val="20"/>
                <w:lang w:eastAsia="ar-SA"/>
              </w:rPr>
              <w:t>b) klucz do kół,</w:t>
            </w:r>
          </w:p>
          <w:p w:rsidR="00B801A8" w:rsidRPr="004B36ED" w:rsidRDefault="00B801A8" w:rsidP="002426EC">
            <w:pPr>
              <w:widowControl w:val="0"/>
              <w:tabs>
                <w:tab w:val="left" w:pos="14949"/>
              </w:tabs>
              <w:suppressAutoHyphens/>
              <w:contextualSpacing/>
              <w:rPr>
                <w:rFonts w:ascii="Arial" w:hAnsi="Arial" w:cs="Arial"/>
                <w:sz w:val="20"/>
                <w:szCs w:val="20"/>
                <w:lang w:eastAsia="ar-SA"/>
              </w:rPr>
            </w:pPr>
            <w:r w:rsidRPr="004B36ED">
              <w:rPr>
                <w:rFonts w:ascii="Arial" w:hAnsi="Arial" w:cs="Arial"/>
                <w:sz w:val="20"/>
                <w:szCs w:val="20"/>
                <w:lang w:eastAsia="ar-SA"/>
              </w:rPr>
              <w:t xml:space="preserve">c) wkrętak/klucz dostosowany do wkrętów zastosowanych                w pojeździe,  </w:t>
            </w:r>
          </w:p>
          <w:p w:rsidR="00B801A8" w:rsidRPr="004B36ED" w:rsidRDefault="00B801A8" w:rsidP="002426EC">
            <w:pPr>
              <w:widowControl w:val="0"/>
              <w:tabs>
                <w:tab w:val="left" w:pos="14949"/>
              </w:tabs>
              <w:suppressAutoHyphens/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  <w:lang w:eastAsia="ar-SA"/>
              </w:rPr>
              <w:t>d) klucz umożliwiający odłączenie biegunów akumulatora</w:t>
            </w:r>
          </w:p>
        </w:tc>
        <w:tc>
          <w:tcPr>
            <w:tcW w:w="567" w:type="dxa"/>
            <w:vAlign w:val="center"/>
          </w:tcPr>
          <w:p w:rsidR="00B801A8" w:rsidRPr="004B36ED" w:rsidRDefault="00B801A8" w:rsidP="002426E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4B36ED">
              <w:rPr>
                <w:rFonts w:ascii="Arial" w:hAnsi="Arial" w:cs="Arial"/>
                <w:sz w:val="20"/>
                <w:szCs w:val="20"/>
              </w:rPr>
              <w:t>kpl</w:t>
            </w:r>
            <w:proofErr w:type="spellEnd"/>
            <w:r w:rsidRPr="004B36ED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1822" w:type="dxa"/>
            <w:vAlign w:val="center"/>
          </w:tcPr>
          <w:p w:rsidR="00B801A8" w:rsidRPr="004B36ED" w:rsidRDefault="00B801A8" w:rsidP="002426E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437" w:type="dxa"/>
            <w:tcBorders>
              <w:right w:val="double" w:sz="4" w:space="0" w:color="auto"/>
            </w:tcBorders>
            <w:vAlign w:val="center"/>
          </w:tcPr>
          <w:p w:rsidR="00B801A8" w:rsidRPr="004B36ED" w:rsidRDefault="00B801A8" w:rsidP="002426E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B801A8" w:rsidRPr="004B36ED" w:rsidTr="002426EC">
        <w:trPr>
          <w:jc w:val="center"/>
        </w:trPr>
        <w:tc>
          <w:tcPr>
            <w:tcW w:w="567" w:type="dxa"/>
            <w:tcBorders>
              <w:left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B801A8" w:rsidRPr="004B36ED" w:rsidRDefault="006236D8" w:rsidP="002426E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</w:t>
            </w:r>
            <w:r w:rsidR="00B801A8" w:rsidRPr="004B36ED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5530" w:type="dxa"/>
            <w:gridSpan w:val="2"/>
            <w:tcBorders>
              <w:bottom w:val="single" w:sz="4" w:space="0" w:color="auto"/>
            </w:tcBorders>
            <w:vAlign w:val="center"/>
          </w:tcPr>
          <w:p w:rsidR="00B801A8" w:rsidRPr="004B36ED" w:rsidRDefault="00B801A8" w:rsidP="002426EC">
            <w:pPr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Dyw</w:t>
            </w:r>
            <w:r w:rsidR="00A32628">
              <w:rPr>
                <w:rFonts w:ascii="Arial" w:hAnsi="Arial" w:cs="Arial"/>
                <w:sz w:val="20"/>
                <w:szCs w:val="20"/>
              </w:rPr>
              <w:t xml:space="preserve">aniki gumowe (podłogowe dla I  </w:t>
            </w:r>
            <w:r w:rsidR="00183E1D">
              <w:rPr>
                <w:rFonts w:ascii="Arial" w:hAnsi="Arial" w:cs="Arial"/>
                <w:sz w:val="20"/>
                <w:szCs w:val="20"/>
              </w:rPr>
              <w:t xml:space="preserve">- </w:t>
            </w:r>
            <w:r w:rsidR="00A32628">
              <w:rPr>
                <w:rFonts w:ascii="Arial" w:hAnsi="Arial" w:cs="Arial"/>
                <w:sz w:val="20"/>
                <w:szCs w:val="20"/>
              </w:rPr>
              <w:t>w prz</w:t>
            </w:r>
            <w:r w:rsidR="00183E1D">
              <w:rPr>
                <w:rFonts w:ascii="Arial" w:hAnsi="Arial" w:cs="Arial"/>
                <w:sz w:val="20"/>
                <w:szCs w:val="20"/>
              </w:rPr>
              <w:t>y</w:t>
            </w:r>
            <w:r w:rsidR="00A32628">
              <w:rPr>
                <w:rFonts w:ascii="Arial" w:hAnsi="Arial" w:cs="Arial"/>
                <w:sz w:val="20"/>
                <w:szCs w:val="20"/>
              </w:rPr>
              <w:t xml:space="preserve">padku pojazdu 5 osobowego dla </w:t>
            </w:r>
            <w:r w:rsidRPr="004B36ED">
              <w:rPr>
                <w:rFonts w:ascii="Arial" w:hAnsi="Arial" w:cs="Arial"/>
                <w:sz w:val="20"/>
                <w:szCs w:val="20"/>
              </w:rPr>
              <w:t xml:space="preserve"> II rzędu siedzeń</w:t>
            </w:r>
            <w:r w:rsidR="00126431" w:rsidRPr="004B36ED">
              <w:rPr>
                <w:rFonts w:ascii="Arial" w:hAnsi="Arial" w:cs="Arial"/>
                <w:sz w:val="20"/>
                <w:szCs w:val="20"/>
              </w:rPr>
              <w:t xml:space="preserve"> i przestrzeni bagaż</w:t>
            </w:r>
            <w:r w:rsidR="00851BC1" w:rsidRPr="004B36ED">
              <w:rPr>
                <w:rFonts w:ascii="Arial" w:hAnsi="Arial" w:cs="Arial"/>
                <w:sz w:val="20"/>
                <w:szCs w:val="20"/>
              </w:rPr>
              <w:t>owej</w:t>
            </w:r>
            <w:r w:rsidRPr="004B36ED">
              <w:rPr>
                <w:rFonts w:ascii="Arial" w:hAnsi="Arial" w:cs="Arial"/>
                <w:sz w:val="20"/>
                <w:szCs w:val="20"/>
              </w:rPr>
              <w:t xml:space="preserve">) 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B801A8" w:rsidRPr="004B36ED" w:rsidRDefault="00B801A8" w:rsidP="002426E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4B36ED">
              <w:rPr>
                <w:rFonts w:ascii="Arial" w:hAnsi="Arial" w:cs="Arial"/>
                <w:sz w:val="20"/>
                <w:szCs w:val="20"/>
              </w:rPr>
              <w:t>kpl</w:t>
            </w:r>
            <w:proofErr w:type="spellEnd"/>
            <w:r w:rsidRPr="004B36ED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1822" w:type="dxa"/>
            <w:tcBorders>
              <w:bottom w:val="single" w:sz="4" w:space="0" w:color="auto"/>
            </w:tcBorders>
            <w:vAlign w:val="center"/>
          </w:tcPr>
          <w:p w:rsidR="00B801A8" w:rsidRPr="004B36ED" w:rsidRDefault="00B801A8" w:rsidP="002426E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437" w:type="dxa"/>
            <w:tcBorders>
              <w:bottom w:val="single" w:sz="4" w:space="0" w:color="auto"/>
              <w:right w:val="double" w:sz="4" w:space="0" w:color="auto"/>
            </w:tcBorders>
            <w:vAlign w:val="center"/>
          </w:tcPr>
          <w:p w:rsidR="00B801A8" w:rsidRPr="004B36ED" w:rsidRDefault="00B801A8" w:rsidP="002426E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B801A8" w:rsidRPr="004B36ED" w:rsidTr="002426EC">
        <w:trPr>
          <w:trHeight w:val="748"/>
          <w:jc w:val="center"/>
        </w:trPr>
        <w:tc>
          <w:tcPr>
            <w:tcW w:w="567" w:type="dxa"/>
            <w:tcBorders>
              <w:left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B801A8" w:rsidRPr="004B36ED" w:rsidRDefault="006236D8" w:rsidP="002426E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6</w:t>
            </w:r>
            <w:r w:rsidR="00B801A8" w:rsidRPr="004B36ED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5530" w:type="dxa"/>
            <w:gridSpan w:val="2"/>
            <w:tcBorders>
              <w:bottom w:val="single" w:sz="4" w:space="0" w:color="auto"/>
            </w:tcBorders>
            <w:vAlign w:val="center"/>
          </w:tcPr>
          <w:p w:rsidR="00B801A8" w:rsidRPr="004B36ED" w:rsidRDefault="00B801A8" w:rsidP="002426EC">
            <w:pPr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Gaśnica proszkowa typu samochodowego o masie środka gaśniczego min.</w:t>
            </w:r>
            <w:smartTag w:uri="urn:schemas-microsoft-com:office:smarttags" w:element="metricconverter">
              <w:smartTagPr>
                <w:attr w:name="ProductID" w:val="1 kg"/>
              </w:smartTagPr>
              <w:r w:rsidRPr="004B36ED">
                <w:rPr>
                  <w:rFonts w:ascii="Arial" w:hAnsi="Arial" w:cs="Arial"/>
                  <w:sz w:val="20"/>
                  <w:szCs w:val="20"/>
                </w:rPr>
                <w:t>1 kg</w:t>
              </w:r>
            </w:smartTag>
            <w:r w:rsidRPr="004B36ED">
              <w:rPr>
                <w:rFonts w:ascii="Arial" w:hAnsi="Arial" w:cs="Arial"/>
                <w:sz w:val="20"/>
                <w:szCs w:val="20"/>
              </w:rPr>
              <w:t xml:space="preserve">., posiadająca odpowiedni certyfikat CNBOP. </w:t>
            </w:r>
          </w:p>
          <w:p w:rsidR="00A3208F" w:rsidRPr="004B36ED" w:rsidRDefault="00A3208F" w:rsidP="002426EC">
            <w:pPr>
              <w:contextualSpacing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B801A8" w:rsidRPr="004B36ED" w:rsidRDefault="00B801A8" w:rsidP="002426E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szt.</w:t>
            </w:r>
          </w:p>
        </w:tc>
        <w:tc>
          <w:tcPr>
            <w:tcW w:w="1822" w:type="dxa"/>
            <w:tcBorders>
              <w:bottom w:val="single" w:sz="4" w:space="0" w:color="auto"/>
            </w:tcBorders>
            <w:vAlign w:val="center"/>
          </w:tcPr>
          <w:p w:rsidR="00B801A8" w:rsidRPr="004B36ED" w:rsidRDefault="00851BC1" w:rsidP="002426E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437" w:type="dxa"/>
            <w:tcBorders>
              <w:bottom w:val="single" w:sz="4" w:space="0" w:color="auto"/>
              <w:right w:val="double" w:sz="4" w:space="0" w:color="auto"/>
            </w:tcBorders>
            <w:vAlign w:val="center"/>
          </w:tcPr>
          <w:p w:rsidR="00B801A8" w:rsidRPr="004B36ED" w:rsidRDefault="00B801A8" w:rsidP="002426E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B801A8" w:rsidRPr="004B36ED" w:rsidTr="00E50A3C">
        <w:trPr>
          <w:cantSplit/>
          <w:jc w:val="center"/>
        </w:trPr>
        <w:tc>
          <w:tcPr>
            <w:tcW w:w="567" w:type="dxa"/>
            <w:vMerge w:val="restart"/>
            <w:tcBorders>
              <w:top w:val="single" w:sz="4" w:space="0" w:color="auto"/>
              <w:left w:val="double" w:sz="4" w:space="0" w:color="auto"/>
            </w:tcBorders>
            <w:shd w:val="clear" w:color="auto" w:fill="auto"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B801A8" w:rsidRPr="004B36ED" w:rsidRDefault="00690AF1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</w:t>
            </w:r>
            <w:r w:rsidR="00B801A8" w:rsidRPr="004B36ED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5530" w:type="dxa"/>
            <w:gridSpan w:val="2"/>
            <w:tcBorders>
              <w:top w:val="single" w:sz="4" w:space="0" w:color="auto"/>
            </w:tcBorders>
            <w:vAlign w:val="center"/>
          </w:tcPr>
          <w:p w:rsidR="00B801A8" w:rsidRPr="004B36ED" w:rsidRDefault="00B801A8" w:rsidP="00E50A3C">
            <w:pPr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Apteczka samochodowa –saszetka z tkaniny wodoodpornej, posiadająca rzep mocujący do tapicerki z pełnym wyposażeniem wg wymagań UE, normy DIN13164 PLUS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</w:tcBorders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szt.</w:t>
            </w:r>
          </w:p>
        </w:tc>
        <w:tc>
          <w:tcPr>
            <w:tcW w:w="1822" w:type="dxa"/>
            <w:vMerge w:val="restart"/>
            <w:tcBorders>
              <w:top w:val="single" w:sz="4" w:space="0" w:color="auto"/>
            </w:tcBorders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437" w:type="dxa"/>
            <w:vMerge w:val="restart"/>
            <w:tcBorders>
              <w:top w:val="single" w:sz="4" w:space="0" w:color="auto"/>
              <w:right w:val="double" w:sz="4" w:space="0" w:color="auto"/>
            </w:tcBorders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B801A8" w:rsidRPr="004B36ED" w:rsidTr="00E50A3C">
        <w:trPr>
          <w:cantSplit/>
          <w:jc w:val="center"/>
        </w:trPr>
        <w:tc>
          <w:tcPr>
            <w:tcW w:w="567" w:type="dxa"/>
            <w:vMerge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71" w:type="dxa"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rPr>
                <w:rFonts w:ascii="Arial" w:hAnsi="Arial" w:cs="Arial"/>
                <w:sz w:val="20"/>
              </w:rPr>
            </w:pPr>
            <w:r w:rsidRPr="004B36ED">
              <w:rPr>
                <w:rFonts w:ascii="Arial" w:hAnsi="Arial" w:cs="Arial"/>
                <w:sz w:val="20"/>
              </w:rPr>
              <w:t>rękawice winylowe</w:t>
            </w:r>
          </w:p>
        </w:tc>
        <w:tc>
          <w:tcPr>
            <w:tcW w:w="1559" w:type="dxa"/>
            <w:vAlign w:val="center"/>
          </w:tcPr>
          <w:p w:rsidR="00B801A8" w:rsidRPr="004B36ED" w:rsidRDefault="00851BC1" w:rsidP="00E50A3C">
            <w:pPr>
              <w:pStyle w:val="Standardowy1"/>
              <w:contextualSpacing/>
              <w:jc w:val="center"/>
              <w:rPr>
                <w:rFonts w:ascii="Arial" w:hAnsi="Arial" w:cs="Arial"/>
                <w:sz w:val="20"/>
              </w:rPr>
            </w:pPr>
            <w:r w:rsidRPr="004B36ED">
              <w:rPr>
                <w:rFonts w:ascii="Arial" w:hAnsi="Arial" w:cs="Arial"/>
                <w:sz w:val="20"/>
              </w:rPr>
              <w:t xml:space="preserve"> </w:t>
            </w:r>
            <w:r w:rsidR="00B801A8" w:rsidRPr="004B36ED">
              <w:rPr>
                <w:rFonts w:ascii="Arial" w:hAnsi="Arial" w:cs="Arial"/>
                <w:sz w:val="20"/>
              </w:rPr>
              <w:t>4 pary</w:t>
            </w:r>
          </w:p>
        </w:tc>
        <w:tc>
          <w:tcPr>
            <w:tcW w:w="567" w:type="dxa"/>
            <w:vMerge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rPr>
                <w:rFonts w:ascii="Arial" w:hAnsi="Arial" w:cs="Arial"/>
                <w:sz w:val="20"/>
              </w:rPr>
            </w:pPr>
          </w:p>
        </w:tc>
        <w:tc>
          <w:tcPr>
            <w:tcW w:w="1822" w:type="dxa"/>
            <w:vMerge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37" w:type="dxa"/>
            <w:vMerge/>
            <w:tcBorders>
              <w:right w:val="double" w:sz="4" w:space="0" w:color="auto"/>
            </w:tcBorders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801A8" w:rsidRPr="004B36ED" w:rsidTr="00E50A3C">
        <w:trPr>
          <w:cantSplit/>
          <w:jc w:val="center"/>
        </w:trPr>
        <w:tc>
          <w:tcPr>
            <w:tcW w:w="567" w:type="dxa"/>
            <w:vMerge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71" w:type="dxa"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rPr>
                <w:rFonts w:ascii="Arial" w:hAnsi="Arial" w:cs="Arial"/>
                <w:sz w:val="20"/>
              </w:rPr>
            </w:pPr>
            <w:r w:rsidRPr="004B36ED">
              <w:rPr>
                <w:rFonts w:ascii="Arial" w:hAnsi="Arial" w:cs="Arial"/>
                <w:sz w:val="20"/>
              </w:rPr>
              <w:t>Opatrunek indywidualny G</w:t>
            </w:r>
          </w:p>
        </w:tc>
        <w:tc>
          <w:tcPr>
            <w:tcW w:w="1559" w:type="dxa"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jc w:val="center"/>
              <w:rPr>
                <w:rFonts w:ascii="Arial" w:hAnsi="Arial" w:cs="Arial"/>
                <w:sz w:val="20"/>
              </w:rPr>
            </w:pPr>
            <w:r w:rsidRPr="004B36ED">
              <w:rPr>
                <w:rFonts w:ascii="Arial" w:hAnsi="Arial" w:cs="Arial"/>
                <w:sz w:val="20"/>
              </w:rPr>
              <w:t>1 pary</w:t>
            </w:r>
          </w:p>
        </w:tc>
        <w:tc>
          <w:tcPr>
            <w:tcW w:w="567" w:type="dxa"/>
            <w:vMerge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rPr>
                <w:rFonts w:ascii="Arial" w:hAnsi="Arial" w:cs="Arial"/>
                <w:sz w:val="20"/>
              </w:rPr>
            </w:pPr>
          </w:p>
        </w:tc>
        <w:tc>
          <w:tcPr>
            <w:tcW w:w="1822" w:type="dxa"/>
            <w:vMerge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37" w:type="dxa"/>
            <w:vMerge/>
            <w:tcBorders>
              <w:right w:val="double" w:sz="4" w:space="0" w:color="auto"/>
            </w:tcBorders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801A8" w:rsidRPr="004B36ED" w:rsidTr="00E50A3C">
        <w:trPr>
          <w:cantSplit/>
          <w:jc w:val="center"/>
        </w:trPr>
        <w:tc>
          <w:tcPr>
            <w:tcW w:w="567" w:type="dxa"/>
            <w:vMerge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71" w:type="dxa"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rPr>
                <w:rFonts w:ascii="Arial" w:hAnsi="Arial" w:cs="Arial"/>
                <w:sz w:val="20"/>
              </w:rPr>
            </w:pPr>
            <w:r w:rsidRPr="004B36ED">
              <w:rPr>
                <w:rFonts w:ascii="Arial" w:hAnsi="Arial" w:cs="Arial"/>
                <w:sz w:val="20"/>
              </w:rPr>
              <w:t>Opatrunek indywidualny M</w:t>
            </w:r>
          </w:p>
        </w:tc>
        <w:tc>
          <w:tcPr>
            <w:tcW w:w="1559" w:type="dxa"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jc w:val="center"/>
              <w:rPr>
                <w:rFonts w:ascii="Arial" w:hAnsi="Arial" w:cs="Arial"/>
                <w:sz w:val="20"/>
              </w:rPr>
            </w:pPr>
            <w:r w:rsidRPr="004B36ED">
              <w:rPr>
                <w:rFonts w:ascii="Arial" w:hAnsi="Arial" w:cs="Arial"/>
                <w:sz w:val="20"/>
              </w:rPr>
              <w:t>2 szt.</w:t>
            </w:r>
          </w:p>
        </w:tc>
        <w:tc>
          <w:tcPr>
            <w:tcW w:w="567" w:type="dxa"/>
            <w:vMerge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rPr>
                <w:rFonts w:ascii="Arial" w:hAnsi="Arial" w:cs="Arial"/>
                <w:sz w:val="20"/>
              </w:rPr>
            </w:pPr>
          </w:p>
        </w:tc>
        <w:tc>
          <w:tcPr>
            <w:tcW w:w="1822" w:type="dxa"/>
            <w:vMerge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37" w:type="dxa"/>
            <w:vMerge/>
            <w:tcBorders>
              <w:right w:val="double" w:sz="4" w:space="0" w:color="auto"/>
            </w:tcBorders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801A8" w:rsidRPr="004B36ED" w:rsidTr="00E50A3C">
        <w:trPr>
          <w:cantSplit/>
          <w:jc w:val="center"/>
        </w:trPr>
        <w:tc>
          <w:tcPr>
            <w:tcW w:w="567" w:type="dxa"/>
            <w:vMerge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71" w:type="dxa"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rPr>
                <w:rFonts w:ascii="Arial" w:hAnsi="Arial" w:cs="Arial"/>
                <w:sz w:val="20"/>
              </w:rPr>
            </w:pPr>
            <w:r w:rsidRPr="004B36ED">
              <w:rPr>
                <w:rFonts w:ascii="Arial" w:hAnsi="Arial" w:cs="Arial"/>
                <w:sz w:val="20"/>
              </w:rPr>
              <w:t>Opatrunek indywidualny K</w:t>
            </w:r>
          </w:p>
        </w:tc>
        <w:tc>
          <w:tcPr>
            <w:tcW w:w="1559" w:type="dxa"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jc w:val="center"/>
              <w:rPr>
                <w:rFonts w:ascii="Arial" w:hAnsi="Arial" w:cs="Arial"/>
                <w:sz w:val="20"/>
              </w:rPr>
            </w:pPr>
            <w:r w:rsidRPr="004B36ED">
              <w:rPr>
                <w:rFonts w:ascii="Arial" w:hAnsi="Arial" w:cs="Arial"/>
                <w:sz w:val="20"/>
              </w:rPr>
              <w:t>1 szt.</w:t>
            </w:r>
          </w:p>
        </w:tc>
        <w:tc>
          <w:tcPr>
            <w:tcW w:w="567" w:type="dxa"/>
            <w:vMerge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rPr>
                <w:rFonts w:ascii="Arial" w:hAnsi="Arial" w:cs="Arial"/>
                <w:sz w:val="20"/>
              </w:rPr>
            </w:pPr>
          </w:p>
        </w:tc>
        <w:tc>
          <w:tcPr>
            <w:tcW w:w="1822" w:type="dxa"/>
            <w:vMerge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37" w:type="dxa"/>
            <w:vMerge/>
            <w:tcBorders>
              <w:right w:val="double" w:sz="4" w:space="0" w:color="auto"/>
            </w:tcBorders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801A8" w:rsidRPr="004B36ED" w:rsidTr="00E50A3C">
        <w:trPr>
          <w:cantSplit/>
          <w:jc w:val="center"/>
        </w:trPr>
        <w:tc>
          <w:tcPr>
            <w:tcW w:w="567" w:type="dxa"/>
            <w:vMerge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71" w:type="dxa"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rPr>
                <w:rFonts w:ascii="Arial" w:hAnsi="Arial" w:cs="Arial"/>
                <w:sz w:val="20"/>
              </w:rPr>
            </w:pPr>
            <w:r w:rsidRPr="004B36ED">
              <w:rPr>
                <w:rFonts w:ascii="Arial" w:hAnsi="Arial" w:cs="Arial"/>
                <w:sz w:val="20"/>
              </w:rPr>
              <w:t>Zestaw plastrów</w:t>
            </w:r>
          </w:p>
        </w:tc>
        <w:tc>
          <w:tcPr>
            <w:tcW w:w="1559" w:type="dxa"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jc w:val="center"/>
              <w:rPr>
                <w:rFonts w:ascii="Arial" w:hAnsi="Arial" w:cs="Arial"/>
                <w:sz w:val="20"/>
              </w:rPr>
            </w:pPr>
            <w:r w:rsidRPr="004B36ED">
              <w:rPr>
                <w:rFonts w:ascii="Arial" w:hAnsi="Arial" w:cs="Arial"/>
                <w:sz w:val="20"/>
              </w:rPr>
              <w:t xml:space="preserve">1 </w:t>
            </w:r>
            <w:proofErr w:type="spellStart"/>
            <w:r w:rsidRPr="004B36ED">
              <w:rPr>
                <w:rFonts w:ascii="Arial" w:hAnsi="Arial" w:cs="Arial"/>
                <w:sz w:val="20"/>
              </w:rPr>
              <w:t>kpl</w:t>
            </w:r>
            <w:proofErr w:type="spellEnd"/>
            <w:r w:rsidRPr="004B36ED">
              <w:rPr>
                <w:rFonts w:ascii="Arial" w:hAnsi="Arial" w:cs="Arial"/>
                <w:sz w:val="20"/>
              </w:rPr>
              <w:t>.(14 szt.)</w:t>
            </w:r>
          </w:p>
        </w:tc>
        <w:tc>
          <w:tcPr>
            <w:tcW w:w="567" w:type="dxa"/>
            <w:vMerge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rPr>
                <w:rFonts w:ascii="Arial" w:hAnsi="Arial" w:cs="Arial"/>
                <w:sz w:val="20"/>
              </w:rPr>
            </w:pPr>
          </w:p>
        </w:tc>
        <w:tc>
          <w:tcPr>
            <w:tcW w:w="1822" w:type="dxa"/>
            <w:vMerge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37" w:type="dxa"/>
            <w:vMerge/>
            <w:tcBorders>
              <w:right w:val="double" w:sz="4" w:space="0" w:color="auto"/>
            </w:tcBorders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801A8" w:rsidRPr="004B36ED" w:rsidTr="00E50A3C">
        <w:trPr>
          <w:cantSplit/>
          <w:jc w:val="center"/>
        </w:trPr>
        <w:tc>
          <w:tcPr>
            <w:tcW w:w="567" w:type="dxa"/>
            <w:vMerge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71" w:type="dxa"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rPr>
                <w:rFonts w:ascii="Arial" w:hAnsi="Arial" w:cs="Arial"/>
                <w:sz w:val="20"/>
              </w:rPr>
            </w:pPr>
            <w:r w:rsidRPr="004B36ED">
              <w:rPr>
                <w:rFonts w:ascii="Arial" w:hAnsi="Arial" w:cs="Arial"/>
                <w:sz w:val="20"/>
              </w:rPr>
              <w:t>Przylepiec 5m x 2,5 cm</w:t>
            </w:r>
          </w:p>
        </w:tc>
        <w:tc>
          <w:tcPr>
            <w:tcW w:w="1559" w:type="dxa"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jc w:val="center"/>
              <w:rPr>
                <w:rFonts w:ascii="Arial" w:hAnsi="Arial" w:cs="Arial"/>
                <w:sz w:val="20"/>
              </w:rPr>
            </w:pPr>
            <w:r w:rsidRPr="004B36ED">
              <w:rPr>
                <w:rFonts w:ascii="Arial" w:hAnsi="Arial" w:cs="Arial"/>
                <w:sz w:val="20"/>
              </w:rPr>
              <w:t>1 szt.</w:t>
            </w:r>
          </w:p>
        </w:tc>
        <w:tc>
          <w:tcPr>
            <w:tcW w:w="567" w:type="dxa"/>
            <w:vMerge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rPr>
                <w:rFonts w:ascii="Arial" w:hAnsi="Arial" w:cs="Arial"/>
                <w:sz w:val="20"/>
              </w:rPr>
            </w:pPr>
          </w:p>
        </w:tc>
        <w:tc>
          <w:tcPr>
            <w:tcW w:w="1822" w:type="dxa"/>
            <w:vMerge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37" w:type="dxa"/>
            <w:vMerge/>
            <w:tcBorders>
              <w:right w:val="double" w:sz="4" w:space="0" w:color="auto"/>
            </w:tcBorders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801A8" w:rsidRPr="004B36ED" w:rsidTr="00E50A3C">
        <w:trPr>
          <w:cantSplit/>
          <w:jc w:val="center"/>
        </w:trPr>
        <w:tc>
          <w:tcPr>
            <w:tcW w:w="567" w:type="dxa"/>
            <w:vMerge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71" w:type="dxa"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rPr>
                <w:rFonts w:ascii="Arial" w:hAnsi="Arial" w:cs="Arial"/>
                <w:sz w:val="20"/>
              </w:rPr>
            </w:pPr>
            <w:r w:rsidRPr="004B36ED">
              <w:rPr>
                <w:rFonts w:ascii="Arial" w:hAnsi="Arial" w:cs="Arial"/>
                <w:sz w:val="20"/>
              </w:rPr>
              <w:t>Opaska elastyczna 4m x 6 cm</w:t>
            </w:r>
          </w:p>
        </w:tc>
        <w:tc>
          <w:tcPr>
            <w:tcW w:w="1559" w:type="dxa"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jc w:val="center"/>
              <w:rPr>
                <w:rFonts w:ascii="Arial" w:hAnsi="Arial" w:cs="Arial"/>
                <w:sz w:val="20"/>
              </w:rPr>
            </w:pPr>
            <w:r w:rsidRPr="004B36ED">
              <w:rPr>
                <w:rFonts w:ascii="Arial" w:hAnsi="Arial" w:cs="Arial"/>
                <w:sz w:val="20"/>
              </w:rPr>
              <w:t>2 szt.</w:t>
            </w:r>
          </w:p>
        </w:tc>
        <w:tc>
          <w:tcPr>
            <w:tcW w:w="567" w:type="dxa"/>
            <w:vMerge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rPr>
                <w:rFonts w:ascii="Arial" w:hAnsi="Arial" w:cs="Arial"/>
                <w:sz w:val="20"/>
              </w:rPr>
            </w:pPr>
          </w:p>
        </w:tc>
        <w:tc>
          <w:tcPr>
            <w:tcW w:w="1822" w:type="dxa"/>
            <w:vMerge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37" w:type="dxa"/>
            <w:vMerge/>
            <w:tcBorders>
              <w:right w:val="double" w:sz="4" w:space="0" w:color="auto"/>
            </w:tcBorders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801A8" w:rsidRPr="004B36ED" w:rsidTr="00E50A3C">
        <w:trPr>
          <w:cantSplit/>
          <w:jc w:val="center"/>
        </w:trPr>
        <w:tc>
          <w:tcPr>
            <w:tcW w:w="567" w:type="dxa"/>
            <w:vMerge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71" w:type="dxa"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rPr>
                <w:rFonts w:ascii="Arial" w:hAnsi="Arial" w:cs="Arial"/>
                <w:sz w:val="20"/>
              </w:rPr>
            </w:pPr>
            <w:r w:rsidRPr="004B36ED">
              <w:rPr>
                <w:rFonts w:ascii="Arial" w:hAnsi="Arial" w:cs="Arial"/>
                <w:sz w:val="20"/>
              </w:rPr>
              <w:t>Opaska elastyczna 4m x 8 cm</w:t>
            </w:r>
          </w:p>
        </w:tc>
        <w:tc>
          <w:tcPr>
            <w:tcW w:w="1559" w:type="dxa"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jc w:val="center"/>
              <w:rPr>
                <w:rFonts w:ascii="Arial" w:hAnsi="Arial" w:cs="Arial"/>
                <w:sz w:val="20"/>
              </w:rPr>
            </w:pPr>
            <w:r w:rsidRPr="004B36ED">
              <w:rPr>
                <w:rFonts w:ascii="Arial" w:hAnsi="Arial" w:cs="Arial"/>
                <w:sz w:val="20"/>
              </w:rPr>
              <w:t>3 szt.</w:t>
            </w:r>
          </w:p>
        </w:tc>
        <w:tc>
          <w:tcPr>
            <w:tcW w:w="567" w:type="dxa"/>
            <w:vMerge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rPr>
                <w:rFonts w:ascii="Arial" w:hAnsi="Arial" w:cs="Arial"/>
                <w:sz w:val="20"/>
              </w:rPr>
            </w:pPr>
          </w:p>
        </w:tc>
        <w:tc>
          <w:tcPr>
            <w:tcW w:w="1822" w:type="dxa"/>
            <w:vMerge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37" w:type="dxa"/>
            <w:vMerge/>
            <w:tcBorders>
              <w:right w:val="double" w:sz="4" w:space="0" w:color="auto"/>
            </w:tcBorders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801A8" w:rsidRPr="004B36ED" w:rsidTr="00E50A3C">
        <w:trPr>
          <w:cantSplit/>
          <w:jc w:val="center"/>
        </w:trPr>
        <w:tc>
          <w:tcPr>
            <w:tcW w:w="567" w:type="dxa"/>
            <w:vMerge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71" w:type="dxa"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rPr>
                <w:rFonts w:ascii="Arial" w:hAnsi="Arial" w:cs="Arial"/>
                <w:sz w:val="20"/>
              </w:rPr>
            </w:pPr>
            <w:r w:rsidRPr="004B36ED">
              <w:rPr>
                <w:rFonts w:ascii="Arial" w:hAnsi="Arial" w:cs="Arial"/>
                <w:sz w:val="20"/>
              </w:rPr>
              <w:t>Chusta opatrunkowa 40 x 60 cm</w:t>
            </w:r>
          </w:p>
        </w:tc>
        <w:tc>
          <w:tcPr>
            <w:tcW w:w="1559" w:type="dxa"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jc w:val="center"/>
              <w:rPr>
                <w:rFonts w:ascii="Arial" w:hAnsi="Arial" w:cs="Arial"/>
                <w:sz w:val="20"/>
              </w:rPr>
            </w:pPr>
            <w:r w:rsidRPr="004B36ED">
              <w:rPr>
                <w:rFonts w:ascii="Arial" w:hAnsi="Arial" w:cs="Arial"/>
                <w:sz w:val="20"/>
              </w:rPr>
              <w:t>1 szt.</w:t>
            </w:r>
          </w:p>
        </w:tc>
        <w:tc>
          <w:tcPr>
            <w:tcW w:w="567" w:type="dxa"/>
            <w:vMerge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rPr>
                <w:rFonts w:ascii="Arial" w:hAnsi="Arial" w:cs="Arial"/>
                <w:sz w:val="20"/>
              </w:rPr>
            </w:pPr>
          </w:p>
        </w:tc>
        <w:tc>
          <w:tcPr>
            <w:tcW w:w="1822" w:type="dxa"/>
            <w:vMerge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37" w:type="dxa"/>
            <w:vMerge/>
            <w:tcBorders>
              <w:right w:val="double" w:sz="4" w:space="0" w:color="auto"/>
            </w:tcBorders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801A8" w:rsidRPr="004B36ED" w:rsidTr="00E50A3C">
        <w:trPr>
          <w:cantSplit/>
          <w:jc w:val="center"/>
        </w:trPr>
        <w:tc>
          <w:tcPr>
            <w:tcW w:w="567" w:type="dxa"/>
            <w:vMerge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71" w:type="dxa"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rPr>
                <w:rFonts w:ascii="Arial" w:hAnsi="Arial" w:cs="Arial"/>
                <w:sz w:val="20"/>
              </w:rPr>
            </w:pPr>
            <w:r w:rsidRPr="004B36ED">
              <w:rPr>
                <w:rFonts w:ascii="Arial" w:hAnsi="Arial" w:cs="Arial"/>
                <w:sz w:val="20"/>
              </w:rPr>
              <w:t>Chusta opatrunkowa 60 x 80 cm</w:t>
            </w:r>
          </w:p>
        </w:tc>
        <w:tc>
          <w:tcPr>
            <w:tcW w:w="1559" w:type="dxa"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jc w:val="center"/>
              <w:rPr>
                <w:rFonts w:ascii="Arial" w:hAnsi="Arial" w:cs="Arial"/>
                <w:sz w:val="20"/>
              </w:rPr>
            </w:pPr>
            <w:r w:rsidRPr="004B36ED">
              <w:rPr>
                <w:rFonts w:ascii="Arial" w:hAnsi="Arial" w:cs="Arial"/>
                <w:sz w:val="20"/>
              </w:rPr>
              <w:t>1 szt.</w:t>
            </w:r>
          </w:p>
        </w:tc>
        <w:tc>
          <w:tcPr>
            <w:tcW w:w="567" w:type="dxa"/>
            <w:vMerge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rPr>
                <w:rFonts w:ascii="Arial" w:hAnsi="Arial" w:cs="Arial"/>
                <w:sz w:val="20"/>
              </w:rPr>
            </w:pPr>
          </w:p>
        </w:tc>
        <w:tc>
          <w:tcPr>
            <w:tcW w:w="1822" w:type="dxa"/>
            <w:vMerge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37" w:type="dxa"/>
            <w:vMerge/>
            <w:tcBorders>
              <w:right w:val="double" w:sz="4" w:space="0" w:color="auto"/>
            </w:tcBorders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801A8" w:rsidRPr="004B36ED" w:rsidTr="00E50A3C">
        <w:trPr>
          <w:cantSplit/>
          <w:jc w:val="center"/>
        </w:trPr>
        <w:tc>
          <w:tcPr>
            <w:tcW w:w="567" w:type="dxa"/>
            <w:vMerge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71" w:type="dxa"/>
            <w:tcBorders>
              <w:bottom w:val="single" w:sz="4" w:space="0" w:color="auto"/>
            </w:tcBorders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rPr>
                <w:rFonts w:ascii="Arial" w:hAnsi="Arial" w:cs="Arial"/>
                <w:sz w:val="20"/>
              </w:rPr>
            </w:pPr>
            <w:r w:rsidRPr="004B36ED">
              <w:rPr>
                <w:rFonts w:ascii="Arial" w:hAnsi="Arial" w:cs="Arial"/>
                <w:sz w:val="20"/>
              </w:rPr>
              <w:t>Kompres 10 x 10 cm (pakowane po 2 szt.)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jc w:val="center"/>
              <w:rPr>
                <w:rFonts w:ascii="Arial" w:hAnsi="Arial" w:cs="Arial"/>
                <w:sz w:val="20"/>
              </w:rPr>
            </w:pPr>
            <w:r w:rsidRPr="004B36ED">
              <w:rPr>
                <w:rFonts w:ascii="Arial" w:hAnsi="Arial" w:cs="Arial"/>
                <w:sz w:val="20"/>
              </w:rPr>
              <w:t>3 szt.</w:t>
            </w:r>
          </w:p>
        </w:tc>
        <w:tc>
          <w:tcPr>
            <w:tcW w:w="567" w:type="dxa"/>
            <w:vMerge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rPr>
                <w:rFonts w:ascii="Arial" w:hAnsi="Arial" w:cs="Arial"/>
                <w:sz w:val="20"/>
              </w:rPr>
            </w:pPr>
          </w:p>
        </w:tc>
        <w:tc>
          <w:tcPr>
            <w:tcW w:w="1822" w:type="dxa"/>
            <w:vMerge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37" w:type="dxa"/>
            <w:vMerge/>
            <w:tcBorders>
              <w:right w:val="double" w:sz="4" w:space="0" w:color="auto"/>
            </w:tcBorders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801A8" w:rsidRPr="004B36ED" w:rsidTr="00E50A3C">
        <w:trPr>
          <w:cantSplit/>
          <w:jc w:val="center"/>
        </w:trPr>
        <w:tc>
          <w:tcPr>
            <w:tcW w:w="567" w:type="dxa"/>
            <w:vMerge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71" w:type="dxa"/>
            <w:tcBorders>
              <w:bottom w:val="single" w:sz="4" w:space="0" w:color="auto"/>
            </w:tcBorders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rPr>
                <w:rFonts w:ascii="Arial" w:hAnsi="Arial" w:cs="Arial"/>
                <w:sz w:val="20"/>
              </w:rPr>
            </w:pPr>
            <w:r w:rsidRPr="004B36ED">
              <w:rPr>
                <w:rFonts w:ascii="Arial" w:hAnsi="Arial" w:cs="Arial"/>
                <w:sz w:val="20"/>
              </w:rPr>
              <w:t>Chusta trójkątna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jc w:val="center"/>
              <w:rPr>
                <w:rFonts w:ascii="Arial" w:hAnsi="Arial" w:cs="Arial"/>
                <w:sz w:val="20"/>
              </w:rPr>
            </w:pPr>
            <w:r w:rsidRPr="004B36ED">
              <w:rPr>
                <w:rFonts w:ascii="Arial" w:hAnsi="Arial" w:cs="Arial"/>
                <w:sz w:val="20"/>
              </w:rPr>
              <w:t>2 szt.</w:t>
            </w:r>
          </w:p>
        </w:tc>
        <w:tc>
          <w:tcPr>
            <w:tcW w:w="567" w:type="dxa"/>
            <w:vMerge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rPr>
                <w:rFonts w:ascii="Arial" w:hAnsi="Arial" w:cs="Arial"/>
                <w:sz w:val="20"/>
              </w:rPr>
            </w:pPr>
          </w:p>
        </w:tc>
        <w:tc>
          <w:tcPr>
            <w:tcW w:w="1822" w:type="dxa"/>
            <w:vMerge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37" w:type="dxa"/>
            <w:vMerge/>
            <w:tcBorders>
              <w:right w:val="double" w:sz="4" w:space="0" w:color="auto"/>
            </w:tcBorders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801A8" w:rsidRPr="004B36ED" w:rsidTr="00E50A3C">
        <w:trPr>
          <w:cantSplit/>
          <w:jc w:val="center"/>
        </w:trPr>
        <w:tc>
          <w:tcPr>
            <w:tcW w:w="567" w:type="dxa"/>
            <w:vMerge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71" w:type="dxa"/>
            <w:tcBorders>
              <w:bottom w:val="single" w:sz="4" w:space="0" w:color="auto"/>
            </w:tcBorders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rPr>
                <w:rFonts w:ascii="Arial" w:hAnsi="Arial" w:cs="Arial"/>
                <w:sz w:val="20"/>
              </w:rPr>
            </w:pPr>
            <w:r w:rsidRPr="004B36ED">
              <w:rPr>
                <w:rFonts w:ascii="Arial" w:hAnsi="Arial" w:cs="Arial"/>
                <w:sz w:val="20"/>
              </w:rPr>
              <w:t>Nożyczki 14,5 cm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jc w:val="center"/>
              <w:rPr>
                <w:rFonts w:ascii="Arial" w:hAnsi="Arial" w:cs="Arial"/>
                <w:sz w:val="20"/>
              </w:rPr>
            </w:pPr>
            <w:r w:rsidRPr="004B36ED">
              <w:rPr>
                <w:rFonts w:ascii="Arial" w:hAnsi="Arial" w:cs="Arial"/>
                <w:sz w:val="20"/>
              </w:rPr>
              <w:t>1 szt.</w:t>
            </w:r>
          </w:p>
        </w:tc>
        <w:tc>
          <w:tcPr>
            <w:tcW w:w="567" w:type="dxa"/>
            <w:vMerge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rPr>
                <w:rFonts w:ascii="Arial" w:hAnsi="Arial" w:cs="Arial"/>
                <w:sz w:val="20"/>
              </w:rPr>
            </w:pPr>
          </w:p>
        </w:tc>
        <w:tc>
          <w:tcPr>
            <w:tcW w:w="1822" w:type="dxa"/>
            <w:vMerge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37" w:type="dxa"/>
            <w:vMerge/>
            <w:tcBorders>
              <w:right w:val="double" w:sz="4" w:space="0" w:color="auto"/>
            </w:tcBorders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801A8" w:rsidRPr="004B36ED" w:rsidTr="00E50A3C">
        <w:trPr>
          <w:cantSplit/>
          <w:jc w:val="center"/>
        </w:trPr>
        <w:tc>
          <w:tcPr>
            <w:tcW w:w="567" w:type="dxa"/>
            <w:vMerge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71" w:type="dxa"/>
            <w:tcBorders>
              <w:bottom w:val="single" w:sz="4" w:space="0" w:color="auto"/>
            </w:tcBorders>
            <w:vAlign w:val="center"/>
          </w:tcPr>
          <w:p w:rsidR="00B801A8" w:rsidRPr="004B36ED" w:rsidRDefault="00B801A8" w:rsidP="00E50A3C">
            <w:pPr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Koc ratunkowy 160 x 210 cm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jc w:val="center"/>
              <w:rPr>
                <w:rFonts w:ascii="Arial" w:hAnsi="Arial" w:cs="Arial"/>
                <w:sz w:val="20"/>
              </w:rPr>
            </w:pPr>
            <w:r w:rsidRPr="004B36ED">
              <w:rPr>
                <w:rFonts w:ascii="Arial" w:hAnsi="Arial" w:cs="Arial"/>
                <w:sz w:val="20"/>
              </w:rPr>
              <w:t>1 szt.</w:t>
            </w:r>
          </w:p>
        </w:tc>
        <w:tc>
          <w:tcPr>
            <w:tcW w:w="567" w:type="dxa"/>
            <w:vMerge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rPr>
                <w:rFonts w:ascii="Arial" w:hAnsi="Arial" w:cs="Arial"/>
                <w:sz w:val="20"/>
              </w:rPr>
            </w:pPr>
          </w:p>
        </w:tc>
        <w:tc>
          <w:tcPr>
            <w:tcW w:w="1822" w:type="dxa"/>
            <w:vMerge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37" w:type="dxa"/>
            <w:vMerge/>
            <w:tcBorders>
              <w:right w:val="double" w:sz="4" w:space="0" w:color="auto"/>
            </w:tcBorders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801A8" w:rsidRPr="004B36ED" w:rsidTr="00E50A3C">
        <w:trPr>
          <w:cantSplit/>
          <w:jc w:val="center"/>
        </w:trPr>
        <w:tc>
          <w:tcPr>
            <w:tcW w:w="567" w:type="dxa"/>
            <w:vMerge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71" w:type="dxa"/>
            <w:tcBorders>
              <w:bottom w:val="single" w:sz="4" w:space="0" w:color="auto"/>
            </w:tcBorders>
            <w:vAlign w:val="center"/>
          </w:tcPr>
          <w:p w:rsidR="00B801A8" w:rsidRPr="004B36ED" w:rsidRDefault="00B801A8" w:rsidP="00E50A3C">
            <w:pPr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Chusteczka nasączona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jc w:val="center"/>
              <w:rPr>
                <w:rFonts w:ascii="Arial" w:hAnsi="Arial" w:cs="Arial"/>
                <w:sz w:val="20"/>
              </w:rPr>
            </w:pPr>
            <w:r w:rsidRPr="004B36ED">
              <w:rPr>
                <w:rFonts w:ascii="Arial" w:hAnsi="Arial" w:cs="Arial"/>
                <w:sz w:val="20"/>
              </w:rPr>
              <w:t>2 szt.</w:t>
            </w:r>
          </w:p>
        </w:tc>
        <w:tc>
          <w:tcPr>
            <w:tcW w:w="567" w:type="dxa"/>
            <w:vMerge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rPr>
                <w:rFonts w:ascii="Arial" w:hAnsi="Arial" w:cs="Arial"/>
                <w:sz w:val="20"/>
              </w:rPr>
            </w:pPr>
          </w:p>
        </w:tc>
        <w:tc>
          <w:tcPr>
            <w:tcW w:w="1822" w:type="dxa"/>
            <w:vMerge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37" w:type="dxa"/>
            <w:vMerge/>
            <w:tcBorders>
              <w:right w:val="double" w:sz="4" w:space="0" w:color="auto"/>
            </w:tcBorders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801A8" w:rsidRPr="004B36ED" w:rsidTr="00E50A3C">
        <w:trPr>
          <w:cantSplit/>
          <w:jc w:val="center"/>
        </w:trPr>
        <w:tc>
          <w:tcPr>
            <w:tcW w:w="567" w:type="dxa"/>
            <w:vMerge/>
            <w:tcBorders>
              <w:left w:val="double" w:sz="4" w:space="0" w:color="auto"/>
            </w:tcBorders>
            <w:shd w:val="clear" w:color="auto" w:fill="auto"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71" w:type="dxa"/>
            <w:tcBorders>
              <w:bottom w:val="single" w:sz="4" w:space="0" w:color="auto"/>
            </w:tcBorders>
            <w:vAlign w:val="center"/>
          </w:tcPr>
          <w:p w:rsidR="00B801A8" w:rsidRPr="004B36ED" w:rsidRDefault="00B801A8" w:rsidP="00E50A3C">
            <w:pPr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Ustnik do RKO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jc w:val="center"/>
              <w:rPr>
                <w:rFonts w:ascii="Arial" w:hAnsi="Arial" w:cs="Arial"/>
                <w:sz w:val="20"/>
              </w:rPr>
            </w:pPr>
            <w:r w:rsidRPr="004B36ED">
              <w:rPr>
                <w:rFonts w:ascii="Arial" w:hAnsi="Arial" w:cs="Arial"/>
                <w:sz w:val="20"/>
              </w:rPr>
              <w:t>1 szt.</w:t>
            </w:r>
          </w:p>
        </w:tc>
        <w:tc>
          <w:tcPr>
            <w:tcW w:w="567" w:type="dxa"/>
            <w:vMerge/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rPr>
                <w:rFonts w:ascii="Arial" w:hAnsi="Arial" w:cs="Arial"/>
                <w:sz w:val="20"/>
              </w:rPr>
            </w:pPr>
          </w:p>
        </w:tc>
        <w:tc>
          <w:tcPr>
            <w:tcW w:w="1822" w:type="dxa"/>
            <w:vMerge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37" w:type="dxa"/>
            <w:vMerge/>
            <w:tcBorders>
              <w:right w:val="double" w:sz="4" w:space="0" w:color="auto"/>
            </w:tcBorders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801A8" w:rsidRPr="004B36ED" w:rsidTr="00E50A3C">
        <w:trPr>
          <w:cantSplit/>
          <w:jc w:val="center"/>
        </w:trPr>
        <w:tc>
          <w:tcPr>
            <w:tcW w:w="567" w:type="dxa"/>
            <w:vMerge/>
            <w:tcBorders>
              <w:left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71" w:type="dxa"/>
            <w:tcBorders>
              <w:bottom w:val="single" w:sz="4" w:space="0" w:color="auto"/>
            </w:tcBorders>
            <w:vAlign w:val="center"/>
          </w:tcPr>
          <w:p w:rsidR="00B801A8" w:rsidRPr="004B36ED" w:rsidRDefault="00B801A8" w:rsidP="00E50A3C">
            <w:pPr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Instrukcja udzielania pierwszej pomocy z wykazem telefonów alarmowych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jc w:val="center"/>
              <w:rPr>
                <w:rFonts w:ascii="Arial" w:hAnsi="Arial" w:cs="Arial"/>
                <w:sz w:val="20"/>
              </w:rPr>
            </w:pPr>
            <w:r w:rsidRPr="004B36ED">
              <w:rPr>
                <w:rFonts w:ascii="Arial" w:hAnsi="Arial" w:cs="Arial"/>
                <w:sz w:val="20"/>
              </w:rPr>
              <w:t>1 szt.</w:t>
            </w:r>
          </w:p>
        </w:tc>
        <w:tc>
          <w:tcPr>
            <w:tcW w:w="567" w:type="dxa"/>
            <w:vMerge/>
            <w:tcBorders>
              <w:bottom w:val="single" w:sz="4" w:space="0" w:color="auto"/>
            </w:tcBorders>
            <w:vAlign w:val="center"/>
          </w:tcPr>
          <w:p w:rsidR="00B801A8" w:rsidRPr="004B36ED" w:rsidRDefault="00B801A8" w:rsidP="00E50A3C">
            <w:pPr>
              <w:pStyle w:val="Standardowy1"/>
              <w:contextualSpacing/>
              <w:rPr>
                <w:rFonts w:ascii="Arial" w:hAnsi="Arial" w:cs="Arial"/>
                <w:sz w:val="20"/>
              </w:rPr>
            </w:pPr>
          </w:p>
        </w:tc>
        <w:tc>
          <w:tcPr>
            <w:tcW w:w="1822" w:type="dxa"/>
            <w:vMerge/>
            <w:tcBorders>
              <w:bottom w:val="single" w:sz="4" w:space="0" w:color="auto"/>
            </w:tcBorders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37" w:type="dxa"/>
            <w:vMerge/>
            <w:tcBorders>
              <w:bottom w:val="single" w:sz="4" w:space="0" w:color="auto"/>
              <w:right w:val="double" w:sz="4" w:space="0" w:color="auto"/>
            </w:tcBorders>
            <w:vAlign w:val="center"/>
          </w:tcPr>
          <w:p w:rsidR="00B801A8" w:rsidRPr="004B36ED" w:rsidRDefault="00B801A8" w:rsidP="00E50A3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801A8" w:rsidRPr="004B36ED" w:rsidTr="002426EC">
        <w:trPr>
          <w:cantSplit/>
          <w:jc w:val="center"/>
        </w:trPr>
        <w:tc>
          <w:tcPr>
            <w:tcW w:w="567" w:type="dxa"/>
            <w:tcBorders>
              <w:left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B801A8" w:rsidRPr="004B36ED" w:rsidRDefault="00690AF1" w:rsidP="002426E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</w:t>
            </w:r>
            <w:r w:rsidR="00B801A8" w:rsidRPr="004B36ED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5530" w:type="dxa"/>
            <w:gridSpan w:val="2"/>
            <w:tcBorders>
              <w:bottom w:val="single" w:sz="4" w:space="0" w:color="auto"/>
            </w:tcBorders>
            <w:vAlign w:val="center"/>
          </w:tcPr>
          <w:p w:rsidR="00B801A8" w:rsidRPr="004B36ED" w:rsidRDefault="00B801A8" w:rsidP="002426EC">
            <w:pPr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Dwie ramki pod tablicę rejestracyjną zamontowane na pojeździe. Na ramkach nie mogą znajdować się żadne napisy.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B801A8" w:rsidRPr="004B36ED" w:rsidRDefault="00B801A8" w:rsidP="002426E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822" w:type="dxa"/>
            <w:tcBorders>
              <w:bottom w:val="single" w:sz="4" w:space="0" w:color="auto"/>
            </w:tcBorders>
            <w:vAlign w:val="center"/>
          </w:tcPr>
          <w:p w:rsidR="00B801A8" w:rsidRPr="004B36ED" w:rsidRDefault="00B801A8" w:rsidP="002426E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37" w:type="dxa"/>
            <w:tcBorders>
              <w:bottom w:val="single" w:sz="4" w:space="0" w:color="auto"/>
              <w:right w:val="double" w:sz="4" w:space="0" w:color="auto"/>
            </w:tcBorders>
            <w:vAlign w:val="center"/>
          </w:tcPr>
          <w:p w:rsidR="00B801A8" w:rsidRPr="004B36ED" w:rsidRDefault="00B801A8" w:rsidP="002426E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B801A8" w:rsidRPr="004B36ED" w:rsidTr="002426EC">
        <w:trPr>
          <w:cantSplit/>
          <w:jc w:val="center"/>
        </w:trPr>
        <w:tc>
          <w:tcPr>
            <w:tcW w:w="56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B801A8" w:rsidRPr="004B36ED" w:rsidRDefault="00690AF1" w:rsidP="002426E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</w:t>
            </w:r>
            <w:r w:rsidR="00B801A8" w:rsidRPr="004B36ED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5530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1A8" w:rsidRPr="004B36ED" w:rsidRDefault="00B801A8" w:rsidP="002426EC">
            <w:pPr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Wykonawca musi zapewnić miejsca transportowe dla wszystkich elementów wyposażenia pojazdu gwarantujące ich nieprzemieszczanie się podczas jazdy pojazdem oraz gwałtownego ruszania i hamowania.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1A8" w:rsidRPr="004B36ED" w:rsidRDefault="00B801A8" w:rsidP="002426E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8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1A8" w:rsidRPr="004B36ED" w:rsidRDefault="00B801A8" w:rsidP="002426E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wymagane</w:t>
            </w:r>
          </w:p>
        </w:tc>
        <w:tc>
          <w:tcPr>
            <w:tcW w:w="1437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B801A8" w:rsidRPr="004B36ED" w:rsidRDefault="00B801A8" w:rsidP="002426E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  <w:tr w:rsidR="00B801A8" w:rsidRPr="00717AE9" w:rsidTr="002426EC">
        <w:trPr>
          <w:jc w:val="center"/>
        </w:trPr>
        <w:tc>
          <w:tcPr>
            <w:tcW w:w="567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B801A8" w:rsidRPr="004B36ED" w:rsidRDefault="008D4493" w:rsidP="0005198D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  <w:r w:rsidR="00690AF1">
              <w:rPr>
                <w:rFonts w:ascii="Arial" w:hAnsi="Arial" w:cs="Arial"/>
                <w:sz w:val="20"/>
                <w:szCs w:val="20"/>
              </w:rPr>
              <w:t>0</w:t>
            </w:r>
            <w:r w:rsidR="006236D8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5530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1A8" w:rsidRPr="004B36ED" w:rsidRDefault="00B801A8" w:rsidP="002426EC">
            <w:pPr>
              <w:contextualSpacing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Etui na dokumenty kierowcy formatu A5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1A8" w:rsidRPr="004B36ED" w:rsidRDefault="00B801A8" w:rsidP="002426E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szt.</w:t>
            </w:r>
          </w:p>
        </w:tc>
        <w:tc>
          <w:tcPr>
            <w:tcW w:w="18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801A8" w:rsidRPr="004B36ED" w:rsidRDefault="00B801A8" w:rsidP="002426E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437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B801A8" w:rsidRPr="00717AE9" w:rsidRDefault="00B801A8" w:rsidP="002426EC">
            <w:pPr>
              <w:contextualSpacing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B36ED">
              <w:rPr>
                <w:rFonts w:ascii="Arial" w:hAnsi="Arial" w:cs="Arial"/>
                <w:sz w:val="20"/>
                <w:szCs w:val="20"/>
              </w:rPr>
              <w:t>TAK   /   NIE</w:t>
            </w:r>
          </w:p>
        </w:tc>
      </w:tr>
    </w:tbl>
    <w:p w:rsidR="0017499D" w:rsidRPr="006C0666" w:rsidRDefault="0017499D" w:rsidP="0017499D">
      <w:pPr>
        <w:contextualSpacing/>
        <w:rPr>
          <w:rFonts w:ascii="Arial" w:hAnsi="Arial" w:cs="Arial"/>
          <w:sz w:val="16"/>
          <w:szCs w:val="16"/>
        </w:rPr>
      </w:pPr>
      <w:r w:rsidRPr="006C0666">
        <w:rPr>
          <w:rFonts w:ascii="Arial" w:hAnsi="Arial" w:cs="Arial"/>
          <w:sz w:val="16"/>
          <w:szCs w:val="16"/>
          <w:vertAlign w:val="subscript"/>
        </w:rPr>
        <w:t xml:space="preserve">* </w:t>
      </w:r>
      <w:r w:rsidRPr="006C0666">
        <w:rPr>
          <w:rFonts w:ascii="Arial" w:hAnsi="Arial" w:cs="Arial"/>
          <w:sz w:val="16"/>
          <w:szCs w:val="16"/>
        </w:rPr>
        <w:t>niepotrzebne skreślić</w:t>
      </w:r>
    </w:p>
    <w:p w:rsidR="00CB5B45" w:rsidRPr="006C0666" w:rsidRDefault="00CB5B45" w:rsidP="0017499D">
      <w:pPr>
        <w:contextualSpacing/>
        <w:rPr>
          <w:rFonts w:ascii="Arial" w:hAnsi="Arial" w:cs="Arial"/>
        </w:rPr>
      </w:pPr>
    </w:p>
    <w:p w:rsidR="00ED4D1D" w:rsidRDefault="00ED4D1D" w:rsidP="0017499D">
      <w:pPr>
        <w:spacing w:line="360" w:lineRule="auto"/>
        <w:contextualSpacing/>
        <w:jc w:val="center"/>
        <w:rPr>
          <w:rFonts w:ascii="Arial" w:hAnsi="Arial" w:cs="Arial"/>
          <w:bCs/>
          <w:szCs w:val="28"/>
          <w:vertAlign w:val="subscript"/>
        </w:rPr>
      </w:pPr>
      <w:r>
        <w:rPr>
          <w:rFonts w:ascii="Arial" w:hAnsi="Arial" w:cs="Arial"/>
          <w:bCs/>
          <w:szCs w:val="28"/>
          <w:vertAlign w:val="subscript"/>
        </w:rPr>
        <w:t xml:space="preserve">Oświadczam, że oferowane przeze mnie pojazdy spełniają wszystkie powyższe wymagania oraz będą posiadać </w:t>
      </w:r>
      <w:r w:rsidRPr="00ED4D1D">
        <w:rPr>
          <w:rFonts w:ascii="Arial" w:hAnsi="Arial" w:cs="Arial"/>
          <w:bCs/>
          <w:szCs w:val="28"/>
          <w:vertAlign w:val="subscript"/>
        </w:rPr>
        <w:t>stacj</w:t>
      </w:r>
      <w:r>
        <w:rPr>
          <w:rFonts w:ascii="Arial" w:hAnsi="Arial" w:cs="Arial"/>
          <w:bCs/>
          <w:szCs w:val="28"/>
          <w:vertAlign w:val="subscript"/>
        </w:rPr>
        <w:t>e</w:t>
      </w:r>
      <w:r w:rsidRPr="00ED4D1D">
        <w:rPr>
          <w:rFonts w:ascii="Arial" w:hAnsi="Arial" w:cs="Arial"/>
          <w:bCs/>
          <w:szCs w:val="28"/>
          <w:vertAlign w:val="subscript"/>
        </w:rPr>
        <w:t xml:space="preserve"> ładowni naściennej (z możliwością dokonania zmiany na słupkową) do pojazdów elektrycznych  o mocy  min 11 kW</w:t>
      </w:r>
      <w:r>
        <w:rPr>
          <w:rFonts w:ascii="Arial" w:hAnsi="Arial" w:cs="Arial"/>
          <w:bCs/>
          <w:szCs w:val="28"/>
          <w:vertAlign w:val="subscript"/>
        </w:rPr>
        <w:t xml:space="preserve"> o parametrach opisanych w zał. A </w:t>
      </w:r>
    </w:p>
    <w:p w:rsidR="00ED4D1D" w:rsidRDefault="00ED4D1D" w:rsidP="0017499D">
      <w:pPr>
        <w:spacing w:line="360" w:lineRule="auto"/>
        <w:contextualSpacing/>
        <w:jc w:val="center"/>
        <w:rPr>
          <w:rFonts w:ascii="Arial" w:hAnsi="Arial" w:cs="Arial"/>
          <w:bCs/>
          <w:szCs w:val="28"/>
          <w:vertAlign w:val="subscript"/>
        </w:rPr>
      </w:pPr>
    </w:p>
    <w:p w:rsidR="0017499D" w:rsidRPr="006C0666" w:rsidRDefault="008F2D0D" w:rsidP="0017499D">
      <w:pPr>
        <w:spacing w:line="360" w:lineRule="auto"/>
        <w:contextualSpacing/>
        <w:jc w:val="center"/>
        <w:rPr>
          <w:rFonts w:ascii="Arial" w:hAnsi="Arial" w:cs="Arial"/>
          <w:bCs/>
          <w:szCs w:val="28"/>
          <w:vertAlign w:val="subscript"/>
        </w:rPr>
      </w:pPr>
      <w:r>
        <w:rPr>
          <w:rFonts w:ascii="Arial" w:hAnsi="Arial" w:cs="Arial"/>
          <w:bCs/>
          <w:szCs w:val="28"/>
          <w:vertAlign w:val="subscript"/>
        </w:rPr>
        <w:t>.................</w:t>
      </w:r>
      <w:r w:rsidR="0017499D" w:rsidRPr="006C0666">
        <w:rPr>
          <w:rFonts w:ascii="Arial" w:hAnsi="Arial" w:cs="Arial"/>
          <w:bCs/>
          <w:szCs w:val="28"/>
          <w:vertAlign w:val="subscript"/>
        </w:rPr>
        <w:t>......................................................................................................................................</w:t>
      </w:r>
    </w:p>
    <w:p w:rsidR="00CB5B45" w:rsidRPr="006C0666" w:rsidRDefault="0017499D" w:rsidP="00EE1A5C">
      <w:pPr>
        <w:spacing w:line="360" w:lineRule="auto"/>
        <w:contextualSpacing/>
        <w:jc w:val="center"/>
        <w:rPr>
          <w:rFonts w:ascii="Arial" w:hAnsi="Arial" w:cs="Arial"/>
          <w:bCs/>
          <w:vertAlign w:val="superscript"/>
        </w:rPr>
      </w:pPr>
      <w:r w:rsidRPr="006C0666">
        <w:rPr>
          <w:rFonts w:ascii="Arial" w:hAnsi="Arial" w:cs="Arial"/>
          <w:bCs/>
          <w:vertAlign w:val="superscript"/>
        </w:rPr>
        <w:t>(</w:t>
      </w:r>
      <w:r w:rsidR="00A66257">
        <w:rPr>
          <w:rFonts w:ascii="Arial" w:hAnsi="Arial" w:cs="Arial"/>
          <w:bCs/>
          <w:vertAlign w:val="superscript"/>
        </w:rPr>
        <w:t xml:space="preserve">kwalifikowany </w:t>
      </w:r>
      <w:r w:rsidRPr="006C0666">
        <w:rPr>
          <w:rFonts w:ascii="Arial" w:hAnsi="Arial" w:cs="Arial"/>
          <w:bCs/>
          <w:vertAlign w:val="superscript"/>
        </w:rPr>
        <w:t>podpis Wykonawcy bądź upełnomocnionego przedstawiciela Wykonawcy)</w:t>
      </w:r>
    </w:p>
    <w:p w:rsidR="0017499D" w:rsidRPr="006C0666" w:rsidRDefault="0017499D" w:rsidP="00053B69">
      <w:pPr>
        <w:spacing w:line="360" w:lineRule="auto"/>
        <w:contextualSpacing/>
        <w:rPr>
          <w:rFonts w:ascii="Arial" w:hAnsi="Arial" w:cs="Arial"/>
          <w:sz w:val="20"/>
          <w:szCs w:val="20"/>
          <w:u w:val="single"/>
        </w:rPr>
      </w:pPr>
      <w:r w:rsidRPr="006C0666">
        <w:rPr>
          <w:rFonts w:ascii="Arial" w:hAnsi="Arial" w:cs="Arial"/>
          <w:sz w:val="20"/>
          <w:szCs w:val="20"/>
          <w:u w:val="single"/>
        </w:rPr>
        <w:t>UWAGA:</w:t>
      </w:r>
    </w:p>
    <w:p w:rsidR="0017499D" w:rsidRPr="006C0666" w:rsidRDefault="0017499D" w:rsidP="00053B69">
      <w:pPr>
        <w:numPr>
          <w:ilvl w:val="0"/>
          <w:numId w:val="14"/>
        </w:numPr>
        <w:spacing w:line="360" w:lineRule="auto"/>
        <w:ind w:left="284" w:hanging="284"/>
        <w:contextualSpacing/>
        <w:jc w:val="both"/>
        <w:rPr>
          <w:rFonts w:ascii="Arial" w:hAnsi="Arial" w:cs="Arial"/>
          <w:sz w:val="20"/>
          <w:szCs w:val="20"/>
          <w:u w:val="single"/>
        </w:rPr>
      </w:pPr>
      <w:r w:rsidRPr="006C0666">
        <w:rPr>
          <w:rFonts w:ascii="Arial" w:hAnsi="Arial" w:cs="Arial"/>
          <w:sz w:val="20"/>
          <w:szCs w:val="20"/>
        </w:rPr>
        <w:t xml:space="preserve">Potwierdzenie zgodności/niezgodności oferowanego przez Wykonawcę przedmiotu zamówienia </w:t>
      </w:r>
      <w:r w:rsidR="003923CB" w:rsidRPr="006C0666">
        <w:rPr>
          <w:rFonts w:ascii="Arial" w:hAnsi="Arial" w:cs="Arial"/>
          <w:sz w:val="20"/>
          <w:szCs w:val="20"/>
        </w:rPr>
        <w:t xml:space="preserve">          </w:t>
      </w:r>
      <w:r w:rsidRPr="006C0666">
        <w:rPr>
          <w:rFonts w:ascii="Arial" w:hAnsi="Arial" w:cs="Arial"/>
          <w:sz w:val="20"/>
          <w:szCs w:val="20"/>
        </w:rPr>
        <w:t xml:space="preserve">z przedmiotem zamówienia wymaganym przez Zamawiającego winno nastąpić poprzez skreślenie </w:t>
      </w:r>
      <w:r w:rsidR="003923CB" w:rsidRPr="006C0666">
        <w:rPr>
          <w:rFonts w:ascii="Arial" w:hAnsi="Arial" w:cs="Arial"/>
          <w:sz w:val="20"/>
          <w:szCs w:val="20"/>
        </w:rPr>
        <w:t xml:space="preserve">       </w:t>
      </w:r>
      <w:r w:rsidRPr="006C0666">
        <w:rPr>
          <w:rFonts w:ascii="Arial" w:hAnsi="Arial" w:cs="Arial"/>
          <w:sz w:val="20"/>
          <w:szCs w:val="20"/>
        </w:rPr>
        <w:t>w kolumnie „</w:t>
      </w:r>
      <w:r w:rsidRPr="006C0666">
        <w:rPr>
          <w:rFonts w:ascii="Arial" w:hAnsi="Arial" w:cs="Arial"/>
          <w:i/>
          <w:sz w:val="20"/>
          <w:szCs w:val="20"/>
        </w:rPr>
        <w:t>Parametr oferowany przez Wykonawcę</w:t>
      </w:r>
      <w:r w:rsidRPr="006C0666">
        <w:rPr>
          <w:rFonts w:ascii="Arial" w:hAnsi="Arial" w:cs="Arial"/>
          <w:sz w:val="20"/>
          <w:szCs w:val="20"/>
        </w:rPr>
        <w:t>” odpowiedniego sformułowania „</w:t>
      </w:r>
      <w:r w:rsidRPr="006C0666">
        <w:rPr>
          <w:rFonts w:ascii="Arial" w:hAnsi="Arial" w:cs="Arial"/>
          <w:i/>
          <w:sz w:val="20"/>
          <w:szCs w:val="20"/>
        </w:rPr>
        <w:t>tak</w:t>
      </w:r>
      <w:r w:rsidRPr="006C0666">
        <w:rPr>
          <w:rFonts w:ascii="Arial" w:hAnsi="Arial" w:cs="Arial"/>
          <w:sz w:val="20"/>
          <w:szCs w:val="20"/>
        </w:rPr>
        <w:t>” lub „</w:t>
      </w:r>
      <w:r w:rsidRPr="006C0666">
        <w:rPr>
          <w:rFonts w:ascii="Arial" w:hAnsi="Arial" w:cs="Arial"/>
          <w:i/>
          <w:sz w:val="20"/>
          <w:szCs w:val="20"/>
        </w:rPr>
        <w:t>nie</w:t>
      </w:r>
      <w:r w:rsidRPr="006C0666">
        <w:rPr>
          <w:rFonts w:ascii="Arial" w:hAnsi="Arial" w:cs="Arial"/>
          <w:sz w:val="20"/>
          <w:szCs w:val="20"/>
        </w:rPr>
        <w:t>”.</w:t>
      </w:r>
    </w:p>
    <w:p w:rsidR="00175A66" w:rsidRPr="008F2D0D" w:rsidRDefault="0017499D" w:rsidP="00175A66">
      <w:pPr>
        <w:numPr>
          <w:ilvl w:val="0"/>
          <w:numId w:val="14"/>
        </w:numPr>
        <w:spacing w:line="360" w:lineRule="auto"/>
        <w:ind w:left="284" w:hanging="284"/>
        <w:contextualSpacing/>
        <w:jc w:val="both"/>
        <w:rPr>
          <w:rFonts w:ascii="Arial" w:hAnsi="Arial" w:cs="Arial"/>
          <w:sz w:val="20"/>
          <w:szCs w:val="20"/>
          <w:u w:val="single"/>
        </w:rPr>
      </w:pPr>
      <w:r w:rsidRPr="006C0666">
        <w:rPr>
          <w:rFonts w:ascii="Arial" w:hAnsi="Arial" w:cs="Arial"/>
          <w:sz w:val="20"/>
          <w:szCs w:val="20"/>
        </w:rPr>
        <w:t>W przypadku, gdy konieczne jest podanie konkretnego parametru Wykonawca zobowiązany jest podać konkretny oferowany parametr i nie stosuje się sposobu potwierdzenia zgodności jak w pkt. 1.</w:t>
      </w:r>
    </w:p>
    <w:sectPr w:rsidR="00175A66" w:rsidRPr="008F2D0D" w:rsidSect="00CB5B45">
      <w:headerReference w:type="default" r:id="rId7"/>
      <w:pgSz w:w="11906" w:h="16838"/>
      <w:pgMar w:top="426" w:right="1274" w:bottom="284" w:left="1418" w:header="397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F6FB1" w:rsidRDefault="005F6FB1" w:rsidP="0020717C">
      <w:r>
        <w:separator/>
      </w:r>
    </w:p>
  </w:endnote>
  <w:endnote w:type="continuationSeparator" w:id="0">
    <w:p w:rsidR="005F6FB1" w:rsidRDefault="005F6FB1" w:rsidP="002071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F6FB1" w:rsidRDefault="005F6FB1" w:rsidP="0020717C">
      <w:r>
        <w:separator/>
      </w:r>
    </w:p>
  </w:footnote>
  <w:footnote w:type="continuationSeparator" w:id="0">
    <w:p w:rsidR="005F6FB1" w:rsidRDefault="005F6FB1" w:rsidP="002071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03947" w:rsidRDefault="00F03947" w:rsidP="00F03947">
    <w:pPr>
      <w:pBdr>
        <w:bottom w:val="single" w:sz="4" w:space="0" w:color="auto"/>
      </w:pBdr>
    </w:pPr>
    <w:r>
      <w:rPr>
        <w:noProof/>
        <w:sz w:val="2"/>
        <w:szCs w:val="2"/>
      </w:rPr>
      <w:t xml:space="preserve">   </w:t>
    </w:r>
    <w:r w:rsidR="00A3208F">
      <w:rPr>
        <w:noProof/>
        <w:sz w:val="16"/>
      </w:rPr>
      <w:drawing>
        <wp:inline distT="0" distB="0" distL="0" distR="0">
          <wp:extent cx="236220" cy="236220"/>
          <wp:effectExtent l="19050" t="0" r="0" b="0"/>
          <wp:docPr id="1" name="Obraz 1" descr="logo WFOŚiGW we Wrocławiu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 descr="logo WFOŚiGW we Wrocławiu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6220" cy="23622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t>Wojewódzki Fundusz Ochrony Środowiska i Gospodarki Wodnej we Wrocławiu</w:t>
    </w:r>
  </w:p>
  <w:p w:rsidR="00F03947" w:rsidRDefault="00F03947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7E62E5AA"/>
    <w:lvl w:ilvl="0">
      <w:numFmt w:val="bullet"/>
      <w:lvlText w:val="*"/>
      <w:lvlJc w:val="left"/>
    </w:lvl>
  </w:abstractNum>
  <w:abstractNum w:abstractNumId="1" w15:restartNumberingAfterBreak="0">
    <w:nsid w:val="0000000C"/>
    <w:multiLevelType w:val="singleLevel"/>
    <w:tmpl w:val="0000000C"/>
    <w:name w:val="WW8Num12"/>
    <w:lvl w:ilvl="0">
      <w:start w:val="1"/>
      <w:numFmt w:val="decimal"/>
      <w:lvlText w:val="1.4.2.%1"/>
      <w:lvlJc w:val="left"/>
      <w:pPr>
        <w:tabs>
          <w:tab w:val="num" w:pos="0"/>
        </w:tabs>
        <w:ind w:left="710" w:hanging="360"/>
      </w:pPr>
      <w:rPr>
        <w:rFonts w:ascii="Arial" w:hAnsi="Arial" w:cs="Arial" w:hint="default"/>
        <w:b w:val="0"/>
        <w:strike w:val="0"/>
        <w:dstrike w:val="0"/>
        <w:color w:val="auto"/>
      </w:rPr>
    </w:lvl>
  </w:abstractNum>
  <w:abstractNum w:abstractNumId="2" w15:restartNumberingAfterBreak="0">
    <w:nsid w:val="0BC6633B"/>
    <w:multiLevelType w:val="hybridMultilevel"/>
    <w:tmpl w:val="4174951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E62F71"/>
    <w:multiLevelType w:val="hybridMultilevel"/>
    <w:tmpl w:val="4E7099A8"/>
    <w:lvl w:ilvl="0" w:tplc="57667F80">
      <w:start w:val="1"/>
      <w:numFmt w:val="decimal"/>
      <w:lvlText w:val="%1."/>
      <w:lvlJc w:val="left"/>
      <w:pPr>
        <w:ind w:left="720" w:hanging="360"/>
      </w:pPr>
      <w:rPr>
        <w:rFonts w:ascii="Arial" w:eastAsia="Times New Roman" w:hAnsi="Arial" w:cs="Arial"/>
      </w:rPr>
    </w:lvl>
    <w:lvl w:ilvl="1" w:tplc="A7E82412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42339D2"/>
    <w:multiLevelType w:val="multilevel"/>
    <w:tmpl w:val="E1EA8F1E"/>
    <w:lvl w:ilvl="0">
      <w:start w:val="1"/>
      <w:numFmt w:val="decimal"/>
      <w:lvlText w:val="%1"/>
      <w:lvlJc w:val="left"/>
      <w:pPr>
        <w:ind w:left="744" w:hanging="744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1075" w:hanging="744"/>
      </w:pPr>
      <w:rPr>
        <w:rFonts w:hint="default"/>
      </w:rPr>
    </w:lvl>
    <w:lvl w:ilvl="2">
      <w:start w:val="4"/>
      <w:numFmt w:val="decimal"/>
      <w:lvlText w:val="%1.%2.%3"/>
      <w:lvlJc w:val="left"/>
      <w:pPr>
        <w:ind w:left="1406" w:hanging="744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073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0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09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42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11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448" w:hanging="1800"/>
      </w:pPr>
      <w:rPr>
        <w:rFonts w:hint="default"/>
      </w:rPr>
    </w:lvl>
  </w:abstractNum>
  <w:abstractNum w:abstractNumId="5" w15:restartNumberingAfterBreak="0">
    <w:nsid w:val="271F7F02"/>
    <w:multiLevelType w:val="hybridMultilevel"/>
    <w:tmpl w:val="6CE630F8"/>
    <w:lvl w:ilvl="0" w:tplc="690209F0">
      <w:start w:val="1"/>
      <w:numFmt w:val="decimal"/>
      <w:lvlText w:val="1.4.4.%1"/>
      <w:lvlJc w:val="left"/>
      <w:pPr>
        <w:ind w:left="720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9B82E82"/>
    <w:multiLevelType w:val="hybridMultilevel"/>
    <w:tmpl w:val="A820502C"/>
    <w:lvl w:ilvl="0" w:tplc="FFFFFFFF">
      <w:start w:val="5"/>
      <w:numFmt w:val="decimal"/>
      <w:lvlText w:val="%1)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1" w:tplc="FFFFFFFF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D624540"/>
    <w:multiLevelType w:val="multilevel"/>
    <w:tmpl w:val="7F4E37C4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 w:val="0"/>
        <w:color w:val="auto"/>
      </w:rPr>
    </w:lvl>
    <w:lvl w:ilvl="3">
      <w:start w:val="1"/>
      <w:numFmt w:val="decimal"/>
      <w:lvlText w:val="%1.%2.%3.%4."/>
      <w:lvlJc w:val="left"/>
      <w:pPr>
        <w:ind w:left="2208" w:hanging="648"/>
      </w:pPr>
      <w:rPr>
        <w:b w:val="0"/>
        <w:color w:val="auto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331B3F24"/>
    <w:multiLevelType w:val="hybridMultilevel"/>
    <w:tmpl w:val="971A551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3E3377E"/>
    <w:multiLevelType w:val="multilevel"/>
    <w:tmpl w:val="48F2CC76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bullet"/>
      <w:lvlText w:val=""/>
      <w:lvlJc w:val="left"/>
      <w:pPr>
        <w:tabs>
          <w:tab w:val="num" w:pos="644"/>
        </w:tabs>
        <w:ind w:left="644" w:hanging="284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0" w15:restartNumberingAfterBreak="0">
    <w:nsid w:val="36023783"/>
    <w:multiLevelType w:val="hybridMultilevel"/>
    <w:tmpl w:val="1B28278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D411E14"/>
    <w:multiLevelType w:val="hybridMultilevel"/>
    <w:tmpl w:val="381C14A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1D95F45"/>
    <w:multiLevelType w:val="hybridMultilevel"/>
    <w:tmpl w:val="50C4C1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6CB2572"/>
    <w:multiLevelType w:val="hybridMultilevel"/>
    <w:tmpl w:val="A002D79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7152F92"/>
    <w:multiLevelType w:val="hybridMultilevel"/>
    <w:tmpl w:val="F5D0F068"/>
    <w:lvl w:ilvl="0" w:tplc="6A022A16">
      <w:start w:val="1"/>
      <w:numFmt w:val="decimal"/>
      <w:lvlText w:val="1.4.5.%1"/>
      <w:lvlJc w:val="left"/>
      <w:pPr>
        <w:ind w:left="684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04" w:hanging="360"/>
      </w:pPr>
    </w:lvl>
    <w:lvl w:ilvl="2" w:tplc="0415001B" w:tentative="1">
      <w:start w:val="1"/>
      <w:numFmt w:val="lowerRoman"/>
      <w:lvlText w:val="%3."/>
      <w:lvlJc w:val="right"/>
      <w:pPr>
        <w:ind w:left="2124" w:hanging="180"/>
      </w:pPr>
    </w:lvl>
    <w:lvl w:ilvl="3" w:tplc="0415000F" w:tentative="1">
      <w:start w:val="1"/>
      <w:numFmt w:val="decimal"/>
      <w:lvlText w:val="%4."/>
      <w:lvlJc w:val="left"/>
      <w:pPr>
        <w:ind w:left="2844" w:hanging="360"/>
      </w:pPr>
    </w:lvl>
    <w:lvl w:ilvl="4" w:tplc="04150019" w:tentative="1">
      <w:start w:val="1"/>
      <w:numFmt w:val="lowerLetter"/>
      <w:lvlText w:val="%5."/>
      <w:lvlJc w:val="left"/>
      <w:pPr>
        <w:ind w:left="3564" w:hanging="360"/>
      </w:pPr>
    </w:lvl>
    <w:lvl w:ilvl="5" w:tplc="0415001B" w:tentative="1">
      <w:start w:val="1"/>
      <w:numFmt w:val="lowerRoman"/>
      <w:lvlText w:val="%6."/>
      <w:lvlJc w:val="right"/>
      <w:pPr>
        <w:ind w:left="4284" w:hanging="180"/>
      </w:pPr>
    </w:lvl>
    <w:lvl w:ilvl="6" w:tplc="0415000F" w:tentative="1">
      <w:start w:val="1"/>
      <w:numFmt w:val="decimal"/>
      <w:lvlText w:val="%7."/>
      <w:lvlJc w:val="left"/>
      <w:pPr>
        <w:ind w:left="5004" w:hanging="360"/>
      </w:pPr>
    </w:lvl>
    <w:lvl w:ilvl="7" w:tplc="04150019" w:tentative="1">
      <w:start w:val="1"/>
      <w:numFmt w:val="lowerLetter"/>
      <w:lvlText w:val="%8."/>
      <w:lvlJc w:val="left"/>
      <w:pPr>
        <w:ind w:left="5724" w:hanging="360"/>
      </w:pPr>
    </w:lvl>
    <w:lvl w:ilvl="8" w:tplc="0415001B" w:tentative="1">
      <w:start w:val="1"/>
      <w:numFmt w:val="lowerRoman"/>
      <w:lvlText w:val="%9."/>
      <w:lvlJc w:val="right"/>
      <w:pPr>
        <w:ind w:left="6444" w:hanging="180"/>
      </w:pPr>
    </w:lvl>
  </w:abstractNum>
  <w:abstractNum w:abstractNumId="15" w15:restartNumberingAfterBreak="0">
    <w:nsid w:val="49EE7191"/>
    <w:multiLevelType w:val="multilevel"/>
    <w:tmpl w:val="25707D0E"/>
    <w:lvl w:ilvl="0">
      <w:start w:val="1"/>
      <w:numFmt w:val="decimal"/>
      <w:lvlText w:val="%1"/>
      <w:lvlJc w:val="left"/>
      <w:pPr>
        <w:ind w:left="720" w:hanging="72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723" w:hanging="720"/>
      </w:pPr>
      <w:rPr>
        <w:rFonts w:hint="default"/>
      </w:rPr>
    </w:lvl>
    <w:lvl w:ilvl="2">
      <w:start w:val="6"/>
      <w:numFmt w:val="decimal"/>
      <w:lvlText w:val="%1.%2.%3"/>
      <w:lvlJc w:val="left"/>
      <w:pPr>
        <w:ind w:left="72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9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9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5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21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24" w:hanging="1800"/>
      </w:pPr>
      <w:rPr>
        <w:rFonts w:hint="default"/>
      </w:rPr>
    </w:lvl>
  </w:abstractNum>
  <w:abstractNum w:abstractNumId="16" w15:restartNumberingAfterBreak="0">
    <w:nsid w:val="4B676B08"/>
    <w:multiLevelType w:val="hybridMultilevel"/>
    <w:tmpl w:val="3CA25EF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C7C73E0"/>
    <w:multiLevelType w:val="multilevel"/>
    <w:tmpl w:val="3AE8504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lowerLetter"/>
      <w:lvlText w:val="%2)"/>
      <w:lvlJc w:val="left"/>
      <w:pPr>
        <w:tabs>
          <w:tab w:val="num" w:pos="713"/>
        </w:tabs>
        <w:ind w:left="713" w:hanging="360"/>
      </w:pPr>
      <w:rPr>
        <w:rFonts w:hint="default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8" w15:restartNumberingAfterBreak="0">
    <w:nsid w:val="523B5D70"/>
    <w:multiLevelType w:val="hybridMultilevel"/>
    <w:tmpl w:val="A710AF8A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E5F471F0">
      <w:start w:val="1"/>
      <w:numFmt w:val="lowerLetter"/>
      <w:lvlText w:val="%3)"/>
      <w:lvlJc w:val="left"/>
      <w:pPr>
        <w:tabs>
          <w:tab w:val="num" w:pos="1980"/>
        </w:tabs>
        <w:ind w:left="198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9" w15:restartNumberingAfterBreak="0">
    <w:nsid w:val="5675056E"/>
    <w:multiLevelType w:val="hybridMultilevel"/>
    <w:tmpl w:val="6484B8F2"/>
    <w:lvl w:ilvl="0" w:tplc="9ACADFF8">
      <w:start w:val="1"/>
      <w:numFmt w:val="decimal"/>
      <w:lvlText w:val="1.4.9.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DF711F4"/>
    <w:multiLevelType w:val="hybridMultilevel"/>
    <w:tmpl w:val="80AA703A"/>
    <w:lvl w:ilvl="0" w:tplc="D91E0EE4">
      <w:start w:val="1"/>
      <w:numFmt w:val="decimal"/>
      <w:lvlText w:val="1.4.8.%1"/>
      <w:lvlJc w:val="left"/>
      <w:pPr>
        <w:ind w:left="107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1" w15:restartNumberingAfterBreak="0">
    <w:nsid w:val="65966974"/>
    <w:multiLevelType w:val="hybridMultilevel"/>
    <w:tmpl w:val="B91C1B3A"/>
    <w:lvl w:ilvl="0" w:tplc="BB86AAAC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2" w15:restartNumberingAfterBreak="0">
    <w:nsid w:val="688A3369"/>
    <w:multiLevelType w:val="hybridMultilevel"/>
    <w:tmpl w:val="AA4A4FB0"/>
    <w:lvl w:ilvl="0" w:tplc="9F1EF35E">
      <w:start w:val="1"/>
      <w:numFmt w:val="lowerLetter"/>
      <w:lvlText w:val="%1)"/>
      <w:lvlJc w:val="left"/>
      <w:pPr>
        <w:ind w:left="720" w:hanging="360"/>
      </w:pPr>
      <w:rPr>
        <w:rFonts w:ascii="Arial" w:eastAsia="Times New Roman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4924EBD"/>
    <w:multiLevelType w:val="multilevel"/>
    <w:tmpl w:val="7E061F76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4" w15:restartNumberingAfterBreak="0">
    <w:nsid w:val="7B326FDE"/>
    <w:multiLevelType w:val="hybridMultilevel"/>
    <w:tmpl w:val="B81CA3F2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4"/>
  </w:num>
  <w:num w:numId="2">
    <w:abstractNumId w:val="18"/>
  </w:num>
  <w:num w:numId="3">
    <w:abstractNumId w:val="6"/>
  </w:num>
  <w:num w:numId="4">
    <w:abstractNumId w:val="23"/>
  </w:num>
  <w:num w:numId="5">
    <w:abstractNumId w:val="17"/>
  </w:num>
  <w:num w:numId="6">
    <w:abstractNumId w:val="2"/>
  </w:num>
  <w:num w:numId="7">
    <w:abstractNumId w:val="11"/>
  </w:num>
  <w:num w:numId="8">
    <w:abstractNumId w:val="9"/>
  </w:num>
  <w:num w:numId="9">
    <w:abstractNumId w:val="13"/>
  </w:num>
  <w:num w:numId="10">
    <w:abstractNumId w:val="8"/>
  </w:num>
  <w:num w:numId="11">
    <w:abstractNumId w:val="16"/>
  </w:num>
  <w:num w:numId="12">
    <w:abstractNumId w:val="10"/>
  </w:num>
  <w:num w:numId="13">
    <w:abstractNumId w:val="22"/>
  </w:num>
  <w:num w:numId="14">
    <w:abstractNumId w:val="12"/>
  </w:num>
  <w:num w:numId="15">
    <w:abstractNumId w:val="19"/>
  </w:num>
  <w:num w:numId="16">
    <w:abstractNumId w:val="14"/>
  </w:num>
  <w:num w:numId="17">
    <w:abstractNumId w:val="5"/>
  </w:num>
  <w:num w:numId="18">
    <w:abstractNumId w:val="15"/>
  </w:num>
  <w:num w:numId="19">
    <w:abstractNumId w:val="20"/>
  </w:num>
  <w:num w:numId="20">
    <w:abstractNumId w:val="1"/>
  </w:num>
  <w:num w:numId="21">
    <w:abstractNumId w:val="0"/>
    <w:lvlOverride w:ilvl="0">
      <w:lvl w:ilvl="0">
        <w:numFmt w:val="bullet"/>
        <w:lvlText w:val=""/>
        <w:legacy w:legacy="1" w:legacySpace="0" w:legacyIndent="0"/>
        <w:lvlJc w:val="left"/>
        <w:rPr>
          <w:rFonts w:ascii="Symbol" w:hAnsi="Symbol" w:hint="default"/>
        </w:rPr>
      </w:lvl>
    </w:lvlOverride>
  </w:num>
  <w:num w:numId="22">
    <w:abstractNumId w:val="4"/>
  </w:num>
  <w:num w:numId="23">
    <w:abstractNumId w:val="7"/>
  </w:num>
  <w:num w:numId="24">
    <w:abstractNumId w:val="3"/>
  </w:num>
  <w:num w:numId="25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1565A"/>
    <w:rsid w:val="00000606"/>
    <w:rsid w:val="00003E5E"/>
    <w:rsid w:val="000128BB"/>
    <w:rsid w:val="0001520E"/>
    <w:rsid w:val="00021E55"/>
    <w:rsid w:val="000247BF"/>
    <w:rsid w:val="000248C4"/>
    <w:rsid w:val="00033F3B"/>
    <w:rsid w:val="000347A3"/>
    <w:rsid w:val="00034BF1"/>
    <w:rsid w:val="00035B9F"/>
    <w:rsid w:val="00040CA5"/>
    <w:rsid w:val="00051895"/>
    <w:rsid w:val="0005198D"/>
    <w:rsid w:val="00053B69"/>
    <w:rsid w:val="00061121"/>
    <w:rsid w:val="00063566"/>
    <w:rsid w:val="000670EB"/>
    <w:rsid w:val="00075389"/>
    <w:rsid w:val="00075746"/>
    <w:rsid w:val="00082524"/>
    <w:rsid w:val="000854E7"/>
    <w:rsid w:val="00087FF6"/>
    <w:rsid w:val="00094115"/>
    <w:rsid w:val="00095B85"/>
    <w:rsid w:val="000A7CAD"/>
    <w:rsid w:val="000B123A"/>
    <w:rsid w:val="000B1D47"/>
    <w:rsid w:val="000B62E4"/>
    <w:rsid w:val="000C4DBC"/>
    <w:rsid w:val="000C54E7"/>
    <w:rsid w:val="000C7173"/>
    <w:rsid w:val="000C7D86"/>
    <w:rsid w:val="000D0505"/>
    <w:rsid w:val="000D114E"/>
    <w:rsid w:val="000D4B76"/>
    <w:rsid w:val="000E0ABC"/>
    <w:rsid w:val="000F3BA6"/>
    <w:rsid w:val="000F46C2"/>
    <w:rsid w:val="000F4C43"/>
    <w:rsid w:val="000F64D7"/>
    <w:rsid w:val="001013E1"/>
    <w:rsid w:val="001050AA"/>
    <w:rsid w:val="001056BC"/>
    <w:rsid w:val="001130BC"/>
    <w:rsid w:val="0011495B"/>
    <w:rsid w:val="00120AFB"/>
    <w:rsid w:val="001237B3"/>
    <w:rsid w:val="00123C92"/>
    <w:rsid w:val="00126431"/>
    <w:rsid w:val="001318C3"/>
    <w:rsid w:val="00134F2F"/>
    <w:rsid w:val="00141E29"/>
    <w:rsid w:val="00143DF3"/>
    <w:rsid w:val="00150FF1"/>
    <w:rsid w:val="00160D3F"/>
    <w:rsid w:val="00166A25"/>
    <w:rsid w:val="00170DAD"/>
    <w:rsid w:val="00171A30"/>
    <w:rsid w:val="0017499D"/>
    <w:rsid w:val="00175A45"/>
    <w:rsid w:val="00175A66"/>
    <w:rsid w:val="00176554"/>
    <w:rsid w:val="0018026D"/>
    <w:rsid w:val="001825F3"/>
    <w:rsid w:val="001826FA"/>
    <w:rsid w:val="00183E1D"/>
    <w:rsid w:val="00184B35"/>
    <w:rsid w:val="00185CF9"/>
    <w:rsid w:val="0019520D"/>
    <w:rsid w:val="00195CF8"/>
    <w:rsid w:val="001B02C0"/>
    <w:rsid w:val="001B1277"/>
    <w:rsid w:val="001B33BC"/>
    <w:rsid w:val="001B6FBF"/>
    <w:rsid w:val="001C234D"/>
    <w:rsid w:val="001C3BEA"/>
    <w:rsid w:val="001D11C8"/>
    <w:rsid w:val="001D58EB"/>
    <w:rsid w:val="001E483B"/>
    <w:rsid w:val="001F0130"/>
    <w:rsid w:val="001F05CF"/>
    <w:rsid w:val="001F10BD"/>
    <w:rsid w:val="001F2E54"/>
    <w:rsid w:val="00201A14"/>
    <w:rsid w:val="0020717C"/>
    <w:rsid w:val="00210710"/>
    <w:rsid w:val="002151E2"/>
    <w:rsid w:val="0021637B"/>
    <w:rsid w:val="002167B7"/>
    <w:rsid w:val="00222CCA"/>
    <w:rsid w:val="00224203"/>
    <w:rsid w:val="0022542C"/>
    <w:rsid w:val="00225A08"/>
    <w:rsid w:val="002426EC"/>
    <w:rsid w:val="00245464"/>
    <w:rsid w:val="00262CCF"/>
    <w:rsid w:val="00263968"/>
    <w:rsid w:val="00263D78"/>
    <w:rsid w:val="0027469B"/>
    <w:rsid w:val="00274FA3"/>
    <w:rsid w:val="002813CF"/>
    <w:rsid w:val="002824D9"/>
    <w:rsid w:val="00282DFB"/>
    <w:rsid w:val="00285DC2"/>
    <w:rsid w:val="002A26AC"/>
    <w:rsid w:val="002B7B89"/>
    <w:rsid w:val="002D0EAD"/>
    <w:rsid w:val="002D150A"/>
    <w:rsid w:val="002D6129"/>
    <w:rsid w:val="002E5331"/>
    <w:rsid w:val="002F072A"/>
    <w:rsid w:val="002F4EA5"/>
    <w:rsid w:val="003001F6"/>
    <w:rsid w:val="00347041"/>
    <w:rsid w:val="00350EAA"/>
    <w:rsid w:val="00364180"/>
    <w:rsid w:val="00364A16"/>
    <w:rsid w:val="0037123A"/>
    <w:rsid w:val="00384268"/>
    <w:rsid w:val="00385837"/>
    <w:rsid w:val="00386893"/>
    <w:rsid w:val="0039208A"/>
    <w:rsid w:val="003923CB"/>
    <w:rsid w:val="003935CC"/>
    <w:rsid w:val="003A1D44"/>
    <w:rsid w:val="003A3356"/>
    <w:rsid w:val="003A3A52"/>
    <w:rsid w:val="003B2F27"/>
    <w:rsid w:val="003C4E64"/>
    <w:rsid w:val="003E01AA"/>
    <w:rsid w:val="003F4504"/>
    <w:rsid w:val="004017E0"/>
    <w:rsid w:val="00402A9E"/>
    <w:rsid w:val="00411640"/>
    <w:rsid w:val="00414984"/>
    <w:rsid w:val="004341E9"/>
    <w:rsid w:val="004465CF"/>
    <w:rsid w:val="00447123"/>
    <w:rsid w:val="00447590"/>
    <w:rsid w:val="00452252"/>
    <w:rsid w:val="00456A17"/>
    <w:rsid w:val="00463EC2"/>
    <w:rsid w:val="0047400D"/>
    <w:rsid w:val="004753D8"/>
    <w:rsid w:val="00476C85"/>
    <w:rsid w:val="004771D3"/>
    <w:rsid w:val="00486BA2"/>
    <w:rsid w:val="004936CD"/>
    <w:rsid w:val="00494807"/>
    <w:rsid w:val="004A1710"/>
    <w:rsid w:val="004B32AB"/>
    <w:rsid w:val="004B36ED"/>
    <w:rsid w:val="004C5FD3"/>
    <w:rsid w:val="004C71C3"/>
    <w:rsid w:val="004D1B7D"/>
    <w:rsid w:val="004D2B27"/>
    <w:rsid w:val="004E207A"/>
    <w:rsid w:val="004E57C5"/>
    <w:rsid w:val="004F28BA"/>
    <w:rsid w:val="004F655A"/>
    <w:rsid w:val="00501861"/>
    <w:rsid w:val="0050704E"/>
    <w:rsid w:val="0051159F"/>
    <w:rsid w:val="00515EF1"/>
    <w:rsid w:val="00525300"/>
    <w:rsid w:val="00535F26"/>
    <w:rsid w:val="00551E73"/>
    <w:rsid w:val="00556080"/>
    <w:rsid w:val="005659FA"/>
    <w:rsid w:val="005664EB"/>
    <w:rsid w:val="005726D6"/>
    <w:rsid w:val="00582FFD"/>
    <w:rsid w:val="005856AC"/>
    <w:rsid w:val="005869F6"/>
    <w:rsid w:val="00587F81"/>
    <w:rsid w:val="005A3067"/>
    <w:rsid w:val="005A37DD"/>
    <w:rsid w:val="005A3E75"/>
    <w:rsid w:val="005A3EAF"/>
    <w:rsid w:val="005A7025"/>
    <w:rsid w:val="005B43A4"/>
    <w:rsid w:val="005B73FB"/>
    <w:rsid w:val="005C6699"/>
    <w:rsid w:val="005D36D0"/>
    <w:rsid w:val="005D5A0D"/>
    <w:rsid w:val="005E0454"/>
    <w:rsid w:val="005E320A"/>
    <w:rsid w:val="005F6FB1"/>
    <w:rsid w:val="006053EE"/>
    <w:rsid w:val="00611165"/>
    <w:rsid w:val="006236D8"/>
    <w:rsid w:val="00630654"/>
    <w:rsid w:val="00632070"/>
    <w:rsid w:val="00632D9C"/>
    <w:rsid w:val="00634464"/>
    <w:rsid w:val="00642D67"/>
    <w:rsid w:val="00644046"/>
    <w:rsid w:val="00660840"/>
    <w:rsid w:val="006636CF"/>
    <w:rsid w:val="006712A5"/>
    <w:rsid w:val="00675A74"/>
    <w:rsid w:val="00675BBF"/>
    <w:rsid w:val="00676DFF"/>
    <w:rsid w:val="006816B9"/>
    <w:rsid w:val="00690AF1"/>
    <w:rsid w:val="00691506"/>
    <w:rsid w:val="0069175C"/>
    <w:rsid w:val="0069310A"/>
    <w:rsid w:val="006B0C4A"/>
    <w:rsid w:val="006B5E09"/>
    <w:rsid w:val="006C0666"/>
    <w:rsid w:val="006C440C"/>
    <w:rsid w:val="006C5C74"/>
    <w:rsid w:val="006D2639"/>
    <w:rsid w:val="006D3D32"/>
    <w:rsid w:val="006D4736"/>
    <w:rsid w:val="006E30B4"/>
    <w:rsid w:val="006E3B0F"/>
    <w:rsid w:val="007017A0"/>
    <w:rsid w:val="00711DA0"/>
    <w:rsid w:val="00712C2F"/>
    <w:rsid w:val="0071565A"/>
    <w:rsid w:val="0072706E"/>
    <w:rsid w:val="00731CB1"/>
    <w:rsid w:val="0074174C"/>
    <w:rsid w:val="00765128"/>
    <w:rsid w:val="007670A9"/>
    <w:rsid w:val="00767786"/>
    <w:rsid w:val="00774160"/>
    <w:rsid w:val="00775981"/>
    <w:rsid w:val="007766C0"/>
    <w:rsid w:val="00783661"/>
    <w:rsid w:val="007975C0"/>
    <w:rsid w:val="00797709"/>
    <w:rsid w:val="007B20CF"/>
    <w:rsid w:val="007C4C17"/>
    <w:rsid w:val="007D2280"/>
    <w:rsid w:val="007D3A84"/>
    <w:rsid w:val="007D66E1"/>
    <w:rsid w:val="007D7435"/>
    <w:rsid w:val="007E0145"/>
    <w:rsid w:val="007E0AEC"/>
    <w:rsid w:val="007E337D"/>
    <w:rsid w:val="007F61F4"/>
    <w:rsid w:val="007F6352"/>
    <w:rsid w:val="008017EB"/>
    <w:rsid w:val="008028A9"/>
    <w:rsid w:val="008107CF"/>
    <w:rsid w:val="00810F90"/>
    <w:rsid w:val="008145DF"/>
    <w:rsid w:val="00820465"/>
    <w:rsid w:val="00833DCF"/>
    <w:rsid w:val="00835F58"/>
    <w:rsid w:val="008413F6"/>
    <w:rsid w:val="00844E6A"/>
    <w:rsid w:val="00846EC9"/>
    <w:rsid w:val="00851BC1"/>
    <w:rsid w:val="00852F84"/>
    <w:rsid w:val="0086275F"/>
    <w:rsid w:val="00865E85"/>
    <w:rsid w:val="008702A4"/>
    <w:rsid w:val="0087643D"/>
    <w:rsid w:val="0088079F"/>
    <w:rsid w:val="00883837"/>
    <w:rsid w:val="008848C0"/>
    <w:rsid w:val="0088714B"/>
    <w:rsid w:val="00887C1D"/>
    <w:rsid w:val="008A0F79"/>
    <w:rsid w:val="008A1AB3"/>
    <w:rsid w:val="008A5FC3"/>
    <w:rsid w:val="008B18F7"/>
    <w:rsid w:val="008B3524"/>
    <w:rsid w:val="008C6B6F"/>
    <w:rsid w:val="008D4493"/>
    <w:rsid w:val="008D6422"/>
    <w:rsid w:val="008D691E"/>
    <w:rsid w:val="008E037E"/>
    <w:rsid w:val="008E6928"/>
    <w:rsid w:val="008E69A3"/>
    <w:rsid w:val="008F284B"/>
    <w:rsid w:val="008F2D0D"/>
    <w:rsid w:val="008F2E84"/>
    <w:rsid w:val="008F3549"/>
    <w:rsid w:val="008F7BA2"/>
    <w:rsid w:val="009002FA"/>
    <w:rsid w:val="00901382"/>
    <w:rsid w:val="00907950"/>
    <w:rsid w:val="009125C2"/>
    <w:rsid w:val="00915AB6"/>
    <w:rsid w:val="00916C88"/>
    <w:rsid w:val="00917F69"/>
    <w:rsid w:val="009260CE"/>
    <w:rsid w:val="0092629C"/>
    <w:rsid w:val="009272EE"/>
    <w:rsid w:val="00930038"/>
    <w:rsid w:val="009314C0"/>
    <w:rsid w:val="00940D51"/>
    <w:rsid w:val="00941F15"/>
    <w:rsid w:val="00944BDD"/>
    <w:rsid w:val="00947C4E"/>
    <w:rsid w:val="00950D7A"/>
    <w:rsid w:val="00951256"/>
    <w:rsid w:val="00953BC7"/>
    <w:rsid w:val="0096706B"/>
    <w:rsid w:val="00976E60"/>
    <w:rsid w:val="0099116E"/>
    <w:rsid w:val="00992DFB"/>
    <w:rsid w:val="00995E3F"/>
    <w:rsid w:val="009A2C25"/>
    <w:rsid w:val="009A50B7"/>
    <w:rsid w:val="009B527B"/>
    <w:rsid w:val="009B560A"/>
    <w:rsid w:val="009B6623"/>
    <w:rsid w:val="009C218B"/>
    <w:rsid w:val="009C285B"/>
    <w:rsid w:val="009C539F"/>
    <w:rsid w:val="009E088B"/>
    <w:rsid w:val="00A02BAF"/>
    <w:rsid w:val="00A11717"/>
    <w:rsid w:val="00A12079"/>
    <w:rsid w:val="00A21D22"/>
    <w:rsid w:val="00A31770"/>
    <w:rsid w:val="00A3208F"/>
    <w:rsid w:val="00A32628"/>
    <w:rsid w:val="00A428DE"/>
    <w:rsid w:val="00A51C7A"/>
    <w:rsid w:val="00A65A8C"/>
    <w:rsid w:val="00A66257"/>
    <w:rsid w:val="00A6706F"/>
    <w:rsid w:val="00A6743B"/>
    <w:rsid w:val="00A70A78"/>
    <w:rsid w:val="00A70C86"/>
    <w:rsid w:val="00A7796E"/>
    <w:rsid w:val="00A831F1"/>
    <w:rsid w:val="00A83A37"/>
    <w:rsid w:val="00A937A5"/>
    <w:rsid w:val="00AA0076"/>
    <w:rsid w:val="00AA30CF"/>
    <w:rsid w:val="00AB6138"/>
    <w:rsid w:val="00AB7DE3"/>
    <w:rsid w:val="00AB7E50"/>
    <w:rsid w:val="00AE24B5"/>
    <w:rsid w:val="00AE2D59"/>
    <w:rsid w:val="00AF1AA3"/>
    <w:rsid w:val="00AF36FB"/>
    <w:rsid w:val="00B00461"/>
    <w:rsid w:val="00B01924"/>
    <w:rsid w:val="00B03700"/>
    <w:rsid w:val="00B124A1"/>
    <w:rsid w:val="00B13B5C"/>
    <w:rsid w:val="00B15BA2"/>
    <w:rsid w:val="00B4060D"/>
    <w:rsid w:val="00B505C3"/>
    <w:rsid w:val="00B50C75"/>
    <w:rsid w:val="00B50E46"/>
    <w:rsid w:val="00B51CDF"/>
    <w:rsid w:val="00B51F25"/>
    <w:rsid w:val="00B577F7"/>
    <w:rsid w:val="00B61D1C"/>
    <w:rsid w:val="00B77DE0"/>
    <w:rsid w:val="00B801A8"/>
    <w:rsid w:val="00B82A1E"/>
    <w:rsid w:val="00B84E75"/>
    <w:rsid w:val="00B87F5A"/>
    <w:rsid w:val="00B92D53"/>
    <w:rsid w:val="00B97699"/>
    <w:rsid w:val="00B977E2"/>
    <w:rsid w:val="00BA0C13"/>
    <w:rsid w:val="00BA6598"/>
    <w:rsid w:val="00BB5B0D"/>
    <w:rsid w:val="00BB710F"/>
    <w:rsid w:val="00BC2155"/>
    <w:rsid w:val="00BC4BDE"/>
    <w:rsid w:val="00BD25BF"/>
    <w:rsid w:val="00BE0C99"/>
    <w:rsid w:val="00BE63B5"/>
    <w:rsid w:val="00BE7121"/>
    <w:rsid w:val="00BE74C6"/>
    <w:rsid w:val="00BF2359"/>
    <w:rsid w:val="00C13522"/>
    <w:rsid w:val="00C13D1C"/>
    <w:rsid w:val="00C13D97"/>
    <w:rsid w:val="00C13DAC"/>
    <w:rsid w:val="00C17436"/>
    <w:rsid w:val="00C175BA"/>
    <w:rsid w:val="00C17D4F"/>
    <w:rsid w:val="00C20716"/>
    <w:rsid w:val="00C27F0A"/>
    <w:rsid w:val="00C3246A"/>
    <w:rsid w:val="00C40CD9"/>
    <w:rsid w:val="00C46BE6"/>
    <w:rsid w:val="00C47E1F"/>
    <w:rsid w:val="00C55934"/>
    <w:rsid w:val="00C57110"/>
    <w:rsid w:val="00C6050C"/>
    <w:rsid w:val="00C624BB"/>
    <w:rsid w:val="00C62FCF"/>
    <w:rsid w:val="00C841E9"/>
    <w:rsid w:val="00C860BD"/>
    <w:rsid w:val="00C87E83"/>
    <w:rsid w:val="00C92D6A"/>
    <w:rsid w:val="00CA1E07"/>
    <w:rsid w:val="00CA6549"/>
    <w:rsid w:val="00CB13A2"/>
    <w:rsid w:val="00CB5B45"/>
    <w:rsid w:val="00CB7F83"/>
    <w:rsid w:val="00CC5699"/>
    <w:rsid w:val="00CD1004"/>
    <w:rsid w:val="00CE1764"/>
    <w:rsid w:val="00CE34F6"/>
    <w:rsid w:val="00CF1421"/>
    <w:rsid w:val="00CF435F"/>
    <w:rsid w:val="00CF67AD"/>
    <w:rsid w:val="00D013AF"/>
    <w:rsid w:val="00D03A05"/>
    <w:rsid w:val="00D05022"/>
    <w:rsid w:val="00D156E7"/>
    <w:rsid w:val="00D16AB7"/>
    <w:rsid w:val="00D20F4A"/>
    <w:rsid w:val="00D32964"/>
    <w:rsid w:val="00D36A93"/>
    <w:rsid w:val="00D44AE3"/>
    <w:rsid w:val="00D571DD"/>
    <w:rsid w:val="00D6569F"/>
    <w:rsid w:val="00D71B8E"/>
    <w:rsid w:val="00D72D38"/>
    <w:rsid w:val="00D72D84"/>
    <w:rsid w:val="00D75755"/>
    <w:rsid w:val="00D77580"/>
    <w:rsid w:val="00D90A65"/>
    <w:rsid w:val="00D96195"/>
    <w:rsid w:val="00DA582F"/>
    <w:rsid w:val="00DA73D2"/>
    <w:rsid w:val="00DB0C28"/>
    <w:rsid w:val="00DB1520"/>
    <w:rsid w:val="00DC46F7"/>
    <w:rsid w:val="00DC5C3A"/>
    <w:rsid w:val="00DC5FA0"/>
    <w:rsid w:val="00DE2E2A"/>
    <w:rsid w:val="00DF0C45"/>
    <w:rsid w:val="00E02B2D"/>
    <w:rsid w:val="00E06EE7"/>
    <w:rsid w:val="00E1033B"/>
    <w:rsid w:val="00E27052"/>
    <w:rsid w:val="00E36791"/>
    <w:rsid w:val="00E372B7"/>
    <w:rsid w:val="00E40E5F"/>
    <w:rsid w:val="00E50A3C"/>
    <w:rsid w:val="00E66F99"/>
    <w:rsid w:val="00E766A7"/>
    <w:rsid w:val="00E77B46"/>
    <w:rsid w:val="00E81F21"/>
    <w:rsid w:val="00E92525"/>
    <w:rsid w:val="00E9605D"/>
    <w:rsid w:val="00E97182"/>
    <w:rsid w:val="00EA241F"/>
    <w:rsid w:val="00EA294F"/>
    <w:rsid w:val="00EB050D"/>
    <w:rsid w:val="00EB2C42"/>
    <w:rsid w:val="00EB311F"/>
    <w:rsid w:val="00EB3247"/>
    <w:rsid w:val="00EB7E9C"/>
    <w:rsid w:val="00EC2618"/>
    <w:rsid w:val="00EC3EF7"/>
    <w:rsid w:val="00EC4B2E"/>
    <w:rsid w:val="00EC749E"/>
    <w:rsid w:val="00EC79C3"/>
    <w:rsid w:val="00ED1BBF"/>
    <w:rsid w:val="00ED2AC0"/>
    <w:rsid w:val="00ED4D1D"/>
    <w:rsid w:val="00ED665F"/>
    <w:rsid w:val="00ED73FB"/>
    <w:rsid w:val="00EE17EA"/>
    <w:rsid w:val="00EE1A5C"/>
    <w:rsid w:val="00EE3507"/>
    <w:rsid w:val="00EF1E59"/>
    <w:rsid w:val="00F0128A"/>
    <w:rsid w:val="00F03947"/>
    <w:rsid w:val="00F05BA1"/>
    <w:rsid w:val="00F10592"/>
    <w:rsid w:val="00F14673"/>
    <w:rsid w:val="00F14D8B"/>
    <w:rsid w:val="00F1577D"/>
    <w:rsid w:val="00F30705"/>
    <w:rsid w:val="00F32A36"/>
    <w:rsid w:val="00F42A89"/>
    <w:rsid w:val="00F54692"/>
    <w:rsid w:val="00F56E05"/>
    <w:rsid w:val="00F62028"/>
    <w:rsid w:val="00F6449B"/>
    <w:rsid w:val="00F72584"/>
    <w:rsid w:val="00F72E10"/>
    <w:rsid w:val="00F72FC0"/>
    <w:rsid w:val="00F74F58"/>
    <w:rsid w:val="00F77CBB"/>
    <w:rsid w:val="00F87BC1"/>
    <w:rsid w:val="00F91567"/>
    <w:rsid w:val="00F932BA"/>
    <w:rsid w:val="00FA05E3"/>
    <w:rsid w:val="00FA07B9"/>
    <w:rsid w:val="00FA7DD2"/>
    <w:rsid w:val="00FB40A9"/>
    <w:rsid w:val="00FC5ECC"/>
    <w:rsid w:val="00FC7912"/>
    <w:rsid w:val="00FD18C8"/>
    <w:rsid w:val="00FD29DF"/>
    <w:rsid w:val="00FD6D69"/>
    <w:rsid w:val="00FE2FEC"/>
    <w:rsid w:val="00FF1704"/>
    <w:rsid w:val="00FF2610"/>
    <w:rsid w:val="00FF50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  <w15:docId w15:val="{083BC196-8596-4032-9512-ADE6AEE56B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27F0A"/>
    <w:rPr>
      <w:sz w:val="24"/>
      <w:szCs w:val="24"/>
    </w:rPr>
  </w:style>
  <w:style w:type="paragraph" w:styleId="Nagwek1">
    <w:name w:val="heading 1"/>
    <w:basedOn w:val="Normalny"/>
    <w:next w:val="Normalny"/>
    <w:qFormat/>
    <w:rsid w:val="00C27F0A"/>
    <w:pPr>
      <w:keepNext/>
      <w:ind w:right="-678"/>
      <w:jc w:val="center"/>
      <w:outlineLvl w:val="0"/>
    </w:pPr>
    <w:rPr>
      <w:b/>
      <w:bCs/>
      <w:sz w:val="32"/>
      <w:szCs w:val="20"/>
    </w:rPr>
  </w:style>
  <w:style w:type="paragraph" w:styleId="Nagwek3">
    <w:name w:val="heading 3"/>
    <w:basedOn w:val="Normalny"/>
    <w:next w:val="Normalny"/>
    <w:link w:val="Nagwek3Znak"/>
    <w:qFormat/>
    <w:rsid w:val="004465CF"/>
    <w:pPr>
      <w:keepNext/>
      <w:outlineLvl w:val="2"/>
    </w:pPr>
    <w:rPr>
      <w:sz w:val="28"/>
      <w:szCs w:val="20"/>
    </w:rPr>
  </w:style>
  <w:style w:type="paragraph" w:styleId="Nagwek9">
    <w:name w:val="heading 9"/>
    <w:basedOn w:val="Normalny"/>
    <w:next w:val="Normalny"/>
    <w:qFormat/>
    <w:rsid w:val="0069310A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owy1">
    <w:name w:val="Standardowy1"/>
    <w:rsid w:val="00C27F0A"/>
    <w:rPr>
      <w:sz w:val="24"/>
    </w:rPr>
  </w:style>
  <w:style w:type="paragraph" w:styleId="Tekstpodstawowy3">
    <w:name w:val="Body Text 3"/>
    <w:basedOn w:val="Normalny"/>
    <w:rsid w:val="00C27F0A"/>
    <w:pPr>
      <w:jc w:val="both"/>
    </w:pPr>
    <w:rPr>
      <w:b/>
      <w:szCs w:val="20"/>
    </w:rPr>
  </w:style>
  <w:style w:type="paragraph" w:styleId="Tytu">
    <w:name w:val="Title"/>
    <w:basedOn w:val="Normalny"/>
    <w:qFormat/>
    <w:rsid w:val="00C27F0A"/>
    <w:pPr>
      <w:jc w:val="center"/>
    </w:pPr>
    <w:rPr>
      <w:szCs w:val="20"/>
    </w:rPr>
  </w:style>
  <w:style w:type="paragraph" w:styleId="Tekstpodstawowy">
    <w:name w:val="Body Text"/>
    <w:basedOn w:val="Normalny"/>
    <w:rsid w:val="00C27F0A"/>
    <w:pPr>
      <w:spacing w:line="360" w:lineRule="auto"/>
      <w:jc w:val="both"/>
    </w:pPr>
    <w:rPr>
      <w:sz w:val="22"/>
      <w:szCs w:val="20"/>
    </w:rPr>
  </w:style>
  <w:style w:type="paragraph" w:styleId="Tekstdymka">
    <w:name w:val="Balloon Text"/>
    <w:basedOn w:val="Normalny"/>
    <w:semiHidden/>
    <w:rsid w:val="00767786"/>
    <w:rPr>
      <w:rFonts w:ascii="Tahoma" w:hAnsi="Tahoma" w:cs="Tahoma"/>
      <w:sz w:val="16"/>
      <w:szCs w:val="16"/>
    </w:rPr>
  </w:style>
  <w:style w:type="character" w:customStyle="1" w:styleId="Nagwek3Znak">
    <w:name w:val="Nagłówek 3 Znak"/>
    <w:link w:val="Nagwek3"/>
    <w:rsid w:val="004465CF"/>
    <w:rPr>
      <w:sz w:val="28"/>
    </w:rPr>
  </w:style>
  <w:style w:type="paragraph" w:styleId="Tekstpodstawowywcity2">
    <w:name w:val="Body Text Indent 2"/>
    <w:basedOn w:val="Normalny"/>
    <w:link w:val="Tekstpodstawowywcity2Znak"/>
    <w:rsid w:val="008A0F79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link w:val="Tekstpodstawowywcity2"/>
    <w:rsid w:val="008A0F79"/>
    <w:rPr>
      <w:sz w:val="24"/>
      <w:szCs w:val="24"/>
    </w:rPr>
  </w:style>
  <w:style w:type="paragraph" w:customStyle="1" w:styleId="Mario">
    <w:name w:val="Mario"/>
    <w:basedOn w:val="Normalny"/>
    <w:link w:val="MarioZnak"/>
    <w:rsid w:val="00350EAA"/>
    <w:pPr>
      <w:widowControl w:val="0"/>
      <w:suppressAutoHyphens/>
      <w:spacing w:line="360" w:lineRule="auto"/>
      <w:jc w:val="both"/>
    </w:pPr>
    <w:rPr>
      <w:rFonts w:ascii="Arial" w:hAnsi="Arial"/>
      <w:szCs w:val="20"/>
      <w:lang w:eastAsia="ar-SA"/>
    </w:rPr>
  </w:style>
  <w:style w:type="paragraph" w:styleId="Nagwek">
    <w:name w:val="header"/>
    <w:basedOn w:val="Normalny"/>
    <w:link w:val="NagwekZnak"/>
    <w:uiPriority w:val="99"/>
    <w:rsid w:val="0020717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20717C"/>
    <w:rPr>
      <w:sz w:val="24"/>
      <w:szCs w:val="24"/>
    </w:rPr>
  </w:style>
  <w:style w:type="paragraph" w:styleId="Stopka">
    <w:name w:val="footer"/>
    <w:basedOn w:val="Normalny"/>
    <w:link w:val="StopkaZnak"/>
    <w:uiPriority w:val="99"/>
    <w:rsid w:val="0020717C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20717C"/>
    <w:rPr>
      <w:sz w:val="24"/>
      <w:szCs w:val="24"/>
    </w:rPr>
  </w:style>
  <w:style w:type="paragraph" w:customStyle="1" w:styleId="Tekstpodstawowy21">
    <w:name w:val="Tekst podstawowy 21"/>
    <w:basedOn w:val="Normalny"/>
    <w:rsid w:val="00C62FCF"/>
    <w:pPr>
      <w:widowControl w:val="0"/>
      <w:suppressAutoHyphens/>
      <w:spacing w:line="360" w:lineRule="auto"/>
      <w:jc w:val="center"/>
    </w:pPr>
    <w:rPr>
      <w:b/>
      <w:szCs w:val="20"/>
      <w:lang w:eastAsia="zh-CN"/>
    </w:rPr>
  </w:style>
  <w:style w:type="character" w:customStyle="1" w:styleId="MarioZnak">
    <w:name w:val="Mario Znak"/>
    <w:link w:val="Mario"/>
    <w:rsid w:val="00FF2610"/>
    <w:rPr>
      <w:rFonts w:ascii="Arial" w:hAnsi="Arial"/>
      <w:sz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04264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1511</Words>
  <Characters>9068</Characters>
  <Application>Microsoft Office Word</Application>
  <DocSecurity>0</DocSecurity>
  <Lines>75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9</vt:lpstr>
    </vt:vector>
  </TitlesOfParts>
  <Company>Acer</Company>
  <LinksUpToDate>false</LinksUpToDate>
  <CharactersWithSpaces>10558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9</dc:title>
  <dc:creator>Eksploatacja</dc:creator>
  <cp:lastModifiedBy>Małgorzata Lenik</cp:lastModifiedBy>
  <cp:revision>4</cp:revision>
  <cp:lastPrinted>2024-10-30T07:05:00Z</cp:lastPrinted>
  <dcterms:created xsi:type="dcterms:W3CDTF">2024-11-05T07:55:00Z</dcterms:created>
  <dcterms:modified xsi:type="dcterms:W3CDTF">2024-11-05T08:18:00Z</dcterms:modified>
</cp:coreProperties>
</file>