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3DD5D68C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9A089B">
        <w:rPr>
          <w:rFonts w:asciiTheme="minorHAnsi" w:hAnsiTheme="minorHAnsi" w:cstheme="minorHAnsi"/>
          <w:spacing w:val="-2"/>
        </w:rPr>
        <w:t>814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2F5D06">
        <w:rPr>
          <w:rFonts w:asciiTheme="minorHAnsi" w:hAnsiTheme="minorHAnsi" w:cstheme="minorHAnsi"/>
        </w:rPr>
        <w:t>1</w:t>
      </w:r>
      <w:r w:rsidR="009A089B">
        <w:rPr>
          <w:rFonts w:asciiTheme="minorHAnsi" w:hAnsiTheme="minorHAnsi" w:cstheme="minorHAnsi"/>
        </w:rPr>
        <w:t>9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5A59B323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>W postępowaniu prowadzonym na podstawie przepisu art. 2 ust. 1 pkt 1 ustawy z dnia 11 września 2019 r. Prawo zamówień publicznych (</w:t>
      </w:r>
      <w:r w:rsidR="001B19A9" w:rsidRPr="00921F96">
        <w:rPr>
          <w:rFonts w:asciiTheme="minorHAnsi" w:hAnsiTheme="minorHAnsi" w:cstheme="minorHAnsi"/>
          <w:sz w:val="22"/>
          <w:szCs w:val="22"/>
        </w:rPr>
        <w:t>Dz. U. 2024 r. poz. 1320</w:t>
      </w:r>
      <w:r w:rsidRPr="00921F96">
        <w:rPr>
          <w:rFonts w:asciiTheme="minorHAnsi" w:hAnsiTheme="minorHAnsi" w:cstheme="minorHAnsi"/>
          <w:sz w:val="22"/>
          <w:szCs w:val="22"/>
        </w:rPr>
        <w:t xml:space="preserve">) </w:t>
      </w:r>
      <w:r w:rsidR="009A089B" w:rsidRPr="009A089B">
        <w:rPr>
          <w:rFonts w:asciiTheme="minorHAnsi" w:hAnsiTheme="minorHAnsi" w:cstheme="minorHAnsi"/>
          <w:b/>
          <w:bCs/>
          <w:sz w:val="22"/>
          <w:szCs w:val="22"/>
        </w:rPr>
        <w:t>Dostawa miksera audio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5B62BF03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złożon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</w:t>
      </w:r>
      <w:r w:rsidR="009A089B">
        <w:rPr>
          <w:rFonts w:asciiTheme="minorHAnsi" w:hAnsiTheme="minorHAnsi" w:cstheme="minorHAnsi"/>
        </w:rPr>
        <w:t>3</w:t>
      </w:r>
      <w:r w:rsidRPr="00921F96">
        <w:rPr>
          <w:rFonts w:asciiTheme="minorHAnsi" w:hAnsiTheme="minorHAnsi" w:cstheme="minorHAnsi"/>
        </w:rPr>
        <w:t xml:space="preserve"> ofert</w:t>
      </w:r>
      <w:r w:rsidR="00253D41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12E057BA" w14:textId="56D095E0" w:rsidR="009A089B" w:rsidRPr="009A089B" w:rsidRDefault="009A089B" w:rsidP="009A089B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A089B">
        <w:rPr>
          <w:rFonts w:asciiTheme="minorHAnsi" w:hAnsiTheme="minorHAnsi" w:cstheme="minorHAnsi"/>
        </w:rPr>
        <w:t>ProfiAudio</w:t>
      </w:r>
      <w:proofErr w:type="spellEnd"/>
      <w:r w:rsidRPr="009A089B">
        <w:rPr>
          <w:rFonts w:asciiTheme="minorHAnsi" w:hAnsiTheme="minorHAnsi" w:cstheme="minorHAnsi"/>
        </w:rPr>
        <w:t xml:space="preserve"> IP ZBIGNIEW POGORZELSKI 04-736 Warszawa, </w:t>
      </w:r>
      <w:proofErr w:type="spellStart"/>
      <w:r w:rsidRPr="009A089B">
        <w:rPr>
          <w:rFonts w:asciiTheme="minorHAnsi" w:hAnsiTheme="minorHAnsi" w:cstheme="minorHAnsi"/>
        </w:rPr>
        <w:t>Żegańska</w:t>
      </w:r>
      <w:proofErr w:type="spellEnd"/>
      <w:r w:rsidRPr="009A089B">
        <w:rPr>
          <w:rFonts w:asciiTheme="minorHAnsi" w:hAnsiTheme="minorHAnsi" w:cstheme="minorHAnsi"/>
        </w:rPr>
        <w:t xml:space="preserve"> 44a NIP 9521268632</w:t>
      </w:r>
      <w:r w:rsidRPr="002F5D06">
        <w:rPr>
          <w:rFonts w:asciiTheme="minorHAnsi" w:hAnsiTheme="minorHAnsi" w:cstheme="minorHAnsi"/>
        </w:rPr>
        <w:t xml:space="preserve">- </w:t>
      </w:r>
      <w:r w:rsidRPr="002F5D06">
        <w:rPr>
          <w:rFonts w:asciiTheme="minorHAnsi" w:hAnsiTheme="minorHAnsi" w:cstheme="minorHAnsi"/>
          <w:iCs/>
        </w:rPr>
        <w:t>oferta</w:t>
      </w:r>
      <w:r w:rsidRPr="00253D41">
        <w:rPr>
          <w:rFonts w:ascii="Calibri" w:hAnsi="Calibri" w:cs="Calibri"/>
        </w:rPr>
        <w:t xml:space="preserve">: </w:t>
      </w:r>
      <w:r w:rsidR="008B3E79">
        <w:rPr>
          <w:rFonts w:ascii="Calibri" w:eastAsiaTheme="minorHAnsi" w:hAnsi="Calibri" w:cs="Calibri"/>
          <w:b/>
          <w:bCs/>
        </w:rPr>
        <w:t>2460,00</w:t>
      </w:r>
      <w:r w:rsidRPr="00253D41">
        <w:rPr>
          <w:rFonts w:ascii="Calibri" w:eastAsiaTheme="minorHAnsi" w:hAnsi="Calibri" w:cs="Calibri"/>
        </w:rPr>
        <w:t xml:space="preserve"> </w:t>
      </w:r>
      <w:r w:rsidRPr="00253D41">
        <w:rPr>
          <w:rFonts w:ascii="Calibri" w:hAnsi="Calibri" w:cs="Calibri"/>
          <w:b/>
          <w:bCs/>
        </w:rPr>
        <w:t>zł</w:t>
      </w:r>
      <w:r w:rsidRPr="002F5D06">
        <w:rPr>
          <w:rFonts w:asciiTheme="minorHAnsi" w:hAnsiTheme="minorHAnsi" w:cstheme="minorHAnsi"/>
        </w:rPr>
        <w:t xml:space="preserve"> brutto (słownie: </w:t>
      </w:r>
      <w:r w:rsidR="008B3E79">
        <w:t>dwa tysiące czterysta sześćdziesiąt złotych 00/100</w:t>
      </w:r>
      <w:r w:rsidRPr="002F5D06">
        <w:rPr>
          <w:rFonts w:asciiTheme="minorHAnsi" w:hAnsiTheme="minorHAnsi" w:cstheme="minorHAnsi"/>
        </w:rPr>
        <w:t>);</w:t>
      </w:r>
    </w:p>
    <w:p w14:paraId="4D8293FE" w14:textId="598B75EA" w:rsidR="009A089B" w:rsidRPr="009A089B" w:rsidRDefault="009A089B" w:rsidP="009A089B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A089B">
        <w:rPr>
          <w:rFonts w:asciiTheme="minorHAnsi" w:hAnsiTheme="minorHAnsi" w:cstheme="minorHAnsi"/>
        </w:rPr>
        <w:t>Marcin Radomski Dialog-Media 81-134 Gdynia, Cypriana Godebskiego 5/55 NIP 5213203669</w:t>
      </w:r>
      <w:r w:rsidRPr="002F5D06">
        <w:rPr>
          <w:rFonts w:asciiTheme="minorHAnsi" w:hAnsiTheme="minorHAnsi" w:cstheme="minorHAnsi"/>
        </w:rPr>
        <w:t xml:space="preserve">- </w:t>
      </w:r>
      <w:r w:rsidRPr="002F5D06">
        <w:rPr>
          <w:rFonts w:asciiTheme="minorHAnsi" w:hAnsiTheme="minorHAnsi" w:cstheme="minorHAnsi"/>
          <w:iCs/>
        </w:rPr>
        <w:t>oferta</w:t>
      </w:r>
      <w:r w:rsidRPr="00253D41">
        <w:rPr>
          <w:rFonts w:ascii="Calibri" w:hAnsi="Calibri" w:cs="Calibri"/>
        </w:rPr>
        <w:t xml:space="preserve">: </w:t>
      </w:r>
      <w:r w:rsidR="00537D1A" w:rsidRPr="00537D1A">
        <w:rPr>
          <w:rFonts w:ascii="Calibri" w:eastAsiaTheme="minorHAnsi" w:hAnsi="Calibri" w:cs="Calibri"/>
          <w:b/>
          <w:bCs/>
        </w:rPr>
        <w:t>598.99</w:t>
      </w:r>
      <w:r w:rsidR="00537D1A">
        <w:rPr>
          <w:rFonts w:ascii="Calibri" w:eastAsiaTheme="minorHAnsi" w:hAnsi="Calibri" w:cs="Calibri"/>
          <w:b/>
          <w:bCs/>
        </w:rPr>
        <w:t xml:space="preserve"> </w:t>
      </w:r>
      <w:r w:rsidRPr="00253D41">
        <w:rPr>
          <w:rFonts w:ascii="Calibri" w:hAnsi="Calibri" w:cs="Calibri"/>
          <w:b/>
          <w:bCs/>
        </w:rPr>
        <w:t>zł</w:t>
      </w:r>
      <w:r w:rsidRPr="002F5D06">
        <w:rPr>
          <w:rFonts w:asciiTheme="minorHAnsi" w:hAnsiTheme="minorHAnsi" w:cstheme="minorHAnsi"/>
        </w:rPr>
        <w:t xml:space="preserve"> brutto (słownie: </w:t>
      </w:r>
      <w:r w:rsidR="00537D1A">
        <w:t>pięćset dziewięćdziesiąt osiem złotych 99/100</w:t>
      </w:r>
      <w:r w:rsidRPr="002F5D06">
        <w:rPr>
          <w:rFonts w:asciiTheme="minorHAnsi" w:hAnsiTheme="minorHAnsi" w:cstheme="minorHAnsi"/>
        </w:rPr>
        <w:t>);</w:t>
      </w:r>
    </w:p>
    <w:p w14:paraId="62E1354D" w14:textId="5A25F22A" w:rsidR="00264970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253D41">
        <w:rPr>
          <w:rFonts w:ascii="Calibri" w:hAnsi="Calibri" w:cs="Calibri"/>
        </w:rPr>
        <w:t xml:space="preserve">: </w:t>
      </w:r>
      <w:r w:rsidR="00537D1A" w:rsidRPr="00537D1A">
        <w:rPr>
          <w:rFonts w:ascii="Calibri" w:eastAsiaTheme="minorHAnsi" w:hAnsi="Calibri" w:cs="Calibri"/>
          <w:b/>
          <w:bCs/>
        </w:rPr>
        <w:t>669,12</w:t>
      </w:r>
      <w:r w:rsidR="00537D1A">
        <w:rPr>
          <w:rFonts w:ascii="Calibri" w:eastAsiaTheme="minorHAnsi" w:hAnsi="Calibri" w:cs="Calibri"/>
          <w:b/>
          <w:bCs/>
        </w:rPr>
        <w:t xml:space="preserve"> </w:t>
      </w:r>
      <w:r w:rsidR="0081093B" w:rsidRPr="00253D41">
        <w:rPr>
          <w:rFonts w:ascii="Calibri" w:hAnsi="Calibri" w:cs="Calibr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537D1A">
        <w:t>sześćset sześćdziesiąt dziewięć złotych 12/100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6EF14081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253D41">
        <w:rPr>
          <w:rFonts w:asciiTheme="minorHAnsi" w:hAnsiTheme="minorHAnsi" w:cstheme="minorHAnsi"/>
          <w:iCs/>
        </w:rPr>
        <w:t>y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253D41">
        <w:rPr>
          <w:rFonts w:asciiTheme="minorHAnsi" w:hAnsiTheme="minorHAnsi" w:cstheme="minorHAnsi"/>
          <w:iCs/>
        </w:rPr>
        <w:t>są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253D41">
        <w:rPr>
          <w:rFonts w:asciiTheme="minorHAnsi" w:hAnsiTheme="minorHAnsi" w:cstheme="minorHAnsi"/>
          <w:iCs/>
        </w:rPr>
        <w:t>e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3064230D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253D41">
        <w:rPr>
          <w:rFonts w:asciiTheme="minorHAnsi" w:hAnsiTheme="minorHAnsi" w:cstheme="minorHAnsi"/>
          <w:iCs/>
        </w:rPr>
        <w:t>y</w:t>
      </w:r>
      <w:r w:rsidRPr="00921F96">
        <w:rPr>
          <w:rFonts w:asciiTheme="minorHAnsi" w:hAnsiTheme="minorHAnsi" w:cstheme="minorHAnsi"/>
          <w:iCs/>
        </w:rPr>
        <w:t xml:space="preserve"> </w:t>
      </w:r>
      <w:proofErr w:type="spellStart"/>
      <w:r w:rsidRPr="00921F96">
        <w:rPr>
          <w:rFonts w:asciiTheme="minorHAnsi" w:hAnsiTheme="minorHAnsi" w:cstheme="minorHAnsi"/>
          <w:iCs/>
        </w:rPr>
        <w:t>uzyska</w:t>
      </w:r>
      <w:r w:rsidR="00743FBC">
        <w:rPr>
          <w:rFonts w:asciiTheme="minorHAnsi" w:hAnsiTheme="minorHAnsi" w:cstheme="minorHAnsi"/>
          <w:iCs/>
        </w:rPr>
        <w:t>ł</w:t>
      </w:r>
      <w:r w:rsidR="00253D41">
        <w:rPr>
          <w:rFonts w:asciiTheme="minorHAnsi" w:hAnsiTheme="minorHAnsi" w:cstheme="minorHAnsi"/>
          <w:iCs/>
        </w:rPr>
        <w:t>i</w:t>
      </w:r>
      <w:proofErr w:type="spellEnd"/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1444FB18" w14:textId="49C80475" w:rsidR="00C976C5" w:rsidRPr="00253D41" w:rsidRDefault="00537D1A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9A089B">
        <w:rPr>
          <w:rFonts w:asciiTheme="minorHAnsi" w:hAnsiTheme="minorHAnsi" w:cstheme="minorHAnsi"/>
        </w:rPr>
        <w:t>ProfiAudio</w:t>
      </w:r>
      <w:proofErr w:type="spellEnd"/>
      <w:r w:rsidRPr="009A089B">
        <w:rPr>
          <w:rFonts w:asciiTheme="minorHAnsi" w:hAnsiTheme="minorHAnsi" w:cstheme="minorHAnsi"/>
        </w:rPr>
        <w:t xml:space="preserve"> IP ZBIGNIEW POGORZELSKI 04-736 Warszawa, </w:t>
      </w:r>
      <w:proofErr w:type="spellStart"/>
      <w:r w:rsidRPr="009A089B">
        <w:rPr>
          <w:rFonts w:asciiTheme="minorHAnsi" w:hAnsiTheme="minorHAnsi" w:cstheme="minorHAnsi"/>
        </w:rPr>
        <w:t>Żegańska</w:t>
      </w:r>
      <w:proofErr w:type="spellEnd"/>
      <w:r w:rsidRPr="009A089B">
        <w:rPr>
          <w:rFonts w:asciiTheme="minorHAnsi" w:hAnsiTheme="minorHAnsi" w:cstheme="minorHAnsi"/>
        </w:rPr>
        <w:t xml:space="preserve"> 44a NIP 9521268632</w:t>
      </w:r>
      <w:r w:rsidR="00C976C5"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24,35</w:t>
      </w:r>
      <w:r w:rsidR="00C976C5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776E7A65" w14:textId="05201609" w:rsidR="00253D41" w:rsidRPr="00537D1A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A089B">
        <w:rPr>
          <w:rFonts w:asciiTheme="minorHAnsi" w:hAnsiTheme="minorHAnsi" w:cstheme="minorHAnsi"/>
        </w:rPr>
        <w:t>Marcin Radomski Dialog-Media 81-134 Gdynia, Cypriana Godebskiego 5/55 NIP 5213203669</w:t>
      </w:r>
      <w:r w:rsidR="00253D41"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100</w:t>
      </w:r>
      <w:r w:rsidR="00253D41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65F46F78" w14:textId="770001EA" w:rsidR="00537D1A" w:rsidRPr="00253D41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89,52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2527E7AF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537D1A" w:rsidRPr="00537D1A">
        <w:rPr>
          <w:rFonts w:asciiTheme="minorHAnsi" w:hAnsiTheme="minorHAnsi" w:cstheme="minorHAnsi"/>
          <w:b/>
          <w:bCs/>
        </w:rPr>
        <w:t>Marcin Radomski Dialog-Media 81-134 Gdynia, Cypriana Godebskiego 5/55 NIP 5213203669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3649AC" w14:textId="17695568" w:rsidR="00C20F85" w:rsidRDefault="008711B7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3EFE2B28" w14:textId="36216153" w:rsidR="008711B7" w:rsidRPr="00921F96" w:rsidRDefault="008711B7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120BB491" w14:textId="19058F64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52D7CD81" w14:textId="77777777" w:rsidR="008711B7" w:rsidRDefault="008711B7" w:rsidP="008711B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3BF3BC9C" w14:textId="77777777" w:rsidR="008711B7" w:rsidRPr="00921F96" w:rsidRDefault="008711B7" w:rsidP="008711B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59EB6564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</w:t>
      </w:r>
      <w:r w:rsidR="008B3E79" w:rsidRPr="008B3E79">
        <w:rPr>
          <w:rFonts w:asciiTheme="minorHAnsi" w:hAnsiTheme="minorHAnsi" w:cstheme="minorHAnsi"/>
          <w:iCs/>
        </w:rPr>
        <w:t xml:space="preserve"> inż. Rafał Lis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51D1DAD6" w14:textId="77777777" w:rsidR="00241BD1" w:rsidRDefault="00241BD1" w:rsidP="00655288">
      <w:pPr>
        <w:ind w:left="993"/>
        <w:jc w:val="center"/>
        <w:rPr>
          <w:rFonts w:asciiTheme="minorHAnsi" w:hAnsiTheme="minorHAnsi" w:cstheme="minorHAnsi"/>
        </w:rPr>
      </w:pPr>
    </w:p>
    <w:p w14:paraId="01897991" w14:textId="77777777" w:rsidR="00241BD1" w:rsidRDefault="00241BD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694BC626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D4111CD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1CFC84B3" w14:textId="77777777" w:rsidR="008711B7" w:rsidRDefault="008B3E79" w:rsidP="008711B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8711B7">
        <w:rPr>
          <w:rFonts w:asciiTheme="minorHAnsi" w:hAnsiTheme="minorHAnsi" w:cstheme="minorHAnsi"/>
        </w:rPr>
        <w:t>Podpisano</w:t>
      </w:r>
    </w:p>
    <w:p w14:paraId="1E7B8AB1" w14:textId="77777777" w:rsidR="008711B7" w:rsidRPr="00921F96" w:rsidRDefault="008711B7" w:rsidP="008711B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E734350" w14:textId="04845C9B" w:rsidR="008B3E79" w:rsidRDefault="008B3E79" w:rsidP="00655288">
      <w:pPr>
        <w:ind w:left="993"/>
        <w:jc w:val="center"/>
        <w:rPr>
          <w:rFonts w:asciiTheme="minorHAnsi" w:hAnsiTheme="minorHAnsi" w:cstheme="minorHAnsi"/>
        </w:rPr>
      </w:pPr>
    </w:p>
    <w:p w14:paraId="511A197E" w14:textId="45E0719C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B19A9"/>
    <w:rsid w:val="00241BD1"/>
    <w:rsid w:val="00253D41"/>
    <w:rsid w:val="00264970"/>
    <w:rsid w:val="002809AC"/>
    <w:rsid w:val="00292A3B"/>
    <w:rsid w:val="002F3D64"/>
    <w:rsid w:val="002F5D06"/>
    <w:rsid w:val="00390687"/>
    <w:rsid w:val="003D4F5B"/>
    <w:rsid w:val="003F463C"/>
    <w:rsid w:val="00401BA9"/>
    <w:rsid w:val="00537D1A"/>
    <w:rsid w:val="005665F4"/>
    <w:rsid w:val="00626557"/>
    <w:rsid w:val="00632370"/>
    <w:rsid w:val="00655288"/>
    <w:rsid w:val="006C43A7"/>
    <w:rsid w:val="006D4A80"/>
    <w:rsid w:val="00743FBC"/>
    <w:rsid w:val="00773781"/>
    <w:rsid w:val="00783EE6"/>
    <w:rsid w:val="0081093B"/>
    <w:rsid w:val="00842CF6"/>
    <w:rsid w:val="008711B7"/>
    <w:rsid w:val="008B3E79"/>
    <w:rsid w:val="00921F96"/>
    <w:rsid w:val="00940D94"/>
    <w:rsid w:val="00954D33"/>
    <w:rsid w:val="0098668F"/>
    <w:rsid w:val="009A089B"/>
    <w:rsid w:val="00AB60E6"/>
    <w:rsid w:val="00B51965"/>
    <w:rsid w:val="00B70544"/>
    <w:rsid w:val="00BE50F8"/>
    <w:rsid w:val="00C20F85"/>
    <w:rsid w:val="00C763AE"/>
    <w:rsid w:val="00C976C5"/>
    <w:rsid w:val="00CA27EC"/>
    <w:rsid w:val="00CD4497"/>
    <w:rsid w:val="00CD5DA3"/>
    <w:rsid w:val="00D203D5"/>
    <w:rsid w:val="00DD54C6"/>
    <w:rsid w:val="00E1197A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39</cp:revision>
  <cp:lastPrinted>2024-12-19T12:22:00Z</cp:lastPrinted>
  <dcterms:created xsi:type="dcterms:W3CDTF">2024-09-04T12:05:00Z</dcterms:created>
  <dcterms:modified xsi:type="dcterms:W3CDTF">2024-12-20T11:53:00Z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