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175"/>
        <w:gridCol w:w="4045"/>
      </w:tblGrid>
      <w:tr w:rsidR="00521FB0" w:rsidRPr="004565ED" w:rsidTr="00521FB0">
        <w:tc>
          <w:tcPr>
            <w:tcW w:w="4175" w:type="dxa"/>
            <w:hideMark/>
          </w:tcPr>
          <w:p w:rsidR="00521FB0" w:rsidRPr="004565ED" w:rsidRDefault="00521FB0" w:rsidP="00634CAE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 w:rsidRPr="004565ED">
              <w:rPr>
                <w:rFonts w:cs="Calibri"/>
              </w:rPr>
              <w:t xml:space="preserve">Poznań, </w:t>
            </w:r>
            <w:r w:rsidR="00634CAE">
              <w:rPr>
                <w:rFonts w:cs="Calibri"/>
              </w:rPr>
              <w:t>20</w:t>
            </w:r>
            <w:r w:rsidRPr="004565ED">
              <w:rPr>
                <w:rFonts w:cs="Calibri"/>
              </w:rPr>
              <w:t xml:space="preserve"> </w:t>
            </w:r>
            <w:r w:rsidR="00634CAE">
              <w:rPr>
                <w:rFonts w:cs="Calibri"/>
              </w:rPr>
              <w:t>września</w:t>
            </w:r>
            <w:r w:rsidRPr="004565ED">
              <w:rPr>
                <w:rFonts w:cs="Calibri"/>
              </w:rPr>
              <w:t xml:space="preserve"> 202</w:t>
            </w:r>
            <w:r w:rsidR="00634CAE">
              <w:rPr>
                <w:rFonts w:cs="Calibri"/>
              </w:rPr>
              <w:t>4</w:t>
            </w:r>
            <w:r w:rsidRPr="004565ED">
              <w:rPr>
                <w:rFonts w:cs="Calibri"/>
              </w:rPr>
              <w:t xml:space="preserve"> r</w:t>
            </w:r>
            <w:r w:rsidR="00634CAE">
              <w:rPr>
                <w:rFonts w:cs="Calibri"/>
              </w:rPr>
              <w:t>oku</w:t>
            </w:r>
          </w:p>
        </w:tc>
        <w:tc>
          <w:tcPr>
            <w:tcW w:w="4045" w:type="dxa"/>
            <w:hideMark/>
          </w:tcPr>
          <w:p w:rsidR="00521FB0" w:rsidRPr="004565ED" w:rsidRDefault="00521FB0" w:rsidP="00F47D5A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</w:p>
        </w:tc>
      </w:tr>
    </w:tbl>
    <w:p w:rsidR="00521FB0" w:rsidRPr="00521FB0" w:rsidRDefault="00521FB0" w:rsidP="00F47D5A">
      <w:pPr>
        <w:spacing w:after="0" w:line="240" w:lineRule="auto"/>
        <w:ind w:left="142"/>
        <w:jc w:val="both"/>
        <w:rPr>
          <w:rFonts w:cs="Calibri"/>
          <w:lang w:eastAsia="ar-SA"/>
        </w:rPr>
      </w:pPr>
      <w:r w:rsidRPr="004565ED">
        <w:rPr>
          <w:rFonts w:cs="Calibri"/>
          <w:lang w:eastAsia="ar-SA"/>
        </w:rPr>
        <w:t>K-292-</w:t>
      </w:r>
      <w:r w:rsidR="004676F5">
        <w:rPr>
          <w:rFonts w:cs="Calibri"/>
          <w:lang w:eastAsia="ar-SA"/>
        </w:rPr>
        <w:t>4</w:t>
      </w:r>
      <w:r w:rsidRPr="004565ED">
        <w:rPr>
          <w:rFonts w:cs="Calibri"/>
          <w:lang w:eastAsia="ar-SA"/>
        </w:rPr>
        <w:t>-</w:t>
      </w:r>
      <w:r w:rsidR="00A360EB">
        <w:rPr>
          <w:rFonts w:cs="Calibri"/>
          <w:lang w:eastAsia="ar-SA"/>
        </w:rPr>
        <w:t>679</w:t>
      </w:r>
      <w:r w:rsidRPr="004565ED">
        <w:rPr>
          <w:rFonts w:cs="Calibri"/>
          <w:lang w:eastAsia="ar-SA"/>
        </w:rPr>
        <w:t>/</w:t>
      </w:r>
      <w:r>
        <w:rPr>
          <w:rFonts w:cs="Calibri"/>
          <w:lang w:eastAsia="ar-SA"/>
        </w:rPr>
        <w:t>20</w:t>
      </w:r>
      <w:r w:rsidRPr="004565ED">
        <w:rPr>
          <w:rFonts w:cs="Calibri"/>
          <w:lang w:eastAsia="ar-SA"/>
        </w:rPr>
        <w:t>2</w:t>
      </w:r>
      <w:r w:rsidR="00634CAE">
        <w:rPr>
          <w:rFonts w:cs="Calibri"/>
          <w:lang w:eastAsia="ar-SA"/>
        </w:rPr>
        <w:t>4</w:t>
      </w:r>
    </w:p>
    <w:p w:rsidR="000F7CC5" w:rsidRDefault="000F7CC5" w:rsidP="00521FB0">
      <w:pPr>
        <w:spacing w:line="276" w:lineRule="auto"/>
        <w:jc w:val="center"/>
        <w:rPr>
          <w:rFonts w:cs="Calibri"/>
          <w:b/>
        </w:rPr>
      </w:pPr>
    </w:p>
    <w:p w:rsidR="000F7CC5" w:rsidRPr="00521FB0" w:rsidRDefault="00521FB0" w:rsidP="000F7CC5">
      <w:pPr>
        <w:spacing w:line="276" w:lineRule="auto"/>
        <w:jc w:val="center"/>
        <w:rPr>
          <w:rFonts w:cs="Calibri"/>
          <w:b/>
        </w:rPr>
      </w:pPr>
      <w:r w:rsidRPr="004565ED">
        <w:rPr>
          <w:rFonts w:cs="Calibri"/>
          <w:b/>
        </w:rPr>
        <w:t>DO WSZYSTKICH WYKONAWCÓW</w:t>
      </w:r>
    </w:p>
    <w:p w:rsidR="00B75A3C" w:rsidRDefault="00B75A3C" w:rsidP="00B75A3C">
      <w:pPr>
        <w:spacing w:line="240" w:lineRule="auto"/>
        <w:ind w:firstLine="708"/>
        <w:jc w:val="both"/>
        <w:rPr>
          <w:rFonts w:cs="Calibri"/>
          <w:color w:val="000000"/>
        </w:rPr>
      </w:pPr>
      <w:r w:rsidRPr="00B75A3C">
        <w:rPr>
          <w:rFonts w:cs="Calibri"/>
          <w:color w:val="000000"/>
        </w:rPr>
        <w:t xml:space="preserve">Uniwersytet Ekonomiczny w Poznaniu informuje, że do postępowania o udzielenie </w:t>
      </w:r>
      <w:r w:rsidRPr="00B75A3C">
        <w:rPr>
          <w:rFonts w:cs="Calibri"/>
          <w:color w:val="000000"/>
        </w:rPr>
        <w:br/>
        <w:t>zamówie</w:t>
      </w:r>
      <w:r w:rsidRPr="00B75A3C">
        <w:rPr>
          <w:rFonts w:cs="Calibri"/>
          <w:color w:val="000000"/>
        </w:rPr>
        <w:softHyphen/>
        <w:t xml:space="preserve">nia publicznego o nr </w:t>
      </w:r>
      <w:r w:rsidRPr="00B75A3C">
        <w:rPr>
          <w:rFonts w:cs="Calibri"/>
          <w:b/>
          <w:color w:val="000000"/>
        </w:rPr>
        <w:t>ZP/0</w:t>
      </w:r>
      <w:r w:rsidR="00634CAE">
        <w:rPr>
          <w:rFonts w:cs="Calibri"/>
          <w:b/>
          <w:color w:val="000000"/>
        </w:rPr>
        <w:t>38</w:t>
      </w:r>
      <w:r w:rsidRPr="00B75A3C">
        <w:rPr>
          <w:rFonts w:cs="Calibri"/>
          <w:b/>
          <w:color w:val="000000"/>
        </w:rPr>
        <w:t>/2</w:t>
      </w:r>
      <w:r w:rsidR="00634CAE">
        <w:rPr>
          <w:rFonts w:cs="Calibri"/>
          <w:b/>
          <w:color w:val="000000"/>
        </w:rPr>
        <w:t>4</w:t>
      </w:r>
      <w:r w:rsidRPr="00B75A3C">
        <w:rPr>
          <w:rFonts w:cs="Calibri"/>
          <w:color w:val="000000"/>
        </w:rPr>
        <w:t xml:space="preserve"> </w:t>
      </w:r>
      <w:r w:rsidR="00B36AC3">
        <w:rPr>
          <w:rFonts w:cs="Calibri"/>
          <w:color w:val="000000"/>
        </w:rPr>
        <w:t>pn.</w:t>
      </w:r>
      <w:r w:rsidRPr="00B75A3C">
        <w:rPr>
          <w:rFonts w:cs="Calibri"/>
          <w:color w:val="000000"/>
        </w:rPr>
        <w:t xml:space="preserve"> </w:t>
      </w:r>
      <w:r w:rsidR="00634CAE">
        <w:rPr>
          <w:rFonts w:cs="Calibri"/>
          <w:b/>
          <w:color w:val="000000"/>
        </w:rPr>
        <w:t xml:space="preserve">Sukcesywna dostawa urządzeń </w:t>
      </w:r>
      <w:r w:rsidR="00634CAE" w:rsidRPr="00634CAE">
        <w:rPr>
          <w:rFonts w:cs="Calibri"/>
          <w:b/>
          <w:color w:val="000000"/>
        </w:rPr>
        <w:t>wielofunkcyjnych</w:t>
      </w:r>
      <w:r w:rsidR="00B92314">
        <w:rPr>
          <w:rFonts w:cs="Calibri"/>
          <w:b/>
          <w:color w:val="000000"/>
        </w:rPr>
        <w:t xml:space="preserve"> </w:t>
      </w:r>
      <w:r w:rsidRPr="00B75A3C">
        <w:rPr>
          <w:rFonts w:cs="Calibri"/>
          <w:color w:val="000000"/>
        </w:rPr>
        <w:t xml:space="preserve">prowadzonego w trybie podstawowym </w:t>
      </w:r>
      <w:r>
        <w:rPr>
          <w:rFonts w:cs="Calibri"/>
          <w:color w:val="000000"/>
        </w:rPr>
        <w:t>wpłynęł</w:t>
      </w:r>
      <w:r w:rsidR="00634CAE">
        <w:rPr>
          <w:rFonts w:cs="Calibri"/>
          <w:color w:val="000000"/>
        </w:rPr>
        <w:t>y</w:t>
      </w:r>
      <w:r w:rsidRPr="00B75A3C">
        <w:rPr>
          <w:rFonts w:cs="Calibri"/>
          <w:color w:val="000000"/>
        </w:rPr>
        <w:t xml:space="preserve"> pytani</w:t>
      </w:r>
      <w:r w:rsidR="00634CAE">
        <w:rPr>
          <w:rFonts w:cs="Calibri"/>
          <w:color w:val="000000"/>
        </w:rPr>
        <w:t>a</w:t>
      </w:r>
      <w:r w:rsidRPr="00B75A3C">
        <w:rPr>
          <w:rFonts w:cs="Calibri"/>
          <w:color w:val="000000"/>
        </w:rPr>
        <w:t>, na które Zamawiający niniejszym odpowiada.</w:t>
      </w:r>
    </w:p>
    <w:p w:rsidR="00BC3F48" w:rsidRDefault="00BC3F48" w:rsidP="00BC3F48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</w:p>
    <w:p w:rsidR="00BC3F48" w:rsidRPr="00B36AC3" w:rsidRDefault="00BC3F48" w:rsidP="00BC3F48">
      <w:pPr>
        <w:spacing w:after="0" w:line="240" w:lineRule="auto"/>
        <w:ind w:left="851" w:hanging="851"/>
        <w:jc w:val="both"/>
        <w:rPr>
          <w:rFonts w:cs="Calibri"/>
          <w:b/>
          <w:i/>
          <w:color w:val="000000"/>
          <w:u w:val="single"/>
        </w:rPr>
      </w:pPr>
      <w:r w:rsidRPr="00B36AC3">
        <w:rPr>
          <w:rFonts w:cs="Calibri"/>
          <w:b/>
          <w:i/>
          <w:color w:val="000000"/>
          <w:u w:val="single"/>
        </w:rPr>
        <w:t>Pytanie 1:</w:t>
      </w:r>
    </w:p>
    <w:p w:rsidR="00634CAE" w:rsidRPr="00634CAE" w:rsidRDefault="00634CAE" w:rsidP="00634CAE">
      <w:pPr>
        <w:spacing w:after="0" w:line="240" w:lineRule="auto"/>
        <w:jc w:val="both"/>
        <w:rPr>
          <w:rFonts w:cs="Calibri"/>
          <w:i/>
          <w:color w:val="000000"/>
        </w:rPr>
      </w:pPr>
      <w:r w:rsidRPr="00634CAE">
        <w:rPr>
          <w:rFonts w:cs="Calibri"/>
          <w:i/>
          <w:color w:val="000000"/>
        </w:rPr>
        <w:t xml:space="preserve">Mając na uwadze tryb prowadzonego postępowania o jakim stanowi art. 275 pkt 1 PZP oraz Specyfikację Warunków Zamówienia, a w szczególności dokument ZP-038_24 Załącznik nr 3 Specyfikacja techniczna w zakresie "Urządzenie wielofunkcyjne monochromatyczne A4" zwracamy się z prośbą o umożliwienie udziału w postepowaniu producentów innych marek niż Canon. Przedstawiona specyfikacja wyraźnie wskazuje na tylko jeden typ urządzenia marki Canon, a dokładnie na model Canon </w:t>
      </w:r>
      <w:proofErr w:type="spellStart"/>
      <w:r w:rsidRPr="00634CAE">
        <w:rPr>
          <w:rFonts w:cs="Calibri"/>
          <w:i/>
          <w:color w:val="000000"/>
        </w:rPr>
        <w:t>imageRUNNER</w:t>
      </w:r>
      <w:proofErr w:type="spellEnd"/>
      <w:r w:rsidRPr="00634CAE">
        <w:rPr>
          <w:rFonts w:cs="Calibri"/>
          <w:i/>
          <w:color w:val="000000"/>
        </w:rPr>
        <w:t xml:space="preserve"> ADVANCE DX 529i. Takie działanie jest niezgodne z zasadą równego traktowania oferentów i konkurencyjności publicznego postępowania przetargowego. Obecne zapisy specyfikacji kwalifikują postępowanie do zgłoszenia do Prezesa Krajowej Izby Odwoławczej na niezgodną z przepisami ustawy czynność Zamawiającego, podjętą w postępowaniu o udzielenie zamówienia. W związku z powyższym wnosimy o dopuszczenie przez Zmawiającego następujących parametrów urządzeń wielofunkcyjnych monochromatycznych A4:</w:t>
      </w:r>
    </w:p>
    <w:p w:rsidR="00634CAE" w:rsidRPr="00634CAE" w:rsidRDefault="00634CAE" w:rsidP="00634CAE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34CAE">
        <w:rPr>
          <w:rFonts w:cs="Calibri"/>
          <w:i/>
          <w:color w:val="000000"/>
        </w:rPr>
        <w:t>1. Procesor min. 1,2 GHz</w:t>
      </w:r>
    </w:p>
    <w:p w:rsidR="00634CAE" w:rsidRPr="00634CAE" w:rsidRDefault="00634CAE" w:rsidP="00634CAE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34CAE">
        <w:rPr>
          <w:rFonts w:cs="Calibri"/>
          <w:i/>
          <w:color w:val="000000"/>
        </w:rPr>
        <w:t>2. Dysk w technologii SSD lub HDD</w:t>
      </w:r>
    </w:p>
    <w:p w:rsidR="00634CAE" w:rsidRPr="00634CAE" w:rsidRDefault="00634CAE" w:rsidP="00634CAE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34CAE">
        <w:rPr>
          <w:rFonts w:cs="Calibri"/>
          <w:i/>
          <w:color w:val="000000"/>
        </w:rPr>
        <w:t>3. Standard USB min. 2.0</w:t>
      </w:r>
    </w:p>
    <w:p w:rsidR="00634CAE" w:rsidRPr="00634CAE" w:rsidRDefault="00634CAE" w:rsidP="00634CAE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34CAE">
        <w:rPr>
          <w:rFonts w:cs="Calibri"/>
          <w:i/>
          <w:color w:val="000000"/>
        </w:rPr>
        <w:t>4. Minimalny format druku od 105 x 148 mm</w:t>
      </w:r>
    </w:p>
    <w:p w:rsidR="00634CAE" w:rsidRPr="00634CAE" w:rsidRDefault="00634CAE" w:rsidP="00634CAE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34CAE">
        <w:rPr>
          <w:rFonts w:cs="Calibri"/>
          <w:i/>
          <w:color w:val="000000"/>
        </w:rPr>
        <w:t>5. Czas nagrzewania do 70 s.</w:t>
      </w:r>
    </w:p>
    <w:p w:rsidR="00634CAE" w:rsidRPr="00634CAE" w:rsidRDefault="00634CAE" w:rsidP="00634CAE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34CAE">
        <w:rPr>
          <w:rFonts w:cs="Calibri"/>
          <w:i/>
          <w:color w:val="000000"/>
        </w:rPr>
        <w:t>6. Wydruk bezpośredni plików : TIFF, JPEG, PDF i XPS</w:t>
      </w:r>
    </w:p>
    <w:p w:rsidR="00BC3F48" w:rsidRDefault="00634CAE" w:rsidP="00634CAE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34CAE">
        <w:rPr>
          <w:rFonts w:cs="Calibri"/>
          <w:i/>
          <w:color w:val="000000"/>
        </w:rPr>
        <w:t>7. Pojemność tonera do wydruku min. 45 tys. stron</w:t>
      </w:r>
    </w:p>
    <w:p w:rsidR="000F7CC5" w:rsidRPr="00B75A3C" w:rsidRDefault="000F7CC5" w:rsidP="00BC3F48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</w:p>
    <w:p w:rsidR="00BC3F48" w:rsidRPr="000F7CC5" w:rsidRDefault="005D3A1E" w:rsidP="005D3A1E">
      <w:pPr>
        <w:spacing w:after="0" w:line="240" w:lineRule="auto"/>
        <w:ind w:left="1276" w:hanging="1276"/>
        <w:jc w:val="both"/>
        <w:rPr>
          <w:rFonts w:cs="Calibri"/>
          <w:color w:val="000000"/>
          <w:u w:val="single"/>
        </w:rPr>
      </w:pPr>
      <w:r w:rsidRPr="000F7CC5">
        <w:rPr>
          <w:rFonts w:cs="Calibri"/>
          <w:color w:val="000000"/>
          <w:u w:val="single"/>
        </w:rPr>
        <w:t xml:space="preserve">Odpowiedź: </w:t>
      </w:r>
    </w:p>
    <w:p w:rsidR="000F7CC5" w:rsidRPr="000F7CC5" w:rsidRDefault="000F7CC5" w:rsidP="000F7CC5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W </w:t>
      </w:r>
      <w:r w:rsidR="004676F5">
        <w:rPr>
          <w:rFonts w:cs="Calibri"/>
          <w:color w:val="000000"/>
        </w:rPr>
        <w:t xml:space="preserve">odpowiedzi Zamawiający </w:t>
      </w:r>
      <w:r w:rsidRPr="000F7CC5">
        <w:rPr>
          <w:rFonts w:cs="Calibri"/>
          <w:color w:val="000000"/>
        </w:rPr>
        <w:t>zmienia zapis SWZ i tak:</w:t>
      </w:r>
    </w:p>
    <w:p w:rsidR="00A6113D" w:rsidRPr="00A6113D" w:rsidRDefault="000F7CC5" w:rsidP="00A6113D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W </w:t>
      </w:r>
      <w:r w:rsidR="00A6113D" w:rsidRPr="00A6113D">
        <w:rPr>
          <w:rFonts w:cs="Calibri"/>
          <w:color w:val="000000"/>
        </w:rPr>
        <w:t xml:space="preserve">FORMULARZ SPECYFIKACJI TECHNICZNO-CENOWEJ ZAMAWIANYCH/OFEROWANYCH </w:t>
      </w:r>
    </w:p>
    <w:p w:rsidR="00A6113D" w:rsidRDefault="00A6113D" w:rsidP="00A6113D">
      <w:pPr>
        <w:spacing w:after="0" w:line="240" w:lineRule="auto"/>
        <w:jc w:val="both"/>
        <w:rPr>
          <w:rFonts w:cs="Calibri"/>
          <w:color w:val="000000"/>
        </w:rPr>
      </w:pPr>
      <w:r w:rsidRPr="00A6113D">
        <w:rPr>
          <w:rFonts w:cs="Calibri"/>
          <w:color w:val="000000"/>
        </w:rPr>
        <w:t>URZĄDZEŃ WIELOFUNKCYJNYCH</w:t>
      </w:r>
      <w:r>
        <w:rPr>
          <w:rFonts w:cs="Calibri"/>
          <w:color w:val="000000"/>
        </w:rPr>
        <w:t xml:space="preserve"> </w:t>
      </w:r>
      <w:r w:rsidR="00B36AC3">
        <w:rPr>
          <w:rFonts w:cs="Calibri"/>
          <w:color w:val="000000"/>
        </w:rPr>
        <w:t>– Załącznik nr 3 do SWZ</w:t>
      </w:r>
    </w:p>
    <w:p w:rsidR="00614B23" w:rsidRDefault="00614B23" w:rsidP="00A6113D">
      <w:pPr>
        <w:spacing w:after="0" w:line="240" w:lineRule="auto"/>
        <w:jc w:val="both"/>
        <w:rPr>
          <w:rFonts w:cs="Calibri"/>
          <w:color w:val="000000"/>
        </w:rPr>
      </w:pPr>
    </w:p>
    <w:p w:rsidR="00A6113D" w:rsidRPr="00B36AC3" w:rsidRDefault="00A6113D" w:rsidP="00A6113D">
      <w:pPr>
        <w:spacing w:after="0" w:line="240" w:lineRule="auto"/>
        <w:jc w:val="both"/>
        <w:rPr>
          <w:rFonts w:cs="Calibri"/>
          <w:b/>
          <w:color w:val="000000"/>
        </w:rPr>
      </w:pPr>
      <w:r w:rsidRPr="00B36AC3">
        <w:rPr>
          <w:rFonts w:cs="Calibri"/>
          <w:b/>
          <w:color w:val="000000"/>
        </w:rPr>
        <w:t xml:space="preserve">w poz. 1 w kolumnie 2 „Opis” </w:t>
      </w:r>
    </w:p>
    <w:p w:rsidR="00A6113D" w:rsidRDefault="00A6113D" w:rsidP="00A6113D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zapis: „</w:t>
      </w:r>
      <w:r w:rsidRPr="00A6113D">
        <w:rPr>
          <w:rFonts w:cs="Calibri"/>
          <w:color w:val="000000"/>
        </w:rPr>
        <w:t>Urządzenie wiel</w:t>
      </w:r>
      <w:r>
        <w:rPr>
          <w:rFonts w:cs="Calibri"/>
          <w:color w:val="000000"/>
        </w:rPr>
        <w:t xml:space="preserve">ofunkcyjne monochromatyczne A4” </w:t>
      </w:r>
    </w:p>
    <w:p w:rsidR="00A6113D" w:rsidRDefault="00A6113D" w:rsidP="00A6113D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otrzymuje brzmienie: „</w:t>
      </w:r>
      <w:r w:rsidRPr="00A6113D">
        <w:rPr>
          <w:rFonts w:cs="Calibri"/>
          <w:color w:val="000000"/>
        </w:rPr>
        <w:t>Urządzenie wielofunkcyjne monochromatyczne A4</w:t>
      </w:r>
      <w:r>
        <w:rPr>
          <w:rFonts w:cs="Calibri"/>
          <w:color w:val="000000"/>
        </w:rPr>
        <w:t xml:space="preserve"> </w:t>
      </w:r>
      <w:r w:rsidRPr="00E67F94">
        <w:rPr>
          <w:rFonts w:cs="Calibri"/>
          <w:b/>
          <w:color w:val="000000"/>
        </w:rPr>
        <w:t>lub A3</w:t>
      </w:r>
      <w:r w:rsidRPr="00A6113D">
        <w:rPr>
          <w:rFonts w:cs="Calibri"/>
          <w:color w:val="000000"/>
        </w:rPr>
        <w:t>”</w:t>
      </w:r>
    </w:p>
    <w:p w:rsidR="00A6113D" w:rsidRDefault="00A6113D" w:rsidP="00A6113D">
      <w:pPr>
        <w:spacing w:after="0" w:line="240" w:lineRule="auto"/>
        <w:jc w:val="both"/>
        <w:rPr>
          <w:rFonts w:cs="Calibri"/>
          <w:color w:val="000000"/>
        </w:rPr>
      </w:pPr>
    </w:p>
    <w:p w:rsidR="0009383B" w:rsidRDefault="00A6113D" w:rsidP="00A6113D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b/>
          <w:color w:val="000000"/>
        </w:rPr>
        <w:t xml:space="preserve">w poz. 1 </w:t>
      </w:r>
      <w:r w:rsidR="000F7CC5" w:rsidRPr="00B36AC3">
        <w:rPr>
          <w:rFonts w:cs="Calibri"/>
          <w:b/>
          <w:color w:val="000000"/>
        </w:rPr>
        <w:t>w</w:t>
      </w:r>
      <w:r w:rsidRPr="00B36AC3">
        <w:rPr>
          <w:rFonts w:cs="Calibri"/>
          <w:b/>
          <w:color w:val="000000"/>
        </w:rPr>
        <w:t xml:space="preserve"> </w:t>
      </w:r>
      <w:r w:rsidR="000F7CC5" w:rsidRPr="00B36AC3">
        <w:rPr>
          <w:rFonts w:cs="Calibri"/>
          <w:b/>
          <w:color w:val="000000"/>
        </w:rPr>
        <w:t>kolumnie 3</w:t>
      </w:r>
      <w:r w:rsidR="000F7CC5" w:rsidRPr="000F7CC5">
        <w:rPr>
          <w:rFonts w:cs="Calibri"/>
          <w:color w:val="000000"/>
        </w:rPr>
        <w:t xml:space="preserve"> „</w:t>
      </w:r>
      <w:r w:rsidRPr="00A6113D">
        <w:rPr>
          <w:rFonts w:cs="Calibri"/>
          <w:color w:val="000000"/>
        </w:rPr>
        <w:t>Wymagane</w:t>
      </w:r>
      <w:r>
        <w:rPr>
          <w:rFonts w:cs="Calibri"/>
          <w:color w:val="000000"/>
        </w:rPr>
        <w:t xml:space="preserve"> </w:t>
      </w:r>
      <w:r w:rsidRPr="00A6113D">
        <w:rPr>
          <w:rFonts w:cs="Calibri"/>
          <w:color w:val="000000"/>
        </w:rPr>
        <w:t>minimalne parametry, wyposażenie</w:t>
      </w:r>
      <w:r>
        <w:rPr>
          <w:rFonts w:cs="Calibri"/>
          <w:color w:val="000000"/>
        </w:rPr>
        <w:t xml:space="preserve"> </w:t>
      </w:r>
      <w:r w:rsidRPr="00A6113D">
        <w:rPr>
          <w:rFonts w:cs="Calibri"/>
          <w:color w:val="000000"/>
        </w:rPr>
        <w:t>zamawianego produktu</w:t>
      </w:r>
      <w:r w:rsidR="00614B23">
        <w:rPr>
          <w:rFonts w:cs="Calibri"/>
          <w:color w:val="000000"/>
        </w:rPr>
        <w:t xml:space="preserve">” </w:t>
      </w:r>
      <w:r w:rsidR="0009383B">
        <w:rPr>
          <w:rFonts w:cs="Calibri"/>
          <w:color w:val="000000"/>
        </w:rPr>
        <w:t xml:space="preserve"> </w:t>
      </w:r>
    </w:p>
    <w:p w:rsidR="0009383B" w:rsidRPr="00614B23" w:rsidRDefault="000F7CC5" w:rsidP="0009383B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 xml:space="preserve">zapis: </w:t>
      </w:r>
    </w:p>
    <w:p w:rsidR="00614B23" w:rsidRPr="00614B23" w:rsidRDefault="000F7CC5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”</w:t>
      </w:r>
      <w:r w:rsidR="0009383B" w:rsidRPr="00614B23">
        <w:rPr>
          <w:i/>
        </w:rPr>
        <w:t xml:space="preserve"> </w:t>
      </w:r>
      <w:r w:rsidR="00614B23" w:rsidRPr="00614B23">
        <w:rPr>
          <w:rFonts w:cs="Calibri"/>
          <w:i/>
          <w:color w:val="000000"/>
        </w:rPr>
        <w:t>- monochromatyczne laserowe urządzenie wielofunkcyjne A4 z dupleksem;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drukowanie, kopiowanie, skanowanie;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procesor dwurdzeniowy o częstotliwości co najmniej 1,8 GHz;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lastRenderedPageBreak/>
        <w:t>- panel sterowania w postaci ekranu dotykowego LCD o przekątnej co najmniej 9,7”, a nie większej niż 10,5”;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co najmniej 3,5 GB pamięci RAM;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dysk twardy co najmniej 256 GB (SSD);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interfejsy podłączeniowe: 1000 Base-T/100Base-TX/10Base-T, co najmniej 2 porty USB 2.0 i 1 port USB 3.0;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 xml:space="preserve">- pojemność podajników papieru co najmniej: 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 xml:space="preserve">       - kaseta 550 arkuszy; 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 xml:space="preserve">       - taca wielofunkcyjna na 100 arkuszy;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pojemność tacy odbiorczej co najmniej 500 arkuszy;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obsługiwane formaty nośników: A4, A5, A5R, A6, B5, koperty, rozmiar niestandardowy co najmniej od 76,2x127,0 mm do 216,0 x 355,5 mm;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gramatura co najmniej od 60-200 g/m2;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czas rozgrzewania od włączenia zasilania nie więcej niż 10 s;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 xml:space="preserve">- szybkość drukowania A4 nie mniejsza niż 50 </w:t>
      </w:r>
      <w:proofErr w:type="spellStart"/>
      <w:r w:rsidRPr="00614B23">
        <w:rPr>
          <w:rFonts w:cs="Calibri"/>
          <w:i/>
          <w:color w:val="000000"/>
        </w:rPr>
        <w:t>str</w:t>
      </w:r>
      <w:proofErr w:type="spellEnd"/>
      <w:r w:rsidRPr="00614B23">
        <w:rPr>
          <w:rFonts w:cs="Calibri"/>
          <w:i/>
          <w:color w:val="000000"/>
        </w:rPr>
        <w:t>/min.;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 xml:space="preserve">- rozdzielczość drukowania co najmniej od 600x600 do 1200x1200 </w:t>
      </w:r>
      <w:proofErr w:type="spellStart"/>
      <w:r w:rsidRPr="00614B23">
        <w:rPr>
          <w:rFonts w:cs="Calibri"/>
          <w:i/>
          <w:color w:val="000000"/>
        </w:rPr>
        <w:t>dpi</w:t>
      </w:r>
      <w:proofErr w:type="spellEnd"/>
      <w:r w:rsidRPr="00614B23">
        <w:rPr>
          <w:rFonts w:cs="Calibri"/>
          <w:i/>
          <w:color w:val="000000"/>
        </w:rPr>
        <w:t>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 xml:space="preserve">- język opisu strony co najmniej PCL 6 i </w:t>
      </w:r>
      <w:proofErr w:type="spellStart"/>
      <w:r w:rsidRPr="00614B23">
        <w:rPr>
          <w:rFonts w:cs="Calibri"/>
          <w:i/>
          <w:color w:val="000000"/>
        </w:rPr>
        <w:t>PostScript</w:t>
      </w:r>
      <w:proofErr w:type="spellEnd"/>
      <w:r w:rsidRPr="00614B23">
        <w:rPr>
          <w:rFonts w:cs="Calibri"/>
          <w:i/>
          <w:color w:val="000000"/>
        </w:rPr>
        <w:t xml:space="preserve"> 3;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drukowanie bezpośrednie obsługiwanych typów plików co najmniej : TIFF, JPEG, PDF, EPS i XPS;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 xml:space="preserve">- drukowanie z co najmniej: </w:t>
      </w:r>
      <w:proofErr w:type="spellStart"/>
      <w:r w:rsidRPr="00614B23">
        <w:rPr>
          <w:rFonts w:cs="Calibri"/>
          <w:i/>
          <w:color w:val="000000"/>
        </w:rPr>
        <w:t>AirPrint</w:t>
      </w:r>
      <w:proofErr w:type="spellEnd"/>
      <w:r w:rsidRPr="00614B23">
        <w:rPr>
          <w:rFonts w:cs="Calibri"/>
          <w:i/>
          <w:color w:val="000000"/>
        </w:rPr>
        <w:t xml:space="preserve">, Universal </w:t>
      </w:r>
      <w:proofErr w:type="spellStart"/>
      <w:r w:rsidRPr="00614B23">
        <w:rPr>
          <w:rFonts w:cs="Calibri"/>
          <w:i/>
          <w:color w:val="000000"/>
        </w:rPr>
        <w:t>Print</w:t>
      </w:r>
      <w:proofErr w:type="spellEnd"/>
      <w:r w:rsidRPr="00614B23">
        <w:rPr>
          <w:rFonts w:cs="Calibri"/>
          <w:i/>
          <w:color w:val="000000"/>
        </w:rPr>
        <w:t xml:space="preserve"> firmy Microsoft;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czcionki co najmniej: PCL-90 romańskich, 10 bitmapowych, 2 OCR, PS-135 romańskich;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szybkość kopiowania A4 co najmniej 50 str./min;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czas uzyskania pierwszej kopii A4 nie większy niż 6s;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rozdzielczość kopiowania co najmniej 600x600;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powiększenie regulowane co najmniej w przedziale 25-400% z przyrostem o 1%;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zaprogramowane współczynniki zmniejszenia/powiększenia wg obszaru, tryb dwustronny;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automatyczny jednoprzebiegowy podajnik dokumentów do skanowania dwustronnego o pojemności co najmniej 100 arkuszy;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rozdzielczość skanowania co najmniej 600x600;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możliwość wysyłki skanu na e-maila, pamięć USB, do urządzeń przenośnych;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kompatybilność z systemami operacyjnymi Windows 10 i 11;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wydajność materiału eksploatacyjnego co najmniej 50 000 stron (A4);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dedykowany stolik pod kserokopiarkę;</w:t>
      </w:r>
    </w:p>
    <w:p w:rsidR="0009383B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gwarancja co najmniej 24 miesiące.</w:t>
      </w:r>
      <w:r w:rsidR="0009383B" w:rsidRPr="00614B23">
        <w:rPr>
          <w:rFonts w:cs="Calibri"/>
          <w:i/>
          <w:color w:val="000000"/>
        </w:rPr>
        <w:t>”</w:t>
      </w:r>
    </w:p>
    <w:p w:rsidR="00614B23" w:rsidRPr="00614B23" w:rsidRDefault="00614B23" w:rsidP="00BC3F48">
      <w:pPr>
        <w:spacing w:after="0" w:line="240" w:lineRule="auto"/>
        <w:jc w:val="both"/>
        <w:rPr>
          <w:rFonts w:cs="Calibri"/>
          <w:i/>
          <w:color w:val="000000"/>
        </w:rPr>
      </w:pPr>
    </w:p>
    <w:p w:rsidR="000F7CC5" w:rsidRDefault="00614B23" w:rsidP="00BC3F48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Otrzymuje brzmienie:</w:t>
      </w:r>
    </w:p>
    <w:p w:rsidR="00614B23" w:rsidRDefault="00614B23" w:rsidP="00BC3F48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„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 xml:space="preserve">- monochromatyczne laserowe urządzenie wielofunkcyjne </w:t>
      </w:r>
      <w:r w:rsidRPr="002913EF">
        <w:rPr>
          <w:rFonts w:cs="Calibri"/>
          <w:b/>
          <w:color w:val="000000"/>
        </w:rPr>
        <w:t>A4 lub A3 z dupleksem</w:t>
      </w:r>
      <w:r w:rsidRPr="00E67F94">
        <w:rPr>
          <w:rFonts w:cs="Calibri"/>
          <w:color w:val="000000"/>
        </w:rPr>
        <w:t>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drukowanie, kopiowanie, skanowanie;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 xml:space="preserve">- procesor dwurdzeniowy o częstotliwości co najmniej </w:t>
      </w:r>
      <w:r w:rsidRPr="002913EF">
        <w:rPr>
          <w:rFonts w:cs="Calibri"/>
          <w:b/>
          <w:color w:val="000000"/>
        </w:rPr>
        <w:t>1,2 GHz</w:t>
      </w:r>
      <w:r w:rsidRPr="00E67F94">
        <w:rPr>
          <w:rFonts w:cs="Calibri"/>
          <w:color w:val="000000"/>
        </w:rPr>
        <w:t>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panel sterowania w postaci ekranu dotykowego LCD o przekątnej co najmniej 9,7”, a nie większej niż 10,5”;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co najmniej 3,5 GB pamięci RAM;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 xml:space="preserve">- dysk twardy co najmniej </w:t>
      </w:r>
      <w:r w:rsidRPr="002913EF">
        <w:rPr>
          <w:rFonts w:cs="Calibri"/>
          <w:b/>
          <w:color w:val="000000"/>
        </w:rPr>
        <w:t>250 GB (SSD);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 xml:space="preserve">- interfejsy podłączeniowe: 1000 Base-T/100Base-TX/10Base-T, co najmniej </w:t>
      </w:r>
      <w:r w:rsidRPr="002913EF">
        <w:rPr>
          <w:rFonts w:cs="Calibri"/>
          <w:b/>
          <w:color w:val="000000"/>
        </w:rPr>
        <w:t>1 port USB</w:t>
      </w:r>
      <w:r w:rsidRPr="002913EF">
        <w:rPr>
          <w:rFonts w:cs="Calibri"/>
          <w:color w:val="000000"/>
        </w:rPr>
        <w:t>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 xml:space="preserve">- pojemność podajników papieru co najmniej: 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 xml:space="preserve">       - kaseta </w:t>
      </w:r>
      <w:r w:rsidRPr="002913EF">
        <w:rPr>
          <w:rFonts w:cs="Calibri"/>
          <w:b/>
          <w:color w:val="000000"/>
        </w:rPr>
        <w:t>500</w:t>
      </w:r>
      <w:r w:rsidRPr="00E67F94">
        <w:rPr>
          <w:rFonts w:cs="Calibri"/>
          <w:color w:val="000000"/>
        </w:rPr>
        <w:t xml:space="preserve"> arkuszy; 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lastRenderedPageBreak/>
        <w:t xml:space="preserve">       - taca wielofunkcyjna na 100 arkuszy;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pojemność tacy odbiorczej co najmniej 500 arkuszy;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obsługiwane formaty nośników: A4, A5, A5R, A6, B5, koperty, rozmiar niestandardowy co najmniej od 76,2x127,0 mm do 216,0 x 355,5 mm;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gramatura co najmniej od 60-200 g/m2;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 xml:space="preserve">- szybkość drukowania A4 nie mniejsza niż 50 </w:t>
      </w:r>
      <w:proofErr w:type="spellStart"/>
      <w:r w:rsidRPr="00E67F94">
        <w:rPr>
          <w:rFonts w:cs="Calibri"/>
          <w:color w:val="000000"/>
        </w:rPr>
        <w:t>str</w:t>
      </w:r>
      <w:proofErr w:type="spellEnd"/>
      <w:r w:rsidRPr="00E67F94">
        <w:rPr>
          <w:rFonts w:cs="Calibri"/>
          <w:color w:val="000000"/>
        </w:rPr>
        <w:t>/min.;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 xml:space="preserve">- rozdzielczość drukowania co najmniej od 600x600 do 1200x1200 </w:t>
      </w:r>
      <w:proofErr w:type="spellStart"/>
      <w:r w:rsidRPr="00E67F94">
        <w:rPr>
          <w:rFonts w:cs="Calibri"/>
          <w:color w:val="000000"/>
        </w:rPr>
        <w:t>dpi</w:t>
      </w:r>
      <w:proofErr w:type="spellEnd"/>
      <w:r w:rsidRPr="00E67F94">
        <w:rPr>
          <w:rFonts w:cs="Calibri"/>
          <w:color w:val="000000"/>
        </w:rPr>
        <w:t>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 xml:space="preserve">- język opisu strony co najmniej PCL 6 i </w:t>
      </w:r>
      <w:proofErr w:type="spellStart"/>
      <w:r w:rsidRPr="00E67F94">
        <w:rPr>
          <w:rFonts w:cs="Calibri"/>
          <w:color w:val="000000"/>
        </w:rPr>
        <w:t>PostScript</w:t>
      </w:r>
      <w:proofErr w:type="spellEnd"/>
      <w:r w:rsidRPr="00E67F94">
        <w:rPr>
          <w:rFonts w:cs="Calibri"/>
          <w:color w:val="000000"/>
        </w:rPr>
        <w:t xml:space="preserve"> 3;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drukowanie bezpośrednie obsługiwanych typów plików co najmniej : TIFF, JPEG, PDF, EPS i XPS;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 xml:space="preserve">- drukowanie z co najmniej: </w:t>
      </w:r>
      <w:proofErr w:type="spellStart"/>
      <w:r w:rsidRPr="00E67F94">
        <w:rPr>
          <w:rFonts w:cs="Calibri"/>
          <w:color w:val="000000"/>
        </w:rPr>
        <w:t>AirPrint</w:t>
      </w:r>
      <w:proofErr w:type="spellEnd"/>
      <w:r w:rsidRPr="00E67F94">
        <w:rPr>
          <w:rFonts w:cs="Calibri"/>
          <w:color w:val="000000"/>
        </w:rPr>
        <w:t xml:space="preserve">, Universal </w:t>
      </w:r>
      <w:proofErr w:type="spellStart"/>
      <w:r w:rsidRPr="00E67F94">
        <w:rPr>
          <w:rFonts w:cs="Calibri"/>
          <w:color w:val="000000"/>
        </w:rPr>
        <w:t>Print</w:t>
      </w:r>
      <w:proofErr w:type="spellEnd"/>
      <w:r w:rsidRPr="00E67F94">
        <w:rPr>
          <w:rFonts w:cs="Calibri"/>
          <w:color w:val="000000"/>
        </w:rPr>
        <w:t xml:space="preserve"> firmy Microsoft;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czcionki co najmniej: PCL-90 romańskich, 10 bitmapowych, 2 OCR, PS-135 romańskich;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szybkość kopiowania A4 co najmniej 50 str./min;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czas uzyskania pierwszej kopii A4 nie większy niż 6s;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rozdzielczość kopiowania co najmniej 600x600;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powiększenie regulowane co najmniej w przedziale 25-400% z przyrostem o 1%;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zaprogramowane współczynniki zmniejszenia/powiększenia wg obszaru, tryb dwustronny;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automatyczny jednoprzebiegowy podajnik dokumentów do skanowania dwustronnego o pojemności co najmniej 100 arkuszy;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rozdzielczość skanowania co najmniej 600x600;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możliwość wysyłki skanu na e-maila, pamięć USB, do urządzeń przenośnych;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kompatybilność z systemami operacyjnymi Windows 10 i 11;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 xml:space="preserve">- wydajność materiału eksploatacyjnego co najmniej </w:t>
      </w:r>
      <w:r w:rsidRPr="00E67F94">
        <w:rPr>
          <w:rFonts w:cs="Calibri"/>
          <w:b/>
          <w:color w:val="000000"/>
        </w:rPr>
        <w:t>45 000</w:t>
      </w:r>
      <w:r w:rsidRPr="00E67F94">
        <w:rPr>
          <w:rFonts w:cs="Calibri"/>
          <w:color w:val="000000"/>
        </w:rPr>
        <w:t xml:space="preserve"> stron (A4);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dedykowany stolik pod kserokopiarkę;</w:t>
      </w:r>
    </w:p>
    <w:p w:rsidR="00614B23" w:rsidRPr="00E67F94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E67F94">
        <w:rPr>
          <w:rFonts w:cs="Calibri"/>
          <w:color w:val="000000"/>
        </w:rPr>
        <w:t>- gwarancja co najmniej 24 miesiące”</w:t>
      </w:r>
    </w:p>
    <w:p w:rsidR="00BC3F48" w:rsidRDefault="00BC3F48" w:rsidP="00BC3F48">
      <w:pPr>
        <w:spacing w:after="0" w:line="240" w:lineRule="auto"/>
        <w:jc w:val="both"/>
        <w:rPr>
          <w:rFonts w:cs="Calibri"/>
          <w:color w:val="000000"/>
        </w:rPr>
      </w:pPr>
    </w:p>
    <w:p w:rsidR="00614B23" w:rsidRPr="00B36AC3" w:rsidRDefault="00614B23" w:rsidP="00614B23">
      <w:pPr>
        <w:spacing w:after="0" w:line="240" w:lineRule="auto"/>
        <w:ind w:left="851" w:hanging="851"/>
        <w:jc w:val="both"/>
        <w:rPr>
          <w:rFonts w:cs="Calibri"/>
          <w:b/>
          <w:i/>
          <w:color w:val="000000"/>
          <w:u w:val="single"/>
        </w:rPr>
      </w:pPr>
      <w:r w:rsidRPr="00B36AC3">
        <w:rPr>
          <w:rFonts w:cs="Calibri"/>
          <w:b/>
          <w:i/>
          <w:color w:val="000000"/>
          <w:u w:val="single"/>
        </w:rPr>
        <w:t>Pytanie 2:</w:t>
      </w:r>
    </w:p>
    <w:p w:rsidR="00614B23" w:rsidRPr="00614B23" w:rsidRDefault="00614B23" w:rsidP="00614B23">
      <w:pPr>
        <w:spacing w:after="0" w:line="240" w:lineRule="auto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 xml:space="preserve">Mając na uwadze tryb prowadzonego postępowania o jakim stanowi art. 275 pkt 1 PZP oraz Specyfikację Warunków Zamówienia, a w szczególności dokument ZP-038_24 Załącznik nr 3 Specyfikacja techniczna w zakresie "Urządzenie wielofunkcyjne kolorowe A4" zwracamy się z prośbą o umożliwienie udziału w postępowaniu producentów innych marek niż Canon. Przedstawiona specyfikacja wyraźnie wskazuje na tylko jeden typ urządzenia marki Canon, a dokładnie na model Canon </w:t>
      </w:r>
      <w:proofErr w:type="spellStart"/>
      <w:r w:rsidRPr="00614B23">
        <w:rPr>
          <w:rFonts w:cs="Calibri"/>
          <w:i/>
          <w:color w:val="000000"/>
        </w:rPr>
        <w:t>imageRUNNER</w:t>
      </w:r>
      <w:proofErr w:type="spellEnd"/>
      <w:r w:rsidRPr="00614B23">
        <w:rPr>
          <w:rFonts w:cs="Calibri"/>
          <w:i/>
          <w:color w:val="000000"/>
        </w:rPr>
        <w:t xml:space="preserve"> ADVANCE DX C259i. Takie działanie jest niezgodne z zasadą równego traktowania oferentów i konkurencyjności publicznego postępowania przetargowego. Obecne zapisy specyfikacji kwalifikują postępowanie do zgłoszenia do Prezesa Krajowej Izby Odwoławczej na niezgodną z przepisami ustawy czynność Zamawiającego, podjętą w postępowaniu o udzielenie zamówienia. W związku z powyższym wnosimy o dopuszczenie przez Zmawiającego następujących parametrów urządzeń wielofunkcyjnych kolorowych A4:</w:t>
      </w:r>
    </w:p>
    <w:p w:rsidR="00614B23" w:rsidRPr="00614B23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procesor dwurdzeniowy o częstotliwości co najmniej 1,2 GHz</w:t>
      </w:r>
    </w:p>
    <w:p w:rsidR="00614B23" w:rsidRPr="00614B23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co najmniej 2 GB pamięci RAM</w:t>
      </w:r>
    </w:p>
    <w:p w:rsidR="00614B23" w:rsidRPr="00614B23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dysk twardy co najmniej 128 GB SSD</w:t>
      </w:r>
    </w:p>
    <w:p w:rsidR="00614B23" w:rsidRPr="00614B23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interfejsy podłączeniowe: 1000 Base-T/100Base-TX/10Base-T, co najmniej 2 porty USB 2.0</w:t>
      </w:r>
    </w:p>
    <w:p w:rsidR="00614B23" w:rsidRPr="00614B23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gramatura co najmniej od 60-210 g/m2</w:t>
      </w:r>
    </w:p>
    <w:p w:rsidR="00614B23" w:rsidRPr="00614B23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czas rozgrzewania od włączenia zasilania nie więcej niż 70 s</w:t>
      </w:r>
    </w:p>
    <w:p w:rsidR="00614B23" w:rsidRPr="00614B23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t>- drukowanie bezpośrednie obsługiwanych typów plików co najmniej : TIFF, JPEG, PDF</w:t>
      </w:r>
    </w:p>
    <w:p w:rsidR="00614B23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4B23">
        <w:rPr>
          <w:rFonts w:cs="Calibri"/>
          <w:i/>
          <w:color w:val="000000"/>
        </w:rPr>
        <w:lastRenderedPageBreak/>
        <w:t xml:space="preserve">- wydajność materiału eksploatacyjnego co najmniej 23 </w:t>
      </w:r>
      <w:r>
        <w:rPr>
          <w:rFonts w:cs="Calibri"/>
          <w:i/>
          <w:color w:val="000000"/>
        </w:rPr>
        <w:t xml:space="preserve">000 stron czarny oraz kolory co </w:t>
      </w:r>
      <w:r w:rsidRPr="00614B23">
        <w:rPr>
          <w:rFonts w:cs="Calibri"/>
          <w:i/>
          <w:color w:val="000000"/>
        </w:rPr>
        <w:t>najmniej 14 000 stron każdy;</w:t>
      </w:r>
    </w:p>
    <w:p w:rsidR="00614B23" w:rsidRPr="00B75A3C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</w:p>
    <w:p w:rsidR="00614B23" w:rsidRPr="000F7CC5" w:rsidRDefault="00614B23" w:rsidP="00614B23">
      <w:pPr>
        <w:spacing w:after="0" w:line="240" w:lineRule="auto"/>
        <w:ind w:left="1276" w:hanging="1276"/>
        <w:jc w:val="both"/>
        <w:rPr>
          <w:rFonts w:cs="Calibri"/>
          <w:color w:val="000000"/>
          <w:u w:val="single"/>
        </w:rPr>
      </w:pPr>
      <w:r w:rsidRPr="000F7CC5">
        <w:rPr>
          <w:rFonts w:cs="Calibri"/>
          <w:color w:val="000000"/>
          <w:u w:val="single"/>
        </w:rPr>
        <w:t xml:space="preserve">Odpowiedź: </w:t>
      </w:r>
    </w:p>
    <w:p w:rsidR="00614B23" w:rsidRPr="000F7CC5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W </w:t>
      </w:r>
      <w:r>
        <w:rPr>
          <w:rFonts w:cs="Calibri"/>
          <w:color w:val="000000"/>
        </w:rPr>
        <w:t xml:space="preserve">odpowiedzi Zamawiający </w:t>
      </w:r>
      <w:r w:rsidRPr="000F7CC5">
        <w:rPr>
          <w:rFonts w:cs="Calibri"/>
          <w:color w:val="000000"/>
        </w:rPr>
        <w:t>zmienia zapis SWZ i tak:</w:t>
      </w:r>
    </w:p>
    <w:p w:rsidR="00614B23" w:rsidRPr="00A6113D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W </w:t>
      </w:r>
      <w:r w:rsidRPr="00A6113D">
        <w:rPr>
          <w:rFonts w:cs="Calibri"/>
          <w:color w:val="000000"/>
        </w:rPr>
        <w:t xml:space="preserve">FORMULARZ SPECYFIKACJI TECHNICZNO-CENOWEJ ZAMAWIANYCH/OFEROWANYCH 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A6113D">
        <w:rPr>
          <w:rFonts w:cs="Calibri"/>
          <w:color w:val="000000"/>
        </w:rPr>
        <w:t>URZĄDZEŃ WIELOFUNKCYJNYCH</w:t>
      </w:r>
      <w:r>
        <w:rPr>
          <w:rFonts w:cs="Calibri"/>
          <w:color w:val="000000"/>
        </w:rPr>
        <w:t xml:space="preserve"> </w:t>
      </w:r>
      <w:r w:rsidR="00B36AC3" w:rsidRPr="00B36AC3">
        <w:rPr>
          <w:rFonts w:cs="Calibri"/>
          <w:color w:val="000000"/>
        </w:rPr>
        <w:t>– Załącznik nr 3 do SWZ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b/>
          <w:color w:val="000000"/>
        </w:rPr>
        <w:t>w poz. 2 w kolumnie 2</w:t>
      </w:r>
      <w:r>
        <w:rPr>
          <w:rFonts w:cs="Calibri"/>
          <w:color w:val="000000"/>
        </w:rPr>
        <w:t xml:space="preserve"> „Opis” 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zapis: „</w:t>
      </w:r>
      <w:r w:rsidRPr="00A6113D">
        <w:rPr>
          <w:rFonts w:cs="Calibri"/>
          <w:color w:val="000000"/>
        </w:rPr>
        <w:t>Urządzenie wiel</w:t>
      </w:r>
      <w:r>
        <w:rPr>
          <w:rFonts w:cs="Calibri"/>
          <w:color w:val="000000"/>
        </w:rPr>
        <w:t xml:space="preserve">ofunkcyjne monochromatyczne A4” 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otrzymuje brzmienie: „</w:t>
      </w:r>
      <w:r w:rsidRPr="00A6113D">
        <w:rPr>
          <w:rFonts w:cs="Calibri"/>
          <w:color w:val="000000"/>
        </w:rPr>
        <w:t>Urządzenie wielofunkcyjne monochromatyczne A4</w:t>
      </w:r>
      <w:r>
        <w:rPr>
          <w:rFonts w:cs="Calibri"/>
          <w:color w:val="000000"/>
        </w:rPr>
        <w:t xml:space="preserve"> </w:t>
      </w:r>
      <w:r w:rsidRPr="002913EF">
        <w:rPr>
          <w:rFonts w:cs="Calibri"/>
          <w:b/>
          <w:color w:val="000000"/>
        </w:rPr>
        <w:t>lub A3</w:t>
      </w:r>
      <w:r w:rsidRPr="00A6113D">
        <w:rPr>
          <w:rFonts w:cs="Calibri"/>
          <w:color w:val="000000"/>
        </w:rPr>
        <w:t>”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b/>
          <w:color w:val="000000"/>
        </w:rPr>
        <w:t>w poz. 2 w kolumnie 3</w:t>
      </w:r>
      <w:r w:rsidRPr="000F7CC5">
        <w:rPr>
          <w:rFonts w:cs="Calibri"/>
          <w:color w:val="000000"/>
        </w:rPr>
        <w:t xml:space="preserve"> „</w:t>
      </w:r>
      <w:r w:rsidRPr="00A6113D">
        <w:rPr>
          <w:rFonts w:cs="Calibri"/>
          <w:color w:val="000000"/>
        </w:rPr>
        <w:t>Wymagane</w:t>
      </w:r>
      <w:r>
        <w:rPr>
          <w:rFonts w:cs="Calibri"/>
          <w:color w:val="000000"/>
        </w:rPr>
        <w:t xml:space="preserve"> </w:t>
      </w:r>
      <w:r w:rsidRPr="00A6113D">
        <w:rPr>
          <w:rFonts w:cs="Calibri"/>
          <w:color w:val="000000"/>
        </w:rPr>
        <w:t>minimalne parametry, wyposażenie</w:t>
      </w:r>
      <w:r>
        <w:rPr>
          <w:rFonts w:cs="Calibri"/>
          <w:color w:val="000000"/>
        </w:rPr>
        <w:t xml:space="preserve"> </w:t>
      </w:r>
      <w:r w:rsidRPr="00A6113D">
        <w:rPr>
          <w:rFonts w:cs="Calibri"/>
          <w:color w:val="000000"/>
        </w:rPr>
        <w:t>zamawianego produktu</w:t>
      </w:r>
      <w:r>
        <w:rPr>
          <w:rFonts w:cs="Calibri"/>
          <w:color w:val="000000"/>
        </w:rPr>
        <w:t xml:space="preserve">”  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zapis: </w:t>
      </w:r>
    </w:p>
    <w:p w:rsidR="00615351" w:rsidRPr="00615351" w:rsidRDefault="00614B23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0F7CC5">
        <w:rPr>
          <w:rFonts w:cs="Calibri"/>
          <w:color w:val="000000"/>
        </w:rPr>
        <w:t>”</w:t>
      </w:r>
      <w:r w:rsidRPr="0009383B">
        <w:t xml:space="preserve"> </w:t>
      </w:r>
      <w:r w:rsidR="00615351" w:rsidRPr="00615351">
        <w:rPr>
          <w:rFonts w:cs="Calibri"/>
          <w:i/>
          <w:color w:val="000000"/>
        </w:rPr>
        <w:t>- kolorowe laserowe urządzenie wielofunkcyjne A4 z dupleksem;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drukowanie, kopiowanie, skanowanie;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procesor dwurdzeniowy o częstotliwości co najmniej 1,7 GHz;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panel sterowania w postaci ekranu dotykowego LCD o przekątnej co najmniej 9,7”, a nie większej niż 10,5”;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co najmniej 3,5 GB pamięci RAM;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dysk twardy co najmniej 256 GB SSD);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interfejsy podłączeniowe: 1000 Base-T/100Base-TX/10Base-T, co najmniej 2 porty USB 2.0 i 1 port USB 3.0;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pojemność podajników papieru co najmniej: 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       - kaseta 550 arkuszy; 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       - taca wielofunkcyjna na 100 arkuszy;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pojemność tacy odbiorczej co najmniej 250 arkuszy;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obsługiwane formaty nośników: A4, A5, A5R, A6, B5, koperty, rozmiar niestandardowy co najmniej od98,0x148,0 mm do 216,0 x 355,5 mm;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gramatura co najmniej od 60-220 g/m2;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czas rozgrzewania od włączenia zasilania nie więcej niż 10 s;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szybkość drukowania A4 nie mniejsza niż 25 </w:t>
      </w:r>
      <w:proofErr w:type="spellStart"/>
      <w:r w:rsidRPr="00615351">
        <w:rPr>
          <w:rFonts w:cs="Calibri"/>
          <w:i/>
          <w:color w:val="000000"/>
        </w:rPr>
        <w:t>str</w:t>
      </w:r>
      <w:proofErr w:type="spellEnd"/>
      <w:r w:rsidRPr="00615351">
        <w:rPr>
          <w:rFonts w:cs="Calibri"/>
          <w:i/>
          <w:color w:val="000000"/>
        </w:rPr>
        <w:t>/min.;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rozdzielczość drukowania co najmniej od 600x600 do 1200x1200 </w:t>
      </w:r>
      <w:proofErr w:type="spellStart"/>
      <w:r w:rsidRPr="00615351">
        <w:rPr>
          <w:rFonts w:cs="Calibri"/>
          <w:i/>
          <w:color w:val="000000"/>
        </w:rPr>
        <w:t>dpi</w:t>
      </w:r>
      <w:proofErr w:type="spellEnd"/>
      <w:r w:rsidRPr="00615351">
        <w:rPr>
          <w:rFonts w:cs="Calibri"/>
          <w:i/>
          <w:color w:val="000000"/>
        </w:rPr>
        <w:t>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język opisu strony co najmniej PCL 6 i </w:t>
      </w:r>
      <w:proofErr w:type="spellStart"/>
      <w:r w:rsidRPr="00615351">
        <w:rPr>
          <w:rFonts w:cs="Calibri"/>
          <w:i/>
          <w:color w:val="000000"/>
        </w:rPr>
        <w:t>PostScript</w:t>
      </w:r>
      <w:proofErr w:type="spellEnd"/>
      <w:r w:rsidRPr="00615351">
        <w:rPr>
          <w:rFonts w:cs="Calibri"/>
          <w:i/>
          <w:color w:val="000000"/>
        </w:rPr>
        <w:t xml:space="preserve"> 3;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drukowanie bezpośrednie obsługiwanych typów plików co najmniej : TIFF, JPEG, PDF, EPS i XPS;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drukowanie z co najmniej: </w:t>
      </w:r>
      <w:proofErr w:type="spellStart"/>
      <w:r w:rsidRPr="00615351">
        <w:rPr>
          <w:rFonts w:cs="Calibri"/>
          <w:i/>
          <w:color w:val="000000"/>
        </w:rPr>
        <w:t>AirPrint</w:t>
      </w:r>
      <w:proofErr w:type="spellEnd"/>
      <w:r w:rsidRPr="00615351">
        <w:rPr>
          <w:rFonts w:cs="Calibri"/>
          <w:i/>
          <w:color w:val="000000"/>
        </w:rPr>
        <w:t xml:space="preserve">, Universal </w:t>
      </w:r>
      <w:proofErr w:type="spellStart"/>
      <w:r w:rsidRPr="00615351">
        <w:rPr>
          <w:rFonts w:cs="Calibri"/>
          <w:i/>
          <w:color w:val="000000"/>
        </w:rPr>
        <w:t>Print</w:t>
      </w:r>
      <w:proofErr w:type="spellEnd"/>
      <w:r w:rsidRPr="00615351">
        <w:rPr>
          <w:rFonts w:cs="Calibri"/>
          <w:i/>
          <w:color w:val="000000"/>
        </w:rPr>
        <w:t xml:space="preserve"> firmy Microsoft;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czcionki co najmniej: PCL-90 romańskich, 10 bitmapowych, 2 OCR, PS-135 romańskich;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szybkość kopiowania A4 co najmniej 25 str./min;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czas uzyskania pierwszej kopii A4 cz.-b./k. nie większy niż 7s/9,5s;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rozdzielczość kopiowania co najmniej 600x600;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powiększenie regulowane co najmniej w przedziale 25-400% z przyrostem o 1%;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zaprogramowane współczynniki zmniejszenia/powiększenia wg obszaru, tryb dwustronny;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automatyczny jednoprzebiegowy podajnik dokumentów do skanowania dwustronnego o pojemności co najmniej 100 arkuszy;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rozdzielczość skanowania co najmniej 600x600;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możliwość wysyłki skanu na e-maila, pamięć USB, do urządzeń przenośnych;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lastRenderedPageBreak/>
        <w:t>- kompatybilność z systemami operacyjnymi Windows 10 i 11;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wydajność materiału eksploatacyjnego co najmniej 23 000 stron czarny oraz kolory co najmniej18 000 stron każdy; 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dedykowany stolik pod kserokopiarkę;</w:t>
      </w:r>
    </w:p>
    <w:p w:rsidR="00614B23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gwarancja co najmniej 24 miesiące.</w:t>
      </w:r>
      <w:r w:rsidR="00614B23" w:rsidRPr="00615351">
        <w:rPr>
          <w:rFonts w:cs="Calibri"/>
          <w:i/>
          <w:color w:val="000000"/>
        </w:rPr>
        <w:t>”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Otrzymuje brzmienie: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„- kolorowe laserowe urządzenie wielofunkcyjne </w:t>
      </w:r>
      <w:r w:rsidRPr="002913EF">
        <w:rPr>
          <w:rFonts w:cs="Calibri"/>
          <w:b/>
          <w:color w:val="000000"/>
        </w:rPr>
        <w:t>A4 lub A3 z dupleksem</w:t>
      </w:r>
      <w:r w:rsidRPr="00977C33">
        <w:rPr>
          <w:rFonts w:cs="Calibri"/>
          <w:color w:val="000000"/>
        </w:rPr>
        <w:t>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drukowanie, kopiowanie, skanowanie;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procesor dwurdzeniowy o częstotliwości co najmniej 1,7 GHz;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panel sterowania w postaci ekranu dotykowego LCD o przekątnej co najmniej 9,7”, a nie większej niż 10,5”;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co najmniej 3,5 GB pamięci RAM;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dysk twardy co najmniej </w:t>
      </w:r>
      <w:r w:rsidRPr="002913EF">
        <w:rPr>
          <w:rFonts w:cs="Calibri"/>
          <w:b/>
          <w:color w:val="000000"/>
        </w:rPr>
        <w:t>250 GB (SSD);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interfejsy podłączeniowe: 1000 Base-T/100Base-TX/10Base-T, co najmniej </w:t>
      </w:r>
      <w:r w:rsidRPr="002913EF">
        <w:rPr>
          <w:rFonts w:cs="Calibri"/>
          <w:b/>
          <w:color w:val="000000"/>
        </w:rPr>
        <w:t>1 port USB</w:t>
      </w:r>
      <w:r w:rsidRPr="00977C33">
        <w:rPr>
          <w:rFonts w:cs="Calibri"/>
          <w:color w:val="000000"/>
        </w:rPr>
        <w:t>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pojemność podajników papieru co najmniej: 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       - kaseta </w:t>
      </w:r>
      <w:r w:rsidRPr="002913EF">
        <w:rPr>
          <w:rFonts w:cs="Calibri"/>
          <w:b/>
          <w:color w:val="000000"/>
        </w:rPr>
        <w:t>500</w:t>
      </w:r>
      <w:r w:rsidRPr="00977C33">
        <w:rPr>
          <w:rFonts w:cs="Calibri"/>
          <w:color w:val="000000"/>
        </w:rPr>
        <w:t xml:space="preserve"> arkuszy; 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       - taca wielofunkcyjna na 100 arkuszy;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pojemność tacy odbiorczej co najmniej 250 arkuszy;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obsługiwane formaty nośników: A4, A5, A5R, A6, B5, koperty, rozmiar niestandardowy co najmniej od 98,0x148,0 mm do 216,0 x 355,5 mm;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gramatura co najmniej od 60-220 g/m2;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szybkość drukowania A4 nie mniejsza niż 25 </w:t>
      </w:r>
      <w:proofErr w:type="spellStart"/>
      <w:r w:rsidRPr="00977C33">
        <w:rPr>
          <w:rFonts w:cs="Calibri"/>
          <w:color w:val="000000"/>
        </w:rPr>
        <w:t>str</w:t>
      </w:r>
      <w:proofErr w:type="spellEnd"/>
      <w:r w:rsidRPr="00977C33">
        <w:rPr>
          <w:rFonts w:cs="Calibri"/>
          <w:color w:val="000000"/>
        </w:rPr>
        <w:t>/min.;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rozdzielczość drukowania co najmniej od 600x600 do 1200x1200 </w:t>
      </w:r>
      <w:proofErr w:type="spellStart"/>
      <w:r w:rsidRPr="00977C33">
        <w:rPr>
          <w:rFonts w:cs="Calibri"/>
          <w:color w:val="000000"/>
        </w:rPr>
        <w:t>dpi</w:t>
      </w:r>
      <w:proofErr w:type="spellEnd"/>
      <w:r w:rsidRPr="00977C33">
        <w:rPr>
          <w:rFonts w:cs="Calibri"/>
          <w:color w:val="000000"/>
        </w:rPr>
        <w:t>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język opisu strony co najmniej PCL 6 i </w:t>
      </w:r>
      <w:proofErr w:type="spellStart"/>
      <w:r w:rsidRPr="00977C33">
        <w:rPr>
          <w:rFonts w:cs="Calibri"/>
          <w:color w:val="000000"/>
        </w:rPr>
        <w:t>PostScript</w:t>
      </w:r>
      <w:proofErr w:type="spellEnd"/>
      <w:r w:rsidRPr="00977C33">
        <w:rPr>
          <w:rFonts w:cs="Calibri"/>
          <w:color w:val="000000"/>
        </w:rPr>
        <w:t xml:space="preserve"> 3;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drukowanie bezpośrednie obsługiwanych typów plików co najmniej : TIFF, JPEG, PDF, EPS i XPS;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drukowanie z co najmniej: </w:t>
      </w:r>
      <w:proofErr w:type="spellStart"/>
      <w:r w:rsidRPr="00977C33">
        <w:rPr>
          <w:rFonts w:cs="Calibri"/>
          <w:color w:val="000000"/>
        </w:rPr>
        <w:t>AirPrint</w:t>
      </w:r>
      <w:proofErr w:type="spellEnd"/>
      <w:r w:rsidRPr="00977C33">
        <w:rPr>
          <w:rFonts w:cs="Calibri"/>
          <w:color w:val="000000"/>
        </w:rPr>
        <w:t xml:space="preserve">, Universal </w:t>
      </w:r>
      <w:proofErr w:type="spellStart"/>
      <w:r w:rsidRPr="00977C33">
        <w:rPr>
          <w:rFonts w:cs="Calibri"/>
          <w:color w:val="000000"/>
        </w:rPr>
        <w:t>Print</w:t>
      </w:r>
      <w:proofErr w:type="spellEnd"/>
      <w:r w:rsidRPr="00977C33">
        <w:rPr>
          <w:rFonts w:cs="Calibri"/>
          <w:color w:val="000000"/>
        </w:rPr>
        <w:t xml:space="preserve"> firmy Microsoft;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czcionki co najmniej: PCL-90 romańskich, 10 bitmapowych, 2 OCR, PS-135 romańskich;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szybkość kopiowania A4 co najmniej 25 str./min;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czas uzyskania pierwszej kopii A4 cz.-b./k. nie większy niż 7s/9,5s;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rozdzielczość kopiowania co najmniej 600x600;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powiększenie regulowane co najmniej w przedziale 25-400% z przyrostem o 1%;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zaprogramowane współczynniki zmniejszenia/powiększenia wg obszaru, tryb dwustronny;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automatyczny jednoprzebiegowy podajnik dokumentów do skanowania dwustronnego o pojemności co najmniej 100 arkuszy;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rozdzielczość skanowania co najmniej 600x600;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możliwość wysyłki skanu na e-maila, pamięć USB, do urządzeń przenośnych;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kompatybilność z systemami operacyjnymi Windows 10 i 11;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wydajność materiału eksploatacyjnego co najmniej 23 000 stron czarny oraz kolory co najmniej 18 000 stron każdy; </w:t>
      </w:r>
    </w:p>
    <w:p w:rsidR="00615351" w:rsidRPr="002913EF" w:rsidRDefault="00615351" w:rsidP="00615351">
      <w:pPr>
        <w:spacing w:after="0" w:line="240" w:lineRule="auto"/>
        <w:jc w:val="both"/>
        <w:rPr>
          <w:rFonts w:cs="Calibri"/>
          <w:b/>
          <w:color w:val="000000"/>
        </w:rPr>
      </w:pPr>
      <w:r w:rsidRPr="002913EF">
        <w:rPr>
          <w:rFonts w:cs="Calibri"/>
          <w:b/>
          <w:color w:val="000000"/>
        </w:rPr>
        <w:t>- bęben światłoczuły niezintegrowany z kasetą tonera;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dedykowany stolik pod kserokopiarkę;</w:t>
      </w:r>
    </w:p>
    <w:p w:rsidR="00614B23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gwarancja co najmniej 24 miesiące.</w:t>
      </w:r>
      <w:r w:rsidR="00614B23" w:rsidRPr="00977C33">
        <w:rPr>
          <w:rFonts w:cs="Calibri"/>
          <w:color w:val="000000"/>
        </w:rPr>
        <w:t>”</w:t>
      </w:r>
    </w:p>
    <w:p w:rsidR="00614B23" w:rsidRPr="00615351" w:rsidRDefault="00614B23" w:rsidP="00BC3F48">
      <w:pPr>
        <w:spacing w:after="0" w:line="240" w:lineRule="auto"/>
        <w:jc w:val="both"/>
        <w:rPr>
          <w:rFonts w:cs="Calibri"/>
          <w:b/>
          <w:color w:val="000000"/>
        </w:rPr>
      </w:pPr>
    </w:p>
    <w:p w:rsidR="00614B23" w:rsidRDefault="00614B23" w:rsidP="00BC3F48">
      <w:pPr>
        <w:spacing w:after="0" w:line="240" w:lineRule="auto"/>
        <w:jc w:val="both"/>
        <w:rPr>
          <w:rFonts w:cs="Calibri"/>
          <w:color w:val="000000"/>
        </w:rPr>
      </w:pPr>
    </w:p>
    <w:p w:rsidR="00977C33" w:rsidRDefault="00977C33" w:rsidP="00BC3F48">
      <w:pPr>
        <w:spacing w:after="0" w:line="240" w:lineRule="auto"/>
        <w:jc w:val="both"/>
        <w:rPr>
          <w:rFonts w:cs="Calibri"/>
          <w:color w:val="000000"/>
        </w:rPr>
      </w:pPr>
    </w:p>
    <w:p w:rsidR="00614B23" w:rsidRPr="00B36AC3" w:rsidRDefault="00614B23" w:rsidP="00614B23">
      <w:pPr>
        <w:spacing w:after="0" w:line="240" w:lineRule="auto"/>
        <w:ind w:left="851" w:hanging="851"/>
        <w:jc w:val="both"/>
        <w:rPr>
          <w:rFonts w:cs="Calibri"/>
          <w:b/>
          <w:i/>
          <w:color w:val="000000"/>
          <w:u w:val="single"/>
        </w:rPr>
      </w:pPr>
      <w:r w:rsidRPr="00B36AC3">
        <w:rPr>
          <w:rFonts w:cs="Calibri"/>
          <w:b/>
          <w:i/>
          <w:color w:val="000000"/>
          <w:u w:val="single"/>
        </w:rPr>
        <w:lastRenderedPageBreak/>
        <w:t xml:space="preserve">Pytanie </w:t>
      </w:r>
      <w:r w:rsidR="00615351" w:rsidRPr="00B36AC3">
        <w:rPr>
          <w:rFonts w:cs="Calibri"/>
          <w:b/>
          <w:i/>
          <w:color w:val="000000"/>
          <w:u w:val="single"/>
        </w:rPr>
        <w:t>3</w:t>
      </w:r>
      <w:r w:rsidRPr="00B36AC3">
        <w:rPr>
          <w:rFonts w:cs="Calibri"/>
          <w:b/>
          <w:i/>
          <w:color w:val="000000"/>
          <w:u w:val="single"/>
        </w:rPr>
        <w:t>: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Mając na uwadze tryb prowadzonego postępowania o jakim stanowi art. 275 pkt 1 PZP oraz Specyfikację Warunków Zamówienia, a w szczególności dokument ZP-038_24 Załącznik nr 3 Specyfikacja techniczna w zakresie "Urządzenie wielofunkcyjne monochromatyczne A3" zwracamy się z prośbą o umożliwienie udziału w postępowaniu producentów innych marek niż Canon. Przedstawiona specyfikacja wyraźnie wskazuje na urządzenia marki Canon. Takie działanie jest niezgodne z zasadą równego traktowania oferentów i konkurencyjności publicznego postępowania przetargowego. Obecne zapisy specyfikacji kwalifikują postępowanie do zgłoszenia do Prezesa Krajowej Izby Odwoławczej na niezgodną z przepisami ustawy czynność Zamawiającego, podjętą w postępowaniu o udzielenie zamówienia. W związku z powyższym wnosimy o dopuszczenie przez Zmawiającego następujących parametrów urządzeń wielofunkcyjnych monochromatycznych A3:</w:t>
      </w:r>
    </w:p>
    <w:p w:rsidR="00615351" w:rsidRPr="00615351" w:rsidRDefault="00615351" w:rsidP="00615351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panel sterowania w postaci ekranu dotykowego LCD o przekątnej co najmniej 6,5”</w:t>
      </w:r>
    </w:p>
    <w:p w:rsidR="00615351" w:rsidRPr="00615351" w:rsidRDefault="00615351" w:rsidP="00615351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dysk twardy co najmniej 64 GB</w:t>
      </w:r>
    </w:p>
    <w:p w:rsidR="00615351" w:rsidRPr="00615351" w:rsidRDefault="00615351" w:rsidP="00615351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czas rozgrzewania od włączenia zasilania nie więcej niż 13 s</w:t>
      </w:r>
    </w:p>
    <w:p w:rsidR="00615351" w:rsidRPr="00615351" w:rsidRDefault="00615351" w:rsidP="00615351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szybkość drukowania A3 nie mniejsza niż 15 str./min.;</w:t>
      </w:r>
    </w:p>
    <w:p w:rsidR="00614B23" w:rsidRDefault="00615351" w:rsidP="00615351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drukowanie bezpośrednie obsługiwanych typów plików co najmniej : TIFF, JPEG, PDF</w:t>
      </w:r>
    </w:p>
    <w:p w:rsidR="00614B23" w:rsidRPr="00B75A3C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</w:p>
    <w:p w:rsidR="00614B23" w:rsidRPr="000F7CC5" w:rsidRDefault="00614B23" w:rsidP="00614B23">
      <w:pPr>
        <w:spacing w:after="0" w:line="240" w:lineRule="auto"/>
        <w:ind w:left="1276" w:hanging="1276"/>
        <w:jc w:val="both"/>
        <w:rPr>
          <w:rFonts w:cs="Calibri"/>
          <w:color w:val="000000"/>
          <w:u w:val="single"/>
        </w:rPr>
      </w:pPr>
      <w:r w:rsidRPr="000F7CC5">
        <w:rPr>
          <w:rFonts w:cs="Calibri"/>
          <w:color w:val="000000"/>
          <w:u w:val="single"/>
        </w:rPr>
        <w:t xml:space="preserve">Odpowiedź: </w:t>
      </w:r>
    </w:p>
    <w:p w:rsidR="00614B23" w:rsidRPr="000F7CC5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W </w:t>
      </w:r>
      <w:r>
        <w:rPr>
          <w:rFonts w:cs="Calibri"/>
          <w:color w:val="000000"/>
        </w:rPr>
        <w:t xml:space="preserve">odpowiedzi Zamawiający </w:t>
      </w:r>
      <w:r w:rsidRPr="000F7CC5">
        <w:rPr>
          <w:rFonts w:cs="Calibri"/>
          <w:color w:val="000000"/>
        </w:rPr>
        <w:t>zmienia zapis SWZ i tak:</w:t>
      </w:r>
    </w:p>
    <w:p w:rsidR="00614B23" w:rsidRPr="00A6113D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W </w:t>
      </w:r>
      <w:r w:rsidRPr="00A6113D">
        <w:rPr>
          <w:rFonts w:cs="Calibri"/>
          <w:color w:val="000000"/>
        </w:rPr>
        <w:t xml:space="preserve">FORMULARZ SPECYFIKACJI TECHNICZNO-CENOWEJ ZAMAWIANYCH/OFEROWANYCH 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A6113D">
        <w:rPr>
          <w:rFonts w:cs="Calibri"/>
          <w:color w:val="000000"/>
        </w:rPr>
        <w:t>URZĄDZEŃ WIELOFUNKCYJNYCH</w:t>
      </w:r>
      <w:r>
        <w:rPr>
          <w:rFonts w:cs="Calibri"/>
          <w:color w:val="000000"/>
        </w:rPr>
        <w:t xml:space="preserve"> </w:t>
      </w:r>
      <w:r w:rsidR="00B36AC3" w:rsidRPr="00B36AC3">
        <w:rPr>
          <w:rFonts w:cs="Calibri"/>
          <w:color w:val="000000"/>
        </w:rPr>
        <w:t>– Załącznik nr 3 do SWZ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b/>
          <w:color w:val="000000"/>
        </w:rPr>
        <w:t xml:space="preserve">w poz. </w:t>
      </w:r>
      <w:r w:rsidR="00615351" w:rsidRPr="00B36AC3">
        <w:rPr>
          <w:rFonts w:cs="Calibri"/>
          <w:b/>
          <w:color w:val="000000"/>
        </w:rPr>
        <w:t>3</w:t>
      </w:r>
      <w:r w:rsidRPr="00B36AC3">
        <w:rPr>
          <w:rFonts w:cs="Calibri"/>
          <w:b/>
          <w:color w:val="000000"/>
        </w:rPr>
        <w:t xml:space="preserve"> w kolumnie 3 </w:t>
      </w:r>
      <w:r w:rsidRPr="000F7CC5">
        <w:rPr>
          <w:rFonts w:cs="Calibri"/>
          <w:color w:val="000000"/>
        </w:rPr>
        <w:t>„</w:t>
      </w:r>
      <w:r w:rsidRPr="00A6113D">
        <w:rPr>
          <w:rFonts w:cs="Calibri"/>
          <w:color w:val="000000"/>
        </w:rPr>
        <w:t>Wymagane</w:t>
      </w:r>
      <w:r>
        <w:rPr>
          <w:rFonts w:cs="Calibri"/>
          <w:color w:val="000000"/>
        </w:rPr>
        <w:t xml:space="preserve"> </w:t>
      </w:r>
      <w:r w:rsidRPr="00A6113D">
        <w:rPr>
          <w:rFonts w:cs="Calibri"/>
          <w:color w:val="000000"/>
        </w:rPr>
        <w:t>minimalne parametry, wyposażenie</w:t>
      </w:r>
      <w:r>
        <w:rPr>
          <w:rFonts w:cs="Calibri"/>
          <w:color w:val="000000"/>
        </w:rPr>
        <w:t xml:space="preserve"> </w:t>
      </w:r>
      <w:r w:rsidRPr="00A6113D">
        <w:rPr>
          <w:rFonts w:cs="Calibri"/>
          <w:color w:val="000000"/>
        </w:rPr>
        <w:t>zamawianego produktu</w:t>
      </w:r>
      <w:r>
        <w:rPr>
          <w:rFonts w:cs="Calibri"/>
          <w:color w:val="000000"/>
        </w:rPr>
        <w:t xml:space="preserve">”  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zapis: </w:t>
      </w:r>
    </w:p>
    <w:p w:rsidR="00615351" w:rsidRPr="00615351" w:rsidRDefault="00614B23" w:rsidP="00615351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>”</w:t>
      </w:r>
      <w:r w:rsidRPr="0009383B">
        <w:t xml:space="preserve"> </w:t>
      </w:r>
      <w:r w:rsidR="00615351" w:rsidRPr="00615351">
        <w:rPr>
          <w:rFonts w:cs="Calibri"/>
          <w:color w:val="000000"/>
        </w:rPr>
        <w:t>- monochromatyczne laserowe urządzenie wielofunkcyjne A3 z dupleksem;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drukowanie, kopiowanie, skanowanie;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procesor dwurdzeniowy o częstotliwości co najmniej 1,6GHz;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panel sterowania w postaci ekranu dotykowego LCD o przekątnej co najmniej 6,5”, a nie większej niż 7,5”;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co najmniej 2 GB pamięci RAM;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 xml:space="preserve">- dysk twardy </w:t>
      </w:r>
      <w:proofErr w:type="spellStart"/>
      <w:r w:rsidRPr="00615351">
        <w:rPr>
          <w:rFonts w:cs="Calibri"/>
          <w:color w:val="000000"/>
        </w:rPr>
        <w:t>eMMC</w:t>
      </w:r>
      <w:proofErr w:type="spellEnd"/>
      <w:r w:rsidRPr="00615351">
        <w:rPr>
          <w:rFonts w:cs="Calibri"/>
          <w:color w:val="000000"/>
        </w:rPr>
        <w:t xml:space="preserve"> co najmniej 64 GB;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interfejsy podłączeniowe: 1000 Base-T/100Base-TX/10Base-T, co najmniej 3 porty USB 2.0;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 xml:space="preserve">- pojemność podajniku papieru co najmniej 1200 arkuszy(podajnik uniwersalny plus 2 kasety); 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pojemność tacy odbiorczej co najmniej 250 arkuszy;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obsługiwane formaty nośników: A3, A4, A5, A5R, A6, B5, koperty, rozmiar niestandardowy co najmniej od 105x148 mm do 304,8 x 457,2 mm;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dwie kastety na papier: A4 i A3;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taca wielofunkcyjna obsługująca format A3, A4, A5, A5R, B4, B5, koperty;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gramatura co najmniej od 56-256 g/m2;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czas rozgrzewania od włączenia zasilania nie więcej niż 10 s;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 xml:space="preserve">- szybkość drukowania A4 nie mniejsza niż 30 </w:t>
      </w:r>
      <w:proofErr w:type="spellStart"/>
      <w:r w:rsidRPr="00615351">
        <w:rPr>
          <w:rFonts w:cs="Calibri"/>
          <w:color w:val="000000"/>
        </w:rPr>
        <w:t>str</w:t>
      </w:r>
      <w:proofErr w:type="spellEnd"/>
      <w:r w:rsidRPr="00615351">
        <w:rPr>
          <w:rFonts w:cs="Calibri"/>
          <w:color w:val="000000"/>
        </w:rPr>
        <w:t>/min.;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szybkość drukowania A3 nie mniejsza niż 20str./min.;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 xml:space="preserve">- rozdzielczość drukowania co najmniej do 1200x1200 </w:t>
      </w:r>
      <w:proofErr w:type="spellStart"/>
      <w:r w:rsidRPr="00615351">
        <w:rPr>
          <w:rFonts w:cs="Calibri"/>
          <w:color w:val="000000"/>
        </w:rPr>
        <w:t>dpi</w:t>
      </w:r>
      <w:proofErr w:type="spellEnd"/>
      <w:r w:rsidRPr="00615351">
        <w:rPr>
          <w:rFonts w:cs="Calibri"/>
          <w:color w:val="000000"/>
        </w:rPr>
        <w:t>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 xml:space="preserve">- język opisu strony co najmniej PCL 6, </w:t>
      </w:r>
      <w:proofErr w:type="spellStart"/>
      <w:r w:rsidRPr="00615351">
        <w:rPr>
          <w:rFonts w:cs="Calibri"/>
          <w:color w:val="000000"/>
        </w:rPr>
        <w:t>PostScript</w:t>
      </w:r>
      <w:proofErr w:type="spellEnd"/>
      <w:r w:rsidRPr="00615351">
        <w:rPr>
          <w:rFonts w:cs="Calibri"/>
          <w:color w:val="000000"/>
        </w:rPr>
        <w:t xml:space="preserve"> 3;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lastRenderedPageBreak/>
        <w:t>- drukowanie bezpośrednie obsługiwanych typów plików co najmniej : TIFF, JPEG, PDF, EPS i XPS;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 xml:space="preserve">- drukowanie z co najmniej: </w:t>
      </w:r>
      <w:proofErr w:type="spellStart"/>
      <w:r w:rsidRPr="00615351">
        <w:rPr>
          <w:rFonts w:cs="Calibri"/>
          <w:color w:val="000000"/>
        </w:rPr>
        <w:t>AirPrint</w:t>
      </w:r>
      <w:proofErr w:type="spellEnd"/>
      <w:r w:rsidRPr="00615351">
        <w:rPr>
          <w:rFonts w:cs="Calibri"/>
          <w:color w:val="000000"/>
        </w:rPr>
        <w:t xml:space="preserve">, Universal </w:t>
      </w:r>
      <w:proofErr w:type="spellStart"/>
      <w:r w:rsidRPr="00615351">
        <w:rPr>
          <w:rFonts w:cs="Calibri"/>
          <w:color w:val="000000"/>
        </w:rPr>
        <w:t>Print</w:t>
      </w:r>
      <w:proofErr w:type="spellEnd"/>
      <w:r w:rsidRPr="00615351">
        <w:rPr>
          <w:rFonts w:cs="Calibri"/>
          <w:color w:val="000000"/>
        </w:rPr>
        <w:t xml:space="preserve"> firmy Microsoft;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czcionki co najmniej PCL-90 romańskich, 10 bitmapowych, 2 OCR, PS-135 romańskich;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szybkość kopiowania A4 co najmniej 30 str./min;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szybkość kopiowania A3 co najmniej 15str./min.;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czas uzyskania pierwszej kopii A4 nie większy niż 7s;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rozdzielczość kopiowania co najmniej 600x600;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powiększenie regulowane co najmniej w przedziale 25-400% z przyrostem o 1%;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zaprogramowane współczynniki zmniejszenia/powiększenia wg obszaru, tryb dwustronny;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automatyczny podajnik dokumentów do skanowania dwustronnego o pojemności co najmniej 100 arkuszy A3, A4, A4R, A5, A5R, B5, B5R, B4R;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rozdzielczość skanowania co najmniej 600x600;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możliwość wysyłki skanu na e-maila, pamięć USB, do urządzeń przenośnych;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kompatybilność z systemami operacyjnymi Windows 10 i 11;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wydajność materiału eksploatacyjnego co najmniej 33 000 stron;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dedykowany stolik pod kserokopiarkę;</w:t>
      </w:r>
    </w:p>
    <w:p w:rsidR="00614B2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615351">
        <w:rPr>
          <w:rFonts w:cs="Calibri"/>
          <w:color w:val="000000"/>
        </w:rPr>
        <w:t>- gwarancja co najmniej 24 miesiące</w:t>
      </w:r>
    </w:p>
    <w:p w:rsid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Otrzymuje brzmienie: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„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monochromatyczne laserowe urządzenie wielofunkcyjne A3 z dupleksem;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drukowanie, kopiowanie, skanowanie;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procesor dwurdzeniowy o częstotliwości co najmniej 1,6GHz;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panel sterowania w postaci ekranu dotykowego LCD o przekątnej co najmniej 6,5”, a nie większej niż 7,5”;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co najmniej 2 GB pamięci RAM;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dysk twardy </w:t>
      </w:r>
      <w:proofErr w:type="spellStart"/>
      <w:r w:rsidRPr="00977C33">
        <w:rPr>
          <w:rFonts w:cs="Calibri"/>
          <w:color w:val="000000"/>
        </w:rPr>
        <w:t>eMMC</w:t>
      </w:r>
      <w:proofErr w:type="spellEnd"/>
      <w:r w:rsidRPr="00977C33">
        <w:rPr>
          <w:rFonts w:cs="Calibri"/>
          <w:color w:val="000000"/>
        </w:rPr>
        <w:t xml:space="preserve"> co najmniej 64 GB;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interfejsy podłączeniowe: 1000 Base-T/100Base-TX/10Base-T, </w:t>
      </w:r>
      <w:r w:rsidRPr="002913EF">
        <w:rPr>
          <w:rFonts w:cs="Calibri"/>
          <w:b/>
          <w:color w:val="000000"/>
        </w:rPr>
        <w:t>co najmniej 1 port USB;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pojemność podajnika papieru co najmniej </w:t>
      </w:r>
      <w:r w:rsidRPr="002913EF">
        <w:rPr>
          <w:rFonts w:cs="Calibri"/>
          <w:b/>
          <w:color w:val="000000"/>
        </w:rPr>
        <w:t>1100 arkuszy</w:t>
      </w:r>
      <w:r w:rsidRPr="00977C33">
        <w:rPr>
          <w:rFonts w:cs="Calibri"/>
          <w:color w:val="000000"/>
        </w:rPr>
        <w:t xml:space="preserve"> (podajnik uniwersalny plus 2 kasety); 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pojemność tacy odbiorczej co najmniej 250 arkuszy;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obsługiwane formaty nośników: A3, A4, A5, A5R, A6, B5, koperty, rozmiar niestandardowy co najmniej od 105x148 mm do 304,8 x 457,2 mm;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dwie kastety na papier: A4 i A3;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taca wielofunkcyjna obsługująca format A3, A4, A5, A5R, B4, B5, koperty;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gramatura co najmniej od 56-256 g/m2;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szybkość drukowania A4 nie mniejsza niż 30 </w:t>
      </w:r>
      <w:proofErr w:type="spellStart"/>
      <w:r w:rsidRPr="00977C33">
        <w:rPr>
          <w:rFonts w:cs="Calibri"/>
          <w:color w:val="000000"/>
        </w:rPr>
        <w:t>str</w:t>
      </w:r>
      <w:proofErr w:type="spellEnd"/>
      <w:r w:rsidRPr="00977C33">
        <w:rPr>
          <w:rFonts w:cs="Calibri"/>
          <w:color w:val="000000"/>
        </w:rPr>
        <w:t>/min.;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szybkość drukowania A3 nie mniejsza niż 20str./min.;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rozdzielczość drukowania co najmniej do 1200x1200 </w:t>
      </w:r>
      <w:proofErr w:type="spellStart"/>
      <w:r w:rsidRPr="00977C33">
        <w:rPr>
          <w:rFonts w:cs="Calibri"/>
          <w:color w:val="000000"/>
        </w:rPr>
        <w:t>dpi</w:t>
      </w:r>
      <w:proofErr w:type="spellEnd"/>
      <w:r w:rsidRPr="00977C33">
        <w:rPr>
          <w:rFonts w:cs="Calibri"/>
          <w:color w:val="000000"/>
        </w:rPr>
        <w:t>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język opisu strony co najmniej PCL 6, </w:t>
      </w:r>
      <w:proofErr w:type="spellStart"/>
      <w:r w:rsidRPr="00977C33">
        <w:rPr>
          <w:rFonts w:cs="Calibri"/>
          <w:color w:val="000000"/>
        </w:rPr>
        <w:t>PostScript</w:t>
      </w:r>
      <w:proofErr w:type="spellEnd"/>
      <w:r w:rsidRPr="00977C33">
        <w:rPr>
          <w:rFonts w:cs="Calibri"/>
          <w:color w:val="000000"/>
        </w:rPr>
        <w:t xml:space="preserve"> 3;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drukowanie bezpośrednie obsługiwanych typów plików co najmniej : TIFF, JPEG, PDF, EPS i XPS;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drukowanie z co najmniej: </w:t>
      </w:r>
      <w:proofErr w:type="spellStart"/>
      <w:r w:rsidRPr="00977C33">
        <w:rPr>
          <w:rFonts w:cs="Calibri"/>
          <w:color w:val="000000"/>
        </w:rPr>
        <w:t>AirPrint</w:t>
      </w:r>
      <w:proofErr w:type="spellEnd"/>
      <w:r w:rsidRPr="00977C33">
        <w:rPr>
          <w:rFonts w:cs="Calibri"/>
          <w:color w:val="000000"/>
        </w:rPr>
        <w:t xml:space="preserve">, Universal </w:t>
      </w:r>
      <w:proofErr w:type="spellStart"/>
      <w:r w:rsidRPr="00977C33">
        <w:rPr>
          <w:rFonts w:cs="Calibri"/>
          <w:color w:val="000000"/>
        </w:rPr>
        <w:t>Print</w:t>
      </w:r>
      <w:proofErr w:type="spellEnd"/>
      <w:r w:rsidRPr="00977C33">
        <w:rPr>
          <w:rFonts w:cs="Calibri"/>
          <w:color w:val="000000"/>
        </w:rPr>
        <w:t xml:space="preserve"> firmy Microsoft;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czcionki co najmniej PCL-90 romańskich, 10 bitmapowych, 2 OCR, PS-135 romańskich;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szybkość kopiowania A4 co najmniej 30 str./min;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szybkość kopiowania A3 co najmniej 15str./min.;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lastRenderedPageBreak/>
        <w:t>- czas uzyskania pierwszej kopii A4 nie większy niż 7s;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rozdzielczość kopiowania co najmniej 600x600;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powiększenie regulowane co najmniej w przedziale 25-400% z przyrostem o 1%;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zaprogramowane współczynniki zmniejszenia/powiększenia wg obszaru, tryb dwustronny;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automatyczny podajnik dokumentów do skanowania dwustronnego o pojemności co najmniej 100 arkuszy A3, A4, A4R, A5, A5R, B5, B5R, B4R;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rozdzielczość skanowania co najmniej 600x600;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możliwość wysyłki skanu na e-maila, pamięć USB, do urządzeń przenośnych;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kompatybilność z systemami operacyjnymi Windows 10 i 11;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wydajność materiału eksploatacyjnego co najmniej 33 000 stron;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dedykowany stolik pod kserokopiarkę;</w:t>
      </w:r>
    </w:p>
    <w:p w:rsidR="00614B23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gwarancja co najmniej 24 miesiące.</w:t>
      </w:r>
    </w:p>
    <w:p w:rsidR="00615351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</w:p>
    <w:p w:rsidR="00614B23" w:rsidRPr="00B36AC3" w:rsidRDefault="00614B23" w:rsidP="00614B23">
      <w:pPr>
        <w:spacing w:after="0" w:line="240" w:lineRule="auto"/>
        <w:ind w:left="851" w:hanging="851"/>
        <w:jc w:val="both"/>
        <w:rPr>
          <w:rFonts w:cs="Calibri"/>
          <w:b/>
          <w:i/>
          <w:color w:val="000000"/>
          <w:u w:val="single"/>
        </w:rPr>
      </w:pPr>
      <w:r w:rsidRPr="00B36AC3">
        <w:rPr>
          <w:rFonts w:cs="Calibri"/>
          <w:b/>
          <w:i/>
          <w:color w:val="000000"/>
          <w:u w:val="single"/>
        </w:rPr>
        <w:t xml:space="preserve">Pytanie </w:t>
      </w:r>
      <w:r w:rsidR="00615351" w:rsidRPr="00B36AC3">
        <w:rPr>
          <w:rFonts w:cs="Calibri"/>
          <w:b/>
          <w:i/>
          <w:color w:val="000000"/>
          <w:u w:val="single"/>
        </w:rPr>
        <w:t>4</w:t>
      </w:r>
      <w:r w:rsidRPr="00B36AC3">
        <w:rPr>
          <w:rFonts w:cs="Calibri"/>
          <w:b/>
          <w:i/>
          <w:color w:val="000000"/>
          <w:u w:val="single"/>
        </w:rPr>
        <w:t>: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Mając na uwadze tryb prowadzonego postępowania o jakim stanowi art. 275 pkt 1 PZP oraz Specyfikację Warunków Zamówienia, a w szczególności dokument ZP-038_24 Załącznik nr 3 Specyfikacja techniczna w zakresie "Urządzenie wielofunkcyjne kolorowe A3" zwracamy się z prośbą o umożliwienie udziału w postępowaniu producentów innych marek niż Canon. Przedstawiona specyfikacja wyraźnie wskazuje na urządzenia marki Canon, model </w:t>
      </w:r>
      <w:proofErr w:type="spellStart"/>
      <w:r w:rsidRPr="00615351">
        <w:rPr>
          <w:rFonts w:cs="Calibri"/>
          <w:i/>
          <w:color w:val="000000"/>
        </w:rPr>
        <w:t>imageRUNNER</w:t>
      </w:r>
      <w:proofErr w:type="spellEnd"/>
      <w:r w:rsidRPr="00615351">
        <w:rPr>
          <w:rFonts w:cs="Calibri"/>
          <w:i/>
          <w:color w:val="000000"/>
        </w:rPr>
        <w:t xml:space="preserve"> ADVANCE DX C3922i. Takie działanie jest niezgodne z zasadą równego traktowania oferentów i konkurencyjności publicznego postępowania przetargowego. Obecne zapisy specyfikacji kwalifikują postępowanie do zgłoszenia do Prezesa Krajowej Izby Odwoławczej na niezgodną z przepisami ustawy czynność Zamawiającego, podjętą w postępowaniu o udzielenie zamówienia. W związku z powyższym wnosimy o dopuszczenie przez Zmawiającego następujących parametrów urządzeń wielofunkcyjnych kolorowych A3: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procesor dwurdzeniowy o częstotliwości co najmniej 1,6 GHz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dysk twardy SSD co najmniej 128 GB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obsługiwane formaty nośników: A3, A4, A5, A5R, A6, B5, koperty, rozmiar niestandardowy co najmniej 90,0x140,0 mm do 319,5 x 457,0 mm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gramatura co najmniej 55-300 g/m2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czas rozgrzewania od włączenia zasilania nie więcej niż 18 s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drukowanie bezpośrednie obsługiwanych typów plików co najmniej : TIFF, JPEG, PDF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automatyczny podajnik dokumentów do skanowania dwustronnego o pojemności co najmniej 100 arkuszy formatu A3, A4, A4R, A5, A5R, B4, B5, B5R;</w:t>
      </w:r>
    </w:p>
    <w:p w:rsidR="00614B23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wydajność materiału eksploatacyjnego co najmniej 38 000 stron czarny oraz kolory co najmniej 24 000 stron każdy</w:t>
      </w:r>
    </w:p>
    <w:p w:rsidR="00614B23" w:rsidRPr="00B75A3C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</w:p>
    <w:p w:rsidR="00614B23" w:rsidRPr="000F7CC5" w:rsidRDefault="00614B23" w:rsidP="00614B23">
      <w:pPr>
        <w:spacing w:after="0" w:line="240" w:lineRule="auto"/>
        <w:ind w:left="1276" w:hanging="1276"/>
        <w:jc w:val="both"/>
        <w:rPr>
          <w:rFonts w:cs="Calibri"/>
          <w:color w:val="000000"/>
          <w:u w:val="single"/>
        </w:rPr>
      </w:pPr>
      <w:r w:rsidRPr="000F7CC5">
        <w:rPr>
          <w:rFonts w:cs="Calibri"/>
          <w:color w:val="000000"/>
          <w:u w:val="single"/>
        </w:rPr>
        <w:t xml:space="preserve">Odpowiedź: </w:t>
      </w:r>
    </w:p>
    <w:p w:rsidR="00614B23" w:rsidRPr="000F7CC5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W </w:t>
      </w:r>
      <w:r>
        <w:rPr>
          <w:rFonts w:cs="Calibri"/>
          <w:color w:val="000000"/>
        </w:rPr>
        <w:t xml:space="preserve">odpowiedzi Zamawiający </w:t>
      </w:r>
      <w:r w:rsidRPr="000F7CC5">
        <w:rPr>
          <w:rFonts w:cs="Calibri"/>
          <w:color w:val="000000"/>
        </w:rPr>
        <w:t>zmienia zapis SWZ i tak:</w:t>
      </w:r>
    </w:p>
    <w:p w:rsidR="00614B23" w:rsidRPr="00A6113D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W </w:t>
      </w:r>
      <w:r w:rsidRPr="00A6113D">
        <w:rPr>
          <w:rFonts w:cs="Calibri"/>
          <w:color w:val="000000"/>
        </w:rPr>
        <w:t xml:space="preserve">FORMULARZ SPECYFIKACJI TECHNICZNO-CENOWEJ ZAMAWIANYCH/OFEROWANYCH 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A6113D">
        <w:rPr>
          <w:rFonts w:cs="Calibri"/>
          <w:color w:val="000000"/>
        </w:rPr>
        <w:t>URZĄDZEŃ WIELOFUNKCYJNYCH</w:t>
      </w:r>
      <w:r>
        <w:rPr>
          <w:rFonts w:cs="Calibri"/>
          <w:color w:val="000000"/>
        </w:rPr>
        <w:t xml:space="preserve"> </w:t>
      </w:r>
      <w:r w:rsidR="00B36AC3" w:rsidRPr="00B36AC3">
        <w:rPr>
          <w:rFonts w:cs="Calibri"/>
          <w:color w:val="000000"/>
        </w:rPr>
        <w:t>– Załącznik nr 3 do SWZ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b/>
          <w:color w:val="000000"/>
        </w:rPr>
        <w:t xml:space="preserve">w poz. </w:t>
      </w:r>
      <w:r w:rsidR="00B36AC3" w:rsidRPr="00B36AC3">
        <w:rPr>
          <w:rFonts w:cs="Calibri"/>
          <w:b/>
          <w:color w:val="000000"/>
        </w:rPr>
        <w:t>4</w:t>
      </w:r>
      <w:r w:rsidRPr="00B36AC3">
        <w:rPr>
          <w:rFonts w:cs="Calibri"/>
          <w:b/>
          <w:color w:val="000000"/>
        </w:rPr>
        <w:t xml:space="preserve"> w kolumnie 3</w:t>
      </w:r>
      <w:r w:rsidRPr="000F7CC5">
        <w:rPr>
          <w:rFonts w:cs="Calibri"/>
          <w:color w:val="000000"/>
        </w:rPr>
        <w:t xml:space="preserve"> „</w:t>
      </w:r>
      <w:r w:rsidRPr="00A6113D">
        <w:rPr>
          <w:rFonts w:cs="Calibri"/>
          <w:color w:val="000000"/>
        </w:rPr>
        <w:t>Wymagane</w:t>
      </w:r>
      <w:r>
        <w:rPr>
          <w:rFonts w:cs="Calibri"/>
          <w:color w:val="000000"/>
        </w:rPr>
        <w:t xml:space="preserve"> </w:t>
      </w:r>
      <w:r w:rsidRPr="00A6113D">
        <w:rPr>
          <w:rFonts w:cs="Calibri"/>
          <w:color w:val="000000"/>
        </w:rPr>
        <w:t>minimalne parametry, wyposażenie</w:t>
      </w:r>
      <w:r>
        <w:rPr>
          <w:rFonts w:cs="Calibri"/>
          <w:color w:val="000000"/>
        </w:rPr>
        <w:t xml:space="preserve"> </w:t>
      </w:r>
      <w:r w:rsidRPr="00A6113D">
        <w:rPr>
          <w:rFonts w:cs="Calibri"/>
          <w:color w:val="000000"/>
        </w:rPr>
        <w:t>zamawianego produktu</w:t>
      </w:r>
      <w:r>
        <w:rPr>
          <w:rFonts w:cs="Calibri"/>
          <w:color w:val="000000"/>
        </w:rPr>
        <w:t xml:space="preserve">”  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zapis: </w:t>
      </w:r>
    </w:p>
    <w:p w:rsidR="00615351" w:rsidRPr="00615351" w:rsidRDefault="00614B23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”</w:t>
      </w:r>
      <w:r w:rsidRPr="00615351">
        <w:rPr>
          <w:i/>
        </w:rPr>
        <w:t xml:space="preserve"> </w:t>
      </w:r>
      <w:r w:rsidR="00615351" w:rsidRPr="00615351">
        <w:rPr>
          <w:rFonts w:cs="Calibri"/>
          <w:i/>
          <w:color w:val="000000"/>
        </w:rPr>
        <w:t>- kolorowe laserowe urządzenie wielofunkcyjne A3 z dupleksem;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drukowanie, kopiowanie, skanowanie;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procesor dwurdzeniowy o częstotliwości co najmniej 1,8GHz;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lastRenderedPageBreak/>
        <w:t>- panel sterowania w postaci ekranu dotykowego LCD o przekątnej co najmniej 9,5”, a nie większej niż 10,5”;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co najmniej 3,5 GB pamięci RAM;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dysk twardy SSD co najmniej 256 GB;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interfejsy podłączeniowe: 1000 Base-T/100Base-TX/10Base-T, co najmniej 2 porty USB 2.0, 1 port USB 3.0;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pojemność podajników papieru co najmniej 1200 arkuszy(podajnik uniwersalny plus 2 kasety); 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pojemność tacy odbiorczej co najmniej 250 arkuszy;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obsługiwane formaty nośników: A3, A4, A5, A5R, A6, B5, koperty, rozmiar niestandardowy co najmniej 99,0x99,0 mm do 319,5 x 457,0 mm;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dwie kastety na papier: A4 i A3;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taca wielofunkcyjna obsługująca format A3, A4, A5, A5R, B4, B5, koperty;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gramatura co najmniej 52-300 g/m2;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czas rozgrzewania od włączenia zasilania nie więcej niż 10 s;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szybkość drukowania A4 nie mniejsza niż 22 </w:t>
      </w:r>
      <w:proofErr w:type="spellStart"/>
      <w:r w:rsidRPr="00615351">
        <w:rPr>
          <w:rFonts w:cs="Calibri"/>
          <w:i/>
          <w:color w:val="000000"/>
        </w:rPr>
        <w:t>str</w:t>
      </w:r>
      <w:proofErr w:type="spellEnd"/>
      <w:r w:rsidRPr="00615351">
        <w:rPr>
          <w:rFonts w:cs="Calibri"/>
          <w:i/>
          <w:color w:val="000000"/>
        </w:rPr>
        <w:t>/min.;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szybkość drukowania A3 nie mniejsza niż 15str./min.;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rozdzielczość drukowania co najmniej 1200x1200 </w:t>
      </w:r>
      <w:proofErr w:type="spellStart"/>
      <w:r w:rsidRPr="00615351">
        <w:rPr>
          <w:rFonts w:cs="Calibri"/>
          <w:i/>
          <w:color w:val="000000"/>
        </w:rPr>
        <w:t>dpi</w:t>
      </w:r>
      <w:proofErr w:type="spellEnd"/>
      <w:r w:rsidRPr="00615351">
        <w:rPr>
          <w:rFonts w:cs="Calibri"/>
          <w:i/>
          <w:color w:val="000000"/>
        </w:rPr>
        <w:t>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język opisu strony co najmniej PCL 6, </w:t>
      </w:r>
      <w:proofErr w:type="spellStart"/>
      <w:r w:rsidRPr="00615351">
        <w:rPr>
          <w:rFonts w:cs="Calibri"/>
          <w:i/>
          <w:color w:val="000000"/>
        </w:rPr>
        <w:t>PostScript</w:t>
      </w:r>
      <w:proofErr w:type="spellEnd"/>
      <w:r w:rsidRPr="00615351">
        <w:rPr>
          <w:rFonts w:cs="Calibri"/>
          <w:i/>
          <w:color w:val="000000"/>
        </w:rPr>
        <w:t xml:space="preserve"> 3;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drukowanie bezpośrednie obsługiwanych typów plików co najmniej : TIFF, JPEG, PDF, EPS i XPS;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drukowanie z co najmniej: </w:t>
      </w:r>
      <w:proofErr w:type="spellStart"/>
      <w:r w:rsidRPr="00615351">
        <w:rPr>
          <w:rFonts w:cs="Calibri"/>
          <w:i/>
          <w:color w:val="000000"/>
        </w:rPr>
        <w:t>AirPrint</w:t>
      </w:r>
      <w:proofErr w:type="spellEnd"/>
      <w:r w:rsidRPr="00615351">
        <w:rPr>
          <w:rFonts w:cs="Calibri"/>
          <w:i/>
          <w:color w:val="000000"/>
        </w:rPr>
        <w:t xml:space="preserve">, Universal </w:t>
      </w:r>
      <w:proofErr w:type="spellStart"/>
      <w:r w:rsidRPr="00615351">
        <w:rPr>
          <w:rFonts w:cs="Calibri"/>
          <w:i/>
          <w:color w:val="000000"/>
        </w:rPr>
        <w:t>Print</w:t>
      </w:r>
      <w:proofErr w:type="spellEnd"/>
      <w:r w:rsidRPr="00615351">
        <w:rPr>
          <w:rFonts w:cs="Calibri"/>
          <w:i/>
          <w:color w:val="000000"/>
        </w:rPr>
        <w:t xml:space="preserve"> firmy Microsoft;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czcionki co najmniej PCL-90 romańskich, 10 bitmapowych, 2 OCR, PS-135 romańskich;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szybkość kopiowania A4 co najmniej 22 str./min;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szybkość kopiowania A3 co najmniej 15str./min.;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- czas uzyskania pierwszej kopii A4 </w:t>
      </w:r>
      <w:proofErr w:type="spellStart"/>
      <w:r w:rsidRPr="00615351">
        <w:rPr>
          <w:rFonts w:cs="Calibri"/>
          <w:i/>
          <w:color w:val="000000"/>
        </w:rPr>
        <w:t>cz.b</w:t>
      </w:r>
      <w:proofErr w:type="spellEnd"/>
      <w:r w:rsidRPr="00615351">
        <w:rPr>
          <w:rFonts w:cs="Calibri"/>
          <w:i/>
          <w:color w:val="000000"/>
        </w:rPr>
        <w:t>./k. nie większy niż 7s/9s;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rozdzielczość kopiowania co najmniej 600x600;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powiększenie regulowane co najmniej w przedziale 25-400% z przyrostem o 1%;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zaprogramowane współczynniki zmniejszenia/powiększenia wg obszaru, tryb dwustronny;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automatyczny podajnik dokumentów do skanowania dwustronnego o pojemności co najmniej 100 arkuszy formatu A3, A4, A4R, A5, A5R, A6R, B4, B5, B5R, B6R;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rozdzielczość skanowania co najmniej 600x600;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możliwość wysyłki skanu na e-maila, pamięć USB, do urządzeń przenośnych;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kompatybilność z systemami operacyjnymi Windows 10 i 11;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wydajność materiału eksploatacyjnego co najmniej 38 000 stron czarny oraz kolory co najmniej 25 500 stron każdy;</w:t>
      </w:r>
    </w:p>
    <w:p w:rsidR="00615351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dedykowany stolik pod kserokopiarkę;</w:t>
      </w:r>
    </w:p>
    <w:p w:rsidR="00614B23" w:rsidRPr="00615351" w:rsidRDefault="00615351" w:rsidP="00615351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- gwarancja co najmniej 24 miesiące.</w:t>
      </w:r>
      <w:r w:rsidR="00614B23" w:rsidRPr="00615351">
        <w:rPr>
          <w:rFonts w:cs="Calibri"/>
          <w:i/>
          <w:color w:val="000000"/>
        </w:rPr>
        <w:t>”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Otrzymuje brzmienie: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„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kolorowe laserowe urządzenie wielofunkcyjne A3 z dupleksem;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drukowanie, kopiowanie, skanowanie;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procesor dwurdzeniowy o częstotliwości co najmniej 1,8GHz;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panel sterowania w postaci ekranu dotykowego LCD o przekątnej co najmniej 9,5”, a nie większej niż 10,5”;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co najmniej 3,5 GB pamięci RAM;</w:t>
      </w:r>
    </w:p>
    <w:p w:rsidR="00615351" w:rsidRPr="002913EF" w:rsidRDefault="00615351" w:rsidP="00615351">
      <w:pPr>
        <w:spacing w:after="0" w:line="240" w:lineRule="auto"/>
        <w:jc w:val="both"/>
        <w:rPr>
          <w:rFonts w:cs="Calibri"/>
          <w:b/>
          <w:color w:val="000000"/>
        </w:rPr>
      </w:pPr>
      <w:r w:rsidRPr="002913EF">
        <w:rPr>
          <w:rFonts w:cs="Calibri"/>
          <w:b/>
          <w:color w:val="000000"/>
        </w:rPr>
        <w:lastRenderedPageBreak/>
        <w:t>- dysk twardy SSD co najmniej 250 GB;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interfejsy podłączeniowe: 1000 Base-T/100Base-TX/10Base-T</w:t>
      </w:r>
      <w:r w:rsidRPr="002913EF">
        <w:rPr>
          <w:rFonts w:cs="Calibri"/>
          <w:b/>
          <w:color w:val="000000"/>
        </w:rPr>
        <w:t>, co najmniej 1 port USB;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pojemność podajników papieru co najmniej</w:t>
      </w:r>
      <w:r w:rsidRPr="002913EF">
        <w:rPr>
          <w:rFonts w:cs="Calibri"/>
          <w:b/>
          <w:color w:val="000000"/>
        </w:rPr>
        <w:t xml:space="preserve"> 1000</w:t>
      </w:r>
      <w:r w:rsidRPr="00977C33">
        <w:rPr>
          <w:rFonts w:cs="Calibri"/>
          <w:color w:val="000000"/>
        </w:rPr>
        <w:t xml:space="preserve"> arkuszy(podajnik uniwersalny plus 2 kasety); 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pojemność tacy odbiorczej co najmniej 250 arkuszy;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obsługiwane formaty nośników: A3, A4, A5, A5R, A6, B5, koperty, rozmiar niestandardowy co najmniej 99,0x99,0 mm do 319,5 x 457,0 mm;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dwie kastety na papier: A4 i A3;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taca wielofunkcyjna obsługująca format A3, A4, A5, A5R, B4, B5, koperty;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gramatura co najmniej 52-300 g/m2;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szybkość drukowania A4 nie mniejsza niż 22 </w:t>
      </w:r>
      <w:proofErr w:type="spellStart"/>
      <w:r w:rsidRPr="00977C33">
        <w:rPr>
          <w:rFonts w:cs="Calibri"/>
          <w:color w:val="000000"/>
        </w:rPr>
        <w:t>str</w:t>
      </w:r>
      <w:proofErr w:type="spellEnd"/>
      <w:r w:rsidRPr="00977C33">
        <w:rPr>
          <w:rFonts w:cs="Calibri"/>
          <w:color w:val="000000"/>
        </w:rPr>
        <w:t>/min.;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szybkość drukowania A3 nie mniejsza niż 15str./min.;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rozdzielczość drukowania co najmniej 1200x1200 </w:t>
      </w:r>
      <w:proofErr w:type="spellStart"/>
      <w:r w:rsidRPr="00977C33">
        <w:rPr>
          <w:rFonts w:cs="Calibri"/>
          <w:color w:val="000000"/>
        </w:rPr>
        <w:t>dpi</w:t>
      </w:r>
      <w:proofErr w:type="spellEnd"/>
      <w:r w:rsidRPr="00977C33">
        <w:rPr>
          <w:rFonts w:cs="Calibri"/>
          <w:color w:val="000000"/>
        </w:rPr>
        <w:t>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język opisu strony co najmniej PCL 6, </w:t>
      </w:r>
      <w:proofErr w:type="spellStart"/>
      <w:r w:rsidRPr="00977C33">
        <w:rPr>
          <w:rFonts w:cs="Calibri"/>
          <w:color w:val="000000"/>
        </w:rPr>
        <w:t>PostScript</w:t>
      </w:r>
      <w:proofErr w:type="spellEnd"/>
      <w:r w:rsidRPr="00977C33">
        <w:rPr>
          <w:rFonts w:cs="Calibri"/>
          <w:color w:val="000000"/>
        </w:rPr>
        <w:t xml:space="preserve"> 3;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drukowanie bezpośrednie obsługiwanych typów plików co najmniej : TIFF, JPEG, PDF, EPS i XPS;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drukowanie z co najmniej: </w:t>
      </w:r>
      <w:proofErr w:type="spellStart"/>
      <w:r w:rsidRPr="00977C33">
        <w:rPr>
          <w:rFonts w:cs="Calibri"/>
          <w:color w:val="000000"/>
        </w:rPr>
        <w:t>AirPrint</w:t>
      </w:r>
      <w:proofErr w:type="spellEnd"/>
      <w:r w:rsidRPr="00977C33">
        <w:rPr>
          <w:rFonts w:cs="Calibri"/>
          <w:color w:val="000000"/>
        </w:rPr>
        <w:t xml:space="preserve">, Universal </w:t>
      </w:r>
      <w:proofErr w:type="spellStart"/>
      <w:r w:rsidRPr="00977C33">
        <w:rPr>
          <w:rFonts w:cs="Calibri"/>
          <w:color w:val="000000"/>
        </w:rPr>
        <w:t>Print</w:t>
      </w:r>
      <w:proofErr w:type="spellEnd"/>
      <w:r w:rsidRPr="00977C33">
        <w:rPr>
          <w:rFonts w:cs="Calibri"/>
          <w:color w:val="000000"/>
        </w:rPr>
        <w:t xml:space="preserve"> firmy Microsoft;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czcionki co najmniej PCL-90 romańskich, 10 bitmapowych, 2 OCR, PS-135 romańskich;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szybkość kopiowania A4 co najmniej 22 str./min;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szybkość kopiowania A3 co najmniej 15str./min.;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 xml:space="preserve">- czas uzyskania pierwszej kopii A4 </w:t>
      </w:r>
      <w:proofErr w:type="spellStart"/>
      <w:r w:rsidRPr="00977C33">
        <w:rPr>
          <w:rFonts w:cs="Calibri"/>
          <w:color w:val="000000"/>
        </w:rPr>
        <w:t>cz.b</w:t>
      </w:r>
      <w:proofErr w:type="spellEnd"/>
      <w:r w:rsidRPr="00977C33">
        <w:rPr>
          <w:rFonts w:cs="Calibri"/>
          <w:color w:val="000000"/>
        </w:rPr>
        <w:t>./k. nie większy niż 7s/9s;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rozdzielczość kopiowania co najmniej 600x600;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powiększenie regulowane co najmniej w przedziale 25-400% z przyrostem o 1%;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zaprogramowane współczynniki zmniejszenia/powiększenia wg obszaru, tryb dwustronny;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automatyczny podajnik dokumentów do skanowania dwustronnego o pojemności co najmniej 100 arkuszy formatu A3, A4, A4R, A5, A5R, A6R, B4, B5, B5R, B6R;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rozdzielczość skanowania co najmniej 600x600;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możliwość wysyłki skanu na e-maila, pamięć USB, do urządzeń przenośnych;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kompatybilność z systemami operacyjnymi Windows 10 i 11;</w:t>
      </w:r>
    </w:p>
    <w:p w:rsidR="00615351" w:rsidRPr="002913EF" w:rsidRDefault="00615351" w:rsidP="00615351">
      <w:pPr>
        <w:spacing w:after="0" w:line="240" w:lineRule="auto"/>
        <w:jc w:val="both"/>
        <w:rPr>
          <w:rFonts w:cs="Calibri"/>
          <w:b/>
          <w:color w:val="000000"/>
        </w:rPr>
      </w:pPr>
      <w:r w:rsidRPr="002913EF">
        <w:rPr>
          <w:rFonts w:cs="Calibri"/>
          <w:b/>
          <w:color w:val="000000"/>
        </w:rPr>
        <w:t>- wydajność materiału eksploatacyjnego co najmniej 35 000 stron czarny oraz kolory co najmniej 23 000 stron każdy;</w:t>
      </w:r>
    </w:p>
    <w:p w:rsidR="00615351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dedykowany stolik pod kserokopiarkę;</w:t>
      </w:r>
    </w:p>
    <w:p w:rsidR="00614B23" w:rsidRPr="00977C33" w:rsidRDefault="00615351" w:rsidP="00615351">
      <w:pPr>
        <w:spacing w:after="0" w:line="240" w:lineRule="auto"/>
        <w:jc w:val="both"/>
        <w:rPr>
          <w:rFonts w:cs="Calibri"/>
          <w:color w:val="000000"/>
        </w:rPr>
      </w:pPr>
      <w:r w:rsidRPr="00977C33">
        <w:rPr>
          <w:rFonts w:cs="Calibri"/>
          <w:color w:val="000000"/>
        </w:rPr>
        <w:t>- gwarancja co najmniej 24 miesiące.</w:t>
      </w:r>
      <w:r w:rsidR="00614B23" w:rsidRPr="00977C33">
        <w:rPr>
          <w:rFonts w:cs="Calibri"/>
          <w:color w:val="000000"/>
        </w:rPr>
        <w:t>”</w:t>
      </w:r>
    </w:p>
    <w:p w:rsidR="00614B23" w:rsidRDefault="00614B23" w:rsidP="00BC3F48">
      <w:pPr>
        <w:spacing w:after="0" w:line="240" w:lineRule="auto"/>
        <w:jc w:val="both"/>
        <w:rPr>
          <w:rFonts w:cs="Calibri"/>
          <w:color w:val="000000"/>
        </w:rPr>
      </w:pPr>
    </w:p>
    <w:p w:rsidR="00614B23" w:rsidRPr="00B36AC3" w:rsidRDefault="00614B23" w:rsidP="00614B23">
      <w:pPr>
        <w:spacing w:after="0" w:line="240" w:lineRule="auto"/>
        <w:ind w:left="851" w:hanging="851"/>
        <w:jc w:val="both"/>
        <w:rPr>
          <w:rFonts w:cs="Calibri"/>
          <w:b/>
          <w:i/>
          <w:color w:val="000000"/>
          <w:u w:val="single"/>
        </w:rPr>
      </w:pPr>
      <w:r w:rsidRPr="00B36AC3">
        <w:rPr>
          <w:rFonts w:cs="Calibri"/>
          <w:b/>
          <w:i/>
          <w:color w:val="000000"/>
          <w:u w:val="single"/>
        </w:rPr>
        <w:t xml:space="preserve">Pytanie </w:t>
      </w:r>
      <w:r w:rsidR="00615351" w:rsidRPr="00B36AC3">
        <w:rPr>
          <w:rFonts w:cs="Calibri"/>
          <w:b/>
          <w:i/>
          <w:color w:val="000000"/>
          <w:u w:val="single"/>
        </w:rPr>
        <w:t>5</w:t>
      </w:r>
      <w:r w:rsidRPr="00B36AC3">
        <w:rPr>
          <w:rFonts w:cs="Calibri"/>
          <w:b/>
          <w:i/>
          <w:color w:val="000000"/>
          <w:u w:val="single"/>
        </w:rPr>
        <w:t>:</w:t>
      </w:r>
    </w:p>
    <w:p w:rsidR="00615351" w:rsidRPr="00615351" w:rsidRDefault="00615351" w:rsidP="00B36AC3">
      <w:pPr>
        <w:spacing w:after="0" w:line="240" w:lineRule="auto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 xml:space="preserve">Mając na uwadze tryb prowadzonego postępowania o jakim stanowi art. 275 pkt 1 PZP oraz Specyfikację Warunków Zamówienia, a w szczególności dokument ZP-038_24 Załącznik nr 3 Specyfikacja techniczna w zakresie "Finiszer pod urządzenie z pozycji nr 3 i 4" zwracamy się z prośbą o umożliwienie udziału w postępowaniu producentów innych marek niż Canon. Przedstawiona specyfikacja wyraźnie wskazuje na urządzenia marki Canon, model Wewnętrzny moduł wykańczania-L, Canon L1 </w:t>
      </w:r>
      <w:proofErr w:type="spellStart"/>
      <w:r w:rsidRPr="00615351">
        <w:rPr>
          <w:rFonts w:cs="Calibri"/>
          <w:i/>
          <w:color w:val="000000"/>
        </w:rPr>
        <w:t>Finisher</w:t>
      </w:r>
      <w:proofErr w:type="spellEnd"/>
      <w:r w:rsidRPr="00615351">
        <w:rPr>
          <w:rFonts w:cs="Calibri"/>
          <w:i/>
          <w:color w:val="000000"/>
        </w:rPr>
        <w:t xml:space="preserve"> </w:t>
      </w:r>
      <w:proofErr w:type="spellStart"/>
      <w:r w:rsidRPr="00615351">
        <w:rPr>
          <w:rFonts w:cs="Calibri"/>
          <w:i/>
          <w:color w:val="000000"/>
        </w:rPr>
        <w:t>inner</w:t>
      </w:r>
      <w:proofErr w:type="spellEnd"/>
      <w:r w:rsidRPr="00615351">
        <w:rPr>
          <w:rFonts w:cs="Calibri"/>
          <w:i/>
          <w:color w:val="000000"/>
        </w:rPr>
        <w:t xml:space="preserve"> (4000C002AA). Takie działanie jest niezgodne z zasadą równego traktowania oferentów i konkurencyjności publicznego postępowania przetargowego. Obecne zapisy specyfikacji kwalifikują postępowanie do zgłoszenia do Prezesa Krajowej Izby Odwoławczej na niezgodną z przepisami ustawy czynność Zamawiającego, podjętą w postępowaniu o udzielenie zamówienia. W związku z powyższym wnosimy o dopuszczenie przez Zamawiającego następujących parametrów finiszera pod urządzenie z pozycji nr 3 i 4:</w:t>
      </w:r>
    </w:p>
    <w:p w:rsidR="00615351" w:rsidRPr="00615351" w:rsidRDefault="00615351" w:rsidP="00615351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</w:p>
    <w:p w:rsidR="00615351" w:rsidRPr="00615351" w:rsidRDefault="00615351" w:rsidP="00615351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Pojemność: 500 arkuszy</w:t>
      </w:r>
    </w:p>
    <w:p w:rsidR="00615351" w:rsidRPr="00615351" w:rsidRDefault="00615351" w:rsidP="00615351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Liczba tac odbiorczych: min.1 szt.</w:t>
      </w:r>
    </w:p>
    <w:p w:rsidR="00614B23" w:rsidRDefault="00615351" w:rsidP="00615351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  <w:r w:rsidRPr="00615351">
        <w:rPr>
          <w:rFonts w:cs="Calibri"/>
          <w:i/>
          <w:color w:val="000000"/>
        </w:rPr>
        <w:t>Waga: nie większa niż 13 kg.</w:t>
      </w:r>
    </w:p>
    <w:p w:rsidR="00614B23" w:rsidRPr="00B75A3C" w:rsidRDefault="00614B23" w:rsidP="00614B23">
      <w:pPr>
        <w:spacing w:after="0" w:line="240" w:lineRule="auto"/>
        <w:ind w:left="851" w:hanging="851"/>
        <w:jc w:val="both"/>
        <w:rPr>
          <w:rFonts w:cs="Calibri"/>
          <w:i/>
          <w:color w:val="000000"/>
        </w:rPr>
      </w:pPr>
    </w:p>
    <w:p w:rsidR="00614B23" w:rsidRPr="000F7CC5" w:rsidRDefault="00614B23" w:rsidP="00614B23">
      <w:pPr>
        <w:spacing w:after="0" w:line="240" w:lineRule="auto"/>
        <w:ind w:left="1276" w:hanging="1276"/>
        <w:jc w:val="both"/>
        <w:rPr>
          <w:rFonts w:cs="Calibri"/>
          <w:color w:val="000000"/>
          <w:u w:val="single"/>
        </w:rPr>
      </w:pPr>
      <w:r w:rsidRPr="000F7CC5">
        <w:rPr>
          <w:rFonts w:cs="Calibri"/>
          <w:color w:val="000000"/>
          <w:u w:val="single"/>
        </w:rPr>
        <w:t xml:space="preserve">Odpowiedź: </w:t>
      </w:r>
    </w:p>
    <w:p w:rsidR="00614B23" w:rsidRPr="000F7CC5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W </w:t>
      </w:r>
      <w:r>
        <w:rPr>
          <w:rFonts w:cs="Calibri"/>
          <w:color w:val="000000"/>
        </w:rPr>
        <w:t xml:space="preserve">odpowiedzi Zamawiający </w:t>
      </w:r>
      <w:r w:rsidRPr="000F7CC5">
        <w:rPr>
          <w:rFonts w:cs="Calibri"/>
          <w:color w:val="000000"/>
        </w:rPr>
        <w:t>zmienia zapis SWZ i tak:</w:t>
      </w:r>
    </w:p>
    <w:p w:rsidR="00614B23" w:rsidRPr="00A6113D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W </w:t>
      </w:r>
      <w:r w:rsidRPr="00A6113D">
        <w:rPr>
          <w:rFonts w:cs="Calibri"/>
          <w:color w:val="000000"/>
        </w:rPr>
        <w:t xml:space="preserve">FORMULARZ SPECYFIKACJI TECHNICZNO-CENOWEJ ZAMAWIANYCH/OFEROWANYCH 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A6113D">
        <w:rPr>
          <w:rFonts w:cs="Calibri"/>
          <w:color w:val="000000"/>
        </w:rPr>
        <w:t>URZĄDZEŃ WIELOFUNKCYJNYCH</w:t>
      </w:r>
      <w:r>
        <w:rPr>
          <w:rFonts w:cs="Calibri"/>
          <w:color w:val="000000"/>
        </w:rPr>
        <w:t xml:space="preserve"> </w:t>
      </w:r>
      <w:r w:rsidR="00B36AC3" w:rsidRPr="00B36AC3">
        <w:rPr>
          <w:rFonts w:cs="Calibri"/>
          <w:color w:val="000000"/>
        </w:rPr>
        <w:t>– Załącznik nr 3 do SWZ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b/>
          <w:color w:val="000000"/>
        </w:rPr>
        <w:t xml:space="preserve">w poz. </w:t>
      </w:r>
      <w:r w:rsidR="00B36AC3" w:rsidRPr="00B36AC3">
        <w:rPr>
          <w:rFonts w:cs="Calibri"/>
          <w:b/>
          <w:color w:val="000000"/>
        </w:rPr>
        <w:t>5</w:t>
      </w:r>
      <w:r w:rsidRPr="00B36AC3">
        <w:rPr>
          <w:rFonts w:cs="Calibri"/>
          <w:b/>
          <w:color w:val="000000"/>
        </w:rPr>
        <w:t xml:space="preserve"> w kolumnie 3</w:t>
      </w:r>
      <w:r w:rsidRPr="000F7CC5">
        <w:rPr>
          <w:rFonts w:cs="Calibri"/>
          <w:color w:val="000000"/>
        </w:rPr>
        <w:t xml:space="preserve"> „</w:t>
      </w:r>
      <w:r w:rsidRPr="00A6113D">
        <w:rPr>
          <w:rFonts w:cs="Calibri"/>
          <w:color w:val="000000"/>
        </w:rPr>
        <w:t>Wymagane</w:t>
      </w:r>
      <w:r>
        <w:rPr>
          <w:rFonts w:cs="Calibri"/>
          <w:color w:val="000000"/>
        </w:rPr>
        <w:t xml:space="preserve"> </w:t>
      </w:r>
      <w:r w:rsidRPr="00A6113D">
        <w:rPr>
          <w:rFonts w:cs="Calibri"/>
          <w:color w:val="000000"/>
        </w:rPr>
        <w:t>minimalne parametry, wyposażenie</w:t>
      </w:r>
      <w:r>
        <w:rPr>
          <w:rFonts w:cs="Calibri"/>
          <w:color w:val="000000"/>
        </w:rPr>
        <w:t xml:space="preserve"> </w:t>
      </w:r>
      <w:r w:rsidRPr="00A6113D">
        <w:rPr>
          <w:rFonts w:cs="Calibri"/>
          <w:color w:val="000000"/>
        </w:rPr>
        <w:t>zamawianego produktu</w:t>
      </w:r>
      <w:r>
        <w:rPr>
          <w:rFonts w:cs="Calibri"/>
          <w:color w:val="000000"/>
        </w:rPr>
        <w:t xml:space="preserve">”  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 xml:space="preserve">zapis: </w:t>
      </w:r>
    </w:p>
    <w:p w:rsidR="00B36AC3" w:rsidRPr="00B36AC3" w:rsidRDefault="00614B23" w:rsidP="00B36AC3">
      <w:pPr>
        <w:spacing w:after="0" w:line="240" w:lineRule="auto"/>
        <w:jc w:val="both"/>
        <w:rPr>
          <w:rFonts w:cs="Calibri"/>
          <w:color w:val="000000"/>
        </w:rPr>
      </w:pPr>
      <w:r w:rsidRPr="000F7CC5">
        <w:rPr>
          <w:rFonts w:cs="Calibri"/>
          <w:color w:val="000000"/>
        </w:rPr>
        <w:t>”</w:t>
      </w:r>
      <w:r w:rsidRPr="0009383B">
        <w:t xml:space="preserve"> </w:t>
      </w:r>
      <w:r w:rsidR="00B36AC3" w:rsidRPr="00B36AC3">
        <w:rPr>
          <w:rFonts w:cs="Calibri"/>
          <w:color w:val="000000"/>
        </w:rPr>
        <w:t>Wewnętrzny moduł wykańczania kompatybilny z urządzeniem z pozycji nr 3 i 4 niniejszej specyfikacji techniczno-cenowej;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Pojemność podajnika (papier 80 g/m²) co najmniej: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Taca górna – SRA3, A3, A4, A4R, A5, A5R, A6R, B4, B5, B5R: 45 arkuszy;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Taca dolna – A4, A5, A5R, B5: około 500 arkuszy;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SRA3, A3, A4R, B4, B5R: 250 arkuszy;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A6R: 30 arkuszy;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Koperta: 10 arkuszy;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Gramatura papieru co najmniej: 52–300 g/m²;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Pozycja zszywania: róg, podwójnie;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Pojemność zszywacza co najmniej: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A4, B5: 50 arkuszy (52–90 g/m²);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A4R: 40 arkuszy (52–90 g/m²);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A3, B4: 30 arkuszy (52–90 g/m²);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Zszywanie w trybie Eco co najmniej: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A3, A4, B4, B5: 10 arkuszy (52–64 g/m²), 8 arkuszy (65–81,4 g/m²), 6 arkuszy (82–105 g/m²);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Zszywanie na żądanie co najmniej: 40 arkuszy (80 g/m²);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Wymiary nie większe niż (szer. × dł. × wys.): 740 × 540 × 240 mm (podłączone do drukarki, przedłużenie tacy jest wysunięte);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Waga: nie większa niż 10 kg;</w:t>
      </w:r>
    </w:p>
    <w:p w:rsidR="00614B2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Gwarancja co najmniej 24 miesiące.</w:t>
      </w:r>
      <w:r w:rsidR="00614B23">
        <w:rPr>
          <w:rFonts w:cs="Calibri"/>
          <w:color w:val="000000"/>
        </w:rPr>
        <w:t>”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Otrzymuje brzmienie:</w:t>
      </w:r>
    </w:p>
    <w:p w:rsidR="00614B23" w:rsidRDefault="00614B23" w:rsidP="00614B23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„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Wewnętrzny moduł wykańczania kompatybilny z urządzeniem z pozycji nr 3 i 4 niniejszej specyfikacji techniczno-cenowej;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Pojemność podajnika (papier 80 g/m²) co najmniej: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Taca górna – SRA3, A3, A4, A4R, A5, A5R, A6R, B4, B5, B5R: 45 arkuszy;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Taca dolna – A4, A5, A5R, B5: około 500 arkuszy;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SRA3, A3, A4R, B4, B5R: 250 arkuszy;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A6R: 30 arkuszy;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Koperta: 10 arkuszy;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Gramatura papieru co najmniej: 52–300 g/m²;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Pozycja zszywania: róg, podwójnie;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Pojemność zszywacza co najmniej: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lastRenderedPageBreak/>
        <w:t>- A4, B5: 50 arkuszy (52–90 g/m²);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A4R: 40 arkuszy (52–90 g/m²);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A3, B4: 30 arkuszy (52–90 g/m²);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Zszywanie w trybie Eco co najmniej: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- A3, A4, B4, B5: 10 arkuszy (52–64 g/m²), 8 arkuszy (65–81,4 g/m²), 6 arkuszy (82–105 g/m²);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Zszywanie na żądanie co najmniej: 40 arkuszy (80 g/m²);</w:t>
      </w:r>
    </w:p>
    <w:p w:rsidR="00B36AC3" w:rsidRPr="00B36AC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 xml:space="preserve">Wymiary nie większe niż (szer. × dł. × wys.): </w:t>
      </w:r>
      <w:r w:rsidRPr="002913EF">
        <w:rPr>
          <w:rFonts w:cs="Calibri"/>
          <w:b/>
          <w:color w:val="000000"/>
        </w:rPr>
        <w:t>740 × 620 × 410 mm</w:t>
      </w:r>
      <w:r w:rsidRPr="00B36AC3">
        <w:rPr>
          <w:rFonts w:cs="Calibri"/>
          <w:color w:val="000000"/>
        </w:rPr>
        <w:t xml:space="preserve"> (podłączone do drukarki, przedłużenie tacy jest wysunięte);</w:t>
      </w:r>
    </w:p>
    <w:p w:rsidR="00B36AC3" w:rsidRPr="002913EF" w:rsidRDefault="00B36AC3" w:rsidP="00B36AC3">
      <w:pPr>
        <w:spacing w:after="0" w:line="240" w:lineRule="auto"/>
        <w:jc w:val="both"/>
        <w:rPr>
          <w:rFonts w:cs="Calibri"/>
          <w:b/>
          <w:color w:val="000000"/>
        </w:rPr>
      </w:pPr>
      <w:bookmarkStart w:id="0" w:name="_GoBack"/>
      <w:bookmarkEnd w:id="0"/>
      <w:r w:rsidRPr="002913EF">
        <w:rPr>
          <w:rFonts w:cs="Calibri"/>
          <w:b/>
          <w:color w:val="000000"/>
        </w:rPr>
        <w:t>Waga: nie większa niż 13 kg;</w:t>
      </w:r>
    </w:p>
    <w:p w:rsidR="00614B23" w:rsidRDefault="00B36AC3" w:rsidP="00B36AC3">
      <w:pPr>
        <w:spacing w:after="0" w:line="240" w:lineRule="auto"/>
        <w:jc w:val="both"/>
        <w:rPr>
          <w:rFonts w:cs="Calibri"/>
          <w:color w:val="000000"/>
        </w:rPr>
      </w:pPr>
      <w:r w:rsidRPr="00B36AC3">
        <w:rPr>
          <w:rFonts w:cs="Calibri"/>
          <w:color w:val="000000"/>
        </w:rPr>
        <w:t>Gwarancja co najmniej 24 miesiące</w:t>
      </w:r>
      <w:r w:rsidR="00614B23">
        <w:rPr>
          <w:rFonts w:cs="Calibri"/>
          <w:color w:val="000000"/>
        </w:rPr>
        <w:t>”</w:t>
      </w:r>
    </w:p>
    <w:p w:rsidR="00614B23" w:rsidRDefault="00614B23" w:rsidP="00BC3F48">
      <w:pPr>
        <w:spacing w:after="0" w:line="240" w:lineRule="auto"/>
        <w:jc w:val="both"/>
        <w:rPr>
          <w:rFonts w:cs="Calibri"/>
          <w:color w:val="000000"/>
        </w:rPr>
      </w:pPr>
    </w:p>
    <w:p w:rsidR="00977C33" w:rsidRPr="00823537" w:rsidRDefault="00977C33" w:rsidP="001E202E">
      <w:pPr>
        <w:spacing w:after="0" w:line="240" w:lineRule="auto"/>
        <w:jc w:val="both"/>
      </w:pPr>
    </w:p>
    <w:p w:rsidR="00823537" w:rsidRPr="00823537" w:rsidRDefault="00823537" w:rsidP="00977C33">
      <w:pPr>
        <w:spacing w:after="0" w:line="240" w:lineRule="auto"/>
        <w:ind w:firstLine="567"/>
        <w:jc w:val="both"/>
      </w:pPr>
      <w:r w:rsidRPr="00823537">
        <w:t>Jednocześnie Uniwersytet Ekonomiczny w Poznaniu informuje, że zmienia termin składania ofert,  dokonuje zmiany treści SWZ i tak:</w:t>
      </w:r>
    </w:p>
    <w:p w:rsidR="00823537" w:rsidRPr="00823537" w:rsidRDefault="00B75A3C" w:rsidP="00823537">
      <w:pPr>
        <w:spacing w:after="0" w:line="240" w:lineRule="auto"/>
        <w:ind w:left="567" w:hanging="567"/>
        <w:jc w:val="both"/>
      </w:pPr>
      <w:r>
        <w:t xml:space="preserve">- </w:t>
      </w:r>
      <w:r w:rsidR="00823537" w:rsidRPr="00823537">
        <w:t>pkt. XVIII.1  otrzymuje brzmienie:</w:t>
      </w:r>
    </w:p>
    <w:p w:rsidR="00823537" w:rsidRPr="00B36AC3" w:rsidRDefault="00823537" w:rsidP="00823537">
      <w:pPr>
        <w:spacing w:after="0" w:line="240" w:lineRule="auto"/>
        <w:ind w:left="567" w:hanging="425"/>
        <w:jc w:val="both"/>
        <w:rPr>
          <w:b/>
        </w:rPr>
      </w:pPr>
      <w:r w:rsidRPr="00823537">
        <w:t>1. „Ofertę wraz z wymaganymi dokumentami należy umieścić na platformazakupowa.pl pod adresem: https://platformazakupowa.pl/pn/uep w myśl Ustawy PZP na stronie internetowej prow</w:t>
      </w:r>
      <w:r w:rsidR="00B75A3C">
        <w:t xml:space="preserve">adzonego postępowania do dnia </w:t>
      </w:r>
      <w:r w:rsidR="00634CAE" w:rsidRPr="00B36AC3">
        <w:rPr>
          <w:b/>
        </w:rPr>
        <w:t>2</w:t>
      </w:r>
      <w:r w:rsidR="00BC3F48" w:rsidRPr="00B36AC3">
        <w:rPr>
          <w:b/>
        </w:rPr>
        <w:t>7</w:t>
      </w:r>
      <w:r w:rsidRPr="00B36AC3">
        <w:rPr>
          <w:b/>
        </w:rPr>
        <w:t xml:space="preserve"> </w:t>
      </w:r>
      <w:r w:rsidR="00634CAE" w:rsidRPr="00B36AC3">
        <w:rPr>
          <w:b/>
        </w:rPr>
        <w:t>września</w:t>
      </w:r>
      <w:r w:rsidRPr="00B36AC3">
        <w:rPr>
          <w:b/>
        </w:rPr>
        <w:t xml:space="preserve"> 202</w:t>
      </w:r>
      <w:r w:rsidR="00634CAE" w:rsidRPr="00B36AC3">
        <w:rPr>
          <w:b/>
        </w:rPr>
        <w:t>4</w:t>
      </w:r>
      <w:r w:rsidRPr="00B36AC3">
        <w:rPr>
          <w:b/>
        </w:rPr>
        <w:t xml:space="preserve"> r. do godzin</w:t>
      </w:r>
      <w:r w:rsidR="00B75A3C" w:rsidRPr="00B36AC3">
        <w:rPr>
          <w:b/>
        </w:rPr>
        <w:t xml:space="preserve">y </w:t>
      </w:r>
      <w:r w:rsidR="00BC3F48" w:rsidRPr="00B36AC3">
        <w:rPr>
          <w:b/>
        </w:rPr>
        <w:t>9</w:t>
      </w:r>
      <w:r w:rsidRPr="00B36AC3">
        <w:rPr>
          <w:b/>
        </w:rPr>
        <w:t>:</w:t>
      </w:r>
      <w:r w:rsidR="00634CAE" w:rsidRPr="00B36AC3">
        <w:rPr>
          <w:b/>
        </w:rPr>
        <w:t>0</w:t>
      </w:r>
      <w:r w:rsidRPr="00B36AC3">
        <w:rPr>
          <w:b/>
        </w:rPr>
        <w:t>0.</w:t>
      </w:r>
    </w:p>
    <w:p w:rsidR="00823537" w:rsidRPr="00823537" w:rsidRDefault="00823537" w:rsidP="00823537">
      <w:pPr>
        <w:spacing w:after="0" w:line="240" w:lineRule="auto"/>
        <w:ind w:left="567" w:hanging="567"/>
        <w:jc w:val="both"/>
      </w:pPr>
      <w:r w:rsidRPr="00823537">
        <w:t>- pkt. XVII.1 otrzymuje brzmienie:</w:t>
      </w:r>
    </w:p>
    <w:p w:rsidR="00823537" w:rsidRPr="00823537" w:rsidRDefault="00823537" w:rsidP="00B75A3C">
      <w:pPr>
        <w:spacing w:after="0" w:line="240" w:lineRule="auto"/>
        <w:ind w:left="567" w:hanging="425"/>
        <w:jc w:val="both"/>
      </w:pPr>
      <w:r w:rsidRPr="00823537">
        <w:t>1.</w:t>
      </w:r>
      <w:r w:rsidR="00B75A3C" w:rsidRPr="00B75A3C">
        <w:t xml:space="preserve"> </w:t>
      </w:r>
      <w:r w:rsidR="00B75A3C">
        <w:t>Wykonawca będzie związany ofertą p</w:t>
      </w:r>
      <w:r w:rsidR="00BC3F48">
        <w:t xml:space="preserve">rzez okres 30 dni, tj. do dnia </w:t>
      </w:r>
      <w:r w:rsidR="00634CAE">
        <w:t>2</w:t>
      </w:r>
      <w:r w:rsidR="00BC3F48">
        <w:t>6</w:t>
      </w:r>
      <w:r w:rsidR="00634CAE">
        <w:t xml:space="preserve"> października</w:t>
      </w:r>
      <w:r w:rsidR="00B75A3C">
        <w:t xml:space="preserve"> 202</w:t>
      </w:r>
      <w:r w:rsidR="00634CAE">
        <w:t>4</w:t>
      </w:r>
      <w:r w:rsidR="00B75A3C">
        <w:t xml:space="preserve"> </w:t>
      </w:r>
      <w:r w:rsidR="00634CAE">
        <w:t xml:space="preserve"> roku</w:t>
      </w:r>
      <w:r w:rsidR="00977C33">
        <w:t xml:space="preserve">. </w:t>
      </w:r>
      <w:r w:rsidR="00B75A3C">
        <w:t>Bieg terminu związania ofertą rozpoczyna się wraz z upływem terminu składania ofert.</w:t>
      </w:r>
    </w:p>
    <w:p w:rsidR="00DB2413" w:rsidRDefault="00DB2413" w:rsidP="00823537">
      <w:pPr>
        <w:jc w:val="both"/>
        <w:rPr>
          <w:rFonts w:cs="Calibri"/>
          <w:color w:val="000000"/>
        </w:rPr>
      </w:pPr>
    </w:p>
    <w:p w:rsidR="000F7CC5" w:rsidRDefault="000F7CC5" w:rsidP="00823537">
      <w:pPr>
        <w:jc w:val="both"/>
        <w:rPr>
          <w:rFonts w:cs="Calibri"/>
          <w:color w:val="000000"/>
        </w:rPr>
      </w:pPr>
    </w:p>
    <w:p w:rsidR="000F7CC5" w:rsidRDefault="000F7CC5" w:rsidP="00823537">
      <w:pPr>
        <w:jc w:val="both"/>
        <w:rPr>
          <w:rFonts w:cs="Calibri"/>
          <w:color w:val="000000"/>
        </w:rPr>
      </w:pPr>
    </w:p>
    <w:p w:rsidR="000F7CC5" w:rsidRDefault="000F7CC5" w:rsidP="00823537">
      <w:pPr>
        <w:jc w:val="both"/>
        <w:rPr>
          <w:rFonts w:cs="Calibri"/>
          <w:color w:val="000000"/>
        </w:rPr>
      </w:pPr>
    </w:p>
    <w:p w:rsidR="000F7CC5" w:rsidRPr="00D92982" w:rsidRDefault="000F7CC5" w:rsidP="00823537">
      <w:pPr>
        <w:jc w:val="both"/>
        <w:rPr>
          <w:rFonts w:cs="Calibri"/>
          <w:color w:val="000000"/>
        </w:rPr>
      </w:pPr>
    </w:p>
    <w:sectPr w:rsidR="000F7CC5" w:rsidRPr="00D92982" w:rsidSect="004740F7">
      <w:headerReference w:type="default" r:id="rId8"/>
      <w:footerReference w:type="default" r:id="rId9"/>
      <w:headerReference w:type="first" r:id="rId10"/>
      <w:pgSz w:w="11906" w:h="16838"/>
      <w:pgMar w:top="2126" w:right="2552" w:bottom="181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94" w:rsidRDefault="00E67F94" w:rsidP="0094317C">
      <w:pPr>
        <w:spacing w:after="0" w:line="240" w:lineRule="auto"/>
      </w:pPr>
      <w:r>
        <w:separator/>
      </w:r>
    </w:p>
  </w:endnote>
  <w:endnote w:type="continuationSeparator" w:id="0">
    <w:p w:rsidR="00E67F94" w:rsidRDefault="00E67F94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mbria" w:hAnsi="Calibri" w:cs="Calibri"/>
        <w:sz w:val="20"/>
      </w:rPr>
      <w:id w:val="62476321"/>
      <w:docPartObj>
        <w:docPartGallery w:val="Page Numbers (Bottom of Page)"/>
        <w:docPartUnique/>
      </w:docPartObj>
    </w:sdtPr>
    <w:sdtEndPr>
      <w:rPr>
        <w:rFonts w:eastAsia="Arial"/>
        <w:sz w:val="18"/>
        <w:lang w:eastAsia="pl-PL"/>
      </w:rPr>
    </w:sdtEndPr>
    <w:sdtContent>
      <w:tbl>
        <w:tblPr>
          <w:tblStyle w:val="Tabela-Siatka"/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376"/>
          <w:gridCol w:w="835"/>
          <w:gridCol w:w="2851"/>
          <w:gridCol w:w="567"/>
          <w:gridCol w:w="3402"/>
        </w:tblGrid>
        <w:tr w:rsidR="00E67F94" w:rsidRPr="00B75A3C" w:rsidTr="00B75A3C">
          <w:trPr>
            <w:trHeight w:val="1102"/>
          </w:trPr>
          <w:tc>
            <w:tcPr>
              <w:tcW w:w="2376" w:type="dxa"/>
            </w:tcPr>
            <w:p w:rsidR="00E67F94" w:rsidRPr="00B75A3C" w:rsidRDefault="00E67F94" w:rsidP="00B75A3C">
              <w:pPr>
                <w:spacing w:before="120" w:after="0" w:line="240" w:lineRule="auto"/>
                <w:jc w:val="center"/>
                <w:rPr>
                  <w:rFonts w:cs="Calibri"/>
                  <w:color w:val="000000"/>
                  <w:sz w:val="20"/>
                  <w:szCs w:val="20"/>
                  <w:lang w:eastAsia="pl-PL"/>
                </w:rPr>
              </w:pPr>
            </w:p>
          </w:tc>
          <w:tc>
            <w:tcPr>
              <w:tcW w:w="835" w:type="dxa"/>
            </w:tcPr>
            <w:p w:rsidR="00E67F94" w:rsidRPr="00B75A3C" w:rsidRDefault="00E67F94" w:rsidP="00B75A3C">
              <w:pPr>
                <w:spacing w:before="120" w:after="0" w:line="240" w:lineRule="auto"/>
                <w:jc w:val="center"/>
                <w:rPr>
                  <w:rFonts w:cs="Calibri"/>
                  <w:color w:val="000000"/>
                  <w:sz w:val="20"/>
                  <w:szCs w:val="20"/>
                  <w:lang w:eastAsia="pl-PL"/>
                </w:rPr>
              </w:pPr>
            </w:p>
          </w:tc>
          <w:tc>
            <w:tcPr>
              <w:tcW w:w="2851" w:type="dxa"/>
            </w:tcPr>
            <w:p w:rsidR="00E67F94" w:rsidRPr="00B75A3C" w:rsidRDefault="00E67F94" w:rsidP="00B75A3C">
              <w:pPr>
                <w:spacing w:before="120" w:after="0" w:line="240" w:lineRule="auto"/>
                <w:jc w:val="center"/>
                <w:rPr>
                  <w:rFonts w:cs="Calibri"/>
                  <w:color w:val="000000"/>
                  <w:sz w:val="20"/>
                  <w:szCs w:val="20"/>
                  <w:lang w:eastAsia="pl-PL"/>
                </w:rPr>
              </w:pPr>
            </w:p>
          </w:tc>
          <w:tc>
            <w:tcPr>
              <w:tcW w:w="567" w:type="dxa"/>
            </w:tcPr>
            <w:p w:rsidR="00E67F94" w:rsidRPr="00B75A3C" w:rsidRDefault="00E67F94" w:rsidP="00B75A3C">
              <w:pPr>
                <w:spacing w:before="120" w:after="0" w:line="240" w:lineRule="auto"/>
                <w:jc w:val="center"/>
                <w:rPr>
                  <w:rFonts w:cs="Calibri"/>
                  <w:color w:val="000000"/>
                  <w:sz w:val="20"/>
                  <w:szCs w:val="20"/>
                  <w:lang w:eastAsia="pl-PL"/>
                </w:rPr>
              </w:pPr>
            </w:p>
          </w:tc>
          <w:tc>
            <w:tcPr>
              <w:tcW w:w="3402" w:type="dxa"/>
            </w:tcPr>
            <w:p w:rsidR="00E67F94" w:rsidRPr="00B75A3C" w:rsidRDefault="00E67F94" w:rsidP="00B75A3C">
              <w:pPr>
                <w:spacing w:before="120" w:after="0" w:line="240" w:lineRule="auto"/>
                <w:jc w:val="center"/>
                <w:rPr>
                  <w:rFonts w:cs="Calibri"/>
                  <w:color w:val="000000"/>
                  <w:sz w:val="20"/>
                  <w:szCs w:val="20"/>
                  <w:lang w:eastAsia="pl-PL"/>
                </w:rPr>
              </w:pPr>
            </w:p>
          </w:tc>
        </w:tr>
      </w:tbl>
      <w:p w:rsidR="00E67F94" w:rsidRPr="00B75A3C" w:rsidRDefault="00E67F94" w:rsidP="00B75A3C">
        <w:pPr>
          <w:spacing w:before="120" w:line="240" w:lineRule="auto"/>
          <w:ind w:right="-1589"/>
          <w:jc w:val="center"/>
          <w:rPr>
            <w:rFonts w:ascii="Arial" w:eastAsia="Arial" w:hAnsi="Arial" w:cs="Arial"/>
            <w:lang w:eastAsia="pl-PL"/>
          </w:rPr>
        </w:pPr>
        <w:r w:rsidRPr="00B75A3C">
          <w:rPr>
            <w:rFonts w:cs="Arial"/>
            <w:sz w:val="15"/>
            <w:szCs w:val="15"/>
            <w:lang w:eastAsia="pl-PL"/>
          </w:rPr>
          <w:br/>
        </w:r>
      </w:p>
    </w:sdtContent>
  </w:sdt>
  <w:p w:rsidR="00E67F94" w:rsidRPr="00B358B4" w:rsidRDefault="00E67F94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94" w:rsidRDefault="00E67F94" w:rsidP="0094317C">
      <w:pPr>
        <w:spacing w:after="0" w:line="240" w:lineRule="auto"/>
      </w:pPr>
      <w:r>
        <w:separator/>
      </w:r>
    </w:p>
  </w:footnote>
  <w:footnote w:type="continuationSeparator" w:id="0">
    <w:p w:rsidR="00E67F94" w:rsidRDefault="00E67F94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94" w:rsidRDefault="00E67F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2" name="Obraz 4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94" w:rsidRDefault="00E67F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1900" cy="1219200"/>
          <wp:effectExtent l="0" t="0" r="0" b="0"/>
          <wp:wrapNone/>
          <wp:docPr id="1" name="Obraz 4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905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971F7"/>
    <w:multiLevelType w:val="multilevel"/>
    <w:tmpl w:val="D026F59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326F78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5945E8"/>
    <w:multiLevelType w:val="hybridMultilevel"/>
    <w:tmpl w:val="38FC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40F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F590D"/>
    <w:multiLevelType w:val="hybridMultilevel"/>
    <w:tmpl w:val="B3704BDA"/>
    <w:lvl w:ilvl="0" w:tplc="6978B5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07DD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2734"/>
    <w:multiLevelType w:val="hybridMultilevel"/>
    <w:tmpl w:val="6890FBCC"/>
    <w:lvl w:ilvl="0" w:tplc="54107ED6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4D7F"/>
    <w:multiLevelType w:val="hybridMultilevel"/>
    <w:tmpl w:val="A926C9C0"/>
    <w:lvl w:ilvl="0" w:tplc="71DEE98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64196"/>
    <w:multiLevelType w:val="hybridMultilevel"/>
    <w:tmpl w:val="C33C6D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122A69"/>
    <w:multiLevelType w:val="hybridMultilevel"/>
    <w:tmpl w:val="65ACCC4C"/>
    <w:lvl w:ilvl="0" w:tplc="A27022FA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37739"/>
    <w:multiLevelType w:val="multilevel"/>
    <w:tmpl w:val="1690F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6D1955"/>
    <w:multiLevelType w:val="hybridMultilevel"/>
    <w:tmpl w:val="0D48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77F5D"/>
    <w:multiLevelType w:val="hybridMultilevel"/>
    <w:tmpl w:val="0E8C4F16"/>
    <w:lvl w:ilvl="0" w:tplc="A726C8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37F01"/>
    <w:multiLevelType w:val="hybridMultilevel"/>
    <w:tmpl w:val="42B69588"/>
    <w:lvl w:ilvl="0" w:tplc="454AA804">
      <w:start w:val="1"/>
      <w:numFmt w:val="decimal"/>
      <w:lvlText w:val="Pyt.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C16B81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184F50"/>
    <w:multiLevelType w:val="hybridMultilevel"/>
    <w:tmpl w:val="A8BCD470"/>
    <w:lvl w:ilvl="0" w:tplc="080C350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123C5"/>
    <w:multiLevelType w:val="hybridMultilevel"/>
    <w:tmpl w:val="EC9C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1D5D"/>
    <w:multiLevelType w:val="hybridMultilevel"/>
    <w:tmpl w:val="6D3C09C8"/>
    <w:lvl w:ilvl="0" w:tplc="9CF6161C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30529"/>
    <w:multiLevelType w:val="multilevel"/>
    <w:tmpl w:val="6290BCD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D26DCD"/>
    <w:multiLevelType w:val="hybridMultilevel"/>
    <w:tmpl w:val="1B7CE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17042"/>
    <w:multiLevelType w:val="hybridMultilevel"/>
    <w:tmpl w:val="ABEC0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D9D9" w:themeColor="background1" w:themeShade="D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0"/>
  </w:num>
  <w:num w:numId="5">
    <w:abstractNumId w:val="2"/>
  </w:num>
  <w:num w:numId="6">
    <w:abstractNumId w:val="17"/>
  </w:num>
  <w:num w:numId="7">
    <w:abstractNumId w:val="19"/>
  </w:num>
  <w:num w:numId="8">
    <w:abstractNumId w:val="15"/>
  </w:num>
  <w:num w:numId="9">
    <w:abstractNumId w:val="13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8"/>
  </w:num>
  <w:num w:numId="17">
    <w:abstractNumId w:val="16"/>
  </w:num>
  <w:num w:numId="18">
    <w:abstractNumId w:val="14"/>
  </w:num>
  <w:num w:numId="19">
    <w:abstractNumId w:val="9"/>
  </w:num>
  <w:num w:numId="20">
    <w:abstractNumId w:val="21"/>
  </w:num>
  <w:num w:numId="21">
    <w:abstractNumId w:val="11"/>
  </w:num>
  <w:num w:numId="22">
    <w:abstractNumId w:val="6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05DF0"/>
    <w:rsid w:val="00006409"/>
    <w:rsid w:val="00031FC9"/>
    <w:rsid w:val="00056F16"/>
    <w:rsid w:val="00075DEE"/>
    <w:rsid w:val="00086232"/>
    <w:rsid w:val="0009383B"/>
    <w:rsid w:val="000A0478"/>
    <w:rsid w:val="000A4664"/>
    <w:rsid w:val="000B173D"/>
    <w:rsid w:val="000B4FAB"/>
    <w:rsid w:val="000B7097"/>
    <w:rsid w:val="000C17BE"/>
    <w:rsid w:val="000D146C"/>
    <w:rsid w:val="000D4BEC"/>
    <w:rsid w:val="000F7CC5"/>
    <w:rsid w:val="00102252"/>
    <w:rsid w:val="00105D08"/>
    <w:rsid w:val="00131FEE"/>
    <w:rsid w:val="00132936"/>
    <w:rsid w:val="00151826"/>
    <w:rsid w:val="00151E3A"/>
    <w:rsid w:val="00165D5F"/>
    <w:rsid w:val="00182B06"/>
    <w:rsid w:val="001A4489"/>
    <w:rsid w:val="001B177E"/>
    <w:rsid w:val="001C0999"/>
    <w:rsid w:val="001C1570"/>
    <w:rsid w:val="001D7B95"/>
    <w:rsid w:val="001E202E"/>
    <w:rsid w:val="001E2330"/>
    <w:rsid w:val="001E3CB1"/>
    <w:rsid w:val="001E5551"/>
    <w:rsid w:val="001E5779"/>
    <w:rsid w:val="001F1379"/>
    <w:rsid w:val="001F2693"/>
    <w:rsid w:val="00215520"/>
    <w:rsid w:val="00222062"/>
    <w:rsid w:val="00285963"/>
    <w:rsid w:val="002905F3"/>
    <w:rsid w:val="002913EF"/>
    <w:rsid w:val="0029251F"/>
    <w:rsid w:val="00294B96"/>
    <w:rsid w:val="0029537A"/>
    <w:rsid w:val="002E19E4"/>
    <w:rsid w:val="0031035A"/>
    <w:rsid w:val="00311DA2"/>
    <w:rsid w:val="003135B4"/>
    <w:rsid w:val="00384E69"/>
    <w:rsid w:val="003905C6"/>
    <w:rsid w:val="003A2686"/>
    <w:rsid w:val="0042722C"/>
    <w:rsid w:val="00441F55"/>
    <w:rsid w:val="004544BB"/>
    <w:rsid w:val="00464D68"/>
    <w:rsid w:val="004676F5"/>
    <w:rsid w:val="004740F7"/>
    <w:rsid w:val="004838E3"/>
    <w:rsid w:val="00486426"/>
    <w:rsid w:val="00495E4F"/>
    <w:rsid w:val="004A37B6"/>
    <w:rsid w:val="004A4C75"/>
    <w:rsid w:val="004A4E00"/>
    <w:rsid w:val="004C108A"/>
    <w:rsid w:val="004F41A9"/>
    <w:rsid w:val="00521FB0"/>
    <w:rsid w:val="00524308"/>
    <w:rsid w:val="00524F22"/>
    <w:rsid w:val="005317A0"/>
    <w:rsid w:val="0053761F"/>
    <w:rsid w:val="00573ACE"/>
    <w:rsid w:val="00584281"/>
    <w:rsid w:val="005B44AE"/>
    <w:rsid w:val="005C5E3C"/>
    <w:rsid w:val="005D3539"/>
    <w:rsid w:val="005D3A1E"/>
    <w:rsid w:val="005E21CF"/>
    <w:rsid w:val="005E484D"/>
    <w:rsid w:val="005E549F"/>
    <w:rsid w:val="005E7D09"/>
    <w:rsid w:val="005F1CD2"/>
    <w:rsid w:val="0060760C"/>
    <w:rsid w:val="006122D3"/>
    <w:rsid w:val="00614B23"/>
    <w:rsid w:val="00615351"/>
    <w:rsid w:val="00634CAE"/>
    <w:rsid w:val="00644123"/>
    <w:rsid w:val="00661B29"/>
    <w:rsid w:val="00681883"/>
    <w:rsid w:val="00687137"/>
    <w:rsid w:val="006C0486"/>
    <w:rsid w:val="006C6C7A"/>
    <w:rsid w:val="006D0022"/>
    <w:rsid w:val="006E5791"/>
    <w:rsid w:val="006F0782"/>
    <w:rsid w:val="00705F7D"/>
    <w:rsid w:val="00712F7C"/>
    <w:rsid w:val="0071645E"/>
    <w:rsid w:val="0072223A"/>
    <w:rsid w:val="007222EB"/>
    <w:rsid w:val="00737E07"/>
    <w:rsid w:val="0076460B"/>
    <w:rsid w:val="0077280B"/>
    <w:rsid w:val="0077398F"/>
    <w:rsid w:val="00774D1D"/>
    <w:rsid w:val="00782560"/>
    <w:rsid w:val="0078511C"/>
    <w:rsid w:val="00796A95"/>
    <w:rsid w:val="007A0596"/>
    <w:rsid w:val="007B0907"/>
    <w:rsid w:val="007B2042"/>
    <w:rsid w:val="007B3A8D"/>
    <w:rsid w:val="007C6B28"/>
    <w:rsid w:val="00823537"/>
    <w:rsid w:val="00824B63"/>
    <w:rsid w:val="0082600B"/>
    <w:rsid w:val="0084605A"/>
    <w:rsid w:val="008510F1"/>
    <w:rsid w:val="0085430A"/>
    <w:rsid w:val="008601E5"/>
    <w:rsid w:val="00874B4E"/>
    <w:rsid w:val="008833CD"/>
    <w:rsid w:val="00884576"/>
    <w:rsid w:val="00897053"/>
    <w:rsid w:val="008A27B2"/>
    <w:rsid w:val="008B3400"/>
    <w:rsid w:val="008E4A74"/>
    <w:rsid w:val="008F7486"/>
    <w:rsid w:val="009107D8"/>
    <w:rsid w:val="00922A33"/>
    <w:rsid w:val="00931C1C"/>
    <w:rsid w:val="0094317C"/>
    <w:rsid w:val="00955B6D"/>
    <w:rsid w:val="00961237"/>
    <w:rsid w:val="00972595"/>
    <w:rsid w:val="00977C33"/>
    <w:rsid w:val="009817CD"/>
    <w:rsid w:val="009872A0"/>
    <w:rsid w:val="00991D90"/>
    <w:rsid w:val="009A29AD"/>
    <w:rsid w:val="009E572B"/>
    <w:rsid w:val="00A2408C"/>
    <w:rsid w:val="00A360EB"/>
    <w:rsid w:val="00A510C2"/>
    <w:rsid w:val="00A544CC"/>
    <w:rsid w:val="00A6113D"/>
    <w:rsid w:val="00A8129B"/>
    <w:rsid w:val="00AC6786"/>
    <w:rsid w:val="00AD2837"/>
    <w:rsid w:val="00AF39B8"/>
    <w:rsid w:val="00B21672"/>
    <w:rsid w:val="00B32EC5"/>
    <w:rsid w:val="00B34251"/>
    <w:rsid w:val="00B358B4"/>
    <w:rsid w:val="00B36AC3"/>
    <w:rsid w:val="00B5045A"/>
    <w:rsid w:val="00B72567"/>
    <w:rsid w:val="00B741B3"/>
    <w:rsid w:val="00B75A3C"/>
    <w:rsid w:val="00B770D4"/>
    <w:rsid w:val="00B911A1"/>
    <w:rsid w:val="00B92314"/>
    <w:rsid w:val="00B97A93"/>
    <w:rsid w:val="00BB68AE"/>
    <w:rsid w:val="00BC3F48"/>
    <w:rsid w:val="00BC593A"/>
    <w:rsid w:val="00BD0242"/>
    <w:rsid w:val="00BD4C11"/>
    <w:rsid w:val="00BF3BA9"/>
    <w:rsid w:val="00BF4382"/>
    <w:rsid w:val="00C01E18"/>
    <w:rsid w:val="00C20B13"/>
    <w:rsid w:val="00C2734B"/>
    <w:rsid w:val="00C33063"/>
    <w:rsid w:val="00C41D7A"/>
    <w:rsid w:val="00C47F98"/>
    <w:rsid w:val="00C5036C"/>
    <w:rsid w:val="00C52EE8"/>
    <w:rsid w:val="00C56FB2"/>
    <w:rsid w:val="00C65550"/>
    <w:rsid w:val="00C67490"/>
    <w:rsid w:val="00C74953"/>
    <w:rsid w:val="00C92186"/>
    <w:rsid w:val="00C92612"/>
    <w:rsid w:val="00CE4B40"/>
    <w:rsid w:val="00CE682E"/>
    <w:rsid w:val="00D01068"/>
    <w:rsid w:val="00D026F6"/>
    <w:rsid w:val="00D05D41"/>
    <w:rsid w:val="00D265B9"/>
    <w:rsid w:val="00D73A2B"/>
    <w:rsid w:val="00D84CB0"/>
    <w:rsid w:val="00D92982"/>
    <w:rsid w:val="00D9747F"/>
    <w:rsid w:val="00DA6DCA"/>
    <w:rsid w:val="00DB2146"/>
    <w:rsid w:val="00DB2413"/>
    <w:rsid w:val="00DD1FD9"/>
    <w:rsid w:val="00DE673A"/>
    <w:rsid w:val="00E31728"/>
    <w:rsid w:val="00E47D7E"/>
    <w:rsid w:val="00E63B42"/>
    <w:rsid w:val="00E67AA3"/>
    <w:rsid w:val="00E67F94"/>
    <w:rsid w:val="00E96A90"/>
    <w:rsid w:val="00EA3A1F"/>
    <w:rsid w:val="00EB6538"/>
    <w:rsid w:val="00EB7AE4"/>
    <w:rsid w:val="00ED0CF2"/>
    <w:rsid w:val="00EE4A7C"/>
    <w:rsid w:val="00F00761"/>
    <w:rsid w:val="00F12AF1"/>
    <w:rsid w:val="00F23872"/>
    <w:rsid w:val="00F47D5A"/>
    <w:rsid w:val="00F515C5"/>
    <w:rsid w:val="00F75E66"/>
    <w:rsid w:val="00FB3C17"/>
    <w:rsid w:val="00FE6797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9D8D9F2F-8604-4864-B24E-7BB0F094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A9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D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47D7E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after="0" w:line="360" w:lineRule="atLeast"/>
      <w:ind w:left="568" w:hanging="54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E47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4A7C"/>
    <w:rPr>
      <w:color w:val="0563C1"/>
      <w:u w:val="single"/>
    </w:rPr>
  </w:style>
  <w:style w:type="table" w:styleId="Tabela-Siatka">
    <w:name w:val="Table Grid"/>
    <w:basedOn w:val="Standardowy"/>
    <w:uiPriority w:val="39"/>
    <w:rsid w:val="00B75A3C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6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081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52D2-B769-4BB5-9FDB-72A8D565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6A2E04FD</Template>
  <TotalTime>131</TotalTime>
  <Pages>12</Pages>
  <Words>4080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cp:lastModifiedBy>Paweł Lembicz</cp:lastModifiedBy>
  <cp:revision>8</cp:revision>
  <cp:lastPrinted>2024-09-20T10:03:00Z</cp:lastPrinted>
  <dcterms:created xsi:type="dcterms:W3CDTF">2023-10-31T08:13:00Z</dcterms:created>
  <dcterms:modified xsi:type="dcterms:W3CDTF">2024-09-20T10:10:00Z</dcterms:modified>
</cp:coreProperties>
</file>