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B529" w14:textId="77777777" w:rsidR="00145310" w:rsidRPr="00165DD6" w:rsidRDefault="00145310" w:rsidP="00165DD6">
      <w:pPr>
        <w:suppressAutoHyphens/>
        <w:jc w:val="both"/>
        <w:rPr>
          <w:rFonts w:ascii="Arial" w:hAnsi="Arial" w:cs="Arial"/>
          <w:b/>
          <w:color w:val="000000" w:themeColor="text1"/>
          <w:sz w:val="22"/>
          <w:szCs w:val="22"/>
        </w:rPr>
      </w:pPr>
    </w:p>
    <w:p w14:paraId="3213B1A6" w14:textId="77777777" w:rsidR="00145310" w:rsidRPr="00165DD6" w:rsidRDefault="00145310" w:rsidP="00165DD6">
      <w:pPr>
        <w:suppressAutoHyphens/>
        <w:jc w:val="center"/>
        <w:rPr>
          <w:rFonts w:ascii="Arial" w:hAnsi="Arial" w:cs="Arial"/>
          <w:b/>
          <w:color w:val="000000" w:themeColor="text1"/>
          <w:sz w:val="22"/>
          <w:szCs w:val="22"/>
        </w:rPr>
      </w:pPr>
    </w:p>
    <w:p w14:paraId="3892F948" w14:textId="0A229E67" w:rsidR="00145310" w:rsidRPr="00165DD6" w:rsidRDefault="003E0E1E" w:rsidP="00165DD6">
      <w:pPr>
        <w:suppressAutoHyphens/>
        <w:jc w:val="center"/>
        <w:rPr>
          <w:rFonts w:ascii="Arial" w:hAnsi="Arial" w:cs="Arial"/>
          <w:b/>
          <w:color w:val="000000" w:themeColor="text1"/>
          <w:sz w:val="22"/>
          <w:szCs w:val="22"/>
        </w:rPr>
      </w:pPr>
      <w:r w:rsidRPr="00165DD6">
        <w:rPr>
          <w:rFonts w:ascii="Arial" w:hAnsi="Arial" w:cs="Arial"/>
          <w:b/>
          <w:color w:val="000000" w:themeColor="text1"/>
          <w:sz w:val="22"/>
          <w:szCs w:val="22"/>
        </w:rPr>
        <w:t>ODPOWIEDZI NA PYTANIA</w:t>
      </w:r>
    </w:p>
    <w:p w14:paraId="79722009" w14:textId="77777777" w:rsidR="00145310" w:rsidRPr="00165DD6" w:rsidRDefault="00145310" w:rsidP="00165DD6">
      <w:pPr>
        <w:suppressAutoHyphens/>
        <w:jc w:val="center"/>
        <w:rPr>
          <w:rFonts w:ascii="Arial" w:hAnsi="Arial" w:cs="Arial"/>
          <w:b/>
          <w:color w:val="000000" w:themeColor="text1"/>
          <w:sz w:val="22"/>
          <w:szCs w:val="22"/>
        </w:rPr>
      </w:pPr>
    </w:p>
    <w:p w14:paraId="2A43F427" w14:textId="698FBCDF" w:rsidR="00145310" w:rsidRPr="00165DD6" w:rsidRDefault="005B3244" w:rsidP="005B3244">
      <w:pPr>
        <w:suppressAutoHyphens/>
        <w:jc w:val="both"/>
        <w:rPr>
          <w:rFonts w:ascii="Arial" w:hAnsi="Arial" w:cs="Arial"/>
          <w:color w:val="000000" w:themeColor="text1"/>
          <w:sz w:val="22"/>
          <w:szCs w:val="22"/>
        </w:rPr>
      </w:pPr>
      <w:r>
        <w:rPr>
          <w:rFonts w:ascii="Arial" w:hAnsi="Arial" w:cs="Arial"/>
          <w:color w:val="000000" w:themeColor="text1"/>
          <w:sz w:val="22"/>
          <w:szCs w:val="22"/>
        </w:rPr>
        <w:t>Dotyczy: postępowania</w:t>
      </w:r>
      <w:r w:rsidR="007F2329">
        <w:rPr>
          <w:rFonts w:ascii="Arial" w:hAnsi="Arial" w:cs="Arial"/>
          <w:color w:val="000000" w:themeColor="text1"/>
          <w:sz w:val="22"/>
          <w:szCs w:val="22"/>
        </w:rPr>
        <w:t xml:space="preserve"> prowadzonego w trybie przetargu nieograniczonego pn.</w:t>
      </w:r>
      <w:r>
        <w:rPr>
          <w:rFonts w:ascii="Arial" w:hAnsi="Arial" w:cs="Arial"/>
          <w:color w:val="000000" w:themeColor="text1"/>
          <w:sz w:val="22"/>
          <w:szCs w:val="22"/>
        </w:rPr>
        <w:t xml:space="preserve"> </w:t>
      </w:r>
      <w:r w:rsidR="00E64F80">
        <w:rPr>
          <w:rFonts w:ascii="Arial" w:hAnsi="Arial" w:cs="Arial"/>
          <w:b/>
          <w:bCs/>
          <w:color w:val="000000" w:themeColor="text1"/>
          <w:sz w:val="22"/>
          <w:szCs w:val="22"/>
        </w:rPr>
        <w:t>„</w:t>
      </w:r>
      <w:r w:rsidR="00E64F80" w:rsidRPr="00E64F80">
        <w:rPr>
          <w:rFonts w:ascii="Arial" w:hAnsi="Arial" w:cs="Arial"/>
          <w:b/>
          <w:bCs/>
          <w:color w:val="000000" w:themeColor="text1"/>
          <w:sz w:val="22"/>
          <w:szCs w:val="22"/>
        </w:rPr>
        <w:t>Remont pokryw mieszaczy w Zakładzie Produkcji Wody Miedwie</w:t>
      </w:r>
      <w:r w:rsidR="008A41F0" w:rsidRPr="008A41F0">
        <w:rPr>
          <w:rFonts w:ascii="Arial" w:hAnsi="Arial" w:cs="Arial"/>
          <w:b/>
          <w:bCs/>
          <w:color w:val="000000" w:themeColor="text1"/>
          <w:sz w:val="22"/>
          <w:szCs w:val="22"/>
        </w:rPr>
        <w:t>”</w:t>
      </w:r>
    </w:p>
    <w:p w14:paraId="0BFA51D1" w14:textId="77777777" w:rsidR="00145310" w:rsidRPr="00165DD6" w:rsidRDefault="00145310" w:rsidP="00165DD6">
      <w:pPr>
        <w:suppressAutoHyphens/>
        <w:jc w:val="center"/>
        <w:rPr>
          <w:rFonts w:ascii="Arial" w:hAnsi="Arial" w:cs="Arial"/>
          <w:color w:val="000000" w:themeColor="text1"/>
          <w:sz w:val="22"/>
          <w:szCs w:val="22"/>
        </w:rPr>
      </w:pPr>
    </w:p>
    <w:p w14:paraId="7109DD4D" w14:textId="731F2CE7" w:rsidR="00CA4279" w:rsidRDefault="001B573D" w:rsidP="00CA4279">
      <w:pPr>
        <w:suppressAutoHyphens/>
        <w:jc w:val="both"/>
        <w:rPr>
          <w:rFonts w:ascii="Arial" w:hAnsi="Arial" w:cs="Arial"/>
          <w:sz w:val="22"/>
          <w:szCs w:val="22"/>
        </w:rPr>
      </w:pPr>
      <w:r>
        <w:rPr>
          <w:rFonts w:ascii="Arial" w:hAnsi="Arial" w:cs="Arial"/>
          <w:sz w:val="22"/>
          <w:szCs w:val="22"/>
        </w:rPr>
        <w:t>Zamawiający,</w:t>
      </w:r>
      <w:r w:rsidR="00CA4279">
        <w:rPr>
          <w:rFonts w:ascii="Arial" w:hAnsi="Arial" w:cs="Arial"/>
          <w:sz w:val="22"/>
          <w:szCs w:val="22"/>
        </w:rPr>
        <w:t xml:space="preserve"> </w:t>
      </w:r>
      <w:r w:rsidR="00CA4279" w:rsidRPr="00CA2C7C">
        <w:rPr>
          <w:rFonts w:ascii="Arial" w:hAnsi="Arial" w:cs="Arial"/>
          <w:sz w:val="22"/>
          <w:szCs w:val="22"/>
        </w:rPr>
        <w:t>Zakład Wodociągów i Kanalizacji Sp. z o.</w:t>
      </w:r>
      <w:r w:rsidR="00CA4279">
        <w:rPr>
          <w:rFonts w:ascii="Arial" w:hAnsi="Arial" w:cs="Arial"/>
          <w:sz w:val="22"/>
          <w:szCs w:val="22"/>
        </w:rPr>
        <w:t xml:space="preserve"> </w:t>
      </w:r>
      <w:r w:rsidR="00CA4279" w:rsidRPr="00CA2C7C">
        <w:rPr>
          <w:rFonts w:ascii="Arial" w:hAnsi="Arial" w:cs="Arial"/>
          <w:sz w:val="22"/>
          <w:szCs w:val="22"/>
        </w:rPr>
        <w:t>o. w Szczecinie</w:t>
      </w:r>
      <w:r>
        <w:rPr>
          <w:rFonts w:ascii="Arial" w:hAnsi="Arial" w:cs="Arial"/>
          <w:sz w:val="22"/>
          <w:szCs w:val="22"/>
        </w:rPr>
        <w:t>,</w:t>
      </w:r>
      <w:r w:rsidR="007F2329">
        <w:rPr>
          <w:rFonts w:ascii="Arial" w:hAnsi="Arial" w:cs="Arial"/>
          <w:sz w:val="22"/>
          <w:szCs w:val="22"/>
        </w:rPr>
        <w:t xml:space="preserve"> </w:t>
      </w:r>
      <w:r w:rsidR="00946835">
        <w:rPr>
          <w:rFonts w:ascii="Arial" w:hAnsi="Arial" w:cs="Arial"/>
          <w:sz w:val="22"/>
          <w:szCs w:val="22"/>
        </w:rPr>
        <w:t xml:space="preserve">działając </w:t>
      </w:r>
      <w:r w:rsidR="007F2329">
        <w:rPr>
          <w:rFonts w:ascii="Arial" w:hAnsi="Arial" w:cs="Arial"/>
          <w:sz w:val="22"/>
          <w:szCs w:val="22"/>
        </w:rPr>
        <w:t xml:space="preserve">na podstawie pkt 2 </w:t>
      </w:r>
      <w:r>
        <w:rPr>
          <w:rFonts w:ascii="Arial" w:hAnsi="Arial" w:cs="Arial"/>
          <w:sz w:val="22"/>
          <w:szCs w:val="22"/>
        </w:rPr>
        <w:t xml:space="preserve">i </w:t>
      </w:r>
      <w:r w:rsidR="00CA4279">
        <w:rPr>
          <w:rFonts w:ascii="Arial" w:hAnsi="Arial" w:cs="Arial"/>
          <w:sz w:val="22"/>
          <w:szCs w:val="22"/>
        </w:rPr>
        <w:t xml:space="preserve">4 </w:t>
      </w:r>
      <w:r w:rsidR="00E348E4">
        <w:rPr>
          <w:rFonts w:ascii="Arial" w:hAnsi="Arial" w:cs="Arial"/>
          <w:sz w:val="22"/>
          <w:szCs w:val="22"/>
        </w:rPr>
        <w:t xml:space="preserve">Rozdziału X </w:t>
      </w:r>
      <w:r w:rsidR="00F16BAA">
        <w:rPr>
          <w:rFonts w:ascii="Arial" w:hAnsi="Arial" w:cs="Arial"/>
          <w:sz w:val="22"/>
          <w:szCs w:val="22"/>
        </w:rPr>
        <w:t>S</w:t>
      </w:r>
      <w:r w:rsidR="00CA4279">
        <w:rPr>
          <w:rFonts w:ascii="Arial" w:hAnsi="Arial" w:cs="Arial"/>
          <w:sz w:val="22"/>
          <w:szCs w:val="22"/>
        </w:rPr>
        <w:t xml:space="preserve">pecyfikacji </w:t>
      </w:r>
      <w:r w:rsidR="00F16BAA">
        <w:rPr>
          <w:rFonts w:ascii="Arial" w:hAnsi="Arial" w:cs="Arial"/>
          <w:sz w:val="22"/>
          <w:szCs w:val="22"/>
        </w:rPr>
        <w:t>W</w:t>
      </w:r>
      <w:r w:rsidR="00CA4279">
        <w:rPr>
          <w:rFonts w:ascii="Arial" w:hAnsi="Arial" w:cs="Arial"/>
          <w:sz w:val="22"/>
          <w:szCs w:val="22"/>
        </w:rPr>
        <w:t xml:space="preserve">arunków </w:t>
      </w:r>
      <w:r w:rsidR="00F16BAA">
        <w:rPr>
          <w:rFonts w:ascii="Arial" w:hAnsi="Arial" w:cs="Arial"/>
          <w:sz w:val="22"/>
          <w:szCs w:val="22"/>
        </w:rPr>
        <w:t>Z</w:t>
      </w:r>
      <w:r w:rsidR="00CA4279">
        <w:rPr>
          <w:rFonts w:ascii="Arial" w:hAnsi="Arial" w:cs="Arial"/>
          <w:sz w:val="22"/>
          <w:szCs w:val="22"/>
        </w:rPr>
        <w:t xml:space="preserve">amówienia (dalej </w:t>
      </w:r>
      <w:r w:rsidR="006C63AA">
        <w:rPr>
          <w:rFonts w:ascii="Arial" w:hAnsi="Arial" w:cs="Arial"/>
          <w:sz w:val="22"/>
          <w:szCs w:val="22"/>
        </w:rPr>
        <w:t>„</w:t>
      </w:r>
      <w:r w:rsidR="00CA4279">
        <w:rPr>
          <w:rFonts w:ascii="Arial" w:hAnsi="Arial" w:cs="Arial"/>
          <w:sz w:val="22"/>
          <w:szCs w:val="22"/>
        </w:rPr>
        <w:t>SWZ</w:t>
      </w:r>
      <w:r w:rsidR="006C63AA">
        <w:rPr>
          <w:rFonts w:ascii="Arial" w:hAnsi="Arial" w:cs="Arial"/>
          <w:sz w:val="22"/>
          <w:szCs w:val="22"/>
        </w:rPr>
        <w:t>”</w:t>
      </w:r>
      <w:r w:rsidR="00CA4279">
        <w:rPr>
          <w:rFonts w:ascii="Arial" w:hAnsi="Arial" w:cs="Arial"/>
          <w:sz w:val="22"/>
          <w:szCs w:val="22"/>
        </w:rPr>
        <w:t>)</w:t>
      </w:r>
      <w:r w:rsidR="00CA4279" w:rsidRPr="00CA2C7C">
        <w:rPr>
          <w:rFonts w:ascii="Arial" w:hAnsi="Arial" w:cs="Arial"/>
          <w:sz w:val="22"/>
          <w:szCs w:val="22"/>
        </w:rPr>
        <w:t xml:space="preserve"> przedstawia odpowiedzi na pytani</w:t>
      </w:r>
      <w:r w:rsidR="00CA4279">
        <w:rPr>
          <w:rFonts w:ascii="Arial" w:hAnsi="Arial" w:cs="Arial"/>
          <w:sz w:val="22"/>
          <w:szCs w:val="22"/>
        </w:rPr>
        <w:t>a zadane w niniejszym postępowaniu:</w:t>
      </w:r>
    </w:p>
    <w:p w14:paraId="03C8B271" w14:textId="77777777" w:rsidR="00CA4279" w:rsidRDefault="00CA4279" w:rsidP="00A04586">
      <w:pPr>
        <w:suppressAutoHyphens/>
        <w:rPr>
          <w:rFonts w:ascii="Arial" w:hAnsi="Arial" w:cs="Arial"/>
          <w:color w:val="000000" w:themeColor="text1"/>
          <w:sz w:val="22"/>
          <w:szCs w:val="22"/>
        </w:rPr>
      </w:pPr>
    </w:p>
    <w:p w14:paraId="24F86492" w14:textId="77777777" w:rsidR="00145310" w:rsidRPr="00165DD6" w:rsidRDefault="00145310" w:rsidP="00165DD6">
      <w:pPr>
        <w:pStyle w:val="Bezodstpw"/>
        <w:suppressAutoHyphens/>
        <w:jc w:val="both"/>
        <w:rPr>
          <w:rFonts w:ascii="Arial" w:hAnsi="Arial" w:cs="Arial"/>
          <w:b/>
          <w:color w:val="000000" w:themeColor="text1"/>
        </w:rPr>
      </w:pPr>
    </w:p>
    <w:p w14:paraId="6836EE48" w14:textId="34704E20" w:rsidR="00D77B32" w:rsidRPr="00880040" w:rsidRDefault="007B60AE" w:rsidP="00165DD6">
      <w:pPr>
        <w:pStyle w:val="Bezodstpw"/>
        <w:suppressAutoHyphens/>
        <w:jc w:val="both"/>
        <w:rPr>
          <w:rFonts w:ascii="Arial" w:hAnsi="Arial" w:cs="Arial"/>
          <w:b/>
          <w:color w:val="000000" w:themeColor="text1"/>
        </w:rPr>
      </w:pPr>
      <w:r w:rsidRPr="00880040">
        <w:rPr>
          <w:rFonts w:ascii="Arial" w:hAnsi="Arial" w:cs="Arial"/>
          <w:b/>
          <w:color w:val="000000" w:themeColor="text1"/>
        </w:rPr>
        <w:t xml:space="preserve">Pytanie </w:t>
      </w:r>
      <w:r w:rsidR="001E6C86" w:rsidRPr="00880040">
        <w:rPr>
          <w:rFonts w:ascii="Arial" w:hAnsi="Arial" w:cs="Arial"/>
          <w:b/>
          <w:color w:val="000000" w:themeColor="text1"/>
        </w:rPr>
        <w:t xml:space="preserve">nr </w:t>
      </w:r>
      <w:r w:rsidRPr="00880040">
        <w:rPr>
          <w:rFonts w:ascii="Arial" w:hAnsi="Arial" w:cs="Arial"/>
          <w:b/>
          <w:color w:val="000000" w:themeColor="text1"/>
        </w:rPr>
        <w:t xml:space="preserve">1: </w:t>
      </w:r>
    </w:p>
    <w:p w14:paraId="415252CC" w14:textId="23015C7B" w:rsidR="004F5FF7" w:rsidRPr="00880040" w:rsidRDefault="00E64F80" w:rsidP="00843079">
      <w:pPr>
        <w:jc w:val="both"/>
        <w:rPr>
          <w:rFonts w:ascii="Arial" w:hAnsi="Arial" w:cs="Arial"/>
          <w:color w:val="000000" w:themeColor="text1"/>
          <w:sz w:val="22"/>
          <w:szCs w:val="22"/>
        </w:rPr>
      </w:pPr>
      <w:r w:rsidRPr="00E64F80">
        <w:rPr>
          <w:rFonts w:ascii="Arial" w:hAnsi="Arial" w:cs="Arial"/>
          <w:color w:val="000000" w:themeColor="text1"/>
          <w:sz w:val="22"/>
          <w:szCs w:val="22"/>
        </w:rPr>
        <w:t xml:space="preserve">Co należy zrobić z materiałami z demontażu takimi jak gruz i stalowe, kopułowe płyty </w:t>
      </w:r>
      <w:proofErr w:type="spellStart"/>
      <w:r w:rsidRPr="00E64F80">
        <w:rPr>
          <w:rFonts w:ascii="Arial" w:hAnsi="Arial" w:cs="Arial"/>
          <w:color w:val="000000" w:themeColor="text1"/>
          <w:sz w:val="22"/>
          <w:szCs w:val="22"/>
        </w:rPr>
        <w:t>przekrycia</w:t>
      </w:r>
      <w:proofErr w:type="spellEnd"/>
      <w:r w:rsidRPr="00E64F80">
        <w:rPr>
          <w:rFonts w:ascii="Arial" w:hAnsi="Arial" w:cs="Arial"/>
          <w:color w:val="000000" w:themeColor="text1"/>
          <w:sz w:val="22"/>
          <w:szCs w:val="22"/>
        </w:rPr>
        <w:t>?</w:t>
      </w:r>
    </w:p>
    <w:p w14:paraId="48BECFD2" w14:textId="15B5B09F" w:rsidR="006546C3" w:rsidRPr="00880040" w:rsidRDefault="006546C3" w:rsidP="00165DD6">
      <w:pPr>
        <w:jc w:val="both"/>
        <w:rPr>
          <w:rFonts w:ascii="Arial" w:hAnsi="Arial" w:cs="Arial"/>
          <w:b/>
          <w:color w:val="000000" w:themeColor="text1"/>
          <w:sz w:val="22"/>
          <w:szCs w:val="22"/>
        </w:rPr>
      </w:pPr>
    </w:p>
    <w:p w14:paraId="17A705CB" w14:textId="2658EBA6" w:rsidR="007B60AE" w:rsidRPr="00880040" w:rsidRDefault="007B60AE" w:rsidP="00165DD6">
      <w:pPr>
        <w:jc w:val="both"/>
        <w:rPr>
          <w:rFonts w:ascii="Arial" w:hAnsi="Arial" w:cs="Arial"/>
          <w:b/>
          <w:color w:val="000000" w:themeColor="text1"/>
          <w:sz w:val="22"/>
          <w:szCs w:val="22"/>
        </w:rPr>
      </w:pPr>
      <w:r w:rsidRPr="00880040">
        <w:rPr>
          <w:rFonts w:ascii="Arial" w:hAnsi="Arial" w:cs="Arial"/>
          <w:b/>
          <w:color w:val="000000" w:themeColor="text1"/>
          <w:sz w:val="22"/>
          <w:szCs w:val="22"/>
        </w:rPr>
        <w:t xml:space="preserve">Odpowiedź: </w:t>
      </w:r>
    </w:p>
    <w:p w14:paraId="137CCAF1" w14:textId="32DA2298" w:rsidR="00E64F80" w:rsidRPr="00E64F80" w:rsidRDefault="00F94A89" w:rsidP="00E64F80">
      <w:pPr>
        <w:pStyle w:val="Zwykytekst"/>
        <w:jc w:val="both"/>
        <w:rPr>
          <w:rFonts w:ascii="Arial" w:hAnsi="Arial" w:cs="Arial"/>
          <w:sz w:val="22"/>
          <w:szCs w:val="22"/>
        </w:rPr>
      </w:pPr>
      <w:r>
        <w:rPr>
          <w:rFonts w:ascii="Arial" w:hAnsi="Arial" w:cs="Arial"/>
          <w:sz w:val="22"/>
          <w:szCs w:val="22"/>
          <w:lang w:val="pl-PL"/>
        </w:rPr>
        <w:t>Podniesiona kwestia została uregulowana</w:t>
      </w:r>
      <w:r w:rsidR="00E64F80">
        <w:rPr>
          <w:rFonts w:ascii="Arial" w:hAnsi="Arial" w:cs="Arial"/>
          <w:sz w:val="22"/>
          <w:szCs w:val="22"/>
          <w:lang w:val="pl-PL"/>
        </w:rPr>
        <w:t xml:space="preserve"> postanowieniami</w:t>
      </w:r>
      <w:r w:rsidR="00F41591">
        <w:rPr>
          <w:rFonts w:ascii="Arial" w:hAnsi="Arial" w:cs="Arial"/>
          <w:sz w:val="22"/>
          <w:szCs w:val="22"/>
        </w:rPr>
        <w:t xml:space="preserve"> §</w:t>
      </w:r>
      <w:r w:rsidR="00E64F80" w:rsidRPr="00E64F80">
        <w:rPr>
          <w:rFonts w:ascii="Arial" w:hAnsi="Arial" w:cs="Arial"/>
          <w:sz w:val="22"/>
          <w:szCs w:val="22"/>
        </w:rPr>
        <w:t xml:space="preserve">5 ust. 7 i 8 </w:t>
      </w:r>
      <w:r w:rsidR="00E64F80">
        <w:rPr>
          <w:rFonts w:ascii="Arial" w:hAnsi="Arial" w:cs="Arial"/>
          <w:sz w:val="22"/>
          <w:szCs w:val="22"/>
          <w:lang w:val="pl-PL"/>
        </w:rPr>
        <w:t>projektowanych postanowień umownych</w:t>
      </w:r>
      <w:r>
        <w:rPr>
          <w:rFonts w:ascii="Arial" w:hAnsi="Arial" w:cs="Arial"/>
          <w:sz w:val="22"/>
          <w:szCs w:val="22"/>
          <w:lang w:val="pl-PL"/>
        </w:rPr>
        <w:t xml:space="preserve"> (</w:t>
      </w:r>
      <w:r w:rsidR="00E64F80">
        <w:rPr>
          <w:rFonts w:ascii="Arial" w:hAnsi="Arial" w:cs="Arial"/>
          <w:sz w:val="22"/>
          <w:szCs w:val="22"/>
          <w:lang w:val="pl-PL"/>
        </w:rPr>
        <w:t>załącznik nr 6 do SWZ</w:t>
      </w:r>
      <w:r>
        <w:rPr>
          <w:rFonts w:ascii="Arial" w:hAnsi="Arial" w:cs="Arial"/>
          <w:sz w:val="22"/>
          <w:szCs w:val="22"/>
          <w:lang w:val="pl-PL"/>
        </w:rPr>
        <w:t>)</w:t>
      </w:r>
      <w:r w:rsidR="00E64F80" w:rsidRPr="00E64F80">
        <w:rPr>
          <w:rFonts w:ascii="Arial" w:hAnsi="Arial" w:cs="Arial"/>
          <w:sz w:val="22"/>
          <w:szCs w:val="22"/>
        </w:rPr>
        <w:t>:</w:t>
      </w:r>
    </w:p>
    <w:p w14:paraId="358247B5" w14:textId="71F55200" w:rsidR="00E64F80" w:rsidRPr="00E64F80" w:rsidRDefault="00E64F80" w:rsidP="00E64F80">
      <w:pPr>
        <w:pStyle w:val="Zwykytekst"/>
        <w:jc w:val="both"/>
        <w:rPr>
          <w:rFonts w:ascii="Arial" w:hAnsi="Arial" w:cs="Arial"/>
          <w:sz w:val="22"/>
          <w:szCs w:val="22"/>
        </w:rPr>
      </w:pPr>
      <w:r w:rsidRPr="00E64F80">
        <w:rPr>
          <w:rFonts w:ascii="Arial" w:hAnsi="Arial" w:cs="Arial"/>
          <w:sz w:val="22"/>
          <w:szCs w:val="22"/>
        </w:rPr>
        <w:t xml:space="preserve">„7) wszystkie materiały pochodzące z prowadzonych prac, wymagające wywozu, będą stanowiły własność Wykonawcy, z zastrzeżeniem pkt </w:t>
      </w:r>
      <w:r w:rsidR="00DE45D0">
        <w:rPr>
          <w:rFonts w:ascii="Arial" w:hAnsi="Arial" w:cs="Arial"/>
          <w:sz w:val="22"/>
          <w:szCs w:val="22"/>
          <w:lang w:val="pl-PL"/>
        </w:rPr>
        <w:t>8</w:t>
      </w:r>
      <w:bookmarkStart w:id="0" w:name="_GoBack"/>
      <w:bookmarkEnd w:id="0"/>
      <w:r w:rsidRPr="00E64F80">
        <w:rPr>
          <w:rFonts w:ascii="Arial" w:hAnsi="Arial" w:cs="Arial"/>
          <w:sz w:val="22"/>
          <w:szCs w:val="22"/>
        </w:rPr>
        <w:t>. Wykonawca jest wytwórcą odpadów w rozumieniu przepisów ustawy z dnia 14 grudnia 2012 r. o odpadach, Wykonawca w trakcie realizacji przedmiotu umowy jest zobowiązany postępować z odpadami zgodnie z ww. ustawą. Wykonawca zobowiązany jest udokumentować Zamawiającemu sposób gospodarowania tymi odpadami, jako warunek dokonania odbioru końcowego przedmiotu umowy,</w:t>
      </w:r>
    </w:p>
    <w:p w14:paraId="7F8FCE3E" w14:textId="2658BC0D" w:rsidR="002E213F" w:rsidRPr="00880040" w:rsidRDefault="00E64F80" w:rsidP="00E64F80">
      <w:pPr>
        <w:pStyle w:val="Zwykytekst"/>
        <w:jc w:val="both"/>
        <w:rPr>
          <w:rFonts w:ascii="Arial" w:hAnsi="Arial" w:cs="Arial"/>
          <w:sz w:val="22"/>
          <w:szCs w:val="22"/>
          <w:lang w:val="pl-PL"/>
        </w:rPr>
      </w:pPr>
      <w:r w:rsidRPr="00E64F80">
        <w:rPr>
          <w:rFonts w:ascii="Arial" w:hAnsi="Arial" w:cs="Arial"/>
          <w:sz w:val="22"/>
          <w:szCs w:val="22"/>
          <w:lang w:val="pl-PL"/>
        </w:rPr>
        <w:t>8) o ile ma to zastosowanie, materiały i części uzyskane z rozbiórki konstrukcji lub części robót stanowią własność Zamawiającego i Wykonawca winien przedsięwziąć wszelkie środki ostrożności niezbędne dla zachowania ich, chyba że inaczej wskazane został</w:t>
      </w:r>
      <w:r>
        <w:rPr>
          <w:rFonts w:ascii="Arial" w:hAnsi="Arial" w:cs="Arial"/>
          <w:sz w:val="22"/>
          <w:szCs w:val="22"/>
          <w:lang w:val="pl-PL"/>
        </w:rPr>
        <w:t>o w SWZ lub przez Zamawiającego</w:t>
      </w:r>
      <w:r w:rsidRPr="00E64F80">
        <w:rPr>
          <w:rFonts w:ascii="Arial" w:hAnsi="Arial" w:cs="Arial"/>
          <w:sz w:val="22"/>
          <w:szCs w:val="22"/>
          <w:lang w:val="pl-PL"/>
        </w:rPr>
        <w:t>”</w:t>
      </w:r>
      <w:r>
        <w:rPr>
          <w:rFonts w:ascii="Arial" w:hAnsi="Arial" w:cs="Arial"/>
          <w:sz w:val="22"/>
          <w:szCs w:val="22"/>
          <w:lang w:val="pl-PL"/>
        </w:rPr>
        <w:t>.</w:t>
      </w:r>
    </w:p>
    <w:p w14:paraId="4567422E" w14:textId="77777777" w:rsidR="001E6C86" w:rsidRPr="00880040" w:rsidRDefault="001E6C86" w:rsidP="00094B07">
      <w:pPr>
        <w:pStyle w:val="Zwykytekst"/>
        <w:jc w:val="both"/>
        <w:rPr>
          <w:rFonts w:ascii="Arial" w:hAnsi="Arial" w:cs="Arial"/>
          <w:color w:val="000000" w:themeColor="text1"/>
          <w:sz w:val="22"/>
          <w:szCs w:val="22"/>
        </w:rPr>
      </w:pPr>
    </w:p>
    <w:p w14:paraId="518D94B0" w14:textId="5371E9A1" w:rsidR="001E6C86" w:rsidRPr="00880040" w:rsidRDefault="001E6C86" w:rsidP="001E6C86">
      <w:pPr>
        <w:pStyle w:val="Bezodstpw"/>
        <w:suppressAutoHyphens/>
        <w:jc w:val="both"/>
        <w:rPr>
          <w:rFonts w:ascii="Arial" w:hAnsi="Arial" w:cs="Arial"/>
          <w:b/>
          <w:color w:val="000000" w:themeColor="text1"/>
        </w:rPr>
      </w:pPr>
      <w:r w:rsidRPr="00880040">
        <w:rPr>
          <w:rFonts w:ascii="Arial" w:hAnsi="Arial" w:cs="Arial"/>
          <w:b/>
          <w:color w:val="000000" w:themeColor="text1"/>
        </w:rPr>
        <w:t xml:space="preserve">Pytanie nr 2: </w:t>
      </w:r>
    </w:p>
    <w:p w14:paraId="3F8DFA2E" w14:textId="45E83237" w:rsidR="001E6C86" w:rsidRPr="00880040" w:rsidRDefault="00E64F80" w:rsidP="00F8231A">
      <w:pPr>
        <w:jc w:val="both"/>
        <w:rPr>
          <w:rFonts w:ascii="Arial" w:hAnsi="Arial" w:cs="Arial"/>
          <w:color w:val="000000" w:themeColor="text1"/>
          <w:sz w:val="22"/>
          <w:szCs w:val="22"/>
        </w:rPr>
      </w:pPr>
      <w:r w:rsidRPr="00E64F80">
        <w:rPr>
          <w:rFonts w:ascii="Arial" w:hAnsi="Arial" w:cs="Arial"/>
          <w:color w:val="000000" w:themeColor="text1"/>
          <w:sz w:val="22"/>
          <w:szCs w:val="22"/>
        </w:rPr>
        <w:t>Posadzka wewnątrz hali gdzie znajdują się komory mieszania jest popękana.</w:t>
      </w:r>
      <w:r w:rsidRPr="00E64F80">
        <w:rPr>
          <w:rFonts w:ascii="Arial" w:hAnsi="Arial" w:cs="Arial"/>
          <w:color w:val="000000" w:themeColor="text1"/>
          <w:sz w:val="22"/>
          <w:szCs w:val="22"/>
        </w:rPr>
        <w:br/>
        <w:t>Występują pęknięcia wokół całej hali po obwodzie, pęknięte są dylatacje pośrodku posadzki, ponadto występują rysy i pęknięcia posadzki na całej powierzchni hali. W związku z tym Wykonawca oświadcza, że przy wykonywaniu zakresu prac objętych zamówieniem nie będzie ponosił kosztu napraw posadzki, która wymaga na chwilę obecną naprawy poprzez szpachlowanie, mostkowanie rys, wykonanie dylatacji obwodowej, wymianę starych dylatacji oraz renowację wierzchniej warstwy powłokowej posadzki. Prosimy o odpowiedź czy Wykonawca ma uwzględnić w ofercie renowację i naprawę posadzki wewnątrz hali.</w:t>
      </w:r>
    </w:p>
    <w:p w14:paraId="44C3932C" w14:textId="77777777" w:rsidR="001E6C86" w:rsidRPr="00880040" w:rsidRDefault="001E6C86" w:rsidP="001E6C86">
      <w:pPr>
        <w:jc w:val="both"/>
        <w:rPr>
          <w:rFonts w:ascii="Arial" w:hAnsi="Arial" w:cs="Arial"/>
          <w:b/>
          <w:color w:val="000000" w:themeColor="text1"/>
          <w:sz w:val="22"/>
          <w:szCs w:val="22"/>
        </w:rPr>
      </w:pPr>
    </w:p>
    <w:p w14:paraId="1DF1DE5F" w14:textId="77777777" w:rsidR="001E6C86" w:rsidRPr="00BE6137" w:rsidRDefault="001E6C86" w:rsidP="001E6C86">
      <w:pPr>
        <w:jc w:val="both"/>
        <w:rPr>
          <w:rFonts w:ascii="Arial" w:hAnsi="Arial" w:cs="Arial"/>
          <w:b/>
          <w:color w:val="000000" w:themeColor="text1"/>
          <w:sz w:val="22"/>
          <w:szCs w:val="22"/>
        </w:rPr>
      </w:pPr>
      <w:r w:rsidRPr="00BE6137">
        <w:rPr>
          <w:rFonts w:ascii="Arial" w:hAnsi="Arial" w:cs="Arial"/>
          <w:b/>
          <w:color w:val="000000" w:themeColor="text1"/>
          <w:sz w:val="22"/>
          <w:szCs w:val="22"/>
        </w:rPr>
        <w:t xml:space="preserve">Odpowiedź: </w:t>
      </w:r>
    </w:p>
    <w:p w14:paraId="69614C03" w14:textId="17FADC39" w:rsidR="00EA3A9E" w:rsidRPr="00880040" w:rsidRDefault="00FB796A" w:rsidP="00165DD6">
      <w:pPr>
        <w:pStyle w:val="Bezodstpw"/>
        <w:suppressAutoHyphens/>
        <w:jc w:val="both"/>
        <w:rPr>
          <w:rFonts w:ascii="Arial" w:hAnsi="Arial" w:cs="Arial"/>
          <w:color w:val="000000" w:themeColor="text1"/>
        </w:rPr>
      </w:pPr>
      <w:r w:rsidRPr="00FB796A">
        <w:rPr>
          <w:rFonts w:ascii="Arial" w:hAnsi="Arial" w:cs="Arial"/>
          <w:color w:val="000000" w:themeColor="text1"/>
        </w:rPr>
        <w:t>Naprawa – renowacja  posadzki w pomieszczeniu mieszaczy nie jest przedmiotem zamówienia.</w:t>
      </w:r>
    </w:p>
    <w:sectPr w:rsidR="00EA3A9E" w:rsidRPr="00880040" w:rsidSect="00C32065">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A134" w14:textId="77777777" w:rsidR="00F53E06" w:rsidRDefault="00F53E06" w:rsidP="00F53E06">
      <w:r>
        <w:separator/>
      </w:r>
    </w:p>
  </w:endnote>
  <w:endnote w:type="continuationSeparator" w:id="0">
    <w:p w14:paraId="02C587B0" w14:textId="77777777" w:rsidR="00F53E06" w:rsidRDefault="00F53E06" w:rsidP="00F5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6DC0D" w14:textId="77777777" w:rsidR="00F53E06" w:rsidRDefault="00F53E06" w:rsidP="00F53E06">
      <w:r>
        <w:separator/>
      </w:r>
    </w:p>
  </w:footnote>
  <w:footnote w:type="continuationSeparator" w:id="0">
    <w:p w14:paraId="0702B786" w14:textId="77777777" w:rsidR="00F53E06" w:rsidRDefault="00F53E06" w:rsidP="00F5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81F4" w14:textId="77777777" w:rsidR="00EE1F08" w:rsidRPr="00511331" w:rsidRDefault="00EE1F08" w:rsidP="00EE1F08">
    <w:pPr>
      <w:rPr>
        <w:rFonts w:ascii="Arial" w:hAnsi="Arial" w:cs="Arial"/>
        <w:bCs/>
        <w:sz w:val="22"/>
        <w:szCs w:val="22"/>
      </w:rPr>
    </w:pPr>
  </w:p>
  <w:p w14:paraId="2BF42888" w14:textId="65D154D5" w:rsidR="00763981" w:rsidRDefault="00EE1F08" w:rsidP="00EE1F08">
    <w:pPr>
      <w:pStyle w:val="Nagwek"/>
    </w:pPr>
    <w:r w:rsidRPr="00511331">
      <w:rPr>
        <w:rFonts w:ascii="Arial" w:hAnsi="Arial" w:cs="Arial"/>
        <w:bCs/>
        <w:sz w:val="22"/>
        <w:szCs w:val="22"/>
      </w:rPr>
      <w:t xml:space="preserve">Nr sprawy: </w:t>
    </w:r>
    <w:r w:rsidR="00310323">
      <w:rPr>
        <w:rFonts w:ascii="Arial" w:hAnsi="Arial" w:cs="Arial"/>
        <w:bCs/>
        <w:sz w:val="22"/>
        <w:szCs w:val="22"/>
      </w:rPr>
      <w:t>1</w:t>
    </w:r>
    <w:r w:rsidR="00E64F80">
      <w:rPr>
        <w:rFonts w:ascii="Arial" w:hAnsi="Arial" w:cs="Arial"/>
        <w:bCs/>
        <w:sz w:val="22"/>
        <w:szCs w:val="22"/>
      </w:rPr>
      <w:t>3</w:t>
    </w:r>
    <w:r w:rsidRPr="00511331">
      <w:rPr>
        <w:rFonts w:ascii="Arial" w:hAnsi="Arial" w:cs="Arial"/>
        <w:bCs/>
        <w:sz w:val="22"/>
        <w:szCs w:val="22"/>
      </w:rPr>
      <w:t>/202</w:t>
    </w:r>
    <w:r>
      <w:rPr>
        <w:rFonts w:ascii="Arial" w:hAnsi="Arial" w:cs="Arial"/>
        <w:bCs/>
        <w:sz w:val="22"/>
        <w:szCs w:val="22"/>
      </w:rPr>
      <w:t>2</w:t>
    </w:r>
    <w:r w:rsidRPr="00511331">
      <w:rPr>
        <w:rFonts w:ascii="Arial" w:hAnsi="Arial" w:cs="Arial"/>
        <w:b/>
        <w:bCs/>
        <w:sz w:val="22"/>
        <w:szCs w:val="22"/>
      </w:rPr>
      <w:t xml:space="preserve">                                               </w:t>
    </w:r>
    <w:r>
      <w:rPr>
        <w:rFonts w:ascii="Arial" w:hAnsi="Arial" w:cs="Arial"/>
        <w:b/>
        <w:bCs/>
        <w:sz w:val="22"/>
        <w:szCs w:val="22"/>
      </w:rPr>
      <w:t xml:space="preserve">                </w:t>
    </w:r>
    <w:r w:rsidRPr="00165DD6">
      <w:rPr>
        <w:rFonts w:ascii="Arial" w:hAnsi="Arial" w:cs="Arial"/>
        <w:color w:val="000000" w:themeColor="text1"/>
        <w:sz w:val="22"/>
        <w:szCs w:val="22"/>
      </w:rPr>
      <w:t>Szczecin, dnia</w:t>
    </w:r>
    <w:r w:rsidR="003C264A">
      <w:rPr>
        <w:rFonts w:ascii="Arial" w:hAnsi="Arial" w:cs="Arial"/>
        <w:color w:val="000000" w:themeColor="text1"/>
        <w:sz w:val="22"/>
        <w:szCs w:val="22"/>
      </w:rPr>
      <w:t xml:space="preserve"> </w:t>
    </w:r>
    <w:r w:rsidR="00F65D83">
      <w:rPr>
        <w:rFonts w:ascii="Arial" w:hAnsi="Arial" w:cs="Arial"/>
        <w:color w:val="000000" w:themeColor="text1"/>
        <w:sz w:val="22"/>
        <w:szCs w:val="22"/>
      </w:rPr>
      <w:t>23</w:t>
    </w:r>
    <w:r w:rsidR="00310323">
      <w:rPr>
        <w:rFonts w:ascii="Arial" w:hAnsi="Arial" w:cs="Arial"/>
        <w:color w:val="000000" w:themeColor="text1"/>
        <w:sz w:val="22"/>
        <w:szCs w:val="22"/>
      </w:rPr>
      <w:t xml:space="preserve"> marca</w:t>
    </w:r>
    <w:r>
      <w:rPr>
        <w:rFonts w:ascii="Arial" w:hAnsi="Arial" w:cs="Arial"/>
        <w:color w:val="000000" w:themeColor="text1"/>
        <w:sz w:val="22"/>
        <w:szCs w:val="22"/>
      </w:rPr>
      <w:t xml:space="preserve"> </w:t>
    </w:r>
    <w:r w:rsidRPr="00165DD6">
      <w:rPr>
        <w:rFonts w:ascii="Arial" w:hAnsi="Arial" w:cs="Arial"/>
        <w:color w:val="000000" w:themeColor="text1"/>
        <w:sz w:val="22"/>
        <w:szCs w:val="22"/>
      </w:rPr>
      <w:t>202</w:t>
    </w:r>
    <w:r>
      <w:rPr>
        <w:rFonts w:ascii="Arial" w:hAnsi="Arial" w:cs="Arial"/>
        <w:color w:val="000000" w:themeColor="text1"/>
        <w:sz w:val="22"/>
        <w:szCs w:val="22"/>
      </w:rPr>
      <w:t>2</w:t>
    </w:r>
    <w:r w:rsidRPr="00165DD6">
      <w:rPr>
        <w:rFonts w:ascii="Arial" w:hAnsi="Arial" w:cs="Arial"/>
        <w:color w:val="000000" w:themeColor="text1"/>
        <w:sz w:val="22"/>
        <w:szCs w:val="22"/>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30FB1"/>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92D3644"/>
    <w:multiLevelType w:val="hybridMultilevel"/>
    <w:tmpl w:val="D1DA20DA"/>
    <w:lvl w:ilvl="0" w:tplc="C2E67FF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 w15:restartNumberingAfterBreak="0">
    <w:nsid w:val="0D854A9A"/>
    <w:multiLevelType w:val="hybridMultilevel"/>
    <w:tmpl w:val="69D4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74F1B"/>
    <w:multiLevelType w:val="multilevel"/>
    <w:tmpl w:val="A7201C5C"/>
    <w:lvl w:ilvl="0">
      <w:start w:val="1"/>
      <w:numFmt w:val="decimal"/>
      <w:lvlText w:val="%1."/>
      <w:lvlJc w:val="left"/>
      <w:pPr>
        <w:ind w:left="720" w:hanging="360"/>
      </w:pPr>
      <w:rPr>
        <w:rFonts w:ascii="Arial" w:hAnsi="Arial" w:cs="Arial" w:hint="default"/>
        <w:b/>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215C9"/>
    <w:multiLevelType w:val="hybridMultilevel"/>
    <w:tmpl w:val="CE1A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C4759"/>
    <w:multiLevelType w:val="hybridMultilevel"/>
    <w:tmpl w:val="1108A8E8"/>
    <w:lvl w:ilvl="0" w:tplc="206E9BD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02325"/>
    <w:multiLevelType w:val="hybridMultilevel"/>
    <w:tmpl w:val="CE1A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CE290C"/>
    <w:multiLevelType w:val="hybridMultilevel"/>
    <w:tmpl w:val="53C65B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11"/>
  </w:num>
  <w:num w:numId="4">
    <w:abstractNumId w:val="10"/>
  </w:num>
  <w:num w:numId="5">
    <w:abstractNumId w:val="15"/>
  </w:num>
  <w:num w:numId="6">
    <w:abstractNumId w:val="12"/>
  </w:num>
  <w:num w:numId="7">
    <w:abstractNumId w:val="9"/>
  </w:num>
  <w:num w:numId="8">
    <w:abstractNumId w:val="7"/>
  </w:num>
  <w:num w:numId="9">
    <w:abstractNumId w:val="5"/>
  </w:num>
  <w:num w:numId="10">
    <w:abstractNumId w:val="18"/>
  </w:num>
  <w:num w:numId="11">
    <w:abstractNumId w:val="17"/>
  </w:num>
  <w:num w:numId="12">
    <w:abstractNumId w:val="1"/>
  </w:num>
  <w:num w:numId="13">
    <w:abstractNumId w:val="3"/>
  </w:num>
  <w:num w:numId="14">
    <w:abstractNumId w:val="6"/>
  </w:num>
  <w:num w:numId="15">
    <w:abstractNumId w:val="14"/>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64ACC"/>
    <w:rsid w:val="00094B07"/>
    <w:rsid w:val="00095B57"/>
    <w:rsid w:val="000B51AF"/>
    <w:rsid w:val="000D04DC"/>
    <w:rsid w:val="00113819"/>
    <w:rsid w:val="00120597"/>
    <w:rsid w:val="001220BD"/>
    <w:rsid w:val="00132153"/>
    <w:rsid w:val="0014136F"/>
    <w:rsid w:val="00145310"/>
    <w:rsid w:val="00155869"/>
    <w:rsid w:val="00157321"/>
    <w:rsid w:val="00165DD6"/>
    <w:rsid w:val="00177977"/>
    <w:rsid w:val="001A6C79"/>
    <w:rsid w:val="001B573D"/>
    <w:rsid w:val="001E6C86"/>
    <w:rsid w:val="001F2F3E"/>
    <w:rsid w:val="0020358B"/>
    <w:rsid w:val="002056C4"/>
    <w:rsid w:val="00221916"/>
    <w:rsid w:val="0028260A"/>
    <w:rsid w:val="0028695E"/>
    <w:rsid w:val="002E213F"/>
    <w:rsid w:val="00301A96"/>
    <w:rsid w:val="00310323"/>
    <w:rsid w:val="00315055"/>
    <w:rsid w:val="00352613"/>
    <w:rsid w:val="0038062B"/>
    <w:rsid w:val="00393436"/>
    <w:rsid w:val="003A51DD"/>
    <w:rsid w:val="003B062C"/>
    <w:rsid w:val="003C0EDC"/>
    <w:rsid w:val="003C264A"/>
    <w:rsid w:val="003E0E1E"/>
    <w:rsid w:val="003F35D1"/>
    <w:rsid w:val="0040460B"/>
    <w:rsid w:val="00421E3D"/>
    <w:rsid w:val="004576A8"/>
    <w:rsid w:val="00462623"/>
    <w:rsid w:val="004B21F2"/>
    <w:rsid w:val="004C6451"/>
    <w:rsid w:val="004E5BEA"/>
    <w:rsid w:val="004F5FF7"/>
    <w:rsid w:val="00506C3B"/>
    <w:rsid w:val="00562EB1"/>
    <w:rsid w:val="005724A1"/>
    <w:rsid w:val="00572E0C"/>
    <w:rsid w:val="00583DC0"/>
    <w:rsid w:val="005B02B5"/>
    <w:rsid w:val="005B0761"/>
    <w:rsid w:val="005B3244"/>
    <w:rsid w:val="005C3720"/>
    <w:rsid w:val="0061370B"/>
    <w:rsid w:val="00626807"/>
    <w:rsid w:val="006546C3"/>
    <w:rsid w:val="00677AD1"/>
    <w:rsid w:val="006A7D26"/>
    <w:rsid w:val="006C63AA"/>
    <w:rsid w:val="006D6B4D"/>
    <w:rsid w:val="006D7A6B"/>
    <w:rsid w:val="006F28FA"/>
    <w:rsid w:val="006F33E7"/>
    <w:rsid w:val="006F5A83"/>
    <w:rsid w:val="00710D2A"/>
    <w:rsid w:val="00726DEE"/>
    <w:rsid w:val="00745944"/>
    <w:rsid w:val="007462D9"/>
    <w:rsid w:val="00752E82"/>
    <w:rsid w:val="00763981"/>
    <w:rsid w:val="00770B4D"/>
    <w:rsid w:val="007A05C3"/>
    <w:rsid w:val="007A0B8A"/>
    <w:rsid w:val="007A1411"/>
    <w:rsid w:val="007B46D7"/>
    <w:rsid w:val="007B60AE"/>
    <w:rsid w:val="007B65F3"/>
    <w:rsid w:val="007C419B"/>
    <w:rsid w:val="007D24C8"/>
    <w:rsid w:val="007F2329"/>
    <w:rsid w:val="007F396D"/>
    <w:rsid w:val="007F4650"/>
    <w:rsid w:val="00813E13"/>
    <w:rsid w:val="00843079"/>
    <w:rsid w:val="00880040"/>
    <w:rsid w:val="008A41F0"/>
    <w:rsid w:val="008A56D1"/>
    <w:rsid w:val="008D40A3"/>
    <w:rsid w:val="008D7F1F"/>
    <w:rsid w:val="008E3F06"/>
    <w:rsid w:val="009258E1"/>
    <w:rsid w:val="00936AB4"/>
    <w:rsid w:val="00946835"/>
    <w:rsid w:val="00980DF8"/>
    <w:rsid w:val="009941F9"/>
    <w:rsid w:val="00A04586"/>
    <w:rsid w:val="00A21F86"/>
    <w:rsid w:val="00A23FB9"/>
    <w:rsid w:val="00A54849"/>
    <w:rsid w:val="00A86315"/>
    <w:rsid w:val="00AA438A"/>
    <w:rsid w:val="00AB4398"/>
    <w:rsid w:val="00AB4833"/>
    <w:rsid w:val="00AB4C84"/>
    <w:rsid w:val="00AC57EA"/>
    <w:rsid w:val="00AE3B47"/>
    <w:rsid w:val="00B22E85"/>
    <w:rsid w:val="00B31780"/>
    <w:rsid w:val="00B42E3C"/>
    <w:rsid w:val="00B533CF"/>
    <w:rsid w:val="00B57FD7"/>
    <w:rsid w:val="00B77E7D"/>
    <w:rsid w:val="00B86A59"/>
    <w:rsid w:val="00B92023"/>
    <w:rsid w:val="00BA36E7"/>
    <w:rsid w:val="00BB4C94"/>
    <w:rsid w:val="00BD71A9"/>
    <w:rsid w:val="00BE6137"/>
    <w:rsid w:val="00C101DF"/>
    <w:rsid w:val="00C21ADF"/>
    <w:rsid w:val="00C27DEB"/>
    <w:rsid w:val="00C32065"/>
    <w:rsid w:val="00C32B8F"/>
    <w:rsid w:val="00C34F83"/>
    <w:rsid w:val="00C3581A"/>
    <w:rsid w:val="00C51FC4"/>
    <w:rsid w:val="00CA4279"/>
    <w:rsid w:val="00CC1F78"/>
    <w:rsid w:val="00CE39CC"/>
    <w:rsid w:val="00D02DCF"/>
    <w:rsid w:val="00D17356"/>
    <w:rsid w:val="00D31D13"/>
    <w:rsid w:val="00D53EC4"/>
    <w:rsid w:val="00D73695"/>
    <w:rsid w:val="00D74214"/>
    <w:rsid w:val="00D75335"/>
    <w:rsid w:val="00D77993"/>
    <w:rsid w:val="00D77B32"/>
    <w:rsid w:val="00DC1D6F"/>
    <w:rsid w:val="00DE45D0"/>
    <w:rsid w:val="00E25C7F"/>
    <w:rsid w:val="00E25DE9"/>
    <w:rsid w:val="00E348E4"/>
    <w:rsid w:val="00E42778"/>
    <w:rsid w:val="00E57DEB"/>
    <w:rsid w:val="00E64F80"/>
    <w:rsid w:val="00E76CFA"/>
    <w:rsid w:val="00E773A2"/>
    <w:rsid w:val="00E87008"/>
    <w:rsid w:val="00E90A87"/>
    <w:rsid w:val="00E92356"/>
    <w:rsid w:val="00E92CAC"/>
    <w:rsid w:val="00EA3A9E"/>
    <w:rsid w:val="00EC022F"/>
    <w:rsid w:val="00EC6ACF"/>
    <w:rsid w:val="00EE153E"/>
    <w:rsid w:val="00EE1F08"/>
    <w:rsid w:val="00F05197"/>
    <w:rsid w:val="00F16BAA"/>
    <w:rsid w:val="00F354C1"/>
    <w:rsid w:val="00F41591"/>
    <w:rsid w:val="00F53E06"/>
    <w:rsid w:val="00F64EAD"/>
    <w:rsid w:val="00F65D83"/>
    <w:rsid w:val="00F7665C"/>
    <w:rsid w:val="00F8231A"/>
    <w:rsid w:val="00F86EFB"/>
    <w:rsid w:val="00F94A89"/>
    <w:rsid w:val="00FA7320"/>
    <w:rsid w:val="00FB796A"/>
    <w:rsid w:val="00FC1711"/>
    <w:rsid w:val="00FC19B4"/>
    <w:rsid w:val="00FD6BCB"/>
    <w:rsid w:val="00FE7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aliases w:val="Preambuła,L1,Numerowanie,List Paragraph"/>
    <w:basedOn w:val="Normalny"/>
    <w:link w:val="AkapitzlistZnak"/>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 w:type="character" w:customStyle="1" w:styleId="AkapitzlistZnak">
    <w:name w:val="Akapit z listą Znak"/>
    <w:aliases w:val="Preambuła Znak,L1 Znak,Numerowanie Znak,List Paragraph Znak"/>
    <w:link w:val="Akapitzlist"/>
    <w:uiPriority w:val="34"/>
    <w:locked/>
    <w:rsid w:val="00165DD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F53E06"/>
    <w:pPr>
      <w:tabs>
        <w:tab w:val="center" w:pos="4536"/>
        <w:tab w:val="right" w:pos="9072"/>
      </w:tabs>
    </w:pPr>
  </w:style>
  <w:style w:type="character" w:customStyle="1" w:styleId="NagwekZnak">
    <w:name w:val="Nagłówek Znak"/>
    <w:basedOn w:val="Domylnaczcionkaakapitu"/>
    <w:link w:val="Nagwek"/>
    <w:uiPriority w:val="99"/>
    <w:rsid w:val="00F53E0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53E06"/>
    <w:pPr>
      <w:tabs>
        <w:tab w:val="center" w:pos="4536"/>
        <w:tab w:val="right" w:pos="9072"/>
      </w:tabs>
    </w:pPr>
  </w:style>
  <w:style w:type="character" w:customStyle="1" w:styleId="StopkaZnak">
    <w:name w:val="Stopka Znak"/>
    <w:basedOn w:val="Domylnaczcionkaakapitu"/>
    <w:link w:val="Stopka"/>
    <w:uiPriority w:val="99"/>
    <w:rsid w:val="00F53E0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927">
      <w:bodyDiv w:val="1"/>
      <w:marLeft w:val="0"/>
      <w:marRight w:val="0"/>
      <w:marTop w:val="0"/>
      <w:marBottom w:val="0"/>
      <w:divBdr>
        <w:top w:val="none" w:sz="0" w:space="0" w:color="auto"/>
        <w:left w:val="none" w:sz="0" w:space="0" w:color="auto"/>
        <w:bottom w:val="none" w:sz="0" w:space="0" w:color="auto"/>
        <w:right w:val="none" w:sz="0" w:space="0" w:color="auto"/>
      </w:divBdr>
    </w:div>
    <w:div w:id="352195715">
      <w:bodyDiv w:val="1"/>
      <w:marLeft w:val="0"/>
      <w:marRight w:val="0"/>
      <w:marTop w:val="0"/>
      <w:marBottom w:val="0"/>
      <w:divBdr>
        <w:top w:val="none" w:sz="0" w:space="0" w:color="auto"/>
        <w:left w:val="none" w:sz="0" w:space="0" w:color="auto"/>
        <w:bottom w:val="none" w:sz="0" w:space="0" w:color="auto"/>
        <w:right w:val="none" w:sz="0" w:space="0" w:color="auto"/>
      </w:divBdr>
    </w:div>
    <w:div w:id="409423073">
      <w:bodyDiv w:val="1"/>
      <w:marLeft w:val="0"/>
      <w:marRight w:val="0"/>
      <w:marTop w:val="0"/>
      <w:marBottom w:val="0"/>
      <w:divBdr>
        <w:top w:val="none" w:sz="0" w:space="0" w:color="auto"/>
        <w:left w:val="none" w:sz="0" w:space="0" w:color="auto"/>
        <w:bottom w:val="none" w:sz="0" w:space="0" w:color="auto"/>
        <w:right w:val="none" w:sz="0" w:space="0" w:color="auto"/>
      </w:divBdr>
    </w:div>
    <w:div w:id="441799848">
      <w:bodyDiv w:val="1"/>
      <w:marLeft w:val="0"/>
      <w:marRight w:val="0"/>
      <w:marTop w:val="0"/>
      <w:marBottom w:val="0"/>
      <w:divBdr>
        <w:top w:val="none" w:sz="0" w:space="0" w:color="auto"/>
        <w:left w:val="none" w:sz="0" w:space="0" w:color="auto"/>
        <w:bottom w:val="none" w:sz="0" w:space="0" w:color="auto"/>
        <w:right w:val="none" w:sz="0" w:space="0" w:color="auto"/>
      </w:divBdr>
    </w:div>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1208419080">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0455-1163-4ECB-9462-508E66A9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316</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Patrycja Bułat</cp:lastModifiedBy>
  <cp:revision>96</cp:revision>
  <cp:lastPrinted>2022-03-03T09:35:00Z</cp:lastPrinted>
  <dcterms:created xsi:type="dcterms:W3CDTF">2021-12-08T10:36:00Z</dcterms:created>
  <dcterms:modified xsi:type="dcterms:W3CDTF">2022-03-23T09:17:00Z</dcterms:modified>
</cp:coreProperties>
</file>