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D35F9" w:rsidRPr="000828BF" w:rsidRDefault="006D35F9" w:rsidP="003B6547">
      <w:pPr>
        <w:spacing w:line="102" w:lineRule="atLeast"/>
        <w:jc w:val="both"/>
        <w:rPr>
          <w:rFonts w:cs="Times New Roman"/>
          <w:sz w:val="21"/>
          <w:szCs w:val="21"/>
        </w:rPr>
      </w:pPr>
    </w:p>
    <w:p w:rsidR="006D35F9" w:rsidRPr="000828BF" w:rsidRDefault="006D35F9" w:rsidP="003B6547">
      <w:pPr>
        <w:spacing w:line="102" w:lineRule="atLeast"/>
        <w:jc w:val="both"/>
        <w:rPr>
          <w:rFonts w:cs="Times New Roman"/>
          <w:sz w:val="21"/>
          <w:szCs w:val="21"/>
        </w:rPr>
      </w:pPr>
    </w:p>
    <w:p w:rsidR="006D35F9" w:rsidRPr="000828BF" w:rsidRDefault="006D35F9" w:rsidP="003B6547">
      <w:pPr>
        <w:spacing w:line="102" w:lineRule="atLeast"/>
        <w:jc w:val="both"/>
        <w:rPr>
          <w:rFonts w:cs="Times New Roman"/>
          <w:sz w:val="21"/>
          <w:szCs w:val="21"/>
        </w:rPr>
      </w:pPr>
      <w:r w:rsidRPr="000828BF">
        <w:rPr>
          <w:rFonts w:cs="Times New Roman"/>
          <w:sz w:val="21"/>
          <w:szCs w:val="21"/>
        </w:rPr>
        <w:t>Szpital Miejski Nr 4 w Gliwicach</w:t>
      </w:r>
    </w:p>
    <w:p w:rsidR="006D35F9" w:rsidRPr="000828BF" w:rsidRDefault="006D35F9" w:rsidP="003B6547">
      <w:pPr>
        <w:spacing w:line="102" w:lineRule="atLeast"/>
        <w:jc w:val="both"/>
        <w:rPr>
          <w:rFonts w:cs="Times New Roman"/>
          <w:sz w:val="21"/>
          <w:szCs w:val="21"/>
        </w:rPr>
      </w:pPr>
      <w:r w:rsidRPr="000828BF">
        <w:rPr>
          <w:rFonts w:cs="Times New Roman"/>
          <w:sz w:val="21"/>
          <w:szCs w:val="21"/>
        </w:rPr>
        <w:t>Spółka z ograniczoną odpowiedzialnością</w:t>
      </w:r>
    </w:p>
    <w:p w:rsidR="006D35F9" w:rsidRPr="000828BF" w:rsidRDefault="006D35F9" w:rsidP="003B6547">
      <w:pPr>
        <w:spacing w:line="102" w:lineRule="atLeast"/>
        <w:jc w:val="both"/>
        <w:rPr>
          <w:rFonts w:cs="Times New Roman"/>
          <w:sz w:val="21"/>
          <w:szCs w:val="21"/>
        </w:rPr>
      </w:pPr>
      <w:r w:rsidRPr="000828BF">
        <w:rPr>
          <w:rFonts w:cs="Times New Roman"/>
          <w:sz w:val="21"/>
          <w:szCs w:val="21"/>
        </w:rPr>
        <w:t>ul. Zygmunta Starego 20</w:t>
      </w:r>
    </w:p>
    <w:p w:rsidR="006D35F9" w:rsidRPr="000828BF" w:rsidRDefault="006D35F9" w:rsidP="003B6547">
      <w:pPr>
        <w:spacing w:line="102" w:lineRule="atLeast"/>
        <w:jc w:val="both"/>
        <w:rPr>
          <w:rFonts w:cs="Times New Roman"/>
          <w:sz w:val="21"/>
          <w:szCs w:val="21"/>
        </w:rPr>
      </w:pPr>
      <w:r w:rsidRPr="000828BF">
        <w:rPr>
          <w:rFonts w:cs="Times New Roman"/>
          <w:sz w:val="21"/>
          <w:szCs w:val="21"/>
        </w:rPr>
        <w:t>44-100 Gliwice</w:t>
      </w:r>
    </w:p>
    <w:p w:rsidR="006D35F9" w:rsidRPr="000828BF" w:rsidRDefault="006D35F9" w:rsidP="003B6547">
      <w:pPr>
        <w:spacing w:line="102" w:lineRule="atLeast"/>
        <w:jc w:val="both"/>
        <w:rPr>
          <w:rFonts w:cs="Times New Roman"/>
          <w:sz w:val="21"/>
          <w:szCs w:val="21"/>
        </w:rPr>
      </w:pPr>
    </w:p>
    <w:p w:rsidR="006D35F9" w:rsidRPr="000828BF" w:rsidRDefault="006D35F9" w:rsidP="003B6547">
      <w:pPr>
        <w:spacing w:line="102" w:lineRule="atLeast"/>
        <w:jc w:val="both"/>
        <w:rPr>
          <w:rFonts w:cs="Times New Roman"/>
          <w:sz w:val="21"/>
          <w:szCs w:val="21"/>
        </w:rPr>
      </w:pPr>
    </w:p>
    <w:p w:rsidR="006D35F9" w:rsidRPr="000828BF" w:rsidRDefault="006D35F9" w:rsidP="003B6547">
      <w:pPr>
        <w:spacing w:line="102" w:lineRule="atLeast"/>
        <w:jc w:val="both"/>
        <w:rPr>
          <w:rFonts w:cs="Times New Roman"/>
          <w:sz w:val="21"/>
          <w:szCs w:val="21"/>
        </w:rPr>
      </w:pPr>
    </w:p>
    <w:p w:rsidR="006D35F9" w:rsidRPr="000828BF" w:rsidRDefault="006D35F9" w:rsidP="003B6547">
      <w:pPr>
        <w:spacing w:line="102" w:lineRule="atLeast"/>
        <w:jc w:val="both"/>
        <w:rPr>
          <w:rFonts w:cs="Times New Roman"/>
          <w:sz w:val="21"/>
          <w:szCs w:val="21"/>
        </w:rPr>
      </w:pPr>
    </w:p>
    <w:p w:rsidR="006D35F9" w:rsidRPr="000828BF" w:rsidRDefault="006D35F9" w:rsidP="003B6547">
      <w:pPr>
        <w:spacing w:line="102" w:lineRule="atLeast"/>
        <w:jc w:val="both"/>
        <w:rPr>
          <w:rFonts w:cs="Times New Roman"/>
          <w:sz w:val="21"/>
          <w:szCs w:val="21"/>
        </w:rPr>
      </w:pPr>
    </w:p>
    <w:p w:rsidR="006D35F9" w:rsidRPr="000828BF" w:rsidRDefault="006D35F9" w:rsidP="003B6547">
      <w:pPr>
        <w:spacing w:line="102" w:lineRule="atLeast"/>
        <w:jc w:val="both"/>
        <w:rPr>
          <w:rFonts w:cs="Times New Roman"/>
          <w:sz w:val="21"/>
          <w:szCs w:val="21"/>
        </w:rPr>
      </w:pPr>
    </w:p>
    <w:p w:rsidR="006D35F9" w:rsidRPr="000828BF" w:rsidRDefault="006D35F9" w:rsidP="003B6547">
      <w:pPr>
        <w:spacing w:line="102" w:lineRule="atLeast"/>
        <w:jc w:val="both"/>
        <w:rPr>
          <w:rFonts w:cs="Times New Roman"/>
          <w:sz w:val="21"/>
          <w:szCs w:val="21"/>
        </w:rPr>
      </w:pPr>
    </w:p>
    <w:p w:rsidR="006D35F9" w:rsidRPr="000828BF" w:rsidRDefault="006D35F9" w:rsidP="003B6547">
      <w:pPr>
        <w:spacing w:line="102" w:lineRule="atLeast"/>
        <w:jc w:val="both"/>
        <w:rPr>
          <w:rFonts w:cs="Times New Roman"/>
          <w:sz w:val="21"/>
          <w:szCs w:val="21"/>
        </w:rPr>
      </w:pPr>
    </w:p>
    <w:p w:rsidR="006D35F9" w:rsidRPr="000828BF" w:rsidRDefault="006D35F9" w:rsidP="003B6547">
      <w:pPr>
        <w:spacing w:line="102" w:lineRule="atLeast"/>
        <w:jc w:val="both"/>
        <w:rPr>
          <w:rFonts w:cs="Times New Roman"/>
          <w:sz w:val="21"/>
          <w:szCs w:val="21"/>
        </w:rPr>
      </w:pPr>
    </w:p>
    <w:p w:rsidR="006D35F9" w:rsidRPr="000828BF" w:rsidRDefault="006D35F9" w:rsidP="00EA4A89">
      <w:pPr>
        <w:spacing w:line="102" w:lineRule="atLeast"/>
        <w:jc w:val="center"/>
        <w:rPr>
          <w:rFonts w:cs="Times New Roman"/>
          <w:b/>
          <w:bCs/>
          <w:sz w:val="21"/>
          <w:szCs w:val="21"/>
        </w:rPr>
      </w:pPr>
      <w:r w:rsidRPr="000828BF">
        <w:rPr>
          <w:rFonts w:cs="Times New Roman"/>
          <w:b/>
          <w:bCs/>
          <w:sz w:val="21"/>
          <w:szCs w:val="21"/>
        </w:rPr>
        <w:t>SPECYFIKACJA ISTOTNYCH WARUNKÓW ZAMÓWIENIA</w:t>
      </w:r>
      <w:r w:rsidR="00215DC9" w:rsidRPr="000828BF">
        <w:rPr>
          <w:rFonts w:cs="Times New Roman"/>
          <w:b/>
          <w:bCs/>
          <w:sz w:val="21"/>
          <w:szCs w:val="21"/>
        </w:rPr>
        <w:t xml:space="preserve"> </w:t>
      </w:r>
      <w:r w:rsidRPr="000828BF">
        <w:rPr>
          <w:rFonts w:cs="Times New Roman"/>
          <w:b/>
          <w:bCs/>
          <w:sz w:val="21"/>
          <w:szCs w:val="21"/>
        </w:rPr>
        <w:t>(SIWZ)</w:t>
      </w:r>
    </w:p>
    <w:p w:rsidR="006D35F9" w:rsidRPr="000828BF" w:rsidRDefault="006D35F9" w:rsidP="00EA4A89">
      <w:pPr>
        <w:spacing w:line="102" w:lineRule="atLeast"/>
        <w:jc w:val="center"/>
        <w:rPr>
          <w:rFonts w:cs="Times New Roman"/>
          <w:b/>
          <w:bCs/>
          <w:sz w:val="21"/>
          <w:szCs w:val="21"/>
        </w:rPr>
      </w:pPr>
    </w:p>
    <w:p w:rsidR="00215DC9" w:rsidRPr="000828BF" w:rsidRDefault="009544CD" w:rsidP="00215DC9">
      <w:pPr>
        <w:jc w:val="center"/>
        <w:rPr>
          <w:rFonts w:cs="Times New Roman"/>
          <w:b/>
          <w:sz w:val="21"/>
          <w:szCs w:val="21"/>
        </w:rPr>
      </w:pPr>
      <w:r w:rsidRPr="000828BF">
        <w:rPr>
          <w:rFonts w:cs="Times New Roman"/>
          <w:bCs/>
          <w:sz w:val="21"/>
          <w:szCs w:val="21"/>
        </w:rPr>
        <w:t>pod nazwą:</w:t>
      </w:r>
      <w:r w:rsidR="00CE4E40" w:rsidRPr="000828BF">
        <w:rPr>
          <w:rFonts w:cs="Times New Roman"/>
          <w:bCs/>
          <w:sz w:val="21"/>
          <w:szCs w:val="21"/>
        </w:rPr>
        <w:t xml:space="preserve"> </w:t>
      </w:r>
    </w:p>
    <w:p w:rsidR="00215DC9" w:rsidRPr="000828BF" w:rsidRDefault="00215DC9" w:rsidP="00215DC9">
      <w:pPr>
        <w:pStyle w:val="Standard"/>
        <w:spacing w:line="102" w:lineRule="atLeast"/>
        <w:jc w:val="center"/>
        <w:rPr>
          <w:rFonts w:cs="Times New Roman"/>
          <w:sz w:val="21"/>
          <w:szCs w:val="21"/>
        </w:rPr>
      </w:pPr>
      <w:r w:rsidRPr="000828BF">
        <w:rPr>
          <w:rFonts w:cs="Times New Roman"/>
          <w:sz w:val="21"/>
          <w:szCs w:val="21"/>
        </w:rPr>
        <w:t xml:space="preserve">dostawy </w:t>
      </w:r>
      <w:r w:rsidR="00DB5E0A" w:rsidRPr="000828BF">
        <w:rPr>
          <w:rFonts w:cs="Times New Roman"/>
          <w:sz w:val="21"/>
          <w:szCs w:val="21"/>
        </w:rPr>
        <w:t>jednorazowych wyrobów medy</w:t>
      </w:r>
      <w:r w:rsidRPr="000828BF">
        <w:rPr>
          <w:rFonts w:cs="Times New Roman"/>
          <w:sz w:val="21"/>
          <w:szCs w:val="21"/>
        </w:rPr>
        <w:t>cz</w:t>
      </w:r>
      <w:r w:rsidR="00DB5E0A" w:rsidRPr="000828BF">
        <w:rPr>
          <w:rFonts w:cs="Times New Roman"/>
          <w:sz w:val="21"/>
          <w:szCs w:val="21"/>
        </w:rPr>
        <w:t>n</w:t>
      </w:r>
      <w:r w:rsidRPr="000828BF">
        <w:rPr>
          <w:rFonts w:cs="Times New Roman"/>
          <w:sz w:val="21"/>
          <w:szCs w:val="21"/>
        </w:rPr>
        <w:t>ych</w:t>
      </w:r>
    </w:p>
    <w:p w:rsidR="006D35F9" w:rsidRPr="000828BF" w:rsidRDefault="006D35F9" w:rsidP="00215DC9">
      <w:pPr>
        <w:spacing w:line="102" w:lineRule="atLeast"/>
        <w:jc w:val="center"/>
        <w:rPr>
          <w:rFonts w:cs="Times New Roman"/>
          <w:sz w:val="21"/>
          <w:szCs w:val="21"/>
        </w:rPr>
      </w:pPr>
    </w:p>
    <w:p w:rsidR="00215DC9" w:rsidRPr="000828BF" w:rsidRDefault="00C2157D" w:rsidP="00215DC9">
      <w:pPr>
        <w:jc w:val="center"/>
        <w:rPr>
          <w:rFonts w:cs="Times New Roman"/>
          <w:sz w:val="21"/>
          <w:szCs w:val="21"/>
        </w:rPr>
      </w:pPr>
      <w:r w:rsidRPr="000828BF">
        <w:rPr>
          <w:rFonts w:cs="Times New Roman"/>
          <w:sz w:val="21"/>
          <w:szCs w:val="21"/>
        </w:rPr>
        <w:t xml:space="preserve">Nr sprawy: </w:t>
      </w:r>
      <w:r w:rsidR="00964AC4" w:rsidRPr="000828BF">
        <w:rPr>
          <w:rFonts w:cs="Times New Roman"/>
          <w:sz w:val="21"/>
          <w:szCs w:val="21"/>
        </w:rPr>
        <w:t>17/PN/19</w:t>
      </w:r>
    </w:p>
    <w:p w:rsidR="006D35F9" w:rsidRPr="000828BF" w:rsidRDefault="006D35F9" w:rsidP="00EA4A89">
      <w:pPr>
        <w:spacing w:line="102" w:lineRule="atLeast"/>
        <w:jc w:val="center"/>
        <w:rPr>
          <w:rFonts w:cs="Times New Roman"/>
          <w:sz w:val="21"/>
          <w:szCs w:val="21"/>
        </w:rPr>
      </w:pPr>
    </w:p>
    <w:p w:rsidR="00F42DD8" w:rsidRPr="000828BF" w:rsidRDefault="00F42DD8" w:rsidP="00EA4A89">
      <w:pPr>
        <w:spacing w:line="102" w:lineRule="atLeast"/>
        <w:jc w:val="center"/>
        <w:rPr>
          <w:rFonts w:cs="Times New Roman"/>
          <w:sz w:val="21"/>
          <w:szCs w:val="21"/>
        </w:rPr>
      </w:pPr>
    </w:p>
    <w:p w:rsidR="00F42DD8" w:rsidRPr="000828BF" w:rsidRDefault="00F42DD8" w:rsidP="00EA4A89">
      <w:pPr>
        <w:spacing w:line="102" w:lineRule="atLeast"/>
        <w:jc w:val="center"/>
        <w:rPr>
          <w:rFonts w:cs="Times New Roman"/>
          <w:sz w:val="21"/>
          <w:szCs w:val="21"/>
        </w:rPr>
      </w:pPr>
    </w:p>
    <w:p w:rsidR="00F42DD8" w:rsidRPr="000828BF" w:rsidRDefault="00F42DD8" w:rsidP="00EA4A89">
      <w:pPr>
        <w:spacing w:line="102" w:lineRule="atLeast"/>
        <w:jc w:val="center"/>
        <w:rPr>
          <w:rFonts w:cs="Times New Roman"/>
          <w:sz w:val="21"/>
          <w:szCs w:val="21"/>
        </w:rPr>
      </w:pPr>
    </w:p>
    <w:p w:rsidR="00F42DD8" w:rsidRPr="000828BF" w:rsidRDefault="00F42DD8" w:rsidP="00EA4A89">
      <w:pPr>
        <w:spacing w:line="102" w:lineRule="atLeast"/>
        <w:jc w:val="center"/>
        <w:rPr>
          <w:rFonts w:cs="Times New Roman"/>
          <w:sz w:val="21"/>
          <w:szCs w:val="21"/>
        </w:rPr>
      </w:pPr>
    </w:p>
    <w:p w:rsidR="009F7CD0" w:rsidRPr="000828BF" w:rsidRDefault="009544CD" w:rsidP="00215DC9">
      <w:pPr>
        <w:spacing w:line="102" w:lineRule="atLeast"/>
        <w:jc w:val="both"/>
        <w:rPr>
          <w:rFonts w:cs="Times New Roman"/>
          <w:color w:val="000000"/>
          <w:spacing w:val="-2"/>
          <w:sz w:val="21"/>
          <w:szCs w:val="21"/>
        </w:rPr>
      </w:pPr>
      <w:r w:rsidRPr="000828BF">
        <w:rPr>
          <w:rFonts w:cs="Times New Roman"/>
          <w:iCs/>
          <w:sz w:val="21"/>
          <w:szCs w:val="21"/>
        </w:rPr>
        <w:t>Niniejsze p</w:t>
      </w:r>
      <w:r w:rsidR="006D35F9" w:rsidRPr="000828BF">
        <w:rPr>
          <w:rFonts w:cs="Times New Roman"/>
          <w:iCs/>
          <w:sz w:val="21"/>
          <w:szCs w:val="21"/>
        </w:rPr>
        <w:t>ostępowanie o udzielenie zamówienia publicznego prowadzone</w:t>
      </w:r>
      <w:r w:rsidR="00EA3239" w:rsidRPr="000828BF">
        <w:rPr>
          <w:rFonts w:cs="Times New Roman"/>
          <w:iCs/>
          <w:sz w:val="21"/>
          <w:szCs w:val="21"/>
        </w:rPr>
        <w:t xml:space="preserve"> </w:t>
      </w:r>
      <w:r w:rsidR="009F7CD0" w:rsidRPr="000828BF">
        <w:rPr>
          <w:rFonts w:cs="Times New Roman"/>
          <w:iCs/>
          <w:sz w:val="21"/>
          <w:szCs w:val="21"/>
        </w:rPr>
        <w:t>jest</w:t>
      </w:r>
      <w:r w:rsidR="00D82460" w:rsidRPr="000828BF">
        <w:rPr>
          <w:rFonts w:cs="Times New Roman"/>
          <w:iCs/>
          <w:sz w:val="21"/>
          <w:szCs w:val="21"/>
        </w:rPr>
        <w:t xml:space="preserve"> </w:t>
      </w:r>
      <w:r w:rsidR="006D35F9" w:rsidRPr="000828BF">
        <w:rPr>
          <w:rFonts w:cs="Times New Roman"/>
          <w:iCs/>
          <w:sz w:val="21"/>
          <w:szCs w:val="21"/>
        </w:rPr>
        <w:t>w trybie przetargu nieograniczonego</w:t>
      </w:r>
      <w:r w:rsidR="009F7CD0" w:rsidRPr="000828BF">
        <w:rPr>
          <w:rFonts w:cs="Times New Roman"/>
          <w:iCs/>
          <w:sz w:val="21"/>
          <w:szCs w:val="21"/>
        </w:rPr>
        <w:t xml:space="preserve">, zgodnie z Ustawą </w:t>
      </w:r>
      <w:r w:rsidR="009F7CD0" w:rsidRPr="000828BF">
        <w:rPr>
          <w:rFonts w:cs="Times New Roman"/>
          <w:color w:val="000000"/>
          <w:spacing w:val="-2"/>
          <w:sz w:val="21"/>
          <w:szCs w:val="21"/>
        </w:rPr>
        <w:t>z dnia 29 stycznia 2004</w:t>
      </w:r>
      <w:r w:rsidR="00215DC9" w:rsidRPr="000828BF">
        <w:rPr>
          <w:rFonts w:cs="Times New Roman"/>
          <w:color w:val="000000"/>
          <w:spacing w:val="-2"/>
          <w:sz w:val="21"/>
          <w:szCs w:val="21"/>
        </w:rPr>
        <w:t xml:space="preserve"> </w:t>
      </w:r>
      <w:r w:rsidR="009F7CD0" w:rsidRPr="000828BF">
        <w:rPr>
          <w:rFonts w:cs="Times New Roman"/>
          <w:color w:val="000000"/>
          <w:spacing w:val="-2"/>
          <w:sz w:val="21"/>
          <w:szCs w:val="21"/>
        </w:rPr>
        <w:t xml:space="preserve">r. </w:t>
      </w:r>
      <w:r w:rsidR="00215DC9" w:rsidRPr="000828BF">
        <w:rPr>
          <w:rFonts w:cs="Times New Roman"/>
          <w:color w:val="000000"/>
          <w:spacing w:val="-2"/>
          <w:sz w:val="21"/>
          <w:szCs w:val="21"/>
        </w:rPr>
        <w:t>-</w:t>
      </w:r>
      <w:r w:rsidR="009F7CD0" w:rsidRPr="000828BF">
        <w:rPr>
          <w:rFonts w:cs="Times New Roman"/>
          <w:color w:val="000000"/>
          <w:spacing w:val="-2"/>
          <w:sz w:val="21"/>
          <w:szCs w:val="21"/>
        </w:rPr>
        <w:t xml:space="preserve"> Prawo zamówień publicznych</w:t>
      </w:r>
      <w:r w:rsidR="00215DC9" w:rsidRPr="000828BF">
        <w:rPr>
          <w:rFonts w:cs="Times New Roman"/>
          <w:color w:val="000000"/>
          <w:spacing w:val="-2"/>
          <w:sz w:val="21"/>
          <w:szCs w:val="21"/>
        </w:rPr>
        <w:t xml:space="preserve"> </w:t>
      </w:r>
      <w:r w:rsidR="009F7CD0" w:rsidRPr="000828BF">
        <w:rPr>
          <w:rFonts w:cs="Times New Roman"/>
          <w:color w:val="000000"/>
          <w:spacing w:val="-2"/>
          <w:sz w:val="21"/>
          <w:szCs w:val="21"/>
        </w:rPr>
        <w:t>(Dz.U. z 201</w:t>
      </w:r>
      <w:r w:rsidR="00DB5E0A" w:rsidRPr="000828BF">
        <w:rPr>
          <w:rFonts w:cs="Times New Roman"/>
          <w:color w:val="000000"/>
          <w:spacing w:val="-2"/>
          <w:sz w:val="21"/>
          <w:szCs w:val="21"/>
        </w:rPr>
        <w:t>8</w:t>
      </w:r>
      <w:r w:rsidR="009F7CD0" w:rsidRPr="000828BF">
        <w:rPr>
          <w:rFonts w:cs="Times New Roman"/>
          <w:color w:val="000000"/>
          <w:spacing w:val="-2"/>
          <w:sz w:val="21"/>
          <w:szCs w:val="21"/>
        </w:rPr>
        <w:t xml:space="preserve">r., Poz. </w:t>
      </w:r>
      <w:r w:rsidR="00F971CB" w:rsidRPr="000828BF">
        <w:rPr>
          <w:rFonts w:cs="Times New Roman"/>
          <w:color w:val="000000"/>
          <w:spacing w:val="-2"/>
          <w:sz w:val="21"/>
          <w:szCs w:val="21"/>
        </w:rPr>
        <w:t>19</w:t>
      </w:r>
      <w:r w:rsidR="00DB5E0A" w:rsidRPr="000828BF">
        <w:rPr>
          <w:rFonts w:cs="Times New Roman"/>
          <w:color w:val="000000"/>
          <w:spacing w:val="-2"/>
          <w:sz w:val="21"/>
          <w:szCs w:val="21"/>
        </w:rPr>
        <w:t>86</w:t>
      </w:r>
      <w:r w:rsidR="009F7CD0" w:rsidRPr="000828BF">
        <w:rPr>
          <w:rFonts w:cs="Times New Roman"/>
          <w:color w:val="000000"/>
          <w:spacing w:val="-2"/>
          <w:sz w:val="21"/>
          <w:szCs w:val="21"/>
        </w:rPr>
        <w:t xml:space="preserve"> </w:t>
      </w:r>
      <w:r w:rsidR="00215DC9" w:rsidRPr="000828BF">
        <w:rPr>
          <w:rFonts w:cs="Times New Roman"/>
          <w:color w:val="000000"/>
          <w:spacing w:val="-2"/>
          <w:sz w:val="21"/>
          <w:szCs w:val="21"/>
        </w:rPr>
        <w:t>z</w:t>
      </w:r>
      <w:r w:rsidR="00DB5E0A" w:rsidRPr="000828BF">
        <w:rPr>
          <w:rFonts w:cs="Times New Roman"/>
          <w:color w:val="000000"/>
          <w:spacing w:val="-2"/>
          <w:sz w:val="21"/>
          <w:szCs w:val="21"/>
        </w:rPr>
        <w:t xml:space="preserve"> </w:t>
      </w:r>
      <w:proofErr w:type="spellStart"/>
      <w:r w:rsidR="00DB5E0A" w:rsidRPr="000828BF">
        <w:rPr>
          <w:rFonts w:cs="Times New Roman"/>
          <w:color w:val="000000"/>
          <w:spacing w:val="-2"/>
          <w:sz w:val="21"/>
          <w:szCs w:val="21"/>
        </w:rPr>
        <w:t>późn</w:t>
      </w:r>
      <w:proofErr w:type="spellEnd"/>
      <w:r w:rsidR="00DB5E0A" w:rsidRPr="000828BF">
        <w:rPr>
          <w:rFonts w:cs="Times New Roman"/>
          <w:color w:val="000000"/>
          <w:spacing w:val="-2"/>
          <w:sz w:val="21"/>
          <w:szCs w:val="21"/>
        </w:rPr>
        <w:t>.</w:t>
      </w:r>
      <w:r w:rsidR="00215DC9" w:rsidRPr="000828BF">
        <w:rPr>
          <w:rFonts w:cs="Times New Roman"/>
          <w:color w:val="000000"/>
          <w:spacing w:val="-2"/>
          <w:sz w:val="21"/>
          <w:szCs w:val="21"/>
        </w:rPr>
        <w:t xml:space="preserve"> zm.).</w:t>
      </w:r>
      <w:r w:rsidR="00372046" w:rsidRPr="000828BF">
        <w:rPr>
          <w:rFonts w:cs="Times New Roman"/>
          <w:color w:val="000000"/>
          <w:spacing w:val="-2"/>
          <w:sz w:val="21"/>
          <w:szCs w:val="21"/>
        </w:rPr>
        <w:t xml:space="preserve"> </w:t>
      </w:r>
      <w:r w:rsidR="00215DC9" w:rsidRPr="000828BF">
        <w:rPr>
          <w:rFonts w:cs="Times New Roman"/>
          <w:color w:val="000000"/>
          <w:spacing w:val="-2"/>
          <w:sz w:val="21"/>
          <w:szCs w:val="21"/>
        </w:rPr>
        <w:t>W</w:t>
      </w:r>
      <w:r w:rsidR="00372046" w:rsidRPr="000828BF">
        <w:rPr>
          <w:rFonts w:cs="Times New Roman"/>
          <w:bCs/>
          <w:sz w:val="21"/>
          <w:szCs w:val="21"/>
        </w:rPr>
        <w:t>artość</w:t>
      </w:r>
      <w:r w:rsidR="0043476A" w:rsidRPr="000828BF">
        <w:rPr>
          <w:rFonts w:cs="Times New Roman"/>
          <w:bCs/>
          <w:sz w:val="21"/>
          <w:szCs w:val="21"/>
        </w:rPr>
        <w:t xml:space="preserve"> zamówienia</w:t>
      </w:r>
      <w:r w:rsidR="00372046" w:rsidRPr="000828BF">
        <w:rPr>
          <w:rFonts w:cs="Times New Roman"/>
          <w:bCs/>
          <w:sz w:val="21"/>
          <w:szCs w:val="21"/>
        </w:rPr>
        <w:t xml:space="preserve"> przekracza wyrażon</w:t>
      </w:r>
      <w:r w:rsidR="00215DC9" w:rsidRPr="000828BF">
        <w:rPr>
          <w:rFonts w:cs="Times New Roman"/>
          <w:bCs/>
          <w:sz w:val="21"/>
          <w:szCs w:val="21"/>
        </w:rPr>
        <w:t>ą</w:t>
      </w:r>
      <w:r w:rsidR="00372046" w:rsidRPr="000828BF">
        <w:rPr>
          <w:rFonts w:cs="Times New Roman"/>
          <w:bCs/>
          <w:sz w:val="21"/>
          <w:szCs w:val="21"/>
        </w:rPr>
        <w:t xml:space="preserve"> w złotych r</w:t>
      </w:r>
      <w:r w:rsidR="00215DC9" w:rsidRPr="000828BF">
        <w:rPr>
          <w:rFonts w:cs="Times New Roman"/>
          <w:bCs/>
          <w:sz w:val="21"/>
          <w:szCs w:val="21"/>
        </w:rPr>
        <w:t>ównowartość kwoty 2</w:t>
      </w:r>
      <w:r w:rsidR="003A1BA7" w:rsidRPr="000828BF">
        <w:rPr>
          <w:rFonts w:cs="Times New Roman"/>
          <w:bCs/>
          <w:sz w:val="21"/>
          <w:szCs w:val="21"/>
        </w:rPr>
        <w:t>21</w:t>
      </w:r>
      <w:r w:rsidR="00215DC9" w:rsidRPr="000828BF">
        <w:rPr>
          <w:rFonts w:cs="Times New Roman"/>
          <w:bCs/>
          <w:sz w:val="21"/>
          <w:szCs w:val="21"/>
        </w:rPr>
        <w:t> 000 euro.</w:t>
      </w:r>
    </w:p>
    <w:p w:rsidR="006D35F9" w:rsidRPr="000828BF" w:rsidRDefault="006D35F9" w:rsidP="00EA4A89">
      <w:pPr>
        <w:spacing w:line="102" w:lineRule="atLeast"/>
        <w:jc w:val="center"/>
        <w:rPr>
          <w:rFonts w:cs="Times New Roman"/>
          <w:i/>
          <w:iCs/>
          <w:sz w:val="21"/>
          <w:szCs w:val="21"/>
        </w:rPr>
      </w:pPr>
    </w:p>
    <w:p w:rsidR="006D35F9" w:rsidRPr="000828BF" w:rsidRDefault="006D35F9" w:rsidP="00EA4A89">
      <w:pPr>
        <w:spacing w:line="102" w:lineRule="atLeast"/>
        <w:jc w:val="center"/>
        <w:rPr>
          <w:rFonts w:cs="Times New Roman"/>
          <w:sz w:val="21"/>
          <w:szCs w:val="21"/>
        </w:rPr>
      </w:pPr>
    </w:p>
    <w:p w:rsidR="006D35F9" w:rsidRPr="000828BF" w:rsidRDefault="006D35F9" w:rsidP="00EA4A89">
      <w:pPr>
        <w:spacing w:line="102" w:lineRule="atLeast"/>
        <w:jc w:val="center"/>
        <w:rPr>
          <w:rFonts w:cs="Times New Roman"/>
          <w:sz w:val="21"/>
          <w:szCs w:val="21"/>
        </w:rPr>
      </w:pPr>
    </w:p>
    <w:p w:rsidR="006D35F9" w:rsidRPr="000828BF" w:rsidRDefault="006D35F9" w:rsidP="00EA4A89">
      <w:pPr>
        <w:spacing w:line="102" w:lineRule="atLeast"/>
        <w:jc w:val="center"/>
        <w:rPr>
          <w:rFonts w:cs="Times New Roman"/>
          <w:sz w:val="21"/>
          <w:szCs w:val="21"/>
        </w:rPr>
      </w:pPr>
    </w:p>
    <w:p w:rsidR="006D35F9" w:rsidRPr="000828BF" w:rsidRDefault="006D35F9" w:rsidP="00EA4A89">
      <w:pPr>
        <w:spacing w:line="102" w:lineRule="atLeast"/>
        <w:jc w:val="center"/>
        <w:rPr>
          <w:rFonts w:cs="Times New Roman"/>
          <w:sz w:val="21"/>
          <w:szCs w:val="21"/>
        </w:rPr>
      </w:pPr>
    </w:p>
    <w:p w:rsidR="006D35F9" w:rsidRPr="000828BF" w:rsidRDefault="006D35F9" w:rsidP="00EA4A89">
      <w:pPr>
        <w:spacing w:line="102" w:lineRule="atLeast"/>
        <w:jc w:val="center"/>
        <w:rPr>
          <w:rFonts w:cs="Times New Roman"/>
          <w:sz w:val="21"/>
          <w:szCs w:val="21"/>
        </w:rPr>
      </w:pPr>
    </w:p>
    <w:p w:rsidR="006D35F9" w:rsidRPr="00292041" w:rsidRDefault="006D35F9" w:rsidP="00EA4A89">
      <w:pPr>
        <w:spacing w:line="102" w:lineRule="atLeast"/>
        <w:jc w:val="center"/>
        <w:rPr>
          <w:rFonts w:cs="Times New Roman"/>
          <w:b/>
          <w:sz w:val="21"/>
          <w:szCs w:val="21"/>
        </w:rPr>
      </w:pPr>
      <w:r w:rsidRPr="00292041">
        <w:rPr>
          <w:rFonts w:cs="Times New Roman"/>
          <w:b/>
          <w:sz w:val="21"/>
          <w:szCs w:val="21"/>
          <w:u w:val="single"/>
        </w:rPr>
        <w:t>Zamawiający prosi o potwierdzenie faktu pobrania SIWZ ze strony internetowej:</w:t>
      </w:r>
    </w:p>
    <w:p w:rsidR="00F217E9" w:rsidRPr="000828BF" w:rsidRDefault="00F217E9" w:rsidP="00EA4A89">
      <w:pPr>
        <w:spacing w:line="102" w:lineRule="atLeast"/>
        <w:jc w:val="center"/>
        <w:rPr>
          <w:rFonts w:cs="Times New Roman"/>
          <w:b/>
          <w:bCs/>
          <w:sz w:val="21"/>
          <w:szCs w:val="21"/>
        </w:rPr>
      </w:pPr>
      <w:r w:rsidRPr="00292041">
        <w:rPr>
          <w:rFonts w:cs="Times New Roman"/>
          <w:b/>
          <w:sz w:val="21"/>
          <w:szCs w:val="21"/>
        </w:rPr>
        <w:t>- drogą elektroniczną na adres email: przetargi@szpital4.gliwice.pl</w:t>
      </w:r>
      <w:bookmarkStart w:id="0" w:name="_GoBack"/>
      <w:bookmarkEnd w:id="0"/>
    </w:p>
    <w:p w:rsidR="006D35F9" w:rsidRPr="000828BF" w:rsidRDefault="006D35F9" w:rsidP="00A0285B">
      <w:pPr>
        <w:pageBreakBefore/>
        <w:spacing w:line="200" w:lineRule="atLeast"/>
        <w:jc w:val="center"/>
        <w:rPr>
          <w:rFonts w:cs="Times New Roman"/>
          <w:b/>
          <w:bCs/>
          <w:sz w:val="21"/>
          <w:szCs w:val="21"/>
        </w:rPr>
      </w:pPr>
      <w:r w:rsidRPr="000828BF">
        <w:rPr>
          <w:rFonts w:cs="Times New Roman"/>
          <w:b/>
          <w:bCs/>
          <w:sz w:val="21"/>
          <w:szCs w:val="21"/>
        </w:rPr>
        <w:lastRenderedPageBreak/>
        <w:t>Zawartość SIWZ</w:t>
      </w:r>
      <w:r w:rsidR="00A0285B" w:rsidRPr="000828BF">
        <w:rPr>
          <w:rFonts w:cs="Times New Roman"/>
          <w:b/>
          <w:bCs/>
          <w:sz w:val="21"/>
          <w:szCs w:val="21"/>
        </w:rPr>
        <w:t>:</w:t>
      </w:r>
    </w:p>
    <w:p w:rsidR="006D35F9" w:rsidRPr="000828BF" w:rsidRDefault="006D35F9" w:rsidP="001077DF">
      <w:pPr>
        <w:pStyle w:val="Akapitzlist"/>
        <w:numPr>
          <w:ilvl w:val="0"/>
          <w:numId w:val="19"/>
        </w:numPr>
        <w:spacing w:after="68" w:line="227" w:lineRule="exact"/>
        <w:jc w:val="both"/>
        <w:rPr>
          <w:b/>
          <w:bCs/>
          <w:sz w:val="21"/>
          <w:szCs w:val="21"/>
        </w:rPr>
      </w:pPr>
      <w:r w:rsidRPr="000828BF">
        <w:rPr>
          <w:sz w:val="21"/>
          <w:szCs w:val="21"/>
        </w:rPr>
        <w:t>Nazwa (firma) oraz adres Zamawiającego.</w:t>
      </w:r>
    </w:p>
    <w:p w:rsidR="006D35F9" w:rsidRPr="000828BF" w:rsidRDefault="006D35F9" w:rsidP="003B6547">
      <w:pPr>
        <w:spacing w:after="68" w:line="227" w:lineRule="exact"/>
        <w:jc w:val="both"/>
        <w:rPr>
          <w:rFonts w:cs="Times New Roman"/>
          <w:b/>
          <w:bCs/>
          <w:sz w:val="21"/>
          <w:szCs w:val="21"/>
        </w:rPr>
      </w:pPr>
      <w:r w:rsidRPr="000828BF">
        <w:rPr>
          <w:rFonts w:cs="Times New Roman"/>
          <w:b/>
          <w:bCs/>
          <w:sz w:val="21"/>
          <w:szCs w:val="21"/>
        </w:rPr>
        <w:t>II.</w:t>
      </w:r>
      <w:r w:rsidRPr="000828BF">
        <w:rPr>
          <w:rFonts w:cs="Times New Roman"/>
          <w:sz w:val="21"/>
          <w:szCs w:val="21"/>
        </w:rPr>
        <w:tab/>
        <w:t>Tryb udzielania zamówienia.</w:t>
      </w:r>
    </w:p>
    <w:p w:rsidR="006D35F9" w:rsidRPr="000828BF" w:rsidRDefault="006D35F9" w:rsidP="003B6547">
      <w:pPr>
        <w:spacing w:after="68" w:line="227" w:lineRule="exact"/>
        <w:jc w:val="both"/>
        <w:rPr>
          <w:rFonts w:cs="Times New Roman"/>
          <w:b/>
          <w:bCs/>
          <w:sz w:val="21"/>
          <w:szCs w:val="21"/>
        </w:rPr>
      </w:pPr>
      <w:r w:rsidRPr="000828BF">
        <w:rPr>
          <w:rFonts w:cs="Times New Roman"/>
          <w:b/>
          <w:bCs/>
          <w:sz w:val="21"/>
          <w:szCs w:val="21"/>
        </w:rPr>
        <w:t>III.</w:t>
      </w:r>
      <w:r w:rsidRPr="000828BF">
        <w:rPr>
          <w:rFonts w:cs="Times New Roman"/>
          <w:sz w:val="21"/>
          <w:szCs w:val="21"/>
        </w:rPr>
        <w:tab/>
        <w:t>Opis przedmiotu zamówienia.</w:t>
      </w:r>
    </w:p>
    <w:p w:rsidR="006D35F9" w:rsidRPr="000828BF" w:rsidRDefault="006D35F9" w:rsidP="003B6547">
      <w:pPr>
        <w:spacing w:after="68" w:line="227" w:lineRule="exact"/>
        <w:jc w:val="both"/>
        <w:rPr>
          <w:rFonts w:cs="Times New Roman"/>
          <w:b/>
          <w:bCs/>
          <w:sz w:val="21"/>
          <w:szCs w:val="21"/>
        </w:rPr>
      </w:pPr>
      <w:r w:rsidRPr="000828BF">
        <w:rPr>
          <w:rFonts w:cs="Times New Roman"/>
          <w:b/>
          <w:bCs/>
          <w:sz w:val="21"/>
          <w:szCs w:val="21"/>
        </w:rPr>
        <w:t>IV.</w:t>
      </w:r>
      <w:r w:rsidRPr="000828BF">
        <w:rPr>
          <w:rFonts w:cs="Times New Roman"/>
          <w:sz w:val="21"/>
          <w:szCs w:val="21"/>
        </w:rPr>
        <w:tab/>
        <w:t>Termin wykonania zamówienia.</w:t>
      </w:r>
    </w:p>
    <w:p w:rsidR="005566B3" w:rsidRPr="000828BF" w:rsidRDefault="006D35F9" w:rsidP="003B6547">
      <w:pPr>
        <w:spacing w:after="68" w:line="227" w:lineRule="exact"/>
        <w:ind w:left="705" w:hanging="705"/>
        <w:jc w:val="both"/>
        <w:rPr>
          <w:rFonts w:cs="Times New Roman"/>
          <w:bCs/>
          <w:sz w:val="21"/>
          <w:szCs w:val="21"/>
        </w:rPr>
      </w:pPr>
      <w:r w:rsidRPr="000828BF">
        <w:rPr>
          <w:rFonts w:cs="Times New Roman"/>
          <w:b/>
          <w:bCs/>
          <w:sz w:val="21"/>
          <w:szCs w:val="21"/>
        </w:rPr>
        <w:t>V.</w:t>
      </w:r>
      <w:r w:rsidRPr="000828BF">
        <w:rPr>
          <w:rFonts w:cs="Times New Roman"/>
          <w:sz w:val="21"/>
          <w:szCs w:val="21"/>
        </w:rPr>
        <w:tab/>
        <w:t>Warunki udziału w postępowaniu</w:t>
      </w:r>
      <w:r w:rsidR="005566B3" w:rsidRPr="000828BF">
        <w:rPr>
          <w:rFonts w:cs="Times New Roman"/>
          <w:bCs/>
          <w:sz w:val="21"/>
          <w:szCs w:val="21"/>
        </w:rPr>
        <w:t>.</w:t>
      </w:r>
    </w:p>
    <w:p w:rsidR="00072E68" w:rsidRPr="000828BF" w:rsidRDefault="00072E68" w:rsidP="003B6547">
      <w:pPr>
        <w:spacing w:after="68" w:line="227" w:lineRule="exact"/>
        <w:ind w:left="705" w:hanging="705"/>
        <w:jc w:val="both"/>
        <w:rPr>
          <w:rFonts w:cs="Times New Roman"/>
          <w:bCs/>
          <w:sz w:val="21"/>
          <w:szCs w:val="21"/>
        </w:rPr>
      </w:pPr>
      <w:r w:rsidRPr="000828BF">
        <w:rPr>
          <w:rFonts w:cs="Times New Roman"/>
          <w:b/>
          <w:bCs/>
          <w:sz w:val="21"/>
          <w:szCs w:val="21"/>
        </w:rPr>
        <w:t>VI.</w:t>
      </w:r>
      <w:r w:rsidRPr="000828BF">
        <w:rPr>
          <w:rFonts w:cs="Times New Roman"/>
          <w:bCs/>
          <w:sz w:val="21"/>
          <w:szCs w:val="21"/>
        </w:rPr>
        <w:t xml:space="preserve"> </w:t>
      </w:r>
      <w:r w:rsidRPr="000828BF">
        <w:rPr>
          <w:rFonts w:cs="Times New Roman"/>
          <w:bCs/>
          <w:sz w:val="21"/>
          <w:szCs w:val="21"/>
        </w:rPr>
        <w:tab/>
        <w:t>Podstawy wykluczenia</w:t>
      </w:r>
    </w:p>
    <w:p w:rsidR="006D35F9" w:rsidRPr="000828BF" w:rsidRDefault="006D35F9" w:rsidP="003B6547">
      <w:pPr>
        <w:spacing w:after="68" w:line="227" w:lineRule="exact"/>
        <w:ind w:left="705" w:hanging="705"/>
        <w:jc w:val="both"/>
        <w:rPr>
          <w:rFonts w:cs="Times New Roman"/>
          <w:b/>
          <w:bCs/>
          <w:sz w:val="21"/>
          <w:szCs w:val="21"/>
        </w:rPr>
      </w:pPr>
      <w:r w:rsidRPr="000828BF">
        <w:rPr>
          <w:rFonts w:cs="Times New Roman"/>
          <w:b/>
          <w:bCs/>
          <w:sz w:val="21"/>
          <w:szCs w:val="21"/>
        </w:rPr>
        <w:t>VI</w:t>
      </w:r>
      <w:r w:rsidR="00072E68" w:rsidRPr="000828BF">
        <w:rPr>
          <w:rFonts w:cs="Times New Roman"/>
          <w:b/>
          <w:bCs/>
          <w:sz w:val="21"/>
          <w:szCs w:val="21"/>
        </w:rPr>
        <w:t>I</w:t>
      </w:r>
      <w:r w:rsidRPr="000828BF">
        <w:rPr>
          <w:rFonts w:cs="Times New Roman"/>
          <w:b/>
          <w:bCs/>
          <w:sz w:val="21"/>
          <w:szCs w:val="21"/>
        </w:rPr>
        <w:t>.</w:t>
      </w:r>
      <w:r w:rsidRPr="000828BF">
        <w:rPr>
          <w:rFonts w:cs="Times New Roman"/>
          <w:b/>
          <w:bCs/>
          <w:sz w:val="21"/>
          <w:szCs w:val="21"/>
        </w:rPr>
        <w:tab/>
      </w:r>
      <w:r w:rsidRPr="000828BF">
        <w:rPr>
          <w:rFonts w:cs="Times New Roman"/>
          <w:sz w:val="21"/>
          <w:szCs w:val="21"/>
        </w:rPr>
        <w:t>Wykaz oświadczeń lub dokumentów, potwierdza</w:t>
      </w:r>
      <w:r w:rsidR="00EB491C" w:rsidRPr="000828BF">
        <w:rPr>
          <w:rFonts w:cs="Times New Roman"/>
          <w:sz w:val="21"/>
          <w:szCs w:val="21"/>
        </w:rPr>
        <w:t>jących spełnianie</w:t>
      </w:r>
      <w:r w:rsidRPr="000828BF">
        <w:rPr>
          <w:rFonts w:cs="Times New Roman"/>
          <w:sz w:val="21"/>
          <w:szCs w:val="21"/>
        </w:rPr>
        <w:t xml:space="preserve"> warunków udziału w</w:t>
      </w:r>
      <w:r w:rsidR="00AE440B" w:rsidRPr="000828BF">
        <w:rPr>
          <w:rFonts w:cs="Times New Roman"/>
          <w:sz w:val="21"/>
          <w:szCs w:val="21"/>
        </w:rPr>
        <w:t> </w:t>
      </w:r>
      <w:r w:rsidRPr="000828BF">
        <w:rPr>
          <w:rFonts w:cs="Times New Roman"/>
          <w:sz w:val="21"/>
          <w:szCs w:val="21"/>
        </w:rPr>
        <w:t xml:space="preserve">postępowaniu oraz </w:t>
      </w:r>
      <w:r w:rsidR="00EB491C" w:rsidRPr="000828BF">
        <w:rPr>
          <w:rFonts w:cs="Times New Roman"/>
          <w:sz w:val="21"/>
          <w:szCs w:val="21"/>
        </w:rPr>
        <w:t xml:space="preserve">brak podstaw </w:t>
      </w:r>
      <w:r w:rsidRPr="000828BF">
        <w:rPr>
          <w:rFonts w:cs="Times New Roman"/>
          <w:sz w:val="21"/>
          <w:szCs w:val="21"/>
        </w:rPr>
        <w:t>wykluczeni</w:t>
      </w:r>
      <w:r w:rsidR="00EB491C" w:rsidRPr="000828BF">
        <w:rPr>
          <w:rFonts w:cs="Times New Roman"/>
          <w:sz w:val="21"/>
          <w:szCs w:val="21"/>
        </w:rPr>
        <w:t>a</w:t>
      </w:r>
      <w:r w:rsidRPr="000828BF">
        <w:rPr>
          <w:rFonts w:cs="Times New Roman"/>
          <w:sz w:val="21"/>
          <w:szCs w:val="21"/>
        </w:rPr>
        <w:t>.</w:t>
      </w:r>
    </w:p>
    <w:p w:rsidR="006D35F9" w:rsidRPr="000828BF" w:rsidRDefault="006D35F9" w:rsidP="003B6547">
      <w:pPr>
        <w:spacing w:after="68" w:line="227" w:lineRule="exact"/>
        <w:ind w:left="705" w:hanging="705"/>
        <w:jc w:val="both"/>
        <w:rPr>
          <w:rFonts w:cs="Times New Roman"/>
          <w:b/>
          <w:bCs/>
          <w:sz w:val="21"/>
          <w:szCs w:val="21"/>
        </w:rPr>
      </w:pPr>
      <w:r w:rsidRPr="000828BF">
        <w:rPr>
          <w:rFonts w:cs="Times New Roman"/>
          <w:b/>
          <w:bCs/>
          <w:sz w:val="21"/>
          <w:szCs w:val="21"/>
        </w:rPr>
        <w:t>VII</w:t>
      </w:r>
      <w:r w:rsidR="00072E68" w:rsidRPr="000828BF">
        <w:rPr>
          <w:rFonts w:cs="Times New Roman"/>
          <w:b/>
          <w:bCs/>
          <w:sz w:val="21"/>
          <w:szCs w:val="21"/>
        </w:rPr>
        <w:t>I</w:t>
      </w:r>
      <w:r w:rsidRPr="000828BF">
        <w:rPr>
          <w:rFonts w:cs="Times New Roman"/>
          <w:b/>
          <w:bCs/>
          <w:sz w:val="21"/>
          <w:szCs w:val="21"/>
        </w:rPr>
        <w:t>.</w:t>
      </w:r>
      <w:r w:rsidRPr="000828BF">
        <w:rPr>
          <w:rFonts w:cs="Times New Roman"/>
          <w:sz w:val="21"/>
          <w:szCs w:val="21"/>
        </w:rPr>
        <w:tab/>
        <w:t xml:space="preserve">Informacje o sposobie porozumiewania się </w:t>
      </w:r>
      <w:r w:rsidR="00EB491C" w:rsidRPr="000828BF">
        <w:rPr>
          <w:rFonts w:cs="Times New Roman"/>
          <w:sz w:val="21"/>
          <w:szCs w:val="21"/>
        </w:rPr>
        <w:t>Z</w:t>
      </w:r>
      <w:r w:rsidRPr="000828BF">
        <w:rPr>
          <w:rFonts w:cs="Times New Roman"/>
          <w:sz w:val="21"/>
          <w:szCs w:val="21"/>
        </w:rPr>
        <w:t xml:space="preserve">amawiającego z </w:t>
      </w:r>
      <w:r w:rsidR="00EB491C" w:rsidRPr="000828BF">
        <w:rPr>
          <w:rFonts w:cs="Times New Roman"/>
          <w:sz w:val="21"/>
          <w:szCs w:val="21"/>
        </w:rPr>
        <w:t>W</w:t>
      </w:r>
      <w:r w:rsidRPr="000828BF">
        <w:rPr>
          <w:rFonts w:cs="Times New Roman"/>
          <w:sz w:val="21"/>
          <w:szCs w:val="21"/>
        </w:rPr>
        <w:t xml:space="preserve">ykonawcami oraz przekazywania oświadczeń </w:t>
      </w:r>
      <w:r w:rsidR="00AE440B" w:rsidRPr="000828BF">
        <w:rPr>
          <w:rFonts w:cs="Times New Roman"/>
          <w:sz w:val="21"/>
          <w:szCs w:val="21"/>
        </w:rPr>
        <w:t>i</w:t>
      </w:r>
      <w:r w:rsidRPr="000828BF">
        <w:rPr>
          <w:rFonts w:cs="Times New Roman"/>
          <w:sz w:val="21"/>
          <w:szCs w:val="21"/>
        </w:rPr>
        <w:t xml:space="preserve"> dokumentów</w:t>
      </w:r>
      <w:r w:rsidR="00AE440B" w:rsidRPr="000828BF">
        <w:rPr>
          <w:rFonts w:cs="Times New Roman"/>
          <w:sz w:val="21"/>
          <w:szCs w:val="21"/>
        </w:rPr>
        <w:t>,</w:t>
      </w:r>
      <w:r w:rsidRPr="000828BF">
        <w:rPr>
          <w:rFonts w:cs="Times New Roman"/>
          <w:sz w:val="21"/>
          <w:szCs w:val="21"/>
        </w:rPr>
        <w:t xml:space="preserve"> wskazanie osób uprawnionych do porozumiewania się z Wykonawcami.</w:t>
      </w:r>
    </w:p>
    <w:p w:rsidR="006D35F9" w:rsidRPr="000828BF" w:rsidRDefault="006D35F9" w:rsidP="003B6547">
      <w:pPr>
        <w:spacing w:after="68" w:line="227" w:lineRule="exact"/>
        <w:jc w:val="both"/>
        <w:rPr>
          <w:rFonts w:cs="Times New Roman"/>
          <w:b/>
          <w:bCs/>
          <w:sz w:val="21"/>
          <w:szCs w:val="21"/>
        </w:rPr>
      </w:pPr>
      <w:r w:rsidRPr="000828BF">
        <w:rPr>
          <w:rFonts w:cs="Times New Roman"/>
          <w:b/>
          <w:bCs/>
          <w:sz w:val="21"/>
          <w:szCs w:val="21"/>
        </w:rPr>
        <w:t>I</w:t>
      </w:r>
      <w:r w:rsidR="00072E68" w:rsidRPr="000828BF">
        <w:rPr>
          <w:rFonts w:cs="Times New Roman"/>
          <w:b/>
          <w:bCs/>
          <w:sz w:val="21"/>
          <w:szCs w:val="21"/>
        </w:rPr>
        <w:t>X</w:t>
      </w:r>
      <w:r w:rsidRPr="000828BF">
        <w:rPr>
          <w:rFonts w:cs="Times New Roman"/>
          <w:b/>
          <w:bCs/>
          <w:sz w:val="21"/>
          <w:szCs w:val="21"/>
        </w:rPr>
        <w:t>.</w:t>
      </w:r>
      <w:r w:rsidRPr="000828BF">
        <w:rPr>
          <w:rFonts w:cs="Times New Roman"/>
          <w:sz w:val="21"/>
          <w:szCs w:val="21"/>
        </w:rPr>
        <w:tab/>
        <w:t>Wymagania dotyczące wadium.</w:t>
      </w:r>
    </w:p>
    <w:p w:rsidR="006D35F9" w:rsidRPr="000828BF" w:rsidRDefault="006D35F9" w:rsidP="003B6547">
      <w:pPr>
        <w:spacing w:after="68" w:line="227" w:lineRule="exact"/>
        <w:jc w:val="both"/>
        <w:rPr>
          <w:rFonts w:cs="Times New Roman"/>
          <w:b/>
          <w:bCs/>
          <w:sz w:val="21"/>
          <w:szCs w:val="21"/>
        </w:rPr>
      </w:pPr>
      <w:r w:rsidRPr="000828BF">
        <w:rPr>
          <w:rFonts w:cs="Times New Roman"/>
          <w:b/>
          <w:bCs/>
          <w:sz w:val="21"/>
          <w:szCs w:val="21"/>
        </w:rPr>
        <w:t>X.</w:t>
      </w:r>
      <w:r w:rsidRPr="000828BF">
        <w:rPr>
          <w:rFonts w:cs="Times New Roman"/>
          <w:sz w:val="21"/>
          <w:szCs w:val="21"/>
        </w:rPr>
        <w:tab/>
        <w:t>Termin związania ofertą.</w:t>
      </w:r>
    </w:p>
    <w:p w:rsidR="006D35F9" w:rsidRPr="000828BF" w:rsidRDefault="006D35F9" w:rsidP="003B6547">
      <w:pPr>
        <w:spacing w:after="68" w:line="227" w:lineRule="exact"/>
        <w:jc w:val="both"/>
        <w:rPr>
          <w:rFonts w:cs="Times New Roman"/>
          <w:b/>
          <w:bCs/>
          <w:sz w:val="21"/>
          <w:szCs w:val="21"/>
        </w:rPr>
      </w:pPr>
      <w:r w:rsidRPr="000828BF">
        <w:rPr>
          <w:rFonts w:cs="Times New Roman"/>
          <w:b/>
          <w:bCs/>
          <w:sz w:val="21"/>
          <w:szCs w:val="21"/>
        </w:rPr>
        <w:t>X</w:t>
      </w:r>
      <w:r w:rsidR="00072E68" w:rsidRPr="000828BF">
        <w:rPr>
          <w:rFonts w:cs="Times New Roman"/>
          <w:b/>
          <w:bCs/>
          <w:sz w:val="21"/>
          <w:szCs w:val="21"/>
        </w:rPr>
        <w:t>I</w:t>
      </w:r>
      <w:r w:rsidRPr="000828BF">
        <w:rPr>
          <w:rFonts w:cs="Times New Roman"/>
          <w:b/>
          <w:bCs/>
          <w:sz w:val="21"/>
          <w:szCs w:val="21"/>
        </w:rPr>
        <w:t>.</w:t>
      </w:r>
      <w:r w:rsidRPr="000828BF">
        <w:rPr>
          <w:rFonts w:cs="Times New Roman"/>
          <w:sz w:val="21"/>
          <w:szCs w:val="21"/>
        </w:rPr>
        <w:tab/>
        <w:t>Opis sposobu przygotowania oferty.</w:t>
      </w:r>
    </w:p>
    <w:p w:rsidR="006D35F9" w:rsidRPr="000828BF" w:rsidRDefault="006D35F9" w:rsidP="003B6547">
      <w:pPr>
        <w:spacing w:after="68" w:line="227" w:lineRule="exact"/>
        <w:jc w:val="both"/>
        <w:rPr>
          <w:rFonts w:cs="Times New Roman"/>
          <w:b/>
          <w:bCs/>
          <w:sz w:val="21"/>
          <w:szCs w:val="21"/>
        </w:rPr>
      </w:pPr>
      <w:r w:rsidRPr="000828BF">
        <w:rPr>
          <w:rFonts w:cs="Times New Roman"/>
          <w:b/>
          <w:bCs/>
          <w:sz w:val="21"/>
          <w:szCs w:val="21"/>
        </w:rPr>
        <w:t>XI</w:t>
      </w:r>
      <w:r w:rsidR="00072E68" w:rsidRPr="000828BF">
        <w:rPr>
          <w:rFonts w:cs="Times New Roman"/>
          <w:b/>
          <w:bCs/>
          <w:sz w:val="21"/>
          <w:szCs w:val="21"/>
        </w:rPr>
        <w:t>I</w:t>
      </w:r>
      <w:r w:rsidRPr="000828BF">
        <w:rPr>
          <w:rFonts w:cs="Times New Roman"/>
          <w:b/>
          <w:bCs/>
          <w:sz w:val="21"/>
          <w:szCs w:val="21"/>
        </w:rPr>
        <w:t>.</w:t>
      </w:r>
      <w:r w:rsidRPr="000828BF">
        <w:rPr>
          <w:rFonts w:cs="Times New Roman"/>
          <w:sz w:val="21"/>
          <w:szCs w:val="21"/>
        </w:rPr>
        <w:tab/>
        <w:t>Miejsce oraz termin składania i otwarcia ofert.</w:t>
      </w:r>
    </w:p>
    <w:p w:rsidR="006D35F9" w:rsidRPr="000828BF" w:rsidRDefault="006D35F9" w:rsidP="003B6547">
      <w:pPr>
        <w:spacing w:after="68" w:line="227" w:lineRule="exact"/>
        <w:jc w:val="both"/>
        <w:rPr>
          <w:rFonts w:cs="Times New Roman"/>
          <w:b/>
          <w:bCs/>
          <w:sz w:val="21"/>
          <w:szCs w:val="21"/>
        </w:rPr>
      </w:pPr>
      <w:r w:rsidRPr="000828BF">
        <w:rPr>
          <w:rFonts w:cs="Times New Roman"/>
          <w:b/>
          <w:bCs/>
          <w:sz w:val="21"/>
          <w:szCs w:val="21"/>
        </w:rPr>
        <w:t>XII</w:t>
      </w:r>
      <w:r w:rsidR="00072E68" w:rsidRPr="000828BF">
        <w:rPr>
          <w:rFonts w:cs="Times New Roman"/>
          <w:b/>
          <w:bCs/>
          <w:sz w:val="21"/>
          <w:szCs w:val="21"/>
        </w:rPr>
        <w:t>I</w:t>
      </w:r>
      <w:r w:rsidRPr="000828BF">
        <w:rPr>
          <w:rFonts w:cs="Times New Roman"/>
          <w:b/>
          <w:bCs/>
          <w:sz w:val="21"/>
          <w:szCs w:val="21"/>
        </w:rPr>
        <w:t>.</w:t>
      </w:r>
      <w:r w:rsidR="00A800B2" w:rsidRPr="000828BF">
        <w:rPr>
          <w:rFonts w:cs="Times New Roman"/>
          <w:sz w:val="21"/>
          <w:szCs w:val="21"/>
        </w:rPr>
        <w:tab/>
        <w:t>Opis sposobu oblicze</w:t>
      </w:r>
      <w:r w:rsidRPr="000828BF">
        <w:rPr>
          <w:rFonts w:cs="Times New Roman"/>
          <w:sz w:val="21"/>
          <w:szCs w:val="21"/>
        </w:rPr>
        <w:t>nia ceny.</w:t>
      </w:r>
    </w:p>
    <w:p w:rsidR="00031C0D" w:rsidRPr="000828BF" w:rsidRDefault="00072E68" w:rsidP="003B6547">
      <w:pPr>
        <w:spacing w:after="68" w:line="227" w:lineRule="exact"/>
        <w:ind w:left="705" w:hanging="705"/>
        <w:jc w:val="both"/>
        <w:rPr>
          <w:rFonts w:cs="Times New Roman"/>
          <w:sz w:val="21"/>
          <w:szCs w:val="21"/>
        </w:rPr>
      </w:pPr>
      <w:r w:rsidRPr="000828BF">
        <w:rPr>
          <w:rFonts w:cs="Times New Roman"/>
          <w:b/>
          <w:bCs/>
          <w:sz w:val="21"/>
          <w:szCs w:val="21"/>
        </w:rPr>
        <w:t>XIV</w:t>
      </w:r>
      <w:r w:rsidR="006D35F9" w:rsidRPr="000828BF">
        <w:rPr>
          <w:rFonts w:cs="Times New Roman"/>
          <w:b/>
          <w:bCs/>
          <w:sz w:val="21"/>
          <w:szCs w:val="21"/>
        </w:rPr>
        <w:t>.</w:t>
      </w:r>
      <w:r w:rsidR="006D35F9" w:rsidRPr="000828BF">
        <w:rPr>
          <w:rFonts w:cs="Times New Roman"/>
          <w:sz w:val="21"/>
          <w:szCs w:val="21"/>
        </w:rPr>
        <w:tab/>
        <w:t xml:space="preserve">Opis kryteriów, którymi Zamawiający będzie się kierował przy wyborze oferty, wraz z podaniem </w:t>
      </w:r>
      <w:r w:rsidR="00FE39B7" w:rsidRPr="000828BF">
        <w:rPr>
          <w:rFonts w:cs="Times New Roman"/>
          <w:sz w:val="21"/>
          <w:szCs w:val="21"/>
        </w:rPr>
        <w:t>wag tych kryteriów i</w:t>
      </w:r>
      <w:r w:rsidR="006D35F9" w:rsidRPr="000828BF">
        <w:rPr>
          <w:rFonts w:cs="Times New Roman"/>
          <w:sz w:val="21"/>
          <w:szCs w:val="21"/>
        </w:rPr>
        <w:t xml:space="preserve"> sposobu oceny ofert</w:t>
      </w:r>
    </w:p>
    <w:p w:rsidR="006D35F9" w:rsidRPr="000828BF" w:rsidRDefault="006D35F9" w:rsidP="003B6547">
      <w:pPr>
        <w:spacing w:after="68" w:line="227" w:lineRule="exact"/>
        <w:ind w:left="705" w:hanging="705"/>
        <w:jc w:val="both"/>
        <w:rPr>
          <w:rFonts w:cs="Times New Roman"/>
          <w:b/>
          <w:bCs/>
          <w:sz w:val="21"/>
          <w:szCs w:val="21"/>
        </w:rPr>
      </w:pPr>
      <w:r w:rsidRPr="000828BF">
        <w:rPr>
          <w:rFonts w:cs="Times New Roman"/>
          <w:b/>
          <w:bCs/>
          <w:sz w:val="21"/>
          <w:szCs w:val="21"/>
        </w:rPr>
        <w:t>XV.</w:t>
      </w:r>
      <w:r w:rsidRPr="000828BF">
        <w:rPr>
          <w:rFonts w:cs="Times New Roman"/>
          <w:sz w:val="21"/>
          <w:szCs w:val="21"/>
        </w:rPr>
        <w:tab/>
        <w:t>Informacje o formalnościach, jakie powinny zostać dopełnione po wyborze oferty w celu zawarcia umowy w sprawie zamówienia publicznego.</w:t>
      </w:r>
    </w:p>
    <w:p w:rsidR="006D35F9" w:rsidRPr="000828BF" w:rsidRDefault="006D35F9" w:rsidP="003B6547">
      <w:pPr>
        <w:spacing w:after="68" w:line="227" w:lineRule="exact"/>
        <w:jc w:val="both"/>
        <w:rPr>
          <w:rFonts w:cs="Times New Roman"/>
          <w:b/>
          <w:bCs/>
          <w:sz w:val="21"/>
          <w:szCs w:val="21"/>
        </w:rPr>
      </w:pPr>
      <w:r w:rsidRPr="000828BF">
        <w:rPr>
          <w:rFonts w:cs="Times New Roman"/>
          <w:b/>
          <w:bCs/>
          <w:sz w:val="21"/>
          <w:szCs w:val="21"/>
        </w:rPr>
        <w:t>XV</w:t>
      </w:r>
      <w:r w:rsidR="00072E68" w:rsidRPr="000828BF">
        <w:rPr>
          <w:rFonts w:cs="Times New Roman"/>
          <w:b/>
          <w:bCs/>
          <w:sz w:val="21"/>
          <w:szCs w:val="21"/>
        </w:rPr>
        <w:t>I</w:t>
      </w:r>
      <w:r w:rsidRPr="000828BF">
        <w:rPr>
          <w:rFonts w:cs="Times New Roman"/>
          <w:b/>
          <w:bCs/>
          <w:sz w:val="21"/>
          <w:szCs w:val="21"/>
        </w:rPr>
        <w:t>.</w:t>
      </w:r>
      <w:r w:rsidRPr="000828BF">
        <w:rPr>
          <w:rFonts w:cs="Times New Roman"/>
          <w:sz w:val="21"/>
          <w:szCs w:val="21"/>
        </w:rPr>
        <w:tab/>
        <w:t>Wymagania dotyczące zabezpieczenia należytego wykonania umowy.</w:t>
      </w:r>
    </w:p>
    <w:p w:rsidR="006D35F9" w:rsidRPr="000828BF" w:rsidRDefault="006D35F9" w:rsidP="003B6547">
      <w:pPr>
        <w:spacing w:after="68" w:line="227" w:lineRule="exact"/>
        <w:ind w:left="705" w:hanging="705"/>
        <w:jc w:val="both"/>
        <w:rPr>
          <w:rFonts w:cs="Times New Roman"/>
          <w:sz w:val="21"/>
          <w:szCs w:val="21"/>
        </w:rPr>
      </w:pPr>
      <w:r w:rsidRPr="000828BF">
        <w:rPr>
          <w:rFonts w:cs="Times New Roman"/>
          <w:b/>
          <w:bCs/>
          <w:sz w:val="21"/>
          <w:szCs w:val="21"/>
        </w:rPr>
        <w:t>XVI</w:t>
      </w:r>
      <w:r w:rsidR="00072E68" w:rsidRPr="000828BF">
        <w:rPr>
          <w:rFonts w:cs="Times New Roman"/>
          <w:b/>
          <w:bCs/>
          <w:sz w:val="21"/>
          <w:szCs w:val="21"/>
        </w:rPr>
        <w:t>I</w:t>
      </w:r>
      <w:r w:rsidRPr="000828BF">
        <w:rPr>
          <w:rFonts w:cs="Times New Roman"/>
          <w:b/>
          <w:bCs/>
          <w:sz w:val="21"/>
          <w:szCs w:val="21"/>
        </w:rPr>
        <w:t>.</w:t>
      </w:r>
      <w:r w:rsidRPr="000828BF">
        <w:rPr>
          <w:rFonts w:cs="Times New Roman"/>
          <w:sz w:val="21"/>
          <w:szCs w:val="21"/>
        </w:rPr>
        <w:tab/>
        <w:t>Istotne dla stron postanowienia, które zostaną wprowadzone do treści zawieranej umowy w sprawie</w:t>
      </w:r>
      <w:r w:rsidR="00BA0D0D" w:rsidRPr="000828BF">
        <w:rPr>
          <w:rFonts w:cs="Times New Roman"/>
          <w:sz w:val="21"/>
          <w:szCs w:val="21"/>
        </w:rPr>
        <w:t xml:space="preserve"> </w:t>
      </w:r>
      <w:r w:rsidRPr="000828BF">
        <w:rPr>
          <w:rFonts w:cs="Times New Roman"/>
          <w:sz w:val="21"/>
          <w:szCs w:val="21"/>
        </w:rPr>
        <w:t xml:space="preserve">zamówienia publicznego, ogólne warunki umowy albo wzór umowy, jeżeli </w:t>
      </w:r>
      <w:r w:rsidRPr="000828BF">
        <w:rPr>
          <w:rFonts w:cs="Times New Roman"/>
          <w:sz w:val="21"/>
          <w:szCs w:val="21"/>
        </w:rPr>
        <w:tab/>
        <w:t>Zamawiający wymaga od Wykonawcy, aby zawarł z nim umowę w sprawie zamówienia publicznego na takich warunkach.</w:t>
      </w:r>
    </w:p>
    <w:p w:rsidR="00BB3B77" w:rsidRPr="000828BF" w:rsidRDefault="00BB3B77" w:rsidP="00BB3B77">
      <w:pPr>
        <w:jc w:val="both"/>
        <w:rPr>
          <w:rFonts w:cs="Times New Roman"/>
          <w:sz w:val="21"/>
          <w:szCs w:val="21"/>
        </w:rPr>
      </w:pPr>
      <w:r w:rsidRPr="000828BF">
        <w:rPr>
          <w:rFonts w:cs="Times New Roman"/>
          <w:b/>
          <w:bCs/>
          <w:sz w:val="21"/>
          <w:szCs w:val="21"/>
        </w:rPr>
        <w:t>XVI</w:t>
      </w:r>
      <w:r w:rsidR="00072E68" w:rsidRPr="000828BF">
        <w:rPr>
          <w:rFonts w:cs="Times New Roman"/>
          <w:b/>
          <w:bCs/>
          <w:sz w:val="21"/>
          <w:szCs w:val="21"/>
        </w:rPr>
        <w:t>I</w:t>
      </w:r>
      <w:r w:rsidRPr="000828BF">
        <w:rPr>
          <w:rFonts w:cs="Times New Roman"/>
          <w:b/>
          <w:bCs/>
          <w:sz w:val="21"/>
          <w:szCs w:val="21"/>
        </w:rPr>
        <w:t xml:space="preserve">I. </w:t>
      </w:r>
      <w:r w:rsidRPr="000828BF">
        <w:rPr>
          <w:rFonts w:cs="Times New Roman"/>
          <w:bCs/>
          <w:sz w:val="21"/>
          <w:szCs w:val="21"/>
        </w:rPr>
        <w:t>Informacja o zmianach umowy w stosunku do treści oferty.</w:t>
      </w:r>
    </w:p>
    <w:p w:rsidR="00A800B2" w:rsidRPr="000828BF" w:rsidRDefault="00A800B2" w:rsidP="00A800B2">
      <w:pPr>
        <w:spacing w:after="68" w:line="227" w:lineRule="exact"/>
        <w:jc w:val="both"/>
        <w:rPr>
          <w:rFonts w:cs="Times New Roman"/>
          <w:sz w:val="21"/>
          <w:szCs w:val="21"/>
        </w:rPr>
      </w:pPr>
      <w:r w:rsidRPr="000828BF">
        <w:rPr>
          <w:rFonts w:cs="Times New Roman"/>
          <w:b/>
          <w:bCs/>
          <w:sz w:val="21"/>
          <w:szCs w:val="21"/>
        </w:rPr>
        <w:t>X</w:t>
      </w:r>
      <w:r w:rsidR="00BB3B77" w:rsidRPr="000828BF">
        <w:rPr>
          <w:rFonts w:cs="Times New Roman"/>
          <w:b/>
          <w:bCs/>
          <w:sz w:val="21"/>
          <w:szCs w:val="21"/>
        </w:rPr>
        <w:t>I</w:t>
      </w:r>
      <w:r w:rsidR="00072E68" w:rsidRPr="000828BF">
        <w:rPr>
          <w:rFonts w:cs="Times New Roman"/>
          <w:b/>
          <w:bCs/>
          <w:sz w:val="21"/>
          <w:szCs w:val="21"/>
        </w:rPr>
        <w:t>X</w:t>
      </w:r>
      <w:r w:rsidRPr="000828BF">
        <w:rPr>
          <w:rFonts w:cs="Times New Roman"/>
          <w:b/>
          <w:bCs/>
          <w:sz w:val="21"/>
          <w:szCs w:val="21"/>
        </w:rPr>
        <w:t>.</w:t>
      </w:r>
      <w:r w:rsidRPr="000828BF">
        <w:rPr>
          <w:rFonts w:cs="Times New Roman"/>
          <w:sz w:val="21"/>
          <w:szCs w:val="21"/>
        </w:rPr>
        <w:tab/>
        <w:t xml:space="preserve">Pouczenie o środkach ochrony prawnej przysługujących wykonawcy w toku postępowania </w:t>
      </w:r>
      <w:r w:rsidRPr="000828BF">
        <w:rPr>
          <w:rFonts w:cs="Times New Roman"/>
          <w:sz w:val="21"/>
          <w:szCs w:val="21"/>
        </w:rPr>
        <w:tab/>
        <w:t>o udzielenie zamówienia.</w:t>
      </w:r>
    </w:p>
    <w:p w:rsidR="00A800B2" w:rsidRPr="000828BF" w:rsidRDefault="00A800B2" w:rsidP="00A800B2">
      <w:pPr>
        <w:spacing w:after="68" w:line="227" w:lineRule="exact"/>
        <w:jc w:val="both"/>
        <w:rPr>
          <w:rFonts w:cs="Times New Roman"/>
          <w:b/>
          <w:bCs/>
          <w:sz w:val="21"/>
          <w:szCs w:val="21"/>
        </w:rPr>
      </w:pPr>
      <w:r w:rsidRPr="000828BF">
        <w:rPr>
          <w:rFonts w:cs="Times New Roman"/>
          <w:b/>
          <w:bCs/>
          <w:sz w:val="21"/>
          <w:szCs w:val="21"/>
        </w:rPr>
        <w:t>X</w:t>
      </w:r>
      <w:r w:rsidR="00BB3B77" w:rsidRPr="000828BF">
        <w:rPr>
          <w:rFonts w:cs="Times New Roman"/>
          <w:b/>
          <w:bCs/>
          <w:sz w:val="21"/>
          <w:szCs w:val="21"/>
        </w:rPr>
        <w:t>X</w:t>
      </w:r>
      <w:r w:rsidRPr="000828BF">
        <w:rPr>
          <w:rFonts w:cs="Times New Roman"/>
          <w:b/>
          <w:bCs/>
          <w:sz w:val="21"/>
          <w:szCs w:val="21"/>
        </w:rPr>
        <w:t>.</w:t>
      </w:r>
      <w:r w:rsidRPr="000828BF">
        <w:rPr>
          <w:rFonts w:cs="Times New Roman"/>
          <w:sz w:val="21"/>
          <w:szCs w:val="21"/>
        </w:rPr>
        <w:tab/>
        <w:t>Opis części zamówienia.</w:t>
      </w:r>
    </w:p>
    <w:p w:rsidR="006D35F9" w:rsidRPr="000828BF" w:rsidRDefault="006D35F9" w:rsidP="003B6547">
      <w:pPr>
        <w:spacing w:after="68" w:line="227" w:lineRule="exact"/>
        <w:jc w:val="both"/>
        <w:rPr>
          <w:rFonts w:cs="Times New Roman"/>
          <w:b/>
          <w:bCs/>
          <w:sz w:val="21"/>
          <w:szCs w:val="21"/>
        </w:rPr>
      </w:pPr>
      <w:r w:rsidRPr="000828BF">
        <w:rPr>
          <w:rFonts w:cs="Times New Roman"/>
          <w:b/>
          <w:bCs/>
          <w:sz w:val="21"/>
          <w:szCs w:val="21"/>
        </w:rPr>
        <w:t>XX</w:t>
      </w:r>
      <w:r w:rsidR="00072E68" w:rsidRPr="000828BF">
        <w:rPr>
          <w:rFonts w:cs="Times New Roman"/>
          <w:b/>
          <w:bCs/>
          <w:sz w:val="21"/>
          <w:szCs w:val="21"/>
        </w:rPr>
        <w:t>I</w:t>
      </w:r>
      <w:r w:rsidRPr="000828BF">
        <w:rPr>
          <w:rFonts w:cs="Times New Roman"/>
          <w:b/>
          <w:bCs/>
          <w:sz w:val="21"/>
          <w:szCs w:val="21"/>
        </w:rPr>
        <w:t>.</w:t>
      </w:r>
      <w:r w:rsidRPr="000828BF">
        <w:rPr>
          <w:rFonts w:cs="Times New Roman"/>
          <w:sz w:val="21"/>
          <w:szCs w:val="21"/>
        </w:rPr>
        <w:tab/>
        <w:t>Informacja o zawarciu umowy ramowej.</w:t>
      </w:r>
    </w:p>
    <w:p w:rsidR="00D14C25" w:rsidRPr="000828BF" w:rsidRDefault="006D35F9" w:rsidP="003B6547">
      <w:pPr>
        <w:spacing w:after="68" w:line="227" w:lineRule="exact"/>
        <w:jc w:val="both"/>
        <w:rPr>
          <w:rFonts w:cs="Times New Roman"/>
          <w:sz w:val="21"/>
          <w:szCs w:val="21"/>
        </w:rPr>
      </w:pPr>
      <w:r w:rsidRPr="000828BF">
        <w:rPr>
          <w:rFonts w:cs="Times New Roman"/>
          <w:b/>
          <w:bCs/>
          <w:sz w:val="21"/>
          <w:szCs w:val="21"/>
        </w:rPr>
        <w:t>XX</w:t>
      </w:r>
      <w:r w:rsidR="00BB3B77" w:rsidRPr="000828BF">
        <w:rPr>
          <w:rFonts w:cs="Times New Roman"/>
          <w:b/>
          <w:bCs/>
          <w:sz w:val="21"/>
          <w:szCs w:val="21"/>
        </w:rPr>
        <w:t>I</w:t>
      </w:r>
      <w:r w:rsidR="00072E68" w:rsidRPr="000828BF">
        <w:rPr>
          <w:rFonts w:cs="Times New Roman"/>
          <w:b/>
          <w:bCs/>
          <w:sz w:val="21"/>
          <w:szCs w:val="21"/>
        </w:rPr>
        <w:t>I</w:t>
      </w:r>
      <w:r w:rsidRPr="000828BF">
        <w:rPr>
          <w:rFonts w:cs="Times New Roman"/>
          <w:b/>
          <w:bCs/>
          <w:sz w:val="21"/>
          <w:szCs w:val="21"/>
        </w:rPr>
        <w:t>.</w:t>
      </w:r>
      <w:r w:rsidRPr="000828BF">
        <w:rPr>
          <w:rFonts w:cs="Times New Roman"/>
          <w:sz w:val="21"/>
          <w:szCs w:val="21"/>
        </w:rPr>
        <w:tab/>
        <w:t xml:space="preserve">Informacja o </w:t>
      </w:r>
      <w:r w:rsidR="00031C0D" w:rsidRPr="000828BF">
        <w:rPr>
          <w:rFonts w:cs="Times New Roman"/>
          <w:sz w:val="21"/>
          <w:szCs w:val="21"/>
        </w:rPr>
        <w:t>przewidywanych</w:t>
      </w:r>
      <w:r w:rsidRPr="000828BF">
        <w:rPr>
          <w:rFonts w:cs="Times New Roman"/>
          <w:sz w:val="21"/>
          <w:szCs w:val="21"/>
        </w:rPr>
        <w:t xml:space="preserve"> zamówie</w:t>
      </w:r>
      <w:r w:rsidR="00031C0D" w:rsidRPr="000828BF">
        <w:rPr>
          <w:rFonts w:cs="Times New Roman"/>
          <w:sz w:val="21"/>
          <w:szCs w:val="21"/>
        </w:rPr>
        <w:t xml:space="preserve">niach, o których mowa w art. 67 ust.1 pkt 6 i 7 </w:t>
      </w:r>
    </w:p>
    <w:p w:rsidR="006D35F9" w:rsidRPr="000828BF" w:rsidRDefault="006D35F9" w:rsidP="003B6547">
      <w:pPr>
        <w:spacing w:after="68" w:line="227" w:lineRule="exact"/>
        <w:jc w:val="both"/>
        <w:rPr>
          <w:rFonts w:cs="Times New Roman"/>
          <w:b/>
          <w:bCs/>
          <w:sz w:val="21"/>
          <w:szCs w:val="21"/>
        </w:rPr>
      </w:pPr>
      <w:r w:rsidRPr="000828BF">
        <w:rPr>
          <w:rFonts w:cs="Times New Roman"/>
          <w:b/>
          <w:bCs/>
          <w:sz w:val="21"/>
          <w:szCs w:val="21"/>
        </w:rPr>
        <w:t>XXI</w:t>
      </w:r>
      <w:r w:rsidR="00BB3B77" w:rsidRPr="000828BF">
        <w:rPr>
          <w:rFonts w:cs="Times New Roman"/>
          <w:b/>
          <w:bCs/>
          <w:sz w:val="21"/>
          <w:szCs w:val="21"/>
        </w:rPr>
        <w:t>I</w:t>
      </w:r>
      <w:r w:rsidR="00072E68" w:rsidRPr="000828BF">
        <w:rPr>
          <w:rFonts w:cs="Times New Roman"/>
          <w:b/>
          <w:bCs/>
          <w:sz w:val="21"/>
          <w:szCs w:val="21"/>
        </w:rPr>
        <w:t>I</w:t>
      </w:r>
      <w:r w:rsidRPr="000828BF">
        <w:rPr>
          <w:rFonts w:cs="Times New Roman"/>
          <w:b/>
          <w:bCs/>
          <w:sz w:val="21"/>
          <w:szCs w:val="21"/>
        </w:rPr>
        <w:t>.</w:t>
      </w:r>
      <w:r w:rsidRPr="000828BF">
        <w:rPr>
          <w:rFonts w:cs="Times New Roman"/>
          <w:sz w:val="21"/>
          <w:szCs w:val="21"/>
        </w:rPr>
        <w:tab/>
        <w:t>Opis sposobu przedstawiania ofert wariantowych</w:t>
      </w:r>
      <w:r w:rsidR="00BA0D0D" w:rsidRPr="000828BF">
        <w:rPr>
          <w:rFonts w:cs="Times New Roman"/>
          <w:sz w:val="21"/>
          <w:szCs w:val="21"/>
        </w:rPr>
        <w:t xml:space="preserve"> </w:t>
      </w:r>
      <w:r w:rsidR="00A01FB0" w:rsidRPr="000828BF">
        <w:rPr>
          <w:rFonts w:cs="Times New Roman"/>
          <w:sz w:val="21"/>
          <w:szCs w:val="21"/>
        </w:rPr>
        <w:t>wraz z wybranymi kryteriami oceny</w:t>
      </w:r>
    </w:p>
    <w:p w:rsidR="006D35F9" w:rsidRPr="000828BF" w:rsidRDefault="00072E68" w:rsidP="003B6547">
      <w:pPr>
        <w:spacing w:after="68" w:line="227" w:lineRule="exact"/>
        <w:jc w:val="both"/>
        <w:rPr>
          <w:rFonts w:cs="Times New Roman"/>
          <w:b/>
          <w:bCs/>
          <w:sz w:val="21"/>
          <w:szCs w:val="21"/>
        </w:rPr>
      </w:pPr>
      <w:r w:rsidRPr="000828BF">
        <w:rPr>
          <w:rFonts w:cs="Times New Roman"/>
          <w:b/>
          <w:bCs/>
          <w:sz w:val="21"/>
          <w:szCs w:val="21"/>
        </w:rPr>
        <w:t>XXIV</w:t>
      </w:r>
      <w:r w:rsidR="006D35F9" w:rsidRPr="000828BF">
        <w:rPr>
          <w:rFonts w:cs="Times New Roman"/>
          <w:b/>
          <w:bCs/>
          <w:sz w:val="21"/>
          <w:szCs w:val="21"/>
        </w:rPr>
        <w:t>.</w:t>
      </w:r>
      <w:r w:rsidR="006D35F9" w:rsidRPr="000828BF">
        <w:rPr>
          <w:rFonts w:cs="Times New Roman"/>
          <w:b/>
          <w:bCs/>
          <w:sz w:val="21"/>
          <w:szCs w:val="21"/>
        </w:rPr>
        <w:tab/>
      </w:r>
      <w:r w:rsidR="006D35F9" w:rsidRPr="000828BF">
        <w:rPr>
          <w:rFonts w:cs="Times New Roman"/>
          <w:sz w:val="21"/>
          <w:szCs w:val="21"/>
        </w:rPr>
        <w:t xml:space="preserve">Adres poczty elektronicznej </w:t>
      </w:r>
      <w:r w:rsidR="002E5209" w:rsidRPr="000828BF">
        <w:rPr>
          <w:rFonts w:cs="Times New Roman"/>
          <w:sz w:val="21"/>
          <w:szCs w:val="21"/>
        </w:rPr>
        <w:t>lub</w:t>
      </w:r>
      <w:r w:rsidR="006D35F9" w:rsidRPr="000828BF">
        <w:rPr>
          <w:rFonts w:cs="Times New Roman"/>
          <w:sz w:val="21"/>
          <w:szCs w:val="21"/>
        </w:rPr>
        <w:t xml:space="preserve"> strony internetowej Zamawiającego.</w:t>
      </w:r>
    </w:p>
    <w:p w:rsidR="006D35F9" w:rsidRPr="000828BF" w:rsidRDefault="006D35F9" w:rsidP="003B6547">
      <w:pPr>
        <w:spacing w:after="68" w:line="227" w:lineRule="exact"/>
        <w:jc w:val="both"/>
        <w:rPr>
          <w:rFonts w:cs="Times New Roman"/>
          <w:b/>
          <w:bCs/>
          <w:sz w:val="21"/>
          <w:szCs w:val="21"/>
        </w:rPr>
      </w:pPr>
      <w:r w:rsidRPr="000828BF">
        <w:rPr>
          <w:rFonts w:cs="Times New Roman"/>
          <w:b/>
          <w:bCs/>
          <w:sz w:val="21"/>
          <w:szCs w:val="21"/>
        </w:rPr>
        <w:t>XX</w:t>
      </w:r>
      <w:r w:rsidR="00BB3B77" w:rsidRPr="000828BF">
        <w:rPr>
          <w:rFonts w:cs="Times New Roman"/>
          <w:b/>
          <w:bCs/>
          <w:sz w:val="21"/>
          <w:szCs w:val="21"/>
        </w:rPr>
        <w:t>V</w:t>
      </w:r>
      <w:r w:rsidRPr="000828BF">
        <w:rPr>
          <w:rFonts w:cs="Times New Roman"/>
          <w:b/>
          <w:bCs/>
          <w:sz w:val="21"/>
          <w:szCs w:val="21"/>
        </w:rPr>
        <w:t>.</w:t>
      </w:r>
      <w:r w:rsidRPr="000828BF">
        <w:rPr>
          <w:rFonts w:cs="Times New Roman"/>
          <w:sz w:val="21"/>
          <w:szCs w:val="21"/>
        </w:rPr>
        <w:tab/>
        <w:t>Informacja dotycząca rozliczenia w walutach obcych.</w:t>
      </w:r>
    </w:p>
    <w:p w:rsidR="006D35F9" w:rsidRPr="000828BF" w:rsidRDefault="006D35F9" w:rsidP="003B6547">
      <w:pPr>
        <w:spacing w:after="68" w:line="227" w:lineRule="exact"/>
        <w:jc w:val="both"/>
        <w:rPr>
          <w:rFonts w:cs="Times New Roman"/>
          <w:b/>
          <w:bCs/>
          <w:sz w:val="21"/>
          <w:szCs w:val="21"/>
        </w:rPr>
      </w:pPr>
      <w:r w:rsidRPr="000828BF">
        <w:rPr>
          <w:rFonts w:cs="Times New Roman"/>
          <w:b/>
          <w:bCs/>
          <w:sz w:val="21"/>
          <w:szCs w:val="21"/>
        </w:rPr>
        <w:t>XXV</w:t>
      </w:r>
      <w:r w:rsidR="00072E68" w:rsidRPr="000828BF">
        <w:rPr>
          <w:rFonts w:cs="Times New Roman"/>
          <w:b/>
          <w:bCs/>
          <w:sz w:val="21"/>
          <w:szCs w:val="21"/>
        </w:rPr>
        <w:t>I</w:t>
      </w:r>
      <w:r w:rsidRPr="000828BF">
        <w:rPr>
          <w:rFonts w:cs="Times New Roman"/>
          <w:b/>
          <w:bCs/>
          <w:sz w:val="21"/>
          <w:szCs w:val="21"/>
        </w:rPr>
        <w:t>.</w:t>
      </w:r>
      <w:r w:rsidRPr="000828BF">
        <w:rPr>
          <w:rFonts w:cs="Times New Roman"/>
          <w:sz w:val="21"/>
          <w:szCs w:val="21"/>
        </w:rPr>
        <w:tab/>
        <w:t>Informacja dotycząca aukcji elektronicznej.</w:t>
      </w:r>
    </w:p>
    <w:p w:rsidR="006D35F9" w:rsidRPr="000828BF" w:rsidRDefault="006D35F9" w:rsidP="003B6547">
      <w:pPr>
        <w:spacing w:after="68" w:line="227" w:lineRule="exact"/>
        <w:jc w:val="both"/>
        <w:rPr>
          <w:rFonts w:cs="Times New Roman"/>
          <w:sz w:val="21"/>
          <w:szCs w:val="21"/>
        </w:rPr>
      </w:pPr>
      <w:r w:rsidRPr="000828BF">
        <w:rPr>
          <w:rFonts w:cs="Times New Roman"/>
          <w:b/>
          <w:bCs/>
          <w:sz w:val="21"/>
          <w:szCs w:val="21"/>
        </w:rPr>
        <w:t>XXV</w:t>
      </w:r>
      <w:r w:rsidR="00BB3B77" w:rsidRPr="000828BF">
        <w:rPr>
          <w:rFonts w:cs="Times New Roman"/>
          <w:b/>
          <w:bCs/>
          <w:sz w:val="21"/>
          <w:szCs w:val="21"/>
        </w:rPr>
        <w:t>I</w:t>
      </w:r>
      <w:r w:rsidR="00072E68" w:rsidRPr="000828BF">
        <w:rPr>
          <w:rFonts w:cs="Times New Roman"/>
          <w:b/>
          <w:bCs/>
          <w:sz w:val="21"/>
          <w:szCs w:val="21"/>
        </w:rPr>
        <w:t>I</w:t>
      </w:r>
      <w:r w:rsidRPr="000828BF">
        <w:rPr>
          <w:rFonts w:cs="Times New Roman"/>
          <w:b/>
          <w:bCs/>
          <w:sz w:val="21"/>
          <w:szCs w:val="21"/>
        </w:rPr>
        <w:t>.</w:t>
      </w:r>
      <w:r w:rsidRPr="000828BF">
        <w:rPr>
          <w:rFonts w:cs="Times New Roman"/>
          <w:sz w:val="21"/>
          <w:szCs w:val="21"/>
        </w:rPr>
        <w:tab/>
      </w:r>
      <w:r w:rsidR="00E33AE6" w:rsidRPr="000828BF">
        <w:rPr>
          <w:rFonts w:cs="Times New Roman"/>
          <w:sz w:val="21"/>
          <w:szCs w:val="21"/>
        </w:rPr>
        <w:t xml:space="preserve"> </w:t>
      </w:r>
      <w:r w:rsidRPr="000828BF">
        <w:rPr>
          <w:rFonts w:cs="Times New Roman"/>
          <w:sz w:val="21"/>
          <w:szCs w:val="21"/>
        </w:rPr>
        <w:t>Informacja o zwrocie kosztów udziału w postępowaniu.</w:t>
      </w:r>
    </w:p>
    <w:p w:rsidR="0047169A" w:rsidRPr="000828BF" w:rsidRDefault="0047169A" w:rsidP="0047169A">
      <w:pPr>
        <w:spacing w:after="68" w:line="227" w:lineRule="exact"/>
        <w:jc w:val="both"/>
        <w:rPr>
          <w:rFonts w:cs="Times New Roman"/>
          <w:sz w:val="21"/>
          <w:szCs w:val="21"/>
        </w:rPr>
      </w:pPr>
      <w:r w:rsidRPr="000828BF">
        <w:rPr>
          <w:rFonts w:cs="Times New Roman"/>
          <w:b/>
          <w:sz w:val="21"/>
          <w:szCs w:val="21"/>
        </w:rPr>
        <w:t>XXVIII</w:t>
      </w:r>
      <w:r w:rsidRPr="000828BF">
        <w:rPr>
          <w:rFonts w:cs="Times New Roman"/>
          <w:sz w:val="21"/>
          <w:szCs w:val="21"/>
        </w:rPr>
        <w:t>.</w:t>
      </w:r>
      <w:r w:rsidR="00093390" w:rsidRPr="000828BF">
        <w:rPr>
          <w:rFonts w:cs="Times New Roman"/>
          <w:sz w:val="21"/>
          <w:szCs w:val="21"/>
        </w:rPr>
        <w:t xml:space="preserve"> </w:t>
      </w:r>
      <w:r w:rsidRPr="000828BF">
        <w:rPr>
          <w:rFonts w:cs="Times New Roman"/>
          <w:sz w:val="21"/>
          <w:szCs w:val="21"/>
        </w:rPr>
        <w:t>Postanowienia dotyczące wymagań zatrudnienia osób przez Wykonawcę</w:t>
      </w:r>
    </w:p>
    <w:p w:rsidR="00DF0322" w:rsidRPr="000828BF" w:rsidRDefault="00DF0322" w:rsidP="00DF0322">
      <w:pPr>
        <w:spacing w:after="68" w:line="227" w:lineRule="exact"/>
        <w:jc w:val="both"/>
        <w:rPr>
          <w:rFonts w:cs="Times New Roman"/>
          <w:sz w:val="21"/>
          <w:szCs w:val="21"/>
        </w:rPr>
      </w:pPr>
      <w:r w:rsidRPr="000828BF">
        <w:rPr>
          <w:rFonts w:cs="Times New Roman"/>
          <w:b/>
          <w:bCs/>
          <w:sz w:val="21"/>
          <w:szCs w:val="21"/>
        </w:rPr>
        <w:t>XX</w:t>
      </w:r>
      <w:r w:rsidR="00072E68" w:rsidRPr="000828BF">
        <w:rPr>
          <w:rFonts w:cs="Times New Roman"/>
          <w:b/>
          <w:bCs/>
          <w:sz w:val="21"/>
          <w:szCs w:val="21"/>
        </w:rPr>
        <w:t>I</w:t>
      </w:r>
      <w:r w:rsidR="0047169A" w:rsidRPr="000828BF">
        <w:rPr>
          <w:rFonts w:cs="Times New Roman"/>
          <w:b/>
          <w:bCs/>
          <w:sz w:val="21"/>
          <w:szCs w:val="21"/>
        </w:rPr>
        <w:t>X</w:t>
      </w:r>
      <w:r w:rsidRPr="000828BF">
        <w:rPr>
          <w:rFonts w:cs="Times New Roman"/>
          <w:b/>
          <w:bCs/>
          <w:sz w:val="21"/>
          <w:szCs w:val="21"/>
        </w:rPr>
        <w:t xml:space="preserve">. </w:t>
      </w:r>
      <w:r w:rsidRPr="000828BF">
        <w:rPr>
          <w:rFonts w:cs="Times New Roman"/>
          <w:sz w:val="21"/>
          <w:szCs w:val="21"/>
        </w:rPr>
        <w:t>Podwykonawcy.</w:t>
      </w:r>
    </w:p>
    <w:p w:rsidR="002B0DC6" w:rsidRPr="000828BF" w:rsidRDefault="002B0DC6" w:rsidP="00DF0322">
      <w:pPr>
        <w:spacing w:after="68" w:line="227" w:lineRule="exact"/>
        <w:jc w:val="both"/>
        <w:rPr>
          <w:rFonts w:cs="Times New Roman"/>
          <w:sz w:val="21"/>
          <w:szCs w:val="21"/>
        </w:rPr>
      </w:pPr>
      <w:r w:rsidRPr="000828BF">
        <w:rPr>
          <w:rFonts w:cs="Times New Roman"/>
          <w:b/>
          <w:sz w:val="21"/>
          <w:szCs w:val="21"/>
        </w:rPr>
        <w:t>XXX</w:t>
      </w:r>
      <w:r w:rsidRPr="000828BF">
        <w:rPr>
          <w:rFonts w:cs="Times New Roman"/>
          <w:sz w:val="21"/>
          <w:szCs w:val="21"/>
        </w:rPr>
        <w:t>. Inne postanowienia</w:t>
      </w:r>
    </w:p>
    <w:p w:rsidR="00E862FB" w:rsidRPr="000828BF" w:rsidRDefault="00E862FB" w:rsidP="003B6547">
      <w:pPr>
        <w:spacing w:after="57" w:line="227" w:lineRule="exact"/>
        <w:jc w:val="both"/>
        <w:rPr>
          <w:rFonts w:cs="Times New Roman"/>
          <w:b/>
          <w:bCs/>
          <w:i/>
          <w:iCs/>
          <w:sz w:val="21"/>
          <w:szCs w:val="21"/>
          <w:u w:val="single"/>
        </w:rPr>
      </w:pPr>
    </w:p>
    <w:p w:rsidR="006D35F9" w:rsidRPr="000828BF" w:rsidRDefault="006D35F9" w:rsidP="003B6547">
      <w:pPr>
        <w:spacing w:after="57" w:line="227" w:lineRule="exact"/>
        <w:jc w:val="both"/>
        <w:rPr>
          <w:rFonts w:cs="Times New Roman"/>
          <w:b/>
          <w:bCs/>
          <w:sz w:val="21"/>
          <w:szCs w:val="21"/>
        </w:rPr>
      </w:pPr>
      <w:r w:rsidRPr="000828BF">
        <w:rPr>
          <w:rFonts w:cs="Times New Roman"/>
          <w:b/>
          <w:bCs/>
          <w:i/>
          <w:iCs/>
          <w:sz w:val="21"/>
          <w:szCs w:val="21"/>
          <w:u w:val="single"/>
        </w:rPr>
        <w:t>Załączniki do SIWZ:</w:t>
      </w:r>
    </w:p>
    <w:p w:rsidR="00516E3C" w:rsidRPr="000828BF" w:rsidRDefault="00516E3C" w:rsidP="001077DF">
      <w:pPr>
        <w:pStyle w:val="Akapitzlist"/>
        <w:numPr>
          <w:ilvl w:val="0"/>
          <w:numId w:val="26"/>
        </w:numPr>
        <w:rPr>
          <w:sz w:val="21"/>
          <w:szCs w:val="21"/>
        </w:rPr>
      </w:pPr>
      <w:r w:rsidRPr="000828BF">
        <w:rPr>
          <w:sz w:val="21"/>
          <w:szCs w:val="21"/>
        </w:rPr>
        <w:t>Formularz ofertowy</w:t>
      </w:r>
    </w:p>
    <w:p w:rsidR="00A33240" w:rsidRPr="000828BF" w:rsidRDefault="00516E3C" w:rsidP="00516E3C">
      <w:pPr>
        <w:pStyle w:val="Akapitzlist"/>
        <w:numPr>
          <w:ilvl w:val="0"/>
          <w:numId w:val="26"/>
        </w:numPr>
        <w:rPr>
          <w:sz w:val="21"/>
          <w:szCs w:val="21"/>
        </w:rPr>
      </w:pPr>
      <w:r w:rsidRPr="000828BF">
        <w:rPr>
          <w:sz w:val="21"/>
          <w:szCs w:val="21"/>
        </w:rPr>
        <w:t>Jednolity europejski doku</w:t>
      </w:r>
      <w:r w:rsidR="00A33240" w:rsidRPr="000828BF">
        <w:rPr>
          <w:sz w:val="21"/>
          <w:szCs w:val="21"/>
        </w:rPr>
        <w:t>ment zamówień JEDZ (w wersji edytowalnej</w:t>
      </w:r>
      <w:r w:rsidR="00DF3A8E" w:rsidRPr="000828BF">
        <w:rPr>
          <w:sz w:val="21"/>
          <w:szCs w:val="21"/>
        </w:rPr>
        <w:t>)</w:t>
      </w:r>
      <w:r w:rsidRPr="000828BF">
        <w:rPr>
          <w:sz w:val="21"/>
          <w:szCs w:val="21"/>
        </w:rPr>
        <w:t xml:space="preserve"> </w:t>
      </w:r>
    </w:p>
    <w:p w:rsidR="00516E3C" w:rsidRPr="000828BF" w:rsidRDefault="00516E3C" w:rsidP="001077DF">
      <w:pPr>
        <w:pStyle w:val="Akapitzlist"/>
        <w:numPr>
          <w:ilvl w:val="0"/>
          <w:numId w:val="26"/>
        </w:numPr>
        <w:rPr>
          <w:sz w:val="21"/>
          <w:szCs w:val="21"/>
        </w:rPr>
      </w:pPr>
      <w:r w:rsidRPr="000828BF">
        <w:rPr>
          <w:sz w:val="21"/>
          <w:szCs w:val="21"/>
        </w:rPr>
        <w:t>Wzór oświadczenia o przynależności do tej samej grupy kapitałowej</w:t>
      </w:r>
    </w:p>
    <w:p w:rsidR="00516E3C" w:rsidRPr="000828BF" w:rsidRDefault="00516E3C" w:rsidP="001077DF">
      <w:pPr>
        <w:pStyle w:val="Akapitzlist"/>
        <w:numPr>
          <w:ilvl w:val="0"/>
          <w:numId w:val="26"/>
        </w:numPr>
        <w:rPr>
          <w:sz w:val="21"/>
          <w:szCs w:val="21"/>
        </w:rPr>
      </w:pPr>
      <w:r w:rsidRPr="000828BF">
        <w:rPr>
          <w:sz w:val="21"/>
          <w:szCs w:val="21"/>
        </w:rPr>
        <w:t>Wzór umowy</w:t>
      </w:r>
    </w:p>
    <w:p w:rsidR="00516E3C" w:rsidRPr="000828BF" w:rsidRDefault="00516E3C" w:rsidP="001077DF">
      <w:pPr>
        <w:pStyle w:val="Akapitzlist"/>
        <w:numPr>
          <w:ilvl w:val="0"/>
          <w:numId w:val="26"/>
        </w:numPr>
        <w:rPr>
          <w:sz w:val="21"/>
          <w:szCs w:val="21"/>
        </w:rPr>
      </w:pPr>
      <w:r w:rsidRPr="000828BF">
        <w:rPr>
          <w:sz w:val="21"/>
          <w:szCs w:val="21"/>
        </w:rPr>
        <w:t>Zobowiązanie podmiotu udostępniającego zasoby</w:t>
      </w:r>
    </w:p>
    <w:p w:rsidR="00516E3C" w:rsidRPr="000828BF" w:rsidRDefault="00516E3C" w:rsidP="001077DF">
      <w:pPr>
        <w:numPr>
          <w:ilvl w:val="0"/>
          <w:numId w:val="26"/>
        </w:numPr>
        <w:jc w:val="both"/>
        <w:rPr>
          <w:rFonts w:cs="Times New Roman"/>
          <w:bCs/>
          <w:sz w:val="21"/>
          <w:szCs w:val="21"/>
          <w:shd w:val="clear" w:color="auto" w:fill="E6E6E6"/>
        </w:rPr>
      </w:pPr>
      <w:r w:rsidRPr="000828BF">
        <w:rPr>
          <w:rFonts w:cs="Times New Roman"/>
          <w:sz w:val="21"/>
          <w:szCs w:val="21"/>
        </w:rPr>
        <w:t>Oświadczenie RODO (wzór)</w:t>
      </w:r>
    </w:p>
    <w:p w:rsidR="00E862FB" w:rsidRPr="000828BF" w:rsidRDefault="00E862FB" w:rsidP="00516E3C">
      <w:pPr>
        <w:jc w:val="both"/>
        <w:rPr>
          <w:rFonts w:cs="Times New Roman"/>
          <w:b/>
          <w:sz w:val="21"/>
          <w:szCs w:val="21"/>
        </w:rPr>
      </w:pPr>
    </w:p>
    <w:p w:rsidR="000C2CB3" w:rsidRDefault="00516E3C" w:rsidP="00516E3C">
      <w:pPr>
        <w:jc w:val="both"/>
        <w:rPr>
          <w:b/>
          <w:sz w:val="21"/>
          <w:szCs w:val="21"/>
        </w:rPr>
      </w:pPr>
      <w:r w:rsidRPr="000828BF">
        <w:rPr>
          <w:rFonts w:cs="Times New Roman"/>
          <w:b/>
          <w:sz w:val="21"/>
          <w:szCs w:val="21"/>
          <w:highlight w:val="lightGray"/>
        </w:rPr>
        <w:t xml:space="preserve">UWAGA: </w:t>
      </w:r>
      <w:r w:rsidR="000C2CB3" w:rsidRPr="000828BF">
        <w:rPr>
          <w:b/>
          <w:sz w:val="21"/>
          <w:szCs w:val="21"/>
          <w:highlight w:val="lightGray"/>
        </w:rPr>
        <w:t xml:space="preserve">Ilekroć w dalszej części Specyfikacji Istotnych Warunków Zamówienia jest mowa o platformie zakupowej </w:t>
      </w:r>
      <w:r w:rsidR="00FB339B" w:rsidRPr="000828BF">
        <w:rPr>
          <w:b/>
          <w:sz w:val="21"/>
          <w:szCs w:val="21"/>
          <w:highlight w:val="lightGray"/>
        </w:rPr>
        <w:t xml:space="preserve">(dalej </w:t>
      </w:r>
      <w:r w:rsidR="00DC54CF" w:rsidRPr="000828BF">
        <w:rPr>
          <w:b/>
          <w:sz w:val="21"/>
          <w:szCs w:val="21"/>
          <w:highlight w:val="lightGray"/>
        </w:rPr>
        <w:t xml:space="preserve">też </w:t>
      </w:r>
      <w:r w:rsidR="00FB339B" w:rsidRPr="000828BF">
        <w:rPr>
          <w:b/>
          <w:sz w:val="21"/>
          <w:szCs w:val="21"/>
          <w:highlight w:val="lightGray"/>
        </w:rPr>
        <w:t xml:space="preserve">„Platforma”) </w:t>
      </w:r>
      <w:r w:rsidR="000C2CB3" w:rsidRPr="000828BF">
        <w:rPr>
          <w:b/>
          <w:sz w:val="21"/>
          <w:szCs w:val="21"/>
          <w:highlight w:val="lightGray"/>
        </w:rPr>
        <w:t xml:space="preserve">– należy przez to rozumieć narzędzie umożliwiające realizację procesu związanego z udzielaniem zamówień publicznych w formie elektronicznej służące w szczególności do </w:t>
      </w:r>
      <w:r w:rsidR="00CE5183" w:rsidRPr="000828BF">
        <w:rPr>
          <w:b/>
          <w:sz w:val="21"/>
          <w:szCs w:val="21"/>
          <w:highlight w:val="lightGray"/>
        </w:rPr>
        <w:t>składania</w:t>
      </w:r>
      <w:r w:rsidR="000C2CB3" w:rsidRPr="000828BF">
        <w:rPr>
          <w:b/>
          <w:sz w:val="21"/>
          <w:szCs w:val="21"/>
          <w:highlight w:val="lightGray"/>
        </w:rPr>
        <w:t xml:space="preserve"> ofert, oświadczeń w tym </w:t>
      </w:r>
      <w:r w:rsidR="009C12BB" w:rsidRPr="000828BF">
        <w:rPr>
          <w:b/>
          <w:sz w:val="21"/>
          <w:szCs w:val="21"/>
          <w:highlight w:val="lightGray"/>
        </w:rPr>
        <w:t>J</w:t>
      </w:r>
      <w:r w:rsidR="000C2CB3" w:rsidRPr="000828BF">
        <w:rPr>
          <w:b/>
          <w:sz w:val="21"/>
          <w:szCs w:val="21"/>
          <w:highlight w:val="lightGray"/>
        </w:rPr>
        <w:t xml:space="preserve">ednolitego </w:t>
      </w:r>
      <w:r w:rsidR="009C12BB" w:rsidRPr="000828BF">
        <w:rPr>
          <w:b/>
          <w:sz w:val="21"/>
          <w:szCs w:val="21"/>
          <w:highlight w:val="lightGray"/>
        </w:rPr>
        <w:t>E</w:t>
      </w:r>
      <w:r w:rsidR="000C2CB3" w:rsidRPr="000828BF">
        <w:rPr>
          <w:b/>
          <w:sz w:val="21"/>
          <w:szCs w:val="21"/>
          <w:highlight w:val="lightGray"/>
        </w:rPr>
        <w:t xml:space="preserve">uropejskiego </w:t>
      </w:r>
      <w:r w:rsidR="009C12BB" w:rsidRPr="000828BF">
        <w:rPr>
          <w:b/>
          <w:sz w:val="21"/>
          <w:szCs w:val="21"/>
          <w:highlight w:val="lightGray"/>
        </w:rPr>
        <w:t>Dokumentu Z</w:t>
      </w:r>
      <w:r w:rsidR="000C2CB3" w:rsidRPr="000828BF">
        <w:rPr>
          <w:b/>
          <w:sz w:val="21"/>
          <w:szCs w:val="21"/>
          <w:highlight w:val="lightGray"/>
        </w:rPr>
        <w:t>amówienia (JEDZ)</w:t>
      </w:r>
      <w:r w:rsidR="00FB339B" w:rsidRPr="000828BF">
        <w:rPr>
          <w:b/>
          <w:sz w:val="21"/>
          <w:szCs w:val="21"/>
          <w:highlight w:val="lightGray"/>
        </w:rPr>
        <w:t>.</w:t>
      </w:r>
      <w:r w:rsidR="00FB339B" w:rsidRPr="000828BF">
        <w:rPr>
          <w:b/>
          <w:sz w:val="21"/>
          <w:szCs w:val="21"/>
        </w:rPr>
        <w:t xml:space="preserve"> </w:t>
      </w:r>
    </w:p>
    <w:p w:rsidR="000828BF" w:rsidRDefault="000828BF" w:rsidP="00516E3C">
      <w:pPr>
        <w:jc w:val="both"/>
        <w:rPr>
          <w:b/>
          <w:sz w:val="21"/>
          <w:szCs w:val="21"/>
        </w:rPr>
      </w:pPr>
    </w:p>
    <w:p w:rsidR="000828BF" w:rsidRDefault="000828BF" w:rsidP="00516E3C">
      <w:pPr>
        <w:jc w:val="both"/>
        <w:rPr>
          <w:b/>
          <w:sz w:val="21"/>
          <w:szCs w:val="21"/>
        </w:rPr>
      </w:pPr>
    </w:p>
    <w:p w:rsidR="000828BF" w:rsidRPr="000828BF" w:rsidRDefault="000828BF" w:rsidP="00516E3C">
      <w:pPr>
        <w:jc w:val="both"/>
        <w:rPr>
          <w:rFonts w:cs="Times New Roman"/>
          <w:b/>
          <w:sz w:val="21"/>
          <w:szCs w:val="21"/>
        </w:rPr>
      </w:pPr>
    </w:p>
    <w:p w:rsidR="00B6495C" w:rsidRPr="000828BF" w:rsidRDefault="006D35F9" w:rsidP="003F4DB1">
      <w:pPr>
        <w:jc w:val="both"/>
        <w:rPr>
          <w:rFonts w:cs="Times New Roman"/>
          <w:b/>
          <w:sz w:val="21"/>
          <w:szCs w:val="21"/>
        </w:rPr>
      </w:pPr>
      <w:r w:rsidRPr="000828BF">
        <w:rPr>
          <w:rFonts w:cs="Times New Roman"/>
          <w:b/>
          <w:bCs/>
          <w:sz w:val="21"/>
          <w:szCs w:val="21"/>
          <w:shd w:val="clear" w:color="auto" w:fill="E6E6E6"/>
        </w:rPr>
        <w:lastRenderedPageBreak/>
        <w:t>I</w:t>
      </w:r>
      <w:r w:rsidR="00B6495C" w:rsidRPr="000828BF">
        <w:rPr>
          <w:rFonts w:cs="Times New Roman"/>
          <w:b/>
          <w:sz w:val="21"/>
          <w:szCs w:val="21"/>
        </w:rPr>
        <w:t>. N</w:t>
      </w:r>
      <w:r w:rsidR="00A44E92" w:rsidRPr="000828BF">
        <w:rPr>
          <w:rFonts w:cs="Times New Roman"/>
          <w:b/>
          <w:sz w:val="21"/>
          <w:szCs w:val="21"/>
        </w:rPr>
        <w:t>AZWA</w:t>
      </w:r>
      <w:r w:rsidR="00B6495C" w:rsidRPr="000828BF">
        <w:rPr>
          <w:rFonts w:cs="Times New Roman"/>
          <w:b/>
          <w:sz w:val="21"/>
          <w:szCs w:val="21"/>
        </w:rPr>
        <w:t xml:space="preserve"> (firma) </w:t>
      </w:r>
      <w:r w:rsidR="002B480E" w:rsidRPr="000828BF">
        <w:rPr>
          <w:rFonts w:cs="Times New Roman"/>
          <w:b/>
          <w:sz w:val="21"/>
          <w:szCs w:val="21"/>
        </w:rPr>
        <w:t>ORAZ</w:t>
      </w:r>
      <w:r w:rsidR="00A44E92" w:rsidRPr="000828BF">
        <w:rPr>
          <w:rFonts w:cs="Times New Roman"/>
          <w:b/>
          <w:sz w:val="21"/>
          <w:szCs w:val="21"/>
        </w:rPr>
        <w:t>ADRES</w:t>
      </w:r>
      <w:r w:rsidR="00B6495C" w:rsidRPr="000828BF">
        <w:rPr>
          <w:rFonts w:cs="Times New Roman"/>
          <w:b/>
          <w:sz w:val="21"/>
          <w:szCs w:val="21"/>
        </w:rPr>
        <w:t xml:space="preserve"> Z</w:t>
      </w:r>
      <w:r w:rsidR="00A44E92" w:rsidRPr="000828BF">
        <w:rPr>
          <w:rFonts w:cs="Times New Roman"/>
          <w:b/>
          <w:sz w:val="21"/>
          <w:szCs w:val="21"/>
        </w:rPr>
        <w:t>AMAWIAJĄCEGO</w:t>
      </w:r>
      <w:r w:rsidR="00B6495C" w:rsidRPr="000828BF">
        <w:rPr>
          <w:rFonts w:cs="Times New Roman"/>
          <w:b/>
          <w:sz w:val="21"/>
          <w:szCs w:val="21"/>
        </w:rPr>
        <w:t>.</w:t>
      </w:r>
    </w:p>
    <w:p w:rsidR="00B6495C" w:rsidRPr="000828BF" w:rsidRDefault="00B6495C" w:rsidP="003F4DB1">
      <w:pPr>
        <w:jc w:val="both"/>
        <w:rPr>
          <w:rFonts w:cs="Times New Roman"/>
          <w:spacing w:val="-2"/>
          <w:sz w:val="21"/>
          <w:szCs w:val="21"/>
        </w:rPr>
      </w:pPr>
      <w:r w:rsidRPr="000828BF">
        <w:rPr>
          <w:rFonts w:cs="Times New Roman"/>
          <w:sz w:val="21"/>
          <w:szCs w:val="21"/>
        </w:rPr>
        <w:t xml:space="preserve">Szpital Miejski Nr 4 </w:t>
      </w:r>
      <w:r w:rsidRPr="000828BF">
        <w:rPr>
          <w:rFonts w:cs="Times New Roman"/>
          <w:spacing w:val="-2"/>
          <w:sz w:val="21"/>
          <w:szCs w:val="21"/>
        </w:rPr>
        <w:t>w Gliwicach Sp. z o.o.</w:t>
      </w:r>
    </w:p>
    <w:p w:rsidR="00B6495C" w:rsidRPr="000828BF" w:rsidRDefault="00B6495C" w:rsidP="003F4DB1">
      <w:pPr>
        <w:shd w:val="clear" w:color="auto" w:fill="FFFFFF"/>
        <w:ind w:left="7"/>
        <w:jc w:val="both"/>
        <w:rPr>
          <w:rFonts w:cs="Times New Roman"/>
          <w:spacing w:val="-2"/>
          <w:sz w:val="21"/>
          <w:szCs w:val="21"/>
        </w:rPr>
      </w:pPr>
      <w:r w:rsidRPr="000828BF">
        <w:rPr>
          <w:rFonts w:cs="Times New Roman"/>
          <w:spacing w:val="-2"/>
          <w:sz w:val="21"/>
          <w:szCs w:val="21"/>
        </w:rPr>
        <w:t>ul. Zygmunta Starego 20</w:t>
      </w:r>
    </w:p>
    <w:p w:rsidR="00B6495C" w:rsidRPr="000828BF" w:rsidRDefault="00B6495C" w:rsidP="003F4DB1">
      <w:pPr>
        <w:shd w:val="clear" w:color="auto" w:fill="FFFFFF"/>
        <w:ind w:left="7"/>
        <w:jc w:val="both"/>
        <w:rPr>
          <w:rFonts w:cs="Times New Roman"/>
          <w:spacing w:val="-2"/>
          <w:sz w:val="21"/>
          <w:szCs w:val="21"/>
        </w:rPr>
      </w:pPr>
      <w:r w:rsidRPr="000828BF">
        <w:rPr>
          <w:rFonts w:cs="Times New Roman"/>
          <w:spacing w:val="-2"/>
          <w:sz w:val="21"/>
          <w:szCs w:val="21"/>
        </w:rPr>
        <w:t>44-100 Gliwice</w:t>
      </w:r>
    </w:p>
    <w:p w:rsidR="00B6495C" w:rsidRPr="000828BF" w:rsidRDefault="00B6495C" w:rsidP="003F4DB1">
      <w:pPr>
        <w:shd w:val="clear" w:color="auto" w:fill="FFFFFF"/>
        <w:ind w:left="7"/>
        <w:jc w:val="both"/>
        <w:rPr>
          <w:rFonts w:cs="Times New Roman"/>
          <w:spacing w:val="-2"/>
          <w:sz w:val="21"/>
          <w:szCs w:val="21"/>
        </w:rPr>
      </w:pPr>
      <w:r w:rsidRPr="000828BF">
        <w:rPr>
          <w:rFonts w:cs="Times New Roman"/>
          <w:spacing w:val="-2"/>
          <w:sz w:val="21"/>
          <w:szCs w:val="21"/>
        </w:rPr>
        <w:t>N</w:t>
      </w:r>
      <w:r w:rsidR="002B480E" w:rsidRPr="000828BF">
        <w:rPr>
          <w:rFonts w:cs="Times New Roman"/>
          <w:spacing w:val="-2"/>
          <w:sz w:val="21"/>
          <w:szCs w:val="21"/>
        </w:rPr>
        <w:t>ume</w:t>
      </w:r>
      <w:r w:rsidRPr="000828BF">
        <w:rPr>
          <w:rFonts w:cs="Times New Roman"/>
          <w:spacing w:val="-2"/>
          <w:sz w:val="21"/>
          <w:szCs w:val="21"/>
        </w:rPr>
        <w:t>r KRS:0000572236</w:t>
      </w:r>
      <w:r w:rsidR="002B480E" w:rsidRPr="000828BF">
        <w:rPr>
          <w:rFonts w:cs="Times New Roman"/>
          <w:spacing w:val="-2"/>
          <w:sz w:val="21"/>
          <w:szCs w:val="21"/>
        </w:rPr>
        <w:t>;</w:t>
      </w:r>
    </w:p>
    <w:p w:rsidR="00B6495C" w:rsidRPr="000828BF" w:rsidRDefault="00B6495C" w:rsidP="003F4DB1">
      <w:pPr>
        <w:jc w:val="both"/>
        <w:rPr>
          <w:rFonts w:cs="Times New Roman"/>
          <w:sz w:val="21"/>
          <w:szCs w:val="21"/>
        </w:rPr>
      </w:pPr>
      <w:r w:rsidRPr="000828BF">
        <w:rPr>
          <w:rFonts w:cs="Times New Roman"/>
          <w:spacing w:val="-2"/>
          <w:sz w:val="21"/>
          <w:szCs w:val="21"/>
        </w:rPr>
        <w:t xml:space="preserve">NIP: </w:t>
      </w:r>
      <w:r w:rsidRPr="000828BF">
        <w:rPr>
          <w:rFonts w:cs="Times New Roman"/>
          <w:sz w:val="21"/>
          <w:szCs w:val="21"/>
        </w:rPr>
        <w:t xml:space="preserve">6312658474; </w:t>
      </w:r>
    </w:p>
    <w:p w:rsidR="00B6495C" w:rsidRPr="000828BF" w:rsidRDefault="00B6495C" w:rsidP="003F4DB1">
      <w:pPr>
        <w:jc w:val="both"/>
        <w:rPr>
          <w:rFonts w:cs="Times New Roman"/>
          <w:spacing w:val="-2"/>
          <w:sz w:val="21"/>
          <w:szCs w:val="21"/>
        </w:rPr>
      </w:pPr>
      <w:r w:rsidRPr="000828BF">
        <w:rPr>
          <w:rFonts w:cs="Times New Roman"/>
          <w:sz w:val="21"/>
          <w:szCs w:val="21"/>
        </w:rPr>
        <w:t>REGON: 242995277,</w:t>
      </w:r>
    </w:p>
    <w:p w:rsidR="00B6495C" w:rsidRPr="000828BF" w:rsidRDefault="00B6495C" w:rsidP="003F4DB1">
      <w:pPr>
        <w:shd w:val="clear" w:color="auto" w:fill="FFFFFF"/>
        <w:ind w:left="7"/>
        <w:jc w:val="both"/>
        <w:rPr>
          <w:rFonts w:cs="Times New Roman"/>
          <w:spacing w:val="-2"/>
          <w:sz w:val="21"/>
          <w:szCs w:val="21"/>
        </w:rPr>
      </w:pPr>
      <w:r w:rsidRPr="000828BF">
        <w:rPr>
          <w:rFonts w:cs="Times New Roman"/>
          <w:spacing w:val="-2"/>
          <w:sz w:val="21"/>
          <w:szCs w:val="21"/>
        </w:rPr>
        <w:t>tel.  32 330 83 01; fax: 32 330 84 01,</w:t>
      </w:r>
    </w:p>
    <w:p w:rsidR="00B6495C" w:rsidRPr="000828BF" w:rsidRDefault="00B6495C" w:rsidP="003F4DB1">
      <w:pPr>
        <w:shd w:val="clear" w:color="auto" w:fill="FFFFFF"/>
        <w:ind w:left="7"/>
        <w:jc w:val="both"/>
        <w:rPr>
          <w:rFonts w:cs="Times New Roman"/>
          <w:spacing w:val="-2"/>
          <w:sz w:val="21"/>
          <w:szCs w:val="21"/>
        </w:rPr>
      </w:pPr>
      <w:r w:rsidRPr="000828BF">
        <w:rPr>
          <w:rFonts w:cs="Times New Roman"/>
          <w:spacing w:val="-2"/>
          <w:sz w:val="21"/>
          <w:szCs w:val="21"/>
        </w:rPr>
        <w:t>zwany dalej „Zamawiającym”.</w:t>
      </w:r>
    </w:p>
    <w:p w:rsidR="00B5168E" w:rsidRPr="000828BF" w:rsidRDefault="00B5168E" w:rsidP="003F4DB1">
      <w:pPr>
        <w:shd w:val="clear" w:color="auto" w:fill="FFFFFF"/>
        <w:ind w:left="7"/>
        <w:jc w:val="both"/>
        <w:rPr>
          <w:rFonts w:cs="Times New Roman"/>
          <w:b/>
          <w:spacing w:val="-2"/>
          <w:sz w:val="21"/>
          <w:szCs w:val="21"/>
        </w:rPr>
      </w:pPr>
    </w:p>
    <w:p w:rsidR="00B6495C" w:rsidRPr="000828BF" w:rsidRDefault="00B6495C" w:rsidP="003F4DB1">
      <w:pPr>
        <w:jc w:val="both"/>
        <w:rPr>
          <w:rFonts w:cs="Times New Roman"/>
          <w:b/>
          <w:sz w:val="21"/>
          <w:szCs w:val="21"/>
        </w:rPr>
      </w:pPr>
      <w:r w:rsidRPr="000828BF">
        <w:rPr>
          <w:rFonts w:cs="Times New Roman"/>
          <w:b/>
          <w:color w:val="000000"/>
          <w:spacing w:val="-2"/>
          <w:sz w:val="21"/>
          <w:szCs w:val="21"/>
        </w:rPr>
        <w:t xml:space="preserve">II. </w:t>
      </w:r>
      <w:r w:rsidRPr="000828BF">
        <w:rPr>
          <w:rFonts w:cs="Times New Roman"/>
          <w:b/>
          <w:sz w:val="21"/>
          <w:szCs w:val="21"/>
        </w:rPr>
        <w:t>T</w:t>
      </w:r>
      <w:r w:rsidR="00A44E92" w:rsidRPr="000828BF">
        <w:rPr>
          <w:rFonts w:cs="Times New Roman"/>
          <w:b/>
          <w:sz w:val="21"/>
          <w:szCs w:val="21"/>
        </w:rPr>
        <w:t>RYB UDZIELENIA ZAMÓWIENIA</w:t>
      </w:r>
      <w:r w:rsidRPr="000828BF">
        <w:rPr>
          <w:rFonts w:cs="Times New Roman"/>
          <w:b/>
          <w:sz w:val="21"/>
          <w:szCs w:val="21"/>
        </w:rPr>
        <w:t>.</w:t>
      </w:r>
    </w:p>
    <w:p w:rsidR="00C2157D" w:rsidRPr="000828BF" w:rsidRDefault="009D0971" w:rsidP="003F4DB1">
      <w:pPr>
        <w:shd w:val="clear" w:color="auto" w:fill="FFFFFF"/>
        <w:jc w:val="both"/>
        <w:rPr>
          <w:rFonts w:cs="Times New Roman"/>
          <w:color w:val="000000"/>
          <w:spacing w:val="-2"/>
          <w:sz w:val="21"/>
          <w:szCs w:val="21"/>
        </w:rPr>
      </w:pPr>
      <w:r w:rsidRPr="000828BF">
        <w:rPr>
          <w:rFonts w:cs="Times New Roman"/>
          <w:color w:val="000000"/>
          <w:spacing w:val="-2"/>
          <w:sz w:val="21"/>
          <w:szCs w:val="21"/>
        </w:rPr>
        <w:t>Trybem udzielenia zamówienia jest przetarg nieograniczony, zgodnie z art.10 ust.1 i art. 39 ustawy z dnia 29 stycznia 2004</w:t>
      </w:r>
      <w:r w:rsidR="00C2157D" w:rsidRPr="000828BF">
        <w:rPr>
          <w:rFonts w:cs="Times New Roman"/>
          <w:color w:val="000000"/>
          <w:spacing w:val="-2"/>
          <w:sz w:val="21"/>
          <w:szCs w:val="21"/>
        </w:rPr>
        <w:t xml:space="preserve"> </w:t>
      </w:r>
      <w:r w:rsidRPr="000828BF">
        <w:rPr>
          <w:rFonts w:cs="Times New Roman"/>
          <w:color w:val="000000"/>
          <w:spacing w:val="-2"/>
          <w:sz w:val="21"/>
          <w:szCs w:val="21"/>
        </w:rPr>
        <w:t>r. – Prawo zamówień publicznych (Dz. U. z 201</w:t>
      </w:r>
      <w:r w:rsidR="00093390" w:rsidRPr="000828BF">
        <w:rPr>
          <w:rFonts w:cs="Times New Roman"/>
          <w:color w:val="000000"/>
          <w:spacing w:val="-2"/>
          <w:sz w:val="21"/>
          <w:szCs w:val="21"/>
        </w:rPr>
        <w:t>8</w:t>
      </w:r>
      <w:r w:rsidR="00C2157D" w:rsidRPr="000828BF">
        <w:rPr>
          <w:rFonts w:cs="Times New Roman"/>
          <w:color w:val="000000"/>
          <w:spacing w:val="-2"/>
          <w:sz w:val="21"/>
          <w:szCs w:val="21"/>
        </w:rPr>
        <w:t xml:space="preserve"> </w:t>
      </w:r>
      <w:r w:rsidRPr="000828BF">
        <w:rPr>
          <w:rFonts w:cs="Times New Roman"/>
          <w:color w:val="000000"/>
          <w:spacing w:val="-2"/>
          <w:sz w:val="21"/>
          <w:szCs w:val="21"/>
        </w:rPr>
        <w:t xml:space="preserve">r., Poz. </w:t>
      </w:r>
      <w:r w:rsidR="002B0D6F" w:rsidRPr="000828BF">
        <w:rPr>
          <w:rFonts w:cs="Times New Roman"/>
          <w:color w:val="000000"/>
          <w:spacing w:val="-2"/>
          <w:sz w:val="21"/>
          <w:szCs w:val="21"/>
        </w:rPr>
        <w:t>19</w:t>
      </w:r>
      <w:r w:rsidR="00093390" w:rsidRPr="000828BF">
        <w:rPr>
          <w:rFonts w:cs="Times New Roman"/>
          <w:color w:val="000000"/>
          <w:spacing w:val="-2"/>
          <w:sz w:val="21"/>
          <w:szCs w:val="21"/>
        </w:rPr>
        <w:t>86</w:t>
      </w:r>
      <w:r w:rsidRPr="000828BF">
        <w:rPr>
          <w:rFonts w:cs="Times New Roman"/>
          <w:color w:val="000000"/>
          <w:spacing w:val="-2"/>
          <w:sz w:val="21"/>
          <w:szCs w:val="21"/>
        </w:rPr>
        <w:t xml:space="preserve"> ze zm.) zwanej dalej ustawą </w:t>
      </w:r>
      <w:proofErr w:type="spellStart"/>
      <w:r w:rsidRPr="000828BF">
        <w:rPr>
          <w:rFonts w:cs="Times New Roman"/>
          <w:color w:val="000000"/>
          <w:spacing w:val="-2"/>
          <w:sz w:val="21"/>
          <w:szCs w:val="21"/>
        </w:rPr>
        <w:t>Pzp</w:t>
      </w:r>
      <w:proofErr w:type="spellEnd"/>
      <w:r w:rsidRPr="000828BF">
        <w:rPr>
          <w:rFonts w:cs="Times New Roman"/>
          <w:color w:val="000000"/>
          <w:spacing w:val="-2"/>
          <w:sz w:val="21"/>
          <w:szCs w:val="21"/>
        </w:rPr>
        <w:t xml:space="preserve">. </w:t>
      </w:r>
    </w:p>
    <w:p w:rsidR="009D0971" w:rsidRPr="000828BF" w:rsidRDefault="009D0971" w:rsidP="003F4DB1">
      <w:pPr>
        <w:shd w:val="clear" w:color="auto" w:fill="FFFFFF"/>
        <w:jc w:val="both"/>
        <w:rPr>
          <w:rFonts w:cs="Times New Roman"/>
          <w:b/>
          <w:color w:val="000000"/>
          <w:spacing w:val="-2"/>
          <w:sz w:val="21"/>
          <w:szCs w:val="21"/>
        </w:rPr>
      </w:pPr>
      <w:r w:rsidRPr="000828BF">
        <w:rPr>
          <w:rFonts w:cs="Times New Roman"/>
          <w:b/>
          <w:color w:val="000000"/>
          <w:spacing w:val="-2"/>
          <w:sz w:val="21"/>
          <w:szCs w:val="21"/>
        </w:rPr>
        <w:t xml:space="preserve">W niniejszym postępowaniu o udzielenie zamówienia publicznego zastosowana będzie tzw. „procedura odwrócona” uregulowana w art. 24 aa ustawy </w:t>
      </w:r>
      <w:proofErr w:type="spellStart"/>
      <w:r w:rsidRPr="000828BF">
        <w:rPr>
          <w:rFonts w:cs="Times New Roman"/>
          <w:b/>
          <w:color w:val="000000"/>
          <w:spacing w:val="-2"/>
          <w:sz w:val="21"/>
          <w:szCs w:val="21"/>
        </w:rPr>
        <w:t>Pzp</w:t>
      </w:r>
      <w:proofErr w:type="spellEnd"/>
      <w:r w:rsidRPr="000828BF">
        <w:rPr>
          <w:rFonts w:cs="Times New Roman"/>
          <w:b/>
          <w:color w:val="000000"/>
          <w:spacing w:val="-2"/>
          <w:sz w:val="21"/>
          <w:szCs w:val="21"/>
        </w:rPr>
        <w:t>.</w:t>
      </w:r>
    </w:p>
    <w:p w:rsidR="002A4E2D" w:rsidRPr="000828BF" w:rsidRDefault="002A4E2D" w:rsidP="003F4DB1">
      <w:pPr>
        <w:shd w:val="clear" w:color="auto" w:fill="FFFFFF"/>
        <w:jc w:val="both"/>
        <w:rPr>
          <w:rFonts w:cs="Times New Roman"/>
          <w:color w:val="000000"/>
          <w:spacing w:val="-2"/>
          <w:sz w:val="21"/>
          <w:szCs w:val="21"/>
        </w:rPr>
      </w:pPr>
    </w:p>
    <w:p w:rsidR="00B6495C" w:rsidRPr="000828BF" w:rsidRDefault="00A44E92" w:rsidP="003F4DB1">
      <w:pPr>
        <w:shd w:val="clear" w:color="auto" w:fill="FFFFFF"/>
        <w:jc w:val="both"/>
        <w:rPr>
          <w:rFonts w:cs="Times New Roman"/>
          <w:b/>
          <w:color w:val="000000"/>
          <w:spacing w:val="-2"/>
          <w:sz w:val="21"/>
          <w:szCs w:val="21"/>
        </w:rPr>
      </w:pPr>
      <w:r w:rsidRPr="000828BF">
        <w:rPr>
          <w:rFonts w:cs="Times New Roman"/>
          <w:b/>
          <w:color w:val="000000"/>
          <w:spacing w:val="-2"/>
          <w:sz w:val="21"/>
          <w:szCs w:val="21"/>
        </w:rPr>
        <w:t>III. OPIS PRZEDMIOTU ZAMÓWIENIA</w:t>
      </w:r>
      <w:r w:rsidR="00B6495C" w:rsidRPr="000828BF">
        <w:rPr>
          <w:rFonts w:cs="Times New Roman"/>
          <w:b/>
          <w:color w:val="000000"/>
          <w:spacing w:val="-2"/>
          <w:sz w:val="21"/>
          <w:szCs w:val="21"/>
        </w:rPr>
        <w:t>.</w:t>
      </w:r>
    </w:p>
    <w:p w:rsidR="00215DC9" w:rsidRPr="000828BF" w:rsidRDefault="00215DC9" w:rsidP="00215DC9">
      <w:pPr>
        <w:jc w:val="both"/>
        <w:rPr>
          <w:rFonts w:cs="Times New Roman"/>
          <w:sz w:val="21"/>
          <w:szCs w:val="21"/>
        </w:rPr>
      </w:pPr>
      <w:r w:rsidRPr="000828BF">
        <w:rPr>
          <w:rFonts w:cs="Times New Roman"/>
          <w:sz w:val="21"/>
          <w:szCs w:val="21"/>
        </w:rPr>
        <w:t xml:space="preserve">Dostawa </w:t>
      </w:r>
      <w:r w:rsidR="0029423F" w:rsidRPr="000828BF">
        <w:rPr>
          <w:rFonts w:cs="Times New Roman"/>
          <w:sz w:val="21"/>
          <w:szCs w:val="21"/>
        </w:rPr>
        <w:t>jednorazowych wyrobów m</w:t>
      </w:r>
      <w:r w:rsidRPr="000828BF">
        <w:rPr>
          <w:rFonts w:cs="Times New Roman"/>
          <w:sz w:val="21"/>
          <w:szCs w:val="21"/>
        </w:rPr>
        <w:t>e</w:t>
      </w:r>
      <w:r w:rsidR="0029423F" w:rsidRPr="000828BF">
        <w:rPr>
          <w:rFonts w:cs="Times New Roman"/>
          <w:sz w:val="21"/>
          <w:szCs w:val="21"/>
        </w:rPr>
        <w:t>dy</w:t>
      </w:r>
      <w:r w:rsidRPr="000828BF">
        <w:rPr>
          <w:rFonts w:cs="Times New Roman"/>
          <w:sz w:val="21"/>
          <w:szCs w:val="21"/>
        </w:rPr>
        <w:t>cznych.</w:t>
      </w:r>
    </w:p>
    <w:p w:rsidR="00215DC9" w:rsidRPr="000828BF" w:rsidRDefault="00215DC9" w:rsidP="00215DC9">
      <w:pPr>
        <w:jc w:val="both"/>
        <w:rPr>
          <w:rFonts w:cs="Times New Roman"/>
          <w:sz w:val="21"/>
          <w:szCs w:val="21"/>
        </w:rPr>
      </w:pPr>
      <w:r w:rsidRPr="000828BF">
        <w:rPr>
          <w:rFonts w:cs="Times New Roman"/>
          <w:sz w:val="21"/>
          <w:szCs w:val="21"/>
        </w:rPr>
        <w:t>Nomenklatura: Wspólny Słownik zamówień (CPV):</w:t>
      </w:r>
    </w:p>
    <w:p w:rsidR="00DB5E0A" w:rsidRPr="000828BF" w:rsidRDefault="00DB5E0A" w:rsidP="00DB5E0A">
      <w:pPr>
        <w:pStyle w:val="Standard"/>
        <w:spacing w:before="57" w:after="57"/>
        <w:jc w:val="both"/>
        <w:rPr>
          <w:rFonts w:cs="Times New Roman"/>
          <w:spacing w:val="-5"/>
          <w:sz w:val="21"/>
          <w:szCs w:val="21"/>
        </w:rPr>
      </w:pPr>
      <w:r w:rsidRPr="000828BF">
        <w:rPr>
          <w:rFonts w:cs="Times New Roman"/>
          <w:spacing w:val="-5"/>
          <w:sz w:val="21"/>
          <w:szCs w:val="21"/>
        </w:rPr>
        <w:t>Główny przedmiot:</w:t>
      </w:r>
      <w:r w:rsidRPr="000828BF">
        <w:rPr>
          <w:rFonts w:cs="Times New Roman"/>
          <w:spacing w:val="-5"/>
          <w:sz w:val="21"/>
          <w:szCs w:val="21"/>
        </w:rPr>
        <w:tab/>
        <w:t xml:space="preserve"> 33141000-0 </w:t>
      </w:r>
      <w:r w:rsidRPr="000828BF">
        <w:rPr>
          <w:rFonts w:cs="Times New Roman"/>
          <w:spacing w:val="-5"/>
          <w:sz w:val="21"/>
          <w:szCs w:val="21"/>
        </w:rPr>
        <w:tab/>
        <w:t xml:space="preserve">Jednorazowe, </w:t>
      </w:r>
      <w:proofErr w:type="spellStart"/>
      <w:r w:rsidRPr="000828BF">
        <w:rPr>
          <w:rFonts w:cs="Times New Roman"/>
          <w:spacing w:val="-5"/>
          <w:sz w:val="21"/>
          <w:szCs w:val="21"/>
        </w:rPr>
        <w:t>niechemiczne</w:t>
      </w:r>
      <w:proofErr w:type="spellEnd"/>
      <w:r w:rsidRPr="000828BF">
        <w:rPr>
          <w:rFonts w:cs="Times New Roman"/>
          <w:spacing w:val="-5"/>
          <w:sz w:val="21"/>
          <w:szCs w:val="21"/>
        </w:rPr>
        <w:t xml:space="preserve"> artykuły medyczne i hematologiczne</w:t>
      </w:r>
    </w:p>
    <w:p w:rsidR="00DB5E0A" w:rsidRPr="000828BF" w:rsidRDefault="00DB5E0A" w:rsidP="00DB5E0A">
      <w:pPr>
        <w:pStyle w:val="Standard"/>
        <w:jc w:val="both"/>
        <w:rPr>
          <w:rFonts w:cs="Times New Roman"/>
          <w:spacing w:val="-5"/>
          <w:sz w:val="21"/>
          <w:szCs w:val="21"/>
        </w:rPr>
      </w:pPr>
      <w:r w:rsidRPr="000828BF">
        <w:rPr>
          <w:rFonts w:cs="Times New Roman"/>
          <w:spacing w:val="-5"/>
          <w:sz w:val="21"/>
          <w:szCs w:val="21"/>
        </w:rPr>
        <w:t xml:space="preserve">Dodatkowy przedmiot: </w:t>
      </w:r>
      <w:r w:rsidRPr="000828BF">
        <w:rPr>
          <w:rFonts w:cs="Times New Roman"/>
          <w:spacing w:val="-5"/>
          <w:sz w:val="21"/>
          <w:szCs w:val="21"/>
        </w:rPr>
        <w:tab/>
        <w:t>33141110-4</w:t>
      </w:r>
      <w:r w:rsidRPr="000828BF">
        <w:rPr>
          <w:rFonts w:cs="Times New Roman"/>
          <w:spacing w:val="-5"/>
          <w:sz w:val="21"/>
          <w:szCs w:val="21"/>
        </w:rPr>
        <w:tab/>
        <w:t>Opatrunki</w:t>
      </w:r>
    </w:p>
    <w:p w:rsidR="00DB5E0A" w:rsidRPr="000828BF" w:rsidRDefault="00DB5E0A" w:rsidP="00DB5E0A">
      <w:pPr>
        <w:pStyle w:val="Standard"/>
        <w:ind w:left="720"/>
        <w:jc w:val="both"/>
        <w:rPr>
          <w:rFonts w:cs="Times New Roman"/>
          <w:spacing w:val="-5"/>
          <w:sz w:val="21"/>
          <w:szCs w:val="21"/>
        </w:rPr>
      </w:pPr>
      <w:r w:rsidRPr="000828BF">
        <w:rPr>
          <w:rFonts w:cs="Times New Roman"/>
          <w:spacing w:val="-5"/>
          <w:sz w:val="21"/>
          <w:szCs w:val="21"/>
        </w:rPr>
        <w:tab/>
      </w:r>
      <w:r w:rsidRPr="000828BF">
        <w:rPr>
          <w:rFonts w:cs="Times New Roman"/>
          <w:spacing w:val="-5"/>
          <w:sz w:val="21"/>
          <w:szCs w:val="21"/>
        </w:rPr>
        <w:tab/>
      </w:r>
      <w:r w:rsidRPr="000828BF">
        <w:rPr>
          <w:rFonts w:cs="Times New Roman"/>
          <w:spacing w:val="-5"/>
          <w:sz w:val="21"/>
          <w:szCs w:val="21"/>
        </w:rPr>
        <w:tab/>
        <w:t xml:space="preserve"> 33141100-1</w:t>
      </w:r>
      <w:r w:rsidRPr="000828BF">
        <w:rPr>
          <w:rFonts w:cs="Times New Roman"/>
          <w:spacing w:val="-5"/>
          <w:sz w:val="21"/>
          <w:szCs w:val="21"/>
        </w:rPr>
        <w:tab/>
        <w:t>Opatrunki, zaciski, szwy</w:t>
      </w:r>
    </w:p>
    <w:p w:rsidR="00DB5E0A" w:rsidRPr="000828BF" w:rsidRDefault="00DB5E0A" w:rsidP="00DB5E0A">
      <w:pPr>
        <w:pStyle w:val="Standard"/>
        <w:ind w:left="720"/>
        <w:jc w:val="both"/>
        <w:rPr>
          <w:rFonts w:cs="Times New Roman"/>
          <w:spacing w:val="-5"/>
          <w:sz w:val="21"/>
          <w:szCs w:val="21"/>
        </w:rPr>
      </w:pPr>
      <w:r w:rsidRPr="000828BF">
        <w:rPr>
          <w:rFonts w:cs="Times New Roman"/>
          <w:spacing w:val="-5"/>
          <w:sz w:val="21"/>
          <w:szCs w:val="21"/>
        </w:rPr>
        <w:tab/>
      </w:r>
      <w:r w:rsidRPr="000828BF">
        <w:rPr>
          <w:rFonts w:cs="Times New Roman"/>
          <w:spacing w:val="-5"/>
          <w:sz w:val="21"/>
          <w:szCs w:val="21"/>
        </w:rPr>
        <w:tab/>
      </w:r>
      <w:r w:rsidRPr="000828BF">
        <w:rPr>
          <w:rFonts w:cs="Times New Roman"/>
          <w:spacing w:val="-5"/>
          <w:sz w:val="21"/>
          <w:szCs w:val="21"/>
        </w:rPr>
        <w:tab/>
        <w:t xml:space="preserve"> 33141111-1</w:t>
      </w:r>
      <w:r w:rsidRPr="000828BF">
        <w:rPr>
          <w:rFonts w:cs="Times New Roman"/>
          <w:spacing w:val="-5"/>
          <w:sz w:val="21"/>
          <w:szCs w:val="21"/>
        </w:rPr>
        <w:tab/>
        <w:t>Opatrunki przylepne</w:t>
      </w:r>
    </w:p>
    <w:p w:rsidR="00DB5E0A" w:rsidRPr="000828BF" w:rsidRDefault="00DB5E0A" w:rsidP="00DB5E0A">
      <w:pPr>
        <w:pStyle w:val="Standard"/>
        <w:ind w:left="720"/>
        <w:jc w:val="both"/>
        <w:rPr>
          <w:rFonts w:cs="Times New Roman"/>
          <w:spacing w:val="-5"/>
          <w:sz w:val="21"/>
          <w:szCs w:val="21"/>
        </w:rPr>
      </w:pPr>
      <w:r w:rsidRPr="000828BF">
        <w:rPr>
          <w:rFonts w:cs="Times New Roman"/>
          <w:spacing w:val="-5"/>
          <w:sz w:val="21"/>
          <w:szCs w:val="21"/>
        </w:rPr>
        <w:tab/>
      </w:r>
      <w:r w:rsidRPr="000828BF">
        <w:rPr>
          <w:rFonts w:cs="Times New Roman"/>
          <w:spacing w:val="-5"/>
          <w:sz w:val="21"/>
          <w:szCs w:val="21"/>
        </w:rPr>
        <w:tab/>
      </w:r>
      <w:r w:rsidRPr="000828BF">
        <w:rPr>
          <w:rFonts w:cs="Times New Roman"/>
          <w:spacing w:val="-5"/>
          <w:sz w:val="21"/>
          <w:szCs w:val="21"/>
        </w:rPr>
        <w:tab/>
        <w:t xml:space="preserve"> 33141120-7</w:t>
      </w:r>
      <w:r w:rsidRPr="000828BF">
        <w:rPr>
          <w:rFonts w:cs="Times New Roman"/>
          <w:spacing w:val="-5"/>
          <w:sz w:val="21"/>
          <w:szCs w:val="21"/>
        </w:rPr>
        <w:tab/>
        <w:t>Zaciski, szwy, podwiązki naczyniowe</w:t>
      </w:r>
    </w:p>
    <w:p w:rsidR="00DB5E0A" w:rsidRPr="000828BF" w:rsidRDefault="00DB5E0A" w:rsidP="00DB5E0A">
      <w:pPr>
        <w:pStyle w:val="Standard"/>
        <w:ind w:left="720"/>
        <w:jc w:val="both"/>
        <w:rPr>
          <w:rFonts w:cs="Times New Roman"/>
          <w:spacing w:val="-5"/>
          <w:sz w:val="21"/>
          <w:szCs w:val="21"/>
        </w:rPr>
      </w:pPr>
      <w:r w:rsidRPr="000828BF">
        <w:rPr>
          <w:rFonts w:cs="Times New Roman"/>
          <w:spacing w:val="-5"/>
          <w:sz w:val="21"/>
          <w:szCs w:val="21"/>
        </w:rPr>
        <w:tab/>
      </w:r>
      <w:r w:rsidRPr="000828BF">
        <w:rPr>
          <w:rFonts w:cs="Times New Roman"/>
          <w:spacing w:val="-5"/>
          <w:sz w:val="21"/>
          <w:szCs w:val="21"/>
        </w:rPr>
        <w:tab/>
      </w:r>
      <w:r w:rsidRPr="000828BF">
        <w:rPr>
          <w:rFonts w:cs="Times New Roman"/>
          <w:spacing w:val="-5"/>
          <w:sz w:val="21"/>
          <w:szCs w:val="21"/>
        </w:rPr>
        <w:tab/>
        <w:t xml:space="preserve"> 33141128-3</w:t>
      </w:r>
      <w:r w:rsidRPr="000828BF">
        <w:rPr>
          <w:rFonts w:cs="Times New Roman"/>
          <w:spacing w:val="-5"/>
          <w:sz w:val="21"/>
          <w:szCs w:val="21"/>
        </w:rPr>
        <w:tab/>
        <w:t>Igły do szycia</w:t>
      </w:r>
    </w:p>
    <w:p w:rsidR="00DB5E0A" w:rsidRPr="000828BF" w:rsidRDefault="00DB5E0A" w:rsidP="00DB5E0A">
      <w:pPr>
        <w:pStyle w:val="Standard"/>
        <w:ind w:left="720"/>
        <w:jc w:val="both"/>
        <w:rPr>
          <w:rFonts w:cs="Times New Roman"/>
          <w:spacing w:val="-5"/>
          <w:sz w:val="21"/>
          <w:szCs w:val="21"/>
        </w:rPr>
      </w:pPr>
      <w:r w:rsidRPr="000828BF">
        <w:rPr>
          <w:rFonts w:cs="Times New Roman"/>
          <w:spacing w:val="-5"/>
          <w:sz w:val="21"/>
          <w:szCs w:val="21"/>
        </w:rPr>
        <w:tab/>
      </w:r>
      <w:r w:rsidRPr="000828BF">
        <w:rPr>
          <w:rFonts w:cs="Times New Roman"/>
          <w:spacing w:val="-5"/>
          <w:sz w:val="21"/>
          <w:szCs w:val="21"/>
        </w:rPr>
        <w:tab/>
      </w:r>
      <w:r w:rsidRPr="000828BF">
        <w:rPr>
          <w:rFonts w:cs="Times New Roman"/>
          <w:spacing w:val="-5"/>
          <w:sz w:val="21"/>
          <w:szCs w:val="21"/>
        </w:rPr>
        <w:tab/>
        <w:t xml:space="preserve"> 33141320-9</w:t>
      </w:r>
      <w:r w:rsidRPr="000828BF">
        <w:rPr>
          <w:rFonts w:cs="Times New Roman"/>
          <w:spacing w:val="-5"/>
          <w:sz w:val="21"/>
          <w:szCs w:val="21"/>
        </w:rPr>
        <w:tab/>
        <w:t>Igły medyczne</w:t>
      </w:r>
    </w:p>
    <w:p w:rsidR="00DB5E0A" w:rsidRPr="000828BF" w:rsidRDefault="00DB5E0A" w:rsidP="00DB5E0A">
      <w:pPr>
        <w:pStyle w:val="Standard"/>
        <w:ind w:left="720"/>
        <w:jc w:val="both"/>
        <w:rPr>
          <w:rFonts w:cs="Times New Roman"/>
          <w:spacing w:val="-5"/>
          <w:sz w:val="21"/>
          <w:szCs w:val="21"/>
        </w:rPr>
      </w:pPr>
      <w:r w:rsidRPr="000828BF">
        <w:rPr>
          <w:rFonts w:cs="Times New Roman"/>
          <w:spacing w:val="-5"/>
          <w:sz w:val="21"/>
          <w:szCs w:val="21"/>
        </w:rPr>
        <w:tab/>
      </w:r>
      <w:r w:rsidRPr="000828BF">
        <w:rPr>
          <w:rFonts w:cs="Times New Roman"/>
          <w:spacing w:val="-5"/>
          <w:sz w:val="21"/>
          <w:szCs w:val="21"/>
        </w:rPr>
        <w:tab/>
      </w:r>
      <w:r w:rsidRPr="000828BF">
        <w:rPr>
          <w:rFonts w:cs="Times New Roman"/>
          <w:spacing w:val="-5"/>
          <w:sz w:val="21"/>
          <w:szCs w:val="21"/>
        </w:rPr>
        <w:tab/>
        <w:t xml:space="preserve"> 33141112-8</w:t>
      </w:r>
      <w:r w:rsidRPr="000828BF">
        <w:rPr>
          <w:rFonts w:cs="Times New Roman"/>
          <w:spacing w:val="-5"/>
          <w:sz w:val="21"/>
          <w:szCs w:val="21"/>
        </w:rPr>
        <w:tab/>
        <w:t>Plastry</w:t>
      </w:r>
    </w:p>
    <w:p w:rsidR="00DB5E0A" w:rsidRPr="000828BF" w:rsidRDefault="00DB5E0A" w:rsidP="00DB5E0A">
      <w:pPr>
        <w:pStyle w:val="Standard"/>
        <w:spacing w:after="113"/>
        <w:ind w:left="720"/>
        <w:jc w:val="both"/>
        <w:rPr>
          <w:rFonts w:cs="Times New Roman"/>
          <w:spacing w:val="-5"/>
          <w:sz w:val="21"/>
          <w:szCs w:val="21"/>
        </w:rPr>
      </w:pPr>
      <w:r w:rsidRPr="000828BF">
        <w:rPr>
          <w:rFonts w:cs="Times New Roman"/>
          <w:spacing w:val="-5"/>
          <w:sz w:val="21"/>
          <w:szCs w:val="21"/>
        </w:rPr>
        <w:tab/>
      </w:r>
      <w:r w:rsidRPr="000828BF">
        <w:rPr>
          <w:rFonts w:cs="Times New Roman"/>
          <w:spacing w:val="-5"/>
          <w:sz w:val="21"/>
          <w:szCs w:val="21"/>
        </w:rPr>
        <w:tab/>
      </w:r>
      <w:r w:rsidRPr="000828BF">
        <w:rPr>
          <w:rFonts w:cs="Times New Roman"/>
          <w:spacing w:val="-5"/>
          <w:sz w:val="21"/>
          <w:szCs w:val="21"/>
        </w:rPr>
        <w:tab/>
        <w:t xml:space="preserve"> 33141420-0</w:t>
      </w:r>
      <w:r w:rsidRPr="000828BF">
        <w:rPr>
          <w:rFonts w:cs="Times New Roman"/>
          <w:spacing w:val="-5"/>
          <w:sz w:val="21"/>
          <w:szCs w:val="21"/>
        </w:rPr>
        <w:tab/>
        <w:t>Rękawice chirurgiczne</w:t>
      </w:r>
    </w:p>
    <w:p w:rsidR="00DB5E0A" w:rsidRPr="000828BF" w:rsidRDefault="00DB5E0A" w:rsidP="00DB5E0A">
      <w:pPr>
        <w:pStyle w:val="Akapitzlist"/>
        <w:shd w:val="clear" w:color="auto" w:fill="FFFFFF"/>
        <w:ind w:left="1418"/>
        <w:jc w:val="center"/>
        <w:rPr>
          <w:b/>
          <w:sz w:val="21"/>
          <w:szCs w:val="21"/>
        </w:rPr>
      </w:pPr>
      <w:r w:rsidRPr="000828BF">
        <w:rPr>
          <w:b/>
          <w:sz w:val="21"/>
          <w:szCs w:val="21"/>
        </w:rPr>
        <w:t>OPIS PRZEDMIOTU ZAMÓWIENIA</w:t>
      </w:r>
    </w:p>
    <w:p w:rsidR="00DB5E0A" w:rsidRPr="000828BF" w:rsidRDefault="00DB5E0A" w:rsidP="00DB5E0A">
      <w:pPr>
        <w:shd w:val="clear" w:color="auto" w:fill="FFFFFF"/>
        <w:spacing w:line="100" w:lineRule="atLeast"/>
        <w:jc w:val="both"/>
        <w:rPr>
          <w:bCs/>
          <w:spacing w:val="-2"/>
          <w:sz w:val="21"/>
          <w:szCs w:val="21"/>
        </w:rPr>
      </w:pPr>
      <w:r w:rsidRPr="000828BF">
        <w:rPr>
          <w:bCs/>
          <w:spacing w:val="-2"/>
          <w:sz w:val="21"/>
          <w:szCs w:val="21"/>
        </w:rPr>
        <w:t xml:space="preserve">Zamówienie podzielono na </w:t>
      </w:r>
      <w:r w:rsidR="00D8158A" w:rsidRPr="000828BF">
        <w:rPr>
          <w:bCs/>
          <w:spacing w:val="-2"/>
          <w:sz w:val="21"/>
          <w:szCs w:val="21"/>
        </w:rPr>
        <w:t>42</w:t>
      </w:r>
      <w:r w:rsidRPr="000828BF">
        <w:rPr>
          <w:bCs/>
          <w:spacing w:val="-2"/>
          <w:sz w:val="21"/>
          <w:szCs w:val="21"/>
        </w:rPr>
        <w:t xml:space="preserve"> nw. pakiet</w:t>
      </w:r>
      <w:r w:rsidR="00D8158A" w:rsidRPr="000828BF">
        <w:rPr>
          <w:bCs/>
          <w:spacing w:val="-2"/>
          <w:sz w:val="21"/>
          <w:szCs w:val="21"/>
        </w:rPr>
        <w:t>y</w:t>
      </w:r>
      <w:r w:rsidRPr="000828BF">
        <w:rPr>
          <w:bCs/>
          <w:spacing w:val="-2"/>
          <w:sz w:val="21"/>
          <w:szCs w:val="21"/>
        </w:rPr>
        <w:t xml:space="preserve"> (części, zadań), których pełny wykaz zawiera formularz oferty (Załącznik Nr 1 do SIWZ-Oferta) wraz z formularzami następujących pakietów:</w:t>
      </w:r>
    </w:p>
    <w:p w:rsidR="00DB5E0A" w:rsidRPr="000828BF" w:rsidRDefault="00DB5E0A" w:rsidP="00DB5E0A">
      <w:pPr>
        <w:pStyle w:val="Standard"/>
        <w:numPr>
          <w:ilvl w:val="0"/>
          <w:numId w:val="15"/>
        </w:numPr>
        <w:tabs>
          <w:tab w:val="left" w:pos="425"/>
        </w:tabs>
        <w:spacing w:line="102" w:lineRule="atLeast"/>
        <w:jc w:val="both"/>
        <w:rPr>
          <w:rFonts w:cs="Times New Roman"/>
          <w:sz w:val="21"/>
          <w:szCs w:val="21"/>
        </w:rPr>
      </w:pPr>
      <w:r w:rsidRPr="000828BF">
        <w:rPr>
          <w:rFonts w:cs="Times New Roman"/>
          <w:sz w:val="21"/>
          <w:szCs w:val="21"/>
        </w:rPr>
        <w:t xml:space="preserve">Pakiet </w:t>
      </w:r>
      <w:r w:rsidR="00D8158A" w:rsidRPr="000828BF">
        <w:rPr>
          <w:rFonts w:cs="Times New Roman"/>
          <w:sz w:val="21"/>
          <w:szCs w:val="21"/>
        </w:rPr>
        <w:t xml:space="preserve">nr </w:t>
      </w:r>
      <w:r w:rsidRPr="000828BF">
        <w:rPr>
          <w:rFonts w:cs="Times New Roman"/>
          <w:sz w:val="21"/>
          <w:szCs w:val="21"/>
        </w:rPr>
        <w:t xml:space="preserve">1 </w:t>
      </w:r>
    </w:p>
    <w:p w:rsidR="00DB5E0A" w:rsidRPr="000828BF" w:rsidRDefault="00DB5E0A" w:rsidP="00DB5E0A">
      <w:pPr>
        <w:pStyle w:val="Standard"/>
        <w:numPr>
          <w:ilvl w:val="0"/>
          <w:numId w:val="15"/>
        </w:numPr>
        <w:tabs>
          <w:tab w:val="left" w:pos="425"/>
        </w:tabs>
        <w:spacing w:line="102" w:lineRule="atLeast"/>
        <w:jc w:val="both"/>
        <w:rPr>
          <w:rFonts w:cs="Times New Roman"/>
          <w:sz w:val="21"/>
          <w:szCs w:val="21"/>
        </w:rPr>
      </w:pPr>
      <w:r w:rsidRPr="000828BF">
        <w:rPr>
          <w:rFonts w:cs="Times New Roman"/>
          <w:sz w:val="21"/>
          <w:szCs w:val="21"/>
        </w:rPr>
        <w:t xml:space="preserve">Pakiet </w:t>
      </w:r>
      <w:r w:rsidR="00D8158A" w:rsidRPr="000828BF">
        <w:rPr>
          <w:rFonts w:cs="Times New Roman"/>
          <w:sz w:val="21"/>
          <w:szCs w:val="21"/>
        </w:rPr>
        <w:t xml:space="preserve">nr </w:t>
      </w:r>
      <w:r w:rsidRPr="000828BF">
        <w:rPr>
          <w:rFonts w:cs="Times New Roman"/>
          <w:sz w:val="21"/>
          <w:szCs w:val="21"/>
        </w:rPr>
        <w:t xml:space="preserve">2 </w:t>
      </w:r>
    </w:p>
    <w:p w:rsidR="00DB5E0A" w:rsidRPr="000828BF" w:rsidRDefault="00DB5E0A" w:rsidP="00DB5E0A">
      <w:pPr>
        <w:pStyle w:val="Standard"/>
        <w:numPr>
          <w:ilvl w:val="0"/>
          <w:numId w:val="15"/>
        </w:numPr>
        <w:tabs>
          <w:tab w:val="left" w:pos="425"/>
        </w:tabs>
        <w:spacing w:line="102" w:lineRule="atLeast"/>
        <w:jc w:val="both"/>
        <w:rPr>
          <w:rFonts w:cs="Times New Roman"/>
          <w:sz w:val="21"/>
          <w:szCs w:val="21"/>
        </w:rPr>
      </w:pPr>
      <w:r w:rsidRPr="000828BF">
        <w:rPr>
          <w:rFonts w:cs="Times New Roman"/>
          <w:sz w:val="21"/>
          <w:szCs w:val="21"/>
        </w:rPr>
        <w:t xml:space="preserve">Pakiet </w:t>
      </w:r>
      <w:r w:rsidR="00D8158A" w:rsidRPr="000828BF">
        <w:rPr>
          <w:rFonts w:cs="Times New Roman"/>
          <w:sz w:val="21"/>
          <w:szCs w:val="21"/>
        </w:rPr>
        <w:t xml:space="preserve">nr </w:t>
      </w:r>
      <w:r w:rsidRPr="000828BF">
        <w:rPr>
          <w:rFonts w:cs="Times New Roman"/>
          <w:sz w:val="21"/>
          <w:szCs w:val="21"/>
        </w:rPr>
        <w:t xml:space="preserve">3 </w:t>
      </w:r>
    </w:p>
    <w:p w:rsidR="00DB5E0A" w:rsidRPr="000828BF" w:rsidRDefault="00DB5E0A" w:rsidP="00DB5E0A">
      <w:pPr>
        <w:pStyle w:val="Standard"/>
        <w:numPr>
          <w:ilvl w:val="0"/>
          <w:numId w:val="15"/>
        </w:numPr>
        <w:tabs>
          <w:tab w:val="left" w:pos="425"/>
        </w:tabs>
        <w:spacing w:line="102" w:lineRule="atLeast"/>
        <w:jc w:val="both"/>
        <w:rPr>
          <w:rFonts w:cs="Times New Roman"/>
          <w:sz w:val="21"/>
          <w:szCs w:val="21"/>
        </w:rPr>
      </w:pPr>
      <w:r w:rsidRPr="000828BF">
        <w:rPr>
          <w:rFonts w:cs="Times New Roman"/>
          <w:sz w:val="21"/>
          <w:szCs w:val="21"/>
        </w:rPr>
        <w:t xml:space="preserve">Pakiet </w:t>
      </w:r>
      <w:r w:rsidR="00D8158A" w:rsidRPr="000828BF">
        <w:rPr>
          <w:rFonts w:cs="Times New Roman"/>
          <w:sz w:val="21"/>
          <w:szCs w:val="21"/>
        </w:rPr>
        <w:t xml:space="preserve">nr </w:t>
      </w:r>
      <w:r w:rsidRPr="000828BF">
        <w:rPr>
          <w:rFonts w:cs="Times New Roman"/>
          <w:sz w:val="21"/>
          <w:szCs w:val="21"/>
        </w:rPr>
        <w:t xml:space="preserve">4 </w:t>
      </w:r>
    </w:p>
    <w:p w:rsidR="00DB5E0A" w:rsidRPr="000828BF" w:rsidRDefault="00DB5E0A" w:rsidP="00DB5E0A">
      <w:pPr>
        <w:pStyle w:val="Standard"/>
        <w:numPr>
          <w:ilvl w:val="0"/>
          <w:numId w:val="15"/>
        </w:numPr>
        <w:tabs>
          <w:tab w:val="left" w:pos="425"/>
        </w:tabs>
        <w:spacing w:line="102" w:lineRule="atLeast"/>
        <w:jc w:val="both"/>
        <w:rPr>
          <w:rFonts w:cs="Times New Roman"/>
          <w:sz w:val="21"/>
          <w:szCs w:val="21"/>
        </w:rPr>
      </w:pPr>
      <w:r w:rsidRPr="000828BF">
        <w:rPr>
          <w:rFonts w:cs="Times New Roman"/>
          <w:sz w:val="21"/>
          <w:szCs w:val="21"/>
        </w:rPr>
        <w:t xml:space="preserve">Pakiet </w:t>
      </w:r>
      <w:r w:rsidR="00D8158A" w:rsidRPr="000828BF">
        <w:rPr>
          <w:rFonts w:cs="Times New Roman"/>
          <w:sz w:val="21"/>
          <w:szCs w:val="21"/>
        </w:rPr>
        <w:t xml:space="preserve">nr </w:t>
      </w:r>
      <w:r w:rsidRPr="000828BF">
        <w:rPr>
          <w:rFonts w:cs="Times New Roman"/>
          <w:sz w:val="21"/>
          <w:szCs w:val="21"/>
        </w:rPr>
        <w:t xml:space="preserve">5 </w:t>
      </w:r>
    </w:p>
    <w:p w:rsidR="00DB5E0A" w:rsidRPr="000828BF" w:rsidRDefault="00DB5E0A" w:rsidP="00DB5E0A">
      <w:pPr>
        <w:pStyle w:val="Standard"/>
        <w:numPr>
          <w:ilvl w:val="0"/>
          <w:numId w:val="15"/>
        </w:numPr>
        <w:tabs>
          <w:tab w:val="left" w:pos="425"/>
        </w:tabs>
        <w:spacing w:line="102" w:lineRule="atLeast"/>
        <w:jc w:val="both"/>
        <w:rPr>
          <w:rFonts w:cs="Times New Roman"/>
          <w:sz w:val="21"/>
          <w:szCs w:val="21"/>
        </w:rPr>
      </w:pPr>
      <w:r w:rsidRPr="000828BF">
        <w:rPr>
          <w:rFonts w:cs="Times New Roman"/>
          <w:sz w:val="21"/>
          <w:szCs w:val="21"/>
        </w:rPr>
        <w:t xml:space="preserve">Pakiet </w:t>
      </w:r>
      <w:r w:rsidR="00D8158A" w:rsidRPr="000828BF">
        <w:rPr>
          <w:rFonts w:cs="Times New Roman"/>
          <w:sz w:val="21"/>
          <w:szCs w:val="21"/>
        </w:rPr>
        <w:t xml:space="preserve">nr </w:t>
      </w:r>
      <w:r w:rsidRPr="000828BF">
        <w:rPr>
          <w:rFonts w:cs="Times New Roman"/>
          <w:sz w:val="21"/>
          <w:szCs w:val="21"/>
        </w:rPr>
        <w:t xml:space="preserve">6 </w:t>
      </w:r>
    </w:p>
    <w:p w:rsidR="00DB5E0A" w:rsidRPr="000828BF" w:rsidRDefault="00DB5E0A" w:rsidP="00DB5E0A">
      <w:pPr>
        <w:pStyle w:val="Standard"/>
        <w:numPr>
          <w:ilvl w:val="0"/>
          <w:numId w:val="15"/>
        </w:numPr>
        <w:tabs>
          <w:tab w:val="left" w:pos="425"/>
        </w:tabs>
        <w:spacing w:line="102" w:lineRule="atLeast"/>
        <w:jc w:val="both"/>
        <w:rPr>
          <w:rFonts w:cs="Times New Roman"/>
          <w:sz w:val="21"/>
          <w:szCs w:val="21"/>
        </w:rPr>
      </w:pPr>
      <w:r w:rsidRPr="000828BF">
        <w:rPr>
          <w:rFonts w:cs="Times New Roman"/>
          <w:sz w:val="21"/>
          <w:szCs w:val="21"/>
        </w:rPr>
        <w:t xml:space="preserve">Pakiet </w:t>
      </w:r>
      <w:r w:rsidR="00D8158A" w:rsidRPr="000828BF">
        <w:rPr>
          <w:rFonts w:cs="Times New Roman"/>
          <w:sz w:val="21"/>
          <w:szCs w:val="21"/>
        </w:rPr>
        <w:t xml:space="preserve">nr </w:t>
      </w:r>
      <w:r w:rsidRPr="000828BF">
        <w:rPr>
          <w:rFonts w:cs="Times New Roman"/>
          <w:sz w:val="21"/>
          <w:szCs w:val="21"/>
        </w:rPr>
        <w:t xml:space="preserve">7 </w:t>
      </w:r>
    </w:p>
    <w:p w:rsidR="00DB5E0A" w:rsidRPr="000828BF" w:rsidRDefault="00DB5E0A" w:rsidP="00DB5E0A">
      <w:pPr>
        <w:pStyle w:val="Standard"/>
        <w:numPr>
          <w:ilvl w:val="0"/>
          <w:numId w:val="15"/>
        </w:numPr>
        <w:tabs>
          <w:tab w:val="left" w:pos="425"/>
        </w:tabs>
        <w:spacing w:line="102" w:lineRule="atLeast"/>
        <w:jc w:val="both"/>
        <w:rPr>
          <w:rFonts w:cs="Times New Roman"/>
          <w:sz w:val="21"/>
          <w:szCs w:val="21"/>
        </w:rPr>
      </w:pPr>
      <w:r w:rsidRPr="000828BF">
        <w:rPr>
          <w:rFonts w:cs="Times New Roman"/>
          <w:sz w:val="21"/>
          <w:szCs w:val="21"/>
        </w:rPr>
        <w:t xml:space="preserve">Pakiet </w:t>
      </w:r>
      <w:r w:rsidR="00D8158A" w:rsidRPr="000828BF">
        <w:rPr>
          <w:rFonts w:cs="Times New Roman"/>
          <w:sz w:val="21"/>
          <w:szCs w:val="21"/>
        </w:rPr>
        <w:t xml:space="preserve">nr </w:t>
      </w:r>
      <w:r w:rsidRPr="000828BF">
        <w:rPr>
          <w:rFonts w:cs="Times New Roman"/>
          <w:sz w:val="21"/>
          <w:szCs w:val="21"/>
        </w:rPr>
        <w:t xml:space="preserve">8 </w:t>
      </w:r>
    </w:p>
    <w:p w:rsidR="00DB5E0A" w:rsidRPr="000828BF" w:rsidRDefault="00DB5E0A" w:rsidP="00DB5E0A">
      <w:pPr>
        <w:pStyle w:val="Standard"/>
        <w:numPr>
          <w:ilvl w:val="0"/>
          <w:numId w:val="15"/>
        </w:numPr>
        <w:tabs>
          <w:tab w:val="left" w:pos="425"/>
        </w:tabs>
        <w:spacing w:line="102" w:lineRule="atLeast"/>
        <w:jc w:val="both"/>
        <w:rPr>
          <w:rFonts w:cs="Times New Roman"/>
          <w:sz w:val="21"/>
          <w:szCs w:val="21"/>
        </w:rPr>
      </w:pPr>
      <w:r w:rsidRPr="000828BF">
        <w:rPr>
          <w:rFonts w:cs="Times New Roman"/>
          <w:sz w:val="21"/>
          <w:szCs w:val="21"/>
        </w:rPr>
        <w:t xml:space="preserve">Pakiet </w:t>
      </w:r>
      <w:r w:rsidR="00D8158A" w:rsidRPr="000828BF">
        <w:rPr>
          <w:rFonts w:cs="Times New Roman"/>
          <w:sz w:val="21"/>
          <w:szCs w:val="21"/>
        </w:rPr>
        <w:t xml:space="preserve">nr </w:t>
      </w:r>
      <w:r w:rsidRPr="000828BF">
        <w:rPr>
          <w:rFonts w:cs="Times New Roman"/>
          <w:sz w:val="21"/>
          <w:szCs w:val="21"/>
        </w:rPr>
        <w:t xml:space="preserve">9 </w:t>
      </w:r>
    </w:p>
    <w:p w:rsidR="00DB5E0A" w:rsidRPr="000828BF" w:rsidRDefault="00DB5E0A" w:rsidP="00DB5E0A">
      <w:pPr>
        <w:pStyle w:val="Standard"/>
        <w:numPr>
          <w:ilvl w:val="0"/>
          <w:numId w:val="15"/>
        </w:numPr>
        <w:tabs>
          <w:tab w:val="left" w:pos="425"/>
        </w:tabs>
        <w:spacing w:line="102" w:lineRule="atLeast"/>
        <w:jc w:val="both"/>
        <w:rPr>
          <w:rFonts w:cs="Times New Roman"/>
          <w:sz w:val="21"/>
          <w:szCs w:val="21"/>
        </w:rPr>
      </w:pPr>
      <w:r w:rsidRPr="000828BF">
        <w:rPr>
          <w:rFonts w:cs="Times New Roman"/>
          <w:sz w:val="21"/>
          <w:szCs w:val="21"/>
        </w:rPr>
        <w:t xml:space="preserve">Pakiet </w:t>
      </w:r>
      <w:r w:rsidR="00D8158A" w:rsidRPr="000828BF">
        <w:rPr>
          <w:rFonts w:cs="Times New Roman"/>
          <w:sz w:val="21"/>
          <w:szCs w:val="21"/>
        </w:rPr>
        <w:t xml:space="preserve">nr </w:t>
      </w:r>
      <w:r w:rsidRPr="000828BF">
        <w:rPr>
          <w:rFonts w:cs="Times New Roman"/>
          <w:sz w:val="21"/>
          <w:szCs w:val="21"/>
        </w:rPr>
        <w:t xml:space="preserve">10 </w:t>
      </w:r>
    </w:p>
    <w:p w:rsidR="00DB5E0A" w:rsidRPr="000828BF" w:rsidRDefault="00DB5E0A" w:rsidP="00DB5E0A">
      <w:pPr>
        <w:pStyle w:val="Standard"/>
        <w:numPr>
          <w:ilvl w:val="0"/>
          <w:numId w:val="15"/>
        </w:numPr>
        <w:tabs>
          <w:tab w:val="left" w:pos="425"/>
        </w:tabs>
        <w:spacing w:line="102" w:lineRule="atLeast"/>
        <w:jc w:val="both"/>
        <w:rPr>
          <w:rFonts w:cs="Times New Roman"/>
          <w:sz w:val="21"/>
          <w:szCs w:val="21"/>
        </w:rPr>
      </w:pPr>
      <w:r w:rsidRPr="000828BF">
        <w:rPr>
          <w:rFonts w:cs="Times New Roman"/>
          <w:sz w:val="21"/>
          <w:szCs w:val="21"/>
        </w:rPr>
        <w:t xml:space="preserve">Pakiet </w:t>
      </w:r>
      <w:r w:rsidR="00D8158A" w:rsidRPr="000828BF">
        <w:rPr>
          <w:rFonts w:cs="Times New Roman"/>
          <w:sz w:val="21"/>
          <w:szCs w:val="21"/>
        </w:rPr>
        <w:t xml:space="preserve">nr </w:t>
      </w:r>
      <w:r w:rsidRPr="000828BF">
        <w:rPr>
          <w:rFonts w:cs="Times New Roman"/>
          <w:sz w:val="21"/>
          <w:szCs w:val="21"/>
        </w:rPr>
        <w:t xml:space="preserve">11 </w:t>
      </w:r>
    </w:p>
    <w:p w:rsidR="00DB5E0A" w:rsidRPr="000828BF" w:rsidRDefault="00DB5E0A" w:rsidP="00DB5E0A">
      <w:pPr>
        <w:pStyle w:val="Standard"/>
        <w:numPr>
          <w:ilvl w:val="0"/>
          <w:numId w:val="15"/>
        </w:numPr>
        <w:tabs>
          <w:tab w:val="left" w:pos="425"/>
        </w:tabs>
        <w:spacing w:line="102" w:lineRule="atLeast"/>
        <w:jc w:val="both"/>
        <w:rPr>
          <w:rFonts w:cs="Times New Roman"/>
          <w:sz w:val="21"/>
          <w:szCs w:val="21"/>
        </w:rPr>
      </w:pPr>
      <w:r w:rsidRPr="000828BF">
        <w:rPr>
          <w:rFonts w:cs="Times New Roman"/>
          <w:sz w:val="21"/>
          <w:szCs w:val="21"/>
        </w:rPr>
        <w:t xml:space="preserve">Pakiet </w:t>
      </w:r>
      <w:r w:rsidR="00D8158A" w:rsidRPr="000828BF">
        <w:rPr>
          <w:rFonts w:cs="Times New Roman"/>
          <w:sz w:val="21"/>
          <w:szCs w:val="21"/>
        </w:rPr>
        <w:t xml:space="preserve">nr </w:t>
      </w:r>
      <w:r w:rsidRPr="000828BF">
        <w:rPr>
          <w:rFonts w:cs="Times New Roman"/>
          <w:sz w:val="21"/>
          <w:szCs w:val="21"/>
        </w:rPr>
        <w:t xml:space="preserve">12 </w:t>
      </w:r>
    </w:p>
    <w:p w:rsidR="00DB5E0A" w:rsidRPr="000828BF" w:rsidRDefault="00DB5E0A" w:rsidP="00DB5E0A">
      <w:pPr>
        <w:pStyle w:val="Standard"/>
        <w:numPr>
          <w:ilvl w:val="0"/>
          <w:numId w:val="15"/>
        </w:numPr>
        <w:tabs>
          <w:tab w:val="left" w:pos="425"/>
        </w:tabs>
        <w:spacing w:line="102" w:lineRule="atLeast"/>
        <w:jc w:val="both"/>
        <w:rPr>
          <w:rFonts w:cs="Times New Roman"/>
          <w:sz w:val="21"/>
          <w:szCs w:val="21"/>
        </w:rPr>
      </w:pPr>
      <w:r w:rsidRPr="000828BF">
        <w:rPr>
          <w:rFonts w:cs="Times New Roman"/>
          <w:sz w:val="21"/>
          <w:szCs w:val="21"/>
        </w:rPr>
        <w:t xml:space="preserve">Pakiet </w:t>
      </w:r>
      <w:r w:rsidR="00D8158A" w:rsidRPr="000828BF">
        <w:rPr>
          <w:rFonts w:cs="Times New Roman"/>
          <w:sz w:val="21"/>
          <w:szCs w:val="21"/>
        </w:rPr>
        <w:t xml:space="preserve">nr </w:t>
      </w:r>
      <w:r w:rsidRPr="000828BF">
        <w:rPr>
          <w:rFonts w:cs="Times New Roman"/>
          <w:sz w:val="21"/>
          <w:szCs w:val="21"/>
        </w:rPr>
        <w:t xml:space="preserve">13 </w:t>
      </w:r>
    </w:p>
    <w:p w:rsidR="00DB5E0A" w:rsidRPr="000828BF" w:rsidRDefault="00DB5E0A" w:rsidP="00DB5E0A">
      <w:pPr>
        <w:pStyle w:val="Standard"/>
        <w:numPr>
          <w:ilvl w:val="0"/>
          <w:numId w:val="15"/>
        </w:numPr>
        <w:tabs>
          <w:tab w:val="left" w:pos="425"/>
        </w:tabs>
        <w:spacing w:line="102" w:lineRule="atLeast"/>
        <w:jc w:val="both"/>
        <w:rPr>
          <w:rFonts w:cs="Times New Roman"/>
          <w:sz w:val="21"/>
          <w:szCs w:val="21"/>
        </w:rPr>
      </w:pPr>
      <w:r w:rsidRPr="000828BF">
        <w:rPr>
          <w:rFonts w:cs="Times New Roman"/>
          <w:sz w:val="21"/>
          <w:szCs w:val="21"/>
        </w:rPr>
        <w:t xml:space="preserve">Pakiet </w:t>
      </w:r>
      <w:r w:rsidR="00D8158A" w:rsidRPr="000828BF">
        <w:rPr>
          <w:rFonts w:cs="Times New Roman"/>
          <w:sz w:val="21"/>
          <w:szCs w:val="21"/>
        </w:rPr>
        <w:t xml:space="preserve">nr </w:t>
      </w:r>
      <w:r w:rsidRPr="000828BF">
        <w:rPr>
          <w:rFonts w:cs="Times New Roman"/>
          <w:sz w:val="21"/>
          <w:szCs w:val="21"/>
        </w:rPr>
        <w:t xml:space="preserve">14 </w:t>
      </w:r>
    </w:p>
    <w:p w:rsidR="00DB5E0A" w:rsidRPr="000828BF" w:rsidRDefault="00DB5E0A" w:rsidP="00DB5E0A">
      <w:pPr>
        <w:pStyle w:val="Standard"/>
        <w:numPr>
          <w:ilvl w:val="0"/>
          <w:numId w:val="15"/>
        </w:numPr>
        <w:tabs>
          <w:tab w:val="left" w:pos="425"/>
        </w:tabs>
        <w:spacing w:line="102" w:lineRule="atLeast"/>
        <w:jc w:val="both"/>
        <w:rPr>
          <w:rFonts w:cs="Times New Roman"/>
          <w:sz w:val="21"/>
          <w:szCs w:val="21"/>
        </w:rPr>
      </w:pPr>
      <w:r w:rsidRPr="000828BF">
        <w:rPr>
          <w:rFonts w:cs="Times New Roman"/>
          <w:sz w:val="21"/>
          <w:szCs w:val="21"/>
        </w:rPr>
        <w:t xml:space="preserve">Pakiet </w:t>
      </w:r>
      <w:r w:rsidR="00D8158A" w:rsidRPr="000828BF">
        <w:rPr>
          <w:rFonts w:cs="Times New Roman"/>
          <w:sz w:val="21"/>
          <w:szCs w:val="21"/>
        </w:rPr>
        <w:t xml:space="preserve">nr </w:t>
      </w:r>
      <w:r w:rsidRPr="000828BF">
        <w:rPr>
          <w:rFonts w:cs="Times New Roman"/>
          <w:sz w:val="21"/>
          <w:szCs w:val="21"/>
        </w:rPr>
        <w:t xml:space="preserve">15 </w:t>
      </w:r>
    </w:p>
    <w:p w:rsidR="00DB5E0A" w:rsidRPr="000828BF" w:rsidRDefault="00DB5E0A" w:rsidP="00DB5E0A">
      <w:pPr>
        <w:pStyle w:val="Standard"/>
        <w:numPr>
          <w:ilvl w:val="0"/>
          <w:numId w:val="15"/>
        </w:numPr>
        <w:tabs>
          <w:tab w:val="left" w:pos="425"/>
        </w:tabs>
        <w:spacing w:line="102" w:lineRule="atLeast"/>
        <w:jc w:val="both"/>
        <w:rPr>
          <w:rFonts w:cs="Times New Roman"/>
          <w:sz w:val="21"/>
          <w:szCs w:val="21"/>
        </w:rPr>
      </w:pPr>
      <w:r w:rsidRPr="000828BF">
        <w:rPr>
          <w:rFonts w:cs="Times New Roman"/>
          <w:sz w:val="21"/>
          <w:szCs w:val="21"/>
        </w:rPr>
        <w:t xml:space="preserve">Pakiet </w:t>
      </w:r>
      <w:r w:rsidR="00D8158A" w:rsidRPr="000828BF">
        <w:rPr>
          <w:rFonts w:cs="Times New Roman"/>
          <w:sz w:val="21"/>
          <w:szCs w:val="21"/>
        </w:rPr>
        <w:t xml:space="preserve">nr </w:t>
      </w:r>
      <w:r w:rsidRPr="000828BF">
        <w:rPr>
          <w:rFonts w:cs="Times New Roman"/>
          <w:sz w:val="21"/>
          <w:szCs w:val="21"/>
        </w:rPr>
        <w:t xml:space="preserve">16 </w:t>
      </w:r>
    </w:p>
    <w:p w:rsidR="00DB5E0A" w:rsidRPr="000828BF" w:rsidRDefault="00DB5E0A" w:rsidP="00DB5E0A">
      <w:pPr>
        <w:pStyle w:val="Standard"/>
        <w:numPr>
          <w:ilvl w:val="0"/>
          <w:numId w:val="15"/>
        </w:numPr>
        <w:tabs>
          <w:tab w:val="left" w:pos="425"/>
        </w:tabs>
        <w:spacing w:line="102" w:lineRule="atLeast"/>
        <w:jc w:val="both"/>
        <w:rPr>
          <w:rFonts w:cs="Times New Roman"/>
          <w:sz w:val="21"/>
          <w:szCs w:val="21"/>
        </w:rPr>
      </w:pPr>
      <w:r w:rsidRPr="000828BF">
        <w:rPr>
          <w:rFonts w:cs="Times New Roman"/>
          <w:sz w:val="21"/>
          <w:szCs w:val="21"/>
        </w:rPr>
        <w:t xml:space="preserve">Pakiet </w:t>
      </w:r>
      <w:r w:rsidR="00D8158A" w:rsidRPr="000828BF">
        <w:rPr>
          <w:rFonts w:cs="Times New Roman"/>
          <w:sz w:val="21"/>
          <w:szCs w:val="21"/>
        </w:rPr>
        <w:t xml:space="preserve">nr </w:t>
      </w:r>
      <w:r w:rsidRPr="000828BF">
        <w:rPr>
          <w:rFonts w:cs="Times New Roman"/>
          <w:sz w:val="21"/>
          <w:szCs w:val="21"/>
        </w:rPr>
        <w:t xml:space="preserve">17 </w:t>
      </w:r>
    </w:p>
    <w:p w:rsidR="00DB5E0A" w:rsidRPr="000828BF" w:rsidRDefault="00DB5E0A" w:rsidP="00DB5E0A">
      <w:pPr>
        <w:pStyle w:val="Standard"/>
        <w:numPr>
          <w:ilvl w:val="0"/>
          <w:numId w:val="15"/>
        </w:numPr>
        <w:tabs>
          <w:tab w:val="left" w:pos="425"/>
        </w:tabs>
        <w:spacing w:line="102" w:lineRule="atLeast"/>
        <w:jc w:val="both"/>
        <w:rPr>
          <w:rFonts w:cs="Times New Roman"/>
          <w:sz w:val="21"/>
          <w:szCs w:val="21"/>
        </w:rPr>
      </w:pPr>
      <w:r w:rsidRPr="000828BF">
        <w:rPr>
          <w:rFonts w:cs="Times New Roman"/>
          <w:sz w:val="21"/>
          <w:szCs w:val="21"/>
        </w:rPr>
        <w:t xml:space="preserve">Pakiet </w:t>
      </w:r>
      <w:r w:rsidR="00D8158A" w:rsidRPr="000828BF">
        <w:rPr>
          <w:rFonts w:cs="Times New Roman"/>
          <w:sz w:val="21"/>
          <w:szCs w:val="21"/>
        </w:rPr>
        <w:t xml:space="preserve">nr </w:t>
      </w:r>
      <w:r w:rsidRPr="000828BF">
        <w:rPr>
          <w:rFonts w:cs="Times New Roman"/>
          <w:sz w:val="21"/>
          <w:szCs w:val="21"/>
        </w:rPr>
        <w:t xml:space="preserve">18 </w:t>
      </w:r>
    </w:p>
    <w:p w:rsidR="00DB5E0A" w:rsidRPr="000828BF" w:rsidRDefault="00DB5E0A" w:rsidP="00DB5E0A">
      <w:pPr>
        <w:pStyle w:val="Standard"/>
        <w:numPr>
          <w:ilvl w:val="0"/>
          <w:numId w:val="15"/>
        </w:numPr>
        <w:tabs>
          <w:tab w:val="left" w:pos="425"/>
        </w:tabs>
        <w:spacing w:line="102" w:lineRule="atLeast"/>
        <w:jc w:val="both"/>
        <w:rPr>
          <w:rFonts w:cs="Times New Roman"/>
          <w:sz w:val="21"/>
          <w:szCs w:val="21"/>
        </w:rPr>
      </w:pPr>
      <w:r w:rsidRPr="000828BF">
        <w:rPr>
          <w:rFonts w:cs="Times New Roman"/>
          <w:sz w:val="21"/>
          <w:szCs w:val="21"/>
        </w:rPr>
        <w:t xml:space="preserve">Pakiet </w:t>
      </w:r>
      <w:r w:rsidR="00D8158A" w:rsidRPr="000828BF">
        <w:rPr>
          <w:rFonts w:cs="Times New Roman"/>
          <w:sz w:val="21"/>
          <w:szCs w:val="21"/>
        </w:rPr>
        <w:t xml:space="preserve">nr </w:t>
      </w:r>
      <w:r w:rsidRPr="000828BF">
        <w:rPr>
          <w:rFonts w:cs="Times New Roman"/>
          <w:sz w:val="21"/>
          <w:szCs w:val="21"/>
        </w:rPr>
        <w:t xml:space="preserve">19 </w:t>
      </w:r>
    </w:p>
    <w:p w:rsidR="00DB5E0A" w:rsidRPr="000828BF" w:rsidRDefault="00DB5E0A" w:rsidP="00DB5E0A">
      <w:pPr>
        <w:pStyle w:val="Standard"/>
        <w:numPr>
          <w:ilvl w:val="0"/>
          <w:numId w:val="15"/>
        </w:numPr>
        <w:tabs>
          <w:tab w:val="left" w:pos="425"/>
        </w:tabs>
        <w:spacing w:line="102" w:lineRule="atLeast"/>
        <w:jc w:val="both"/>
        <w:rPr>
          <w:rFonts w:cs="Times New Roman"/>
          <w:sz w:val="21"/>
          <w:szCs w:val="21"/>
        </w:rPr>
      </w:pPr>
      <w:r w:rsidRPr="000828BF">
        <w:rPr>
          <w:rFonts w:cs="Times New Roman"/>
          <w:sz w:val="21"/>
          <w:szCs w:val="21"/>
        </w:rPr>
        <w:t xml:space="preserve">Pakiet </w:t>
      </w:r>
      <w:r w:rsidR="00D8158A" w:rsidRPr="000828BF">
        <w:rPr>
          <w:rFonts w:cs="Times New Roman"/>
          <w:sz w:val="21"/>
          <w:szCs w:val="21"/>
        </w:rPr>
        <w:t xml:space="preserve">nr </w:t>
      </w:r>
      <w:r w:rsidRPr="000828BF">
        <w:rPr>
          <w:rFonts w:cs="Times New Roman"/>
          <w:sz w:val="21"/>
          <w:szCs w:val="21"/>
        </w:rPr>
        <w:t xml:space="preserve">20 </w:t>
      </w:r>
    </w:p>
    <w:p w:rsidR="00DB5E0A" w:rsidRPr="000828BF" w:rsidRDefault="00DB5E0A" w:rsidP="00DB5E0A">
      <w:pPr>
        <w:pStyle w:val="Standard"/>
        <w:numPr>
          <w:ilvl w:val="0"/>
          <w:numId w:val="15"/>
        </w:numPr>
        <w:tabs>
          <w:tab w:val="left" w:pos="425"/>
        </w:tabs>
        <w:spacing w:line="102" w:lineRule="atLeast"/>
        <w:jc w:val="both"/>
        <w:rPr>
          <w:bCs/>
          <w:color w:val="000000"/>
          <w:spacing w:val="-5"/>
          <w:sz w:val="21"/>
          <w:szCs w:val="21"/>
        </w:rPr>
      </w:pPr>
      <w:r w:rsidRPr="000828BF">
        <w:rPr>
          <w:bCs/>
          <w:color w:val="000000"/>
          <w:spacing w:val="-5"/>
          <w:sz w:val="21"/>
          <w:szCs w:val="21"/>
        </w:rPr>
        <w:t xml:space="preserve">Pakiet </w:t>
      </w:r>
      <w:r w:rsidR="00D8158A" w:rsidRPr="000828BF">
        <w:rPr>
          <w:bCs/>
          <w:color w:val="000000"/>
          <w:spacing w:val="-5"/>
          <w:sz w:val="21"/>
          <w:szCs w:val="21"/>
        </w:rPr>
        <w:t xml:space="preserve">nr </w:t>
      </w:r>
      <w:r w:rsidRPr="000828BF">
        <w:rPr>
          <w:bCs/>
          <w:color w:val="000000"/>
          <w:spacing w:val="-5"/>
          <w:sz w:val="21"/>
          <w:szCs w:val="21"/>
        </w:rPr>
        <w:t xml:space="preserve">21 </w:t>
      </w:r>
    </w:p>
    <w:p w:rsidR="00DB5E0A" w:rsidRPr="000828BF" w:rsidRDefault="00DB5E0A" w:rsidP="00DB5E0A">
      <w:pPr>
        <w:pStyle w:val="Standard"/>
        <w:numPr>
          <w:ilvl w:val="0"/>
          <w:numId w:val="15"/>
        </w:numPr>
        <w:tabs>
          <w:tab w:val="left" w:pos="425"/>
        </w:tabs>
        <w:spacing w:line="102" w:lineRule="atLeast"/>
        <w:jc w:val="both"/>
        <w:rPr>
          <w:rFonts w:cs="Times New Roman"/>
          <w:sz w:val="21"/>
          <w:szCs w:val="21"/>
        </w:rPr>
      </w:pPr>
      <w:r w:rsidRPr="000828BF">
        <w:rPr>
          <w:rFonts w:cs="Times New Roman"/>
          <w:sz w:val="21"/>
          <w:szCs w:val="21"/>
        </w:rPr>
        <w:t xml:space="preserve">Pakiet </w:t>
      </w:r>
      <w:r w:rsidR="00D8158A" w:rsidRPr="000828BF">
        <w:rPr>
          <w:rFonts w:cs="Times New Roman"/>
          <w:sz w:val="21"/>
          <w:szCs w:val="21"/>
        </w:rPr>
        <w:t xml:space="preserve">nr </w:t>
      </w:r>
      <w:r w:rsidRPr="000828BF">
        <w:rPr>
          <w:rFonts w:cs="Times New Roman"/>
          <w:sz w:val="21"/>
          <w:szCs w:val="21"/>
        </w:rPr>
        <w:t xml:space="preserve">22 </w:t>
      </w:r>
    </w:p>
    <w:p w:rsidR="00DB5E0A" w:rsidRPr="000828BF" w:rsidRDefault="00DB5E0A" w:rsidP="00DB5E0A">
      <w:pPr>
        <w:pStyle w:val="Standard"/>
        <w:numPr>
          <w:ilvl w:val="0"/>
          <w:numId w:val="15"/>
        </w:numPr>
        <w:tabs>
          <w:tab w:val="left" w:pos="425"/>
        </w:tabs>
        <w:spacing w:line="102" w:lineRule="atLeast"/>
        <w:jc w:val="both"/>
        <w:rPr>
          <w:rFonts w:cs="Times New Roman"/>
          <w:sz w:val="21"/>
          <w:szCs w:val="21"/>
        </w:rPr>
      </w:pPr>
      <w:r w:rsidRPr="000828BF">
        <w:rPr>
          <w:rFonts w:cs="Times New Roman"/>
          <w:sz w:val="21"/>
          <w:szCs w:val="21"/>
        </w:rPr>
        <w:t xml:space="preserve">Pakiet </w:t>
      </w:r>
      <w:r w:rsidR="00D8158A" w:rsidRPr="000828BF">
        <w:rPr>
          <w:rFonts w:cs="Times New Roman"/>
          <w:sz w:val="21"/>
          <w:szCs w:val="21"/>
        </w:rPr>
        <w:t xml:space="preserve">nr </w:t>
      </w:r>
      <w:r w:rsidRPr="000828BF">
        <w:rPr>
          <w:rFonts w:cs="Times New Roman"/>
          <w:sz w:val="21"/>
          <w:szCs w:val="21"/>
        </w:rPr>
        <w:t xml:space="preserve">23 </w:t>
      </w:r>
    </w:p>
    <w:p w:rsidR="00DB5E0A" w:rsidRPr="000828BF" w:rsidRDefault="00DB5E0A" w:rsidP="00DB5E0A">
      <w:pPr>
        <w:pStyle w:val="Standard"/>
        <w:numPr>
          <w:ilvl w:val="0"/>
          <w:numId w:val="15"/>
        </w:numPr>
        <w:tabs>
          <w:tab w:val="left" w:pos="425"/>
        </w:tabs>
        <w:spacing w:line="102" w:lineRule="atLeast"/>
        <w:jc w:val="both"/>
        <w:rPr>
          <w:rFonts w:cs="Times New Roman"/>
          <w:sz w:val="21"/>
          <w:szCs w:val="21"/>
        </w:rPr>
      </w:pPr>
      <w:r w:rsidRPr="000828BF">
        <w:rPr>
          <w:rFonts w:cs="Times New Roman"/>
          <w:sz w:val="21"/>
          <w:szCs w:val="21"/>
        </w:rPr>
        <w:t xml:space="preserve">Pakiet </w:t>
      </w:r>
      <w:r w:rsidR="00D8158A" w:rsidRPr="000828BF">
        <w:rPr>
          <w:rFonts w:cs="Times New Roman"/>
          <w:sz w:val="21"/>
          <w:szCs w:val="21"/>
        </w:rPr>
        <w:t xml:space="preserve">nr </w:t>
      </w:r>
      <w:r w:rsidRPr="000828BF">
        <w:rPr>
          <w:rFonts w:cs="Times New Roman"/>
          <w:sz w:val="21"/>
          <w:szCs w:val="21"/>
        </w:rPr>
        <w:t xml:space="preserve">24 </w:t>
      </w:r>
    </w:p>
    <w:p w:rsidR="00D8158A" w:rsidRPr="000828BF" w:rsidRDefault="00DB5E0A" w:rsidP="00DB5E0A">
      <w:pPr>
        <w:pStyle w:val="Standard"/>
        <w:numPr>
          <w:ilvl w:val="0"/>
          <w:numId w:val="15"/>
        </w:numPr>
        <w:tabs>
          <w:tab w:val="left" w:pos="425"/>
        </w:tabs>
        <w:spacing w:line="102" w:lineRule="atLeast"/>
        <w:jc w:val="both"/>
        <w:rPr>
          <w:rFonts w:cs="Times New Roman"/>
          <w:sz w:val="21"/>
          <w:szCs w:val="21"/>
        </w:rPr>
      </w:pPr>
      <w:r w:rsidRPr="000828BF">
        <w:rPr>
          <w:rFonts w:cs="Times New Roman"/>
          <w:sz w:val="21"/>
          <w:szCs w:val="21"/>
        </w:rPr>
        <w:t xml:space="preserve">Pakiet </w:t>
      </w:r>
      <w:r w:rsidR="00D8158A" w:rsidRPr="000828BF">
        <w:rPr>
          <w:rFonts w:cs="Times New Roman"/>
          <w:sz w:val="21"/>
          <w:szCs w:val="21"/>
        </w:rPr>
        <w:t xml:space="preserve">nr </w:t>
      </w:r>
      <w:r w:rsidRPr="000828BF">
        <w:rPr>
          <w:rFonts w:cs="Times New Roman"/>
          <w:sz w:val="21"/>
          <w:szCs w:val="21"/>
        </w:rPr>
        <w:t>25</w:t>
      </w:r>
    </w:p>
    <w:p w:rsidR="00DB5E0A" w:rsidRPr="000828BF" w:rsidRDefault="00D8158A" w:rsidP="00DB5E0A">
      <w:pPr>
        <w:pStyle w:val="Standard"/>
        <w:numPr>
          <w:ilvl w:val="0"/>
          <w:numId w:val="15"/>
        </w:numPr>
        <w:tabs>
          <w:tab w:val="left" w:pos="425"/>
        </w:tabs>
        <w:spacing w:line="102" w:lineRule="atLeast"/>
        <w:jc w:val="both"/>
        <w:rPr>
          <w:rFonts w:cs="Times New Roman"/>
          <w:sz w:val="21"/>
          <w:szCs w:val="21"/>
        </w:rPr>
      </w:pPr>
      <w:r w:rsidRPr="000828BF">
        <w:rPr>
          <w:rFonts w:cs="Times New Roman"/>
          <w:sz w:val="21"/>
          <w:szCs w:val="21"/>
        </w:rPr>
        <w:t>Pakiet nr 26</w:t>
      </w:r>
      <w:r w:rsidR="00DB5E0A" w:rsidRPr="000828BF">
        <w:rPr>
          <w:rFonts w:cs="Times New Roman"/>
          <w:sz w:val="21"/>
          <w:szCs w:val="21"/>
        </w:rPr>
        <w:t xml:space="preserve"> </w:t>
      </w:r>
    </w:p>
    <w:p w:rsidR="00D8158A" w:rsidRPr="000828BF" w:rsidRDefault="00D8158A" w:rsidP="00DB5E0A">
      <w:pPr>
        <w:pStyle w:val="Standard"/>
        <w:numPr>
          <w:ilvl w:val="0"/>
          <w:numId w:val="15"/>
        </w:numPr>
        <w:tabs>
          <w:tab w:val="left" w:pos="425"/>
        </w:tabs>
        <w:spacing w:line="102" w:lineRule="atLeast"/>
        <w:jc w:val="both"/>
        <w:rPr>
          <w:rFonts w:cs="Times New Roman"/>
          <w:sz w:val="21"/>
          <w:szCs w:val="21"/>
        </w:rPr>
      </w:pPr>
      <w:r w:rsidRPr="000828BF">
        <w:rPr>
          <w:rFonts w:cs="Times New Roman"/>
          <w:sz w:val="21"/>
          <w:szCs w:val="21"/>
        </w:rPr>
        <w:t>Pakiet nr 27</w:t>
      </w:r>
    </w:p>
    <w:p w:rsidR="00D8158A" w:rsidRPr="000828BF" w:rsidRDefault="00D8158A" w:rsidP="00DB5E0A">
      <w:pPr>
        <w:pStyle w:val="Standard"/>
        <w:numPr>
          <w:ilvl w:val="0"/>
          <w:numId w:val="15"/>
        </w:numPr>
        <w:tabs>
          <w:tab w:val="left" w:pos="425"/>
        </w:tabs>
        <w:spacing w:line="102" w:lineRule="atLeast"/>
        <w:jc w:val="both"/>
        <w:rPr>
          <w:rFonts w:cs="Times New Roman"/>
          <w:sz w:val="21"/>
          <w:szCs w:val="21"/>
        </w:rPr>
      </w:pPr>
      <w:r w:rsidRPr="000828BF">
        <w:rPr>
          <w:rFonts w:cs="Times New Roman"/>
          <w:sz w:val="21"/>
          <w:szCs w:val="21"/>
        </w:rPr>
        <w:t>Pakiet nr 28</w:t>
      </w:r>
    </w:p>
    <w:p w:rsidR="00D8158A" w:rsidRPr="000828BF" w:rsidRDefault="00D8158A" w:rsidP="00DB5E0A">
      <w:pPr>
        <w:pStyle w:val="Standard"/>
        <w:numPr>
          <w:ilvl w:val="0"/>
          <w:numId w:val="15"/>
        </w:numPr>
        <w:tabs>
          <w:tab w:val="left" w:pos="425"/>
        </w:tabs>
        <w:spacing w:line="102" w:lineRule="atLeast"/>
        <w:jc w:val="both"/>
        <w:rPr>
          <w:rFonts w:cs="Times New Roman"/>
          <w:sz w:val="21"/>
          <w:szCs w:val="21"/>
        </w:rPr>
      </w:pPr>
      <w:r w:rsidRPr="000828BF">
        <w:rPr>
          <w:rFonts w:cs="Times New Roman"/>
          <w:sz w:val="21"/>
          <w:szCs w:val="21"/>
        </w:rPr>
        <w:t>Pakiet nr 29</w:t>
      </w:r>
    </w:p>
    <w:p w:rsidR="00D8158A" w:rsidRPr="000828BF" w:rsidRDefault="00D8158A" w:rsidP="00DB5E0A">
      <w:pPr>
        <w:pStyle w:val="Standard"/>
        <w:numPr>
          <w:ilvl w:val="0"/>
          <w:numId w:val="15"/>
        </w:numPr>
        <w:tabs>
          <w:tab w:val="left" w:pos="425"/>
        </w:tabs>
        <w:spacing w:line="102" w:lineRule="atLeast"/>
        <w:jc w:val="both"/>
        <w:rPr>
          <w:rFonts w:cs="Times New Roman"/>
          <w:sz w:val="21"/>
          <w:szCs w:val="21"/>
        </w:rPr>
      </w:pPr>
      <w:r w:rsidRPr="000828BF">
        <w:rPr>
          <w:rFonts w:cs="Times New Roman"/>
          <w:sz w:val="21"/>
          <w:szCs w:val="21"/>
        </w:rPr>
        <w:lastRenderedPageBreak/>
        <w:t>Pakiet nr 30</w:t>
      </w:r>
    </w:p>
    <w:p w:rsidR="00D8158A" w:rsidRPr="000828BF" w:rsidRDefault="00D8158A" w:rsidP="00DB5E0A">
      <w:pPr>
        <w:pStyle w:val="Standard"/>
        <w:numPr>
          <w:ilvl w:val="0"/>
          <w:numId w:val="15"/>
        </w:numPr>
        <w:tabs>
          <w:tab w:val="left" w:pos="425"/>
        </w:tabs>
        <w:spacing w:line="102" w:lineRule="atLeast"/>
        <w:jc w:val="both"/>
        <w:rPr>
          <w:rFonts w:cs="Times New Roman"/>
          <w:sz w:val="21"/>
          <w:szCs w:val="21"/>
        </w:rPr>
      </w:pPr>
      <w:r w:rsidRPr="000828BF">
        <w:rPr>
          <w:rFonts w:cs="Times New Roman"/>
          <w:sz w:val="21"/>
          <w:szCs w:val="21"/>
        </w:rPr>
        <w:t>Pakiet nr 31</w:t>
      </w:r>
    </w:p>
    <w:p w:rsidR="00D8158A" w:rsidRPr="000828BF" w:rsidRDefault="00D8158A" w:rsidP="00DB5E0A">
      <w:pPr>
        <w:pStyle w:val="Standard"/>
        <w:numPr>
          <w:ilvl w:val="0"/>
          <w:numId w:val="15"/>
        </w:numPr>
        <w:tabs>
          <w:tab w:val="left" w:pos="425"/>
        </w:tabs>
        <w:spacing w:line="102" w:lineRule="atLeast"/>
        <w:jc w:val="both"/>
        <w:rPr>
          <w:rFonts w:cs="Times New Roman"/>
          <w:sz w:val="21"/>
          <w:szCs w:val="21"/>
        </w:rPr>
      </w:pPr>
      <w:r w:rsidRPr="000828BF">
        <w:rPr>
          <w:rFonts w:cs="Times New Roman"/>
          <w:sz w:val="21"/>
          <w:szCs w:val="21"/>
        </w:rPr>
        <w:t>Pakiet nr 32</w:t>
      </w:r>
    </w:p>
    <w:p w:rsidR="00D8158A" w:rsidRPr="000828BF" w:rsidRDefault="00D8158A" w:rsidP="00DB5E0A">
      <w:pPr>
        <w:pStyle w:val="Standard"/>
        <w:numPr>
          <w:ilvl w:val="0"/>
          <w:numId w:val="15"/>
        </w:numPr>
        <w:tabs>
          <w:tab w:val="left" w:pos="425"/>
        </w:tabs>
        <w:spacing w:line="102" w:lineRule="atLeast"/>
        <w:jc w:val="both"/>
        <w:rPr>
          <w:rFonts w:cs="Times New Roman"/>
          <w:sz w:val="21"/>
          <w:szCs w:val="21"/>
        </w:rPr>
      </w:pPr>
      <w:r w:rsidRPr="000828BF">
        <w:rPr>
          <w:rFonts w:cs="Times New Roman"/>
          <w:sz w:val="21"/>
          <w:szCs w:val="21"/>
        </w:rPr>
        <w:t>Pakiet nr 33</w:t>
      </w:r>
    </w:p>
    <w:p w:rsidR="00D8158A" w:rsidRPr="000828BF" w:rsidRDefault="00D8158A" w:rsidP="00DB5E0A">
      <w:pPr>
        <w:pStyle w:val="Standard"/>
        <w:numPr>
          <w:ilvl w:val="0"/>
          <w:numId w:val="15"/>
        </w:numPr>
        <w:tabs>
          <w:tab w:val="left" w:pos="425"/>
        </w:tabs>
        <w:spacing w:line="102" w:lineRule="atLeast"/>
        <w:jc w:val="both"/>
        <w:rPr>
          <w:rFonts w:cs="Times New Roman"/>
          <w:sz w:val="21"/>
          <w:szCs w:val="21"/>
        </w:rPr>
      </w:pPr>
      <w:r w:rsidRPr="000828BF">
        <w:rPr>
          <w:rFonts w:cs="Times New Roman"/>
          <w:sz w:val="21"/>
          <w:szCs w:val="21"/>
        </w:rPr>
        <w:t>Pakiet nr 34</w:t>
      </w:r>
    </w:p>
    <w:p w:rsidR="00D8158A" w:rsidRPr="000828BF" w:rsidRDefault="00D8158A" w:rsidP="00DB5E0A">
      <w:pPr>
        <w:pStyle w:val="Standard"/>
        <w:numPr>
          <w:ilvl w:val="0"/>
          <w:numId w:val="15"/>
        </w:numPr>
        <w:tabs>
          <w:tab w:val="left" w:pos="425"/>
        </w:tabs>
        <w:spacing w:line="102" w:lineRule="atLeast"/>
        <w:jc w:val="both"/>
        <w:rPr>
          <w:rFonts w:cs="Times New Roman"/>
          <w:sz w:val="21"/>
          <w:szCs w:val="21"/>
        </w:rPr>
      </w:pPr>
      <w:r w:rsidRPr="000828BF">
        <w:rPr>
          <w:rFonts w:cs="Times New Roman"/>
          <w:sz w:val="21"/>
          <w:szCs w:val="21"/>
        </w:rPr>
        <w:t>Pakiet nr 35</w:t>
      </w:r>
    </w:p>
    <w:p w:rsidR="00D8158A" w:rsidRPr="000828BF" w:rsidRDefault="00D8158A" w:rsidP="00DB5E0A">
      <w:pPr>
        <w:pStyle w:val="Standard"/>
        <w:numPr>
          <w:ilvl w:val="0"/>
          <w:numId w:val="15"/>
        </w:numPr>
        <w:tabs>
          <w:tab w:val="left" w:pos="425"/>
        </w:tabs>
        <w:spacing w:line="102" w:lineRule="atLeast"/>
        <w:jc w:val="both"/>
        <w:rPr>
          <w:rFonts w:cs="Times New Roman"/>
          <w:sz w:val="21"/>
          <w:szCs w:val="21"/>
        </w:rPr>
      </w:pPr>
      <w:r w:rsidRPr="000828BF">
        <w:rPr>
          <w:rFonts w:cs="Times New Roman"/>
          <w:sz w:val="21"/>
          <w:szCs w:val="21"/>
        </w:rPr>
        <w:t>Pakiet nr 36</w:t>
      </w:r>
    </w:p>
    <w:p w:rsidR="00D8158A" w:rsidRPr="000828BF" w:rsidRDefault="00D8158A" w:rsidP="00DB5E0A">
      <w:pPr>
        <w:pStyle w:val="Standard"/>
        <w:numPr>
          <w:ilvl w:val="0"/>
          <w:numId w:val="15"/>
        </w:numPr>
        <w:tabs>
          <w:tab w:val="left" w:pos="425"/>
        </w:tabs>
        <w:spacing w:line="102" w:lineRule="atLeast"/>
        <w:jc w:val="both"/>
        <w:rPr>
          <w:rFonts w:cs="Times New Roman"/>
          <w:sz w:val="21"/>
          <w:szCs w:val="21"/>
        </w:rPr>
      </w:pPr>
      <w:r w:rsidRPr="000828BF">
        <w:rPr>
          <w:rFonts w:cs="Times New Roman"/>
          <w:sz w:val="21"/>
          <w:szCs w:val="21"/>
        </w:rPr>
        <w:t>Pakiet nr 37</w:t>
      </w:r>
    </w:p>
    <w:p w:rsidR="00D8158A" w:rsidRPr="000828BF" w:rsidRDefault="00D8158A" w:rsidP="00DB5E0A">
      <w:pPr>
        <w:pStyle w:val="Standard"/>
        <w:numPr>
          <w:ilvl w:val="0"/>
          <w:numId w:val="15"/>
        </w:numPr>
        <w:tabs>
          <w:tab w:val="left" w:pos="425"/>
        </w:tabs>
        <w:spacing w:line="102" w:lineRule="atLeast"/>
        <w:jc w:val="both"/>
        <w:rPr>
          <w:rFonts w:cs="Times New Roman"/>
          <w:sz w:val="21"/>
          <w:szCs w:val="21"/>
        </w:rPr>
      </w:pPr>
      <w:r w:rsidRPr="000828BF">
        <w:rPr>
          <w:rFonts w:cs="Times New Roman"/>
          <w:sz w:val="21"/>
          <w:szCs w:val="21"/>
        </w:rPr>
        <w:t>Pakiet nr 38</w:t>
      </w:r>
    </w:p>
    <w:p w:rsidR="00D8158A" w:rsidRPr="000828BF" w:rsidRDefault="00D8158A" w:rsidP="00DB5E0A">
      <w:pPr>
        <w:pStyle w:val="Standard"/>
        <w:numPr>
          <w:ilvl w:val="0"/>
          <w:numId w:val="15"/>
        </w:numPr>
        <w:tabs>
          <w:tab w:val="left" w:pos="425"/>
        </w:tabs>
        <w:spacing w:line="102" w:lineRule="atLeast"/>
        <w:jc w:val="both"/>
        <w:rPr>
          <w:rFonts w:cs="Times New Roman"/>
          <w:sz w:val="21"/>
          <w:szCs w:val="21"/>
        </w:rPr>
      </w:pPr>
      <w:r w:rsidRPr="000828BF">
        <w:rPr>
          <w:rFonts w:cs="Times New Roman"/>
          <w:sz w:val="21"/>
          <w:szCs w:val="21"/>
        </w:rPr>
        <w:t>Pakiet nr 39</w:t>
      </w:r>
    </w:p>
    <w:p w:rsidR="00D8158A" w:rsidRPr="000828BF" w:rsidRDefault="00D8158A" w:rsidP="00DB5E0A">
      <w:pPr>
        <w:pStyle w:val="Standard"/>
        <w:numPr>
          <w:ilvl w:val="0"/>
          <w:numId w:val="15"/>
        </w:numPr>
        <w:tabs>
          <w:tab w:val="left" w:pos="425"/>
        </w:tabs>
        <w:spacing w:line="102" w:lineRule="atLeast"/>
        <w:jc w:val="both"/>
        <w:rPr>
          <w:rFonts w:cs="Times New Roman"/>
          <w:sz w:val="21"/>
          <w:szCs w:val="21"/>
        </w:rPr>
      </w:pPr>
      <w:r w:rsidRPr="000828BF">
        <w:rPr>
          <w:rFonts w:cs="Times New Roman"/>
          <w:sz w:val="21"/>
          <w:szCs w:val="21"/>
        </w:rPr>
        <w:t>Pakiet nr 40</w:t>
      </w:r>
    </w:p>
    <w:p w:rsidR="00D8158A" w:rsidRPr="000828BF" w:rsidRDefault="00D8158A" w:rsidP="00DB5E0A">
      <w:pPr>
        <w:pStyle w:val="Standard"/>
        <w:numPr>
          <w:ilvl w:val="0"/>
          <w:numId w:val="15"/>
        </w:numPr>
        <w:tabs>
          <w:tab w:val="left" w:pos="425"/>
        </w:tabs>
        <w:spacing w:line="102" w:lineRule="atLeast"/>
        <w:jc w:val="both"/>
        <w:rPr>
          <w:rFonts w:cs="Times New Roman"/>
          <w:sz w:val="21"/>
          <w:szCs w:val="21"/>
        </w:rPr>
      </w:pPr>
      <w:r w:rsidRPr="000828BF">
        <w:rPr>
          <w:rFonts w:cs="Times New Roman"/>
          <w:sz w:val="21"/>
          <w:szCs w:val="21"/>
        </w:rPr>
        <w:t>Pakiet nr 41</w:t>
      </w:r>
    </w:p>
    <w:p w:rsidR="00D8158A" w:rsidRDefault="00D8158A" w:rsidP="00DB5E0A">
      <w:pPr>
        <w:pStyle w:val="Standard"/>
        <w:numPr>
          <w:ilvl w:val="0"/>
          <w:numId w:val="15"/>
        </w:numPr>
        <w:tabs>
          <w:tab w:val="left" w:pos="425"/>
        </w:tabs>
        <w:spacing w:line="102" w:lineRule="atLeast"/>
        <w:jc w:val="both"/>
        <w:rPr>
          <w:rFonts w:cs="Times New Roman"/>
          <w:sz w:val="21"/>
          <w:szCs w:val="21"/>
        </w:rPr>
      </w:pPr>
      <w:r w:rsidRPr="000828BF">
        <w:rPr>
          <w:rFonts w:cs="Times New Roman"/>
          <w:sz w:val="21"/>
          <w:szCs w:val="21"/>
        </w:rPr>
        <w:t>Pakiet nr 42</w:t>
      </w:r>
    </w:p>
    <w:p w:rsidR="000828BF" w:rsidRPr="000828BF" w:rsidRDefault="000828BF" w:rsidP="000828BF">
      <w:pPr>
        <w:pStyle w:val="Standard"/>
        <w:tabs>
          <w:tab w:val="left" w:pos="425"/>
        </w:tabs>
        <w:spacing w:line="102" w:lineRule="atLeast"/>
        <w:ind w:left="720"/>
        <w:jc w:val="both"/>
        <w:rPr>
          <w:rFonts w:cs="Times New Roman"/>
          <w:sz w:val="21"/>
          <w:szCs w:val="21"/>
        </w:rPr>
      </w:pPr>
    </w:p>
    <w:p w:rsidR="00215DC9" w:rsidRPr="000828BF" w:rsidRDefault="00215DC9" w:rsidP="001077DF">
      <w:pPr>
        <w:widowControl/>
        <w:numPr>
          <w:ilvl w:val="1"/>
          <w:numId w:val="15"/>
        </w:numPr>
        <w:shd w:val="clear" w:color="auto" w:fill="FFFFFF"/>
        <w:tabs>
          <w:tab w:val="clear" w:pos="360"/>
        </w:tabs>
        <w:spacing w:line="100" w:lineRule="atLeast"/>
        <w:ind w:left="426"/>
        <w:jc w:val="both"/>
        <w:rPr>
          <w:rFonts w:cs="Times New Roman"/>
          <w:bCs/>
          <w:color w:val="000000"/>
          <w:spacing w:val="-2"/>
          <w:sz w:val="21"/>
          <w:szCs w:val="21"/>
        </w:rPr>
      </w:pPr>
      <w:r w:rsidRPr="000828BF">
        <w:rPr>
          <w:rFonts w:cs="Times New Roman"/>
          <w:bCs/>
          <w:color w:val="000000"/>
          <w:spacing w:val="-2"/>
          <w:sz w:val="21"/>
          <w:szCs w:val="21"/>
        </w:rPr>
        <w:t>Zamawiający dopuszcza składanie ofert częściowych na dowolną ilość pakietów (części, zadań).</w:t>
      </w:r>
    </w:p>
    <w:p w:rsidR="00215DC9" w:rsidRPr="000828BF" w:rsidRDefault="00215DC9" w:rsidP="001077DF">
      <w:pPr>
        <w:widowControl/>
        <w:numPr>
          <w:ilvl w:val="1"/>
          <w:numId w:val="15"/>
        </w:numPr>
        <w:shd w:val="clear" w:color="auto" w:fill="FFFFFF"/>
        <w:tabs>
          <w:tab w:val="clear" w:pos="360"/>
        </w:tabs>
        <w:spacing w:line="100" w:lineRule="atLeast"/>
        <w:ind w:left="426"/>
        <w:jc w:val="both"/>
        <w:rPr>
          <w:rFonts w:cs="Times New Roman"/>
          <w:bCs/>
          <w:color w:val="000000"/>
          <w:spacing w:val="-2"/>
          <w:sz w:val="21"/>
          <w:szCs w:val="21"/>
        </w:rPr>
      </w:pPr>
      <w:r w:rsidRPr="000828BF">
        <w:rPr>
          <w:rFonts w:cs="Times New Roman"/>
          <w:bCs/>
          <w:color w:val="000000"/>
          <w:spacing w:val="-2"/>
          <w:sz w:val="21"/>
          <w:szCs w:val="21"/>
        </w:rPr>
        <w:t xml:space="preserve">Pod pojęciem części zamówienia Zamawiający rozumie poszczególne pakiety (art. 2 pkt 6 </w:t>
      </w:r>
      <w:r w:rsidR="00CA0D41" w:rsidRPr="000828BF">
        <w:rPr>
          <w:rFonts w:cs="Times New Roman"/>
          <w:bCs/>
          <w:color w:val="000000"/>
          <w:spacing w:val="-2"/>
          <w:sz w:val="21"/>
          <w:szCs w:val="21"/>
        </w:rPr>
        <w:t xml:space="preserve">ustawy </w:t>
      </w:r>
      <w:proofErr w:type="spellStart"/>
      <w:r w:rsidRPr="000828BF">
        <w:rPr>
          <w:rFonts w:cs="Times New Roman"/>
          <w:bCs/>
          <w:color w:val="000000"/>
          <w:spacing w:val="-2"/>
          <w:sz w:val="21"/>
          <w:szCs w:val="21"/>
        </w:rPr>
        <w:t>Pzp</w:t>
      </w:r>
      <w:proofErr w:type="spellEnd"/>
      <w:r w:rsidRPr="000828BF">
        <w:rPr>
          <w:rFonts w:cs="Times New Roman"/>
          <w:bCs/>
          <w:color w:val="000000"/>
          <w:spacing w:val="-2"/>
          <w:sz w:val="21"/>
          <w:szCs w:val="21"/>
        </w:rPr>
        <w:t>).</w:t>
      </w:r>
    </w:p>
    <w:p w:rsidR="00215DC9" w:rsidRPr="000828BF" w:rsidRDefault="00215DC9" w:rsidP="001077DF">
      <w:pPr>
        <w:widowControl/>
        <w:numPr>
          <w:ilvl w:val="1"/>
          <w:numId w:val="15"/>
        </w:numPr>
        <w:shd w:val="clear" w:color="auto" w:fill="FFFFFF"/>
        <w:tabs>
          <w:tab w:val="clear" w:pos="360"/>
        </w:tabs>
        <w:spacing w:line="100" w:lineRule="atLeast"/>
        <w:ind w:left="426"/>
        <w:jc w:val="both"/>
        <w:rPr>
          <w:rFonts w:cs="Times New Roman"/>
          <w:bCs/>
          <w:color w:val="000000"/>
          <w:spacing w:val="-2"/>
          <w:sz w:val="21"/>
          <w:szCs w:val="21"/>
        </w:rPr>
      </w:pPr>
      <w:r w:rsidRPr="000828BF">
        <w:rPr>
          <w:rFonts w:cs="Times New Roman"/>
          <w:bCs/>
          <w:color w:val="000000"/>
          <w:spacing w:val="-2"/>
          <w:sz w:val="21"/>
          <w:szCs w:val="21"/>
        </w:rPr>
        <w:t>W ramach każdego pakietu (części, zadania) należy wypełnić wszystkie pozycje.</w:t>
      </w:r>
    </w:p>
    <w:p w:rsidR="00215DC9" w:rsidRPr="000828BF" w:rsidRDefault="00215DC9" w:rsidP="001077DF">
      <w:pPr>
        <w:widowControl/>
        <w:numPr>
          <w:ilvl w:val="1"/>
          <w:numId w:val="15"/>
        </w:numPr>
        <w:shd w:val="clear" w:color="auto" w:fill="FFFFFF"/>
        <w:tabs>
          <w:tab w:val="clear" w:pos="360"/>
        </w:tabs>
        <w:spacing w:line="100" w:lineRule="atLeast"/>
        <w:ind w:left="426"/>
        <w:jc w:val="both"/>
        <w:rPr>
          <w:rFonts w:cs="Times New Roman"/>
          <w:bCs/>
          <w:color w:val="000000"/>
          <w:spacing w:val="-2"/>
          <w:sz w:val="21"/>
          <w:szCs w:val="21"/>
        </w:rPr>
      </w:pPr>
      <w:r w:rsidRPr="000828BF">
        <w:rPr>
          <w:rFonts w:cs="Times New Roman"/>
          <w:bCs/>
          <w:color w:val="000000"/>
          <w:spacing w:val="-2"/>
          <w:sz w:val="21"/>
          <w:szCs w:val="21"/>
        </w:rPr>
        <w:t>Niewypełnienie którejkolwiek z pozycji pakietu (części, zadania), na które składana jest oferta skutkować będzie odrzuceniem oferty jako niezgodnej z SIWZ.</w:t>
      </w:r>
    </w:p>
    <w:p w:rsidR="00DB5E0A" w:rsidRPr="000828BF" w:rsidRDefault="00DB5E0A" w:rsidP="00DB5E0A">
      <w:pPr>
        <w:widowControl/>
        <w:numPr>
          <w:ilvl w:val="1"/>
          <w:numId w:val="15"/>
        </w:numPr>
        <w:shd w:val="clear" w:color="auto" w:fill="FFFFFF"/>
        <w:tabs>
          <w:tab w:val="num" w:pos="426"/>
        </w:tabs>
        <w:spacing w:line="100" w:lineRule="atLeast"/>
        <w:ind w:left="426"/>
        <w:jc w:val="both"/>
        <w:rPr>
          <w:bCs/>
          <w:spacing w:val="-2"/>
          <w:sz w:val="21"/>
          <w:szCs w:val="21"/>
        </w:rPr>
      </w:pPr>
      <w:r w:rsidRPr="000828BF">
        <w:rPr>
          <w:sz w:val="21"/>
          <w:szCs w:val="21"/>
        </w:rPr>
        <w:t>Przedmiot zamówienia, będący wyrobem medycznym musi spełniać wymagania nałożone przez ustawę z dnia 20 maja 2010 r. o wyrobach medycznych (</w:t>
      </w:r>
      <w:r w:rsidR="00395760" w:rsidRPr="000828BF">
        <w:rPr>
          <w:sz w:val="21"/>
          <w:szCs w:val="21"/>
        </w:rPr>
        <w:t xml:space="preserve">tekst jedn.: </w:t>
      </w:r>
      <w:r w:rsidRPr="000828BF">
        <w:rPr>
          <w:rFonts w:cs="Times New Roman"/>
          <w:sz w:val="21"/>
          <w:szCs w:val="21"/>
        </w:rPr>
        <w:t>Dz.</w:t>
      </w:r>
      <w:r w:rsidRPr="000828BF">
        <w:rPr>
          <w:rFonts w:cs="Times New Roman"/>
          <w:bCs/>
          <w:sz w:val="21"/>
          <w:szCs w:val="21"/>
        </w:rPr>
        <w:t xml:space="preserve"> U. z </w:t>
      </w:r>
      <w:r w:rsidRPr="000828BF">
        <w:rPr>
          <w:rFonts w:cs="Times New Roman"/>
          <w:sz w:val="21"/>
          <w:szCs w:val="21"/>
        </w:rPr>
        <w:t>201</w:t>
      </w:r>
      <w:r w:rsidR="00395760" w:rsidRPr="000828BF">
        <w:rPr>
          <w:rFonts w:cs="Times New Roman"/>
          <w:sz w:val="21"/>
          <w:szCs w:val="21"/>
        </w:rPr>
        <w:t>9</w:t>
      </w:r>
      <w:r w:rsidRPr="000828BF">
        <w:rPr>
          <w:rFonts w:cs="Times New Roman"/>
          <w:sz w:val="21"/>
          <w:szCs w:val="21"/>
        </w:rPr>
        <w:t xml:space="preserve"> r., </w:t>
      </w:r>
      <w:r w:rsidRPr="000828BF">
        <w:rPr>
          <w:rFonts w:cs="Times New Roman"/>
          <w:bCs/>
          <w:sz w:val="21"/>
          <w:szCs w:val="21"/>
        </w:rPr>
        <w:t xml:space="preserve">poz. </w:t>
      </w:r>
      <w:r w:rsidR="00395760" w:rsidRPr="000828BF">
        <w:rPr>
          <w:rFonts w:cs="Times New Roman"/>
          <w:bCs/>
          <w:sz w:val="21"/>
          <w:szCs w:val="21"/>
        </w:rPr>
        <w:t>175</w:t>
      </w:r>
      <w:r w:rsidRPr="000828BF">
        <w:rPr>
          <w:rFonts w:cs="Times New Roman"/>
          <w:bCs/>
          <w:sz w:val="21"/>
          <w:szCs w:val="21"/>
        </w:rPr>
        <w:t xml:space="preserve"> ze zm.)</w:t>
      </w:r>
      <w:r w:rsidRPr="000828BF">
        <w:rPr>
          <w:sz w:val="21"/>
          <w:szCs w:val="21"/>
        </w:rPr>
        <w:t xml:space="preserve"> oraz Dyrektywy Rady 93/42/EWG (Dz.U. UE 169 z dnia 12.07.1993 r. ze zm.).</w:t>
      </w:r>
    </w:p>
    <w:p w:rsidR="00DB5E0A" w:rsidRPr="000828BF" w:rsidRDefault="00DB5E0A" w:rsidP="00DB5E0A">
      <w:pPr>
        <w:widowControl/>
        <w:numPr>
          <w:ilvl w:val="1"/>
          <w:numId w:val="15"/>
        </w:numPr>
        <w:shd w:val="clear" w:color="auto" w:fill="FFFFFF"/>
        <w:tabs>
          <w:tab w:val="clear" w:pos="360"/>
        </w:tabs>
        <w:spacing w:line="100" w:lineRule="atLeast"/>
        <w:ind w:left="426"/>
        <w:jc w:val="both"/>
        <w:rPr>
          <w:bCs/>
          <w:spacing w:val="-2"/>
          <w:sz w:val="21"/>
          <w:szCs w:val="21"/>
        </w:rPr>
      </w:pPr>
      <w:r w:rsidRPr="000828BF">
        <w:rPr>
          <w:sz w:val="21"/>
          <w:szCs w:val="21"/>
        </w:rPr>
        <w:t>Oferowane wyroby medyczne spełniają wymagania określone w SIWZ oraz ustawie z dnia 20 maja 2010 r. o wyrobach medycznych (</w:t>
      </w:r>
      <w:r w:rsidR="00395760" w:rsidRPr="000828BF">
        <w:rPr>
          <w:sz w:val="21"/>
          <w:szCs w:val="21"/>
        </w:rPr>
        <w:t xml:space="preserve">tekst jedn.: </w:t>
      </w:r>
      <w:r w:rsidRPr="000828BF">
        <w:rPr>
          <w:sz w:val="21"/>
          <w:szCs w:val="21"/>
        </w:rPr>
        <w:t>Dz.U. z 201</w:t>
      </w:r>
      <w:r w:rsidR="00395760" w:rsidRPr="000828BF">
        <w:rPr>
          <w:sz w:val="21"/>
          <w:szCs w:val="21"/>
        </w:rPr>
        <w:t>9</w:t>
      </w:r>
      <w:r w:rsidRPr="000828BF">
        <w:rPr>
          <w:sz w:val="21"/>
          <w:szCs w:val="21"/>
        </w:rPr>
        <w:t xml:space="preserve"> r., poz. </w:t>
      </w:r>
      <w:r w:rsidR="00395760" w:rsidRPr="000828BF">
        <w:rPr>
          <w:sz w:val="21"/>
          <w:szCs w:val="21"/>
        </w:rPr>
        <w:t>175</w:t>
      </w:r>
      <w:r w:rsidRPr="000828BF">
        <w:rPr>
          <w:sz w:val="21"/>
          <w:szCs w:val="21"/>
        </w:rPr>
        <w:t xml:space="preserve"> z</w:t>
      </w:r>
      <w:r w:rsidR="00395760" w:rsidRPr="000828BF">
        <w:rPr>
          <w:sz w:val="21"/>
          <w:szCs w:val="21"/>
        </w:rPr>
        <w:t xml:space="preserve"> </w:t>
      </w:r>
      <w:proofErr w:type="spellStart"/>
      <w:r w:rsidR="00395760" w:rsidRPr="000828BF">
        <w:rPr>
          <w:sz w:val="21"/>
          <w:szCs w:val="21"/>
        </w:rPr>
        <w:t>późn</w:t>
      </w:r>
      <w:proofErr w:type="spellEnd"/>
      <w:r w:rsidR="00395760" w:rsidRPr="000828BF">
        <w:rPr>
          <w:sz w:val="21"/>
          <w:szCs w:val="21"/>
        </w:rPr>
        <w:t>.</w:t>
      </w:r>
      <w:r w:rsidRPr="000828BF">
        <w:rPr>
          <w:sz w:val="21"/>
          <w:szCs w:val="21"/>
        </w:rPr>
        <w:t xml:space="preserve"> zm.).</w:t>
      </w:r>
    </w:p>
    <w:p w:rsidR="00DB5E0A" w:rsidRPr="000828BF" w:rsidRDefault="00DB5E0A" w:rsidP="00DB5E0A">
      <w:pPr>
        <w:widowControl/>
        <w:numPr>
          <w:ilvl w:val="1"/>
          <w:numId w:val="15"/>
        </w:numPr>
        <w:shd w:val="clear" w:color="auto" w:fill="FFFFFF"/>
        <w:tabs>
          <w:tab w:val="num" w:pos="426"/>
        </w:tabs>
        <w:spacing w:line="100" w:lineRule="atLeast"/>
        <w:ind w:left="426"/>
        <w:jc w:val="both"/>
        <w:rPr>
          <w:bCs/>
          <w:spacing w:val="-2"/>
          <w:sz w:val="21"/>
          <w:szCs w:val="21"/>
        </w:rPr>
      </w:pPr>
      <w:r w:rsidRPr="000828BF">
        <w:rPr>
          <w:sz w:val="21"/>
          <w:szCs w:val="21"/>
        </w:rPr>
        <w:t xml:space="preserve">Oferowane produkty Wykonawców muszą być oznakowane znakiem CE zgodnie z art. 11 ustawy o wyrobach medycznych </w:t>
      </w:r>
      <w:r w:rsidRPr="000828BF">
        <w:rPr>
          <w:rFonts w:cs="Times New Roman"/>
          <w:sz w:val="21"/>
          <w:szCs w:val="21"/>
        </w:rPr>
        <w:t>(</w:t>
      </w:r>
      <w:r w:rsidR="00395760" w:rsidRPr="000828BF">
        <w:rPr>
          <w:rFonts w:cs="Times New Roman"/>
          <w:sz w:val="21"/>
          <w:szCs w:val="21"/>
        </w:rPr>
        <w:t xml:space="preserve">tekst jedn.: </w:t>
      </w:r>
      <w:r w:rsidRPr="000828BF">
        <w:rPr>
          <w:rFonts w:cs="Times New Roman"/>
          <w:sz w:val="21"/>
          <w:szCs w:val="21"/>
        </w:rPr>
        <w:t>Dz.</w:t>
      </w:r>
      <w:r w:rsidRPr="000828BF">
        <w:rPr>
          <w:rFonts w:cs="Times New Roman"/>
          <w:bCs/>
          <w:sz w:val="21"/>
          <w:szCs w:val="21"/>
        </w:rPr>
        <w:t xml:space="preserve"> U. z </w:t>
      </w:r>
      <w:r w:rsidRPr="000828BF">
        <w:rPr>
          <w:rFonts w:cs="Times New Roman"/>
          <w:sz w:val="21"/>
          <w:szCs w:val="21"/>
        </w:rPr>
        <w:t>201</w:t>
      </w:r>
      <w:r w:rsidR="00395760" w:rsidRPr="000828BF">
        <w:rPr>
          <w:rFonts w:cs="Times New Roman"/>
          <w:sz w:val="21"/>
          <w:szCs w:val="21"/>
        </w:rPr>
        <w:t>9</w:t>
      </w:r>
      <w:r w:rsidRPr="000828BF">
        <w:rPr>
          <w:rFonts w:cs="Times New Roman"/>
          <w:sz w:val="21"/>
          <w:szCs w:val="21"/>
        </w:rPr>
        <w:t xml:space="preserve"> r., </w:t>
      </w:r>
      <w:r w:rsidRPr="000828BF">
        <w:rPr>
          <w:rFonts w:cs="Times New Roman"/>
          <w:bCs/>
          <w:sz w:val="21"/>
          <w:szCs w:val="21"/>
        </w:rPr>
        <w:t xml:space="preserve">poz. </w:t>
      </w:r>
      <w:r w:rsidR="00395760" w:rsidRPr="000828BF">
        <w:rPr>
          <w:rFonts w:cs="Times New Roman"/>
          <w:bCs/>
          <w:sz w:val="21"/>
          <w:szCs w:val="21"/>
        </w:rPr>
        <w:t>175</w:t>
      </w:r>
      <w:r w:rsidRPr="000828BF">
        <w:rPr>
          <w:rFonts w:cs="Times New Roman"/>
          <w:bCs/>
          <w:sz w:val="21"/>
          <w:szCs w:val="21"/>
        </w:rPr>
        <w:t xml:space="preserve"> z</w:t>
      </w:r>
      <w:r w:rsidR="00395760" w:rsidRPr="000828BF">
        <w:rPr>
          <w:rFonts w:cs="Times New Roman"/>
          <w:bCs/>
          <w:sz w:val="21"/>
          <w:szCs w:val="21"/>
        </w:rPr>
        <w:t xml:space="preserve"> </w:t>
      </w:r>
      <w:proofErr w:type="spellStart"/>
      <w:r w:rsidR="00395760" w:rsidRPr="000828BF">
        <w:rPr>
          <w:rFonts w:cs="Times New Roman"/>
          <w:bCs/>
          <w:sz w:val="21"/>
          <w:szCs w:val="21"/>
        </w:rPr>
        <w:t>późn</w:t>
      </w:r>
      <w:proofErr w:type="spellEnd"/>
      <w:r w:rsidR="00395760" w:rsidRPr="000828BF">
        <w:rPr>
          <w:rFonts w:cs="Times New Roman"/>
          <w:bCs/>
          <w:sz w:val="21"/>
          <w:szCs w:val="21"/>
        </w:rPr>
        <w:t>.</w:t>
      </w:r>
      <w:r w:rsidRPr="000828BF">
        <w:rPr>
          <w:rFonts w:cs="Times New Roman"/>
          <w:bCs/>
          <w:sz w:val="21"/>
          <w:szCs w:val="21"/>
        </w:rPr>
        <w:t xml:space="preserve"> zm.)</w:t>
      </w:r>
      <w:r w:rsidRPr="000828BF">
        <w:rPr>
          <w:sz w:val="21"/>
          <w:szCs w:val="21"/>
        </w:rPr>
        <w:t xml:space="preserve"> i Rozporządzeniem Ministra Zdrowia z dnia 23 września 2010 r. w sprawie wzoru znaku CE (Dz.U z 2010 r., Nr 186, poz. 1252), posiadać wszystkie niezbędne dokumenty wymagane przez przepisy prawa powszechnie obowiązującego oraz muszą być uprzednio zgłoszone do Prezesa Urzędu Rejestracji Produktów Leczniczych, Wyrobów Medycznych i Produktów Biobójczych, z zastrzeżeniem art. 133 ustawy o wyrobach medycznych.</w:t>
      </w:r>
    </w:p>
    <w:p w:rsidR="00DB5E0A" w:rsidRPr="000828BF" w:rsidRDefault="00DB5E0A" w:rsidP="00DB5E0A">
      <w:pPr>
        <w:widowControl/>
        <w:numPr>
          <w:ilvl w:val="1"/>
          <w:numId w:val="15"/>
        </w:numPr>
        <w:shd w:val="clear" w:color="auto" w:fill="FFFFFF"/>
        <w:tabs>
          <w:tab w:val="clear" w:pos="360"/>
        </w:tabs>
        <w:spacing w:line="100" w:lineRule="atLeast"/>
        <w:ind w:left="426"/>
        <w:jc w:val="both"/>
        <w:rPr>
          <w:rFonts w:cs="Times New Roman"/>
          <w:b/>
          <w:bCs/>
          <w:color w:val="000000"/>
          <w:spacing w:val="-2"/>
          <w:sz w:val="21"/>
          <w:szCs w:val="21"/>
        </w:rPr>
      </w:pPr>
      <w:r w:rsidRPr="000828BF">
        <w:rPr>
          <w:sz w:val="21"/>
          <w:szCs w:val="21"/>
        </w:rPr>
        <w:t>Wykonawca obowiązany będzie przedstawić na każde żądanie Zamawiającego dokumenty (deklarację zgodności, certyfikat zgodności) potwierdzające spełnianie wymogów przez dostarczone wyroby medyczne, wynikających z przepisów prawa powszechnie obowiązującego, pod rygorem odstąpienia Zamawiającego od umowy z przyczyn leżących wyłącznie po stronie Wykonawcy.</w:t>
      </w:r>
    </w:p>
    <w:p w:rsidR="000607C5" w:rsidRPr="000828BF" w:rsidRDefault="000607C5" w:rsidP="00DB5E0A">
      <w:pPr>
        <w:widowControl/>
        <w:numPr>
          <w:ilvl w:val="1"/>
          <w:numId w:val="15"/>
        </w:numPr>
        <w:shd w:val="clear" w:color="auto" w:fill="FFFFFF"/>
        <w:tabs>
          <w:tab w:val="clear" w:pos="360"/>
        </w:tabs>
        <w:spacing w:line="100" w:lineRule="atLeast"/>
        <w:ind w:left="426"/>
        <w:jc w:val="both"/>
        <w:rPr>
          <w:rFonts w:cs="Times New Roman"/>
          <w:b/>
          <w:bCs/>
          <w:color w:val="000000"/>
          <w:spacing w:val="-2"/>
          <w:sz w:val="21"/>
          <w:szCs w:val="21"/>
        </w:rPr>
      </w:pPr>
      <w:r w:rsidRPr="000828BF">
        <w:rPr>
          <w:rFonts w:cs="Times New Roman"/>
          <w:b/>
          <w:bCs/>
          <w:spacing w:val="-2"/>
          <w:sz w:val="21"/>
          <w:szCs w:val="21"/>
        </w:rPr>
        <w:t xml:space="preserve">W przypadku zakończonej produkcji </w:t>
      </w:r>
      <w:r w:rsidR="00DB5E0A" w:rsidRPr="000828BF">
        <w:rPr>
          <w:rFonts w:cs="Times New Roman"/>
          <w:b/>
          <w:bCs/>
          <w:spacing w:val="-2"/>
          <w:sz w:val="21"/>
          <w:szCs w:val="21"/>
        </w:rPr>
        <w:t>wyrobu</w:t>
      </w:r>
      <w:r w:rsidRPr="000828BF">
        <w:rPr>
          <w:rFonts w:cs="Times New Roman"/>
          <w:b/>
          <w:bCs/>
          <w:spacing w:val="-2"/>
          <w:sz w:val="21"/>
          <w:szCs w:val="21"/>
        </w:rPr>
        <w:t xml:space="preserve"> należy </w:t>
      </w:r>
      <w:r w:rsidR="00DB5E0A" w:rsidRPr="000828BF">
        <w:rPr>
          <w:rFonts w:cs="Times New Roman"/>
          <w:b/>
          <w:bCs/>
          <w:spacing w:val="-2"/>
          <w:sz w:val="21"/>
          <w:szCs w:val="21"/>
        </w:rPr>
        <w:t>go</w:t>
      </w:r>
      <w:r w:rsidRPr="000828BF">
        <w:rPr>
          <w:rFonts w:cs="Times New Roman"/>
          <w:b/>
          <w:bCs/>
          <w:spacing w:val="-2"/>
          <w:sz w:val="21"/>
          <w:szCs w:val="21"/>
        </w:rPr>
        <w:t xml:space="preserve">  wykreślić  oraz złożyć pisemne oświadczenie informujące o całkowitym zakończeniu produkcji. W przypadku czasowym braku produkcji </w:t>
      </w:r>
      <w:r w:rsidR="00DB5E0A" w:rsidRPr="000828BF">
        <w:rPr>
          <w:rFonts w:cs="Times New Roman"/>
          <w:b/>
          <w:bCs/>
          <w:spacing w:val="-2"/>
          <w:sz w:val="21"/>
          <w:szCs w:val="21"/>
        </w:rPr>
        <w:t>wyrobu</w:t>
      </w:r>
      <w:r w:rsidRPr="000828BF">
        <w:rPr>
          <w:rFonts w:cs="Times New Roman"/>
          <w:b/>
          <w:bCs/>
          <w:spacing w:val="-2"/>
          <w:sz w:val="21"/>
          <w:szCs w:val="21"/>
        </w:rPr>
        <w:t xml:space="preserve"> należy </w:t>
      </w:r>
      <w:r w:rsidR="00DB5E0A" w:rsidRPr="000828BF">
        <w:rPr>
          <w:rFonts w:cs="Times New Roman"/>
          <w:b/>
          <w:bCs/>
          <w:spacing w:val="-2"/>
          <w:sz w:val="21"/>
          <w:szCs w:val="21"/>
        </w:rPr>
        <w:t>go</w:t>
      </w:r>
      <w:r w:rsidRPr="000828BF">
        <w:rPr>
          <w:rFonts w:cs="Times New Roman"/>
          <w:b/>
          <w:bCs/>
          <w:spacing w:val="-2"/>
          <w:sz w:val="21"/>
          <w:szCs w:val="21"/>
        </w:rPr>
        <w:t xml:space="preserve"> wycenić po ostatniej cenie oraz złożyć stosowne pisemne oświadczenie informujące o tym fakcie.</w:t>
      </w:r>
    </w:p>
    <w:p w:rsidR="00295D37" w:rsidRPr="000828BF" w:rsidRDefault="00295D37" w:rsidP="001077DF">
      <w:pPr>
        <w:widowControl/>
        <w:numPr>
          <w:ilvl w:val="1"/>
          <w:numId w:val="15"/>
        </w:numPr>
        <w:shd w:val="clear" w:color="auto" w:fill="FFFFFF"/>
        <w:tabs>
          <w:tab w:val="clear" w:pos="360"/>
        </w:tabs>
        <w:spacing w:line="100" w:lineRule="atLeast"/>
        <w:ind w:left="426"/>
        <w:jc w:val="both"/>
        <w:rPr>
          <w:rFonts w:cs="Times New Roman"/>
          <w:bCs/>
          <w:color w:val="000000"/>
          <w:spacing w:val="-2"/>
          <w:sz w:val="21"/>
          <w:szCs w:val="21"/>
        </w:rPr>
      </w:pPr>
      <w:r w:rsidRPr="000828BF">
        <w:rPr>
          <w:rFonts w:cs="Times New Roman"/>
          <w:bCs/>
          <w:color w:val="000000"/>
          <w:spacing w:val="-2"/>
          <w:sz w:val="21"/>
          <w:szCs w:val="21"/>
        </w:rPr>
        <w:t>Wykonawca gwarantuje, że minimalny termin ważności dostarczanego asortymentu wynosi 12 miesięcy od dnia dostarczenia do Zamawiającego.</w:t>
      </w:r>
    </w:p>
    <w:p w:rsidR="00295D37" w:rsidRPr="000828BF" w:rsidRDefault="00295D37" w:rsidP="001077DF">
      <w:pPr>
        <w:widowControl/>
        <w:numPr>
          <w:ilvl w:val="1"/>
          <w:numId w:val="15"/>
        </w:numPr>
        <w:shd w:val="clear" w:color="auto" w:fill="FFFFFF"/>
        <w:tabs>
          <w:tab w:val="clear" w:pos="360"/>
        </w:tabs>
        <w:spacing w:line="100" w:lineRule="atLeast"/>
        <w:ind w:left="426"/>
        <w:jc w:val="both"/>
        <w:rPr>
          <w:rFonts w:cs="Times New Roman"/>
          <w:bCs/>
          <w:color w:val="000000"/>
          <w:spacing w:val="-2"/>
          <w:sz w:val="21"/>
          <w:szCs w:val="21"/>
        </w:rPr>
      </w:pPr>
      <w:r w:rsidRPr="000828BF">
        <w:rPr>
          <w:rFonts w:cs="Times New Roman"/>
          <w:bCs/>
          <w:color w:val="000000"/>
          <w:spacing w:val="-2"/>
          <w:sz w:val="21"/>
          <w:szCs w:val="21"/>
        </w:rPr>
        <w:t xml:space="preserve">Sposób zamawiania i realizacji zamówienia określa umowa – </w:t>
      </w:r>
      <w:r w:rsidRPr="000828BF">
        <w:rPr>
          <w:rFonts w:cs="Times New Roman"/>
          <w:b/>
          <w:bCs/>
          <w:color w:val="000000"/>
          <w:spacing w:val="-2"/>
          <w:sz w:val="21"/>
          <w:szCs w:val="21"/>
        </w:rPr>
        <w:t xml:space="preserve">Załącznik Nr </w:t>
      </w:r>
      <w:r w:rsidR="00CD6ED7" w:rsidRPr="000828BF">
        <w:rPr>
          <w:rFonts w:cs="Times New Roman"/>
          <w:b/>
          <w:bCs/>
          <w:color w:val="000000"/>
          <w:spacing w:val="-2"/>
          <w:sz w:val="21"/>
          <w:szCs w:val="21"/>
        </w:rPr>
        <w:t>4</w:t>
      </w:r>
      <w:r w:rsidRPr="000828BF">
        <w:rPr>
          <w:rFonts w:cs="Times New Roman"/>
          <w:b/>
          <w:bCs/>
          <w:color w:val="000000"/>
          <w:spacing w:val="-2"/>
          <w:sz w:val="21"/>
          <w:szCs w:val="21"/>
        </w:rPr>
        <w:t xml:space="preserve"> do SIWZ – Umowa (wzór)</w:t>
      </w:r>
      <w:r w:rsidR="000C341F" w:rsidRPr="000828BF">
        <w:rPr>
          <w:rFonts w:cs="Times New Roman"/>
          <w:b/>
          <w:bCs/>
          <w:color w:val="000000"/>
          <w:spacing w:val="-2"/>
          <w:sz w:val="21"/>
          <w:szCs w:val="21"/>
        </w:rPr>
        <w:t>.</w:t>
      </w:r>
    </w:p>
    <w:p w:rsidR="00215DC9" w:rsidRPr="000828BF" w:rsidRDefault="00215DC9" w:rsidP="00215DC9">
      <w:pPr>
        <w:jc w:val="both"/>
        <w:rPr>
          <w:rFonts w:cs="Times New Roman"/>
          <w:sz w:val="21"/>
          <w:szCs w:val="21"/>
        </w:rPr>
      </w:pPr>
    </w:p>
    <w:p w:rsidR="006D35F9" w:rsidRPr="000828BF" w:rsidRDefault="006D35F9" w:rsidP="003F4DB1">
      <w:pPr>
        <w:jc w:val="both"/>
        <w:rPr>
          <w:rFonts w:cs="Times New Roman"/>
          <w:b/>
          <w:sz w:val="21"/>
          <w:szCs w:val="21"/>
        </w:rPr>
      </w:pPr>
      <w:r w:rsidRPr="000828BF">
        <w:rPr>
          <w:rFonts w:cs="Times New Roman"/>
          <w:b/>
          <w:sz w:val="21"/>
          <w:szCs w:val="21"/>
        </w:rPr>
        <w:t>IV. TERMIN WYKONANIA ZAMÓWIENIA</w:t>
      </w:r>
    </w:p>
    <w:p w:rsidR="00215DC9" w:rsidRPr="000828BF" w:rsidRDefault="00215DC9" w:rsidP="00215DC9">
      <w:pPr>
        <w:shd w:val="clear" w:color="auto" w:fill="FFFFFF"/>
        <w:jc w:val="both"/>
        <w:rPr>
          <w:rFonts w:cs="Times New Roman"/>
          <w:sz w:val="21"/>
          <w:szCs w:val="21"/>
        </w:rPr>
      </w:pPr>
      <w:r w:rsidRPr="000828BF">
        <w:rPr>
          <w:rFonts w:cs="Times New Roman"/>
          <w:sz w:val="21"/>
          <w:szCs w:val="21"/>
        </w:rPr>
        <w:t xml:space="preserve">Dostawy realizowane będą </w:t>
      </w:r>
      <w:r w:rsidR="00157CDB" w:rsidRPr="000828BF">
        <w:rPr>
          <w:rFonts w:cs="Times New Roman"/>
          <w:sz w:val="21"/>
          <w:szCs w:val="21"/>
        </w:rPr>
        <w:t>sukcesywnie</w:t>
      </w:r>
      <w:r w:rsidR="00295D37" w:rsidRPr="000828BF">
        <w:rPr>
          <w:rFonts w:cs="Times New Roman"/>
          <w:sz w:val="21"/>
          <w:szCs w:val="21"/>
        </w:rPr>
        <w:t>,</w:t>
      </w:r>
      <w:r w:rsidR="00157CDB" w:rsidRPr="000828BF">
        <w:rPr>
          <w:rFonts w:cs="Times New Roman"/>
          <w:sz w:val="21"/>
          <w:szCs w:val="21"/>
        </w:rPr>
        <w:t xml:space="preserve"> </w:t>
      </w:r>
      <w:r w:rsidRPr="000828BF">
        <w:rPr>
          <w:rFonts w:cs="Times New Roman"/>
          <w:sz w:val="21"/>
          <w:szCs w:val="21"/>
        </w:rPr>
        <w:t>w okresie 12 miesięcy od dnia określonego w umowie bądź do wyczerpania wartości szacunkowej, z tym zastrzeżeniem, iż niewyczerpanie tej wartości (nie zamówienie pełnej ilości produktów oraz pełnego asortymentu produktów) nie stwarza po stronie Wykonawcy jakichkolwiek roszczeń względem Zamawiającego i jego następców prawnych.</w:t>
      </w:r>
    </w:p>
    <w:p w:rsidR="002A4E2D" w:rsidRPr="000828BF" w:rsidRDefault="002A4E2D" w:rsidP="003F4DB1">
      <w:pPr>
        <w:jc w:val="both"/>
        <w:rPr>
          <w:rFonts w:cs="Times New Roman"/>
          <w:b/>
          <w:bCs/>
          <w:sz w:val="21"/>
          <w:szCs w:val="21"/>
          <w:shd w:val="clear" w:color="auto" w:fill="E6E6E6"/>
        </w:rPr>
      </w:pPr>
    </w:p>
    <w:p w:rsidR="006D35F9" w:rsidRPr="000828BF" w:rsidRDefault="006D35F9" w:rsidP="003F4DB1">
      <w:pPr>
        <w:jc w:val="both"/>
        <w:rPr>
          <w:rFonts w:cs="Times New Roman"/>
          <w:b/>
          <w:sz w:val="21"/>
          <w:szCs w:val="21"/>
        </w:rPr>
      </w:pPr>
      <w:r w:rsidRPr="000828BF">
        <w:rPr>
          <w:rFonts w:cs="Times New Roman"/>
          <w:b/>
          <w:sz w:val="21"/>
          <w:szCs w:val="21"/>
        </w:rPr>
        <w:t>V. WARUNKI UDZIAŁU W POSTĘPOWANIU</w:t>
      </w:r>
      <w:r w:rsidR="005566B3" w:rsidRPr="000828BF">
        <w:rPr>
          <w:rFonts w:cs="Times New Roman"/>
          <w:b/>
          <w:sz w:val="21"/>
          <w:szCs w:val="21"/>
        </w:rPr>
        <w:t xml:space="preserve"> </w:t>
      </w:r>
    </w:p>
    <w:p w:rsidR="006D35F9" w:rsidRPr="000828BF" w:rsidRDefault="006D35F9" w:rsidP="001077DF">
      <w:pPr>
        <w:numPr>
          <w:ilvl w:val="0"/>
          <w:numId w:val="5"/>
        </w:numPr>
        <w:tabs>
          <w:tab w:val="left" w:pos="425"/>
        </w:tabs>
        <w:jc w:val="both"/>
        <w:rPr>
          <w:rFonts w:cs="Times New Roman"/>
          <w:b/>
          <w:bCs/>
          <w:sz w:val="21"/>
          <w:szCs w:val="21"/>
        </w:rPr>
      </w:pPr>
      <w:r w:rsidRPr="000828BF">
        <w:rPr>
          <w:rFonts w:cs="Times New Roman"/>
          <w:b/>
          <w:sz w:val="21"/>
          <w:szCs w:val="21"/>
          <w:u w:val="single"/>
        </w:rPr>
        <w:t xml:space="preserve">O udzielenie </w:t>
      </w:r>
      <w:r w:rsidR="005566B3" w:rsidRPr="000828BF">
        <w:rPr>
          <w:rFonts w:cs="Times New Roman"/>
          <w:b/>
          <w:sz w:val="21"/>
          <w:szCs w:val="21"/>
          <w:u w:val="single"/>
        </w:rPr>
        <w:t xml:space="preserve">niniejszego </w:t>
      </w:r>
      <w:r w:rsidRPr="000828BF">
        <w:rPr>
          <w:rFonts w:cs="Times New Roman"/>
          <w:b/>
          <w:sz w:val="21"/>
          <w:szCs w:val="21"/>
          <w:u w:val="single"/>
        </w:rPr>
        <w:t xml:space="preserve">zamówienia mogą ubiegać się Wykonawcy, którzy spełniają warunki udziału w postępowaniu, </w:t>
      </w:r>
      <w:r w:rsidR="00A866AF" w:rsidRPr="000828BF">
        <w:rPr>
          <w:rFonts w:cs="Times New Roman"/>
          <w:b/>
          <w:sz w:val="21"/>
          <w:szCs w:val="21"/>
          <w:u w:val="single"/>
        </w:rPr>
        <w:t>(</w:t>
      </w:r>
      <w:r w:rsidRPr="000828BF">
        <w:rPr>
          <w:rFonts w:cs="Times New Roman"/>
          <w:b/>
          <w:sz w:val="21"/>
          <w:szCs w:val="21"/>
          <w:u w:val="single"/>
        </w:rPr>
        <w:t>o których mowa w art. 22 ust. 1</w:t>
      </w:r>
      <w:r w:rsidR="00BA5F68" w:rsidRPr="000828BF">
        <w:rPr>
          <w:rFonts w:cs="Times New Roman"/>
          <w:b/>
          <w:sz w:val="21"/>
          <w:szCs w:val="21"/>
          <w:u w:val="single"/>
        </w:rPr>
        <w:t>b</w:t>
      </w:r>
      <w:r w:rsidR="00EA3239" w:rsidRPr="000828BF">
        <w:rPr>
          <w:rFonts w:cs="Times New Roman"/>
          <w:b/>
          <w:sz w:val="21"/>
          <w:szCs w:val="21"/>
          <w:u w:val="single"/>
        </w:rPr>
        <w:t xml:space="preserve"> </w:t>
      </w:r>
      <w:r w:rsidRPr="000828BF">
        <w:rPr>
          <w:rFonts w:cs="Times New Roman"/>
          <w:b/>
          <w:sz w:val="21"/>
          <w:szCs w:val="21"/>
          <w:u w:val="single"/>
        </w:rPr>
        <w:t>ustawy</w:t>
      </w:r>
      <w:r w:rsidR="00570F6A" w:rsidRPr="000828BF">
        <w:rPr>
          <w:rFonts w:cs="Times New Roman"/>
          <w:b/>
          <w:sz w:val="21"/>
          <w:szCs w:val="21"/>
          <w:u w:val="single"/>
        </w:rPr>
        <w:t xml:space="preserve"> </w:t>
      </w:r>
      <w:proofErr w:type="spellStart"/>
      <w:r w:rsidR="009F7CD0" w:rsidRPr="000828BF">
        <w:rPr>
          <w:rFonts w:cs="Times New Roman"/>
          <w:b/>
          <w:sz w:val="21"/>
          <w:szCs w:val="21"/>
          <w:u w:val="single"/>
        </w:rPr>
        <w:t>Pzp</w:t>
      </w:r>
      <w:proofErr w:type="spellEnd"/>
      <w:r w:rsidR="00A866AF" w:rsidRPr="000828BF">
        <w:rPr>
          <w:rFonts w:cs="Times New Roman"/>
          <w:b/>
          <w:sz w:val="21"/>
          <w:szCs w:val="21"/>
          <w:u w:val="single"/>
        </w:rPr>
        <w:t>)</w:t>
      </w:r>
      <w:r w:rsidRPr="000828BF">
        <w:rPr>
          <w:rFonts w:cs="Times New Roman"/>
          <w:b/>
          <w:sz w:val="21"/>
          <w:szCs w:val="21"/>
          <w:u w:val="single"/>
        </w:rPr>
        <w:t>, dotyczące:</w:t>
      </w:r>
    </w:p>
    <w:p w:rsidR="007844D1" w:rsidRPr="000828BF" w:rsidRDefault="00173E3E" w:rsidP="001077DF">
      <w:pPr>
        <w:pStyle w:val="Standard"/>
        <w:numPr>
          <w:ilvl w:val="0"/>
          <w:numId w:val="16"/>
        </w:numPr>
        <w:spacing w:line="102" w:lineRule="atLeast"/>
        <w:jc w:val="both"/>
        <w:rPr>
          <w:rFonts w:cs="Times New Roman"/>
          <w:sz w:val="21"/>
          <w:szCs w:val="21"/>
        </w:rPr>
      </w:pPr>
      <w:r w:rsidRPr="000828BF">
        <w:rPr>
          <w:rFonts w:cs="Times New Roman"/>
          <w:b/>
          <w:i/>
          <w:iCs/>
          <w:sz w:val="21"/>
          <w:szCs w:val="21"/>
        </w:rPr>
        <w:t xml:space="preserve">kompetencji lub uprawnień do prowadzenia określonej działalności zawodowej, o ile </w:t>
      </w:r>
      <w:r w:rsidR="00454880" w:rsidRPr="000828BF">
        <w:rPr>
          <w:rFonts w:cs="Times New Roman"/>
          <w:b/>
          <w:i/>
          <w:iCs/>
          <w:sz w:val="21"/>
          <w:szCs w:val="21"/>
        </w:rPr>
        <w:t>wynika to z odrębnych przepisów</w:t>
      </w:r>
      <w:r w:rsidR="00CF7248" w:rsidRPr="000828BF">
        <w:rPr>
          <w:rFonts w:cs="Times New Roman"/>
          <w:b/>
          <w:i/>
          <w:iCs/>
          <w:sz w:val="21"/>
          <w:szCs w:val="21"/>
        </w:rPr>
        <w:t>.</w:t>
      </w:r>
      <w:r w:rsidR="0059729F" w:rsidRPr="000828BF">
        <w:rPr>
          <w:rFonts w:cs="Times New Roman"/>
          <w:i/>
          <w:sz w:val="21"/>
          <w:szCs w:val="21"/>
        </w:rPr>
        <w:t xml:space="preserve"> Z</w:t>
      </w:r>
      <w:r w:rsidR="0059729F" w:rsidRPr="000828BF">
        <w:rPr>
          <w:rFonts w:cs="Times New Roman"/>
          <w:sz w:val="21"/>
          <w:szCs w:val="21"/>
        </w:rPr>
        <w:t xml:space="preserve">amawiający uzna warunek za spełniony, jeżeli Wykonawca </w:t>
      </w:r>
      <w:r w:rsidR="007844D1" w:rsidRPr="000828BF">
        <w:rPr>
          <w:rFonts w:cs="Times New Roman"/>
          <w:bCs/>
          <w:sz w:val="21"/>
          <w:szCs w:val="21"/>
        </w:rPr>
        <w:t>w sekcji IV.A jednolitego europejskiego dokumentu zamówienia (</w:t>
      </w:r>
      <w:r w:rsidR="00272916" w:rsidRPr="000828BF">
        <w:rPr>
          <w:rFonts w:cs="Times New Roman"/>
          <w:bCs/>
          <w:sz w:val="21"/>
          <w:szCs w:val="21"/>
        </w:rPr>
        <w:t xml:space="preserve">wzór </w:t>
      </w:r>
      <w:r w:rsidR="007844D1" w:rsidRPr="000828BF">
        <w:rPr>
          <w:rFonts w:cs="Times New Roman"/>
          <w:bCs/>
          <w:sz w:val="21"/>
          <w:szCs w:val="21"/>
        </w:rPr>
        <w:t>stanowi Załącznik Nr 2 do SIWZ - JEDZ)</w:t>
      </w:r>
      <w:r w:rsidR="006D2C90" w:rsidRPr="000828BF">
        <w:rPr>
          <w:rFonts w:cs="Times New Roman"/>
          <w:bCs/>
          <w:sz w:val="21"/>
          <w:szCs w:val="21"/>
        </w:rPr>
        <w:t xml:space="preserve"> </w:t>
      </w:r>
      <w:r w:rsidR="006D2C90" w:rsidRPr="000828BF">
        <w:rPr>
          <w:rFonts w:cs="Times New Roman"/>
          <w:sz w:val="21"/>
          <w:szCs w:val="21"/>
        </w:rPr>
        <w:t>wskaże, że jest uprawniony do prowadzenia określonej działalności zawodowej</w:t>
      </w:r>
      <w:r w:rsidR="007844D1" w:rsidRPr="000828BF">
        <w:rPr>
          <w:rFonts w:cs="Times New Roman"/>
          <w:bCs/>
          <w:sz w:val="21"/>
          <w:szCs w:val="21"/>
        </w:rPr>
        <w:t>;</w:t>
      </w:r>
    </w:p>
    <w:p w:rsidR="00173E3E" w:rsidRPr="000828BF" w:rsidRDefault="00173E3E" w:rsidP="00ED4A3B">
      <w:pPr>
        <w:pStyle w:val="Akapitzlist"/>
        <w:ind w:left="530"/>
        <w:jc w:val="both"/>
        <w:rPr>
          <w:bCs/>
          <w:sz w:val="21"/>
          <w:szCs w:val="21"/>
        </w:rPr>
      </w:pPr>
    </w:p>
    <w:p w:rsidR="007844D1" w:rsidRPr="000828BF" w:rsidRDefault="00173E3E" w:rsidP="001077DF">
      <w:pPr>
        <w:pStyle w:val="Akapitzlist"/>
        <w:numPr>
          <w:ilvl w:val="0"/>
          <w:numId w:val="16"/>
        </w:numPr>
        <w:jc w:val="both"/>
        <w:rPr>
          <w:sz w:val="21"/>
          <w:szCs w:val="21"/>
        </w:rPr>
      </w:pPr>
      <w:r w:rsidRPr="000828BF">
        <w:rPr>
          <w:b/>
          <w:bCs/>
          <w:i/>
          <w:sz w:val="21"/>
          <w:szCs w:val="21"/>
        </w:rPr>
        <w:t>sytuacji ekonomicznej lub finansowej</w:t>
      </w:r>
      <w:r w:rsidR="00CF7248" w:rsidRPr="000828BF">
        <w:rPr>
          <w:b/>
          <w:bCs/>
          <w:i/>
          <w:sz w:val="21"/>
          <w:szCs w:val="21"/>
        </w:rPr>
        <w:t xml:space="preserve">. </w:t>
      </w:r>
      <w:r w:rsidR="007844D1" w:rsidRPr="000828BF">
        <w:rPr>
          <w:sz w:val="21"/>
          <w:szCs w:val="21"/>
        </w:rPr>
        <w:t xml:space="preserve">Zamawiający uzna warunek za spełniony, jeżeli Wykonawca </w:t>
      </w:r>
      <w:r w:rsidR="007844D1" w:rsidRPr="000828BF">
        <w:rPr>
          <w:bCs/>
          <w:sz w:val="21"/>
          <w:szCs w:val="21"/>
        </w:rPr>
        <w:t>w sekcji IV.B, pkt 5) jednolitego europejskiego dokumentu zamówienia (</w:t>
      </w:r>
      <w:r w:rsidR="00272916" w:rsidRPr="000828BF">
        <w:rPr>
          <w:bCs/>
          <w:sz w:val="21"/>
          <w:szCs w:val="21"/>
        </w:rPr>
        <w:t xml:space="preserve">wzór stanowi </w:t>
      </w:r>
      <w:r w:rsidR="007844D1" w:rsidRPr="000828BF">
        <w:rPr>
          <w:bCs/>
          <w:sz w:val="21"/>
          <w:szCs w:val="21"/>
        </w:rPr>
        <w:t>Załącznik Nr 2 do SIWZ – JEDZ) wskaże</w:t>
      </w:r>
      <w:r w:rsidR="007844D1" w:rsidRPr="000828BF">
        <w:rPr>
          <w:sz w:val="21"/>
          <w:szCs w:val="21"/>
        </w:rPr>
        <w:t xml:space="preserve">, że jest </w:t>
      </w:r>
      <w:r w:rsidR="007844D1" w:rsidRPr="000828BF">
        <w:rPr>
          <w:bCs/>
          <w:sz w:val="21"/>
          <w:szCs w:val="21"/>
        </w:rPr>
        <w:t>ubezpieczony od odpowiedzialności cywilnej w zakresie prowadzonej działalności związanej z przedmiotem zamówieni</w:t>
      </w:r>
      <w:r w:rsidR="007844D1" w:rsidRPr="000828BF">
        <w:rPr>
          <w:sz w:val="21"/>
          <w:szCs w:val="21"/>
        </w:rPr>
        <w:t xml:space="preserve">a; </w:t>
      </w:r>
    </w:p>
    <w:p w:rsidR="001C2429" w:rsidRPr="000828BF" w:rsidRDefault="001C2429" w:rsidP="001C2429">
      <w:pPr>
        <w:pStyle w:val="Akapitzlist"/>
        <w:ind w:left="360"/>
        <w:jc w:val="both"/>
        <w:rPr>
          <w:sz w:val="21"/>
          <w:szCs w:val="21"/>
        </w:rPr>
      </w:pPr>
    </w:p>
    <w:p w:rsidR="00D83601" w:rsidRPr="000828BF" w:rsidRDefault="00173E3E" w:rsidP="001077DF">
      <w:pPr>
        <w:pStyle w:val="Standard"/>
        <w:numPr>
          <w:ilvl w:val="0"/>
          <w:numId w:val="16"/>
        </w:numPr>
        <w:spacing w:line="102" w:lineRule="atLeast"/>
        <w:jc w:val="both"/>
        <w:rPr>
          <w:rFonts w:cs="Times New Roman"/>
          <w:sz w:val="21"/>
          <w:szCs w:val="21"/>
        </w:rPr>
      </w:pPr>
      <w:r w:rsidRPr="000828BF">
        <w:rPr>
          <w:rFonts w:cs="Times New Roman"/>
          <w:b/>
          <w:bCs/>
          <w:i/>
          <w:sz w:val="21"/>
          <w:szCs w:val="21"/>
        </w:rPr>
        <w:t>zdolności technicznej lub zawodowej</w:t>
      </w:r>
      <w:r w:rsidR="00454880" w:rsidRPr="000828BF">
        <w:rPr>
          <w:rFonts w:cs="Times New Roman"/>
          <w:b/>
          <w:bCs/>
          <w:i/>
          <w:sz w:val="21"/>
          <w:szCs w:val="21"/>
        </w:rPr>
        <w:t>:</w:t>
      </w:r>
      <w:r w:rsidR="001F3B92" w:rsidRPr="000828BF">
        <w:rPr>
          <w:rFonts w:cs="Times New Roman"/>
          <w:b/>
          <w:i/>
          <w:sz w:val="21"/>
          <w:szCs w:val="21"/>
        </w:rPr>
        <w:t xml:space="preserve"> </w:t>
      </w:r>
      <w:r w:rsidR="00D83601" w:rsidRPr="000828BF">
        <w:rPr>
          <w:rFonts w:cs="Times New Roman"/>
          <w:sz w:val="21"/>
          <w:szCs w:val="21"/>
        </w:rPr>
        <w:t>dla</w:t>
      </w:r>
      <w:r w:rsidR="00D83601" w:rsidRPr="000828BF">
        <w:rPr>
          <w:rFonts w:cs="Times New Roman"/>
          <w:b/>
          <w:i/>
          <w:sz w:val="21"/>
          <w:szCs w:val="21"/>
        </w:rPr>
        <w:t xml:space="preserve"> </w:t>
      </w:r>
      <w:r w:rsidR="00D83601" w:rsidRPr="000828BF">
        <w:rPr>
          <w:rFonts w:cs="Times New Roman"/>
          <w:bCs/>
          <w:sz w:val="21"/>
          <w:szCs w:val="21"/>
        </w:rPr>
        <w:t>Zamawiając</w:t>
      </w:r>
      <w:r w:rsidR="00C614E6" w:rsidRPr="000828BF">
        <w:rPr>
          <w:rFonts w:cs="Times New Roman"/>
          <w:bCs/>
          <w:sz w:val="21"/>
          <w:szCs w:val="21"/>
        </w:rPr>
        <w:t>ego</w:t>
      </w:r>
      <w:r w:rsidR="00D83601" w:rsidRPr="000828BF">
        <w:rPr>
          <w:rFonts w:cs="Times New Roman"/>
          <w:bCs/>
          <w:sz w:val="21"/>
          <w:szCs w:val="21"/>
        </w:rPr>
        <w:t xml:space="preserve"> - dowodem spełniania przez Wykonawcę tegoż </w:t>
      </w:r>
      <w:r w:rsidR="00D83601" w:rsidRPr="000828BF">
        <w:rPr>
          <w:rFonts w:cs="Times New Roman"/>
          <w:bCs/>
          <w:sz w:val="21"/>
          <w:szCs w:val="21"/>
        </w:rPr>
        <w:lastRenderedPageBreak/>
        <w:t xml:space="preserve">warunku będą informacje przekazane przez Wykonawcę lub odpowiednio przez podmioty, na których zdolności technicznej lub zawodowej Wykonawca polega na zasadach określonych w art. 22 a ustawy </w:t>
      </w:r>
      <w:proofErr w:type="spellStart"/>
      <w:r w:rsidR="00D83601" w:rsidRPr="000828BF">
        <w:rPr>
          <w:rFonts w:cs="Times New Roman"/>
          <w:bCs/>
          <w:sz w:val="21"/>
          <w:szCs w:val="21"/>
        </w:rPr>
        <w:t>Pzp</w:t>
      </w:r>
      <w:proofErr w:type="spellEnd"/>
      <w:r w:rsidR="00D83601" w:rsidRPr="000828BF">
        <w:rPr>
          <w:rFonts w:cs="Times New Roman"/>
          <w:bCs/>
          <w:sz w:val="21"/>
          <w:szCs w:val="21"/>
        </w:rPr>
        <w:t xml:space="preserve"> - w jednolitym europejskim dokumencie zamówienia (</w:t>
      </w:r>
      <w:r w:rsidR="00272916" w:rsidRPr="000828BF">
        <w:rPr>
          <w:rFonts w:cs="Times New Roman"/>
          <w:bCs/>
          <w:sz w:val="21"/>
          <w:szCs w:val="21"/>
        </w:rPr>
        <w:t xml:space="preserve">wzór </w:t>
      </w:r>
      <w:r w:rsidR="00D83601" w:rsidRPr="000828BF">
        <w:rPr>
          <w:rFonts w:cs="Times New Roman"/>
          <w:bCs/>
          <w:sz w:val="21"/>
          <w:szCs w:val="21"/>
        </w:rPr>
        <w:t xml:space="preserve">stanowi Załącznik Nr 2 do SIWZ –JEDZ). </w:t>
      </w:r>
      <w:r w:rsidR="00D83601" w:rsidRPr="000828BF">
        <w:rPr>
          <w:rFonts w:cs="Times New Roman"/>
          <w:sz w:val="21"/>
          <w:szCs w:val="21"/>
        </w:rPr>
        <w:t xml:space="preserve">Zamawiający uzna warunek za spełniony, jeżeli Wykonawca </w:t>
      </w:r>
      <w:r w:rsidR="00D83601" w:rsidRPr="000828BF">
        <w:rPr>
          <w:rFonts w:cs="Times New Roman"/>
          <w:bCs/>
          <w:sz w:val="21"/>
          <w:szCs w:val="21"/>
        </w:rPr>
        <w:t xml:space="preserve">w sekcji IV.C, pkt 1b) jednolitego europejskiego dokumentu zamówienia </w:t>
      </w:r>
      <w:r w:rsidR="00D83601" w:rsidRPr="000828BF">
        <w:rPr>
          <w:rFonts w:cs="Times New Roman"/>
          <w:sz w:val="21"/>
          <w:szCs w:val="21"/>
        </w:rPr>
        <w:t>wykaże co najmniej 2 (</w:t>
      </w:r>
      <w:r w:rsidR="00D83601" w:rsidRPr="000828BF">
        <w:rPr>
          <w:rFonts w:cs="Times New Roman"/>
          <w:bCs/>
          <w:sz w:val="21"/>
          <w:szCs w:val="21"/>
        </w:rPr>
        <w:t>dwie) dostawy o podobnym charakterze</w:t>
      </w:r>
      <w:r w:rsidR="00D83601" w:rsidRPr="000828BF">
        <w:rPr>
          <w:rFonts w:cs="Times New Roman"/>
          <w:sz w:val="21"/>
          <w:szCs w:val="21"/>
        </w:rPr>
        <w:t xml:space="preserve">, </w:t>
      </w:r>
      <w:r w:rsidR="00D83601" w:rsidRPr="000828BF">
        <w:rPr>
          <w:rFonts w:cs="Times New Roman"/>
          <w:bCs/>
          <w:sz w:val="21"/>
          <w:szCs w:val="21"/>
        </w:rPr>
        <w:t>o wartości nie niższej niż wartość składanej oferty każda</w:t>
      </w:r>
      <w:r w:rsidR="00D83601" w:rsidRPr="000828BF">
        <w:rPr>
          <w:rFonts w:cs="Times New Roman"/>
          <w:sz w:val="21"/>
          <w:szCs w:val="21"/>
        </w:rPr>
        <w:t xml:space="preserve">, wykonane w okresie ostatnich 3 (trzech) lat przed upływem terminu składania ofert, a jeżeli okres prowadzenia działalności jest krótszy – w tym okresie. Przez dostawy o podobnym charakterze rozumie się dostawy odpowiadające przedmiotowi zamówienia. </w:t>
      </w:r>
    </w:p>
    <w:p w:rsidR="00D83601" w:rsidRPr="000828BF" w:rsidRDefault="00157CDB" w:rsidP="00D83601">
      <w:pPr>
        <w:ind w:left="426" w:hanging="426"/>
        <w:jc w:val="both"/>
        <w:rPr>
          <w:rFonts w:cs="Times New Roman"/>
          <w:b/>
          <w:bCs/>
          <w:sz w:val="21"/>
          <w:szCs w:val="21"/>
          <w:shd w:val="clear" w:color="auto" w:fill="E6E6E6"/>
        </w:rPr>
      </w:pPr>
      <w:r w:rsidRPr="000828BF">
        <w:rPr>
          <w:rFonts w:cs="Times New Roman"/>
          <w:sz w:val="21"/>
          <w:szCs w:val="21"/>
        </w:rPr>
        <w:t>1.1</w:t>
      </w:r>
      <w:r w:rsidR="00656233" w:rsidRPr="000828BF">
        <w:rPr>
          <w:rFonts w:cs="Times New Roman"/>
          <w:sz w:val="21"/>
          <w:szCs w:val="21"/>
        </w:rPr>
        <w:t>.</w:t>
      </w:r>
      <w:r w:rsidRPr="000828BF">
        <w:rPr>
          <w:rFonts w:cs="Times New Roman"/>
          <w:sz w:val="21"/>
          <w:szCs w:val="21"/>
        </w:rPr>
        <w:t xml:space="preserve"> </w:t>
      </w:r>
      <w:r w:rsidR="002846A8" w:rsidRPr="000828BF">
        <w:rPr>
          <w:rFonts w:cs="Times New Roman"/>
          <w:sz w:val="21"/>
          <w:szCs w:val="21"/>
        </w:rPr>
        <w:t xml:space="preserve">Wykonawca może </w:t>
      </w:r>
      <w:r w:rsidR="00D83601" w:rsidRPr="000828BF">
        <w:rPr>
          <w:rFonts w:cs="Times New Roman"/>
          <w:sz w:val="21"/>
          <w:szCs w:val="21"/>
        </w:rPr>
        <w:t xml:space="preserve">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 </w:t>
      </w:r>
      <w:r w:rsidR="002846A8" w:rsidRPr="000828BF">
        <w:rPr>
          <w:rFonts w:cs="Times New Roman"/>
          <w:sz w:val="21"/>
          <w:szCs w:val="21"/>
        </w:rPr>
        <w:t xml:space="preserve">w  zakresie niezbędnym do wykazania spełniania warunku wiedzy i doświadczenia - </w:t>
      </w:r>
      <w:r w:rsidR="00D83601" w:rsidRPr="000828BF">
        <w:rPr>
          <w:rFonts w:cs="Times New Roman"/>
          <w:sz w:val="21"/>
          <w:szCs w:val="21"/>
        </w:rPr>
        <w:t xml:space="preserve">na poniższych zasadach (określonych w art. 22a ust. 2-6 ustawy </w:t>
      </w:r>
      <w:proofErr w:type="spellStart"/>
      <w:r w:rsidR="00D83601" w:rsidRPr="000828BF">
        <w:rPr>
          <w:rFonts w:cs="Times New Roman"/>
          <w:sz w:val="21"/>
          <w:szCs w:val="21"/>
        </w:rPr>
        <w:t>Pzp</w:t>
      </w:r>
      <w:proofErr w:type="spellEnd"/>
      <w:r w:rsidR="00D83601" w:rsidRPr="000828BF">
        <w:rPr>
          <w:rFonts w:cs="Times New Roman"/>
          <w:sz w:val="21"/>
          <w:szCs w:val="21"/>
        </w:rPr>
        <w:t>)</w:t>
      </w:r>
      <w:r w:rsidR="000668F3" w:rsidRPr="000828BF">
        <w:rPr>
          <w:rFonts w:cs="Times New Roman"/>
          <w:sz w:val="21"/>
          <w:szCs w:val="21"/>
        </w:rPr>
        <w:t>, tj.</w:t>
      </w:r>
      <w:r w:rsidR="00D83601" w:rsidRPr="000828BF">
        <w:rPr>
          <w:rFonts w:cs="Times New Roman"/>
          <w:sz w:val="21"/>
          <w:szCs w:val="21"/>
        </w:rPr>
        <w:t xml:space="preserve">: </w:t>
      </w:r>
    </w:p>
    <w:p w:rsidR="00D83601" w:rsidRPr="000828BF" w:rsidRDefault="00D83601" w:rsidP="00C614E6">
      <w:pPr>
        <w:pStyle w:val="Akapitzlist"/>
        <w:numPr>
          <w:ilvl w:val="0"/>
          <w:numId w:val="12"/>
        </w:numPr>
        <w:jc w:val="both"/>
        <w:rPr>
          <w:b/>
          <w:sz w:val="21"/>
          <w:szCs w:val="21"/>
        </w:rPr>
      </w:pPr>
      <w:r w:rsidRPr="000828BF">
        <w:rPr>
          <w:sz w:val="21"/>
          <w:szCs w:val="21"/>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2846A8" w:rsidRPr="000828BF">
        <w:rPr>
          <w:sz w:val="21"/>
          <w:szCs w:val="21"/>
        </w:rPr>
        <w:t xml:space="preserve"> </w:t>
      </w:r>
      <w:r w:rsidR="002846A8" w:rsidRPr="000828BF">
        <w:rPr>
          <w:b/>
          <w:sz w:val="21"/>
          <w:szCs w:val="21"/>
        </w:rPr>
        <w:t>(</w:t>
      </w:r>
      <w:r w:rsidR="000668F3" w:rsidRPr="000828BF">
        <w:rPr>
          <w:b/>
          <w:sz w:val="21"/>
          <w:szCs w:val="21"/>
        </w:rPr>
        <w:t xml:space="preserve">Załącznik Nr </w:t>
      </w:r>
      <w:r w:rsidR="00CD6ED7" w:rsidRPr="000828BF">
        <w:rPr>
          <w:b/>
          <w:sz w:val="21"/>
          <w:szCs w:val="21"/>
        </w:rPr>
        <w:t>5</w:t>
      </w:r>
      <w:r w:rsidR="000668F3" w:rsidRPr="000828BF">
        <w:rPr>
          <w:b/>
          <w:sz w:val="21"/>
          <w:szCs w:val="21"/>
        </w:rPr>
        <w:t xml:space="preserve"> do SIWZ -Zobowiązanie podmiotu udostępniającego zasoby)</w:t>
      </w:r>
      <w:r w:rsidRPr="000828BF">
        <w:rPr>
          <w:b/>
          <w:sz w:val="21"/>
          <w:szCs w:val="21"/>
        </w:rPr>
        <w:t>.</w:t>
      </w:r>
    </w:p>
    <w:p w:rsidR="00D83601" w:rsidRPr="000828BF" w:rsidRDefault="00D83601" w:rsidP="001077DF">
      <w:pPr>
        <w:pStyle w:val="Akapitzlist"/>
        <w:numPr>
          <w:ilvl w:val="0"/>
          <w:numId w:val="12"/>
        </w:numPr>
        <w:tabs>
          <w:tab w:val="left" w:pos="425"/>
        </w:tabs>
        <w:jc w:val="both"/>
        <w:rPr>
          <w:b/>
          <w:bCs/>
          <w:sz w:val="21"/>
          <w:szCs w:val="21"/>
          <w:shd w:val="clear" w:color="auto" w:fill="E6E6E6"/>
        </w:rPr>
      </w:pPr>
      <w:r w:rsidRPr="000828BF">
        <w:rPr>
          <w:sz w:val="21"/>
          <w:szCs w:val="21"/>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ustawy </w:t>
      </w:r>
      <w:proofErr w:type="spellStart"/>
      <w:r w:rsidRPr="000828BF">
        <w:rPr>
          <w:sz w:val="21"/>
          <w:szCs w:val="21"/>
        </w:rPr>
        <w:t>Pzp</w:t>
      </w:r>
      <w:proofErr w:type="spellEnd"/>
      <w:r w:rsidRPr="000828BF">
        <w:rPr>
          <w:color w:val="FF0000"/>
          <w:sz w:val="21"/>
          <w:szCs w:val="21"/>
        </w:rPr>
        <w:t>.</w:t>
      </w:r>
    </w:p>
    <w:p w:rsidR="00D83601" w:rsidRPr="000828BF" w:rsidRDefault="00D83601" w:rsidP="001077DF">
      <w:pPr>
        <w:pStyle w:val="Akapitzlist"/>
        <w:numPr>
          <w:ilvl w:val="0"/>
          <w:numId w:val="12"/>
        </w:numPr>
        <w:jc w:val="both"/>
        <w:rPr>
          <w:sz w:val="21"/>
          <w:szCs w:val="21"/>
        </w:rPr>
      </w:pPr>
      <w:r w:rsidRPr="000828BF">
        <w:rPr>
          <w:sz w:val="21"/>
          <w:szCs w:val="21"/>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83601" w:rsidRPr="000828BF" w:rsidRDefault="00D83601" w:rsidP="00D83601">
      <w:pPr>
        <w:ind w:left="426" w:hanging="426"/>
        <w:jc w:val="both"/>
        <w:rPr>
          <w:rFonts w:cs="Times New Roman"/>
          <w:sz w:val="21"/>
          <w:szCs w:val="21"/>
        </w:rPr>
      </w:pPr>
      <w:r w:rsidRPr="000828BF">
        <w:rPr>
          <w:rFonts w:cs="Times New Roman"/>
          <w:sz w:val="21"/>
          <w:szCs w:val="21"/>
        </w:rPr>
        <w:t>1.2</w:t>
      </w:r>
      <w:r w:rsidR="00656233" w:rsidRPr="000828BF">
        <w:rPr>
          <w:rFonts w:cs="Times New Roman"/>
          <w:sz w:val="21"/>
          <w:szCs w:val="21"/>
        </w:rPr>
        <w:t>.</w:t>
      </w:r>
      <w:r w:rsidRPr="000828BF">
        <w:rPr>
          <w:rFonts w:cs="Times New Roman"/>
          <w:sz w:val="21"/>
          <w:szCs w:val="21"/>
        </w:rPr>
        <w:t xml:space="preserve"> Jeżeli zdolności techniczne lub zawodowe, lub sytuacja ekonomiczna lub finansowa podmiotu, o którym mowa powyżej (w pkt 1.1) nie potwierdzają spełniania przez Wykonawcę warunków udziału w postępowaniu lub zachodzą wobec tych podmiotów podstawy wykluczenia, Zamawiający żąda aby Wykonawca w terminie określonym przez Zamawiającego:</w:t>
      </w:r>
    </w:p>
    <w:p w:rsidR="00D83601" w:rsidRPr="000828BF" w:rsidRDefault="00D83601" w:rsidP="001077DF">
      <w:pPr>
        <w:pStyle w:val="Akapitzlist"/>
        <w:numPr>
          <w:ilvl w:val="0"/>
          <w:numId w:val="13"/>
        </w:numPr>
        <w:jc w:val="both"/>
        <w:rPr>
          <w:sz w:val="21"/>
          <w:szCs w:val="21"/>
        </w:rPr>
      </w:pPr>
      <w:r w:rsidRPr="000828BF">
        <w:rPr>
          <w:sz w:val="21"/>
          <w:szCs w:val="21"/>
        </w:rPr>
        <w:t>zastąpił ten podmiot innym podmiotem/</w:t>
      </w:r>
      <w:proofErr w:type="spellStart"/>
      <w:r w:rsidRPr="000828BF">
        <w:rPr>
          <w:sz w:val="21"/>
          <w:szCs w:val="21"/>
        </w:rPr>
        <w:t>ami</w:t>
      </w:r>
      <w:proofErr w:type="spellEnd"/>
      <w:r w:rsidRPr="000828BF">
        <w:rPr>
          <w:sz w:val="21"/>
          <w:szCs w:val="21"/>
        </w:rPr>
        <w:t xml:space="preserve"> lub</w:t>
      </w:r>
    </w:p>
    <w:p w:rsidR="00D83601" w:rsidRPr="000828BF" w:rsidRDefault="00D83601" w:rsidP="001077DF">
      <w:pPr>
        <w:pStyle w:val="Akapitzlist"/>
        <w:numPr>
          <w:ilvl w:val="0"/>
          <w:numId w:val="13"/>
        </w:numPr>
        <w:jc w:val="both"/>
        <w:rPr>
          <w:sz w:val="21"/>
          <w:szCs w:val="21"/>
        </w:rPr>
      </w:pPr>
      <w:r w:rsidRPr="000828BF">
        <w:rPr>
          <w:sz w:val="21"/>
          <w:szCs w:val="21"/>
        </w:rPr>
        <w:t>zobowiązał się do osobistego wykonania odpowiedniej części zamówienia, jeżeli wykaże zdolności techniczne lub zawodowe, lub sytuację finansową lub ekonomiczną, potwierdzające spełnienie warunków udziału w postępowaniu (pkt 1.1 – powyżej).</w:t>
      </w:r>
    </w:p>
    <w:p w:rsidR="00D83601" w:rsidRPr="000828BF" w:rsidRDefault="00D83601" w:rsidP="00656233">
      <w:pPr>
        <w:pStyle w:val="Akapitzlist"/>
        <w:numPr>
          <w:ilvl w:val="1"/>
          <w:numId w:val="30"/>
        </w:numPr>
        <w:jc w:val="both"/>
        <w:rPr>
          <w:sz w:val="21"/>
          <w:szCs w:val="21"/>
        </w:rPr>
      </w:pPr>
      <w:r w:rsidRPr="000828BF">
        <w:rPr>
          <w:sz w:val="21"/>
          <w:szCs w:val="21"/>
        </w:rPr>
        <w:t xml:space="preserve">Jeżeli zmiana albo rezygnacja z podwykonawcy dotyczy podmiotu, na którego zasoby Wykonawca powoływał się na zasadach określonych w art. 22 ust. 1 ustawy </w:t>
      </w:r>
      <w:proofErr w:type="spellStart"/>
      <w:r w:rsidRPr="000828BF">
        <w:rPr>
          <w:sz w:val="21"/>
          <w:szCs w:val="21"/>
        </w:rPr>
        <w:t>Pzp</w:t>
      </w:r>
      <w:proofErr w:type="spellEnd"/>
      <w:r w:rsidRPr="000828BF">
        <w:rPr>
          <w:sz w:val="21"/>
          <w:szCs w:val="21"/>
        </w:rPr>
        <w:t>, w celu wykazania spełniania warunków udziału w postępowaniu, Wykonawca zobowiązany jest wykazać Zamawiającemu, że proponowany inny podwykonawca spełnia je w stopniu nie mniejszym niż podwykonawca, na którego zasoby Wykonawca powoływał się w trakcie postępowania o udzielenie zamówienia.</w:t>
      </w:r>
    </w:p>
    <w:p w:rsidR="00072E68" w:rsidRPr="000828BF" w:rsidRDefault="00072E68" w:rsidP="00072E68">
      <w:pPr>
        <w:pStyle w:val="Akapitzlist"/>
        <w:ind w:left="420"/>
        <w:jc w:val="both"/>
        <w:rPr>
          <w:sz w:val="21"/>
          <w:szCs w:val="21"/>
        </w:rPr>
      </w:pPr>
    </w:p>
    <w:p w:rsidR="00C94CA3" w:rsidRPr="000828BF" w:rsidRDefault="00072E68" w:rsidP="00D83601">
      <w:pPr>
        <w:ind w:left="426" w:hanging="426"/>
        <w:jc w:val="both"/>
        <w:rPr>
          <w:rFonts w:cs="Times New Roman"/>
          <w:sz w:val="21"/>
          <w:szCs w:val="21"/>
        </w:rPr>
      </w:pPr>
      <w:r w:rsidRPr="000828BF">
        <w:rPr>
          <w:rFonts w:cs="Times New Roman"/>
          <w:b/>
          <w:sz w:val="21"/>
          <w:szCs w:val="21"/>
        </w:rPr>
        <w:t>VI.</w:t>
      </w:r>
      <w:r w:rsidRPr="000828BF">
        <w:rPr>
          <w:rFonts w:cs="Times New Roman"/>
          <w:sz w:val="21"/>
          <w:szCs w:val="21"/>
        </w:rPr>
        <w:t xml:space="preserve"> </w:t>
      </w:r>
      <w:r w:rsidRPr="000828BF">
        <w:rPr>
          <w:rFonts w:cs="Times New Roman"/>
          <w:b/>
          <w:sz w:val="21"/>
          <w:szCs w:val="21"/>
        </w:rPr>
        <w:t>PODSTAWY WYKLUCZENIA</w:t>
      </w:r>
    </w:p>
    <w:p w:rsidR="0002711C" w:rsidRPr="000828BF" w:rsidRDefault="0002711C" w:rsidP="001077DF">
      <w:pPr>
        <w:pStyle w:val="Standard"/>
        <w:numPr>
          <w:ilvl w:val="2"/>
          <w:numId w:val="5"/>
        </w:numPr>
        <w:tabs>
          <w:tab w:val="clear" w:pos="1080"/>
          <w:tab w:val="num" w:pos="360"/>
        </w:tabs>
        <w:spacing w:line="102" w:lineRule="atLeast"/>
        <w:ind w:left="360"/>
        <w:jc w:val="both"/>
        <w:rPr>
          <w:rFonts w:cs="Times New Roman"/>
          <w:bCs/>
          <w:sz w:val="21"/>
          <w:szCs w:val="21"/>
          <w:shd w:val="clear" w:color="auto" w:fill="E6E6E6"/>
        </w:rPr>
      </w:pPr>
      <w:r w:rsidRPr="000828BF">
        <w:rPr>
          <w:rFonts w:cs="Times New Roman"/>
          <w:sz w:val="21"/>
          <w:szCs w:val="21"/>
        </w:rPr>
        <w:t xml:space="preserve">O udzielenie zamówienia mogą ubiegać się Wykonawcy niepodlegający wykluczeniu z postępowania o udzielenie zamówienia na podstawie art. 24 ust. 1pkt 12-23 ustawy </w:t>
      </w:r>
      <w:proofErr w:type="spellStart"/>
      <w:r w:rsidRPr="000828BF">
        <w:rPr>
          <w:rFonts w:cs="Times New Roman"/>
          <w:sz w:val="21"/>
          <w:szCs w:val="21"/>
        </w:rPr>
        <w:t>Pzp</w:t>
      </w:r>
      <w:proofErr w:type="spellEnd"/>
      <w:r w:rsidRPr="000828BF">
        <w:rPr>
          <w:rFonts w:cs="Times New Roman"/>
          <w:sz w:val="21"/>
          <w:szCs w:val="21"/>
        </w:rPr>
        <w:t>.</w:t>
      </w:r>
    </w:p>
    <w:p w:rsidR="0002711C" w:rsidRPr="000828BF" w:rsidRDefault="0002711C" w:rsidP="001077DF">
      <w:pPr>
        <w:pStyle w:val="Akapitzlist"/>
        <w:numPr>
          <w:ilvl w:val="0"/>
          <w:numId w:val="5"/>
        </w:numPr>
        <w:jc w:val="both"/>
        <w:rPr>
          <w:bCs/>
          <w:sz w:val="21"/>
          <w:szCs w:val="21"/>
          <w:shd w:val="clear" w:color="auto" w:fill="E6E6E6"/>
        </w:rPr>
      </w:pPr>
      <w:r w:rsidRPr="000828BF">
        <w:rPr>
          <w:sz w:val="21"/>
          <w:szCs w:val="21"/>
        </w:rPr>
        <w:t>Zamawiający przewiduje także wykluczenie Wykonawcy na podstawie art. 24</w:t>
      </w:r>
      <w:r w:rsidR="0095772D" w:rsidRPr="000828BF">
        <w:rPr>
          <w:sz w:val="21"/>
          <w:szCs w:val="21"/>
        </w:rPr>
        <w:t xml:space="preserve"> </w:t>
      </w:r>
      <w:r w:rsidRPr="000828BF">
        <w:rPr>
          <w:sz w:val="21"/>
          <w:szCs w:val="21"/>
        </w:rPr>
        <w:t xml:space="preserve">ust. 5 pkt 1)ustawy </w:t>
      </w:r>
      <w:proofErr w:type="spellStart"/>
      <w:r w:rsidRPr="000828BF">
        <w:rPr>
          <w:sz w:val="21"/>
          <w:szCs w:val="21"/>
        </w:rPr>
        <w:t>Pzp</w:t>
      </w:r>
      <w:proofErr w:type="spellEnd"/>
      <w:r w:rsidRPr="000828BF">
        <w:rPr>
          <w:sz w:val="21"/>
          <w:szCs w:val="21"/>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ust.1 ustawy z dnia 15 maja 2015r. – Prawo restrukturyzacyjne (</w:t>
      </w:r>
      <w:r w:rsidR="004A24FF" w:rsidRPr="000828BF">
        <w:rPr>
          <w:sz w:val="21"/>
          <w:szCs w:val="21"/>
        </w:rPr>
        <w:t xml:space="preserve">tekst jedn.: </w:t>
      </w:r>
      <w:r w:rsidRPr="000828BF">
        <w:rPr>
          <w:sz w:val="21"/>
          <w:szCs w:val="21"/>
        </w:rPr>
        <w:t>Dz. U. z 201</w:t>
      </w:r>
      <w:r w:rsidR="004A24FF" w:rsidRPr="000828BF">
        <w:rPr>
          <w:sz w:val="21"/>
          <w:szCs w:val="21"/>
        </w:rPr>
        <w:t>9</w:t>
      </w:r>
      <w:r w:rsidRPr="000828BF">
        <w:rPr>
          <w:sz w:val="21"/>
          <w:szCs w:val="21"/>
        </w:rPr>
        <w:t xml:space="preserve">r., poz. </w:t>
      </w:r>
      <w:r w:rsidR="004A24FF" w:rsidRPr="000828BF">
        <w:rPr>
          <w:sz w:val="21"/>
          <w:szCs w:val="21"/>
        </w:rPr>
        <w:t>243</w:t>
      </w:r>
      <w:r w:rsidRPr="000828BF">
        <w:rPr>
          <w:sz w:val="21"/>
          <w:szCs w:val="21"/>
        </w:rPr>
        <w:t xml:space="preserve">) lub którego upadłość ogłoszono, z wyjątkiem wykonawcy który po ogłoszeniu zawarł układ zatwierdzony prawomocnym wyrokiem sądu, jeżeli układ nie przewiduje zaspokojenia wierzycieli przez likwidację majątku upadłego, chyba że sąd zarządził likwidację jego majątku w trybie art. 366 ust. 1 Ustawy z dnia 28 lutego 2003 r. – </w:t>
      </w:r>
      <w:r w:rsidR="00395760" w:rsidRPr="000828BF">
        <w:rPr>
          <w:sz w:val="21"/>
          <w:szCs w:val="21"/>
        </w:rPr>
        <w:t>prawo upadłościowe (</w:t>
      </w:r>
      <w:r w:rsidR="004A24FF" w:rsidRPr="000828BF">
        <w:rPr>
          <w:sz w:val="21"/>
          <w:szCs w:val="21"/>
        </w:rPr>
        <w:t xml:space="preserve">tekst jedn.: </w:t>
      </w:r>
      <w:r w:rsidR="00395760" w:rsidRPr="000828BF">
        <w:rPr>
          <w:sz w:val="21"/>
          <w:szCs w:val="21"/>
        </w:rPr>
        <w:t>Dz. U z 2017</w:t>
      </w:r>
      <w:r w:rsidRPr="000828BF">
        <w:rPr>
          <w:sz w:val="21"/>
          <w:szCs w:val="21"/>
        </w:rPr>
        <w:t>r. poz. 23</w:t>
      </w:r>
      <w:r w:rsidR="00395760" w:rsidRPr="000828BF">
        <w:rPr>
          <w:sz w:val="21"/>
          <w:szCs w:val="21"/>
        </w:rPr>
        <w:t xml:space="preserve">44 z </w:t>
      </w:r>
      <w:proofErr w:type="spellStart"/>
      <w:r w:rsidR="00395760" w:rsidRPr="000828BF">
        <w:rPr>
          <w:sz w:val="21"/>
          <w:szCs w:val="21"/>
        </w:rPr>
        <w:t>późn</w:t>
      </w:r>
      <w:proofErr w:type="spellEnd"/>
      <w:r w:rsidR="00395760" w:rsidRPr="000828BF">
        <w:rPr>
          <w:sz w:val="21"/>
          <w:szCs w:val="21"/>
        </w:rPr>
        <w:t>. zm.</w:t>
      </w:r>
      <w:r w:rsidRPr="000828BF">
        <w:rPr>
          <w:sz w:val="21"/>
          <w:szCs w:val="21"/>
        </w:rPr>
        <w:t xml:space="preserve">). </w:t>
      </w:r>
    </w:p>
    <w:p w:rsidR="0002711C" w:rsidRPr="000828BF" w:rsidRDefault="0002711C" w:rsidP="001077DF">
      <w:pPr>
        <w:pStyle w:val="Standard"/>
        <w:numPr>
          <w:ilvl w:val="0"/>
          <w:numId w:val="5"/>
        </w:numPr>
        <w:spacing w:line="102" w:lineRule="atLeast"/>
        <w:jc w:val="both"/>
        <w:rPr>
          <w:rFonts w:cs="Times New Roman"/>
          <w:b/>
          <w:bCs/>
          <w:sz w:val="21"/>
          <w:szCs w:val="21"/>
          <w:shd w:val="clear" w:color="auto" w:fill="E6E6E6"/>
        </w:rPr>
      </w:pPr>
      <w:r w:rsidRPr="000828BF">
        <w:rPr>
          <w:rFonts w:cs="Times New Roman"/>
          <w:sz w:val="21"/>
          <w:szCs w:val="21"/>
        </w:rPr>
        <w:t xml:space="preserve">W przypadku wspólnego ubiegania się o zamówienie przez Wykonawców, warunek dotyczący niepodlegania wykluczeniu zgodnie z art. 24 ust. 1pkt 12-23) i ust. 5 pkt 1) ustawy </w:t>
      </w:r>
      <w:proofErr w:type="spellStart"/>
      <w:r w:rsidRPr="000828BF">
        <w:rPr>
          <w:rFonts w:cs="Times New Roman"/>
          <w:sz w:val="21"/>
          <w:szCs w:val="21"/>
        </w:rPr>
        <w:t>Pzp</w:t>
      </w:r>
      <w:proofErr w:type="spellEnd"/>
      <w:r w:rsidRPr="000828BF">
        <w:rPr>
          <w:rFonts w:cs="Times New Roman"/>
          <w:sz w:val="21"/>
          <w:szCs w:val="21"/>
        </w:rPr>
        <w:t>, o którym mowa powyżej, musi spełniać każdy z Wykonawców wspólnie ubiegających się o udzielenie zamówienia.</w:t>
      </w:r>
    </w:p>
    <w:p w:rsidR="0002711C" w:rsidRPr="000828BF" w:rsidRDefault="0002711C" w:rsidP="001077DF">
      <w:pPr>
        <w:pStyle w:val="Akapitzlist"/>
        <w:numPr>
          <w:ilvl w:val="0"/>
          <w:numId w:val="5"/>
        </w:numPr>
        <w:jc w:val="both"/>
        <w:rPr>
          <w:b/>
          <w:bCs/>
          <w:sz w:val="21"/>
          <w:szCs w:val="21"/>
          <w:shd w:val="clear" w:color="auto" w:fill="E6E6E6"/>
        </w:rPr>
      </w:pPr>
      <w:r w:rsidRPr="000828BF">
        <w:rPr>
          <w:sz w:val="21"/>
          <w:szCs w:val="21"/>
        </w:rPr>
        <w:t>Wykonawcy, którzy nie złożą wadium określone w części IX SIWZ, podlegają wykluczeniu.</w:t>
      </w:r>
    </w:p>
    <w:p w:rsidR="0002711C" w:rsidRPr="000828BF" w:rsidRDefault="0002711C" w:rsidP="00B97422">
      <w:pPr>
        <w:pStyle w:val="Akapitzlist"/>
        <w:tabs>
          <w:tab w:val="left" w:pos="425"/>
        </w:tabs>
        <w:ind w:left="360"/>
        <w:jc w:val="both"/>
        <w:rPr>
          <w:b/>
          <w:bCs/>
          <w:sz w:val="21"/>
          <w:szCs w:val="21"/>
          <w:shd w:val="clear" w:color="auto" w:fill="E6E6E6"/>
        </w:rPr>
      </w:pPr>
    </w:p>
    <w:p w:rsidR="00E862FB" w:rsidRPr="000828BF" w:rsidRDefault="00E862FB" w:rsidP="00271D2D">
      <w:pPr>
        <w:jc w:val="both"/>
        <w:rPr>
          <w:b/>
          <w:sz w:val="21"/>
          <w:szCs w:val="21"/>
        </w:rPr>
      </w:pPr>
      <w:r w:rsidRPr="000828BF">
        <w:rPr>
          <w:rFonts w:cs="Times New Roman"/>
          <w:b/>
          <w:sz w:val="21"/>
          <w:szCs w:val="21"/>
          <w:highlight w:val="lightGray"/>
        </w:rPr>
        <w:t xml:space="preserve">UWAGA: </w:t>
      </w:r>
      <w:r w:rsidRPr="000828BF">
        <w:rPr>
          <w:b/>
          <w:sz w:val="21"/>
          <w:szCs w:val="21"/>
          <w:highlight w:val="lightGray"/>
        </w:rPr>
        <w:t>Składanie ofert oraz</w:t>
      </w:r>
      <w:r w:rsidR="006237A0" w:rsidRPr="000828BF">
        <w:rPr>
          <w:b/>
          <w:sz w:val="21"/>
          <w:szCs w:val="21"/>
          <w:highlight w:val="lightGray"/>
        </w:rPr>
        <w:t xml:space="preserve"> dokumentów i</w:t>
      </w:r>
      <w:r w:rsidRPr="000828BF">
        <w:rPr>
          <w:b/>
          <w:sz w:val="21"/>
          <w:szCs w:val="21"/>
          <w:highlight w:val="lightGray"/>
        </w:rPr>
        <w:t xml:space="preserve"> oświadczeń, w tym JEDZ odbywa się</w:t>
      </w:r>
      <w:r w:rsidR="006237A0" w:rsidRPr="000828BF">
        <w:rPr>
          <w:b/>
          <w:sz w:val="21"/>
          <w:szCs w:val="21"/>
          <w:highlight w:val="lightGray"/>
        </w:rPr>
        <w:t xml:space="preserve"> </w:t>
      </w:r>
      <w:r w:rsidRPr="000828BF">
        <w:rPr>
          <w:b/>
          <w:sz w:val="21"/>
          <w:szCs w:val="21"/>
          <w:highlight w:val="lightGray"/>
        </w:rPr>
        <w:t>przy użyciu środków komunikacji elektronicznej</w:t>
      </w:r>
      <w:r w:rsidR="00683CF0" w:rsidRPr="000828BF">
        <w:rPr>
          <w:b/>
          <w:sz w:val="21"/>
          <w:szCs w:val="21"/>
          <w:highlight w:val="lightGray"/>
        </w:rPr>
        <w:t xml:space="preserve"> poprzez </w:t>
      </w:r>
      <w:r w:rsidR="00D8642E" w:rsidRPr="000828BF">
        <w:rPr>
          <w:b/>
          <w:sz w:val="21"/>
          <w:szCs w:val="21"/>
          <w:highlight w:val="lightGray"/>
        </w:rPr>
        <w:t xml:space="preserve">internetową platformę zakupową </w:t>
      </w:r>
      <w:r w:rsidR="009A166E" w:rsidRPr="000828BF">
        <w:rPr>
          <w:b/>
          <w:sz w:val="21"/>
          <w:szCs w:val="21"/>
          <w:highlight w:val="lightGray"/>
        </w:rPr>
        <w:t xml:space="preserve">za pośrednictwem </w:t>
      </w:r>
      <w:r w:rsidR="00414BC1" w:rsidRPr="000828BF">
        <w:rPr>
          <w:b/>
          <w:sz w:val="21"/>
          <w:szCs w:val="21"/>
          <w:highlight w:val="lightGray"/>
        </w:rPr>
        <w:t>f</w:t>
      </w:r>
      <w:r w:rsidR="009A166E" w:rsidRPr="000828BF">
        <w:rPr>
          <w:b/>
          <w:sz w:val="21"/>
          <w:szCs w:val="21"/>
          <w:highlight w:val="lightGray"/>
        </w:rPr>
        <w:t xml:space="preserve">ormularza składania ofert dostępnego na </w:t>
      </w:r>
      <w:hyperlink r:id="rId9" w:history="1">
        <w:r w:rsidR="00CE5183" w:rsidRPr="000828BF">
          <w:rPr>
            <w:rStyle w:val="Hipercze"/>
            <w:b/>
            <w:sz w:val="21"/>
            <w:szCs w:val="21"/>
            <w:highlight w:val="lightGray"/>
          </w:rPr>
          <w:t>https://platformazakupowa.pl</w:t>
        </w:r>
      </w:hyperlink>
      <w:r w:rsidR="00CE5183" w:rsidRPr="000828BF">
        <w:rPr>
          <w:b/>
          <w:sz w:val="21"/>
          <w:szCs w:val="21"/>
          <w:highlight w:val="lightGray"/>
        </w:rPr>
        <w:t xml:space="preserve"> -</w:t>
      </w:r>
      <w:r w:rsidR="006237A0" w:rsidRPr="000828BF">
        <w:rPr>
          <w:b/>
          <w:sz w:val="21"/>
          <w:szCs w:val="21"/>
          <w:highlight w:val="lightGray"/>
        </w:rPr>
        <w:t xml:space="preserve"> opatr</w:t>
      </w:r>
      <w:r w:rsidR="00CE5183" w:rsidRPr="000828BF">
        <w:rPr>
          <w:b/>
          <w:sz w:val="21"/>
          <w:szCs w:val="21"/>
          <w:highlight w:val="lightGray"/>
        </w:rPr>
        <w:t>zonych</w:t>
      </w:r>
      <w:r w:rsidR="006237A0" w:rsidRPr="000828BF">
        <w:rPr>
          <w:b/>
          <w:sz w:val="21"/>
          <w:szCs w:val="21"/>
          <w:highlight w:val="lightGray"/>
        </w:rPr>
        <w:t xml:space="preserve"> kwalifikowanym podpisem </w:t>
      </w:r>
      <w:r w:rsidR="006237A0" w:rsidRPr="000828BF">
        <w:rPr>
          <w:b/>
          <w:sz w:val="21"/>
          <w:szCs w:val="21"/>
          <w:highlight w:val="lightGray"/>
        </w:rPr>
        <w:lastRenderedPageBreak/>
        <w:t>elektronicznym pod rygorem nieważności</w:t>
      </w:r>
      <w:r w:rsidRPr="000828BF">
        <w:rPr>
          <w:b/>
          <w:sz w:val="21"/>
          <w:szCs w:val="21"/>
          <w:highlight w:val="lightGray"/>
        </w:rPr>
        <w:t>.</w:t>
      </w:r>
    </w:p>
    <w:p w:rsidR="00414BC1" w:rsidRPr="000828BF" w:rsidRDefault="00414BC1" w:rsidP="002F1500">
      <w:pPr>
        <w:ind w:firstLine="709"/>
        <w:jc w:val="both"/>
        <w:rPr>
          <w:b/>
          <w:sz w:val="21"/>
          <w:szCs w:val="21"/>
        </w:rPr>
      </w:pPr>
      <w:r w:rsidRPr="000828BF">
        <w:rPr>
          <w:b/>
          <w:sz w:val="21"/>
          <w:szCs w:val="21"/>
          <w:highlight w:val="lightGray"/>
        </w:rPr>
        <w:t xml:space="preserve">Zamawiający zaleca </w:t>
      </w:r>
      <w:r w:rsidR="00CE5183" w:rsidRPr="000828BF">
        <w:rPr>
          <w:b/>
          <w:sz w:val="21"/>
          <w:szCs w:val="21"/>
          <w:highlight w:val="lightGray"/>
        </w:rPr>
        <w:t>złożenie</w:t>
      </w:r>
      <w:r w:rsidRPr="000828BF">
        <w:rPr>
          <w:b/>
          <w:sz w:val="21"/>
          <w:szCs w:val="21"/>
          <w:highlight w:val="lightGray"/>
        </w:rPr>
        <w:t xml:space="preserve"> oferty z wyprzedzeniem minimum 24 godzin</w:t>
      </w:r>
      <w:r w:rsidR="00CE5183" w:rsidRPr="000828BF">
        <w:rPr>
          <w:b/>
          <w:sz w:val="21"/>
          <w:szCs w:val="21"/>
          <w:highlight w:val="lightGray"/>
        </w:rPr>
        <w:t xml:space="preserve"> na wypadek</w:t>
      </w:r>
      <w:r w:rsidR="002F1500" w:rsidRPr="000828BF">
        <w:rPr>
          <w:b/>
          <w:sz w:val="21"/>
          <w:szCs w:val="21"/>
          <w:highlight w:val="lightGray"/>
        </w:rPr>
        <w:t xml:space="preserve">  działania siły wyższej, jak np. awaria </w:t>
      </w:r>
      <w:proofErr w:type="spellStart"/>
      <w:r w:rsidR="002F1500" w:rsidRPr="000828BF">
        <w:rPr>
          <w:b/>
          <w:sz w:val="21"/>
          <w:szCs w:val="21"/>
          <w:highlight w:val="lightGray"/>
        </w:rPr>
        <w:t>internetu</w:t>
      </w:r>
      <w:proofErr w:type="spellEnd"/>
      <w:r w:rsidR="002F1500" w:rsidRPr="000828BF">
        <w:rPr>
          <w:b/>
          <w:sz w:val="21"/>
          <w:szCs w:val="21"/>
          <w:highlight w:val="lightGray"/>
        </w:rPr>
        <w:t>, platformy zakupowej, problemy techniczne związane z brakiem aktualnej przeglądarki, itp.</w:t>
      </w:r>
    </w:p>
    <w:p w:rsidR="002F1500" w:rsidRPr="000828BF" w:rsidRDefault="002F1500" w:rsidP="00271D2D">
      <w:pPr>
        <w:jc w:val="both"/>
        <w:rPr>
          <w:b/>
          <w:sz w:val="21"/>
          <w:szCs w:val="21"/>
        </w:rPr>
      </w:pPr>
    </w:p>
    <w:p w:rsidR="006D35F9" w:rsidRPr="000828BF" w:rsidRDefault="006D35F9" w:rsidP="003F4DB1">
      <w:pPr>
        <w:jc w:val="both"/>
        <w:rPr>
          <w:rFonts w:cs="Times New Roman"/>
          <w:b/>
          <w:sz w:val="21"/>
          <w:szCs w:val="21"/>
        </w:rPr>
      </w:pPr>
      <w:r w:rsidRPr="000828BF">
        <w:rPr>
          <w:rFonts w:cs="Times New Roman"/>
          <w:b/>
          <w:sz w:val="21"/>
          <w:szCs w:val="21"/>
        </w:rPr>
        <w:t>VI</w:t>
      </w:r>
      <w:r w:rsidR="00072E68" w:rsidRPr="000828BF">
        <w:rPr>
          <w:rFonts w:cs="Times New Roman"/>
          <w:b/>
          <w:sz w:val="21"/>
          <w:szCs w:val="21"/>
        </w:rPr>
        <w:t>I</w:t>
      </w:r>
      <w:r w:rsidRPr="000828BF">
        <w:rPr>
          <w:rFonts w:cs="Times New Roman"/>
          <w:b/>
          <w:sz w:val="21"/>
          <w:szCs w:val="21"/>
        </w:rPr>
        <w:t xml:space="preserve">. WYKAZ OŚWIADCZEŃ LUB DOKUMENTÓW, </w:t>
      </w:r>
      <w:r w:rsidR="00EB14D5" w:rsidRPr="000828BF">
        <w:rPr>
          <w:rFonts w:cs="Times New Roman"/>
          <w:b/>
          <w:sz w:val="21"/>
          <w:szCs w:val="21"/>
        </w:rPr>
        <w:t>POTWIERDZAJĄCYCH SPEŁNIANIE WARUNKÓW UDZIAŁU</w:t>
      </w:r>
      <w:r w:rsidRPr="000828BF">
        <w:rPr>
          <w:rFonts w:cs="Times New Roman"/>
          <w:b/>
          <w:sz w:val="21"/>
          <w:szCs w:val="21"/>
        </w:rPr>
        <w:t xml:space="preserve"> W POSTĘPOWANIU ORAZ </w:t>
      </w:r>
      <w:r w:rsidR="00EB14D5" w:rsidRPr="000828BF">
        <w:rPr>
          <w:rFonts w:cs="Times New Roman"/>
          <w:b/>
          <w:sz w:val="21"/>
          <w:szCs w:val="21"/>
        </w:rPr>
        <w:t>BRAK PODSTAW WYKLUCZENIA</w:t>
      </w:r>
    </w:p>
    <w:p w:rsidR="00BF5CFC" w:rsidRPr="000828BF" w:rsidRDefault="00BF5CFC" w:rsidP="001077DF">
      <w:pPr>
        <w:pStyle w:val="Standard"/>
        <w:numPr>
          <w:ilvl w:val="1"/>
          <w:numId w:val="5"/>
        </w:numPr>
        <w:spacing w:line="102" w:lineRule="atLeast"/>
        <w:jc w:val="both"/>
        <w:rPr>
          <w:rFonts w:cs="Times New Roman"/>
          <w:b/>
          <w:i/>
          <w:sz w:val="21"/>
          <w:szCs w:val="21"/>
        </w:rPr>
      </w:pPr>
      <w:r w:rsidRPr="000828BF">
        <w:rPr>
          <w:rFonts w:cs="Times New Roman"/>
          <w:b/>
          <w:color w:val="000000"/>
          <w:sz w:val="21"/>
          <w:szCs w:val="21"/>
        </w:rPr>
        <w:t>W celu wykazania przez Wykonawcę spełniania warunków udziału w postępowaniu</w:t>
      </w:r>
      <w:r w:rsidR="0005326D" w:rsidRPr="000828BF">
        <w:rPr>
          <w:rFonts w:cs="Times New Roman"/>
          <w:b/>
          <w:color w:val="000000"/>
          <w:sz w:val="21"/>
          <w:szCs w:val="21"/>
        </w:rPr>
        <w:t xml:space="preserve">, </w:t>
      </w:r>
      <w:r w:rsidRPr="000828BF">
        <w:rPr>
          <w:rFonts w:cs="Times New Roman"/>
          <w:b/>
          <w:color w:val="000000"/>
          <w:sz w:val="21"/>
          <w:szCs w:val="21"/>
        </w:rPr>
        <w:t xml:space="preserve">(o których mowa w art. 22 ust. 1b ustawy </w:t>
      </w:r>
      <w:proofErr w:type="spellStart"/>
      <w:r w:rsidRPr="000828BF">
        <w:rPr>
          <w:rFonts w:cs="Times New Roman"/>
          <w:b/>
          <w:color w:val="000000"/>
          <w:sz w:val="21"/>
          <w:szCs w:val="21"/>
        </w:rPr>
        <w:t>Pzp</w:t>
      </w:r>
      <w:proofErr w:type="spellEnd"/>
      <w:r w:rsidRPr="000828BF">
        <w:rPr>
          <w:rFonts w:cs="Times New Roman"/>
          <w:b/>
          <w:color w:val="000000"/>
          <w:sz w:val="21"/>
          <w:szCs w:val="21"/>
        </w:rPr>
        <w:t xml:space="preserve">) </w:t>
      </w:r>
      <w:r w:rsidR="0005326D" w:rsidRPr="000828BF">
        <w:rPr>
          <w:rFonts w:cs="Times New Roman"/>
          <w:b/>
          <w:color w:val="000000"/>
          <w:sz w:val="21"/>
          <w:szCs w:val="21"/>
        </w:rPr>
        <w:t xml:space="preserve">oraz </w:t>
      </w:r>
      <w:r w:rsidRPr="000828BF">
        <w:rPr>
          <w:rFonts w:cs="Times New Roman"/>
          <w:b/>
          <w:color w:val="000000"/>
          <w:sz w:val="21"/>
          <w:szCs w:val="21"/>
        </w:rPr>
        <w:t xml:space="preserve">braku podstaw wykluczenia Wykonawcy z postępowania o udzielenie zamówienia w okolicznościach, o których mowa w art. 24 ust. 1 i ust. 5 - Wykonawca </w:t>
      </w:r>
      <w:r w:rsidR="0002711C" w:rsidRPr="000828BF">
        <w:rPr>
          <w:rFonts w:cs="Times New Roman"/>
          <w:b/>
          <w:color w:val="000000"/>
          <w:sz w:val="21"/>
          <w:szCs w:val="21"/>
        </w:rPr>
        <w:t>s</w:t>
      </w:r>
      <w:r w:rsidR="00FB339B" w:rsidRPr="000828BF">
        <w:rPr>
          <w:rFonts w:cs="Times New Roman"/>
          <w:b/>
          <w:color w:val="000000"/>
          <w:sz w:val="21"/>
          <w:szCs w:val="21"/>
        </w:rPr>
        <w:t>k</w:t>
      </w:r>
      <w:r w:rsidR="0002711C" w:rsidRPr="000828BF">
        <w:rPr>
          <w:rFonts w:cs="Times New Roman"/>
          <w:b/>
          <w:color w:val="000000"/>
          <w:sz w:val="21"/>
          <w:szCs w:val="21"/>
        </w:rPr>
        <w:t>ła</w:t>
      </w:r>
      <w:r w:rsidR="00FB339B" w:rsidRPr="000828BF">
        <w:rPr>
          <w:rFonts w:cs="Times New Roman"/>
          <w:b/>
          <w:color w:val="000000"/>
          <w:sz w:val="21"/>
          <w:szCs w:val="21"/>
        </w:rPr>
        <w:t>da</w:t>
      </w:r>
      <w:r w:rsidR="0002711C" w:rsidRPr="000828BF">
        <w:rPr>
          <w:rFonts w:cs="Times New Roman"/>
          <w:b/>
          <w:color w:val="000000"/>
          <w:sz w:val="21"/>
          <w:szCs w:val="21"/>
        </w:rPr>
        <w:t xml:space="preserve"> </w:t>
      </w:r>
      <w:r w:rsidRPr="000828BF">
        <w:rPr>
          <w:rFonts w:cs="Times New Roman"/>
          <w:b/>
          <w:sz w:val="21"/>
          <w:szCs w:val="21"/>
        </w:rPr>
        <w:t xml:space="preserve">oświadczenie na standardowym formularzu </w:t>
      </w:r>
      <w:r w:rsidR="00C551BD" w:rsidRPr="000828BF">
        <w:rPr>
          <w:rFonts w:cs="Times New Roman"/>
          <w:b/>
          <w:sz w:val="21"/>
          <w:szCs w:val="21"/>
        </w:rPr>
        <w:t>j</w:t>
      </w:r>
      <w:r w:rsidRPr="000828BF">
        <w:rPr>
          <w:rFonts w:cs="Times New Roman"/>
          <w:b/>
          <w:sz w:val="21"/>
          <w:szCs w:val="21"/>
        </w:rPr>
        <w:t xml:space="preserve">ednolitego </w:t>
      </w:r>
      <w:r w:rsidR="00C551BD" w:rsidRPr="000828BF">
        <w:rPr>
          <w:rFonts w:cs="Times New Roman"/>
          <w:b/>
          <w:sz w:val="21"/>
          <w:szCs w:val="21"/>
        </w:rPr>
        <w:t>e</w:t>
      </w:r>
      <w:r w:rsidR="00271D2D" w:rsidRPr="000828BF">
        <w:rPr>
          <w:rFonts w:cs="Times New Roman"/>
          <w:b/>
          <w:sz w:val="21"/>
          <w:szCs w:val="21"/>
        </w:rPr>
        <w:t xml:space="preserve">uropejskiego </w:t>
      </w:r>
      <w:r w:rsidR="00C551BD" w:rsidRPr="000828BF">
        <w:rPr>
          <w:rFonts w:cs="Times New Roman"/>
          <w:b/>
          <w:sz w:val="21"/>
          <w:szCs w:val="21"/>
        </w:rPr>
        <w:t>d</w:t>
      </w:r>
      <w:r w:rsidRPr="000828BF">
        <w:rPr>
          <w:rFonts w:cs="Times New Roman"/>
          <w:b/>
          <w:sz w:val="21"/>
          <w:szCs w:val="21"/>
        </w:rPr>
        <w:t xml:space="preserve">okumentu </w:t>
      </w:r>
      <w:r w:rsidR="00C551BD" w:rsidRPr="000828BF">
        <w:rPr>
          <w:rFonts w:cs="Times New Roman"/>
          <w:b/>
          <w:sz w:val="21"/>
          <w:szCs w:val="21"/>
        </w:rPr>
        <w:t xml:space="preserve">zamówienia </w:t>
      </w:r>
      <w:r w:rsidRPr="000828BF">
        <w:rPr>
          <w:rFonts w:cs="Times New Roman"/>
          <w:b/>
          <w:sz w:val="21"/>
          <w:szCs w:val="21"/>
        </w:rPr>
        <w:t>(JEDZ)</w:t>
      </w:r>
      <w:r w:rsidR="009A166E" w:rsidRPr="000828BF">
        <w:rPr>
          <w:rFonts w:cs="Times New Roman"/>
          <w:b/>
          <w:sz w:val="21"/>
          <w:szCs w:val="21"/>
        </w:rPr>
        <w:t xml:space="preserve"> </w:t>
      </w:r>
      <w:r w:rsidR="009A166E" w:rsidRPr="000828BF">
        <w:rPr>
          <w:rFonts w:cs="Times New Roman"/>
          <w:b/>
          <w:color w:val="000000"/>
          <w:sz w:val="21"/>
          <w:szCs w:val="21"/>
        </w:rPr>
        <w:t>w formie elektronicznej</w:t>
      </w:r>
      <w:r w:rsidRPr="000828BF">
        <w:rPr>
          <w:rFonts w:cs="Times New Roman"/>
          <w:b/>
          <w:sz w:val="21"/>
          <w:szCs w:val="21"/>
        </w:rPr>
        <w:t xml:space="preserve">, </w:t>
      </w:r>
      <w:r w:rsidR="00C60134" w:rsidRPr="000828BF">
        <w:rPr>
          <w:rFonts w:cs="Times New Roman"/>
          <w:b/>
          <w:color w:val="000000"/>
          <w:sz w:val="21"/>
          <w:szCs w:val="21"/>
        </w:rPr>
        <w:t xml:space="preserve">opatrzone kwalifikowanym podpisem elektronicznym. </w:t>
      </w:r>
      <w:r w:rsidR="00656233" w:rsidRPr="000828BF">
        <w:rPr>
          <w:rFonts w:cs="Times New Roman"/>
          <w:b/>
          <w:i/>
          <w:color w:val="000000"/>
          <w:sz w:val="21"/>
          <w:szCs w:val="21"/>
        </w:rPr>
        <w:t>(</w:t>
      </w:r>
      <w:r w:rsidR="00C60134" w:rsidRPr="000828BF">
        <w:rPr>
          <w:rFonts w:cs="Times New Roman"/>
          <w:b/>
          <w:i/>
          <w:color w:val="000000"/>
          <w:sz w:val="21"/>
          <w:szCs w:val="21"/>
        </w:rPr>
        <w:t>W</w:t>
      </w:r>
      <w:r w:rsidR="0002711C" w:rsidRPr="000828BF">
        <w:rPr>
          <w:rFonts w:cs="Times New Roman"/>
          <w:b/>
          <w:i/>
          <w:sz w:val="21"/>
          <w:szCs w:val="21"/>
        </w:rPr>
        <w:t xml:space="preserve">zór </w:t>
      </w:r>
      <w:r w:rsidR="00271D2D" w:rsidRPr="000828BF">
        <w:rPr>
          <w:rFonts w:cs="Times New Roman"/>
          <w:b/>
          <w:i/>
          <w:sz w:val="21"/>
          <w:szCs w:val="21"/>
        </w:rPr>
        <w:t>oświadczenia</w:t>
      </w:r>
      <w:r w:rsidR="00C60134" w:rsidRPr="000828BF">
        <w:rPr>
          <w:rFonts w:cs="Times New Roman"/>
          <w:b/>
          <w:i/>
          <w:sz w:val="21"/>
          <w:szCs w:val="21"/>
        </w:rPr>
        <w:t xml:space="preserve"> </w:t>
      </w:r>
      <w:r w:rsidRPr="000828BF">
        <w:rPr>
          <w:rFonts w:cs="Times New Roman"/>
          <w:b/>
          <w:bCs/>
          <w:i/>
          <w:sz w:val="21"/>
          <w:szCs w:val="21"/>
        </w:rPr>
        <w:t xml:space="preserve">stanowi </w:t>
      </w:r>
      <w:r w:rsidR="0002711C" w:rsidRPr="000828BF">
        <w:rPr>
          <w:rFonts w:cs="Times New Roman"/>
          <w:b/>
          <w:bCs/>
          <w:i/>
          <w:sz w:val="21"/>
          <w:szCs w:val="21"/>
        </w:rPr>
        <w:t>„</w:t>
      </w:r>
      <w:r w:rsidRPr="000828BF">
        <w:rPr>
          <w:rFonts w:cs="Times New Roman"/>
          <w:b/>
          <w:bCs/>
          <w:i/>
          <w:sz w:val="21"/>
          <w:szCs w:val="21"/>
        </w:rPr>
        <w:t>Załącznik Nr 2 do SIWZ – JEDZ</w:t>
      </w:r>
      <w:r w:rsidR="0002711C" w:rsidRPr="000828BF">
        <w:rPr>
          <w:rFonts w:cs="Times New Roman"/>
          <w:b/>
          <w:bCs/>
          <w:i/>
          <w:sz w:val="21"/>
          <w:szCs w:val="21"/>
        </w:rPr>
        <w:t>”</w:t>
      </w:r>
      <w:r w:rsidR="00656233" w:rsidRPr="000828BF">
        <w:rPr>
          <w:rFonts w:cs="Times New Roman"/>
          <w:b/>
          <w:bCs/>
          <w:i/>
          <w:sz w:val="21"/>
          <w:szCs w:val="21"/>
        </w:rPr>
        <w:t>)</w:t>
      </w:r>
      <w:r w:rsidRPr="000828BF">
        <w:rPr>
          <w:rFonts w:cs="Times New Roman"/>
          <w:b/>
          <w:bCs/>
          <w:i/>
          <w:sz w:val="21"/>
          <w:szCs w:val="21"/>
        </w:rPr>
        <w:t>.</w:t>
      </w:r>
    </w:p>
    <w:p w:rsidR="00BF5CFC" w:rsidRPr="000828BF" w:rsidRDefault="00BF5CFC" w:rsidP="00BF5CFC">
      <w:pPr>
        <w:pStyle w:val="Standard"/>
        <w:spacing w:line="102" w:lineRule="atLeast"/>
        <w:ind w:left="360"/>
        <w:jc w:val="both"/>
        <w:rPr>
          <w:rFonts w:cs="Times New Roman"/>
          <w:b/>
          <w:sz w:val="21"/>
          <w:szCs w:val="21"/>
        </w:rPr>
      </w:pPr>
    </w:p>
    <w:p w:rsidR="00BF5CFC" w:rsidRPr="000828BF" w:rsidRDefault="00BF5CFC" w:rsidP="001077DF">
      <w:pPr>
        <w:pStyle w:val="Akapitzlist"/>
        <w:numPr>
          <w:ilvl w:val="0"/>
          <w:numId w:val="10"/>
        </w:numPr>
        <w:jc w:val="both"/>
        <w:rPr>
          <w:sz w:val="21"/>
          <w:szCs w:val="21"/>
        </w:rPr>
      </w:pPr>
      <w:r w:rsidRPr="000828BF">
        <w:rPr>
          <w:sz w:val="21"/>
          <w:szCs w:val="21"/>
        </w:rPr>
        <w:t>Wykonawca, który powołuje się na zasoby innych podmiotów w celu wykazania spełniania  warunków udziału w postępowaniu (w zakresie, w jakim powołuje się na ich zasoby) i w celu wykazania braku istnienia wobec nich podstaw wykluczenia</w:t>
      </w:r>
      <w:r w:rsidR="009A166E" w:rsidRPr="000828BF">
        <w:rPr>
          <w:sz w:val="21"/>
          <w:szCs w:val="21"/>
        </w:rPr>
        <w:t>,</w:t>
      </w:r>
      <w:r w:rsidRPr="000828BF">
        <w:rPr>
          <w:sz w:val="21"/>
          <w:szCs w:val="21"/>
        </w:rPr>
        <w:t xml:space="preserve"> Wykonawca </w:t>
      </w:r>
      <w:r w:rsidR="00874E49" w:rsidRPr="000828BF">
        <w:rPr>
          <w:sz w:val="21"/>
          <w:szCs w:val="21"/>
        </w:rPr>
        <w:t>składa</w:t>
      </w:r>
      <w:r w:rsidR="00272916" w:rsidRPr="000828BF">
        <w:rPr>
          <w:b/>
          <w:color w:val="000000"/>
          <w:sz w:val="21"/>
          <w:szCs w:val="21"/>
        </w:rPr>
        <w:t xml:space="preserve"> </w:t>
      </w:r>
      <w:r w:rsidR="00272916" w:rsidRPr="000828BF">
        <w:rPr>
          <w:sz w:val="21"/>
          <w:szCs w:val="21"/>
        </w:rPr>
        <w:t>odrębne, dotyczące tych podmiotów</w:t>
      </w:r>
      <w:r w:rsidR="00272916" w:rsidRPr="000828BF">
        <w:rPr>
          <w:b/>
          <w:sz w:val="21"/>
          <w:szCs w:val="21"/>
        </w:rPr>
        <w:t xml:space="preserve"> oświadczenie na standardowym formularzu jednolitego europejskiego dokumentu </w:t>
      </w:r>
      <w:r w:rsidR="00C551BD" w:rsidRPr="000828BF">
        <w:rPr>
          <w:b/>
          <w:sz w:val="21"/>
          <w:szCs w:val="21"/>
        </w:rPr>
        <w:t xml:space="preserve">zamówienia </w:t>
      </w:r>
      <w:r w:rsidR="00272916" w:rsidRPr="000828BF">
        <w:rPr>
          <w:b/>
          <w:sz w:val="21"/>
          <w:szCs w:val="21"/>
        </w:rPr>
        <w:t>(JEDZ)</w:t>
      </w:r>
      <w:r w:rsidR="009A166E" w:rsidRPr="000828BF">
        <w:rPr>
          <w:b/>
          <w:sz w:val="21"/>
          <w:szCs w:val="21"/>
        </w:rPr>
        <w:t xml:space="preserve"> </w:t>
      </w:r>
      <w:r w:rsidR="00271D2D" w:rsidRPr="000828BF">
        <w:rPr>
          <w:b/>
          <w:color w:val="000000"/>
          <w:sz w:val="21"/>
          <w:szCs w:val="21"/>
        </w:rPr>
        <w:t>w formie elektronicznej</w:t>
      </w:r>
      <w:r w:rsidR="009A166E" w:rsidRPr="000828BF">
        <w:rPr>
          <w:b/>
          <w:color w:val="000000"/>
          <w:sz w:val="21"/>
          <w:szCs w:val="21"/>
        </w:rPr>
        <w:t>,</w:t>
      </w:r>
      <w:r w:rsidR="00271D2D" w:rsidRPr="000828BF">
        <w:rPr>
          <w:b/>
          <w:color w:val="000000"/>
          <w:sz w:val="21"/>
          <w:szCs w:val="21"/>
        </w:rPr>
        <w:t xml:space="preserve"> </w:t>
      </w:r>
      <w:r w:rsidR="00272916" w:rsidRPr="000828BF">
        <w:rPr>
          <w:b/>
          <w:color w:val="000000"/>
          <w:sz w:val="21"/>
          <w:szCs w:val="21"/>
        </w:rPr>
        <w:t>opatrzone kwalifikowanym podpisem elektronicznym</w:t>
      </w:r>
      <w:r w:rsidRPr="000828BF">
        <w:rPr>
          <w:sz w:val="21"/>
          <w:szCs w:val="21"/>
        </w:rPr>
        <w:t>.</w:t>
      </w:r>
    </w:p>
    <w:p w:rsidR="00BF5CFC" w:rsidRPr="000828BF" w:rsidRDefault="00BF5CFC" w:rsidP="001077DF">
      <w:pPr>
        <w:pStyle w:val="Akapitzlist"/>
        <w:numPr>
          <w:ilvl w:val="0"/>
          <w:numId w:val="10"/>
        </w:numPr>
        <w:jc w:val="both"/>
        <w:rPr>
          <w:sz w:val="21"/>
          <w:szCs w:val="21"/>
        </w:rPr>
      </w:pPr>
      <w:r w:rsidRPr="000828BF">
        <w:rPr>
          <w:sz w:val="21"/>
          <w:szCs w:val="21"/>
        </w:rPr>
        <w:t>W przypadku wspó</w:t>
      </w:r>
      <w:r w:rsidR="00271D2D" w:rsidRPr="000828BF">
        <w:rPr>
          <w:sz w:val="21"/>
          <w:szCs w:val="21"/>
        </w:rPr>
        <w:t>lnego ubiegania się o zamówienie</w:t>
      </w:r>
      <w:r w:rsidRPr="000828BF">
        <w:rPr>
          <w:sz w:val="21"/>
          <w:szCs w:val="21"/>
        </w:rPr>
        <w:t xml:space="preserve"> przez Wykonawców</w:t>
      </w:r>
      <w:r w:rsidR="00272916" w:rsidRPr="000828BF">
        <w:rPr>
          <w:sz w:val="21"/>
          <w:szCs w:val="21"/>
        </w:rPr>
        <w:t xml:space="preserve"> </w:t>
      </w:r>
      <w:r w:rsidR="00272916" w:rsidRPr="000828BF">
        <w:rPr>
          <w:b/>
          <w:color w:val="000000"/>
          <w:sz w:val="21"/>
          <w:szCs w:val="21"/>
        </w:rPr>
        <w:t xml:space="preserve">– </w:t>
      </w:r>
      <w:r w:rsidR="00272916" w:rsidRPr="000828BF">
        <w:rPr>
          <w:b/>
          <w:sz w:val="21"/>
          <w:szCs w:val="21"/>
        </w:rPr>
        <w:t xml:space="preserve">oświadczenie na standardowym formularzu jednolitego europejskiego dokumentu </w:t>
      </w:r>
      <w:r w:rsidR="00C551BD" w:rsidRPr="000828BF">
        <w:rPr>
          <w:b/>
          <w:sz w:val="21"/>
          <w:szCs w:val="21"/>
        </w:rPr>
        <w:t xml:space="preserve">zamówienia </w:t>
      </w:r>
      <w:r w:rsidR="00272916" w:rsidRPr="000828BF">
        <w:rPr>
          <w:b/>
          <w:sz w:val="21"/>
          <w:szCs w:val="21"/>
        </w:rPr>
        <w:t xml:space="preserve">(JEDZ), </w:t>
      </w:r>
      <w:r w:rsidR="00272916" w:rsidRPr="000828BF">
        <w:rPr>
          <w:b/>
          <w:color w:val="000000"/>
          <w:sz w:val="21"/>
          <w:szCs w:val="21"/>
        </w:rPr>
        <w:t xml:space="preserve">opatrzone kwalifikowanym podpisem elektronicznym </w:t>
      </w:r>
      <w:r w:rsidR="00874E49" w:rsidRPr="000828BF">
        <w:rPr>
          <w:b/>
          <w:color w:val="000000"/>
          <w:sz w:val="21"/>
          <w:szCs w:val="21"/>
        </w:rPr>
        <w:t>sk</w:t>
      </w:r>
      <w:r w:rsidR="00272916" w:rsidRPr="000828BF">
        <w:rPr>
          <w:b/>
          <w:color w:val="000000"/>
          <w:sz w:val="21"/>
          <w:szCs w:val="21"/>
        </w:rPr>
        <w:t>ła</w:t>
      </w:r>
      <w:r w:rsidR="00874E49" w:rsidRPr="000828BF">
        <w:rPr>
          <w:b/>
          <w:color w:val="000000"/>
          <w:sz w:val="21"/>
          <w:szCs w:val="21"/>
        </w:rPr>
        <w:t>da</w:t>
      </w:r>
      <w:r w:rsidR="00272916" w:rsidRPr="000828BF">
        <w:rPr>
          <w:b/>
          <w:color w:val="000000"/>
          <w:sz w:val="21"/>
          <w:szCs w:val="21"/>
        </w:rPr>
        <w:t xml:space="preserve"> w formie elektronicznej</w:t>
      </w:r>
      <w:r w:rsidR="00874E49" w:rsidRPr="000828BF">
        <w:rPr>
          <w:b/>
          <w:color w:val="000000"/>
          <w:sz w:val="21"/>
          <w:szCs w:val="21"/>
        </w:rPr>
        <w:t xml:space="preserve"> </w:t>
      </w:r>
      <w:r w:rsidRPr="000828BF">
        <w:rPr>
          <w:sz w:val="21"/>
          <w:szCs w:val="21"/>
        </w:rPr>
        <w:t xml:space="preserve">każdy z Wykonawców wspólnie ubiegających się o udzielenie zamówienia. </w:t>
      </w:r>
    </w:p>
    <w:p w:rsidR="00455C32" w:rsidRPr="000828BF" w:rsidRDefault="00BF5CFC" w:rsidP="001077DF">
      <w:pPr>
        <w:pStyle w:val="Akapitzlist"/>
        <w:numPr>
          <w:ilvl w:val="0"/>
          <w:numId w:val="10"/>
        </w:numPr>
        <w:jc w:val="both"/>
        <w:rPr>
          <w:sz w:val="21"/>
          <w:szCs w:val="21"/>
        </w:rPr>
      </w:pPr>
      <w:r w:rsidRPr="000828BF">
        <w:rPr>
          <w:sz w:val="21"/>
          <w:szCs w:val="21"/>
        </w:rPr>
        <w:t xml:space="preserve">Wykonawca, który </w:t>
      </w:r>
      <w:r w:rsidR="00C60134" w:rsidRPr="000828BF">
        <w:rPr>
          <w:sz w:val="21"/>
          <w:szCs w:val="21"/>
        </w:rPr>
        <w:t>na podstawie</w:t>
      </w:r>
      <w:r w:rsidR="001C53C0" w:rsidRPr="000828BF">
        <w:rPr>
          <w:sz w:val="21"/>
          <w:szCs w:val="21"/>
        </w:rPr>
        <w:t xml:space="preserve"> art. 36a</w:t>
      </w:r>
      <w:r w:rsidR="0005326D" w:rsidRPr="000828BF">
        <w:rPr>
          <w:sz w:val="21"/>
          <w:szCs w:val="21"/>
        </w:rPr>
        <w:t>,</w:t>
      </w:r>
      <w:r w:rsidR="001C53C0" w:rsidRPr="000828BF">
        <w:rPr>
          <w:sz w:val="21"/>
          <w:szCs w:val="21"/>
        </w:rPr>
        <w:t xml:space="preserve">ust.1. ustawy </w:t>
      </w:r>
      <w:proofErr w:type="spellStart"/>
      <w:r w:rsidR="001C53C0" w:rsidRPr="000828BF">
        <w:rPr>
          <w:sz w:val="21"/>
          <w:szCs w:val="21"/>
        </w:rPr>
        <w:t>Pzp</w:t>
      </w:r>
      <w:proofErr w:type="spellEnd"/>
      <w:r w:rsidR="001C53C0" w:rsidRPr="000828BF">
        <w:rPr>
          <w:sz w:val="21"/>
          <w:szCs w:val="21"/>
        </w:rPr>
        <w:t xml:space="preserve"> </w:t>
      </w:r>
      <w:r w:rsidRPr="000828BF">
        <w:rPr>
          <w:sz w:val="21"/>
          <w:szCs w:val="21"/>
        </w:rPr>
        <w:t>zamierza powierzyć wykonanie części zamówienia podwykonawc</w:t>
      </w:r>
      <w:r w:rsidR="00455C32" w:rsidRPr="000828BF">
        <w:rPr>
          <w:sz w:val="21"/>
          <w:szCs w:val="21"/>
        </w:rPr>
        <w:t xml:space="preserve">y </w:t>
      </w:r>
      <w:r w:rsidRPr="000828BF">
        <w:rPr>
          <w:sz w:val="21"/>
          <w:szCs w:val="21"/>
        </w:rPr>
        <w:t xml:space="preserve">o zdolnościach, na których polega na potrzeby realizacji tej części zamówienia – </w:t>
      </w:r>
      <w:r w:rsidR="00874E49" w:rsidRPr="000828BF">
        <w:rPr>
          <w:sz w:val="21"/>
          <w:szCs w:val="21"/>
        </w:rPr>
        <w:t>składa</w:t>
      </w:r>
      <w:r w:rsidR="00272916" w:rsidRPr="000828BF">
        <w:rPr>
          <w:b/>
          <w:color w:val="000000"/>
          <w:sz w:val="21"/>
          <w:szCs w:val="21"/>
        </w:rPr>
        <w:t xml:space="preserve"> </w:t>
      </w:r>
      <w:r w:rsidR="00272916" w:rsidRPr="000828BF">
        <w:rPr>
          <w:b/>
          <w:sz w:val="21"/>
          <w:szCs w:val="21"/>
        </w:rPr>
        <w:t xml:space="preserve">oświadczenie na standardowym formularzu jednolitego europejskiego dokumentu </w:t>
      </w:r>
      <w:r w:rsidR="00C551BD" w:rsidRPr="000828BF">
        <w:rPr>
          <w:b/>
          <w:sz w:val="21"/>
          <w:szCs w:val="21"/>
        </w:rPr>
        <w:t xml:space="preserve">zamówienia </w:t>
      </w:r>
      <w:r w:rsidR="00272916" w:rsidRPr="000828BF">
        <w:rPr>
          <w:b/>
          <w:sz w:val="21"/>
          <w:szCs w:val="21"/>
        </w:rPr>
        <w:t>(JEDZ)</w:t>
      </w:r>
      <w:r w:rsidR="009A166E" w:rsidRPr="000828BF">
        <w:rPr>
          <w:b/>
          <w:sz w:val="21"/>
          <w:szCs w:val="21"/>
        </w:rPr>
        <w:t xml:space="preserve"> </w:t>
      </w:r>
      <w:r w:rsidR="009A166E" w:rsidRPr="000828BF">
        <w:rPr>
          <w:b/>
          <w:color w:val="000000"/>
          <w:sz w:val="21"/>
          <w:szCs w:val="21"/>
        </w:rPr>
        <w:t>w formie elektronicznej</w:t>
      </w:r>
      <w:r w:rsidR="00272916" w:rsidRPr="000828BF">
        <w:rPr>
          <w:b/>
          <w:sz w:val="21"/>
          <w:szCs w:val="21"/>
        </w:rPr>
        <w:t xml:space="preserve"> </w:t>
      </w:r>
      <w:r w:rsidR="00272916" w:rsidRPr="000828BF">
        <w:rPr>
          <w:b/>
          <w:color w:val="000000"/>
          <w:sz w:val="21"/>
          <w:szCs w:val="21"/>
        </w:rPr>
        <w:t>opatrzone kwalifikowanym podpisem elektronicznym</w:t>
      </w:r>
      <w:r w:rsidRPr="000828BF">
        <w:rPr>
          <w:iCs/>
          <w:color w:val="000000"/>
          <w:sz w:val="21"/>
          <w:szCs w:val="21"/>
        </w:rPr>
        <w:t xml:space="preserve"> </w:t>
      </w:r>
      <w:r w:rsidRPr="000828BF">
        <w:rPr>
          <w:sz w:val="21"/>
          <w:szCs w:val="21"/>
        </w:rPr>
        <w:t>dla tych podwykonawców.</w:t>
      </w:r>
      <w:r w:rsidR="00CE5517" w:rsidRPr="000828BF">
        <w:rPr>
          <w:sz w:val="21"/>
          <w:szCs w:val="21"/>
        </w:rPr>
        <w:t xml:space="preserve"> </w:t>
      </w:r>
    </w:p>
    <w:p w:rsidR="00C551BD" w:rsidRPr="000828BF" w:rsidRDefault="001C53C0" w:rsidP="00FB339B">
      <w:pPr>
        <w:pStyle w:val="Akapitzlist"/>
        <w:numPr>
          <w:ilvl w:val="1"/>
          <w:numId w:val="5"/>
        </w:numPr>
        <w:jc w:val="both"/>
        <w:rPr>
          <w:b/>
          <w:sz w:val="21"/>
          <w:szCs w:val="21"/>
        </w:rPr>
      </w:pPr>
      <w:r w:rsidRPr="000828BF">
        <w:rPr>
          <w:sz w:val="21"/>
          <w:szCs w:val="21"/>
        </w:rPr>
        <w:t>W terminie do 3 dni od dnia zamieszczenia na stronie internetowej Zamawiającego</w:t>
      </w:r>
      <w:r w:rsidR="00D8642E" w:rsidRPr="000828BF">
        <w:rPr>
          <w:sz w:val="21"/>
          <w:szCs w:val="21"/>
        </w:rPr>
        <w:t xml:space="preserve"> </w:t>
      </w:r>
      <w:hyperlink r:id="rId10" w:history="1">
        <w:r w:rsidR="00D8642E" w:rsidRPr="000828BF">
          <w:rPr>
            <w:rStyle w:val="Hipercze"/>
            <w:sz w:val="21"/>
            <w:szCs w:val="21"/>
            <w:u w:val="none"/>
          </w:rPr>
          <w:t>przetargi.ipzp.pl/szw-gliwice</w:t>
        </w:r>
      </w:hyperlink>
      <w:r w:rsidR="00D8642E" w:rsidRPr="000828BF">
        <w:rPr>
          <w:sz w:val="21"/>
          <w:szCs w:val="21"/>
        </w:rPr>
        <w:t>, zakładka „Postępowanie”</w:t>
      </w:r>
      <w:r w:rsidR="00C40306" w:rsidRPr="000828BF">
        <w:rPr>
          <w:sz w:val="21"/>
          <w:szCs w:val="21"/>
        </w:rPr>
        <w:t xml:space="preserve"> i na </w:t>
      </w:r>
      <w:r w:rsidR="00964AC4" w:rsidRPr="000828BF">
        <w:rPr>
          <w:sz w:val="21"/>
          <w:szCs w:val="21"/>
        </w:rPr>
        <w:t xml:space="preserve">stronie: </w:t>
      </w:r>
      <w:r w:rsidR="00D8642E" w:rsidRPr="000828BF">
        <w:rPr>
          <w:b/>
          <w:sz w:val="21"/>
          <w:szCs w:val="21"/>
        </w:rPr>
        <w:t xml:space="preserve">https://platformazakupowa.pl </w:t>
      </w:r>
      <w:r w:rsidRPr="000828BF">
        <w:rPr>
          <w:sz w:val="21"/>
          <w:szCs w:val="21"/>
        </w:rPr>
        <w:t xml:space="preserve">informacji, o której mowa w art. 86 ust. 5 ustawy </w:t>
      </w:r>
      <w:proofErr w:type="spellStart"/>
      <w:r w:rsidRPr="000828BF">
        <w:rPr>
          <w:sz w:val="21"/>
          <w:szCs w:val="21"/>
        </w:rPr>
        <w:t>Pzp</w:t>
      </w:r>
      <w:proofErr w:type="spellEnd"/>
      <w:r w:rsidRPr="000828BF">
        <w:rPr>
          <w:sz w:val="21"/>
          <w:szCs w:val="21"/>
        </w:rPr>
        <w:t xml:space="preserve">, Wykonawca </w:t>
      </w:r>
      <w:r w:rsidR="00E31AF9" w:rsidRPr="000828BF">
        <w:rPr>
          <w:sz w:val="21"/>
          <w:szCs w:val="21"/>
        </w:rPr>
        <w:t xml:space="preserve">- </w:t>
      </w:r>
      <w:r w:rsidRPr="000828BF">
        <w:rPr>
          <w:sz w:val="21"/>
          <w:szCs w:val="21"/>
        </w:rPr>
        <w:t>bez wezwania przez Zamawiającego</w:t>
      </w:r>
      <w:r w:rsidR="00E31AF9" w:rsidRPr="000828BF">
        <w:rPr>
          <w:sz w:val="21"/>
          <w:szCs w:val="21"/>
        </w:rPr>
        <w:t xml:space="preserve"> -</w:t>
      </w:r>
      <w:r w:rsidRPr="000828BF">
        <w:rPr>
          <w:sz w:val="21"/>
          <w:szCs w:val="21"/>
        </w:rPr>
        <w:t xml:space="preserve"> </w:t>
      </w:r>
      <w:r w:rsidR="00C40306" w:rsidRPr="000828BF">
        <w:rPr>
          <w:sz w:val="21"/>
          <w:szCs w:val="21"/>
        </w:rPr>
        <w:t>przekazuje Zamawiającemu</w:t>
      </w:r>
      <w:r w:rsidR="00077DB8" w:rsidRPr="000828BF">
        <w:rPr>
          <w:sz w:val="21"/>
          <w:szCs w:val="21"/>
        </w:rPr>
        <w:t xml:space="preserve"> </w:t>
      </w:r>
      <w:r w:rsidRPr="000828BF">
        <w:rPr>
          <w:sz w:val="21"/>
          <w:szCs w:val="21"/>
        </w:rPr>
        <w:t>oświadczenie o przynależności l</w:t>
      </w:r>
      <w:r w:rsidR="00FB339B" w:rsidRPr="000828BF">
        <w:rPr>
          <w:sz w:val="21"/>
          <w:szCs w:val="21"/>
        </w:rPr>
        <w:t>u</w:t>
      </w:r>
      <w:r w:rsidRPr="000828BF">
        <w:rPr>
          <w:sz w:val="21"/>
          <w:szCs w:val="21"/>
        </w:rPr>
        <w:t>b braku przynależności do tej samej grupy kapitałowej w rozumieniu przepisów ustawy z dnia 16 lutego 2007r. o ochronie konkurencji i konsumentów (</w:t>
      </w:r>
      <w:r w:rsidR="00613D26" w:rsidRPr="000828BF">
        <w:rPr>
          <w:sz w:val="21"/>
          <w:szCs w:val="21"/>
        </w:rPr>
        <w:t xml:space="preserve">tekst jedn.: </w:t>
      </w:r>
      <w:r w:rsidRPr="000828BF">
        <w:rPr>
          <w:sz w:val="21"/>
          <w:szCs w:val="21"/>
        </w:rPr>
        <w:t>Dz.U. z 201</w:t>
      </w:r>
      <w:r w:rsidR="00613D26" w:rsidRPr="000828BF">
        <w:rPr>
          <w:sz w:val="21"/>
          <w:szCs w:val="21"/>
        </w:rPr>
        <w:t>8</w:t>
      </w:r>
      <w:r w:rsidRPr="000828BF">
        <w:rPr>
          <w:sz w:val="21"/>
          <w:szCs w:val="21"/>
        </w:rPr>
        <w:t xml:space="preserve">r. poz. </w:t>
      </w:r>
      <w:r w:rsidR="00613D26" w:rsidRPr="000828BF">
        <w:rPr>
          <w:sz w:val="21"/>
          <w:szCs w:val="21"/>
        </w:rPr>
        <w:t>798</w:t>
      </w:r>
      <w:r w:rsidRPr="000828BF">
        <w:rPr>
          <w:sz w:val="21"/>
          <w:szCs w:val="21"/>
        </w:rPr>
        <w:t xml:space="preserve"> ze zm.). </w:t>
      </w:r>
      <w:r w:rsidRPr="000828BF">
        <w:rPr>
          <w:b/>
          <w:i/>
          <w:sz w:val="21"/>
          <w:szCs w:val="21"/>
        </w:rPr>
        <w:t>W</w:t>
      </w:r>
      <w:r w:rsidRPr="000828BF">
        <w:rPr>
          <w:b/>
          <w:i/>
          <w:iCs/>
          <w:color w:val="000000"/>
          <w:sz w:val="21"/>
          <w:szCs w:val="21"/>
        </w:rPr>
        <w:t>zór oświadczenia stanowi „</w:t>
      </w:r>
      <w:r w:rsidRPr="000828BF">
        <w:rPr>
          <w:b/>
          <w:bCs/>
          <w:i/>
          <w:iCs/>
          <w:color w:val="000000"/>
          <w:sz w:val="21"/>
          <w:szCs w:val="21"/>
        </w:rPr>
        <w:t xml:space="preserve">Załącznik Nr </w:t>
      </w:r>
      <w:r w:rsidR="00CD6ED7" w:rsidRPr="000828BF">
        <w:rPr>
          <w:b/>
          <w:bCs/>
          <w:i/>
          <w:iCs/>
          <w:color w:val="000000"/>
          <w:sz w:val="21"/>
          <w:szCs w:val="21"/>
        </w:rPr>
        <w:t>3</w:t>
      </w:r>
      <w:r w:rsidRPr="000828BF">
        <w:rPr>
          <w:b/>
          <w:i/>
          <w:iCs/>
          <w:color w:val="000000"/>
          <w:sz w:val="21"/>
          <w:szCs w:val="21"/>
        </w:rPr>
        <w:t xml:space="preserve"> do SIWZ - Oświadczenie o przynależności do grupy kapitałowej</w:t>
      </w:r>
      <w:r w:rsidRPr="000828BF">
        <w:rPr>
          <w:i/>
          <w:iCs/>
          <w:color w:val="000000"/>
          <w:sz w:val="21"/>
          <w:szCs w:val="21"/>
        </w:rPr>
        <w:t>”</w:t>
      </w:r>
      <w:r w:rsidRPr="000828BF">
        <w:rPr>
          <w:color w:val="000000"/>
          <w:sz w:val="21"/>
          <w:szCs w:val="21"/>
        </w:rPr>
        <w:t>.</w:t>
      </w:r>
      <w:r w:rsidR="00C40306" w:rsidRPr="000828BF">
        <w:rPr>
          <w:color w:val="000000"/>
          <w:sz w:val="21"/>
          <w:szCs w:val="21"/>
        </w:rPr>
        <w:t xml:space="preserve"> </w:t>
      </w:r>
    </w:p>
    <w:p w:rsidR="001C53C0" w:rsidRPr="000828BF" w:rsidRDefault="00C40306" w:rsidP="00C551BD">
      <w:pPr>
        <w:pStyle w:val="Akapitzlist"/>
        <w:ind w:left="360"/>
        <w:jc w:val="both"/>
        <w:rPr>
          <w:b/>
          <w:sz w:val="21"/>
          <w:szCs w:val="21"/>
        </w:rPr>
      </w:pPr>
      <w:r w:rsidRPr="000828BF">
        <w:rPr>
          <w:b/>
          <w:color w:val="000000"/>
          <w:sz w:val="21"/>
          <w:szCs w:val="21"/>
        </w:rPr>
        <w:t>Oświadczenie</w:t>
      </w:r>
      <w:r w:rsidR="00077DB8" w:rsidRPr="000828BF">
        <w:rPr>
          <w:b/>
          <w:color w:val="000000"/>
          <w:sz w:val="21"/>
          <w:szCs w:val="21"/>
        </w:rPr>
        <w:t xml:space="preserve">, </w:t>
      </w:r>
      <w:r w:rsidR="00077DB8" w:rsidRPr="000828BF">
        <w:rPr>
          <w:b/>
          <w:sz w:val="21"/>
          <w:szCs w:val="21"/>
        </w:rPr>
        <w:t>jako załącznik</w:t>
      </w:r>
      <w:r w:rsidRPr="000828BF">
        <w:rPr>
          <w:b/>
          <w:color w:val="000000"/>
          <w:sz w:val="21"/>
          <w:szCs w:val="21"/>
        </w:rPr>
        <w:t xml:space="preserve"> należy </w:t>
      </w:r>
      <w:r w:rsidR="00305F85" w:rsidRPr="000828BF">
        <w:rPr>
          <w:b/>
          <w:color w:val="000000"/>
          <w:sz w:val="21"/>
          <w:szCs w:val="21"/>
        </w:rPr>
        <w:t>złoży</w:t>
      </w:r>
      <w:r w:rsidRPr="000828BF">
        <w:rPr>
          <w:b/>
          <w:color w:val="000000"/>
          <w:sz w:val="21"/>
          <w:szCs w:val="21"/>
        </w:rPr>
        <w:t xml:space="preserve">ć </w:t>
      </w:r>
      <w:r w:rsidR="00305F85" w:rsidRPr="000828BF">
        <w:rPr>
          <w:b/>
          <w:color w:val="000000"/>
          <w:sz w:val="21"/>
          <w:szCs w:val="21"/>
        </w:rPr>
        <w:t>drogą elektroniczną za</w:t>
      </w:r>
      <w:r w:rsidR="00CF7018" w:rsidRPr="000828BF">
        <w:rPr>
          <w:b/>
          <w:color w:val="000000"/>
          <w:sz w:val="21"/>
          <w:szCs w:val="21"/>
        </w:rPr>
        <w:t xml:space="preserve"> pośrednictwem</w:t>
      </w:r>
      <w:r w:rsidR="00964AC4" w:rsidRPr="000828BF">
        <w:rPr>
          <w:b/>
          <w:color w:val="000000"/>
          <w:sz w:val="21"/>
          <w:szCs w:val="21"/>
        </w:rPr>
        <w:t>: p</w:t>
      </w:r>
      <w:r w:rsidRPr="000828BF">
        <w:rPr>
          <w:b/>
          <w:color w:val="000000"/>
          <w:sz w:val="21"/>
          <w:szCs w:val="21"/>
        </w:rPr>
        <w:t>latform</w:t>
      </w:r>
      <w:r w:rsidR="00964AC4" w:rsidRPr="000828BF">
        <w:rPr>
          <w:b/>
          <w:color w:val="000000"/>
          <w:sz w:val="21"/>
          <w:szCs w:val="21"/>
        </w:rPr>
        <w:t>azakupowa.pl</w:t>
      </w:r>
      <w:r w:rsidRPr="000828BF">
        <w:rPr>
          <w:b/>
          <w:color w:val="000000"/>
          <w:sz w:val="21"/>
          <w:szCs w:val="21"/>
        </w:rPr>
        <w:t xml:space="preserve"> </w:t>
      </w:r>
      <w:r w:rsidR="00CF7018" w:rsidRPr="000828BF">
        <w:rPr>
          <w:b/>
          <w:color w:val="000000"/>
          <w:sz w:val="21"/>
          <w:szCs w:val="21"/>
        </w:rPr>
        <w:t>i formularza „Wyślij wiadomość”</w:t>
      </w:r>
      <w:r w:rsidR="00077DB8" w:rsidRPr="000828BF">
        <w:rPr>
          <w:b/>
          <w:color w:val="000000"/>
          <w:sz w:val="21"/>
          <w:szCs w:val="21"/>
        </w:rPr>
        <w:t xml:space="preserve"> lub na adres: </w:t>
      </w:r>
      <w:hyperlink r:id="rId11" w:history="1">
        <w:r w:rsidR="00077DB8" w:rsidRPr="000828BF">
          <w:rPr>
            <w:rStyle w:val="Hipercze"/>
            <w:b/>
            <w:sz w:val="21"/>
            <w:szCs w:val="21"/>
          </w:rPr>
          <w:t>przetargi@szpital4.gliwice.pl</w:t>
        </w:r>
      </w:hyperlink>
      <w:r w:rsidR="00077DB8" w:rsidRPr="000828BF">
        <w:rPr>
          <w:b/>
          <w:color w:val="000000"/>
          <w:sz w:val="21"/>
          <w:szCs w:val="21"/>
        </w:rPr>
        <w:t>.</w:t>
      </w:r>
      <w:r w:rsidR="00C551BD" w:rsidRPr="000828BF">
        <w:rPr>
          <w:b/>
          <w:color w:val="000000"/>
          <w:sz w:val="21"/>
          <w:szCs w:val="21"/>
        </w:rPr>
        <w:t xml:space="preserve"> </w:t>
      </w:r>
    </w:p>
    <w:p w:rsidR="00C40306" w:rsidRPr="000828BF" w:rsidRDefault="00C40306" w:rsidP="00C40306">
      <w:pPr>
        <w:pStyle w:val="Akapitzlist"/>
        <w:tabs>
          <w:tab w:val="left" w:pos="425"/>
        </w:tabs>
        <w:ind w:left="360"/>
        <w:jc w:val="both"/>
        <w:rPr>
          <w:color w:val="000000"/>
          <w:sz w:val="21"/>
          <w:szCs w:val="21"/>
        </w:rPr>
      </w:pPr>
      <w:r w:rsidRPr="000828BF">
        <w:rPr>
          <w:sz w:val="21"/>
          <w:szCs w:val="21"/>
        </w:rPr>
        <w:t>W przypadku przynależności do tej samej grupy kapitałowej Wykonawca wraz ze złożeniem oświadczenia może przedstawić dowody, że powiązania z innym Wykonawcą nie prowadzą do zakłócenia konkurencji w prowadzonym postępowaniu o udzielenie zamówienia.</w:t>
      </w:r>
    </w:p>
    <w:p w:rsidR="007D4DC3" w:rsidRPr="000828BF" w:rsidRDefault="00551BC2" w:rsidP="007D4DC3">
      <w:pPr>
        <w:jc w:val="center"/>
        <w:rPr>
          <w:rFonts w:cs="Times New Roman"/>
          <w:b/>
          <w:color w:val="000000"/>
          <w:sz w:val="21"/>
          <w:szCs w:val="21"/>
        </w:rPr>
      </w:pPr>
      <w:r w:rsidRPr="000828BF">
        <w:rPr>
          <w:rFonts w:cs="Times New Roman"/>
          <w:b/>
          <w:color w:val="000000"/>
          <w:sz w:val="21"/>
          <w:szCs w:val="21"/>
        </w:rPr>
        <w:t>D</w:t>
      </w:r>
      <w:r w:rsidR="000A13E4" w:rsidRPr="000828BF">
        <w:rPr>
          <w:rFonts w:cs="Times New Roman"/>
          <w:b/>
          <w:color w:val="000000"/>
          <w:sz w:val="21"/>
          <w:szCs w:val="21"/>
        </w:rPr>
        <w:t>OKUMENTY SKŁADANE NA WEZWANIE</w:t>
      </w:r>
      <w:r w:rsidRPr="000828BF">
        <w:rPr>
          <w:rFonts w:cs="Times New Roman"/>
          <w:b/>
          <w:color w:val="000000"/>
          <w:sz w:val="21"/>
          <w:szCs w:val="21"/>
        </w:rPr>
        <w:t xml:space="preserve"> Z</w:t>
      </w:r>
      <w:r w:rsidR="000A13E4" w:rsidRPr="000828BF">
        <w:rPr>
          <w:rFonts w:cs="Times New Roman"/>
          <w:b/>
          <w:color w:val="000000"/>
          <w:sz w:val="21"/>
          <w:szCs w:val="21"/>
        </w:rPr>
        <w:t>AMAWIAJĄCEGO</w:t>
      </w:r>
    </w:p>
    <w:p w:rsidR="007D4DC3" w:rsidRPr="000828BF" w:rsidRDefault="007D4DC3" w:rsidP="000A7A06">
      <w:pPr>
        <w:jc w:val="center"/>
        <w:rPr>
          <w:rFonts w:cs="Times New Roman"/>
          <w:i/>
          <w:color w:val="000000"/>
          <w:sz w:val="21"/>
          <w:szCs w:val="21"/>
        </w:rPr>
      </w:pPr>
      <w:r w:rsidRPr="000828BF">
        <w:rPr>
          <w:rFonts w:cs="Times New Roman"/>
          <w:i/>
          <w:color w:val="000000"/>
          <w:sz w:val="21"/>
          <w:szCs w:val="21"/>
        </w:rPr>
        <w:t>(Zamawiający wyjaśnia, że przed udzieleniem zamówienia wezwie Wykonawcę, którego oferta została najwyżej oceniona do złożenia w wyznaczonym terminie, nie krótszym niż 10 dni, aktualnych na dzień złożenia dokumentów lub oświadczeń określonych poniżej</w:t>
      </w:r>
      <w:r w:rsidR="00653086" w:rsidRPr="000828BF">
        <w:rPr>
          <w:rFonts w:cs="Times New Roman"/>
          <w:i/>
          <w:color w:val="000000"/>
          <w:sz w:val="21"/>
          <w:szCs w:val="21"/>
        </w:rPr>
        <w:t>.</w:t>
      </w:r>
      <w:r w:rsidRPr="000828BF">
        <w:rPr>
          <w:rFonts w:cs="Times New Roman"/>
          <w:i/>
          <w:color w:val="000000"/>
          <w:sz w:val="21"/>
          <w:szCs w:val="21"/>
        </w:rPr>
        <w:t>)</w:t>
      </w:r>
    </w:p>
    <w:p w:rsidR="002331F3" w:rsidRPr="000828BF" w:rsidRDefault="002D5DB5" w:rsidP="002331F3">
      <w:pPr>
        <w:tabs>
          <w:tab w:val="left" w:pos="425"/>
        </w:tabs>
        <w:ind w:left="334"/>
        <w:jc w:val="both"/>
        <w:rPr>
          <w:rFonts w:cs="Times New Roman"/>
          <w:sz w:val="21"/>
          <w:szCs w:val="21"/>
        </w:rPr>
      </w:pPr>
      <w:r w:rsidRPr="000828BF">
        <w:rPr>
          <w:rFonts w:cs="Times New Roman"/>
          <w:b/>
          <w:color w:val="000000"/>
          <w:sz w:val="21"/>
          <w:szCs w:val="21"/>
          <w:highlight w:val="lightGray"/>
        </w:rPr>
        <w:t xml:space="preserve">Uwaga: Dokumenty lub oświadczenia </w:t>
      </w:r>
      <w:r w:rsidRPr="000828BF">
        <w:rPr>
          <w:b/>
          <w:sz w:val="21"/>
          <w:szCs w:val="21"/>
          <w:highlight w:val="lightGray"/>
        </w:rPr>
        <w:t>składane są w oryginale w postaci dokumentu elektronicznego lub w elektronicznej kopii dokumentu lub oświadczenia poświadczonej za zgodność z oryginałem</w:t>
      </w:r>
      <w:r w:rsidR="00A9368E" w:rsidRPr="000828BF">
        <w:rPr>
          <w:b/>
          <w:sz w:val="21"/>
          <w:szCs w:val="21"/>
          <w:highlight w:val="lightGray"/>
        </w:rPr>
        <w:t xml:space="preserve"> przy użyciu kwalifikowanego podpisu elektronicznego</w:t>
      </w:r>
      <w:r w:rsidR="002331F3" w:rsidRPr="000828BF">
        <w:rPr>
          <w:b/>
          <w:sz w:val="21"/>
          <w:szCs w:val="21"/>
          <w:highlight w:val="lightGray"/>
        </w:rPr>
        <w:t xml:space="preserve"> -</w:t>
      </w:r>
      <w:r w:rsidR="002331F3" w:rsidRPr="000828BF">
        <w:rPr>
          <w:b/>
          <w:bCs/>
          <w:sz w:val="21"/>
          <w:szCs w:val="21"/>
          <w:highlight w:val="lightGray"/>
        </w:rPr>
        <w:t xml:space="preserve"> za pośrednictwem przycisku „Wyślij wiadomość”, jako załączniki dostępnego na  </w:t>
      </w:r>
      <w:hyperlink r:id="rId12" w:history="1">
        <w:r w:rsidR="002331F3" w:rsidRPr="000828BF">
          <w:rPr>
            <w:rStyle w:val="Hipercze"/>
            <w:b/>
            <w:bCs/>
            <w:sz w:val="21"/>
            <w:szCs w:val="21"/>
            <w:highlight w:val="lightGray"/>
          </w:rPr>
          <w:t>https://platformazakupowa.pl</w:t>
        </w:r>
      </w:hyperlink>
      <w:r w:rsidR="002331F3" w:rsidRPr="000828BF">
        <w:rPr>
          <w:b/>
          <w:bCs/>
          <w:sz w:val="21"/>
          <w:szCs w:val="21"/>
          <w:highlight w:val="lightGray"/>
        </w:rPr>
        <w:t>.</w:t>
      </w:r>
    </w:p>
    <w:p w:rsidR="008F45C7" w:rsidRPr="000828BF" w:rsidRDefault="002D5DB5" w:rsidP="002331F3">
      <w:pPr>
        <w:tabs>
          <w:tab w:val="left" w:pos="425"/>
        </w:tabs>
        <w:jc w:val="both"/>
        <w:rPr>
          <w:rFonts w:cs="Times New Roman"/>
          <w:color w:val="000000"/>
          <w:sz w:val="21"/>
          <w:szCs w:val="21"/>
        </w:rPr>
      </w:pPr>
      <w:r w:rsidRPr="000828BF">
        <w:rPr>
          <w:rFonts w:cs="Times New Roman"/>
          <w:color w:val="000000"/>
          <w:sz w:val="21"/>
          <w:szCs w:val="21"/>
        </w:rPr>
        <w:tab/>
      </w:r>
    </w:p>
    <w:p w:rsidR="009878B0" w:rsidRPr="000828BF" w:rsidRDefault="009878B0" w:rsidP="001077DF">
      <w:pPr>
        <w:pStyle w:val="Akapitzlist"/>
        <w:numPr>
          <w:ilvl w:val="0"/>
          <w:numId w:val="27"/>
        </w:numPr>
        <w:jc w:val="both"/>
        <w:rPr>
          <w:sz w:val="21"/>
          <w:szCs w:val="21"/>
          <w:u w:val="single"/>
        </w:rPr>
      </w:pPr>
      <w:r w:rsidRPr="000828BF">
        <w:rPr>
          <w:b/>
          <w:sz w:val="21"/>
          <w:szCs w:val="21"/>
          <w:u w:val="single"/>
        </w:rPr>
        <w:t>W celu wykazania spełniania warunków udziału w postę</w:t>
      </w:r>
      <w:r w:rsidR="00FB5450" w:rsidRPr="000828BF">
        <w:rPr>
          <w:b/>
          <w:sz w:val="21"/>
          <w:szCs w:val="21"/>
          <w:u w:val="single"/>
        </w:rPr>
        <w:t>powaniu o udzielenie zamówienia oraz</w:t>
      </w:r>
      <w:r w:rsidRPr="000828BF">
        <w:rPr>
          <w:b/>
          <w:sz w:val="21"/>
          <w:szCs w:val="21"/>
          <w:u w:val="single"/>
        </w:rPr>
        <w:t xml:space="preserve"> w celu potwierdzenia okoliczności, o których mowa w art. 25 ust. 1 pkt 1 ustawy </w:t>
      </w:r>
      <w:proofErr w:type="spellStart"/>
      <w:r w:rsidRPr="000828BF">
        <w:rPr>
          <w:b/>
          <w:sz w:val="21"/>
          <w:szCs w:val="21"/>
          <w:u w:val="single"/>
        </w:rPr>
        <w:t>Pzp</w:t>
      </w:r>
      <w:proofErr w:type="spellEnd"/>
      <w:r w:rsidRPr="000828BF">
        <w:rPr>
          <w:b/>
          <w:sz w:val="21"/>
          <w:szCs w:val="21"/>
          <w:u w:val="single"/>
        </w:rPr>
        <w:t xml:space="preserve"> </w:t>
      </w:r>
      <w:r w:rsidR="00E33AE6" w:rsidRPr="000828BF">
        <w:rPr>
          <w:b/>
          <w:sz w:val="21"/>
          <w:szCs w:val="21"/>
          <w:u w:val="single"/>
        </w:rPr>
        <w:t xml:space="preserve">oraz w sekcji V SIWZ (powyżej) </w:t>
      </w:r>
      <w:r w:rsidRPr="000828BF">
        <w:rPr>
          <w:b/>
          <w:sz w:val="21"/>
          <w:szCs w:val="21"/>
          <w:u w:val="single"/>
        </w:rPr>
        <w:t xml:space="preserve">– Wykonawca - na wezwanie Zamawiającego </w:t>
      </w:r>
      <w:r w:rsidR="004D4D1A" w:rsidRPr="000828BF">
        <w:rPr>
          <w:b/>
          <w:sz w:val="21"/>
          <w:szCs w:val="21"/>
          <w:u w:val="single"/>
        </w:rPr>
        <w:t>–</w:t>
      </w:r>
      <w:r w:rsidRPr="000828BF">
        <w:rPr>
          <w:b/>
          <w:sz w:val="21"/>
          <w:szCs w:val="21"/>
          <w:u w:val="single"/>
        </w:rPr>
        <w:t xml:space="preserve"> </w:t>
      </w:r>
      <w:r w:rsidR="004D4D1A" w:rsidRPr="000828BF">
        <w:rPr>
          <w:b/>
          <w:sz w:val="21"/>
          <w:szCs w:val="21"/>
          <w:u w:val="single"/>
        </w:rPr>
        <w:t xml:space="preserve">składa </w:t>
      </w:r>
      <w:r w:rsidRPr="000828BF">
        <w:rPr>
          <w:b/>
          <w:sz w:val="21"/>
          <w:szCs w:val="21"/>
          <w:u w:val="single"/>
        </w:rPr>
        <w:t>następujące dokumenty</w:t>
      </w:r>
      <w:r w:rsidRPr="000828BF">
        <w:rPr>
          <w:sz w:val="21"/>
          <w:szCs w:val="21"/>
          <w:u w:val="single"/>
        </w:rPr>
        <w:t>:</w:t>
      </w:r>
    </w:p>
    <w:p w:rsidR="00D24F10" w:rsidRPr="000828BF" w:rsidRDefault="00D24F10" w:rsidP="00093390">
      <w:pPr>
        <w:pStyle w:val="Akapitzlist"/>
        <w:numPr>
          <w:ilvl w:val="1"/>
          <w:numId w:val="11"/>
        </w:numPr>
        <w:ind w:left="567" w:hanging="283"/>
        <w:jc w:val="both"/>
        <w:rPr>
          <w:sz w:val="21"/>
          <w:szCs w:val="21"/>
          <w:u w:val="single"/>
        </w:rPr>
      </w:pPr>
      <w:r w:rsidRPr="000828BF">
        <w:rPr>
          <w:b/>
          <w:sz w:val="21"/>
          <w:szCs w:val="21"/>
        </w:rPr>
        <w:t>aktualne zezwolenie na podjęcie działalności gospodarczej w zakresie objętym zamówieniem</w:t>
      </w:r>
      <w:r w:rsidRPr="000828BF">
        <w:rPr>
          <w:sz w:val="21"/>
          <w:szCs w:val="21"/>
        </w:rPr>
        <w:t xml:space="preserve"> publicznym</w:t>
      </w:r>
      <w:r w:rsidR="0047798F" w:rsidRPr="000828BF">
        <w:rPr>
          <w:sz w:val="21"/>
          <w:szCs w:val="21"/>
        </w:rPr>
        <w:t xml:space="preserve"> – o ile jest wymagan</w:t>
      </w:r>
      <w:r w:rsidR="00FB339B" w:rsidRPr="000828BF">
        <w:rPr>
          <w:sz w:val="21"/>
          <w:szCs w:val="21"/>
        </w:rPr>
        <w:t>e</w:t>
      </w:r>
      <w:r w:rsidR="004A24FF" w:rsidRPr="000828BF">
        <w:rPr>
          <w:sz w:val="21"/>
          <w:szCs w:val="21"/>
        </w:rPr>
        <w:t>.</w:t>
      </w:r>
      <w:r w:rsidRPr="000828BF">
        <w:rPr>
          <w:sz w:val="21"/>
          <w:szCs w:val="21"/>
        </w:rPr>
        <w:t xml:space="preserve"> (Dokument ten stanowi wykazanie spełniania przez Wykonawcę warunku, o których mowa powyżej – sekcja V, ust. 1</w:t>
      </w:r>
      <w:r w:rsidR="00E33AE6" w:rsidRPr="000828BF">
        <w:rPr>
          <w:sz w:val="21"/>
          <w:szCs w:val="21"/>
        </w:rPr>
        <w:t>, lit. a);</w:t>
      </w:r>
    </w:p>
    <w:p w:rsidR="00E33AE6" w:rsidRPr="000828BF" w:rsidRDefault="00E33AE6" w:rsidP="00093390">
      <w:pPr>
        <w:pStyle w:val="Akapitzlist"/>
        <w:numPr>
          <w:ilvl w:val="1"/>
          <w:numId w:val="11"/>
        </w:numPr>
        <w:tabs>
          <w:tab w:val="left" w:pos="426"/>
        </w:tabs>
        <w:ind w:left="567" w:hanging="283"/>
        <w:jc w:val="both"/>
        <w:rPr>
          <w:sz w:val="21"/>
          <w:szCs w:val="21"/>
        </w:rPr>
      </w:pPr>
      <w:r w:rsidRPr="000828BF">
        <w:rPr>
          <w:b/>
          <w:sz w:val="21"/>
          <w:szCs w:val="21"/>
        </w:rPr>
        <w:t>dokument potwierdzający, że Wykonawca jest ubezpieczony od odpowiedzialności cywilnej</w:t>
      </w:r>
      <w:r w:rsidRPr="000828BF">
        <w:rPr>
          <w:sz w:val="21"/>
          <w:szCs w:val="21"/>
        </w:rPr>
        <w:t xml:space="preserve"> w zakresie prowadzonej działalności związanej z przedmiotem zamówienia na sumę gwarancyjną nie mniejszą niż kwota oferty składanej w niniejszym postępowaniu. (Dokument ten stanowi wykazanie spełniania przez Wykonawcę warunku, o których mowa powyżej – sekcja V, ust. 1, lit. b).</w:t>
      </w:r>
    </w:p>
    <w:p w:rsidR="00E33AE6" w:rsidRPr="000828BF" w:rsidRDefault="00E33AE6" w:rsidP="00E33AE6">
      <w:pPr>
        <w:pStyle w:val="Akapitzlist"/>
        <w:tabs>
          <w:tab w:val="left" w:pos="426"/>
        </w:tabs>
        <w:ind w:left="360"/>
        <w:jc w:val="both"/>
        <w:rPr>
          <w:sz w:val="21"/>
          <w:szCs w:val="21"/>
          <w:lang w:eastAsia="pl-PL"/>
        </w:rPr>
      </w:pPr>
      <w:r w:rsidRPr="000828BF">
        <w:rPr>
          <w:sz w:val="21"/>
          <w:szCs w:val="21"/>
        </w:rPr>
        <w:lastRenderedPageBreak/>
        <w:t>Jeżeli z uzasadnionej przyczyny Wykonawca nie może złożyć wymaganego przez Zamawiającego ww. dokumentu, Wykonawca</w:t>
      </w:r>
      <w:r w:rsidRPr="000828BF">
        <w:rPr>
          <w:sz w:val="21"/>
          <w:szCs w:val="21"/>
          <w:lang w:eastAsia="pl-PL"/>
        </w:rPr>
        <w:t xml:space="preserve"> może złożyć inny dokument, który w wystarczający sposób potwierdza spełnianie opisanego przez Zamawiającego warunku udziału w postępowaniu (</w:t>
      </w:r>
      <w:r w:rsidRPr="000828BF">
        <w:rPr>
          <w:sz w:val="21"/>
          <w:szCs w:val="21"/>
        </w:rPr>
        <w:t>sekcja V, ust. 1, lit. b)</w:t>
      </w:r>
      <w:r w:rsidRPr="000828BF">
        <w:rPr>
          <w:sz w:val="21"/>
          <w:szCs w:val="21"/>
          <w:lang w:eastAsia="pl-PL"/>
        </w:rPr>
        <w:t>;</w:t>
      </w:r>
    </w:p>
    <w:p w:rsidR="00E33AE6" w:rsidRPr="000828BF" w:rsidRDefault="00093390" w:rsidP="00093390">
      <w:pPr>
        <w:pStyle w:val="Akapitzlist"/>
        <w:numPr>
          <w:ilvl w:val="1"/>
          <w:numId w:val="11"/>
        </w:numPr>
        <w:tabs>
          <w:tab w:val="left" w:pos="567"/>
        </w:tabs>
        <w:ind w:hanging="218"/>
        <w:jc w:val="both"/>
        <w:rPr>
          <w:sz w:val="21"/>
          <w:szCs w:val="21"/>
          <w:lang w:eastAsia="pl-PL"/>
        </w:rPr>
      </w:pPr>
      <w:r w:rsidRPr="000828BF">
        <w:rPr>
          <w:b/>
          <w:sz w:val="21"/>
          <w:szCs w:val="21"/>
        </w:rPr>
        <w:t xml:space="preserve"> </w:t>
      </w:r>
      <w:r w:rsidR="00E33AE6" w:rsidRPr="000828BF">
        <w:rPr>
          <w:b/>
          <w:sz w:val="21"/>
          <w:szCs w:val="21"/>
        </w:rPr>
        <w:t>dowody określające czy dostawy wykazane przez Wykonawcę</w:t>
      </w:r>
      <w:r w:rsidR="00E33AE6" w:rsidRPr="000828BF">
        <w:rPr>
          <w:b/>
          <w:bCs/>
          <w:sz w:val="21"/>
          <w:szCs w:val="21"/>
        </w:rPr>
        <w:t xml:space="preserve"> w sekcji IV.C, pkt 1b) jednolitego europejskiego dokumentu zamówienia (Załącznik Nr 2 do SIWZ - JEDZ) </w:t>
      </w:r>
      <w:r w:rsidR="00E33AE6" w:rsidRPr="000828BF">
        <w:rPr>
          <w:b/>
          <w:sz w:val="21"/>
          <w:szCs w:val="21"/>
        </w:rPr>
        <w:t>zostały wykonane lub są wykonywane należycie, przy czym dowodami, o których mowa, są referencje</w:t>
      </w:r>
      <w:r w:rsidR="00E33AE6" w:rsidRPr="000828BF">
        <w:rPr>
          <w:sz w:val="21"/>
          <w:szCs w:val="21"/>
        </w:rPr>
        <w:t xml:space="preserv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 wykazu tego musi jednoznacznie wynikać spełnienie warunku opisanego w SIWZ: sekcja V pkt 1 lit. c).</w:t>
      </w:r>
    </w:p>
    <w:p w:rsidR="00E33AE6" w:rsidRPr="000828BF" w:rsidRDefault="00E33AE6" w:rsidP="00E33AE6">
      <w:pPr>
        <w:jc w:val="both"/>
        <w:rPr>
          <w:rFonts w:cs="Times New Roman"/>
          <w:sz w:val="21"/>
          <w:szCs w:val="21"/>
          <w:lang w:eastAsia="pl-PL"/>
        </w:rPr>
      </w:pPr>
      <w:r w:rsidRPr="000828BF">
        <w:rPr>
          <w:rFonts w:cs="Times New Roman"/>
          <w:sz w:val="21"/>
          <w:szCs w:val="21"/>
        </w:rPr>
        <w:t>Jeżeli z uzasadnionej przyczyny Wykonawca nie może złożyć wymaganych przez Zamawiającego dokumentów, Wykonawca</w:t>
      </w:r>
      <w:r w:rsidRPr="000828BF">
        <w:rPr>
          <w:rFonts w:cs="Times New Roman"/>
          <w:sz w:val="21"/>
          <w:szCs w:val="21"/>
          <w:lang w:eastAsia="pl-PL"/>
        </w:rPr>
        <w:t xml:space="preserve"> może złożyć inny odpowiedni dokument, który w wystarczający sposób potwierdza spełnianie opisanego przez Zamawiającego warunku udziału w postępowaniu.</w:t>
      </w:r>
    </w:p>
    <w:p w:rsidR="00E33AE6" w:rsidRPr="000828BF" w:rsidRDefault="00E33AE6" w:rsidP="00E33AE6">
      <w:pPr>
        <w:jc w:val="both"/>
        <w:rPr>
          <w:rFonts w:cs="Times New Roman"/>
          <w:sz w:val="21"/>
          <w:szCs w:val="21"/>
          <w:lang w:eastAsia="pl-PL"/>
        </w:rPr>
      </w:pPr>
      <w:r w:rsidRPr="000828BF">
        <w:rPr>
          <w:rFonts w:cs="Times New Roman"/>
          <w:sz w:val="21"/>
          <w:szCs w:val="21"/>
        </w:rPr>
        <w:t>Referencje lub inne dokumenty, które Wykonawca przedstawi muszą być podpisane przez osobę uprawnioną do reprezentacji wystawiającego.</w:t>
      </w:r>
    </w:p>
    <w:p w:rsidR="00E33AE6" w:rsidRPr="000828BF" w:rsidRDefault="00E33AE6" w:rsidP="00E33AE6">
      <w:pPr>
        <w:jc w:val="both"/>
        <w:rPr>
          <w:rFonts w:cs="Times New Roman"/>
          <w:sz w:val="21"/>
          <w:szCs w:val="21"/>
        </w:rPr>
      </w:pPr>
      <w:r w:rsidRPr="000828BF">
        <w:rPr>
          <w:rFonts w:cs="Times New Roman"/>
          <w:sz w:val="21"/>
          <w:szCs w:val="21"/>
        </w:rPr>
        <w:t>Jeżeli wykaz, oświadczenia lub inne złożone przez Wykonawcę  dokumenty, o których mowa powyżej, budzą wątpliwości Zamawiającego, Zamawiający może zwrócić się bezpośrednio do właściwego podmiotu, na rzecz którego dostawy były lub miały zostać wykonane, o przedłożenie dodatkowych informacji lub dokumentów w tym zakresie bezpośrednio Zamawiającemu.</w:t>
      </w:r>
    </w:p>
    <w:p w:rsidR="00D92F9C" w:rsidRPr="000828BF" w:rsidRDefault="00D92F9C" w:rsidP="00DE3AEA">
      <w:pPr>
        <w:pStyle w:val="Standard"/>
        <w:spacing w:line="102" w:lineRule="atLeast"/>
        <w:jc w:val="both"/>
        <w:rPr>
          <w:rFonts w:cs="Times New Roman"/>
          <w:b/>
          <w:color w:val="000000"/>
          <w:sz w:val="21"/>
          <w:szCs w:val="21"/>
          <w:u w:val="single"/>
        </w:rPr>
      </w:pPr>
    </w:p>
    <w:p w:rsidR="00551BC2" w:rsidRPr="000828BF" w:rsidRDefault="00551BC2" w:rsidP="001077DF">
      <w:pPr>
        <w:pStyle w:val="Akapitzlist"/>
        <w:numPr>
          <w:ilvl w:val="0"/>
          <w:numId w:val="27"/>
        </w:numPr>
        <w:jc w:val="both"/>
        <w:rPr>
          <w:b/>
          <w:color w:val="000000"/>
          <w:sz w:val="21"/>
          <w:szCs w:val="21"/>
          <w:u w:val="single"/>
        </w:rPr>
      </w:pPr>
      <w:r w:rsidRPr="000828BF">
        <w:rPr>
          <w:b/>
          <w:color w:val="000000"/>
          <w:sz w:val="21"/>
          <w:szCs w:val="21"/>
          <w:u w:val="single"/>
        </w:rPr>
        <w:t xml:space="preserve">W celu potwierdzenia </w:t>
      </w:r>
      <w:r w:rsidR="00C04202" w:rsidRPr="000828BF">
        <w:rPr>
          <w:b/>
          <w:color w:val="000000"/>
          <w:sz w:val="21"/>
          <w:szCs w:val="21"/>
          <w:u w:val="single"/>
        </w:rPr>
        <w:t>braku podstaw wykluczenia z postępowania o udzielenie zamówienia,</w:t>
      </w:r>
      <w:r w:rsidRPr="000828BF">
        <w:rPr>
          <w:b/>
          <w:color w:val="000000"/>
          <w:sz w:val="21"/>
          <w:szCs w:val="21"/>
          <w:u w:val="single"/>
        </w:rPr>
        <w:t xml:space="preserve"> o</w:t>
      </w:r>
      <w:r w:rsidR="00C04202" w:rsidRPr="000828BF">
        <w:rPr>
          <w:b/>
          <w:color w:val="000000"/>
          <w:sz w:val="21"/>
          <w:szCs w:val="21"/>
          <w:u w:val="single"/>
        </w:rPr>
        <w:t> </w:t>
      </w:r>
      <w:r w:rsidRPr="000828BF">
        <w:rPr>
          <w:b/>
          <w:color w:val="000000"/>
          <w:sz w:val="21"/>
          <w:szCs w:val="21"/>
          <w:u w:val="single"/>
        </w:rPr>
        <w:t xml:space="preserve">których mowa w art. 25 ust. 1 pkt 3 ustawy </w:t>
      </w:r>
      <w:proofErr w:type="spellStart"/>
      <w:r w:rsidRPr="000828BF">
        <w:rPr>
          <w:b/>
          <w:color w:val="000000"/>
          <w:sz w:val="21"/>
          <w:szCs w:val="21"/>
          <w:u w:val="single"/>
        </w:rPr>
        <w:t>Pzp</w:t>
      </w:r>
      <w:proofErr w:type="spellEnd"/>
      <w:r w:rsidR="00E33AE6" w:rsidRPr="000828BF">
        <w:rPr>
          <w:b/>
          <w:color w:val="000000"/>
          <w:sz w:val="21"/>
          <w:szCs w:val="21"/>
          <w:u w:val="single"/>
        </w:rPr>
        <w:t xml:space="preserve"> oraz w sekcji VI SIWZ (powyżej)</w:t>
      </w:r>
      <w:r w:rsidR="007E17C4" w:rsidRPr="000828BF">
        <w:rPr>
          <w:b/>
          <w:color w:val="000000"/>
          <w:sz w:val="21"/>
          <w:szCs w:val="21"/>
          <w:u w:val="single"/>
        </w:rPr>
        <w:t xml:space="preserve">, </w:t>
      </w:r>
      <w:r w:rsidRPr="000828BF">
        <w:rPr>
          <w:b/>
          <w:color w:val="000000"/>
          <w:sz w:val="21"/>
          <w:szCs w:val="21"/>
          <w:u w:val="single"/>
        </w:rPr>
        <w:t>Wykonawca składa na wezwanie Zamawiającego następujące dokumenty:</w:t>
      </w:r>
    </w:p>
    <w:p w:rsidR="00C04202" w:rsidRPr="000828BF" w:rsidRDefault="00C04202" w:rsidP="001077DF">
      <w:pPr>
        <w:pStyle w:val="Akapitzlist"/>
        <w:numPr>
          <w:ilvl w:val="1"/>
          <w:numId w:val="10"/>
        </w:numPr>
        <w:jc w:val="both"/>
        <w:rPr>
          <w:sz w:val="21"/>
          <w:szCs w:val="21"/>
        </w:rPr>
      </w:pPr>
      <w:r w:rsidRPr="000828BF">
        <w:rPr>
          <w:b/>
          <w:sz w:val="21"/>
          <w:szCs w:val="21"/>
        </w:rPr>
        <w:t>odpis z właściwego rejestru lub centralnej ewidencji i informacji o działalności gospodarczej</w:t>
      </w:r>
      <w:r w:rsidRPr="000828BF">
        <w:rPr>
          <w:sz w:val="21"/>
          <w:szCs w:val="21"/>
        </w:rPr>
        <w:t xml:space="preserve">, jeżeli odrębne przepisy wymagają wpisu do rejestru lub ewidencji, w celu potwierdzenia braku podstaw wykluczenia na podstawie art. 24 ust. 5 pkt 1 ustawy </w:t>
      </w:r>
      <w:proofErr w:type="spellStart"/>
      <w:r w:rsidRPr="000828BF">
        <w:rPr>
          <w:sz w:val="21"/>
          <w:szCs w:val="21"/>
        </w:rPr>
        <w:t>Pzp</w:t>
      </w:r>
      <w:proofErr w:type="spellEnd"/>
      <w:r w:rsidRPr="000828BF">
        <w:rPr>
          <w:sz w:val="21"/>
          <w:szCs w:val="21"/>
        </w:rPr>
        <w:t>, wystawiony nie wcześniej niż 6 miesięcy przed upływem terminu składania ofert, a w stosunku do osób fizycznych oświadczenie Wykonawcy o braku orzeczenia wobec niego tytułem środka zapobiegawczego zakazu ubiegania się o zamówienie publiczne;</w:t>
      </w:r>
    </w:p>
    <w:p w:rsidR="00C04202" w:rsidRPr="000828BF" w:rsidRDefault="00C04202" w:rsidP="00093390">
      <w:pPr>
        <w:pStyle w:val="Akapitzlist"/>
        <w:numPr>
          <w:ilvl w:val="1"/>
          <w:numId w:val="10"/>
        </w:numPr>
        <w:ind w:left="567" w:hanging="283"/>
        <w:jc w:val="both"/>
        <w:rPr>
          <w:sz w:val="21"/>
          <w:szCs w:val="21"/>
        </w:rPr>
      </w:pPr>
      <w:r w:rsidRPr="000828BF">
        <w:rPr>
          <w:b/>
          <w:sz w:val="21"/>
          <w:szCs w:val="21"/>
        </w:rPr>
        <w:t>zaświadczenie właściwego naczelnika urzędu skarbowego</w:t>
      </w:r>
      <w:r w:rsidRPr="000828BF">
        <w:rPr>
          <w:sz w:val="21"/>
          <w:szCs w:val="21"/>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04202" w:rsidRPr="000828BF" w:rsidRDefault="00C04202" w:rsidP="001077DF">
      <w:pPr>
        <w:pStyle w:val="Akapitzlist"/>
        <w:numPr>
          <w:ilvl w:val="1"/>
          <w:numId w:val="10"/>
        </w:numPr>
        <w:jc w:val="both"/>
        <w:rPr>
          <w:sz w:val="21"/>
          <w:szCs w:val="21"/>
        </w:rPr>
      </w:pPr>
      <w:r w:rsidRPr="000828BF">
        <w:rPr>
          <w:b/>
          <w:sz w:val="21"/>
          <w:szCs w:val="21"/>
        </w:rPr>
        <w:t>zaświadczenie właściwej terenowej jednostki organizacyjnej Zakładu Ubezpieczeń Społecznych lub Kasy Rolniczego Ubezpieczenia Społecznego</w:t>
      </w:r>
      <w:r w:rsidRPr="000828BF">
        <w:rPr>
          <w:sz w:val="21"/>
          <w:szCs w:val="21"/>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z właściwym organem porozumienie w sprawie spłat tych należności wraz z ewentualnymi odsetkami lub grzywnami, w szczególności uzyskał przewidziane prawem zwolnienie, odroczenie lub rozłożenie na raty zaległych płatności lub wstrzymanie w całości wykonania decyzji właściwego organu</w:t>
      </w:r>
      <w:r w:rsidR="00197C40" w:rsidRPr="000828BF">
        <w:rPr>
          <w:sz w:val="21"/>
          <w:szCs w:val="21"/>
        </w:rPr>
        <w:t>;</w:t>
      </w:r>
    </w:p>
    <w:p w:rsidR="00C04202" w:rsidRPr="000828BF" w:rsidRDefault="00C04202" w:rsidP="001077DF">
      <w:pPr>
        <w:pStyle w:val="Akapitzlist"/>
        <w:numPr>
          <w:ilvl w:val="1"/>
          <w:numId w:val="10"/>
        </w:numPr>
        <w:jc w:val="both"/>
        <w:rPr>
          <w:sz w:val="21"/>
          <w:szCs w:val="21"/>
        </w:rPr>
      </w:pPr>
      <w:r w:rsidRPr="000828BF">
        <w:rPr>
          <w:b/>
          <w:sz w:val="21"/>
          <w:szCs w:val="21"/>
        </w:rPr>
        <w:t>informacji z Krajowego Rejestru Karnego</w:t>
      </w:r>
      <w:r w:rsidRPr="000828BF">
        <w:rPr>
          <w:sz w:val="21"/>
          <w:szCs w:val="21"/>
        </w:rPr>
        <w:t xml:space="preserve"> w zakresie określonym w art. 24 ust. 1 pkt 13, 14 i 21ustawy </w:t>
      </w:r>
      <w:proofErr w:type="spellStart"/>
      <w:r w:rsidRPr="000828BF">
        <w:rPr>
          <w:sz w:val="21"/>
          <w:szCs w:val="21"/>
        </w:rPr>
        <w:t>Pzp</w:t>
      </w:r>
      <w:proofErr w:type="spellEnd"/>
      <w:r w:rsidRPr="000828BF">
        <w:rPr>
          <w:sz w:val="21"/>
          <w:szCs w:val="21"/>
        </w:rPr>
        <w:t>, wystawionej nie wcześniej niż 6 miesięcy przed upływem terminu składania ofert;</w:t>
      </w:r>
    </w:p>
    <w:p w:rsidR="00C04202" w:rsidRPr="000828BF" w:rsidRDefault="00C04202" w:rsidP="001077DF">
      <w:pPr>
        <w:pStyle w:val="Akapitzlist"/>
        <w:numPr>
          <w:ilvl w:val="1"/>
          <w:numId w:val="10"/>
        </w:numPr>
        <w:jc w:val="both"/>
        <w:rPr>
          <w:sz w:val="21"/>
          <w:szCs w:val="21"/>
        </w:rPr>
      </w:pPr>
      <w:r w:rsidRPr="000828BF">
        <w:rPr>
          <w:b/>
          <w:sz w:val="21"/>
          <w:szCs w:val="21"/>
        </w:rPr>
        <w:t>oświadczenia Wykonawcy</w:t>
      </w:r>
      <w:r w:rsidRPr="000828BF">
        <w:rPr>
          <w:sz w:val="21"/>
          <w:szCs w:val="21"/>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197C40" w:rsidRPr="000828BF">
        <w:rPr>
          <w:sz w:val="21"/>
          <w:szCs w:val="21"/>
        </w:rPr>
        <w:t>;</w:t>
      </w:r>
    </w:p>
    <w:p w:rsidR="00C04202" w:rsidRPr="000828BF" w:rsidRDefault="00C04202" w:rsidP="001077DF">
      <w:pPr>
        <w:pStyle w:val="Akapitzlist"/>
        <w:numPr>
          <w:ilvl w:val="1"/>
          <w:numId w:val="10"/>
        </w:numPr>
        <w:jc w:val="both"/>
        <w:rPr>
          <w:sz w:val="21"/>
          <w:szCs w:val="21"/>
        </w:rPr>
      </w:pPr>
      <w:r w:rsidRPr="000828BF">
        <w:rPr>
          <w:b/>
          <w:sz w:val="21"/>
          <w:szCs w:val="21"/>
        </w:rPr>
        <w:t>oświadczenia Wykonawcy</w:t>
      </w:r>
      <w:r w:rsidRPr="000828BF">
        <w:rPr>
          <w:sz w:val="21"/>
          <w:szCs w:val="21"/>
        </w:rPr>
        <w:t xml:space="preserve"> o braku orzeczenia wobec niego tytułem środka zapobiegawczego zakazu ubiegania się o zamówienie publiczne;</w:t>
      </w:r>
    </w:p>
    <w:p w:rsidR="00C04202" w:rsidRPr="000828BF" w:rsidRDefault="00C04202" w:rsidP="001077DF">
      <w:pPr>
        <w:pStyle w:val="Akapitzlist"/>
        <w:numPr>
          <w:ilvl w:val="1"/>
          <w:numId w:val="10"/>
        </w:numPr>
        <w:jc w:val="both"/>
        <w:rPr>
          <w:sz w:val="21"/>
          <w:szCs w:val="21"/>
        </w:rPr>
      </w:pPr>
      <w:r w:rsidRPr="000828BF">
        <w:rPr>
          <w:b/>
          <w:sz w:val="21"/>
          <w:szCs w:val="21"/>
        </w:rPr>
        <w:t xml:space="preserve">oświadczenia Wykonawcy </w:t>
      </w:r>
      <w:r w:rsidRPr="000828BF">
        <w:rPr>
          <w:sz w:val="21"/>
          <w:szCs w:val="21"/>
        </w:rPr>
        <w:t>o niezaleganiu z opłacaniem podatków i opłat lokalnych, o których mowa w ustawie z dnia 12 stycznia 1991 r. o podatkach i opłatach lokalnych (Dz. U. z 2016 r., poz. 716)</w:t>
      </w:r>
      <w:r w:rsidR="0005326D" w:rsidRPr="000828BF">
        <w:rPr>
          <w:sz w:val="21"/>
          <w:szCs w:val="21"/>
        </w:rPr>
        <w:t>.</w:t>
      </w:r>
    </w:p>
    <w:p w:rsidR="00C04202" w:rsidRPr="000828BF" w:rsidRDefault="00C04202" w:rsidP="001077DF">
      <w:pPr>
        <w:pStyle w:val="Akapitzlist"/>
        <w:numPr>
          <w:ilvl w:val="0"/>
          <w:numId w:val="27"/>
        </w:numPr>
        <w:jc w:val="both"/>
        <w:rPr>
          <w:sz w:val="21"/>
          <w:szCs w:val="21"/>
        </w:rPr>
      </w:pPr>
      <w:r w:rsidRPr="000828BF">
        <w:rPr>
          <w:sz w:val="21"/>
          <w:szCs w:val="21"/>
        </w:rPr>
        <w:t>Jeżeli Wykonawca ma siedzibę lub miejsce zamieszkania poza terytorium Rzeczypospolitej Polskiej, zamiast dokumentów, o których mowa:</w:t>
      </w:r>
    </w:p>
    <w:p w:rsidR="00C04202" w:rsidRPr="000828BF" w:rsidRDefault="00C04202" w:rsidP="001077DF">
      <w:pPr>
        <w:pStyle w:val="Akapitzlist"/>
        <w:numPr>
          <w:ilvl w:val="0"/>
          <w:numId w:val="17"/>
        </w:numPr>
        <w:jc w:val="both"/>
        <w:rPr>
          <w:sz w:val="21"/>
          <w:szCs w:val="21"/>
        </w:rPr>
      </w:pPr>
      <w:r w:rsidRPr="000828BF">
        <w:rPr>
          <w:sz w:val="21"/>
          <w:szCs w:val="21"/>
        </w:rPr>
        <w:t xml:space="preserve">w pkt </w:t>
      </w:r>
      <w:r w:rsidR="0063651F" w:rsidRPr="000828BF">
        <w:rPr>
          <w:sz w:val="21"/>
          <w:szCs w:val="21"/>
        </w:rPr>
        <w:t>3</w:t>
      </w:r>
      <w:r w:rsidRPr="000828BF">
        <w:rPr>
          <w:sz w:val="21"/>
          <w:szCs w:val="21"/>
        </w:rPr>
        <w:t xml:space="preserve"> lit. a), lit. b), lit. c) - składa dokument lub dokumenty wystawione w kraju, w którym ma siedzibę lub miejsce zamieszkania, potwierdzające odpowiednio, że: nie otwarto jego likwidacji ani nie ogłoszono upadłości (powinny być wystawione nie wcześniej niż 6 miesięcy przed upływem terminu składania </w:t>
      </w:r>
      <w:r w:rsidRPr="000828BF">
        <w:rPr>
          <w:sz w:val="21"/>
          <w:szCs w:val="21"/>
        </w:rPr>
        <w:lastRenderedPageBreak/>
        <w:t>ofert), 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(powinny być wystawione nie wcześniej niż 3 miesiące przed upływem terminu składania ofert),</w:t>
      </w:r>
    </w:p>
    <w:p w:rsidR="00C04202" w:rsidRPr="000828BF" w:rsidRDefault="00C04202" w:rsidP="001077DF">
      <w:pPr>
        <w:pStyle w:val="Akapitzlist"/>
        <w:numPr>
          <w:ilvl w:val="0"/>
          <w:numId w:val="17"/>
        </w:numPr>
        <w:jc w:val="both"/>
        <w:rPr>
          <w:sz w:val="21"/>
          <w:szCs w:val="21"/>
        </w:rPr>
      </w:pPr>
      <w:r w:rsidRPr="000828BF">
        <w:rPr>
          <w:sz w:val="21"/>
          <w:szCs w:val="21"/>
        </w:rPr>
        <w:t xml:space="preserve">w pkt </w:t>
      </w:r>
      <w:r w:rsidR="0063651F" w:rsidRPr="000828BF">
        <w:rPr>
          <w:sz w:val="21"/>
          <w:szCs w:val="21"/>
        </w:rPr>
        <w:t>3</w:t>
      </w:r>
      <w:r w:rsidRPr="000828BF">
        <w:rPr>
          <w:sz w:val="21"/>
          <w:szCs w:val="21"/>
        </w:rPr>
        <w:t xml:space="preserve"> lit. d)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przez Zamawiającego na podstawie art. 24 ust. 1 pkt 13, 14 i 21 ustawy </w:t>
      </w:r>
      <w:proofErr w:type="spellStart"/>
      <w:r w:rsidRPr="000828BF">
        <w:rPr>
          <w:sz w:val="21"/>
          <w:szCs w:val="21"/>
        </w:rPr>
        <w:t>Pzp</w:t>
      </w:r>
      <w:proofErr w:type="spellEnd"/>
      <w:r w:rsidRPr="000828BF">
        <w:rPr>
          <w:sz w:val="21"/>
          <w:szCs w:val="21"/>
        </w:rPr>
        <w:t>, wystawioną nie wcześniej niż 6 miesięcy przed upływem terminu składania ofert.</w:t>
      </w:r>
    </w:p>
    <w:p w:rsidR="00C04202" w:rsidRPr="000828BF" w:rsidRDefault="00C04202" w:rsidP="000828BF">
      <w:pPr>
        <w:pStyle w:val="Akapitzlist"/>
        <w:numPr>
          <w:ilvl w:val="2"/>
          <w:numId w:val="10"/>
        </w:numPr>
        <w:jc w:val="both"/>
        <w:rPr>
          <w:sz w:val="21"/>
          <w:szCs w:val="21"/>
        </w:rPr>
      </w:pPr>
      <w:r w:rsidRPr="000828BF">
        <w:rPr>
          <w:sz w:val="21"/>
          <w:szCs w:val="21"/>
        </w:rPr>
        <w:t xml:space="preserve">Jeżeli w kraju, w którym Wykonawca ma siedzibę lub miejsce zamieszkania, lub miejsce zamieszkania ma osoba, której dokument dotyczy, nie wydaje się dokumentów, o których mowa powyżej (w pkt </w:t>
      </w:r>
      <w:r w:rsidR="00A5168D">
        <w:rPr>
          <w:sz w:val="21"/>
          <w:szCs w:val="21"/>
        </w:rPr>
        <w:t>4</w:t>
      </w:r>
      <w:r w:rsidRPr="000828BF">
        <w:rPr>
          <w:sz w:val="21"/>
          <w:szCs w:val="21"/>
        </w:rPr>
        <w:t xml:space="preserve">), zastępuje się je dokumentem zawierającym odpowiednio oświadczenie Wykonawcy, ze wskazaniem osoby albo osób uprawnionych do reprezentacji Wykonawcy,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 wystawione w terminach, o których mowa (w pkt </w:t>
      </w:r>
      <w:r w:rsidR="00A5168D">
        <w:rPr>
          <w:sz w:val="21"/>
          <w:szCs w:val="21"/>
        </w:rPr>
        <w:t>4</w:t>
      </w:r>
      <w:r w:rsidRPr="000828BF">
        <w:rPr>
          <w:sz w:val="21"/>
          <w:szCs w:val="21"/>
        </w:rPr>
        <w:t>).</w:t>
      </w:r>
    </w:p>
    <w:p w:rsidR="00C04202" w:rsidRPr="000828BF" w:rsidRDefault="00C04202" w:rsidP="001077DF">
      <w:pPr>
        <w:pStyle w:val="Akapitzlist"/>
        <w:numPr>
          <w:ilvl w:val="2"/>
          <w:numId w:val="10"/>
        </w:numPr>
        <w:jc w:val="both"/>
        <w:rPr>
          <w:sz w:val="21"/>
          <w:szCs w:val="21"/>
        </w:rPr>
      </w:pPr>
      <w:r w:rsidRPr="000828BF">
        <w:rPr>
          <w:sz w:val="21"/>
          <w:szCs w:val="21"/>
        </w:rPr>
        <w:t xml:space="preserve">Wykonawca mającego siedzibę na terytorium Rzeczypospolitej Polskiej, w odniesieniu do osoby mającej miejsce zamieszkania poza terytorium Rzeczypospolitej Polskiej, której dotyczy dokument wskazany w pkt 4 lit. d)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przez Zamawiającego na podstawie art. 24 ust. 1 pkt 13, 14 i 21 ustawy </w:t>
      </w:r>
      <w:proofErr w:type="spellStart"/>
      <w:r w:rsidRPr="000828BF">
        <w:rPr>
          <w:sz w:val="21"/>
          <w:szCs w:val="21"/>
        </w:rPr>
        <w:t>Pzp</w:t>
      </w:r>
      <w:proofErr w:type="spellEnd"/>
      <w:r w:rsidRPr="000828BF">
        <w:rPr>
          <w:sz w:val="21"/>
          <w:szCs w:val="21"/>
        </w:rPr>
        <w:t xml:space="preserve">, wystawioną nie wcześniej niż 6 miesięcy przed upływem terminu składania ofert. </w:t>
      </w:r>
    </w:p>
    <w:p w:rsidR="00C04202" w:rsidRPr="000828BF" w:rsidRDefault="00C04202" w:rsidP="00C04202">
      <w:pPr>
        <w:jc w:val="both"/>
        <w:rPr>
          <w:rFonts w:cs="Times New Roman"/>
          <w:sz w:val="21"/>
          <w:szCs w:val="21"/>
        </w:rPr>
      </w:pPr>
      <w:r w:rsidRPr="000828BF">
        <w:rPr>
          <w:rFonts w:cs="Times New Roman"/>
          <w:sz w:val="21"/>
          <w:szCs w:val="21"/>
        </w:rPr>
        <w:t>Jeżeli w kraju, w którym miejsce zamieszkania ma osoba, której dokument miał dotyczyć, nie wydaje się takich dokumentów,  zastępuje się go dokumentem zawierającym oświadczenie tej osoby, złożonym przed notariuszem lub organem sądowym, administracyjnym albo organem samorządu zawodowego lub gospodarczego właściwym ze względu na miejsce zamieszkania tej osoby – wystawione w terminach nie wcześniej niż 6 miesięcy przed upływem terminu składania ofert.</w:t>
      </w:r>
    </w:p>
    <w:p w:rsidR="00C04202" w:rsidRPr="00A5168D" w:rsidRDefault="00C04202" w:rsidP="00A5168D">
      <w:pPr>
        <w:pStyle w:val="Akapitzlist"/>
        <w:numPr>
          <w:ilvl w:val="0"/>
          <w:numId w:val="18"/>
        </w:numPr>
        <w:jc w:val="both"/>
        <w:rPr>
          <w:sz w:val="21"/>
          <w:szCs w:val="21"/>
        </w:rPr>
      </w:pPr>
      <w:r w:rsidRPr="00A5168D">
        <w:rPr>
          <w:bCs/>
          <w:sz w:val="21"/>
          <w:szCs w:val="21"/>
        </w:rPr>
        <w:t>W</w:t>
      </w:r>
      <w:r w:rsidRPr="00A5168D">
        <w:rPr>
          <w:sz w:val="21"/>
          <w:szCs w:val="21"/>
        </w:rPr>
        <w:t xml:space="preserve">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5772D" w:rsidRPr="000828BF" w:rsidRDefault="0095772D" w:rsidP="0095772D">
      <w:pPr>
        <w:pStyle w:val="Akapitzlist"/>
        <w:numPr>
          <w:ilvl w:val="0"/>
          <w:numId w:val="18"/>
        </w:numPr>
        <w:tabs>
          <w:tab w:val="num" w:pos="426"/>
        </w:tabs>
        <w:jc w:val="both"/>
        <w:rPr>
          <w:b/>
          <w:sz w:val="21"/>
          <w:szCs w:val="21"/>
          <w:u w:val="single"/>
        </w:rPr>
      </w:pPr>
      <w:r w:rsidRPr="000828BF">
        <w:rPr>
          <w:b/>
          <w:sz w:val="21"/>
          <w:szCs w:val="21"/>
          <w:u w:val="single"/>
          <w:lang w:eastAsia="pl-PL"/>
        </w:rPr>
        <w:t xml:space="preserve">W celu potwierdzenia, że oferowany przedmiot zamówienia spełnia wymagania określone przez Zamawiającego, </w:t>
      </w:r>
      <w:r w:rsidRPr="000828BF">
        <w:rPr>
          <w:b/>
          <w:color w:val="000000"/>
          <w:sz w:val="21"/>
          <w:szCs w:val="21"/>
          <w:u w:val="single"/>
        </w:rPr>
        <w:t xml:space="preserve">o których mowa w art. 25 ust. 1 pkt 2 ustawy </w:t>
      </w:r>
      <w:proofErr w:type="spellStart"/>
      <w:r w:rsidRPr="000828BF">
        <w:rPr>
          <w:b/>
          <w:color w:val="000000"/>
          <w:sz w:val="21"/>
          <w:szCs w:val="21"/>
          <w:u w:val="single"/>
        </w:rPr>
        <w:t>Pzp</w:t>
      </w:r>
      <w:proofErr w:type="spellEnd"/>
      <w:r w:rsidRPr="000828BF">
        <w:rPr>
          <w:b/>
          <w:color w:val="000000"/>
          <w:sz w:val="21"/>
          <w:szCs w:val="21"/>
          <w:u w:val="single"/>
        </w:rPr>
        <w:t xml:space="preserve">, </w:t>
      </w:r>
      <w:r w:rsidRPr="000828BF">
        <w:rPr>
          <w:b/>
          <w:sz w:val="21"/>
          <w:szCs w:val="21"/>
          <w:u w:val="single"/>
        </w:rPr>
        <w:t>Wykonawca - na wezwanie Zamawiającego – składa w terminie nie krótszym niż 10 dni, następujące dokumenty</w:t>
      </w:r>
      <w:r w:rsidRPr="000828BF">
        <w:rPr>
          <w:b/>
          <w:sz w:val="21"/>
          <w:szCs w:val="21"/>
          <w:u w:val="single"/>
          <w:lang w:eastAsia="pl-PL"/>
        </w:rPr>
        <w:t>:</w:t>
      </w:r>
    </w:p>
    <w:p w:rsidR="0095772D" w:rsidRPr="000828BF" w:rsidRDefault="0095772D" w:rsidP="0095772D">
      <w:pPr>
        <w:widowControl/>
        <w:numPr>
          <w:ilvl w:val="0"/>
          <w:numId w:val="33"/>
        </w:numPr>
        <w:jc w:val="both"/>
        <w:rPr>
          <w:rFonts w:cs="Times New Roman"/>
          <w:sz w:val="21"/>
          <w:szCs w:val="21"/>
        </w:rPr>
      </w:pPr>
      <w:r w:rsidRPr="000828BF">
        <w:rPr>
          <w:rFonts w:cs="Times New Roman"/>
          <w:b/>
          <w:bCs/>
          <w:sz w:val="21"/>
          <w:szCs w:val="21"/>
        </w:rPr>
        <w:t xml:space="preserve">dokumenty </w:t>
      </w:r>
      <w:r w:rsidRPr="000828BF">
        <w:rPr>
          <w:rFonts w:cs="Times New Roman"/>
          <w:b/>
          <w:sz w:val="21"/>
          <w:szCs w:val="21"/>
          <w:lang w:eastAsia="pl-PL"/>
        </w:rPr>
        <w:t>potwierdzające, że</w:t>
      </w:r>
      <w:r w:rsidRPr="000828BF">
        <w:rPr>
          <w:rFonts w:cs="Times New Roman"/>
          <w:b/>
          <w:bCs/>
          <w:sz w:val="21"/>
          <w:szCs w:val="21"/>
        </w:rPr>
        <w:t xml:space="preserve"> oferowany przedmiot zamówienia, będący wyrobem medycznym jest dopuszczony do obrotu </w:t>
      </w:r>
      <w:r w:rsidRPr="000828BF">
        <w:rPr>
          <w:rFonts w:cs="Times New Roman"/>
          <w:b/>
          <w:sz w:val="21"/>
          <w:szCs w:val="21"/>
          <w:lang w:eastAsia="pl-PL"/>
        </w:rPr>
        <w:t>na terenie RP i spełnia wymogi ustawy z dnia 20 maja 2010 r. o wyrobach medycznych</w:t>
      </w:r>
      <w:r w:rsidRPr="000828BF">
        <w:rPr>
          <w:rFonts w:cs="Times New Roman"/>
          <w:sz w:val="21"/>
          <w:szCs w:val="21"/>
          <w:lang w:eastAsia="pl-PL"/>
        </w:rPr>
        <w:t xml:space="preserve"> </w:t>
      </w:r>
      <w:r w:rsidRPr="000828BF">
        <w:rPr>
          <w:rFonts w:cs="Times New Roman"/>
          <w:sz w:val="21"/>
          <w:szCs w:val="21"/>
        </w:rPr>
        <w:t>(Dz.</w:t>
      </w:r>
      <w:r w:rsidRPr="000828BF">
        <w:rPr>
          <w:rFonts w:cs="Times New Roman"/>
          <w:bCs/>
          <w:sz w:val="21"/>
          <w:szCs w:val="21"/>
        </w:rPr>
        <w:t xml:space="preserve"> U. z </w:t>
      </w:r>
      <w:r w:rsidRPr="000828BF">
        <w:rPr>
          <w:rFonts w:cs="Times New Roman"/>
          <w:sz w:val="21"/>
          <w:szCs w:val="21"/>
        </w:rPr>
        <w:t xml:space="preserve">2019 r., </w:t>
      </w:r>
      <w:r w:rsidRPr="000828BF">
        <w:rPr>
          <w:rFonts w:cs="Times New Roman"/>
          <w:bCs/>
          <w:sz w:val="21"/>
          <w:szCs w:val="21"/>
        </w:rPr>
        <w:t xml:space="preserve">poz. 175 z </w:t>
      </w:r>
      <w:proofErr w:type="spellStart"/>
      <w:r w:rsidRPr="000828BF">
        <w:rPr>
          <w:rFonts w:cs="Times New Roman"/>
          <w:bCs/>
          <w:sz w:val="21"/>
          <w:szCs w:val="21"/>
        </w:rPr>
        <w:t>późn</w:t>
      </w:r>
      <w:proofErr w:type="spellEnd"/>
      <w:r w:rsidRPr="000828BF">
        <w:rPr>
          <w:rFonts w:cs="Times New Roman"/>
          <w:bCs/>
          <w:sz w:val="21"/>
          <w:szCs w:val="21"/>
        </w:rPr>
        <w:t>. zm</w:t>
      </w:r>
      <w:r w:rsidRPr="000828BF">
        <w:rPr>
          <w:rFonts w:cs="Times New Roman"/>
          <w:sz w:val="21"/>
          <w:szCs w:val="21"/>
          <w:lang w:eastAsia="pl-PL"/>
        </w:rPr>
        <w:t xml:space="preserve">.), tj. posiada, zgodnie z przyjętą klasyfikacją, następujące dokumenty: </w:t>
      </w:r>
    </w:p>
    <w:p w:rsidR="0095772D" w:rsidRPr="000828BF" w:rsidRDefault="0095772D" w:rsidP="0095772D">
      <w:pPr>
        <w:widowControl/>
        <w:ind w:left="720"/>
        <w:jc w:val="both"/>
        <w:rPr>
          <w:rFonts w:cs="Times New Roman"/>
          <w:sz w:val="21"/>
          <w:szCs w:val="21"/>
          <w:lang w:eastAsia="pl-PL"/>
        </w:rPr>
      </w:pPr>
      <w:r w:rsidRPr="000828BF">
        <w:rPr>
          <w:rFonts w:cs="Times New Roman"/>
          <w:sz w:val="21"/>
          <w:szCs w:val="21"/>
          <w:lang w:eastAsia="pl-PL"/>
        </w:rPr>
        <w:t>1) Certyfikat CE (</w:t>
      </w:r>
      <w:r w:rsidRPr="000828BF">
        <w:rPr>
          <w:rFonts w:cs="Times New Roman"/>
          <w:sz w:val="21"/>
          <w:szCs w:val="21"/>
        </w:rPr>
        <w:t>Rozporządzenie Ministra Zdrowia z dnia 23 września 2010r. w sprawie wzoru znaku CE (Dz. U. z dn. 06.10.2010r., Nr 186, poz. 1252 ze zm.);</w:t>
      </w:r>
      <w:r w:rsidRPr="000828BF">
        <w:rPr>
          <w:rFonts w:cs="Times New Roman"/>
          <w:sz w:val="21"/>
          <w:szCs w:val="21"/>
          <w:lang w:eastAsia="pl-PL"/>
        </w:rPr>
        <w:t xml:space="preserve"> </w:t>
      </w:r>
    </w:p>
    <w:p w:rsidR="0095772D" w:rsidRPr="000828BF" w:rsidRDefault="0095772D" w:rsidP="0095772D">
      <w:pPr>
        <w:widowControl/>
        <w:ind w:left="720"/>
        <w:jc w:val="both"/>
        <w:rPr>
          <w:rFonts w:cs="Times New Roman"/>
          <w:sz w:val="21"/>
          <w:szCs w:val="21"/>
        </w:rPr>
      </w:pPr>
      <w:r w:rsidRPr="000828BF">
        <w:rPr>
          <w:rFonts w:cs="Times New Roman"/>
          <w:sz w:val="21"/>
          <w:szCs w:val="21"/>
          <w:lang w:eastAsia="pl-PL"/>
        </w:rPr>
        <w:t>2) dokument potwierdzający zgłoszenie i/lub wpis do Rejestru wyrobów medycznych i podmiotów odpowiedzialnych za ich wprowadzenie do obrotu i do używania. (Jeżeli zgodnie z obowiązującymi przepisami oferowane w przetargu wyroby nie wymagają posiadania któregoś z ww. dokumentów - Wykonawca składa stosowne oświadczenie).</w:t>
      </w:r>
      <w:r w:rsidRPr="000828BF">
        <w:rPr>
          <w:rFonts w:cs="Times New Roman"/>
          <w:bCs/>
          <w:sz w:val="21"/>
          <w:szCs w:val="21"/>
        </w:rPr>
        <w:t xml:space="preserve"> </w:t>
      </w:r>
    </w:p>
    <w:p w:rsidR="00C04202" w:rsidRPr="000828BF" w:rsidRDefault="00C04202" w:rsidP="001077DF">
      <w:pPr>
        <w:pStyle w:val="Akapitzlist"/>
        <w:numPr>
          <w:ilvl w:val="0"/>
          <w:numId w:val="18"/>
        </w:numPr>
        <w:jc w:val="both"/>
        <w:rPr>
          <w:sz w:val="21"/>
          <w:szCs w:val="21"/>
          <w:u w:val="single"/>
        </w:rPr>
      </w:pPr>
      <w:r w:rsidRPr="000828BF">
        <w:rPr>
          <w:b/>
          <w:sz w:val="21"/>
          <w:szCs w:val="21"/>
          <w:u w:val="single"/>
        </w:rPr>
        <w:t>W przypadku, gdy ofertę składają Wykonawcy ubiegający się wspólnie o realizację zamówienia (konsorcjum, spółka cywilna), oferta musi spełniać następujące warunki</w:t>
      </w:r>
      <w:r w:rsidRPr="000828BF">
        <w:rPr>
          <w:sz w:val="21"/>
          <w:szCs w:val="21"/>
          <w:u w:val="single"/>
        </w:rPr>
        <w:t>:</w:t>
      </w:r>
    </w:p>
    <w:p w:rsidR="00C04202" w:rsidRPr="000828BF" w:rsidRDefault="00C04202" w:rsidP="001077DF">
      <w:pPr>
        <w:pStyle w:val="Akapitzlist"/>
        <w:numPr>
          <w:ilvl w:val="0"/>
          <w:numId w:val="14"/>
        </w:numPr>
        <w:tabs>
          <w:tab w:val="left" w:pos="425"/>
        </w:tabs>
        <w:ind w:left="709" w:hanging="283"/>
        <w:jc w:val="both"/>
        <w:rPr>
          <w:sz w:val="21"/>
          <w:szCs w:val="21"/>
        </w:rPr>
      </w:pPr>
      <w:r w:rsidRPr="000828BF">
        <w:rPr>
          <w:bCs/>
          <w:sz w:val="21"/>
          <w:szCs w:val="21"/>
        </w:rPr>
        <w:t xml:space="preserve">oferta winna być podpisana przez ustanowionego </w:t>
      </w:r>
      <w:r w:rsidRPr="000828BF">
        <w:rPr>
          <w:sz w:val="21"/>
          <w:szCs w:val="21"/>
        </w:rPr>
        <w:t>pełnomocnika do reprezentowania w postępowaniu lub i w postępowaniu i zawarcia umowy;</w:t>
      </w:r>
    </w:p>
    <w:p w:rsidR="00C04202" w:rsidRPr="000828BF" w:rsidRDefault="00197C40" w:rsidP="001077DF">
      <w:pPr>
        <w:pStyle w:val="Akapitzlist"/>
        <w:numPr>
          <w:ilvl w:val="0"/>
          <w:numId w:val="14"/>
        </w:numPr>
        <w:tabs>
          <w:tab w:val="left" w:pos="425"/>
        </w:tabs>
        <w:ind w:left="709" w:hanging="283"/>
        <w:jc w:val="both"/>
        <w:rPr>
          <w:sz w:val="21"/>
          <w:szCs w:val="21"/>
        </w:rPr>
      </w:pPr>
      <w:r w:rsidRPr="000828BF">
        <w:rPr>
          <w:bCs/>
          <w:sz w:val="21"/>
          <w:szCs w:val="21"/>
        </w:rPr>
        <w:t xml:space="preserve">oferta winna </w:t>
      </w:r>
      <w:r w:rsidR="00C04202" w:rsidRPr="000828BF">
        <w:rPr>
          <w:bCs/>
          <w:sz w:val="21"/>
          <w:szCs w:val="21"/>
        </w:rPr>
        <w:t>zawierać pełnomocnictwo</w:t>
      </w:r>
      <w:r w:rsidR="00C04202" w:rsidRPr="000828BF">
        <w:rPr>
          <w:sz w:val="21"/>
          <w:szCs w:val="21"/>
        </w:rPr>
        <w:t xml:space="preserve"> podpisane przez prawnie upoważnionych przedstawicieli każdego z Wykonawców występujących wspólnie, </w:t>
      </w:r>
      <w:r w:rsidR="00C04202" w:rsidRPr="000828BF">
        <w:rPr>
          <w:bCs/>
          <w:sz w:val="21"/>
          <w:szCs w:val="21"/>
        </w:rPr>
        <w:t xml:space="preserve">złożone </w:t>
      </w:r>
      <w:r w:rsidR="00C04202" w:rsidRPr="000828BF">
        <w:rPr>
          <w:sz w:val="21"/>
          <w:szCs w:val="21"/>
        </w:rPr>
        <w:t>w oryginale lub jako odpis poświadczony za zgodność z oryginałem przez notariusza;</w:t>
      </w:r>
    </w:p>
    <w:p w:rsidR="00C04202" w:rsidRPr="000828BF" w:rsidRDefault="00C04202" w:rsidP="001077DF">
      <w:pPr>
        <w:pStyle w:val="Akapitzlist"/>
        <w:numPr>
          <w:ilvl w:val="0"/>
          <w:numId w:val="14"/>
        </w:numPr>
        <w:tabs>
          <w:tab w:val="left" w:pos="425"/>
        </w:tabs>
        <w:ind w:left="709" w:hanging="283"/>
        <w:jc w:val="both"/>
        <w:rPr>
          <w:sz w:val="21"/>
          <w:szCs w:val="21"/>
        </w:rPr>
      </w:pPr>
      <w:r w:rsidRPr="000828BF">
        <w:rPr>
          <w:sz w:val="21"/>
          <w:szCs w:val="21"/>
        </w:rPr>
        <w:t>korespondencja będzie kierowana i prowadzona  wyłącznie z pełnomocnikiem;</w:t>
      </w:r>
    </w:p>
    <w:p w:rsidR="00C04202" w:rsidRPr="000828BF" w:rsidRDefault="00C04202" w:rsidP="001077DF">
      <w:pPr>
        <w:pStyle w:val="Akapitzlist"/>
        <w:numPr>
          <w:ilvl w:val="0"/>
          <w:numId w:val="14"/>
        </w:numPr>
        <w:tabs>
          <w:tab w:val="left" w:pos="425"/>
        </w:tabs>
        <w:ind w:left="709" w:hanging="283"/>
        <w:jc w:val="both"/>
        <w:rPr>
          <w:sz w:val="21"/>
          <w:szCs w:val="21"/>
        </w:rPr>
      </w:pPr>
      <w:r w:rsidRPr="000828BF">
        <w:rPr>
          <w:sz w:val="21"/>
          <w:szCs w:val="21"/>
        </w:rPr>
        <w:t>oświadczenia lub/i dokumenty składa co najmniej jeden z Wykonawców lub wszyscy Wykonawcy wspólnie, w taki sposób, aby wykazać, że warunki udziału w postępowaniu Wykonawcy spełniają łącznie;</w:t>
      </w:r>
    </w:p>
    <w:p w:rsidR="00C04202" w:rsidRPr="000828BF" w:rsidRDefault="00C04202" w:rsidP="001077DF">
      <w:pPr>
        <w:pStyle w:val="Akapitzlist"/>
        <w:numPr>
          <w:ilvl w:val="0"/>
          <w:numId w:val="14"/>
        </w:numPr>
        <w:tabs>
          <w:tab w:val="left" w:pos="425"/>
        </w:tabs>
        <w:ind w:left="709" w:hanging="283"/>
        <w:jc w:val="both"/>
        <w:rPr>
          <w:sz w:val="21"/>
          <w:szCs w:val="21"/>
        </w:rPr>
      </w:pPr>
      <w:r w:rsidRPr="000828BF">
        <w:rPr>
          <w:sz w:val="21"/>
          <w:szCs w:val="21"/>
        </w:rPr>
        <w:t>oświadczenia lub/i dokumenty dotyczące braku podstaw wykluczenia składa każdy z Wykonawców ubiegających się wspólnie o zamówienie;</w:t>
      </w:r>
    </w:p>
    <w:p w:rsidR="00C04202" w:rsidRPr="000828BF" w:rsidRDefault="00C04202" w:rsidP="001077DF">
      <w:pPr>
        <w:pStyle w:val="Akapitzlist"/>
        <w:numPr>
          <w:ilvl w:val="0"/>
          <w:numId w:val="14"/>
        </w:numPr>
        <w:tabs>
          <w:tab w:val="left" w:pos="425"/>
        </w:tabs>
        <w:ind w:left="709" w:hanging="283"/>
        <w:jc w:val="both"/>
        <w:rPr>
          <w:sz w:val="21"/>
          <w:szCs w:val="21"/>
        </w:rPr>
      </w:pPr>
      <w:r w:rsidRPr="000828BF">
        <w:rPr>
          <w:sz w:val="21"/>
          <w:szCs w:val="21"/>
        </w:rPr>
        <w:t xml:space="preserve">jeżeli oferta Wykonawców wspólnie ubiegających się o udzielenie zamówienia zostanie wybrana, Zamawiający żąda przed zawarciem umowy w sprawie zamówienia publicznego, umowy regulującej współpracę tych Wykonawców, zgodnie z art. 23 ust. 4 ustawy </w:t>
      </w:r>
      <w:proofErr w:type="spellStart"/>
      <w:r w:rsidRPr="000828BF">
        <w:rPr>
          <w:sz w:val="21"/>
          <w:szCs w:val="21"/>
        </w:rPr>
        <w:t>Pzp</w:t>
      </w:r>
      <w:proofErr w:type="spellEnd"/>
      <w:r w:rsidRPr="000828BF">
        <w:rPr>
          <w:sz w:val="21"/>
          <w:szCs w:val="21"/>
        </w:rPr>
        <w:t xml:space="preserve">. Termin, na jaki została zawarta </w:t>
      </w:r>
      <w:r w:rsidRPr="000828BF">
        <w:rPr>
          <w:sz w:val="21"/>
          <w:szCs w:val="21"/>
        </w:rPr>
        <w:lastRenderedPageBreak/>
        <w:t>umowa współpracy Wykonawców nie może być krótsz</w:t>
      </w:r>
      <w:r w:rsidR="007A2E77" w:rsidRPr="000828BF">
        <w:rPr>
          <w:sz w:val="21"/>
          <w:szCs w:val="21"/>
        </w:rPr>
        <w:t>y</w:t>
      </w:r>
      <w:r w:rsidRPr="000828BF">
        <w:rPr>
          <w:sz w:val="21"/>
          <w:szCs w:val="21"/>
        </w:rPr>
        <w:t xml:space="preserve"> od terminu określonego na wykonanie zamówienia;</w:t>
      </w:r>
    </w:p>
    <w:p w:rsidR="00C04202" w:rsidRPr="000828BF" w:rsidRDefault="00C04202" w:rsidP="001077DF">
      <w:pPr>
        <w:pStyle w:val="Akapitzlist"/>
        <w:numPr>
          <w:ilvl w:val="0"/>
          <w:numId w:val="14"/>
        </w:numPr>
        <w:tabs>
          <w:tab w:val="left" w:pos="425"/>
        </w:tabs>
        <w:ind w:left="709" w:hanging="283"/>
        <w:jc w:val="both"/>
        <w:rPr>
          <w:sz w:val="21"/>
          <w:szCs w:val="21"/>
        </w:rPr>
      </w:pPr>
      <w:r w:rsidRPr="000828BF">
        <w:rPr>
          <w:sz w:val="21"/>
          <w:szCs w:val="21"/>
        </w:rPr>
        <w:t>Wykonawcy wspólnie ubiegający się o udzielenie zamówienia ponoszą solidarną odpowiedzialność za realizację przedmiotu postępowania.</w:t>
      </w:r>
    </w:p>
    <w:p w:rsidR="008C06FD" w:rsidRPr="000828BF" w:rsidRDefault="00C04202" w:rsidP="001077DF">
      <w:pPr>
        <w:pStyle w:val="Akapitzlist"/>
        <w:numPr>
          <w:ilvl w:val="0"/>
          <w:numId w:val="18"/>
        </w:numPr>
        <w:tabs>
          <w:tab w:val="left" w:pos="425"/>
        </w:tabs>
        <w:jc w:val="both"/>
        <w:rPr>
          <w:b/>
          <w:sz w:val="21"/>
          <w:szCs w:val="21"/>
        </w:rPr>
      </w:pPr>
      <w:r w:rsidRPr="000828BF">
        <w:rPr>
          <w:b/>
          <w:sz w:val="21"/>
          <w:szCs w:val="21"/>
        </w:rPr>
        <w:t xml:space="preserve">Wszystkie Oświadczenia dotyczące Wykonawcy i innych podmiotów, na których zdolnościach lub sytuacji polega Wykonawca na zasadach określonych w art. 22a ustawy </w:t>
      </w:r>
      <w:proofErr w:type="spellStart"/>
      <w:r w:rsidRPr="000828BF">
        <w:rPr>
          <w:b/>
          <w:sz w:val="21"/>
          <w:szCs w:val="21"/>
        </w:rPr>
        <w:t>Pzp</w:t>
      </w:r>
      <w:proofErr w:type="spellEnd"/>
      <w:r w:rsidRPr="000828BF">
        <w:rPr>
          <w:b/>
          <w:sz w:val="21"/>
          <w:szCs w:val="21"/>
        </w:rPr>
        <w:t xml:space="preserve"> oraz dotyczące podwykonawców, </w:t>
      </w:r>
      <w:r w:rsidR="00AE1B87" w:rsidRPr="000828BF">
        <w:rPr>
          <w:b/>
          <w:sz w:val="21"/>
          <w:szCs w:val="21"/>
        </w:rPr>
        <w:t xml:space="preserve">o których mowa w art. 36a ust. 1 ustawy </w:t>
      </w:r>
      <w:proofErr w:type="spellStart"/>
      <w:r w:rsidR="00AE1B87" w:rsidRPr="000828BF">
        <w:rPr>
          <w:b/>
          <w:sz w:val="21"/>
          <w:szCs w:val="21"/>
        </w:rPr>
        <w:t>Pzp</w:t>
      </w:r>
      <w:proofErr w:type="spellEnd"/>
      <w:r w:rsidR="00AE1B87" w:rsidRPr="000828BF">
        <w:rPr>
          <w:b/>
          <w:sz w:val="21"/>
          <w:szCs w:val="21"/>
        </w:rPr>
        <w:t xml:space="preserve"> - </w:t>
      </w:r>
      <w:r w:rsidRPr="000828BF">
        <w:rPr>
          <w:b/>
          <w:sz w:val="21"/>
          <w:szCs w:val="21"/>
        </w:rPr>
        <w:t>składane są w oryginale</w:t>
      </w:r>
      <w:r w:rsidR="00346846" w:rsidRPr="000828BF">
        <w:rPr>
          <w:b/>
          <w:sz w:val="21"/>
          <w:szCs w:val="21"/>
        </w:rPr>
        <w:t xml:space="preserve"> w postaci dokumentu elektronicznego lub w elektronicznej kopii dokumentu lub oświadczenia</w:t>
      </w:r>
      <w:r w:rsidR="00752641" w:rsidRPr="000828BF">
        <w:rPr>
          <w:b/>
          <w:sz w:val="21"/>
          <w:szCs w:val="21"/>
        </w:rPr>
        <w:t>,</w:t>
      </w:r>
      <w:r w:rsidR="00346846" w:rsidRPr="000828BF">
        <w:rPr>
          <w:b/>
          <w:sz w:val="21"/>
          <w:szCs w:val="21"/>
        </w:rPr>
        <w:t xml:space="preserve"> poświadczonej za zgodność z oryginałem</w:t>
      </w:r>
      <w:r w:rsidRPr="000828BF">
        <w:rPr>
          <w:b/>
          <w:sz w:val="21"/>
          <w:szCs w:val="21"/>
        </w:rPr>
        <w:t>.</w:t>
      </w:r>
      <w:r w:rsidR="002462AB" w:rsidRPr="000828BF">
        <w:rPr>
          <w:b/>
          <w:sz w:val="21"/>
          <w:szCs w:val="21"/>
        </w:rPr>
        <w:t xml:space="preserve"> </w:t>
      </w:r>
    </w:p>
    <w:p w:rsidR="00C04202" w:rsidRPr="000828BF" w:rsidRDefault="002462AB" w:rsidP="001077DF">
      <w:pPr>
        <w:pStyle w:val="Akapitzlist"/>
        <w:numPr>
          <w:ilvl w:val="0"/>
          <w:numId w:val="18"/>
        </w:numPr>
        <w:tabs>
          <w:tab w:val="left" w:pos="425"/>
        </w:tabs>
        <w:jc w:val="both"/>
        <w:rPr>
          <w:b/>
          <w:sz w:val="21"/>
          <w:szCs w:val="21"/>
        </w:rPr>
      </w:pPr>
      <w:r w:rsidRPr="000828BF">
        <w:rPr>
          <w:b/>
          <w:sz w:val="21"/>
          <w:szCs w:val="21"/>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DF3753" w:rsidRPr="000828BF" w:rsidRDefault="0063651F" w:rsidP="001077DF">
      <w:pPr>
        <w:pStyle w:val="Akapitzlist"/>
        <w:numPr>
          <w:ilvl w:val="0"/>
          <w:numId w:val="18"/>
        </w:numPr>
        <w:tabs>
          <w:tab w:val="left" w:pos="425"/>
        </w:tabs>
        <w:jc w:val="both"/>
        <w:rPr>
          <w:sz w:val="21"/>
          <w:szCs w:val="21"/>
        </w:rPr>
      </w:pPr>
      <w:r w:rsidRPr="000828BF">
        <w:rPr>
          <w:b/>
          <w:sz w:val="21"/>
          <w:szCs w:val="21"/>
        </w:rPr>
        <w:t>Poświadczenie za zgodność z oryginałem elektronicznej</w:t>
      </w:r>
      <w:r w:rsidR="00346846" w:rsidRPr="000828BF">
        <w:rPr>
          <w:b/>
          <w:sz w:val="21"/>
          <w:szCs w:val="21"/>
        </w:rPr>
        <w:t xml:space="preserve"> kopii dokumentu lub oświadczenia następuje przy użyciu kwalifikowanego podpisu elektronicznego</w:t>
      </w:r>
      <w:r w:rsidR="00DF3753" w:rsidRPr="000828BF">
        <w:rPr>
          <w:b/>
          <w:sz w:val="21"/>
          <w:szCs w:val="21"/>
        </w:rPr>
        <w:t xml:space="preserve"> przez osoby umocowane do reprezentacji</w:t>
      </w:r>
      <w:r w:rsidR="00DF3753" w:rsidRPr="000828BF">
        <w:rPr>
          <w:sz w:val="21"/>
          <w:szCs w:val="21"/>
        </w:rPr>
        <w:t>.</w:t>
      </w:r>
    </w:p>
    <w:p w:rsidR="00C04202" w:rsidRPr="000828BF" w:rsidRDefault="00C04202" w:rsidP="001077DF">
      <w:pPr>
        <w:pStyle w:val="Akapitzlist"/>
        <w:numPr>
          <w:ilvl w:val="0"/>
          <w:numId w:val="18"/>
        </w:numPr>
        <w:tabs>
          <w:tab w:val="left" w:pos="425"/>
        </w:tabs>
        <w:jc w:val="both"/>
        <w:rPr>
          <w:sz w:val="21"/>
          <w:szCs w:val="21"/>
        </w:rPr>
      </w:pPr>
      <w:r w:rsidRPr="000828BF">
        <w:rPr>
          <w:sz w:val="21"/>
          <w:szCs w:val="21"/>
        </w:rPr>
        <w:t xml:space="preserve">Zamawiający </w:t>
      </w:r>
      <w:r w:rsidR="001B780F" w:rsidRPr="000828BF">
        <w:rPr>
          <w:sz w:val="21"/>
          <w:szCs w:val="21"/>
        </w:rPr>
        <w:t>może</w:t>
      </w:r>
      <w:r w:rsidRPr="000828BF">
        <w:rPr>
          <w:sz w:val="21"/>
          <w:szCs w:val="21"/>
        </w:rPr>
        <w:t xml:space="preserve"> żądać przedstawienia oryginału lub notarialn</w:t>
      </w:r>
      <w:r w:rsidR="001B780F" w:rsidRPr="000828BF">
        <w:rPr>
          <w:sz w:val="21"/>
          <w:szCs w:val="21"/>
        </w:rPr>
        <w:t xml:space="preserve">ie poświadczonej kopii dokumentów lub oświadczeń </w:t>
      </w:r>
      <w:r w:rsidRPr="000828BF">
        <w:rPr>
          <w:sz w:val="21"/>
          <w:szCs w:val="21"/>
        </w:rPr>
        <w:t xml:space="preserve"> wyłącznie wtedy, gdy złożona kopia dokumentu jest nieczytelna lub budzi wątpliwości co do jej prawdziwości.</w:t>
      </w:r>
    </w:p>
    <w:p w:rsidR="00C04202" w:rsidRPr="000828BF" w:rsidRDefault="00C04202" w:rsidP="001077DF">
      <w:pPr>
        <w:pStyle w:val="Akapitzlist"/>
        <w:numPr>
          <w:ilvl w:val="0"/>
          <w:numId w:val="18"/>
        </w:numPr>
        <w:tabs>
          <w:tab w:val="left" w:pos="425"/>
        </w:tabs>
        <w:jc w:val="both"/>
        <w:rPr>
          <w:sz w:val="21"/>
          <w:szCs w:val="21"/>
        </w:rPr>
      </w:pPr>
      <w:r w:rsidRPr="000828BF">
        <w:rPr>
          <w:sz w:val="21"/>
          <w:szCs w:val="21"/>
        </w:rPr>
        <w:t>Dokumenty i oświadczenia sporządzone w języku obcym są składane wraz z tłumaczeniem na język polski.</w:t>
      </w:r>
    </w:p>
    <w:p w:rsidR="00C04202" w:rsidRPr="000828BF" w:rsidRDefault="00C04202" w:rsidP="001077DF">
      <w:pPr>
        <w:pStyle w:val="Akapitzlist"/>
        <w:numPr>
          <w:ilvl w:val="0"/>
          <w:numId w:val="18"/>
        </w:numPr>
        <w:tabs>
          <w:tab w:val="left" w:pos="425"/>
        </w:tabs>
        <w:jc w:val="both"/>
        <w:rPr>
          <w:b/>
          <w:sz w:val="21"/>
          <w:szCs w:val="21"/>
        </w:rPr>
      </w:pPr>
      <w:r w:rsidRPr="000828BF">
        <w:rPr>
          <w:b/>
          <w:sz w:val="21"/>
          <w:szCs w:val="21"/>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postepowaniu, a jeżeli zachodzą uzasadnione podstawy do uznania, że złożone uprzednio oświadczenia  lub dokumenty nie są już aktualne, do złożenia aktualnych oświadczeń lub dokumentów.</w:t>
      </w:r>
    </w:p>
    <w:p w:rsidR="00C04202" w:rsidRPr="000828BF" w:rsidRDefault="00C04202" w:rsidP="001077DF">
      <w:pPr>
        <w:pStyle w:val="Akapitzlist"/>
        <w:numPr>
          <w:ilvl w:val="0"/>
          <w:numId w:val="18"/>
        </w:numPr>
        <w:tabs>
          <w:tab w:val="left" w:pos="425"/>
        </w:tabs>
        <w:jc w:val="both"/>
        <w:rPr>
          <w:sz w:val="21"/>
          <w:szCs w:val="21"/>
        </w:rPr>
      </w:pPr>
      <w:r w:rsidRPr="000828BF">
        <w:rPr>
          <w:sz w:val="21"/>
          <w:szCs w:val="21"/>
        </w:rPr>
        <w:t>Jeżeli Wykonawca nie złożył wymaganych oświadczeń lub dokumentów niezbędnych do przeprowadzenia postępowania, oświadczenia lub dokumenty są niekompletne, zawierają błędy lub budzą wskazane przez Zamawiającego wątpliwości, Zamawiający wzywa do ich złożenia, uzupełnienia lub poprawienia</w:t>
      </w:r>
      <w:r w:rsidR="007A2E77" w:rsidRPr="000828BF">
        <w:rPr>
          <w:sz w:val="21"/>
          <w:szCs w:val="21"/>
        </w:rPr>
        <w:t>,</w:t>
      </w:r>
      <w:r w:rsidRPr="000828BF">
        <w:rPr>
          <w:sz w:val="21"/>
          <w:szCs w:val="21"/>
        </w:rPr>
        <w:t xml:space="preserve"> lub do udzielenia wyjaśnień w terminie przez siebie wskazanym, chyba że mimo ich złożenia, uzupełnienia lub poprawienia</w:t>
      </w:r>
      <w:r w:rsidR="007A2E77" w:rsidRPr="000828BF">
        <w:rPr>
          <w:sz w:val="21"/>
          <w:szCs w:val="21"/>
        </w:rPr>
        <w:t>,</w:t>
      </w:r>
      <w:r w:rsidRPr="000828BF">
        <w:rPr>
          <w:sz w:val="21"/>
          <w:szCs w:val="21"/>
        </w:rPr>
        <w:t xml:space="preserve"> lub udzielenia wyjaśnień oferta Wykonawcy podlega odrzuceniu albo konieczne byłoby unieważnienie postępowania. Niewywiązanie się przez Wykonawcę z powyższego wezwania dotyczącego któregokolwiek z oświadczeń lub dokumentów zostanie uznane przez Zamawiającego, jako niespełnienie warunku, co będzie skutkować wykluczeniem Wykonawcy z postępowania, z zastrzeżeniem art. 26 ust. 3 i 3a ustawy </w:t>
      </w:r>
      <w:proofErr w:type="spellStart"/>
      <w:r w:rsidRPr="000828BF">
        <w:rPr>
          <w:sz w:val="21"/>
          <w:szCs w:val="21"/>
        </w:rPr>
        <w:t>Pzp</w:t>
      </w:r>
      <w:proofErr w:type="spellEnd"/>
      <w:r w:rsidRPr="000828BF">
        <w:rPr>
          <w:sz w:val="21"/>
          <w:szCs w:val="21"/>
        </w:rPr>
        <w:t>.</w:t>
      </w:r>
    </w:p>
    <w:p w:rsidR="00C04202" w:rsidRPr="000828BF" w:rsidRDefault="00C04202" w:rsidP="001077DF">
      <w:pPr>
        <w:pStyle w:val="Akapitzlist"/>
        <w:numPr>
          <w:ilvl w:val="0"/>
          <w:numId w:val="18"/>
        </w:numPr>
        <w:tabs>
          <w:tab w:val="left" w:pos="425"/>
        </w:tabs>
        <w:jc w:val="both"/>
        <w:rPr>
          <w:sz w:val="21"/>
          <w:szCs w:val="21"/>
        </w:rPr>
      </w:pPr>
      <w:r w:rsidRPr="000828BF">
        <w:rPr>
          <w:sz w:val="21"/>
          <w:szCs w:val="21"/>
        </w:rPr>
        <w:t>Z treści załączonych do oferty oświadczeń lub dokumentów musi jednoznacznie wynikać, iż wymagane warunki Wykonawca spełnił.</w:t>
      </w:r>
    </w:p>
    <w:p w:rsidR="00C04202" w:rsidRPr="000828BF" w:rsidRDefault="00C04202" w:rsidP="001077DF">
      <w:pPr>
        <w:pStyle w:val="Akapitzlist"/>
        <w:numPr>
          <w:ilvl w:val="0"/>
          <w:numId w:val="18"/>
        </w:numPr>
        <w:suppressAutoHyphens w:val="0"/>
        <w:jc w:val="both"/>
        <w:rPr>
          <w:sz w:val="21"/>
          <w:szCs w:val="21"/>
          <w:lang w:eastAsia="pl-PL"/>
        </w:rPr>
      </w:pPr>
      <w:r w:rsidRPr="000828BF">
        <w:rPr>
          <w:sz w:val="21"/>
          <w:szCs w:val="21"/>
        </w:rPr>
        <w:t>Ocena spełniana wymaganych warunków i</w:t>
      </w:r>
      <w:r w:rsidRPr="000828BF">
        <w:rPr>
          <w:sz w:val="21"/>
          <w:szCs w:val="21"/>
          <w:lang w:eastAsia="pl-PL"/>
        </w:rPr>
        <w:t xml:space="preserve">  nie podlegania wykluczeniu z postępowania na podstawie art. 24 ust. 1 oraz z art. 24 ust. 5 ustawy </w:t>
      </w:r>
      <w:proofErr w:type="spellStart"/>
      <w:r w:rsidRPr="000828BF">
        <w:rPr>
          <w:sz w:val="21"/>
          <w:szCs w:val="21"/>
          <w:lang w:eastAsia="pl-PL"/>
        </w:rPr>
        <w:t>Pzp</w:t>
      </w:r>
      <w:proofErr w:type="spellEnd"/>
      <w:r w:rsidRPr="000828BF">
        <w:rPr>
          <w:sz w:val="21"/>
          <w:szCs w:val="21"/>
          <w:lang w:eastAsia="pl-PL"/>
        </w:rPr>
        <w:t xml:space="preserve"> odbywać się będzie na podstawie treści złożonych przez Wykonawcę oświadczeń i dokumentów. Ocena spełniania warunków udziału w postepowaniu odbywać się będzie dwuetapowo:</w:t>
      </w:r>
    </w:p>
    <w:p w:rsidR="00C04202" w:rsidRPr="000828BF" w:rsidRDefault="00C04202" w:rsidP="00C04202">
      <w:pPr>
        <w:suppressAutoHyphens w:val="0"/>
        <w:jc w:val="both"/>
        <w:rPr>
          <w:rFonts w:cs="Times New Roman"/>
          <w:sz w:val="21"/>
          <w:szCs w:val="21"/>
          <w:lang w:eastAsia="pl-PL"/>
        </w:rPr>
      </w:pPr>
      <w:r w:rsidRPr="000828BF">
        <w:rPr>
          <w:rFonts w:cs="Times New Roman"/>
          <w:sz w:val="21"/>
          <w:szCs w:val="21"/>
          <w:lang w:eastAsia="pl-PL"/>
        </w:rPr>
        <w:t xml:space="preserve">Etap I - ocena wstępna na podstawie informacji zawartych w oświadczeniu </w:t>
      </w:r>
      <w:r w:rsidR="00FE71A5" w:rsidRPr="000828BF">
        <w:rPr>
          <w:rFonts w:cs="Times New Roman"/>
          <w:sz w:val="21"/>
          <w:szCs w:val="21"/>
          <w:lang w:eastAsia="pl-PL"/>
        </w:rPr>
        <w:t>złożonym</w:t>
      </w:r>
      <w:r w:rsidRPr="000828BF">
        <w:rPr>
          <w:rFonts w:cs="Times New Roman"/>
          <w:sz w:val="21"/>
          <w:szCs w:val="21"/>
          <w:lang w:eastAsia="pl-PL"/>
        </w:rPr>
        <w:t xml:space="preserve"> w postaci Jednolitego Europejskiego Dokumentu Zamówienia (JEDZ)</w:t>
      </w:r>
      <w:r w:rsidR="001B6FD5" w:rsidRPr="000828BF">
        <w:rPr>
          <w:rFonts w:cs="Times New Roman"/>
          <w:sz w:val="21"/>
          <w:szCs w:val="21"/>
          <w:lang w:eastAsia="pl-PL"/>
        </w:rPr>
        <w:t xml:space="preserve"> w wersji elektronicznej</w:t>
      </w:r>
      <w:r w:rsidRPr="000828BF">
        <w:rPr>
          <w:rFonts w:cs="Times New Roman"/>
          <w:sz w:val="21"/>
          <w:szCs w:val="21"/>
          <w:lang w:eastAsia="pl-PL"/>
        </w:rPr>
        <w:t xml:space="preserve">, o którym mowa w art. 25 a ust. 2 ustawy </w:t>
      </w:r>
      <w:proofErr w:type="spellStart"/>
      <w:r w:rsidRPr="000828BF">
        <w:rPr>
          <w:rFonts w:cs="Times New Roman"/>
          <w:sz w:val="21"/>
          <w:szCs w:val="21"/>
          <w:lang w:eastAsia="pl-PL"/>
        </w:rPr>
        <w:t>Pzp</w:t>
      </w:r>
      <w:proofErr w:type="spellEnd"/>
      <w:r w:rsidRPr="000828BF">
        <w:rPr>
          <w:rFonts w:cs="Times New Roman"/>
          <w:sz w:val="21"/>
          <w:szCs w:val="21"/>
          <w:lang w:eastAsia="pl-PL"/>
        </w:rPr>
        <w:t>.</w:t>
      </w:r>
    </w:p>
    <w:p w:rsidR="00C04202" w:rsidRPr="000828BF" w:rsidRDefault="00C04202" w:rsidP="00C04202">
      <w:pPr>
        <w:suppressAutoHyphens w:val="0"/>
        <w:jc w:val="both"/>
        <w:rPr>
          <w:rFonts w:cs="Times New Roman"/>
          <w:sz w:val="21"/>
          <w:szCs w:val="21"/>
          <w:lang w:eastAsia="pl-PL"/>
        </w:rPr>
      </w:pPr>
      <w:r w:rsidRPr="000828BF">
        <w:rPr>
          <w:rFonts w:cs="Times New Roman"/>
          <w:sz w:val="21"/>
          <w:szCs w:val="21"/>
          <w:lang w:eastAsia="pl-PL"/>
        </w:rPr>
        <w:t>Etap II - po analizie JEDZ - ocena potwierdzenia spełniania warunków udziału w postępowaniu dokonana będzie na podstawie dokumentów to potwierdzających; ocenie na tym etapie podlegać będzie Wykonawca, którego oferta zostanie uznana za najkorzystniejszą spośród ofert, które nie zostaną odrzucone, oraz podwykonawca i inny podmiot w zakresie, w jakim Wykonawca  powołuje się na ich zasoby (jeżeli będzie wskazany w ofercie).</w:t>
      </w:r>
    </w:p>
    <w:p w:rsidR="00C04202" w:rsidRPr="000828BF" w:rsidRDefault="00C04202" w:rsidP="001077DF">
      <w:pPr>
        <w:pStyle w:val="Akapitzlist"/>
        <w:numPr>
          <w:ilvl w:val="0"/>
          <w:numId w:val="18"/>
        </w:numPr>
        <w:tabs>
          <w:tab w:val="left" w:pos="425"/>
        </w:tabs>
        <w:jc w:val="both"/>
        <w:rPr>
          <w:sz w:val="21"/>
          <w:szCs w:val="21"/>
        </w:rPr>
      </w:pPr>
      <w:r w:rsidRPr="000828BF">
        <w:rPr>
          <w:sz w:val="21"/>
          <w:szCs w:val="21"/>
        </w:rPr>
        <w:t xml:space="preserve">Zamawiający zgodnie z art. 92 ust. 1 pkt 2 ustawy </w:t>
      </w:r>
      <w:proofErr w:type="spellStart"/>
      <w:r w:rsidRPr="000828BF">
        <w:rPr>
          <w:sz w:val="21"/>
          <w:szCs w:val="21"/>
        </w:rPr>
        <w:t>Pzp</w:t>
      </w:r>
      <w:proofErr w:type="spellEnd"/>
      <w:r w:rsidRPr="000828BF">
        <w:rPr>
          <w:sz w:val="21"/>
          <w:szCs w:val="21"/>
        </w:rPr>
        <w:t xml:space="preserve"> zawiadomi Wykonawców o wykluczeniu z postępowania.</w:t>
      </w:r>
    </w:p>
    <w:p w:rsidR="00C04202" w:rsidRPr="000828BF" w:rsidRDefault="00C04202" w:rsidP="001077DF">
      <w:pPr>
        <w:pStyle w:val="Akapitzlist"/>
        <w:numPr>
          <w:ilvl w:val="0"/>
          <w:numId w:val="18"/>
        </w:numPr>
        <w:tabs>
          <w:tab w:val="left" w:pos="425"/>
        </w:tabs>
        <w:jc w:val="both"/>
        <w:rPr>
          <w:b/>
          <w:sz w:val="21"/>
          <w:szCs w:val="21"/>
        </w:rPr>
      </w:pPr>
      <w:r w:rsidRPr="000828BF">
        <w:rPr>
          <w:b/>
          <w:sz w:val="21"/>
          <w:szCs w:val="21"/>
        </w:rPr>
        <w:t>Ofertę Wykonawcy wykluczonego uznaje się za odrzuconą.</w:t>
      </w:r>
    </w:p>
    <w:p w:rsidR="002A4E2D" w:rsidRPr="000828BF" w:rsidRDefault="002A4E2D" w:rsidP="00A44E92">
      <w:pPr>
        <w:tabs>
          <w:tab w:val="left" w:pos="425"/>
        </w:tabs>
        <w:ind w:left="334"/>
        <w:jc w:val="both"/>
        <w:rPr>
          <w:rFonts w:cs="Times New Roman"/>
          <w:b/>
          <w:bCs/>
          <w:sz w:val="21"/>
          <w:szCs w:val="21"/>
        </w:rPr>
      </w:pPr>
    </w:p>
    <w:p w:rsidR="006D35F9" w:rsidRPr="000828BF" w:rsidRDefault="006D35F9" w:rsidP="00A44E92">
      <w:pPr>
        <w:jc w:val="both"/>
        <w:rPr>
          <w:rFonts w:cs="Times New Roman"/>
          <w:color w:val="000000"/>
          <w:sz w:val="21"/>
          <w:szCs w:val="21"/>
        </w:rPr>
      </w:pPr>
      <w:r w:rsidRPr="000828BF">
        <w:rPr>
          <w:rFonts w:cs="Times New Roman"/>
          <w:b/>
          <w:bCs/>
          <w:sz w:val="21"/>
          <w:szCs w:val="21"/>
        </w:rPr>
        <w:t>VII</w:t>
      </w:r>
      <w:r w:rsidR="00072E68" w:rsidRPr="000828BF">
        <w:rPr>
          <w:rFonts w:cs="Times New Roman"/>
          <w:b/>
          <w:bCs/>
          <w:sz w:val="21"/>
          <w:szCs w:val="21"/>
        </w:rPr>
        <w:t>I</w:t>
      </w:r>
      <w:r w:rsidRPr="000828BF">
        <w:rPr>
          <w:rFonts w:cs="Times New Roman"/>
          <w:b/>
          <w:bCs/>
          <w:sz w:val="21"/>
          <w:szCs w:val="21"/>
        </w:rPr>
        <w:t>. INFORMACJE O SPOSOBIE POROZUMIEWANIA SIĘ ZAMAWIAJĄCEGO Z</w:t>
      </w:r>
      <w:r w:rsidR="00AE440B" w:rsidRPr="000828BF">
        <w:rPr>
          <w:rFonts w:cs="Times New Roman"/>
          <w:b/>
          <w:bCs/>
          <w:sz w:val="21"/>
          <w:szCs w:val="21"/>
        </w:rPr>
        <w:t> </w:t>
      </w:r>
      <w:r w:rsidRPr="000828BF">
        <w:rPr>
          <w:rFonts w:cs="Times New Roman"/>
          <w:b/>
          <w:bCs/>
          <w:sz w:val="21"/>
          <w:szCs w:val="21"/>
        </w:rPr>
        <w:t>WYKONAWCAMI ORAZ PRZEKAZYWANIA OŚWIADCZEŃ I DOKUMENTÓW,</w:t>
      </w:r>
      <w:r w:rsidR="00602032" w:rsidRPr="000828BF">
        <w:rPr>
          <w:rFonts w:cs="Times New Roman"/>
          <w:b/>
          <w:bCs/>
          <w:sz w:val="21"/>
          <w:szCs w:val="21"/>
        </w:rPr>
        <w:t xml:space="preserve"> </w:t>
      </w:r>
      <w:r w:rsidRPr="000828BF">
        <w:rPr>
          <w:rFonts w:cs="Times New Roman"/>
          <w:b/>
          <w:bCs/>
          <w:sz w:val="21"/>
          <w:szCs w:val="21"/>
        </w:rPr>
        <w:t>WSKAZANIE</w:t>
      </w:r>
      <w:r w:rsidR="00602032" w:rsidRPr="000828BF">
        <w:rPr>
          <w:rFonts w:cs="Times New Roman"/>
          <w:b/>
          <w:bCs/>
          <w:sz w:val="21"/>
          <w:szCs w:val="21"/>
        </w:rPr>
        <w:t xml:space="preserve"> </w:t>
      </w:r>
      <w:r w:rsidRPr="000828BF">
        <w:rPr>
          <w:rFonts w:cs="Times New Roman"/>
          <w:b/>
          <w:bCs/>
          <w:sz w:val="21"/>
          <w:szCs w:val="21"/>
        </w:rPr>
        <w:t>OSÓB</w:t>
      </w:r>
      <w:r w:rsidR="00602032" w:rsidRPr="000828BF">
        <w:rPr>
          <w:rFonts w:cs="Times New Roman"/>
          <w:b/>
          <w:bCs/>
          <w:sz w:val="21"/>
          <w:szCs w:val="21"/>
        </w:rPr>
        <w:t xml:space="preserve"> </w:t>
      </w:r>
      <w:r w:rsidRPr="000828BF">
        <w:rPr>
          <w:rFonts w:cs="Times New Roman"/>
          <w:b/>
          <w:bCs/>
          <w:sz w:val="21"/>
          <w:szCs w:val="21"/>
        </w:rPr>
        <w:t>UPRAWNIONYCH DO POROZUMIEWANIA SIĘ</w:t>
      </w:r>
      <w:r w:rsidR="00602032" w:rsidRPr="000828BF">
        <w:rPr>
          <w:rFonts w:cs="Times New Roman"/>
          <w:b/>
          <w:bCs/>
          <w:sz w:val="21"/>
          <w:szCs w:val="21"/>
        </w:rPr>
        <w:t xml:space="preserve"> </w:t>
      </w:r>
      <w:r w:rsidRPr="000828BF">
        <w:rPr>
          <w:rFonts w:cs="Times New Roman"/>
          <w:b/>
          <w:bCs/>
          <w:sz w:val="21"/>
          <w:szCs w:val="21"/>
        </w:rPr>
        <w:t>Z</w:t>
      </w:r>
      <w:r w:rsidR="00602032" w:rsidRPr="000828BF">
        <w:rPr>
          <w:rFonts w:cs="Times New Roman"/>
          <w:b/>
          <w:bCs/>
          <w:sz w:val="21"/>
          <w:szCs w:val="21"/>
        </w:rPr>
        <w:t xml:space="preserve"> </w:t>
      </w:r>
      <w:r w:rsidRPr="000828BF">
        <w:rPr>
          <w:rFonts w:cs="Times New Roman"/>
          <w:b/>
          <w:bCs/>
          <w:sz w:val="21"/>
          <w:szCs w:val="21"/>
        </w:rPr>
        <w:t>WYKONAWCAMI</w:t>
      </w:r>
      <w:r w:rsidR="00602032" w:rsidRPr="000828BF">
        <w:rPr>
          <w:rFonts w:cs="Times New Roman"/>
          <w:b/>
          <w:bCs/>
          <w:sz w:val="21"/>
          <w:szCs w:val="21"/>
        </w:rPr>
        <w:t xml:space="preserve"> </w:t>
      </w:r>
    </w:p>
    <w:p w:rsidR="006D35F9" w:rsidRPr="000828BF" w:rsidRDefault="006D35F9" w:rsidP="001077DF">
      <w:pPr>
        <w:numPr>
          <w:ilvl w:val="0"/>
          <w:numId w:val="7"/>
        </w:numPr>
        <w:tabs>
          <w:tab w:val="left" w:pos="425"/>
        </w:tabs>
        <w:ind w:left="334" w:hanging="334"/>
        <w:jc w:val="both"/>
        <w:rPr>
          <w:rFonts w:cs="Times New Roman"/>
          <w:b/>
          <w:bCs/>
          <w:color w:val="000000"/>
          <w:sz w:val="21"/>
          <w:szCs w:val="21"/>
        </w:rPr>
      </w:pPr>
      <w:r w:rsidRPr="000828BF">
        <w:rPr>
          <w:rFonts w:cs="Times New Roman"/>
          <w:color w:val="000000"/>
          <w:sz w:val="21"/>
          <w:szCs w:val="21"/>
        </w:rPr>
        <w:t xml:space="preserve">Wszelkie </w:t>
      </w:r>
      <w:r w:rsidR="00CE5183" w:rsidRPr="000828BF">
        <w:rPr>
          <w:rFonts w:cs="Times New Roman"/>
          <w:color w:val="000000"/>
          <w:sz w:val="21"/>
          <w:szCs w:val="21"/>
        </w:rPr>
        <w:t xml:space="preserve">składane pisemnie: </w:t>
      </w:r>
      <w:r w:rsidRPr="000828BF">
        <w:rPr>
          <w:rFonts w:cs="Times New Roman"/>
          <w:color w:val="000000"/>
          <w:sz w:val="21"/>
          <w:szCs w:val="21"/>
        </w:rPr>
        <w:t>oświadczenia, wnioski, zawiadomienia, zapytania oraz informacje, Zamawiający oraz Wykonawcy mają obowiązek prze</w:t>
      </w:r>
      <w:r w:rsidR="00951098" w:rsidRPr="000828BF">
        <w:rPr>
          <w:rFonts w:cs="Times New Roman"/>
          <w:color w:val="000000"/>
          <w:sz w:val="21"/>
          <w:szCs w:val="21"/>
        </w:rPr>
        <w:t>sył</w:t>
      </w:r>
      <w:r w:rsidRPr="000828BF">
        <w:rPr>
          <w:rFonts w:cs="Times New Roman"/>
          <w:color w:val="000000"/>
          <w:sz w:val="21"/>
          <w:szCs w:val="21"/>
        </w:rPr>
        <w:t>ać w języku polskim.</w:t>
      </w:r>
      <w:r w:rsidR="0026786F" w:rsidRPr="000828BF">
        <w:rPr>
          <w:rFonts w:cs="Times New Roman"/>
          <w:color w:val="000000"/>
          <w:sz w:val="21"/>
          <w:szCs w:val="21"/>
        </w:rPr>
        <w:t xml:space="preserve"> Pisma do Zamawiającego należy kierować na jego adres wskazany w SIWZ rozdz</w:t>
      </w:r>
      <w:r w:rsidR="00CE5183" w:rsidRPr="000828BF">
        <w:rPr>
          <w:rFonts w:cs="Times New Roman"/>
          <w:color w:val="000000"/>
          <w:sz w:val="21"/>
          <w:szCs w:val="21"/>
        </w:rPr>
        <w:t>iał</w:t>
      </w:r>
      <w:r w:rsidR="0026786F" w:rsidRPr="000828BF">
        <w:rPr>
          <w:rFonts w:cs="Times New Roman"/>
          <w:color w:val="000000"/>
          <w:sz w:val="21"/>
          <w:szCs w:val="21"/>
        </w:rPr>
        <w:t xml:space="preserve"> I</w:t>
      </w:r>
      <w:r w:rsidR="007708E7" w:rsidRPr="000828BF">
        <w:rPr>
          <w:rFonts w:cs="Times New Roman"/>
          <w:color w:val="000000"/>
          <w:sz w:val="21"/>
          <w:szCs w:val="21"/>
        </w:rPr>
        <w:t xml:space="preserve"> (powyżej)</w:t>
      </w:r>
      <w:r w:rsidR="0026786F" w:rsidRPr="000828BF">
        <w:rPr>
          <w:rFonts w:cs="Times New Roman"/>
          <w:color w:val="000000"/>
          <w:sz w:val="21"/>
          <w:szCs w:val="21"/>
        </w:rPr>
        <w:t>.</w:t>
      </w:r>
    </w:p>
    <w:p w:rsidR="00880B06" w:rsidRPr="000828BF" w:rsidRDefault="00752265" w:rsidP="00752265">
      <w:pPr>
        <w:numPr>
          <w:ilvl w:val="0"/>
          <w:numId w:val="7"/>
        </w:numPr>
        <w:tabs>
          <w:tab w:val="left" w:pos="425"/>
        </w:tabs>
        <w:ind w:left="334" w:hanging="334"/>
        <w:jc w:val="both"/>
        <w:rPr>
          <w:rFonts w:cs="Times New Roman"/>
          <w:sz w:val="21"/>
          <w:szCs w:val="21"/>
        </w:rPr>
      </w:pPr>
      <w:r w:rsidRPr="000828BF">
        <w:rPr>
          <w:b/>
          <w:bCs/>
          <w:sz w:val="21"/>
          <w:szCs w:val="21"/>
        </w:rPr>
        <w:t xml:space="preserve">Komunikacja między Zamawiającym a Wykonawcami, w szczególności zawiadomienia oraz informacje przekazywane będą w formie elektronicznej za pośrednictwem </w:t>
      </w:r>
      <w:r w:rsidR="00880B06" w:rsidRPr="000828BF">
        <w:rPr>
          <w:b/>
          <w:bCs/>
          <w:sz w:val="21"/>
          <w:szCs w:val="21"/>
        </w:rPr>
        <w:t>f</w:t>
      </w:r>
      <w:r w:rsidRPr="000828BF">
        <w:rPr>
          <w:b/>
          <w:bCs/>
          <w:sz w:val="21"/>
          <w:szCs w:val="21"/>
        </w:rPr>
        <w:t xml:space="preserve">ormularza „Wyślij wiadomość” dostępnego na </w:t>
      </w:r>
      <w:r w:rsidR="001B780F" w:rsidRPr="000828BF">
        <w:rPr>
          <w:b/>
          <w:bCs/>
          <w:sz w:val="21"/>
          <w:szCs w:val="21"/>
        </w:rPr>
        <w:t>https://</w:t>
      </w:r>
      <w:r w:rsidRPr="000828BF">
        <w:rPr>
          <w:b/>
          <w:bCs/>
          <w:sz w:val="21"/>
          <w:szCs w:val="21"/>
        </w:rPr>
        <w:t xml:space="preserve">platformazakupowa.pl. Za datę przekazania zawiadomień oraz informacji przyjmuje się ich datę wczytania do </w:t>
      </w:r>
      <w:r w:rsidR="00B85AA7" w:rsidRPr="000828BF">
        <w:rPr>
          <w:b/>
          <w:bCs/>
          <w:sz w:val="21"/>
          <w:szCs w:val="21"/>
        </w:rPr>
        <w:t>Platformy</w:t>
      </w:r>
      <w:r w:rsidRPr="000828BF">
        <w:rPr>
          <w:b/>
          <w:bCs/>
          <w:sz w:val="21"/>
          <w:szCs w:val="21"/>
        </w:rPr>
        <w:t>.</w:t>
      </w:r>
      <w:r w:rsidR="002331F3" w:rsidRPr="000828BF">
        <w:rPr>
          <w:b/>
          <w:bCs/>
          <w:sz w:val="21"/>
          <w:szCs w:val="21"/>
        </w:rPr>
        <w:t xml:space="preserve"> </w:t>
      </w:r>
    </w:p>
    <w:p w:rsidR="00752265" w:rsidRPr="000828BF" w:rsidRDefault="00752265" w:rsidP="00880B06">
      <w:pPr>
        <w:tabs>
          <w:tab w:val="left" w:pos="425"/>
        </w:tabs>
        <w:ind w:left="334"/>
        <w:jc w:val="both"/>
        <w:rPr>
          <w:rFonts w:cs="Times New Roman"/>
          <w:sz w:val="21"/>
          <w:szCs w:val="21"/>
        </w:rPr>
      </w:pPr>
      <w:r w:rsidRPr="000828BF">
        <w:rPr>
          <w:rFonts w:cs="Times New Roman"/>
          <w:b/>
          <w:bCs/>
          <w:color w:val="000000"/>
          <w:sz w:val="21"/>
          <w:szCs w:val="21"/>
        </w:rPr>
        <w:lastRenderedPageBreak/>
        <w:t xml:space="preserve">Zamawiający dopuszcza także możliwość komunikowania się drogą elektroniczną na adres: </w:t>
      </w:r>
      <w:hyperlink r:id="rId13" w:history="1">
        <w:r w:rsidRPr="000828BF">
          <w:rPr>
            <w:rStyle w:val="Hipercze"/>
            <w:rFonts w:cs="Times New Roman"/>
            <w:b/>
            <w:bCs/>
            <w:sz w:val="21"/>
            <w:szCs w:val="21"/>
          </w:rPr>
          <w:t>przetargi@szpital4.gliwice.pl</w:t>
        </w:r>
      </w:hyperlink>
      <w:r w:rsidRPr="000828BF">
        <w:rPr>
          <w:rFonts w:cs="Times New Roman"/>
          <w:b/>
          <w:bCs/>
          <w:color w:val="000000"/>
          <w:sz w:val="21"/>
          <w:szCs w:val="21"/>
        </w:rPr>
        <w:t xml:space="preserve">. </w:t>
      </w:r>
      <w:r w:rsidRPr="000828BF">
        <w:rPr>
          <w:rFonts w:cs="Times New Roman"/>
          <w:color w:val="000000"/>
          <w:sz w:val="21"/>
          <w:szCs w:val="21"/>
        </w:rPr>
        <w:t xml:space="preserve">Każda ze Stron na żądanie drugiej musi niezwłocznie potwierdzić fakt otrzymania </w:t>
      </w:r>
      <w:r w:rsidRPr="000828BF">
        <w:rPr>
          <w:rFonts w:cs="Times New Roman"/>
          <w:bCs/>
          <w:color w:val="000000"/>
          <w:sz w:val="21"/>
          <w:szCs w:val="21"/>
        </w:rPr>
        <w:t>oświadczeń, wniosków, zawiadomień, informacji, o których mowa w pkt 1 (powyżej) oraz innych pism - przekazanych drogą elektroniczną</w:t>
      </w:r>
      <w:r w:rsidRPr="000828BF">
        <w:rPr>
          <w:rFonts w:cs="Times New Roman"/>
          <w:color w:val="000000"/>
          <w:sz w:val="21"/>
          <w:szCs w:val="21"/>
        </w:rPr>
        <w:t>. Żądanie potwierdzenia otrzymania powinno być jednoznacznie wyartykułowanie przez nadawcę wiadomości w jej treści i w wyraźny sposób musi określać sposób jego potwierdzenia (potwierdzenie odbioru może być też dokonane na samym formularzu przesłanego pisma).</w:t>
      </w:r>
    </w:p>
    <w:p w:rsidR="006D35F9" w:rsidRPr="000828BF" w:rsidRDefault="006D35F9" w:rsidP="001077DF">
      <w:pPr>
        <w:numPr>
          <w:ilvl w:val="0"/>
          <w:numId w:val="7"/>
        </w:numPr>
        <w:tabs>
          <w:tab w:val="left" w:pos="425"/>
        </w:tabs>
        <w:ind w:left="334" w:hanging="334"/>
        <w:jc w:val="both"/>
        <w:rPr>
          <w:rFonts w:cs="Times New Roman"/>
          <w:sz w:val="21"/>
          <w:szCs w:val="21"/>
        </w:rPr>
      </w:pPr>
      <w:r w:rsidRPr="000828BF">
        <w:rPr>
          <w:rFonts w:cs="Times New Roman"/>
          <w:sz w:val="21"/>
          <w:szCs w:val="21"/>
        </w:rPr>
        <w:t xml:space="preserve">Zamawiający przyjmuje wszelką korespondencję w godzinach urzędowania, to znaczy w dni robocze: </w:t>
      </w:r>
      <w:r w:rsidRPr="000828BF">
        <w:rPr>
          <w:rFonts w:cs="Times New Roman"/>
          <w:b/>
          <w:sz w:val="21"/>
          <w:szCs w:val="21"/>
        </w:rPr>
        <w:t xml:space="preserve">w godzinach </w:t>
      </w:r>
      <w:r w:rsidR="003B6547" w:rsidRPr="000828BF">
        <w:rPr>
          <w:rFonts w:cs="Times New Roman"/>
          <w:b/>
          <w:sz w:val="21"/>
          <w:szCs w:val="21"/>
        </w:rPr>
        <w:t>od 0</w:t>
      </w:r>
      <w:r w:rsidRPr="000828BF">
        <w:rPr>
          <w:rFonts w:cs="Times New Roman"/>
          <w:b/>
          <w:sz w:val="21"/>
          <w:szCs w:val="21"/>
        </w:rPr>
        <w:t>7:30 – 1</w:t>
      </w:r>
      <w:r w:rsidR="000D4953" w:rsidRPr="000828BF">
        <w:rPr>
          <w:rFonts w:cs="Times New Roman"/>
          <w:b/>
          <w:sz w:val="21"/>
          <w:szCs w:val="21"/>
        </w:rPr>
        <w:t>4</w:t>
      </w:r>
      <w:r w:rsidRPr="000828BF">
        <w:rPr>
          <w:rFonts w:cs="Times New Roman"/>
          <w:b/>
          <w:sz w:val="21"/>
          <w:szCs w:val="21"/>
        </w:rPr>
        <w:t xml:space="preserve">:00 (poniedziałek, wtorek, czwartek) i </w:t>
      </w:r>
      <w:r w:rsidR="003B6547" w:rsidRPr="000828BF">
        <w:rPr>
          <w:rFonts w:cs="Times New Roman"/>
          <w:b/>
          <w:sz w:val="21"/>
          <w:szCs w:val="21"/>
        </w:rPr>
        <w:t>od godz. 0</w:t>
      </w:r>
      <w:r w:rsidRPr="000828BF">
        <w:rPr>
          <w:rFonts w:cs="Times New Roman"/>
          <w:b/>
          <w:sz w:val="21"/>
          <w:szCs w:val="21"/>
        </w:rPr>
        <w:t>7:30 – 1</w:t>
      </w:r>
      <w:r w:rsidR="000D4953" w:rsidRPr="000828BF">
        <w:rPr>
          <w:rFonts w:cs="Times New Roman"/>
          <w:b/>
          <w:sz w:val="21"/>
          <w:szCs w:val="21"/>
        </w:rPr>
        <w:t>3</w:t>
      </w:r>
      <w:r w:rsidRPr="000828BF">
        <w:rPr>
          <w:rFonts w:cs="Times New Roman"/>
          <w:b/>
          <w:sz w:val="21"/>
          <w:szCs w:val="21"/>
        </w:rPr>
        <w:t>:00 (środa, piątek).</w:t>
      </w:r>
    </w:p>
    <w:p w:rsidR="000F4B30" w:rsidRPr="000828BF" w:rsidRDefault="006D35F9" w:rsidP="001077DF">
      <w:pPr>
        <w:numPr>
          <w:ilvl w:val="0"/>
          <w:numId w:val="7"/>
        </w:numPr>
        <w:tabs>
          <w:tab w:val="left" w:pos="425"/>
        </w:tabs>
        <w:ind w:left="334" w:hanging="334"/>
        <w:jc w:val="both"/>
        <w:rPr>
          <w:rFonts w:cs="Times New Roman"/>
          <w:color w:val="00B050"/>
          <w:sz w:val="21"/>
          <w:szCs w:val="21"/>
        </w:rPr>
      </w:pPr>
      <w:r w:rsidRPr="000828BF">
        <w:rPr>
          <w:rFonts w:cs="Times New Roman"/>
          <w:sz w:val="21"/>
          <w:szCs w:val="21"/>
        </w:rPr>
        <w:t xml:space="preserve">Wykonawca może zwrócić się do Zamawiającego o wyjaśnienie specyfikacji istotnych warunków zamówienia – zgodnie z art. 38 ust. 1-1b ustawy. </w:t>
      </w:r>
      <w:r w:rsidR="00F67947" w:rsidRPr="000828BF">
        <w:rPr>
          <w:rFonts w:cs="Times New Roman"/>
          <w:sz w:val="21"/>
          <w:szCs w:val="21"/>
        </w:rPr>
        <w:t>Wniosek</w:t>
      </w:r>
      <w:r w:rsidR="00CE6E7D" w:rsidRPr="000828BF">
        <w:rPr>
          <w:rFonts w:cs="Times New Roman"/>
          <w:sz w:val="21"/>
          <w:szCs w:val="21"/>
        </w:rPr>
        <w:t xml:space="preserve"> o wyjaśnienie treści SIWZ należy przesłać </w:t>
      </w:r>
      <w:r w:rsidR="00CE6E7D" w:rsidRPr="000828BF">
        <w:rPr>
          <w:rFonts w:cs="Times New Roman"/>
          <w:bCs/>
          <w:color w:val="000000"/>
          <w:sz w:val="21"/>
          <w:szCs w:val="21"/>
        </w:rPr>
        <w:t>na adres</w:t>
      </w:r>
      <w:r w:rsidR="00CE6E7D" w:rsidRPr="000828BF">
        <w:rPr>
          <w:rFonts w:cs="Times New Roman"/>
          <w:b/>
          <w:bCs/>
          <w:color w:val="000000"/>
          <w:sz w:val="21"/>
          <w:szCs w:val="21"/>
        </w:rPr>
        <w:t xml:space="preserve">: </w:t>
      </w:r>
      <w:r w:rsidR="00F5117E" w:rsidRPr="000828BF">
        <w:rPr>
          <w:rFonts w:cs="Times New Roman"/>
          <w:b/>
          <w:bCs/>
          <w:color w:val="000000"/>
          <w:sz w:val="21"/>
          <w:szCs w:val="21"/>
        </w:rPr>
        <w:t>przetargi@szpital4.gliwice.pl</w:t>
      </w:r>
      <w:r w:rsidR="00CE6E7D" w:rsidRPr="000828BF">
        <w:rPr>
          <w:rStyle w:val="Hipercze"/>
          <w:rFonts w:cs="Times New Roman"/>
          <w:bCs/>
          <w:color w:val="auto"/>
          <w:sz w:val="21"/>
          <w:szCs w:val="21"/>
          <w:u w:val="none"/>
        </w:rPr>
        <w:t xml:space="preserve"> lub </w:t>
      </w:r>
      <w:r w:rsidR="00CE6E7D" w:rsidRPr="000828BF">
        <w:rPr>
          <w:rFonts w:cs="Times New Roman"/>
          <w:sz w:val="21"/>
          <w:szCs w:val="21"/>
        </w:rPr>
        <w:t xml:space="preserve">za pośrednictwem </w:t>
      </w:r>
      <w:r w:rsidR="00CE6E7D" w:rsidRPr="000828BF">
        <w:rPr>
          <w:rFonts w:cs="Times New Roman"/>
          <w:b/>
          <w:sz w:val="21"/>
          <w:szCs w:val="21"/>
        </w:rPr>
        <w:t>Platformy</w:t>
      </w:r>
      <w:r w:rsidR="00F5117E" w:rsidRPr="000828BF">
        <w:rPr>
          <w:rFonts w:cs="Times New Roman"/>
          <w:b/>
          <w:sz w:val="21"/>
          <w:szCs w:val="21"/>
        </w:rPr>
        <w:t xml:space="preserve"> </w:t>
      </w:r>
      <w:r w:rsidR="00B85AA7" w:rsidRPr="000828BF">
        <w:rPr>
          <w:rFonts w:cs="Times New Roman"/>
          <w:b/>
          <w:sz w:val="21"/>
          <w:szCs w:val="21"/>
        </w:rPr>
        <w:t xml:space="preserve">- </w:t>
      </w:r>
      <w:r w:rsidR="00F5117E" w:rsidRPr="000828BF">
        <w:rPr>
          <w:rFonts w:cs="Times New Roman"/>
          <w:b/>
          <w:sz w:val="21"/>
          <w:szCs w:val="21"/>
        </w:rPr>
        <w:t>https://</w:t>
      </w:r>
      <w:r w:rsidR="00964AC4" w:rsidRPr="000828BF">
        <w:rPr>
          <w:rFonts w:cs="Times New Roman"/>
          <w:b/>
          <w:sz w:val="21"/>
          <w:szCs w:val="21"/>
        </w:rPr>
        <w:t xml:space="preserve">platformazakupowa.pl </w:t>
      </w:r>
      <w:r w:rsidR="00C678A5" w:rsidRPr="000828BF">
        <w:rPr>
          <w:rFonts w:cs="Times New Roman"/>
          <w:b/>
          <w:sz w:val="21"/>
          <w:szCs w:val="21"/>
        </w:rPr>
        <w:t xml:space="preserve">i formularza </w:t>
      </w:r>
      <w:r w:rsidR="000F4B30" w:rsidRPr="000828BF">
        <w:rPr>
          <w:rFonts w:cs="Times New Roman"/>
          <w:b/>
          <w:sz w:val="21"/>
          <w:szCs w:val="21"/>
        </w:rPr>
        <w:t>„</w:t>
      </w:r>
      <w:r w:rsidR="00C678A5" w:rsidRPr="000828BF">
        <w:rPr>
          <w:rFonts w:cs="Times New Roman"/>
          <w:b/>
          <w:sz w:val="21"/>
          <w:szCs w:val="21"/>
        </w:rPr>
        <w:t>Wyślij wiadomość</w:t>
      </w:r>
      <w:r w:rsidR="000F4B30" w:rsidRPr="000828BF">
        <w:rPr>
          <w:rFonts w:cs="Times New Roman"/>
          <w:b/>
          <w:sz w:val="21"/>
          <w:szCs w:val="21"/>
        </w:rPr>
        <w:t>”</w:t>
      </w:r>
      <w:r w:rsidR="00C678A5" w:rsidRPr="000828BF">
        <w:rPr>
          <w:rFonts w:cs="Times New Roman"/>
          <w:b/>
          <w:sz w:val="21"/>
          <w:szCs w:val="21"/>
        </w:rPr>
        <w:t xml:space="preserve">. </w:t>
      </w:r>
      <w:r w:rsidR="000F4B30" w:rsidRPr="000828BF">
        <w:rPr>
          <w:rFonts w:cs="Times New Roman"/>
          <w:sz w:val="21"/>
          <w:szCs w:val="21"/>
        </w:rPr>
        <w:t>Po wypełnieniu wskazan</w:t>
      </w:r>
      <w:r w:rsidR="00CF7018" w:rsidRPr="000828BF">
        <w:rPr>
          <w:rFonts w:cs="Times New Roman"/>
          <w:sz w:val="21"/>
          <w:szCs w:val="21"/>
        </w:rPr>
        <w:t>ego</w:t>
      </w:r>
      <w:r w:rsidR="000F4B30" w:rsidRPr="000828BF">
        <w:rPr>
          <w:rFonts w:cs="Times New Roman"/>
          <w:sz w:val="21"/>
          <w:szCs w:val="21"/>
        </w:rPr>
        <w:t xml:space="preserve"> </w:t>
      </w:r>
      <w:r w:rsidR="00077DB8" w:rsidRPr="000828BF">
        <w:rPr>
          <w:rFonts w:cs="Times New Roman"/>
          <w:sz w:val="21"/>
          <w:szCs w:val="21"/>
        </w:rPr>
        <w:t>formularza</w:t>
      </w:r>
      <w:r w:rsidR="000F4B30" w:rsidRPr="000828BF">
        <w:rPr>
          <w:rFonts w:cs="Times New Roman"/>
          <w:sz w:val="21"/>
          <w:szCs w:val="21"/>
        </w:rPr>
        <w:t xml:space="preserve"> </w:t>
      </w:r>
      <w:r w:rsidR="00CF7018" w:rsidRPr="000828BF">
        <w:rPr>
          <w:rFonts w:cs="Times New Roman"/>
          <w:sz w:val="21"/>
          <w:szCs w:val="21"/>
        </w:rPr>
        <w:t xml:space="preserve">i </w:t>
      </w:r>
      <w:r w:rsidR="000F4B30" w:rsidRPr="000828BF">
        <w:rPr>
          <w:rFonts w:cs="Times New Roman"/>
          <w:sz w:val="21"/>
          <w:szCs w:val="21"/>
        </w:rPr>
        <w:t>klik</w:t>
      </w:r>
      <w:r w:rsidR="00CF7018" w:rsidRPr="000828BF">
        <w:rPr>
          <w:rFonts w:cs="Times New Roman"/>
          <w:sz w:val="21"/>
          <w:szCs w:val="21"/>
        </w:rPr>
        <w:t xml:space="preserve">nięciu </w:t>
      </w:r>
      <w:r w:rsidR="000F4B30" w:rsidRPr="000828BF">
        <w:rPr>
          <w:rFonts w:cs="Times New Roman"/>
          <w:sz w:val="21"/>
          <w:szCs w:val="21"/>
        </w:rPr>
        <w:t>p</w:t>
      </w:r>
      <w:r w:rsidR="00CF7018" w:rsidRPr="000828BF">
        <w:rPr>
          <w:rFonts w:cs="Times New Roman"/>
          <w:sz w:val="21"/>
          <w:szCs w:val="21"/>
        </w:rPr>
        <w:t>rzycisku „Wyślij wiadomość”</w:t>
      </w:r>
      <w:r w:rsidR="000F4B30" w:rsidRPr="000828BF">
        <w:rPr>
          <w:rFonts w:cs="Times New Roman"/>
          <w:sz w:val="21"/>
          <w:szCs w:val="21"/>
        </w:rPr>
        <w:t xml:space="preserve"> </w:t>
      </w:r>
      <w:r w:rsidR="00CF7018" w:rsidRPr="000828BF">
        <w:rPr>
          <w:rFonts w:cs="Times New Roman"/>
          <w:sz w:val="21"/>
          <w:szCs w:val="21"/>
        </w:rPr>
        <w:t>pojawi się komunikat, że wiadomość została wysłana do Zamawi</w:t>
      </w:r>
      <w:r w:rsidR="00E31AF9" w:rsidRPr="000828BF">
        <w:rPr>
          <w:rFonts w:cs="Times New Roman"/>
          <w:sz w:val="21"/>
          <w:szCs w:val="21"/>
        </w:rPr>
        <w:t>a</w:t>
      </w:r>
      <w:r w:rsidR="00CF7018" w:rsidRPr="000828BF">
        <w:rPr>
          <w:rFonts w:cs="Times New Roman"/>
          <w:sz w:val="21"/>
          <w:szCs w:val="21"/>
        </w:rPr>
        <w:t>jącego</w:t>
      </w:r>
      <w:r w:rsidR="00CF7018" w:rsidRPr="000828BF">
        <w:rPr>
          <w:rFonts w:cs="Times New Roman"/>
          <w:color w:val="00B050"/>
          <w:sz w:val="21"/>
          <w:szCs w:val="21"/>
        </w:rPr>
        <w:t>.</w:t>
      </w:r>
    </w:p>
    <w:p w:rsidR="006D35F9" w:rsidRPr="000828BF" w:rsidRDefault="00AE7135" w:rsidP="000F4B30">
      <w:pPr>
        <w:tabs>
          <w:tab w:val="left" w:pos="425"/>
        </w:tabs>
        <w:ind w:left="334"/>
        <w:jc w:val="both"/>
        <w:rPr>
          <w:rFonts w:cs="Times New Roman"/>
          <w:sz w:val="21"/>
          <w:szCs w:val="21"/>
        </w:rPr>
      </w:pPr>
      <w:r w:rsidRPr="000828BF">
        <w:rPr>
          <w:rFonts w:cs="Times New Roman"/>
          <w:sz w:val="21"/>
          <w:szCs w:val="21"/>
        </w:rPr>
        <w:t>Za datę wpływu wniosków, zawiadomień oraz informacji przyjmuje się datę ich złożenia/wysłania na Platformie.</w:t>
      </w:r>
    </w:p>
    <w:p w:rsidR="00077DB8" w:rsidRPr="000828BF" w:rsidRDefault="000F4B30" w:rsidP="00077DB8">
      <w:pPr>
        <w:tabs>
          <w:tab w:val="left" w:pos="425"/>
        </w:tabs>
        <w:ind w:left="334"/>
        <w:jc w:val="both"/>
        <w:rPr>
          <w:rFonts w:cs="Times New Roman"/>
          <w:sz w:val="21"/>
          <w:szCs w:val="21"/>
        </w:rPr>
      </w:pPr>
      <w:r w:rsidRPr="000828BF">
        <w:rPr>
          <w:rFonts w:cs="Times New Roman"/>
          <w:sz w:val="21"/>
          <w:szCs w:val="21"/>
        </w:rPr>
        <w:t xml:space="preserve">Zamawiający postąpi zgodnie z dyspozycją art. 38 ust. 1 pkt 1), ust. 1a oraz ust. 2 ustawy </w:t>
      </w:r>
      <w:proofErr w:type="spellStart"/>
      <w:r w:rsidRPr="000828BF">
        <w:rPr>
          <w:rFonts w:cs="Times New Roman"/>
          <w:sz w:val="21"/>
          <w:szCs w:val="21"/>
        </w:rPr>
        <w:t>Pzp</w:t>
      </w:r>
      <w:proofErr w:type="spellEnd"/>
      <w:r w:rsidRPr="000828BF">
        <w:rPr>
          <w:rFonts w:cs="Times New Roman"/>
          <w:sz w:val="21"/>
          <w:szCs w:val="21"/>
        </w:rPr>
        <w:t>.</w:t>
      </w:r>
      <w:r w:rsidR="00093BFB" w:rsidRPr="000828BF">
        <w:rPr>
          <w:rFonts w:cs="Times New Roman"/>
          <w:sz w:val="21"/>
          <w:szCs w:val="21"/>
        </w:rPr>
        <w:t xml:space="preserve"> Treść pytań wraz z wyjaśnieniami Zamawiający przekaże Wykonawcom za pośrednictwem </w:t>
      </w:r>
      <w:r w:rsidR="00B85AA7" w:rsidRPr="000828BF">
        <w:rPr>
          <w:rFonts w:cs="Times New Roman"/>
          <w:sz w:val="21"/>
          <w:szCs w:val="21"/>
        </w:rPr>
        <w:t>P</w:t>
      </w:r>
      <w:r w:rsidR="00093BFB" w:rsidRPr="000828BF">
        <w:rPr>
          <w:rFonts w:cs="Times New Roman"/>
          <w:sz w:val="21"/>
          <w:szCs w:val="21"/>
        </w:rPr>
        <w:t>latform</w:t>
      </w:r>
      <w:r w:rsidR="00B85AA7" w:rsidRPr="000828BF">
        <w:rPr>
          <w:rFonts w:cs="Times New Roman"/>
          <w:sz w:val="21"/>
          <w:szCs w:val="21"/>
        </w:rPr>
        <w:t>y</w:t>
      </w:r>
      <w:r w:rsidR="00964AC4" w:rsidRPr="000828BF">
        <w:rPr>
          <w:rFonts w:cs="Times New Roman"/>
          <w:sz w:val="21"/>
          <w:szCs w:val="21"/>
        </w:rPr>
        <w:t xml:space="preserve"> </w:t>
      </w:r>
      <w:r w:rsidR="00093BFB" w:rsidRPr="000828BF">
        <w:rPr>
          <w:rFonts w:cs="Times New Roman"/>
          <w:sz w:val="21"/>
          <w:szCs w:val="21"/>
        </w:rPr>
        <w:t xml:space="preserve">oraz zamieści na stronie internetowej Zamawiającego: </w:t>
      </w:r>
      <w:hyperlink r:id="rId14" w:history="1">
        <w:r w:rsidR="00F5117E" w:rsidRPr="000828BF">
          <w:rPr>
            <w:rStyle w:val="Hipercze"/>
            <w:rFonts w:cs="Times New Roman"/>
            <w:sz w:val="21"/>
            <w:szCs w:val="21"/>
          </w:rPr>
          <w:t>www.przetargi.ipzp.pl/szw-gliwice</w:t>
        </w:r>
      </w:hyperlink>
      <w:r w:rsidR="00093BFB" w:rsidRPr="000828BF">
        <w:rPr>
          <w:rFonts w:cs="Times New Roman"/>
          <w:sz w:val="21"/>
          <w:szCs w:val="21"/>
        </w:rPr>
        <w:t>, zakładka „Postępowanie”.</w:t>
      </w:r>
      <w:r w:rsidR="007934AA" w:rsidRPr="000828BF">
        <w:rPr>
          <w:rFonts w:cs="Times New Roman"/>
          <w:sz w:val="21"/>
          <w:szCs w:val="21"/>
        </w:rPr>
        <w:t xml:space="preserve"> </w:t>
      </w:r>
    </w:p>
    <w:p w:rsidR="006D35F9" w:rsidRPr="000828BF" w:rsidRDefault="006D35F9" w:rsidP="0071719B">
      <w:pPr>
        <w:pStyle w:val="Akapitzlist"/>
        <w:numPr>
          <w:ilvl w:val="0"/>
          <w:numId w:val="7"/>
        </w:numPr>
        <w:tabs>
          <w:tab w:val="left" w:pos="425"/>
        </w:tabs>
        <w:jc w:val="both"/>
        <w:rPr>
          <w:sz w:val="21"/>
          <w:szCs w:val="21"/>
        </w:rPr>
      </w:pPr>
      <w:r w:rsidRPr="000828BF">
        <w:rPr>
          <w:sz w:val="21"/>
          <w:szCs w:val="21"/>
        </w:rPr>
        <w:t>W uzasadnionych przypadkach, przed upływem terminu do składania ofert Zamawiający może zmodyfikować treść specyfikacji istotnych warunków zamówienia – zgodnie z art. 38 ustawy.</w:t>
      </w:r>
    </w:p>
    <w:p w:rsidR="006D35F9" w:rsidRPr="000828BF" w:rsidRDefault="006D35F9" w:rsidP="001077DF">
      <w:pPr>
        <w:numPr>
          <w:ilvl w:val="0"/>
          <w:numId w:val="7"/>
        </w:numPr>
        <w:tabs>
          <w:tab w:val="left" w:pos="425"/>
        </w:tabs>
        <w:ind w:left="334" w:hanging="334"/>
        <w:jc w:val="both"/>
        <w:rPr>
          <w:rFonts w:cs="Times New Roman"/>
          <w:b/>
          <w:bCs/>
          <w:sz w:val="21"/>
          <w:szCs w:val="21"/>
        </w:rPr>
      </w:pPr>
      <w:r w:rsidRPr="000828BF">
        <w:rPr>
          <w:rFonts w:cs="Times New Roman"/>
          <w:sz w:val="21"/>
          <w:szCs w:val="21"/>
        </w:rPr>
        <w:t>Jeżeli w wyniku modyfikacji treści SIWZ niezbędny będzie potrzebny dodatkowy czas na wprowadzenie zmian w ofertach, Zamawiający postąpi zgodnie z art. 38 ust. 6 ustawy</w:t>
      </w:r>
      <w:r w:rsidR="0005326D" w:rsidRPr="000828BF">
        <w:rPr>
          <w:rFonts w:cs="Times New Roman"/>
          <w:sz w:val="21"/>
          <w:szCs w:val="21"/>
        </w:rPr>
        <w:t xml:space="preserve"> </w:t>
      </w:r>
      <w:proofErr w:type="spellStart"/>
      <w:r w:rsidR="0005326D" w:rsidRPr="000828BF">
        <w:rPr>
          <w:rFonts w:cs="Times New Roman"/>
          <w:sz w:val="21"/>
          <w:szCs w:val="21"/>
        </w:rPr>
        <w:t>Pzp</w:t>
      </w:r>
      <w:proofErr w:type="spellEnd"/>
      <w:r w:rsidRPr="000828BF">
        <w:rPr>
          <w:rFonts w:cs="Times New Roman"/>
          <w:sz w:val="21"/>
          <w:szCs w:val="21"/>
        </w:rPr>
        <w:t>, z zastrzeżeniem art. 38 ust. 1b ustawy</w:t>
      </w:r>
      <w:r w:rsidR="0005326D" w:rsidRPr="000828BF">
        <w:rPr>
          <w:rFonts w:cs="Times New Roman"/>
          <w:sz w:val="21"/>
          <w:szCs w:val="21"/>
        </w:rPr>
        <w:t xml:space="preserve"> </w:t>
      </w:r>
      <w:proofErr w:type="spellStart"/>
      <w:r w:rsidR="0005326D" w:rsidRPr="000828BF">
        <w:rPr>
          <w:rFonts w:cs="Times New Roman"/>
          <w:sz w:val="21"/>
          <w:szCs w:val="21"/>
        </w:rPr>
        <w:t>Pzp</w:t>
      </w:r>
      <w:proofErr w:type="spellEnd"/>
      <w:r w:rsidRPr="000828BF">
        <w:rPr>
          <w:rFonts w:cs="Times New Roman"/>
          <w:sz w:val="21"/>
          <w:szCs w:val="21"/>
        </w:rPr>
        <w:t>.</w:t>
      </w:r>
    </w:p>
    <w:p w:rsidR="00E13A38" w:rsidRPr="000828BF" w:rsidRDefault="006D35F9" w:rsidP="001077DF">
      <w:pPr>
        <w:numPr>
          <w:ilvl w:val="0"/>
          <w:numId w:val="7"/>
        </w:numPr>
        <w:tabs>
          <w:tab w:val="left" w:pos="425"/>
        </w:tabs>
        <w:ind w:left="334" w:hanging="334"/>
        <w:jc w:val="both"/>
        <w:rPr>
          <w:rFonts w:cs="Times New Roman"/>
          <w:b/>
          <w:bCs/>
          <w:sz w:val="21"/>
          <w:szCs w:val="21"/>
        </w:rPr>
      </w:pPr>
      <w:r w:rsidRPr="000828BF">
        <w:rPr>
          <w:rFonts w:cs="Times New Roman"/>
          <w:b/>
          <w:bCs/>
          <w:sz w:val="21"/>
          <w:szCs w:val="21"/>
        </w:rPr>
        <w:t>Uprawnieni do porozumiewania się z Wykonawcami</w:t>
      </w:r>
      <w:r w:rsidR="007708E7" w:rsidRPr="000828BF">
        <w:rPr>
          <w:rFonts w:cs="Times New Roman"/>
          <w:b/>
          <w:bCs/>
          <w:sz w:val="21"/>
          <w:szCs w:val="21"/>
        </w:rPr>
        <w:t xml:space="preserve"> </w:t>
      </w:r>
      <w:r w:rsidR="00E13A38" w:rsidRPr="000828BF">
        <w:rPr>
          <w:rFonts w:cs="Times New Roman"/>
          <w:b/>
          <w:bCs/>
          <w:sz w:val="21"/>
          <w:szCs w:val="21"/>
        </w:rPr>
        <w:t>są:</w:t>
      </w:r>
    </w:p>
    <w:p w:rsidR="006D35F9" w:rsidRPr="000828BF" w:rsidRDefault="002F1500" w:rsidP="002F1500">
      <w:pPr>
        <w:pStyle w:val="Akapitzlist"/>
        <w:numPr>
          <w:ilvl w:val="0"/>
          <w:numId w:val="34"/>
        </w:numPr>
        <w:tabs>
          <w:tab w:val="left" w:pos="425"/>
        </w:tabs>
        <w:jc w:val="both"/>
        <w:rPr>
          <w:bCs/>
          <w:sz w:val="21"/>
          <w:szCs w:val="21"/>
        </w:rPr>
      </w:pPr>
      <w:r w:rsidRPr="000828BF">
        <w:rPr>
          <w:b/>
          <w:bCs/>
          <w:sz w:val="21"/>
          <w:szCs w:val="21"/>
        </w:rPr>
        <w:t xml:space="preserve">w zakresie spraw formalno-prawnych </w:t>
      </w:r>
      <w:r w:rsidR="00E13A38" w:rsidRPr="000828BF">
        <w:rPr>
          <w:bCs/>
          <w:sz w:val="21"/>
          <w:szCs w:val="21"/>
        </w:rPr>
        <w:t>-</w:t>
      </w:r>
      <w:r w:rsidR="006D35F9" w:rsidRPr="000828BF">
        <w:rPr>
          <w:bCs/>
          <w:sz w:val="21"/>
          <w:szCs w:val="21"/>
        </w:rPr>
        <w:t xml:space="preserve"> pracowni</w:t>
      </w:r>
      <w:r w:rsidR="003B6547" w:rsidRPr="000828BF">
        <w:rPr>
          <w:bCs/>
          <w:sz w:val="21"/>
          <w:szCs w:val="21"/>
        </w:rPr>
        <w:t>k</w:t>
      </w:r>
      <w:r w:rsidR="006D35F9" w:rsidRPr="000828BF">
        <w:rPr>
          <w:bCs/>
          <w:sz w:val="21"/>
          <w:szCs w:val="21"/>
        </w:rPr>
        <w:t xml:space="preserve"> Sekcji Zamówień Publicznych i Umów, tel. 32 330 83 04</w:t>
      </w:r>
      <w:r w:rsidRPr="000828BF">
        <w:rPr>
          <w:bCs/>
          <w:sz w:val="21"/>
          <w:szCs w:val="21"/>
        </w:rPr>
        <w:t>,</w:t>
      </w:r>
    </w:p>
    <w:p w:rsidR="00E13A38" w:rsidRPr="000828BF" w:rsidRDefault="002F1500" w:rsidP="002F1500">
      <w:pPr>
        <w:pStyle w:val="Akapitzlist"/>
        <w:numPr>
          <w:ilvl w:val="0"/>
          <w:numId w:val="34"/>
        </w:numPr>
        <w:tabs>
          <w:tab w:val="left" w:pos="425"/>
        </w:tabs>
        <w:jc w:val="both"/>
        <w:rPr>
          <w:bCs/>
          <w:sz w:val="21"/>
          <w:szCs w:val="21"/>
        </w:rPr>
      </w:pPr>
      <w:r w:rsidRPr="000828BF">
        <w:rPr>
          <w:b/>
          <w:bCs/>
          <w:sz w:val="21"/>
          <w:szCs w:val="21"/>
        </w:rPr>
        <w:t xml:space="preserve">w zakresie spraw merytorycznych </w:t>
      </w:r>
      <w:r w:rsidRPr="000828BF">
        <w:rPr>
          <w:bCs/>
          <w:sz w:val="21"/>
          <w:szCs w:val="21"/>
        </w:rPr>
        <w:t>-</w:t>
      </w:r>
      <w:r w:rsidR="00E13A38" w:rsidRPr="000828BF">
        <w:rPr>
          <w:bCs/>
          <w:sz w:val="21"/>
          <w:szCs w:val="21"/>
        </w:rPr>
        <w:t xml:space="preserve"> </w:t>
      </w:r>
      <w:r w:rsidR="00653086" w:rsidRPr="000828BF">
        <w:rPr>
          <w:bCs/>
          <w:sz w:val="21"/>
          <w:szCs w:val="21"/>
        </w:rPr>
        <w:t>Kierownik Apteki</w:t>
      </w:r>
      <w:r w:rsidR="00E13A38" w:rsidRPr="000828BF">
        <w:rPr>
          <w:bCs/>
          <w:sz w:val="21"/>
          <w:szCs w:val="21"/>
        </w:rPr>
        <w:t>, tel. 32 330 83 0</w:t>
      </w:r>
      <w:r w:rsidR="00653086" w:rsidRPr="000828BF">
        <w:rPr>
          <w:bCs/>
          <w:sz w:val="21"/>
          <w:szCs w:val="21"/>
        </w:rPr>
        <w:t>8</w:t>
      </w:r>
      <w:r w:rsidRPr="000828BF">
        <w:rPr>
          <w:bCs/>
          <w:sz w:val="21"/>
          <w:szCs w:val="21"/>
        </w:rPr>
        <w:t>,</w:t>
      </w:r>
    </w:p>
    <w:p w:rsidR="002F1500" w:rsidRPr="000828BF" w:rsidRDefault="002F1500" w:rsidP="002F1500">
      <w:pPr>
        <w:pStyle w:val="Akapitzlist"/>
        <w:numPr>
          <w:ilvl w:val="0"/>
          <w:numId w:val="34"/>
        </w:numPr>
        <w:tabs>
          <w:tab w:val="left" w:pos="425"/>
        </w:tabs>
        <w:jc w:val="both"/>
        <w:rPr>
          <w:bCs/>
          <w:sz w:val="21"/>
          <w:szCs w:val="21"/>
        </w:rPr>
      </w:pPr>
      <w:r w:rsidRPr="000828BF">
        <w:rPr>
          <w:b/>
          <w:bCs/>
          <w:sz w:val="21"/>
          <w:szCs w:val="21"/>
        </w:rPr>
        <w:t xml:space="preserve">pytań technicznych związanych z działaniem systemu </w:t>
      </w:r>
      <w:r w:rsidRPr="000828BF">
        <w:rPr>
          <w:bCs/>
          <w:sz w:val="21"/>
          <w:szCs w:val="21"/>
        </w:rPr>
        <w:t>– Centrum Wsparcia Klienta platformazakupowa.pl – tel. 22 101 02 02, cwk@platformazakupowa.pl</w:t>
      </w:r>
    </w:p>
    <w:p w:rsidR="00100AD2" w:rsidRPr="000828BF" w:rsidRDefault="00100AD2" w:rsidP="00E13A38">
      <w:pPr>
        <w:tabs>
          <w:tab w:val="left" w:pos="425"/>
        </w:tabs>
        <w:ind w:left="334"/>
        <w:jc w:val="both"/>
        <w:rPr>
          <w:rFonts w:cs="Times New Roman"/>
          <w:bCs/>
          <w:sz w:val="21"/>
          <w:szCs w:val="21"/>
        </w:rPr>
      </w:pPr>
    </w:p>
    <w:p w:rsidR="006D35F9" w:rsidRPr="000828BF" w:rsidRDefault="006D35F9" w:rsidP="00A44E92">
      <w:pPr>
        <w:tabs>
          <w:tab w:val="left" w:pos="0"/>
          <w:tab w:val="left" w:pos="425"/>
        </w:tabs>
        <w:jc w:val="both"/>
        <w:rPr>
          <w:rFonts w:cs="Times New Roman"/>
          <w:sz w:val="21"/>
          <w:szCs w:val="21"/>
        </w:rPr>
      </w:pPr>
      <w:r w:rsidRPr="000828BF">
        <w:rPr>
          <w:rFonts w:cs="Times New Roman"/>
          <w:b/>
          <w:bCs/>
          <w:sz w:val="21"/>
          <w:szCs w:val="21"/>
        </w:rPr>
        <w:t>I</w:t>
      </w:r>
      <w:r w:rsidR="00072E68" w:rsidRPr="000828BF">
        <w:rPr>
          <w:rFonts w:cs="Times New Roman"/>
          <w:b/>
          <w:bCs/>
          <w:sz w:val="21"/>
          <w:szCs w:val="21"/>
        </w:rPr>
        <w:t>X</w:t>
      </w:r>
      <w:r w:rsidRPr="000828BF">
        <w:rPr>
          <w:rFonts w:cs="Times New Roman"/>
          <w:b/>
          <w:bCs/>
          <w:sz w:val="21"/>
          <w:szCs w:val="21"/>
        </w:rPr>
        <w:t>. WYMAGANIA DOTYCZĄCE WADIUM</w:t>
      </w:r>
    </w:p>
    <w:p w:rsidR="000F6B1C" w:rsidRPr="000828BF" w:rsidRDefault="00DE5307" w:rsidP="001077DF">
      <w:pPr>
        <w:pStyle w:val="Akapitzlist"/>
        <w:numPr>
          <w:ilvl w:val="1"/>
          <w:numId w:val="7"/>
        </w:numPr>
        <w:shd w:val="clear" w:color="auto" w:fill="FFFFFF"/>
        <w:tabs>
          <w:tab w:val="left" w:pos="360"/>
          <w:tab w:val="num" w:pos="426"/>
        </w:tabs>
        <w:rPr>
          <w:spacing w:val="-2"/>
          <w:sz w:val="21"/>
          <w:szCs w:val="21"/>
        </w:rPr>
      </w:pPr>
      <w:r w:rsidRPr="000828BF">
        <w:rPr>
          <w:spacing w:val="-2"/>
          <w:sz w:val="21"/>
          <w:szCs w:val="21"/>
        </w:rPr>
        <w:t xml:space="preserve">Zamawiający wymaga wniesienia wadium. </w:t>
      </w:r>
    </w:p>
    <w:p w:rsidR="00C60134" w:rsidRPr="000828BF" w:rsidRDefault="00C60134" w:rsidP="001077DF">
      <w:pPr>
        <w:pStyle w:val="Akapitzlist"/>
        <w:numPr>
          <w:ilvl w:val="1"/>
          <w:numId w:val="7"/>
        </w:numPr>
        <w:shd w:val="clear" w:color="auto" w:fill="FFFFFF"/>
        <w:tabs>
          <w:tab w:val="left" w:pos="360"/>
        </w:tabs>
        <w:rPr>
          <w:spacing w:val="-2"/>
          <w:sz w:val="21"/>
          <w:szCs w:val="21"/>
        </w:rPr>
      </w:pPr>
      <w:r w:rsidRPr="000828BF">
        <w:rPr>
          <w:sz w:val="21"/>
          <w:szCs w:val="21"/>
        </w:rPr>
        <w:t>Wadium wnosi się przed upływem terminu składania ofert.</w:t>
      </w:r>
    </w:p>
    <w:p w:rsidR="000F6B1C" w:rsidRPr="000828BF" w:rsidRDefault="00DE5307" w:rsidP="001077DF">
      <w:pPr>
        <w:pStyle w:val="Akapitzlist"/>
        <w:numPr>
          <w:ilvl w:val="1"/>
          <w:numId w:val="7"/>
        </w:numPr>
        <w:shd w:val="clear" w:color="auto" w:fill="FFFFFF"/>
        <w:tabs>
          <w:tab w:val="left" w:pos="360"/>
          <w:tab w:val="num" w:pos="426"/>
        </w:tabs>
        <w:rPr>
          <w:b/>
          <w:spacing w:val="-2"/>
          <w:sz w:val="21"/>
          <w:szCs w:val="21"/>
        </w:rPr>
      </w:pPr>
      <w:r w:rsidRPr="000828BF">
        <w:rPr>
          <w:b/>
          <w:spacing w:val="-2"/>
          <w:sz w:val="21"/>
          <w:szCs w:val="21"/>
        </w:rPr>
        <w:t xml:space="preserve">Termin wniesienia wadium mija </w:t>
      </w:r>
      <w:r w:rsidR="00B85AA7" w:rsidRPr="000828BF">
        <w:rPr>
          <w:b/>
          <w:spacing w:val="-2"/>
          <w:sz w:val="21"/>
          <w:szCs w:val="21"/>
        </w:rPr>
        <w:t>09</w:t>
      </w:r>
      <w:r w:rsidRPr="000828BF">
        <w:rPr>
          <w:b/>
          <w:spacing w:val="-2"/>
          <w:sz w:val="21"/>
          <w:szCs w:val="21"/>
        </w:rPr>
        <w:t>.</w:t>
      </w:r>
      <w:r w:rsidR="0029423F" w:rsidRPr="000828BF">
        <w:rPr>
          <w:b/>
          <w:spacing w:val="-2"/>
          <w:sz w:val="21"/>
          <w:szCs w:val="21"/>
        </w:rPr>
        <w:t>0</w:t>
      </w:r>
      <w:r w:rsidR="00B85AA7" w:rsidRPr="000828BF">
        <w:rPr>
          <w:b/>
          <w:spacing w:val="-2"/>
          <w:sz w:val="21"/>
          <w:szCs w:val="21"/>
        </w:rPr>
        <w:t>4</w:t>
      </w:r>
      <w:r w:rsidRPr="000828BF">
        <w:rPr>
          <w:b/>
          <w:spacing w:val="-2"/>
          <w:sz w:val="21"/>
          <w:szCs w:val="21"/>
        </w:rPr>
        <w:t>.201</w:t>
      </w:r>
      <w:r w:rsidR="0029423F" w:rsidRPr="000828BF">
        <w:rPr>
          <w:b/>
          <w:spacing w:val="-2"/>
          <w:sz w:val="21"/>
          <w:szCs w:val="21"/>
        </w:rPr>
        <w:t>9</w:t>
      </w:r>
      <w:r w:rsidR="002F2A96" w:rsidRPr="000828BF">
        <w:rPr>
          <w:b/>
          <w:spacing w:val="-2"/>
          <w:sz w:val="21"/>
          <w:szCs w:val="21"/>
        </w:rPr>
        <w:t xml:space="preserve"> </w:t>
      </w:r>
      <w:r w:rsidRPr="000828BF">
        <w:rPr>
          <w:b/>
          <w:spacing w:val="-2"/>
          <w:sz w:val="21"/>
          <w:szCs w:val="21"/>
        </w:rPr>
        <w:t>r., godz. 0</w:t>
      </w:r>
      <w:r w:rsidR="004F25C6" w:rsidRPr="000828BF">
        <w:rPr>
          <w:b/>
          <w:spacing w:val="-2"/>
          <w:sz w:val="21"/>
          <w:szCs w:val="21"/>
        </w:rPr>
        <w:t>9</w:t>
      </w:r>
      <w:r w:rsidRPr="000828BF">
        <w:rPr>
          <w:b/>
          <w:spacing w:val="-2"/>
          <w:sz w:val="21"/>
          <w:szCs w:val="21"/>
        </w:rPr>
        <w:t>.00.</w:t>
      </w:r>
    </w:p>
    <w:p w:rsidR="000F6B1C" w:rsidRPr="000828BF" w:rsidRDefault="00DE5307" w:rsidP="001077DF">
      <w:pPr>
        <w:pStyle w:val="Akapitzlist"/>
        <w:numPr>
          <w:ilvl w:val="1"/>
          <w:numId w:val="7"/>
        </w:numPr>
        <w:shd w:val="clear" w:color="auto" w:fill="FFFFFF"/>
        <w:tabs>
          <w:tab w:val="left" w:pos="360"/>
          <w:tab w:val="num" w:pos="426"/>
        </w:tabs>
        <w:rPr>
          <w:spacing w:val="-2"/>
          <w:sz w:val="21"/>
          <w:szCs w:val="21"/>
        </w:rPr>
      </w:pPr>
      <w:r w:rsidRPr="000828BF">
        <w:rPr>
          <w:spacing w:val="-2"/>
          <w:sz w:val="21"/>
          <w:szCs w:val="21"/>
        </w:rPr>
        <w:t>Wadium musi obejmować okres związania ofertą.</w:t>
      </w:r>
      <w:r w:rsidR="00006E65" w:rsidRPr="000828BF">
        <w:rPr>
          <w:spacing w:val="-2"/>
          <w:sz w:val="21"/>
          <w:szCs w:val="21"/>
        </w:rPr>
        <w:t xml:space="preserve"> </w:t>
      </w:r>
    </w:p>
    <w:p w:rsidR="00DE5307" w:rsidRPr="000828BF" w:rsidRDefault="00DE5307" w:rsidP="001077DF">
      <w:pPr>
        <w:pStyle w:val="Akapitzlist"/>
        <w:numPr>
          <w:ilvl w:val="1"/>
          <w:numId w:val="7"/>
        </w:numPr>
        <w:shd w:val="clear" w:color="auto" w:fill="FFFFFF"/>
        <w:tabs>
          <w:tab w:val="left" w:pos="360"/>
          <w:tab w:val="num" w:pos="426"/>
        </w:tabs>
        <w:rPr>
          <w:spacing w:val="-2"/>
          <w:sz w:val="21"/>
          <w:szCs w:val="21"/>
        </w:rPr>
      </w:pPr>
      <w:r w:rsidRPr="000828BF">
        <w:rPr>
          <w:spacing w:val="-2"/>
          <w:sz w:val="21"/>
          <w:szCs w:val="21"/>
        </w:rPr>
        <w:t>Zamawiający określa kwotę wadium</w:t>
      </w:r>
      <w:r w:rsidR="000F6B1C" w:rsidRPr="000828BF">
        <w:rPr>
          <w:spacing w:val="-2"/>
          <w:sz w:val="21"/>
          <w:szCs w:val="21"/>
        </w:rPr>
        <w:t xml:space="preserve"> w wysokości</w:t>
      </w:r>
      <w:r w:rsidRPr="000828BF">
        <w:rPr>
          <w:spacing w:val="-2"/>
          <w:sz w:val="21"/>
          <w:szCs w:val="21"/>
        </w:rPr>
        <w:t>:</w:t>
      </w:r>
    </w:p>
    <w:tbl>
      <w:tblPr>
        <w:tblW w:w="4819" w:type="dxa"/>
        <w:tblInd w:w="392" w:type="dxa"/>
        <w:tblCellMar>
          <w:left w:w="10" w:type="dxa"/>
          <w:right w:w="10" w:type="dxa"/>
        </w:tblCellMar>
        <w:tblLook w:val="0000" w:firstRow="0" w:lastRow="0" w:firstColumn="0" w:lastColumn="0" w:noHBand="0" w:noVBand="0"/>
      </w:tblPr>
      <w:tblGrid>
        <w:gridCol w:w="2693"/>
        <w:gridCol w:w="2126"/>
      </w:tblGrid>
      <w:tr w:rsidR="000828BF" w:rsidRPr="000828BF" w:rsidTr="000828BF">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pStyle w:val="Standard"/>
              <w:jc w:val="center"/>
              <w:rPr>
                <w:bCs/>
                <w:color w:val="000000"/>
                <w:spacing w:val="-5"/>
                <w:sz w:val="21"/>
                <w:szCs w:val="21"/>
              </w:rPr>
            </w:pPr>
            <w:r w:rsidRPr="000828BF">
              <w:rPr>
                <w:bCs/>
                <w:color w:val="000000"/>
                <w:spacing w:val="-5"/>
                <w:sz w:val="21"/>
                <w:szCs w:val="21"/>
              </w:rPr>
              <w:t>Nr pakietu/części, zadania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pStyle w:val="Standard"/>
              <w:jc w:val="center"/>
              <w:rPr>
                <w:bCs/>
                <w:color w:val="000000"/>
                <w:spacing w:val="-5"/>
                <w:sz w:val="21"/>
                <w:szCs w:val="21"/>
              </w:rPr>
            </w:pPr>
            <w:r w:rsidRPr="000828BF">
              <w:rPr>
                <w:bCs/>
                <w:color w:val="000000"/>
                <w:spacing w:val="-5"/>
                <w:sz w:val="21"/>
                <w:szCs w:val="21"/>
              </w:rPr>
              <w:t>Wartość wadium (w zł)</w:t>
            </w:r>
          </w:p>
        </w:tc>
      </w:tr>
      <w:tr w:rsidR="000828BF" w:rsidRPr="000828BF" w:rsidTr="000828BF">
        <w:trPr>
          <w:trHeight w:val="227"/>
        </w:trPr>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pStyle w:val="Standard"/>
              <w:jc w:val="right"/>
              <w:rPr>
                <w:sz w:val="21"/>
                <w:szCs w:val="21"/>
              </w:rPr>
            </w:pPr>
            <w:r w:rsidRPr="000828BF">
              <w:rPr>
                <w:bCs/>
                <w:spacing w:val="-5"/>
                <w:sz w:val="21"/>
                <w:szCs w:val="21"/>
              </w:rPr>
              <w:t xml:space="preserve">1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jc w:val="right"/>
              <w:rPr>
                <w:rFonts w:cs="Times New Roman"/>
                <w:color w:val="000000"/>
                <w:sz w:val="21"/>
                <w:szCs w:val="21"/>
              </w:rPr>
            </w:pPr>
            <w:r w:rsidRPr="000828BF">
              <w:rPr>
                <w:rFonts w:cs="Times New Roman"/>
                <w:color w:val="000000"/>
                <w:sz w:val="21"/>
                <w:szCs w:val="21"/>
              </w:rPr>
              <w:t>35,00</w:t>
            </w:r>
          </w:p>
        </w:tc>
      </w:tr>
      <w:tr w:rsidR="000828BF" w:rsidRPr="000828BF" w:rsidTr="000828BF">
        <w:trPr>
          <w:trHeight w:val="227"/>
        </w:trPr>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pStyle w:val="Standard"/>
              <w:jc w:val="right"/>
              <w:rPr>
                <w:sz w:val="21"/>
                <w:szCs w:val="21"/>
              </w:rPr>
            </w:pPr>
            <w:r w:rsidRPr="000828BF">
              <w:rPr>
                <w:bCs/>
                <w:spacing w:val="-5"/>
                <w:sz w:val="21"/>
                <w:szCs w:val="21"/>
              </w:rPr>
              <w:t xml:space="preserve">2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jc w:val="right"/>
              <w:rPr>
                <w:rFonts w:cs="Times New Roman"/>
                <w:color w:val="000000"/>
                <w:sz w:val="21"/>
                <w:szCs w:val="21"/>
              </w:rPr>
            </w:pPr>
            <w:r w:rsidRPr="000828BF">
              <w:rPr>
                <w:rFonts w:cs="Times New Roman"/>
                <w:color w:val="000000"/>
                <w:sz w:val="21"/>
                <w:szCs w:val="21"/>
              </w:rPr>
              <w:t>280,00</w:t>
            </w:r>
          </w:p>
        </w:tc>
      </w:tr>
      <w:tr w:rsidR="000828BF" w:rsidRPr="000828BF" w:rsidTr="000828BF">
        <w:trPr>
          <w:trHeight w:val="227"/>
        </w:trPr>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pStyle w:val="Standard"/>
              <w:jc w:val="right"/>
              <w:rPr>
                <w:bCs/>
                <w:spacing w:val="-5"/>
                <w:sz w:val="21"/>
                <w:szCs w:val="21"/>
              </w:rPr>
            </w:pPr>
            <w:r w:rsidRPr="000828BF">
              <w:rPr>
                <w:bCs/>
                <w:spacing w:val="-5"/>
                <w:sz w:val="21"/>
                <w:szCs w:val="21"/>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jc w:val="right"/>
              <w:rPr>
                <w:rFonts w:cs="Times New Roman"/>
                <w:color w:val="000000"/>
                <w:sz w:val="21"/>
                <w:szCs w:val="21"/>
              </w:rPr>
            </w:pPr>
            <w:r w:rsidRPr="000828BF">
              <w:rPr>
                <w:rFonts w:cs="Times New Roman"/>
                <w:color w:val="000000"/>
                <w:sz w:val="21"/>
                <w:szCs w:val="21"/>
              </w:rPr>
              <w:t>260,00</w:t>
            </w:r>
          </w:p>
        </w:tc>
      </w:tr>
      <w:tr w:rsidR="000828BF" w:rsidRPr="000828BF" w:rsidTr="000828BF">
        <w:trPr>
          <w:trHeight w:val="227"/>
        </w:trPr>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pStyle w:val="Standard"/>
              <w:jc w:val="right"/>
              <w:rPr>
                <w:bCs/>
                <w:spacing w:val="-5"/>
                <w:sz w:val="21"/>
                <w:szCs w:val="21"/>
              </w:rPr>
            </w:pPr>
            <w:r w:rsidRPr="000828BF">
              <w:rPr>
                <w:bCs/>
                <w:spacing w:val="-5"/>
                <w:sz w:val="21"/>
                <w:szCs w:val="21"/>
              </w:rPr>
              <w:t xml:space="preserve">4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jc w:val="right"/>
              <w:rPr>
                <w:rFonts w:cs="Times New Roman"/>
                <w:color w:val="000000"/>
                <w:sz w:val="21"/>
                <w:szCs w:val="21"/>
              </w:rPr>
            </w:pPr>
            <w:r w:rsidRPr="000828BF">
              <w:rPr>
                <w:rFonts w:cs="Times New Roman"/>
                <w:color w:val="000000"/>
                <w:sz w:val="21"/>
                <w:szCs w:val="21"/>
              </w:rPr>
              <w:t>780,00</w:t>
            </w:r>
          </w:p>
        </w:tc>
      </w:tr>
      <w:tr w:rsidR="000828BF" w:rsidRPr="000828BF" w:rsidTr="000828BF">
        <w:trPr>
          <w:trHeight w:val="227"/>
        </w:trPr>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pStyle w:val="Standard"/>
              <w:jc w:val="right"/>
              <w:rPr>
                <w:sz w:val="21"/>
                <w:szCs w:val="21"/>
              </w:rPr>
            </w:pPr>
            <w:r w:rsidRPr="000828BF">
              <w:rPr>
                <w:bCs/>
                <w:spacing w:val="-5"/>
                <w:sz w:val="21"/>
                <w:szCs w:val="21"/>
              </w:rPr>
              <w:t xml:space="preserve">5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jc w:val="right"/>
              <w:rPr>
                <w:rFonts w:cs="Times New Roman"/>
                <w:color w:val="000000"/>
                <w:sz w:val="21"/>
                <w:szCs w:val="21"/>
              </w:rPr>
            </w:pPr>
            <w:r w:rsidRPr="000828BF">
              <w:rPr>
                <w:rFonts w:cs="Times New Roman"/>
                <w:color w:val="000000"/>
                <w:sz w:val="21"/>
                <w:szCs w:val="21"/>
              </w:rPr>
              <w:t>160,00</w:t>
            </w:r>
          </w:p>
        </w:tc>
      </w:tr>
      <w:tr w:rsidR="000828BF" w:rsidRPr="000828BF" w:rsidTr="000828BF">
        <w:trPr>
          <w:trHeight w:val="227"/>
        </w:trPr>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pStyle w:val="Standard"/>
              <w:jc w:val="right"/>
              <w:rPr>
                <w:sz w:val="21"/>
                <w:szCs w:val="21"/>
              </w:rPr>
            </w:pPr>
            <w:r w:rsidRPr="000828BF">
              <w:rPr>
                <w:bCs/>
                <w:spacing w:val="-5"/>
                <w:sz w:val="21"/>
                <w:szCs w:val="21"/>
              </w:rPr>
              <w:t xml:space="preserve">6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jc w:val="right"/>
              <w:rPr>
                <w:rFonts w:cs="Times New Roman"/>
                <w:color w:val="000000"/>
                <w:sz w:val="21"/>
                <w:szCs w:val="21"/>
              </w:rPr>
            </w:pPr>
            <w:r w:rsidRPr="000828BF">
              <w:rPr>
                <w:rFonts w:cs="Times New Roman"/>
                <w:color w:val="000000"/>
                <w:sz w:val="21"/>
                <w:szCs w:val="21"/>
              </w:rPr>
              <w:t>370,00</w:t>
            </w:r>
          </w:p>
        </w:tc>
      </w:tr>
      <w:tr w:rsidR="000828BF" w:rsidRPr="000828BF" w:rsidTr="000828BF">
        <w:trPr>
          <w:trHeight w:val="227"/>
        </w:trPr>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pStyle w:val="Standard"/>
              <w:jc w:val="right"/>
              <w:rPr>
                <w:bCs/>
                <w:spacing w:val="-5"/>
                <w:sz w:val="21"/>
                <w:szCs w:val="21"/>
              </w:rPr>
            </w:pPr>
            <w:r w:rsidRPr="000828BF">
              <w:rPr>
                <w:bCs/>
                <w:spacing w:val="-5"/>
                <w:sz w:val="21"/>
                <w:szCs w:val="21"/>
              </w:rPr>
              <w:t xml:space="preserve">7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jc w:val="right"/>
              <w:rPr>
                <w:rFonts w:cs="Times New Roman"/>
                <w:color w:val="000000"/>
                <w:sz w:val="21"/>
                <w:szCs w:val="21"/>
              </w:rPr>
            </w:pPr>
            <w:r w:rsidRPr="000828BF">
              <w:rPr>
                <w:rFonts w:cs="Times New Roman"/>
                <w:color w:val="000000"/>
                <w:sz w:val="21"/>
                <w:szCs w:val="21"/>
              </w:rPr>
              <w:t>160,00</w:t>
            </w:r>
          </w:p>
        </w:tc>
      </w:tr>
      <w:tr w:rsidR="000828BF" w:rsidRPr="000828BF" w:rsidTr="000828BF">
        <w:trPr>
          <w:trHeight w:val="227"/>
        </w:trPr>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pStyle w:val="Standard"/>
              <w:jc w:val="right"/>
              <w:rPr>
                <w:sz w:val="21"/>
                <w:szCs w:val="21"/>
              </w:rPr>
            </w:pPr>
            <w:r w:rsidRPr="000828BF">
              <w:rPr>
                <w:bCs/>
                <w:spacing w:val="-5"/>
                <w:sz w:val="21"/>
                <w:szCs w:val="21"/>
              </w:rPr>
              <w:t xml:space="preserve">8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jc w:val="right"/>
              <w:rPr>
                <w:rFonts w:cs="Times New Roman"/>
                <w:color w:val="000000"/>
                <w:sz w:val="21"/>
                <w:szCs w:val="21"/>
              </w:rPr>
            </w:pPr>
            <w:r w:rsidRPr="000828BF">
              <w:rPr>
                <w:rFonts w:cs="Times New Roman"/>
                <w:color w:val="000000"/>
                <w:sz w:val="21"/>
                <w:szCs w:val="21"/>
              </w:rPr>
              <w:t>130,00</w:t>
            </w:r>
          </w:p>
        </w:tc>
      </w:tr>
      <w:tr w:rsidR="000828BF" w:rsidRPr="000828BF" w:rsidTr="000828BF">
        <w:trPr>
          <w:trHeight w:val="227"/>
        </w:trPr>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pStyle w:val="Standard"/>
              <w:jc w:val="right"/>
              <w:rPr>
                <w:bCs/>
                <w:spacing w:val="-5"/>
                <w:sz w:val="21"/>
                <w:szCs w:val="21"/>
              </w:rPr>
            </w:pPr>
            <w:r w:rsidRPr="000828BF">
              <w:rPr>
                <w:bCs/>
                <w:spacing w:val="-5"/>
                <w:sz w:val="21"/>
                <w:szCs w:val="21"/>
              </w:rPr>
              <w:t xml:space="preserve">9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jc w:val="right"/>
              <w:rPr>
                <w:rFonts w:cs="Times New Roman"/>
                <w:color w:val="000000"/>
                <w:sz w:val="21"/>
                <w:szCs w:val="21"/>
              </w:rPr>
            </w:pPr>
            <w:r w:rsidRPr="000828BF">
              <w:rPr>
                <w:rFonts w:cs="Times New Roman"/>
                <w:color w:val="000000"/>
                <w:sz w:val="21"/>
                <w:szCs w:val="21"/>
              </w:rPr>
              <w:t>2 420,00</w:t>
            </w:r>
          </w:p>
        </w:tc>
      </w:tr>
      <w:tr w:rsidR="000828BF" w:rsidRPr="000828BF" w:rsidTr="000828BF">
        <w:trPr>
          <w:trHeight w:val="227"/>
        </w:trPr>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pStyle w:val="Standard"/>
              <w:jc w:val="right"/>
              <w:rPr>
                <w:bCs/>
                <w:color w:val="000000"/>
                <w:spacing w:val="-5"/>
                <w:sz w:val="21"/>
                <w:szCs w:val="21"/>
              </w:rPr>
            </w:pPr>
            <w:r w:rsidRPr="000828BF">
              <w:rPr>
                <w:bCs/>
                <w:color w:val="000000"/>
                <w:spacing w:val="-5"/>
                <w:sz w:val="21"/>
                <w:szCs w:val="21"/>
              </w:rPr>
              <w:t xml:space="preserve">10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jc w:val="right"/>
              <w:rPr>
                <w:rFonts w:cs="Times New Roman"/>
                <w:color w:val="000000"/>
                <w:sz w:val="21"/>
                <w:szCs w:val="21"/>
              </w:rPr>
            </w:pPr>
            <w:r w:rsidRPr="000828BF">
              <w:rPr>
                <w:rFonts w:cs="Times New Roman"/>
                <w:color w:val="000000"/>
                <w:sz w:val="21"/>
                <w:szCs w:val="21"/>
              </w:rPr>
              <w:t>1 070,00</w:t>
            </w:r>
          </w:p>
        </w:tc>
      </w:tr>
      <w:tr w:rsidR="000828BF" w:rsidRPr="000828BF" w:rsidTr="000828BF">
        <w:trPr>
          <w:trHeight w:val="227"/>
        </w:trPr>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pStyle w:val="Standard"/>
              <w:jc w:val="right"/>
              <w:rPr>
                <w:bCs/>
                <w:color w:val="000000"/>
                <w:spacing w:val="-5"/>
                <w:sz w:val="21"/>
                <w:szCs w:val="21"/>
              </w:rPr>
            </w:pPr>
            <w:r w:rsidRPr="000828BF">
              <w:rPr>
                <w:bCs/>
                <w:color w:val="000000"/>
                <w:spacing w:val="-5"/>
                <w:sz w:val="21"/>
                <w:szCs w:val="21"/>
              </w:rPr>
              <w:t xml:space="preserve">11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jc w:val="right"/>
              <w:rPr>
                <w:rFonts w:cs="Times New Roman"/>
                <w:color w:val="000000"/>
                <w:sz w:val="21"/>
                <w:szCs w:val="21"/>
              </w:rPr>
            </w:pPr>
            <w:r w:rsidRPr="000828BF">
              <w:rPr>
                <w:rFonts w:cs="Times New Roman"/>
                <w:color w:val="000000"/>
                <w:sz w:val="21"/>
                <w:szCs w:val="21"/>
              </w:rPr>
              <w:t>90,00</w:t>
            </w:r>
          </w:p>
        </w:tc>
      </w:tr>
      <w:tr w:rsidR="000828BF" w:rsidRPr="000828BF" w:rsidTr="000828BF">
        <w:trPr>
          <w:trHeight w:val="227"/>
        </w:trPr>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pStyle w:val="Standard"/>
              <w:jc w:val="right"/>
              <w:rPr>
                <w:bCs/>
                <w:color w:val="000000"/>
                <w:spacing w:val="-5"/>
                <w:sz w:val="21"/>
                <w:szCs w:val="21"/>
              </w:rPr>
            </w:pPr>
            <w:r w:rsidRPr="000828BF">
              <w:rPr>
                <w:bCs/>
                <w:color w:val="000000"/>
                <w:spacing w:val="-5"/>
                <w:sz w:val="21"/>
                <w:szCs w:val="21"/>
              </w:rPr>
              <w:t xml:space="preserve">12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jc w:val="right"/>
              <w:rPr>
                <w:rFonts w:cs="Times New Roman"/>
                <w:color w:val="000000"/>
                <w:sz w:val="21"/>
                <w:szCs w:val="21"/>
              </w:rPr>
            </w:pPr>
            <w:r w:rsidRPr="000828BF">
              <w:rPr>
                <w:rFonts w:cs="Times New Roman"/>
                <w:color w:val="000000"/>
                <w:sz w:val="21"/>
                <w:szCs w:val="21"/>
              </w:rPr>
              <w:t>20,00</w:t>
            </w:r>
          </w:p>
        </w:tc>
      </w:tr>
      <w:tr w:rsidR="000828BF" w:rsidRPr="000828BF" w:rsidTr="000828BF">
        <w:trPr>
          <w:trHeight w:val="227"/>
        </w:trPr>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pStyle w:val="Standard"/>
              <w:jc w:val="right"/>
              <w:rPr>
                <w:bCs/>
                <w:color w:val="000000"/>
                <w:spacing w:val="-5"/>
                <w:sz w:val="21"/>
                <w:szCs w:val="21"/>
              </w:rPr>
            </w:pPr>
            <w:r w:rsidRPr="000828BF">
              <w:rPr>
                <w:bCs/>
                <w:color w:val="000000"/>
                <w:spacing w:val="-5"/>
                <w:sz w:val="21"/>
                <w:szCs w:val="21"/>
              </w:rPr>
              <w:t xml:space="preserve">13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jc w:val="right"/>
              <w:rPr>
                <w:rFonts w:cs="Times New Roman"/>
                <w:color w:val="000000"/>
                <w:sz w:val="21"/>
                <w:szCs w:val="21"/>
              </w:rPr>
            </w:pPr>
            <w:r w:rsidRPr="000828BF">
              <w:rPr>
                <w:rFonts w:cs="Times New Roman"/>
                <w:color w:val="000000"/>
                <w:sz w:val="21"/>
                <w:szCs w:val="21"/>
              </w:rPr>
              <w:t>590,00</w:t>
            </w:r>
          </w:p>
        </w:tc>
      </w:tr>
      <w:tr w:rsidR="000828BF" w:rsidRPr="000828BF" w:rsidTr="000828BF">
        <w:trPr>
          <w:trHeight w:val="227"/>
        </w:trPr>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pStyle w:val="Standard"/>
              <w:jc w:val="right"/>
              <w:rPr>
                <w:bCs/>
                <w:color w:val="000000"/>
                <w:spacing w:val="-5"/>
                <w:sz w:val="21"/>
                <w:szCs w:val="21"/>
              </w:rPr>
            </w:pPr>
            <w:r w:rsidRPr="000828BF">
              <w:rPr>
                <w:bCs/>
                <w:color w:val="000000"/>
                <w:spacing w:val="-5"/>
                <w:sz w:val="21"/>
                <w:szCs w:val="21"/>
              </w:rPr>
              <w:t xml:space="preserve">14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jc w:val="right"/>
              <w:rPr>
                <w:rFonts w:cs="Times New Roman"/>
                <w:color w:val="000000"/>
                <w:sz w:val="21"/>
                <w:szCs w:val="21"/>
              </w:rPr>
            </w:pPr>
            <w:r w:rsidRPr="000828BF">
              <w:rPr>
                <w:rFonts w:cs="Times New Roman"/>
                <w:color w:val="000000"/>
                <w:sz w:val="21"/>
                <w:szCs w:val="21"/>
              </w:rPr>
              <w:t>20,00</w:t>
            </w:r>
          </w:p>
        </w:tc>
      </w:tr>
      <w:tr w:rsidR="000828BF" w:rsidRPr="000828BF" w:rsidTr="000828BF">
        <w:trPr>
          <w:trHeight w:val="227"/>
        </w:trPr>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pStyle w:val="Standard"/>
              <w:jc w:val="right"/>
              <w:rPr>
                <w:bCs/>
                <w:color w:val="000000"/>
                <w:spacing w:val="-5"/>
                <w:sz w:val="21"/>
                <w:szCs w:val="21"/>
              </w:rPr>
            </w:pPr>
            <w:r w:rsidRPr="000828BF">
              <w:rPr>
                <w:bCs/>
                <w:color w:val="000000"/>
                <w:spacing w:val="-5"/>
                <w:sz w:val="21"/>
                <w:szCs w:val="21"/>
              </w:rPr>
              <w:t>15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jc w:val="right"/>
              <w:rPr>
                <w:rFonts w:cs="Times New Roman"/>
                <w:color w:val="000000"/>
                <w:sz w:val="21"/>
                <w:szCs w:val="21"/>
              </w:rPr>
            </w:pPr>
            <w:r w:rsidRPr="000828BF">
              <w:rPr>
                <w:rFonts w:cs="Times New Roman"/>
                <w:color w:val="000000"/>
                <w:sz w:val="21"/>
                <w:szCs w:val="21"/>
              </w:rPr>
              <w:t>500,00</w:t>
            </w:r>
          </w:p>
        </w:tc>
      </w:tr>
      <w:tr w:rsidR="000828BF" w:rsidRPr="000828BF" w:rsidTr="000828BF">
        <w:trPr>
          <w:trHeight w:val="227"/>
        </w:trPr>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pStyle w:val="Standard"/>
              <w:jc w:val="right"/>
              <w:rPr>
                <w:bCs/>
                <w:color w:val="000000"/>
                <w:spacing w:val="-5"/>
                <w:sz w:val="21"/>
                <w:szCs w:val="21"/>
              </w:rPr>
            </w:pPr>
            <w:r w:rsidRPr="000828BF">
              <w:rPr>
                <w:bCs/>
                <w:color w:val="000000"/>
                <w:spacing w:val="-5"/>
                <w:sz w:val="21"/>
                <w:szCs w:val="21"/>
              </w:rPr>
              <w:t xml:space="preserve">16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jc w:val="right"/>
              <w:rPr>
                <w:rFonts w:cs="Times New Roman"/>
                <w:color w:val="000000"/>
                <w:sz w:val="21"/>
                <w:szCs w:val="21"/>
              </w:rPr>
            </w:pPr>
            <w:r w:rsidRPr="000828BF">
              <w:rPr>
                <w:rFonts w:cs="Times New Roman"/>
                <w:color w:val="000000"/>
                <w:sz w:val="21"/>
                <w:szCs w:val="21"/>
              </w:rPr>
              <w:t>330,00</w:t>
            </w:r>
          </w:p>
        </w:tc>
      </w:tr>
      <w:tr w:rsidR="000828BF" w:rsidRPr="000828BF" w:rsidTr="000828BF">
        <w:trPr>
          <w:trHeight w:val="227"/>
        </w:trPr>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pStyle w:val="Standard"/>
              <w:jc w:val="right"/>
              <w:rPr>
                <w:bCs/>
                <w:color w:val="000000"/>
                <w:spacing w:val="-5"/>
                <w:sz w:val="21"/>
                <w:szCs w:val="21"/>
              </w:rPr>
            </w:pPr>
            <w:r w:rsidRPr="000828BF">
              <w:rPr>
                <w:bCs/>
                <w:color w:val="000000"/>
                <w:spacing w:val="-5"/>
                <w:sz w:val="21"/>
                <w:szCs w:val="21"/>
              </w:rPr>
              <w:t>17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jc w:val="right"/>
              <w:rPr>
                <w:rFonts w:cs="Times New Roman"/>
                <w:color w:val="000000"/>
                <w:sz w:val="21"/>
                <w:szCs w:val="21"/>
              </w:rPr>
            </w:pPr>
            <w:r w:rsidRPr="000828BF">
              <w:rPr>
                <w:rFonts w:cs="Times New Roman"/>
                <w:color w:val="000000"/>
                <w:sz w:val="21"/>
                <w:szCs w:val="21"/>
              </w:rPr>
              <w:t>115,00</w:t>
            </w:r>
          </w:p>
        </w:tc>
      </w:tr>
      <w:tr w:rsidR="000828BF" w:rsidRPr="000828BF" w:rsidTr="000828BF">
        <w:trPr>
          <w:trHeight w:val="227"/>
        </w:trPr>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pStyle w:val="Standard"/>
              <w:jc w:val="right"/>
              <w:rPr>
                <w:bCs/>
                <w:color w:val="000000"/>
                <w:spacing w:val="-5"/>
                <w:sz w:val="21"/>
                <w:szCs w:val="21"/>
              </w:rPr>
            </w:pPr>
            <w:r w:rsidRPr="000828BF">
              <w:rPr>
                <w:bCs/>
                <w:color w:val="000000"/>
                <w:spacing w:val="-5"/>
                <w:sz w:val="21"/>
                <w:szCs w:val="21"/>
              </w:rPr>
              <w:t xml:space="preserve">18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jc w:val="right"/>
              <w:rPr>
                <w:rFonts w:cs="Times New Roman"/>
                <w:color w:val="000000"/>
                <w:sz w:val="21"/>
                <w:szCs w:val="21"/>
              </w:rPr>
            </w:pPr>
            <w:r w:rsidRPr="000828BF">
              <w:rPr>
                <w:rFonts w:cs="Times New Roman"/>
                <w:color w:val="000000"/>
                <w:sz w:val="21"/>
                <w:szCs w:val="21"/>
              </w:rPr>
              <w:t>90,00</w:t>
            </w:r>
          </w:p>
        </w:tc>
      </w:tr>
      <w:tr w:rsidR="000828BF" w:rsidRPr="000828BF" w:rsidTr="000828BF">
        <w:trPr>
          <w:trHeight w:val="227"/>
        </w:trPr>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pStyle w:val="Standard"/>
              <w:jc w:val="right"/>
              <w:rPr>
                <w:bCs/>
                <w:color w:val="000000"/>
                <w:spacing w:val="-5"/>
                <w:sz w:val="21"/>
                <w:szCs w:val="21"/>
              </w:rPr>
            </w:pPr>
            <w:r w:rsidRPr="000828BF">
              <w:rPr>
                <w:bCs/>
                <w:color w:val="000000"/>
                <w:spacing w:val="-5"/>
                <w:sz w:val="21"/>
                <w:szCs w:val="21"/>
              </w:rPr>
              <w:t xml:space="preserve">19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jc w:val="right"/>
              <w:rPr>
                <w:rFonts w:cs="Times New Roman"/>
                <w:color w:val="000000"/>
                <w:sz w:val="21"/>
                <w:szCs w:val="21"/>
              </w:rPr>
            </w:pPr>
            <w:r w:rsidRPr="000828BF">
              <w:rPr>
                <w:rFonts w:cs="Times New Roman"/>
                <w:color w:val="000000"/>
                <w:sz w:val="21"/>
                <w:szCs w:val="21"/>
              </w:rPr>
              <w:t>630,00</w:t>
            </w:r>
          </w:p>
        </w:tc>
      </w:tr>
      <w:tr w:rsidR="000828BF" w:rsidRPr="000828BF" w:rsidTr="000828BF">
        <w:trPr>
          <w:trHeight w:val="227"/>
        </w:trPr>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pStyle w:val="Standard"/>
              <w:jc w:val="right"/>
              <w:rPr>
                <w:bCs/>
                <w:color w:val="000000"/>
                <w:spacing w:val="-5"/>
                <w:sz w:val="21"/>
                <w:szCs w:val="21"/>
              </w:rPr>
            </w:pPr>
            <w:r w:rsidRPr="000828BF">
              <w:rPr>
                <w:bCs/>
                <w:color w:val="000000"/>
                <w:spacing w:val="-5"/>
                <w:sz w:val="21"/>
                <w:szCs w:val="21"/>
              </w:rPr>
              <w:t xml:space="preserve">20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jc w:val="right"/>
              <w:rPr>
                <w:rFonts w:cs="Times New Roman"/>
                <w:color w:val="000000"/>
                <w:sz w:val="21"/>
                <w:szCs w:val="21"/>
              </w:rPr>
            </w:pPr>
            <w:r w:rsidRPr="000828BF">
              <w:rPr>
                <w:rFonts w:cs="Times New Roman"/>
                <w:color w:val="000000"/>
                <w:sz w:val="21"/>
                <w:szCs w:val="21"/>
              </w:rPr>
              <w:t>730,00</w:t>
            </w:r>
          </w:p>
        </w:tc>
      </w:tr>
      <w:tr w:rsidR="000828BF" w:rsidRPr="000828BF" w:rsidTr="000828BF">
        <w:trPr>
          <w:trHeight w:val="227"/>
        </w:trPr>
        <w:tc>
          <w:tcPr>
            <w:tcW w:w="2693"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pStyle w:val="Standard"/>
              <w:jc w:val="right"/>
              <w:rPr>
                <w:bCs/>
                <w:color w:val="000000"/>
                <w:spacing w:val="-5"/>
                <w:sz w:val="21"/>
                <w:szCs w:val="21"/>
              </w:rPr>
            </w:pPr>
            <w:r w:rsidRPr="000828BF">
              <w:rPr>
                <w:bCs/>
                <w:color w:val="000000"/>
                <w:spacing w:val="-5"/>
                <w:sz w:val="21"/>
                <w:szCs w:val="21"/>
              </w:rPr>
              <w:t xml:space="preserve">21 </w:t>
            </w:r>
          </w:p>
        </w:tc>
        <w:tc>
          <w:tcPr>
            <w:tcW w:w="21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jc w:val="right"/>
              <w:rPr>
                <w:rFonts w:cs="Times New Roman"/>
                <w:color w:val="000000"/>
                <w:sz w:val="21"/>
                <w:szCs w:val="21"/>
              </w:rPr>
            </w:pPr>
            <w:r w:rsidRPr="000828BF">
              <w:rPr>
                <w:rFonts w:cs="Times New Roman"/>
                <w:color w:val="000000"/>
                <w:sz w:val="21"/>
                <w:szCs w:val="21"/>
              </w:rPr>
              <w:t>150,00</w:t>
            </w:r>
          </w:p>
        </w:tc>
      </w:tr>
      <w:tr w:rsidR="000828BF" w:rsidRPr="000828BF" w:rsidTr="000828BF">
        <w:trPr>
          <w:trHeight w:val="227"/>
        </w:trPr>
        <w:tc>
          <w:tcPr>
            <w:tcW w:w="2693"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pStyle w:val="Standard"/>
              <w:jc w:val="right"/>
              <w:rPr>
                <w:bCs/>
                <w:color w:val="000000"/>
                <w:spacing w:val="-5"/>
                <w:sz w:val="21"/>
                <w:szCs w:val="21"/>
              </w:rPr>
            </w:pPr>
            <w:r w:rsidRPr="000828BF">
              <w:rPr>
                <w:bCs/>
                <w:color w:val="000000"/>
                <w:spacing w:val="-5"/>
                <w:sz w:val="21"/>
                <w:szCs w:val="21"/>
              </w:rPr>
              <w:t xml:space="preserve">22 </w:t>
            </w:r>
          </w:p>
        </w:tc>
        <w:tc>
          <w:tcPr>
            <w:tcW w:w="21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jc w:val="right"/>
              <w:rPr>
                <w:rFonts w:cs="Times New Roman"/>
                <w:color w:val="000000"/>
                <w:sz w:val="21"/>
                <w:szCs w:val="21"/>
              </w:rPr>
            </w:pPr>
            <w:r w:rsidRPr="000828BF">
              <w:rPr>
                <w:rFonts w:cs="Times New Roman"/>
                <w:color w:val="000000"/>
                <w:sz w:val="21"/>
                <w:szCs w:val="21"/>
              </w:rPr>
              <w:t>130,00</w:t>
            </w:r>
          </w:p>
        </w:tc>
      </w:tr>
      <w:tr w:rsidR="000828BF" w:rsidRPr="000828BF" w:rsidTr="000828BF">
        <w:trPr>
          <w:trHeight w:val="227"/>
        </w:trPr>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pStyle w:val="Standard"/>
              <w:jc w:val="right"/>
              <w:rPr>
                <w:bCs/>
                <w:color w:val="000000"/>
                <w:spacing w:val="-5"/>
                <w:sz w:val="21"/>
                <w:szCs w:val="21"/>
              </w:rPr>
            </w:pPr>
            <w:r w:rsidRPr="000828BF">
              <w:rPr>
                <w:bCs/>
                <w:color w:val="000000"/>
                <w:spacing w:val="-5"/>
                <w:sz w:val="21"/>
                <w:szCs w:val="21"/>
              </w:rPr>
              <w:t xml:space="preserve">23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jc w:val="right"/>
              <w:rPr>
                <w:rFonts w:cs="Times New Roman"/>
                <w:color w:val="000000"/>
                <w:sz w:val="21"/>
                <w:szCs w:val="21"/>
              </w:rPr>
            </w:pPr>
            <w:r w:rsidRPr="000828BF">
              <w:rPr>
                <w:rFonts w:cs="Times New Roman"/>
                <w:color w:val="000000"/>
                <w:sz w:val="21"/>
                <w:szCs w:val="21"/>
              </w:rPr>
              <w:t>15,00</w:t>
            </w:r>
          </w:p>
        </w:tc>
      </w:tr>
      <w:tr w:rsidR="000828BF" w:rsidRPr="000828BF" w:rsidTr="000828BF">
        <w:trPr>
          <w:trHeight w:val="227"/>
        </w:trPr>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pStyle w:val="Standard"/>
              <w:jc w:val="right"/>
              <w:rPr>
                <w:bCs/>
                <w:color w:val="000000"/>
                <w:spacing w:val="-5"/>
                <w:sz w:val="21"/>
                <w:szCs w:val="21"/>
              </w:rPr>
            </w:pPr>
            <w:r w:rsidRPr="000828BF">
              <w:rPr>
                <w:bCs/>
                <w:color w:val="000000"/>
                <w:spacing w:val="-5"/>
                <w:sz w:val="21"/>
                <w:szCs w:val="21"/>
              </w:rPr>
              <w:lastRenderedPageBreak/>
              <w:t xml:space="preserve">24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jc w:val="right"/>
              <w:rPr>
                <w:rFonts w:cs="Times New Roman"/>
                <w:color w:val="000000"/>
                <w:sz w:val="21"/>
                <w:szCs w:val="21"/>
              </w:rPr>
            </w:pPr>
            <w:r w:rsidRPr="000828BF">
              <w:rPr>
                <w:rFonts w:cs="Times New Roman"/>
                <w:color w:val="000000"/>
                <w:sz w:val="21"/>
                <w:szCs w:val="21"/>
              </w:rPr>
              <w:t>15,00</w:t>
            </w:r>
          </w:p>
        </w:tc>
      </w:tr>
      <w:tr w:rsidR="000828BF" w:rsidRPr="000828BF" w:rsidTr="000828BF">
        <w:trPr>
          <w:trHeight w:val="227"/>
        </w:trPr>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pStyle w:val="Standard"/>
              <w:jc w:val="right"/>
              <w:rPr>
                <w:bCs/>
                <w:color w:val="000000"/>
                <w:spacing w:val="-5"/>
                <w:sz w:val="21"/>
                <w:szCs w:val="21"/>
              </w:rPr>
            </w:pPr>
            <w:r w:rsidRPr="000828BF">
              <w:rPr>
                <w:bCs/>
                <w:color w:val="000000"/>
                <w:spacing w:val="-5"/>
                <w:sz w:val="21"/>
                <w:szCs w:val="21"/>
              </w:rPr>
              <w:t xml:space="preserve">25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jc w:val="right"/>
              <w:rPr>
                <w:rFonts w:cs="Times New Roman"/>
                <w:color w:val="000000"/>
                <w:sz w:val="21"/>
                <w:szCs w:val="21"/>
              </w:rPr>
            </w:pPr>
            <w:r w:rsidRPr="000828BF">
              <w:rPr>
                <w:rFonts w:cs="Times New Roman"/>
                <w:color w:val="000000"/>
                <w:sz w:val="21"/>
                <w:szCs w:val="21"/>
              </w:rPr>
              <w:t>370,00</w:t>
            </w:r>
          </w:p>
        </w:tc>
      </w:tr>
      <w:tr w:rsidR="000828BF" w:rsidRPr="000828BF" w:rsidTr="000828BF">
        <w:trPr>
          <w:trHeight w:val="227"/>
        </w:trPr>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pStyle w:val="Standard"/>
              <w:jc w:val="right"/>
              <w:rPr>
                <w:bCs/>
                <w:color w:val="000000"/>
                <w:spacing w:val="-5"/>
                <w:sz w:val="21"/>
                <w:szCs w:val="21"/>
              </w:rPr>
            </w:pPr>
            <w:r w:rsidRPr="000828BF">
              <w:rPr>
                <w:bCs/>
                <w:color w:val="000000"/>
                <w:spacing w:val="-5"/>
                <w:sz w:val="21"/>
                <w:szCs w:val="21"/>
              </w:rPr>
              <w:t xml:space="preserve">26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jc w:val="right"/>
              <w:rPr>
                <w:rFonts w:cs="Times New Roman"/>
                <w:bCs/>
                <w:color w:val="000000"/>
                <w:sz w:val="21"/>
                <w:szCs w:val="21"/>
              </w:rPr>
            </w:pPr>
            <w:r w:rsidRPr="000828BF">
              <w:rPr>
                <w:rFonts w:cs="Times New Roman"/>
                <w:bCs/>
                <w:color w:val="000000"/>
                <w:sz w:val="21"/>
                <w:szCs w:val="21"/>
              </w:rPr>
              <w:t>210,00</w:t>
            </w:r>
          </w:p>
        </w:tc>
      </w:tr>
      <w:tr w:rsidR="000828BF" w:rsidRPr="000828BF" w:rsidTr="000828BF">
        <w:trPr>
          <w:trHeight w:val="227"/>
        </w:trPr>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pStyle w:val="Standard"/>
              <w:jc w:val="right"/>
              <w:rPr>
                <w:bCs/>
                <w:color w:val="000000"/>
                <w:spacing w:val="-5"/>
                <w:sz w:val="21"/>
                <w:szCs w:val="21"/>
              </w:rPr>
            </w:pPr>
            <w:r w:rsidRPr="000828BF">
              <w:rPr>
                <w:bCs/>
                <w:color w:val="000000"/>
                <w:spacing w:val="-5"/>
                <w:sz w:val="21"/>
                <w:szCs w:val="21"/>
              </w:rPr>
              <w:t xml:space="preserve">27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jc w:val="right"/>
              <w:rPr>
                <w:rFonts w:cs="Times New Roman"/>
                <w:bCs/>
                <w:color w:val="000000"/>
                <w:sz w:val="21"/>
                <w:szCs w:val="21"/>
              </w:rPr>
            </w:pPr>
            <w:r w:rsidRPr="000828BF">
              <w:rPr>
                <w:rFonts w:cs="Times New Roman"/>
                <w:bCs/>
                <w:color w:val="000000"/>
                <w:sz w:val="21"/>
                <w:szCs w:val="21"/>
              </w:rPr>
              <w:t>190,00</w:t>
            </w:r>
          </w:p>
        </w:tc>
      </w:tr>
      <w:tr w:rsidR="000828BF" w:rsidRPr="000828BF" w:rsidTr="000828BF">
        <w:trPr>
          <w:trHeight w:val="227"/>
        </w:trPr>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pStyle w:val="Standard"/>
              <w:jc w:val="right"/>
              <w:rPr>
                <w:bCs/>
                <w:color w:val="000000"/>
                <w:spacing w:val="-5"/>
                <w:sz w:val="21"/>
                <w:szCs w:val="21"/>
              </w:rPr>
            </w:pPr>
            <w:r w:rsidRPr="000828BF">
              <w:rPr>
                <w:bCs/>
                <w:color w:val="000000"/>
                <w:spacing w:val="-5"/>
                <w:sz w:val="21"/>
                <w:szCs w:val="21"/>
              </w:rPr>
              <w:t xml:space="preserve">28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jc w:val="right"/>
              <w:rPr>
                <w:rFonts w:cs="Times New Roman"/>
                <w:bCs/>
                <w:color w:val="000000"/>
                <w:sz w:val="21"/>
                <w:szCs w:val="21"/>
              </w:rPr>
            </w:pPr>
            <w:r w:rsidRPr="000828BF">
              <w:rPr>
                <w:rFonts w:cs="Times New Roman"/>
                <w:bCs/>
                <w:color w:val="000000"/>
                <w:sz w:val="21"/>
                <w:szCs w:val="21"/>
              </w:rPr>
              <w:t>400,00</w:t>
            </w:r>
          </w:p>
        </w:tc>
      </w:tr>
      <w:tr w:rsidR="000828BF" w:rsidRPr="000828BF" w:rsidTr="000828BF">
        <w:trPr>
          <w:trHeight w:val="227"/>
        </w:trPr>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pStyle w:val="Standard"/>
              <w:jc w:val="right"/>
              <w:rPr>
                <w:bCs/>
                <w:color w:val="000000"/>
                <w:spacing w:val="-5"/>
                <w:sz w:val="21"/>
                <w:szCs w:val="21"/>
              </w:rPr>
            </w:pPr>
            <w:r w:rsidRPr="000828BF">
              <w:rPr>
                <w:bCs/>
                <w:color w:val="000000"/>
                <w:spacing w:val="-5"/>
                <w:sz w:val="21"/>
                <w:szCs w:val="21"/>
              </w:rPr>
              <w:t xml:space="preserve">29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jc w:val="right"/>
              <w:rPr>
                <w:rFonts w:cs="Times New Roman"/>
                <w:bCs/>
                <w:color w:val="000000"/>
                <w:sz w:val="21"/>
                <w:szCs w:val="21"/>
              </w:rPr>
            </w:pPr>
            <w:r w:rsidRPr="000828BF">
              <w:rPr>
                <w:rFonts w:cs="Times New Roman"/>
                <w:bCs/>
                <w:color w:val="000000"/>
                <w:sz w:val="21"/>
                <w:szCs w:val="21"/>
              </w:rPr>
              <w:t>1 350,00</w:t>
            </w:r>
          </w:p>
        </w:tc>
      </w:tr>
      <w:tr w:rsidR="000828BF" w:rsidRPr="000828BF" w:rsidTr="000828BF">
        <w:trPr>
          <w:trHeight w:val="227"/>
        </w:trPr>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pStyle w:val="Standard"/>
              <w:jc w:val="right"/>
              <w:rPr>
                <w:bCs/>
                <w:color w:val="000000"/>
                <w:spacing w:val="-5"/>
                <w:sz w:val="21"/>
                <w:szCs w:val="21"/>
              </w:rPr>
            </w:pPr>
            <w:r w:rsidRPr="000828BF">
              <w:rPr>
                <w:bCs/>
                <w:color w:val="000000"/>
                <w:spacing w:val="-5"/>
                <w:sz w:val="21"/>
                <w:szCs w:val="21"/>
              </w:rPr>
              <w:t xml:space="preserve">30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jc w:val="right"/>
              <w:rPr>
                <w:rFonts w:cs="Times New Roman"/>
                <w:bCs/>
                <w:color w:val="000000"/>
                <w:sz w:val="21"/>
                <w:szCs w:val="21"/>
              </w:rPr>
            </w:pPr>
            <w:r w:rsidRPr="000828BF">
              <w:rPr>
                <w:rFonts w:cs="Times New Roman"/>
                <w:bCs/>
                <w:color w:val="000000"/>
                <w:sz w:val="21"/>
                <w:szCs w:val="21"/>
              </w:rPr>
              <w:t>700,00</w:t>
            </w:r>
          </w:p>
        </w:tc>
      </w:tr>
      <w:tr w:rsidR="000828BF" w:rsidRPr="000828BF" w:rsidTr="000828BF">
        <w:trPr>
          <w:trHeight w:val="227"/>
        </w:trPr>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pStyle w:val="Standard"/>
              <w:jc w:val="right"/>
              <w:rPr>
                <w:bCs/>
                <w:color w:val="000000"/>
                <w:spacing w:val="-5"/>
                <w:sz w:val="21"/>
                <w:szCs w:val="21"/>
              </w:rPr>
            </w:pPr>
            <w:r w:rsidRPr="000828BF">
              <w:rPr>
                <w:bCs/>
                <w:color w:val="000000"/>
                <w:spacing w:val="-5"/>
                <w:sz w:val="21"/>
                <w:szCs w:val="21"/>
              </w:rPr>
              <w:t xml:space="preserve">31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jc w:val="right"/>
              <w:rPr>
                <w:rFonts w:cs="Times New Roman"/>
                <w:bCs/>
                <w:color w:val="000000"/>
                <w:sz w:val="21"/>
                <w:szCs w:val="21"/>
              </w:rPr>
            </w:pPr>
            <w:r w:rsidRPr="000828BF">
              <w:rPr>
                <w:rFonts w:cs="Times New Roman"/>
                <w:bCs/>
                <w:color w:val="000000"/>
                <w:sz w:val="21"/>
                <w:szCs w:val="21"/>
              </w:rPr>
              <w:t>290,00</w:t>
            </w:r>
          </w:p>
        </w:tc>
      </w:tr>
      <w:tr w:rsidR="000828BF" w:rsidRPr="000828BF" w:rsidTr="000828BF">
        <w:trPr>
          <w:trHeight w:val="227"/>
        </w:trPr>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pStyle w:val="Standard"/>
              <w:jc w:val="right"/>
              <w:rPr>
                <w:bCs/>
                <w:color w:val="000000"/>
                <w:spacing w:val="-5"/>
                <w:sz w:val="21"/>
                <w:szCs w:val="21"/>
              </w:rPr>
            </w:pPr>
            <w:r w:rsidRPr="000828BF">
              <w:rPr>
                <w:bCs/>
                <w:color w:val="000000"/>
                <w:spacing w:val="-5"/>
                <w:sz w:val="21"/>
                <w:szCs w:val="21"/>
              </w:rPr>
              <w:t xml:space="preserve">32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jc w:val="right"/>
              <w:rPr>
                <w:rFonts w:cs="Times New Roman"/>
                <w:bCs/>
                <w:color w:val="000000"/>
                <w:sz w:val="21"/>
                <w:szCs w:val="21"/>
              </w:rPr>
            </w:pPr>
            <w:r w:rsidRPr="000828BF">
              <w:rPr>
                <w:rFonts w:cs="Times New Roman"/>
                <w:bCs/>
                <w:color w:val="000000"/>
                <w:sz w:val="21"/>
                <w:szCs w:val="21"/>
              </w:rPr>
              <w:t>1 800,00</w:t>
            </w:r>
          </w:p>
        </w:tc>
      </w:tr>
      <w:tr w:rsidR="000828BF" w:rsidRPr="000828BF" w:rsidTr="000828BF">
        <w:trPr>
          <w:trHeight w:val="227"/>
        </w:trPr>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pStyle w:val="Standard"/>
              <w:jc w:val="right"/>
              <w:rPr>
                <w:bCs/>
                <w:color w:val="000000"/>
                <w:spacing w:val="-5"/>
                <w:sz w:val="21"/>
                <w:szCs w:val="21"/>
              </w:rPr>
            </w:pPr>
            <w:r w:rsidRPr="000828BF">
              <w:rPr>
                <w:bCs/>
                <w:color w:val="000000"/>
                <w:spacing w:val="-5"/>
                <w:sz w:val="21"/>
                <w:szCs w:val="21"/>
              </w:rPr>
              <w:t xml:space="preserve">33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jc w:val="right"/>
              <w:rPr>
                <w:rFonts w:cs="Times New Roman"/>
                <w:bCs/>
                <w:color w:val="000000"/>
                <w:sz w:val="21"/>
                <w:szCs w:val="21"/>
              </w:rPr>
            </w:pPr>
            <w:r w:rsidRPr="000828BF">
              <w:rPr>
                <w:rFonts w:cs="Times New Roman"/>
                <w:bCs/>
                <w:color w:val="000000"/>
                <w:sz w:val="21"/>
                <w:szCs w:val="21"/>
              </w:rPr>
              <w:t>80,00</w:t>
            </w:r>
          </w:p>
        </w:tc>
      </w:tr>
      <w:tr w:rsidR="000828BF" w:rsidRPr="000828BF" w:rsidTr="000828BF">
        <w:trPr>
          <w:trHeight w:val="227"/>
        </w:trPr>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pStyle w:val="Standard"/>
              <w:jc w:val="right"/>
              <w:rPr>
                <w:bCs/>
                <w:color w:val="000000"/>
                <w:spacing w:val="-5"/>
                <w:sz w:val="21"/>
                <w:szCs w:val="21"/>
              </w:rPr>
            </w:pPr>
            <w:r w:rsidRPr="000828BF">
              <w:rPr>
                <w:bCs/>
                <w:color w:val="000000"/>
                <w:spacing w:val="-5"/>
                <w:sz w:val="21"/>
                <w:szCs w:val="21"/>
              </w:rPr>
              <w:t xml:space="preserve">34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jc w:val="right"/>
              <w:rPr>
                <w:rFonts w:cs="Times New Roman"/>
                <w:bCs/>
                <w:color w:val="000000"/>
                <w:sz w:val="21"/>
                <w:szCs w:val="21"/>
              </w:rPr>
            </w:pPr>
            <w:r w:rsidRPr="000828BF">
              <w:rPr>
                <w:rFonts w:cs="Times New Roman"/>
                <w:bCs/>
                <w:color w:val="000000"/>
                <w:sz w:val="21"/>
                <w:szCs w:val="21"/>
              </w:rPr>
              <w:t>150,00</w:t>
            </w:r>
          </w:p>
        </w:tc>
      </w:tr>
      <w:tr w:rsidR="000828BF" w:rsidRPr="000828BF" w:rsidTr="000828BF">
        <w:trPr>
          <w:trHeight w:val="227"/>
        </w:trPr>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pStyle w:val="Standard"/>
              <w:jc w:val="right"/>
              <w:rPr>
                <w:bCs/>
                <w:color w:val="000000"/>
                <w:spacing w:val="-5"/>
                <w:sz w:val="21"/>
                <w:szCs w:val="21"/>
              </w:rPr>
            </w:pPr>
            <w:r w:rsidRPr="000828BF">
              <w:rPr>
                <w:bCs/>
                <w:color w:val="000000"/>
                <w:spacing w:val="-5"/>
                <w:sz w:val="21"/>
                <w:szCs w:val="21"/>
              </w:rPr>
              <w:t xml:space="preserve">35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jc w:val="right"/>
              <w:rPr>
                <w:rFonts w:cs="Times New Roman"/>
                <w:bCs/>
                <w:color w:val="000000"/>
                <w:sz w:val="21"/>
                <w:szCs w:val="21"/>
              </w:rPr>
            </w:pPr>
            <w:r w:rsidRPr="000828BF">
              <w:rPr>
                <w:rFonts w:cs="Times New Roman"/>
                <w:bCs/>
                <w:color w:val="000000"/>
                <w:sz w:val="21"/>
                <w:szCs w:val="21"/>
              </w:rPr>
              <w:t>480,00</w:t>
            </w:r>
          </w:p>
        </w:tc>
      </w:tr>
      <w:tr w:rsidR="000828BF" w:rsidRPr="000828BF" w:rsidTr="000828BF">
        <w:trPr>
          <w:trHeight w:val="227"/>
        </w:trPr>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pStyle w:val="Standard"/>
              <w:jc w:val="right"/>
              <w:rPr>
                <w:bCs/>
                <w:color w:val="000000"/>
                <w:spacing w:val="-5"/>
                <w:sz w:val="21"/>
                <w:szCs w:val="21"/>
              </w:rPr>
            </w:pPr>
            <w:r w:rsidRPr="000828BF">
              <w:rPr>
                <w:bCs/>
                <w:color w:val="000000"/>
                <w:spacing w:val="-5"/>
                <w:sz w:val="21"/>
                <w:szCs w:val="21"/>
              </w:rPr>
              <w:t xml:space="preserve">36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jc w:val="right"/>
              <w:rPr>
                <w:rFonts w:cs="Times New Roman"/>
                <w:bCs/>
                <w:color w:val="000000"/>
                <w:sz w:val="21"/>
                <w:szCs w:val="21"/>
              </w:rPr>
            </w:pPr>
            <w:r w:rsidRPr="000828BF">
              <w:rPr>
                <w:rFonts w:cs="Times New Roman"/>
                <w:bCs/>
                <w:color w:val="000000"/>
                <w:sz w:val="21"/>
                <w:szCs w:val="21"/>
              </w:rPr>
              <w:t>50,00</w:t>
            </w:r>
          </w:p>
        </w:tc>
      </w:tr>
      <w:tr w:rsidR="000828BF" w:rsidRPr="000828BF" w:rsidTr="000828BF">
        <w:trPr>
          <w:trHeight w:val="227"/>
        </w:trPr>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pStyle w:val="Standard"/>
              <w:jc w:val="right"/>
              <w:rPr>
                <w:bCs/>
                <w:color w:val="000000"/>
                <w:spacing w:val="-5"/>
                <w:sz w:val="21"/>
                <w:szCs w:val="21"/>
              </w:rPr>
            </w:pPr>
            <w:r w:rsidRPr="000828BF">
              <w:rPr>
                <w:bCs/>
                <w:color w:val="000000"/>
                <w:spacing w:val="-5"/>
                <w:sz w:val="21"/>
                <w:szCs w:val="21"/>
              </w:rPr>
              <w:t xml:space="preserve">37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jc w:val="right"/>
              <w:rPr>
                <w:rFonts w:cs="Times New Roman"/>
                <w:bCs/>
                <w:color w:val="000000"/>
                <w:sz w:val="21"/>
                <w:szCs w:val="21"/>
              </w:rPr>
            </w:pPr>
            <w:r w:rsidRPr="000828BF">
              <w:rPr>
                <w:rFonts w:cs="Times New Roman"/>
                <w:bCs/>
                <w:color w:val="000000"/>
                <w:sz w:val="21"/>
                <w:szCs w:val="21"/>
              </w:rPr>
              <w:t>100,00</w:t>
            </w:r>
          </w:p>
        </w:tc>
      </w:tr>
      <w:tr w:rsidR="000828BF" w:rsidRPr="000828BF" w:rsidTr="000828BF">
        <w:trPr>
          <w:trHeight w:val="227"/>
        </w:trPr>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pStyle w:val="Standard"/>
              <w:jc w:val="right"/>
              <w:rPr>
                <w:bCs/>
                <w:color w:val="000000"/>
                <w:spacing w:val="-5"/>
                <w:sz w:val="21"/>
                <w:szCs w:val="21"/>
              </w:rPr>
            </w:pPr>
            <w:r w:rsidRPr="000828BF">
              <w:rPr>
                <w:bCs/>
                <w:color w:val="000000"/>
                <w:spacing w:val="-5"/>
                <w:sz w:val="21"/>
                <w:szCs w:val="21"/>
              </w:rPr>
              <w:t>38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jc w:val="right"/>
              <w:rPr>
                <w:rFonts w:cs="Times New Roman"/>
                <w:bCs/>
                <w:color w:val="000000"/>
                <w:sz w:val="21"/>
                <w:szCs w:val="21"/>
              </w:rPr>
            </w:pPr>
            <w:r w:rsidRPr="000828BF">
              <w:rPr>
                <w:rFonts w:cs="Times New Roman"/>
                <w:bCs/>
                <w:color w:val="000000"/>
                <w:sz w:val="21"/>
                <w:szCs w:val="21"/>
              </w:rPr>
              <w:t>60,00</w:t>
            </w:r>
          </w:p>
        </w:tc>
      </w:tr>
      <w:tr w:rsidR="000828BF" w:rsidRPr="000828BF" w:rsidTr="000828BF">
        <w:trPr>
          <w:trHeight w:val="227"/>
        </w:trPr>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pStyle w:val="Standard"/>
              <w:jc w:val="right"/>
              <w:rPr>
                <w:bCs/>
                <w:color w:val="000000"/>
                <w:spacing w:val="-5"/>
                <w:sz w:val="21"/>
                <w:szCs w:val="21"/>
              </w:rPr>
            </w:pPr>
            <w:r w:rsidRPr="000828BF">
              <w:rPr>
                <w:bCs/>
                <w:color w:val="000000"/>
                <w:spacing w:val="-5"/>
                <w:sz w:val="21"/>
                <w:szCs w:val="21"/>
              </w:rPr>
              <w:t xml:space="preserve">39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jc w:val="right"/>
              <w:rPr>
                <w:rFonts w:cs="Times New Roman"/>
                <w:bCs/>
                <w:color w:val="000000"/>
                <w:sz w:val="21"/>
                <w:szCs w:val="21"/>
              </w:rPr>
            </w:pPr>
            <w:r w:rsidRPr="000828BF">
              <w:rPr>
                <w:rFonts w:cs="Times New Roman"/>
                <w:bCs/>
                <w:color w:val="000000"/>
                <w:sz w:val="21"/>
                <w:szCs w:val="21"/>
              </w:rPr>
              <w:t>260,00</w:t>
            </w:r>
          </w:p>
        </w:tc>
      </w:tr>
      <w:tr w:rsidR="000828BF" w:rsidRPr="000828BF" w:rsidTr="000828BF">
        <w:trPr>
          <w:trHeight w:val="227"/>
        </w:trPr>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pStyle w:val="Standard"/>
              <w:jc w:val="right"/>
              <w:rPr>
                <w:bCs/>
                <w:color w:val="000000"/>
                <w:spacing w:val="-5"/>
                <w:sz w:val="21"/>
                <w:szCs w:val="21"/>
              </w:rPr>
            </w:pPr>
            <w:r w:rsidRPr="000828BF">
              <w:rPr>
                <w:bCs/>
                <w:color w:val="000000"/>
                <w:spacing w:val="-5"/>
                <w:sz w:val="21"/>
                <w:szCs w:val="21"/>
              </w:rPr>
              <w:t xml:space="preserve">40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jc w:val="right"/>
              <w:rPr>
                <w:rFonts w:cs="Times New Roman"/>
                <w:bCs/>
                <w:color w:val="000000"/>
                <w:sz w:val="21"/>
                <w:szCs w:val="21"/>
              </w:rPr>
            </w:pPr>
            <w:r w:rsidRPr="000828BF">
              <w:rPr>
                <w:rFonts w:cs="Times New Roman"/>
                <w:bCs/>
                <w:color w:val="000000"/>
                <w:sz w:val="21"/>
                <w:szCs w:val="21"/>
              </w:rPr>
              <w:t>10,00</w:t>
            </w:r>
          </w:p>
        </w:tc>
      </w:tr>
      <w:tr w:rsidR="000828BF" w:rsidRPr="000828BF" w:rsidTr="000828BF">
        <w:trPr>
          <w:trHeight w:val="227"/>
        </w:trPr>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pStyle w:val="Standard"/>
              <w:jc w:val="right"/>
              <w:rPr>
                <w:bCs/>
                <w:color w:val="000000"/>
                <w:spacing w:val="-5"/>
                <w:sz w:val="21"/>
                <w:szCs w:val="21"/>
              </w:rPr>
            </w:pPr>
            <w:r w:rsidRPr="000828BF">
              <w:rPr>
                <w:bCs/>
                <w:color w:val="000000"/>
                <w:spacing w:val="-5"/>
                <w:sz w:val="21"/>
                <w:szCs w:val="21"/>
              </w:rPr>
              <w:t xml:space="preserve">41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jc w:val="right"/>
              <w:rPr>
                <w:rFonts w:cs="Times New Roman"/>
                <w:bCs/>
                <w:color w:val="000000"/>
                <w:sz w:val="21"/>
                <w:szCs w:val="21"/>
              </w:rPr>
            </w:pPr>
            <w:r w:rsidRPr="000828BF">
              <w:rPr>
                <w:rFonts w:cs="Times New Roman"/>
                <w:bCs/>
                <w:color w:val="000000"/>
                <w:sz w:val="21"/>
                <w:szCs w:val="21"/>
              </w:rPr>
              <w:t>20,00</w:t>
            </w:r>
          </w:p>
        </w:tc>
      </w:tr>
      <w:tr w:rsidR="000828BF" w:rsidRPr="000828BF" w:rsidTr="000828BF">
        <w:trPr>
          <w:trHeight w:val="227"/>
        </w:trPr>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pStyle w:val="Standard"/>
              <w:jc w:val="right"/>
              <w:rPr>
                <w:bCs/>
                <w:color w:val="000000"/>
                <w:spacing w:val="-5"/>
                <w:sz w:val="21"/>
                <w:szCs w:val="21"/>
              </w:rPr>
            </w:pPr>
            <w:r w:rsidRPr="000828BF">
              <w:rPr>
                <w:bCs/>
                <w:color w:val="000000"/>
                <w:spacing w:val="-5"/>
                <w:sz w:val="21"/>
                <w:szCs w:val="21"/>
              </w:rPr>
              <w:t xml:space="preserve">42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8BF" w:rsidRPr="000828BF" w:rsidRDefault="000828BF" w:rsidP="0095322F">
            <w:pPr>
              <w:jc w:val="right"/>
              <w:rPr>
                <w:rFonts w:cs="Times New Roman"/>
                <w:bCs/>
                <w:color w:val="000000"/>
                <w:sz w:val="21"/>
                <w:szCs w:val="21"/>
              </w:rPr>
            </w:pPr>
            <w:r w:rsidRPr="000828BF">
              <w:rPr>
                <w:rFonts w:cs="Times New Roman"/>
                <w:bCs/>
                <w:color w:val="000000"/>
                <w:sz w:val="21"/>
                <w:szCs w:val="21"/>
              </w:rPr>
              <w:t>480,00</w:t>
            </w:r>
          </w:p>
        </w:tc>
      </w:tr>
    </w:tbl>
    <w:p w:rsidR="00565F46" w:rsidRPr="000828BF" w:rsidRDefault="00565F46" w:rsidP="001077DF">
      <w:pPr>
        <w:pStyle w:val="Akapitzlist"/>
        <w:numPr>
          <w:ilvl w:val="1"/>
          <w:numId w:val="7"/>
        </w:numPr>
        <w:shd w:val="clear" w:color="auto" w:fill="FFFFFF"/>
        <w:jc w:val="both"/>
        <w:rPr>
          <w:spacing w:val="-2"/>
          <w:sz w:val="21"/>
          <w:szCs w:val="21"/>
        </w:rPr>
      </w:pPr>
      <w:r w:rsidRPr="000828BF">
        <w:rPr>
          <w:spacing w:val="-2"/>
          <w:sz w:val="21"/>
          <w:szCs w:val="21"/>
        </w:rPr>
        <w:t>Wadium może być wniesione w jednej lub kilku formach, jakie zostały określone w art. 45 ust.6 ustawy, tj.:</w:t>
      </w:r>
    </w:p>
    <w:p w:rsidR="00565F46" w:rsidRPr="000828BF" w:rsidRDefault="00565F46" w:rsidP="001077DF">
      <w:pPr>
        <w:pStyle w:val="Akapitzlist"/>
        <w:numPr>
          <w:ilvl w:val="0"/>
          <w:numId w:val="28"/>
        </w:numPr>
        <w:shd w:val="clear" w:color="auto" w:fill="FFFFFF"/>
        <w:jc w:val="both"/>
        <w:rPr>
          <w:spacing w:val="-2"/>
          <w:sz w:val="21"/>
          <w:szCs w:val="21"/>
        </w:rPr>
      </w:pPr>
      <w:r w:rsidRPr="000828BF">
        <w:rPr>
          <w:sz w:val="21"/>
          <w:szCs w:val="21"/>
        </w:rPr>
        <w:t>pieniądzu,</w:t>
      </w:r>
    </w:p>
    <w:p w:rsidR="00565F46" w:rsidRPr="000828BF" w:rsidRDefault="00565F46" w:rsidP="001077DF">
      <w:pPr>
        <w:pStyle w:val="Akapitzlist"/>
        <w:numPr>
          <w:ilvl w:val="0"/>
          <w:numId w:val="28"/>
        </w:numPr>
        <w:shd w:val="clear" w:color="auto" w:fill="FFFFFF"/>
        <w:jc w:val="both"/>
        <w:rPr>
          <w:spacing w:val="-2"/>
          <w:sz w:val="21"/>
          <w:szCs w:val="21"/>
        </w:rPr>
      </w:pPr>
      <w:r w:rsidRPr="000828BF">
        <w:rPr>
          <w:sz w:val="21"/>
          <w:szCs w:val="21"/>
        </w:rPr>
        <w:t>poręczeniach bankowych lub poręczeniach spółdzielczej kasy oszczędnościowo-kredytowej, z tym, że poręczenie kasy jest zawsze poręczeniem pieniężnym;</w:t>
      </w:r>
    </w:p>
    <w:p w:rsidR="00565F46" w:rsidRPr="000828BF" w:rsidRDefault="00565F46" w:rsidP="001077DF">
      <w:pPr>
        <w:pStyle w:val="Akapitzlist"/>
        <w:numPr>
          <w:ilvl w:val="0"/>
          <w:numId w:val="28"/>
        </w:numPr>
        <w:shd w:val="clear" w:color="auto" w:fill="FFFFFF"/>
        <w:jc w:val="both"/>
        <w:rPr>
          <w:spacing w:val="-2"/>
          <w:sz w:val="21"/>
          <w:szCs w:val="21"/>
        </w:rPr>
      </w:pPr>
      <w:r w:rsidRPr="000828BF">
        <w:rPr>
          <w:sz w:val="21"/>
          <w:szCs w:val="21"/>
        </w:rPr>
        <w:t xml:space="preserve"> gwarancjach bankowych;</w:t>
      </w:r>
    </w:p>
    <w:p w:rsidR="00565F46" w:rsidRPr="000828BF" w:rsidRDefault="00565F46" w:rsidP="001077DF">
      <w:pPr>
        <w:pStyle w:val="Akapitzlist"/>
        <w:numPr>
          <w:ilvl w:val="0"/>
          <w:numId w:val="28"/>
        </w:numPr>
        <w:shd w:val="clear" w:color="auto" w:fill="FFFFFF"/>
        <w:jc w:val="both"/>
        <w:rPr>
          <w:spacing w:val="-2"/>
          <w:sz w:val="21"/>
          <w:szCs w:val="21"/>
        </w:rPr>
      </w:pPr>
      <w:r w:rsidRPr="000828BF">
        <w:rPr>
          <w:sz w:val="21"/>
          <w:szCs w:val="21"/>
        </w:rPr>
        <w:t>gwarancjach ubezpieczeniowych;</w:t>
      </w:r>
    </w:p>
    <w:p w:rsidR="00565F46" w:rsidRPr="000828BF" w:rsidRDefault="00565F46" w:rsidP="001077DF">
      <w:pPr>
        <w:pStyle w:val="Akapitzlist"/>
        <w:numPr>
          <w:ilvl w:val="0"/>
          <w:numId w:val="28"/>
        </w:numPr>
        <w:shd w:val="clear" w:color="auto" w:fill="FFFFFF"/>
        <w:jc w:val="both"/>
        <w:rPr>
          <w:spacing w:val="-2"/>
          <w:sz w:val="21"/>
          <w:szCs w:val="21"/>
        </w:rPr>
      </w:pPr>
      <w:r w:rsidRPr="000828BF">
        <w:rPr>
          <w:sz w:val="21"/>
          <w:szCs w:val="21"/>
        </w:rPr>
        <w:t>poręczeniach udzielanych przez podmioty, o których mowa w art. 6b ust. 5 pkt 2 ustawy z</w:t>
      </w:r>
      <w:r w:rsidR="0029423F" w:rsidRPr="000828BF">
        <w:rPr>
          <w:sz w:val="21"/>
          <w:szCs w:val="21"/>
        </w:rPr>
        <w:t xml:space="preserve"> dnia </w:t>
      </w:r>
      <w:r w:rsidRPr="000828BF">
        <w:rPr>
          <w:sz w:val="21"/>
          <w:szCs w:val="21"/>
        </w:rPr>
        <w:t xml:space="preserve"> </w:t>
      </w:r>
      <w:r w:rsidR="0029423F" w:rsidRPr="000828BF">
        <w:rPr>
          <w:sz w:val="21"/>
          <w:szCs w:val="21"/>
        </w:rPr>
        <w:t>0</w:t>
      </w:r>
      <w:r w:rsidRPr="000828BF">
        <w:rPr>
          <w:sz w:val="21"/>
          <w:szCs w:val="21"/>
        </w:rPr>
        <w:t>9</w:t>
      </w:r>
      <w:r w:rsidR="0029423F" w:rsidRPr="000828BF">
        <w:rPr>
          <w:sz w:val="21"/>
          <w:szCs w:val="21"/>
        </w:rPr>
        <w:t xml:space="preserve"> listopada </w:t>
      </w:r>
      <w:r w:rsidRPr="000828BF">
        <w:rPr>
          <w:sz w:val="21"/>
          <w:szCs w:val="21"/>
        </w:rPr>
        <w:t>2000</w:t>
      </w:r>
      <w:r w:rsidR="0029423F" w:rsidRPr="000828BF">
        <w:rPr>
          <w:sz w:val="21"/>
          <w:szCs w:val="21"/>
        </w:rPr>
        <w:t xml:space="preserve"> r.</w:t>
      </w:r>
      <w:r w:rsidRPr="000828BF">
        <w:rPr>
          <w:sz w:val="21"/>
          <w:szCs w:val="21"/>
        </w:rPr>
        <w:t xml:space="preserve"> o utworzeniu Polskiej Agencji Rozwoju Przedsiębiorczości (Dz.U. </w:t>
      </w:r>
      <w:r w:rsidR="0029423F" w:rsidRPr="000828BF">
        <w:rPr>
          <w:sz w:val="21"/>
          <w:szCs w:val="21"/>
        </w:rPr>
        <w:t xml:space="preserve">z </w:t>
      </w:r>
      <w:r w:rsidRPr="000828BF">
        <w:rPr>
          <w:sz w:val="21"/>
          <w:szCs w:val="21"/>
        </w:rPr>
        <w:t>2014</w:t>
      </w:r>
      <w:r w:rsidR="0029423F" w:rsidRPr="000828BF">
        <w:rPr>
          <w:sz w:val="21"/>
          <w:szCs w:val="21"/>
        </w:rPr>
        <w:t>,</w:t>
      </w:r>
      <w:r w:rsidRPr="000828BF">
        <w:rPr>
          <w:sz w:val="21"/>
          <w:szCs w:val="21"/>
        </w:rPr>
        <w:t xml:space="preserve"> poz. 1804 oraz z 2015r., poz. 978 i 1240).</w:t>
      </w:r>
    </w:p>
    <w:p w:rsidR="000F6B1C" w:rsidRPr="000828BF" w:rsidRDefault="000F6B1C" w:rsidP="001077DF">
      <w:pPr>
        <w:pStyle w:val="Akapitzlist"/>
        <w:numPr>
          <w:ilvl w:val="1"/>
          <w:numId w:val="7"/>
        </w:numPr>
        <w:shd w:val="clear" w:color="auto" w:fill="FFFFFF"/>
        <w:tabs>
          <w:tab w:val="num" w:pos="1500"/>
        </w:tabs>
        <w:jc w:val="both"/>
        <w:rPr>
          <w:spacing w:val="-2"/>
          <w:sz w:val="21"/>
          <w:szCs w:val="21"/>
        </w:rPr>
      </w:pPr>
      <w:r w:rsidRPr="000828BF">
        <w:rPr>
          <w:spacing w:val="-2"/>
          <w:sz w:val="21"/>
          <w:szCs w:val="21"/>
        </w:rPr>
        <w:t>Z uwagi, że przepisy ustawy dotyczące wadium są przepisami szczególnymi i wymagają ścisłej interpretacji, zgodnej z ich brzmieniem, dlatego też Wykonawca, który wniesie wadium w innej, niż wskazanej ustawowo formie, zostanie wykluczony z postępowania na podstawie art. 24 ust. 2 pkt 4 ustawy, gdyż Zamawiający uzna, że złożona oferta nie jest ustawowo zabezpieczona wadium.</w:t>
      </w:r>
    </w:p>
    <w:p w:rsidR="000F6B1C" w:rsidRPr="000828BF" w:rsidRDefault="000F6B1C" w:rsidP="001077DF">
      <w:pPr>
        <w:pStyle w:val="Akapitzlist"/>
        <w:numPr>
          <w:ilvl w:val="1"/>
          <w:numId w:val="7"/>
        </w:numPr>
        <w:shd w:val="clear" w:color="auto" w:fill="FFFFFF"/>
        <w:tabs>
          <w:tab w:val="left" w:pos="360"/>
          <w:tab w:val="num" w:pos="1500"/>
        </w:tabs>
        <w:jc w:val="both"/>
        <w:rPr>
          <w:spacing w:val="-2"/>
          <w:sz w:val="21"/>
          <w:szCs w:val="21"/>
        </w:rPr>
      </w:pPr>
      <w:r w:rsidRPr="000828BF">
        <w:rPr>
          <w:spacing w:val="-2"/>
          <w:sz w:val="21"/>
          <w:szCs w:val="21"/>
        </w:rPr>
        <w:t>Niedopuszczalne jest, aby Wykonawca wpłacał gotówkę w kasie siedziby Zamawiającego. W takim przypadku zostanie również wykluczony z postępowania, z uwagi na nie wniesienie wadium.</w:t>
      </w:r>
    </w:p>
    <w:p w:rsidR="000F6B1C" w:rsidRPr="000828BF" w:rsidRDefault="000F6B1C" w:rsidP="001077DF">
      <w:pPr>
        <w:pStyle w:val="Akapitzlist"/>
        <w:numPr>
          <w:ilvl w:val="1"/>
          <w:numId w:val="7"/>
        </w:numPr>
        <w:shd w:val="clear" w:color="auto" w:fill="FFFFFF"/>
        <w:tabs>
          <w:tab w:val="left" w:pos="360"/>
          <w:tab w:val="num" w:pos="1500"/>
        </w:tabs>
        <w:jc w:val="both"/>
        <w:rPr>
          <w:spacing w:val="-2"/>
          <w:sz w:val="21"/>
          <w:szCs w:val="21"/>
        </w:rPr>
      </w:pPr>
      <w:r w:rsidRPr="000828BF">
        <w:rPr>
          <w:spacing w:val="-2"/>
          <w:sz w:val="21"/>
          <w:szCs w:val="21"/>
        </w:rPr>
        <w:t>Wadium wnoszone w pieniądzu należy wpłacić przelewem na rachunek bankowy Zamawiającego w ING Bank Śląski I/O Gliwice</w:t>
      </w:r>
      <w:r w:rsidR="0029423F" w:rsidRPr="000828BF">
        <w:rPr>
          <w:spacing w:val="-2"/>
          <w:sz w:val="21"/>
          <w:szCs w:val="21"/>
        </w:rPr>
        <w:t>,</w:t>
      </w:r>
      <w:r w:rsidRPr="000828BF">
        <w:rPr>
          <w:spacing w:val="-2"/>
          <w:sz w:val="21"/>
          <w:szCs w:val="21"/>
        </w:rPr>
        <w:t xml:space="preserve"> </w:t>
      </w:r>
      <w:r w:rsidR="0029423F" w:rsidRPr="000828BF">
        <w:rPr>
          <w:spacing w:val="-2"/>
          <w:sz w:val="21"/>
          <w:szCs w:val="21"/>
        </w:rPr>
        <w:t>n</w:t>
      </w:r>
      <w:r w:rsidRPr="000828BF">
        <w:rPr>
          <w:spacing w:val="-2"/>
          <w:sz w:val="21"/>
          <w:szCs w:val="21"/>
        </w:rPr>
        <w:t xml:space="preserve">r </w:t>
      </w:r>
      <w:r w:rsidR="0029423F" w:rsidRPr="000828BF">
        <w:rPr>
          <w:spacing w:val="-2"/>
          <w:sz w:val="21"/>
          <w:szCs w:val="21"/>
        </w:rPr>
        <w:t xml:space="preserve">rachunku: </w:t>
      </w:r>
      <w:r w:rsidRPr="000828BF">
        <w:rPr>
          <w:spacing w:val="-2"/>
          <w:sz w:val="21"/>
          <w:szCs w:val="21"/>
        </w:rPr>
        <w:t>12-1050-1285-1000-0002-0211-2256 z dopiski</w:t>
      </w:r>
      <w:r w:rsidR="002F2A96" w:rsidRPr="000828BF">
        <w:rPr>
          <w:spacing w:val="-2"/>
          <w:sz w:val="21"/>
          <w:szCs w:val="21"/>
        </w:rPr>
        <w:t xml:space="preserve">em: „wadium – postępowanie </w:t>
      </w:r>
      <w:r w:rsidRPr="000828BF">
        <w:rPr>
          <w:spacing w:val="-2"/>
          <w:sz w:val="21"/>
          <w:szCs w:val="21"/>
        </w:rPr>
        <w:t>/</w:t>
      </w:r>
      <w:r w:rsidR="00964AC4" w:rsidRPr="000828BF">
        <w:rPr>
          <w:spacing w:val="-2"/>
          <w:sz w:val="21"/>
          <w:szCs w:val="21"/>
        </w:rPr>
        <w:t>17/PN/19</w:t>
      </w:r>
      <w:r w:rsidRPr="000828BF">
        <w:rPr>
          <w:spacing w:val="-2"/>
          <w:sz w:val="21"/>
          <w:szCs w:val="21"/>
        </w:rPr>
        <w:t>”.</w:t>
      </w:r>
    </w:p>
    <w:p w:rsidR="00565F46" w:rsidRPr="000828BF" w:rsidRDefault="00251B79" w:rsidP="001077DF">
      <w:pPr>
        <w:pStyle w:val="Akapitzlist"/>
        <w:numPr>
          <w:ilvl w:val="1"/>
          <w:numId w:val="7"/>
        </w:numPr>
        <w:shd w:val="clear" w:color="auto" w:fill="FFFFFF"/>
        <w:tabs>
          <w:tab w:val="left" w:pos="360"/>
          <w:tab w:val="num" w:pos="1500"/>
        </w:tabs>
        <w:jc w:val="both"/>
        <w:rPr>
          <w:spacing w:val="-2"/>
          <w:sz w:val="21"/>
          <w:szCs w:val="21"/>
        </w:rPr>
      </w:pPr>
      <w:r w:rsidRPr="000828BF">
        <w:rPr>
          <w:spacing w:val="-2"/>
          <w:sz w:val="21"/>
          <w:szCs w:val="21"/>
        </w:rPr>
        <w:t>Potwierdzenie</w:t>
      </w:r>
      <w:r w:rsidR="00565F46" w:rsidRPr="000828BF">
        <w:rPr>
          <w:spacing w:val="-2"/>
          <w:sz w:val="21"/>
          <w:szCs w:val="21"/>
        </w:rPr>
        <w:t xml:space="preserve"> dokonania przelewu wniesienia wadium należy dołączyć do oferty.</w:t>
      </w:r>
    </w:p>
    <w:p w:rsidR="000F6B1C" w:rsidRPr="000828BF" w:rsidRDefault="000F6B1C" w:rsidP="001077DF">
      <w:pPr>
        <w:pStyle w:val="Akapitzlist"/>
        <w:numPr>
          <w:ilvl w:val="1"/>
          <w:numId w:val="7"/>
        </w:numPr>
        <w:shd w:val="clear" w:color="auto" w:fill="FFFFFF"/>
        <w:tabs>
          <w:tab w:val="left" w:pos="360"/>
          <w:tab w:val="num" w:pos="1500"/>
        </w:tabs>
        <w:jc w:val="both"/>
        <w:rPr>
          <w:spacing w:val="-2"/>
          <w:sz w:val="21"/>
          <w:szCs w:val="21"/>
        </w:rPr>
      </w:pPr>
      <w:r w:rsidRPr="000828BF">
        <w:rPr>
          <w:spacing w:val="-2"/>
          <w:sz w:val="21"/>
          <w:szCs w:val="21"/>
        </w:rPr>
        <w:t>O uznaniu przez Zamawiającego, że wadium w pieniądzu wpłacono w wymaganym terminie, decyduje data wpływu środków na rachunek Zamawiającego</w:t>
      </w:r>
      <w:r w:rsidR="00565F46" w:rsidRPr="000828BF">
        <w:rPr>
          <w:spacing w:val="-2"/>
          <w:sz w:val="21"/>
          <w:szCs w:val="21"/>
        </w:rPr>
        <w:t xml:space="preserve"> (</w:t>
      </w:r>
      <w:r w:rsidR="00565F46" w:rsidRPr="000828BF">
        <w:rPr>
          <w:sz w:val="21"/>
          <w:szCs w:val="21"/>
        </w:rPr>
        <w:t>a nie data wykonania polecenia przelewu)</w:t>
      </w:r>
      <w:r w:rsidRPr="000828BF">
        <w:rPr>
          <w:spacing w:val="-2"/>
          <w:sz w:val="21"/>
          <w:szCs w:val="21"/>
        </w:rPr>
        <w:t>.</w:t>
      </w:r>
    </w:p>
    <w:p w:rsidR="00C60134" w:rsidRPr="000828BF" w:rsidRDefault="00C60134" w:rsidP="001077DF">
      <w:pPr>
        <w:pStyle w:val="Akapitzlist"/>
        <w:numPr>
          <w:ilvl w:val="1"/>
          <w:numId w:val="7"/>
        </w:numPr>
        <w:shd w:val="clear" w:color="auto" w:fill="FFFFFF"/>
        <w:tabs>
          <w:tab w:val="left" w:pos="360"/>
          <w:tab w:val="num" w:pos="1500"/>
        </w:tabs>
        <w:jc w:val="both"/>
        <w:rPr>
          <w:spacing w:val="-2"/>
          <w:sz w:val="21"/>
          <w:szCs w:val="21"/>
        </w:rPr>
      </w:pPr>
      <w:r w:rsidRPr="000828BF">
        <w:rPr>
          <w:spacing w:val="-2"/>
          <w:sz w:val="21"/>
          <w:szCs w:val="21"/>
        </w:rPr>
        <w:t>W przypadku wniesienia wadium w innej formie niż pieniężna</w:t>
      </w:r>
      <w:r w:rsidR="0071719B" w:rsidRPr="000828BF">
        <w:rPr>
          <w:spacing w:val="-2"/>
          <w:sz w:val="21"/>
          <w:szCs w:val="21"/>
        </w:rPr>
        <w:t>,</w:t>
      </w:r>
      <w:r w:rsidRPr="000828BF">
        <w:rPr>
          <w:spacing w:val="-2"/>
          <w:sz w:val="21"/>
          <w:szCs w:val="21"/>
        </w:rPr>
        <w:t xml:space="preserve"> oryginał odpowiedniego dokumentu</w:t>
      </w:r>
      <w:r w:rsidR="00523315" w:rsidRPr="000828BF">
        <w:rPr>
          <w:spacing w:val="-2"/>
          <w:sz w:val="21"/>
          <w:szCs w:val="21"/>
        </w:rPr>
        <w:t xml:space="preserve"> wadium (poręczenia lub gwarancji) </w:t>
      </w:r>
      <w:r w:rsidR="00AD0FB3" w:rsidRPr="000828BF">
        <w:rPr>
          <w:spacing w:val="-2"/>
          <w:sz w:val="21"/>
          <w:szCs w:val="21"/>
        </w:rPr>
        <w:t xml:space="preserve">w formie elektronicznej, </w:t>
      </w:r>
      <w:r w:rsidR="00523315" w:rsidRPr="000828BF">
        <w:rPr>
          <w:spacing w:val="-2"/>
          <w:sz w:val="21"/>
          <w:szCs w:val="21"/>
        </w:rPr>
        <w:t>opatrzonego kwalifikowanym podpisem elektronicznym osób upoważnionych do jego wystawienia</w:t>
      </w:r>
      <w:r w:rsidR="00B85AA7" w:rsidRPr="000828BF">
        <w:rPr>
          <w:spacing w:val="-2"/>
          <w:sz w:val="21"/>
          <w:szCs w:val="21"/>
        </w:rPr>
        <w:t xml:space="preserve"> -</w:t>
      </w:r>
      <w:r w:rsidR="00523315" w:rsidRPr="000828BF">
        <w:rPr>
          <w:spacing w:val="-2"/>
          <w:sz w:val="21"/>
          <w:szCs w:val="21"/>
        </w:rPr>
        <w:t xml:space="preserve"> Wykonawca składa załączając na </w:t>
      </w:r>
      <w:r w:rsidR="00AD0FB3" w:rsidRPr="000828BF">
        <w:rPr>
          <w:spacing w:val="-2"/>
          <w:sz w:val="21"/>
          <w:szCs w:val="21"/>
        </w:rPr>
        <w:t>https://p</w:t>
      </w:r>
      <w:r w:rsidR="00523315" w:rsidRPr="000828BF">
        <w:rPr>
          <w:spacing w:val="-2"/>
          <w:sz w:val="21"/>
          <w:szCs w:val="21"/>
        </w:rPr>
        <w:t>latform</w:t>
      </w:r>
      <w:r w:rsidR="00AD0FB3" w:rsidRPr="000828BF">
        <w:rPr>
          <w:spacing w:val="-2"/>
          <w:sz w:val="21"/>
          <w:szCs w:val="21"/>
        </w:rPr>
        <w:t>azakupowa.pl</w:t>
      </w:r>
      <w:r w:rsidR="00523315" w:rsidRPr="000828BF">
        <w:rPr>
          <w:spacing w:val="-2"/>
          <w:sz w:val="21"/>
          <w:szCs w:val="21"/>
        </w:rPr>
        <w:t xml:space="preserve"> </w:t>
      </w:r>
      <w:r w:rsidR="003A0E33" w:rsidRPr="000828BF">
        <w:rPr>
          <w:spacing w:val="-2"/>
          <w:sz w:val="21"/>
          <w:szCs w:val="21"/>
        </w:rPr>
        <w:t xml:space="preserve">. </w:t>
      </w:r>
      <w:r w:rsidR="00337960" w:rsidRPr="000828BF">
        <w:rPr>
          <w:spacing w:val="-2"/>
          <w:sz w:val="21"/>
          <w:szCs w:val="21"/>
        </w:rPr>
        <w:t xml:space="preserve">W przypadku </w:t>
      </w:r>
      <w:r w:rsidR="003A0E33" w:rsidRPr="000828BF">
        <w:rPr>
          <w:spacing w:val="-2"/>
          <w:sz w:val="21"/>
          <w:szCs w:val="21"/>
        </w:rPr>
        <w:t xml:space="preserve">wadium </w:t>
      </w:r>
      <w:r w:rsidR="00437B46" w:rsidRPr="000828BF">
        <w:rPr>
          <w:spacing w:val="-2"/>
          <w:sz w:val="21"/>
          <w:szCs w:val="21"/>
        </w:rPr>
        <w:t>w</w:t>
      </w:r>
      <w:r w:rsidR="00337960" w:rsidRPr="000828BF">
        <w:rPr>
          <w:spacing w:val="-2"/>
          <w:sz w:val="21"/>
          <w:szCs w:val="21"/>
        </w:rPr>
        <w:t>noszonego w</w:t>
      </w:r>
      <w:r w:rsidR="00437B46" w:rsidRPr="000828BF">
        <w:rPr>
          <w:spacing w:val="-2"/>
          <w:sz w:val="21"/>
          <w:szCs w:val="21"/>
        </w:rPr>
        <w:t xml:space="preserve"> formie papierowej (np. </w:t>
      </w:r>
      <w:r w:rsidR="00B95D69" w:rsidRPr="000828BF">
        <w:rPr>
          <w:spacing w:val="-2"/>
          <w:sz w:val="21"/>
          <w:szCs w:val="21"/>
        </w:rPr>
        <w:t>pocztą</w:t>
      </w:r>
      <w:r w:rsidR="00437B46" w:rsidRPr="000828BF">
        <w:rPr>
          <w:spacing w:val="-2"/>
          <w:sz w:val="21"/>
          <w:szCs w:val="21"/>
        </w:rPr>
        <w:t>)</w:t>
      </w:r>
      <w:r w:rsidR="00B95D69" w:rsidRPr="000828BF">
        <w:rPr>
          <w:spacing w:val="-2"/>
          <w:sz w:val="21"/>
          <w:szCs w:val="21"/>
        </w:rPr>
        <w:t xml:space="preserve"> </w:t>
      </w:r>
      <w:r w:rsidR="00337960" w:rsidRPr="000828BF">
        <w:rPr>
          <w:spacing w:val="-2"/>
          <w:sz w:val="21"/>
          <w:szCs w:val="21"/>
        </w:rPr>
        <w:t xml:space="preserve">należy </w:t>
      </w:r>
      <w:r w:rsidR="00B95D69" w:rsidRPr="000828BF">
        <w:rPr>
          <w:spacing w:val="-2"/>
          <w:sz w:val="21"/>
          <w:szCs w:val="21"/>
        </w:rPr>
        <w:t>na</w:t>
      </w:r>
      <w:r w:rsidRPr="000828BF">
        <w:rPr>
          <w:spacing w:val="-2"/>
          <w:sz w:val="21"/>
          <w:szCs w:val="21"/>
        </w:rPr>
        <w:t xml:space="preserve"> kopercie</w:t>
      </w:r>
      <w:r w:rsidR="00337960" w:rsidRPr="000828BF">
        <w:rPr>
          <w:spacing w:val="-2"/>
          <w:sz w:val="21"/>
          <w:szCs w:val="21"/>
        </w:rPr>
        <w:t xml:space="preserve"> dopisać</w:t>
      </w:r>
      <w:r w:rsidRPr="000828BF">
        <w:rPr>
          <w:spacing w:val="-2"/>
          <w:sz w:val="21"/>
          <w:szCs w:val="21"/>
        </w:rPr>
        <w:t xml:space="preserve"> „wadium do postępowania </w:t>
      </w:r>
      <w:r w:rsidR="00964AC4" w:rsidRPr="000828BF">
        <w:rPr>
          <w:spacing w:val="-2"/>
          <w:sz w:val="21"/>
          <w:szCs w:val="21"/>
        </w:rPr>
        <w:t>17/PN/19</w:t>
      </w:r>
      <w:r w:rsidRPr="000828BF">
        <w:rPr>
          <w:spacing w:val="-2"/>
          <w:sz w:val="21"/>
          <w:szCs w:val="21"/>
        </w:rPr>
        <w:t>”</w:t>
      </w:r>
      <w:r w:rsidR="00A43C9A" w:rsidRPr="000828BF">
        <w:rPr>
          <w:spacing w:val="-2"/>
          <w:sz w:val="21"/>
          <w:szCs w:val="21"/>
        </w:rPr>
        <w:t>. W</w:t>
      </w:r>
      <w:r w:rsidR="00AD0FB3" w:rsidRPr="000828BF">
        <w:rPr>
          <w:spacing w:val="-2"/>
          <w:sz w:val="21"/>
          <w:szCs w:val="21"/>
        </w:rPr>
        <w:t>ówczas</w:t>
      </w:r>
      <w:r w:rsidR="00A43C9A" w:rsidRPr="000828BF">
        <w:rPr>
          <w:spacing w:val="-2"/>
          <w:sz w:val="21"/>
          <w:szCs w:val="21"/>
        </w:rPr>
        <w:t xml:space="preserve"> </w:t>
      </w:r>
      <w:r w:rsidR="00B95D69" w:rsidRPr="000828BF">
        <w:rPr>
          <w:spacing w:val="-2"/>
          <w:sz w:val="21"/>
          <w:szCs w:val="21"/>
        </w:rPr>
        <w:t>skan</w:t>
      </w:r>
      <w:r w:rsidRPr="000828BF">
        <w:rPr>
          <w:spacing w:val="-2"/>
          <w:sz w:val="21"/>
          <w:szCs w:val="21"/>
        </w:rPr>
        <w:t xml:space="preserve"> tego dokumentu </w:t>
      </w:r>
      <w:r w:rsidR="00880B06" w:rsidRPr="000828BF">
        <w:rPr>
          <w:spacing w:val="-2"/>
          <w:sz w:val="21"/>
          <w:szCs w:val="21"/>
        </w:rPr>
        <w:t>w formie elektronicznej,</w:t>
      </w:r>
      <w:r w:rsidR="00B85AA7" w:rsidRPr="000828BF">
        <w:rPr>
          <w:spacing w:val="-2"/>
          <w:sz w:val="21"/>
          <w:szCs w:val="21"/>
        </w:rPr>
        <w:t xml:space="preserve"> opatrzony podpisem elektronicznym</w:t>
      </w:r>
      <w:r w:rsidR="00880B06" w:rsidRPr="000828BF">
        <w:rPr>
          <w:spacing w:val="-2"/>
          <w:sz w:val="21"/>
          <w:szCs w:val="21"/>
        </w:rPr>
        <w:t xml:space="preserve"> należy dołączyć do oferty</w:t>
      </w:r>
      <w:r w:rsidRPr="000828BF">
        <w:rPr>
          <w:spacing w:val="-2"/>
          <w:sz w:val="21"/>
          <w:szCs w:val="21"/>
        </w:rPr>
        <w:t xml:space="preserve">. </w:t>
      </w:r>
    </w:p>
    <w:p w:rsidR="00C60134" w:rsidRPr="000828BF" w:rsidRDefault="00C60134" w:rsidP="001077DF">
      <w:pPr>
        <w:pStyle w:val="Akapitzlist"/>
        <w:numPr>
          <w:ilvl w:val="1"/>
          <w:numId w:val="7"/>
        </w:numPr>
        <w:shd w:val="clear" w:color="auto" w:fill="FFFFFF"/>
        <w:tabs>
          <w:tab w:val="left" w:pos="360"/>
          <w:tab w:val="num" w:pos="1500"/>
        </w:tabs>
        <w:jc w:val="both"/>
        <w:rPr>
          <w:spacing w:val="-2"/>
          <w:sz w:val="21"/>
          <w:szCs w:val="21"/>
        </w:rPr>
      </w:pPr>
      <w:r w:rsidRPr="000828BF">
        <w:rPr>
          <w:sz w:val="21"/>
          <w:szCs w:val="21"/>
        </w:rPr>
        <w:t xml:space="preserve">Z treści dokumentu gwarancji musi wynikać bezwarunkowe, na każde pisemne żądanie zgłoszone przez Zamawiającego w terminie związania ofertą, zobowiązanie gwaranta do wypłaty Zamawiającemu pełnej kwoty wadium w okolicznościach określonych w art. 46 ust. 4a oraz 5 ustawy </w:t>
      </w:r>
      <w:proofErr w:type="spellStart"/>
      <w:r w:rsidRPr="000828BF">
        <w:rPr>
          <w:sz w:val="21"/>
          <w:szCs w:val="21"/>
        </w:rPr>
        <w:t>Pzp</w:t>
      </w:r>
      <w:proofErr w:type="spellEnd"/>
      <w:r w:rsidRPr="000828BF">
        <w:rPr>
          <w:sz w:val="21"/>
          <w:szCs w:val="21"/>
        </w:rPr>
        <w:t>.</w:t>
      </w:r>
    </w:p>
    <w:p w:rsidR="00C60134" w:rsidRPr="000828BF" w:rsidRDefault="00C60134" w:rsidP="001077DF">
      <w:pPr>
        <w:pStyle w:val="Akapitzlist"/>
        <w:numPr>
          <w:ilvl w:val="1"/>
          <w:numId w:val="7"/>
        </w:numPr>
        <w:shd w:val="clear" w:color="auto" w:fill="FFFFFF"/>
        <w:tabs>
          <w:tab w:val="left" w:pos="360"/>
          <w:tab w:val="num" w:pos="1500"/>
        </w:tabs>
        <w:jc w:val="both"/>
        <w:rPr>
          <w:spacing w:val="-2"/>
          <w:sz w:val="21"/>
          <w:szCs w:val="21"/>
        </w:rPr>
      </w:pPr>
      <w:r w:rsidRPr="000828BF">
        <w:rPr>
          <w:sz w:val="21"/>
          <w:szCs w:val="21"/>
        </w:rPr>
        <w:t xml:space="preserve">W przypadku przesunięcia terminu składania ofert należy uwzględnić nowy termin ważności wadium. W przypadku przedłużenia terminu związania ofertą, należy przedłużyć okres ważności wadium albo, jeżeli nie jest to możliwe, należy wnieść nowe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r w:rsidRPr="000828BF">
        <w:rPr>
          <w:sz w:val="21"/>
          <w:szCs w:val="21"/>
          <w:lang w:eastAsia="pl-PL"/>
        </w:rPr>
        <w:t>Odmowa wyrażenia zgody na przedłużenie terminu związania ofertą nie powoduje utraty wadium.</w:t>
      </w:r>
    </w:p>
    <w:p w:rsidR="00C60134" w:rsidRPr="000828BF" w:rsidRDefault="00C60134" w:rsidP="001077DF">
      <w:pPr>
        <w:pStyle w:val="Akapitzlist"/>
        <w:numPr>
          <w:ilvl w:val="1"/>
          <w:numId w:val="7"/>
        </w:numPr>
        <w:shd w:val="clear" w:color="auto" w:fill="FFFFFF"/>
        <w:tabs>
          <w:tab w:val="left" w:pos="360"/>
          <w:tab w:val="num" w:pos="1500"/>
        </w:tabs>
        <w:jc w:val="both"/>
        <w:rPr>
          <w:spacing w:val="-2"/>
          <w:sz w:val="21"/>
          <w:szCs w:val="21"/>
        </w:rPr>
      </w:pPr>
      <w:r w:rsidRPr="000828BF">
        <w:rPr>
          <w:sz w:val="21"/>
          <w:szCs w:val="21"/>
        </w:rPr>
        <w:t xml:space="preserve">Oferta Wykonawcy, który nie wniesie wymaganego wadium lub wniesie je w sposób nieprawidłowy, zostanie odrzucona na podstawie art. 89 ust. 1 pkt 7b) ustawy </w:t>
      </w:r>
      <w:proofErr w:type="spellStart"/>
      <w:r w:rsidRPr="000828BF">
        <w:rPr>
          <w:sz w:val="21"/>
          <w:szCs w:val="21"/>
        </w:rPr>
        <w:t>Pzp</w:t>
      </w:r>
      <w:proofErr w:type="spellEnd"/>
      <w:r w:rsidRPr="000828BF">
        <w:rPr>
          <w:sz w:val="21"/>
          <w:szCs w:val="21"/>
        </w:rPr>
        <w:t>.</w:t>
      </w:r>
    </w:p>
    <w:p w:rsidR="00C60134" w:rsidRPr="000828BF" w:rsidRDefault="00C60134" w:rsidP="001077DF">
      <w:pPr>
        <w:pStyle w:val="Akapitzlist"/>
        <w:numPr>
          <w:ilvl w:val="1"/>
          <w:numId w:val="7"/>
        </w:numPr>
        <w:shd w:val="clear" w:color="auto" w:fill="FFFFFF"/>
        <w:tabs>
          <w:tab w:val="left" w:pos="360"/>
          <w:tab w:val="num" w:pos="1500"/>
        </w:tabs>
        <w:jc w:val="both"/>
        <w:rPr>
          <w:spacing w:val="-2"/>
          <w:sz w:val="21"/>
          <w:szCs w:val="21"/>
        </w:rPr>
      </w:pPr>
      <w:r w:rsidRPr="000828BF">
        <w:rPr>
          <w:spacing w:val="-2"/>
          <w:sz w:val="21"/>
          <w:szCs w:val="21"/>
        </w:rPr>
        <w:t>Zamawiający zwraca lub zatrzymuje wadium zgodnie z postanowieniami zapisu art. 46 ustawy.</w:t>
      </w:r>
    </w:p>
    <w:p w:rsidR="00DE5307" w:rsidRPr="000828BF" w:rsidRDefault="00DE5307" w:rsidP="00DE5307">
      <w:pPr>
        <w:shd w:val="clear" w:color="auto" w:fill="FFFFFF"/>
        <w:tabs>
          <w:tab w:val="left" w:pos="360"/>
        </w:tabs>
        <w:rPr>
          <w:rFonts w:cs="Times New Roman"/>
          <w:color w:val="000000"/>
          <w:spacing w:val="-2"/>
          <w:sz w:val="21"/>
          <w:szCs w:val="21"/>
        </w:rPr>
      </w:pPr>
    </w:p>
    <w:p w:rsidR="006D35F9" w:rsidRPr="000828BF" w:rsidRDefault="006D35F9" w:rsidP="00A44E92">
      <w:pPr>
        <w:jc w:val="both"/>
        <w:rPr>
          <w:rFonts w:cs="Times New Roman"/>
          <w:sz w:val="21"/>
          <w:szCs w:val="21"/>
        </w:rPr>
      </w:pPr>
      <w:r w:rsidRPr="000828BF">
        <w:rPr>
          <w:rFonts w:cs="Times New Roman"/>
          <w:b/>
          <w:bCs/>
          <w:sz w:val="21"/>
          <w:szCs w:val="21"/>
        </w:rPr>
        <w:t>X. TERMIN ZWIĄZANIA OFERTĄ</w:t>
      </w:r>
    </w:p>
    <w:p w:rsidR="006D35F9" w:rsidRPr="000828BF" w:rsidRDefault="006D35F9" w:rsidP="001077DF">
      <w:pPr>
        <w:pStyle w:val="Akapitzlist"/>
        <w:numPr>
          <w:ilvl w:val="2"/>
          <w:numId w:val="7"/>
        </w:numPr>
        <w:tabs>
          <w:tab w:val="left" w:pos="0"/>
          <w:tab w:val="left" w:pos="425"/>
        </w:tabs>
        <w:jc w:val="both"/>
        <w:rPr>
          <w:sz w:val="21"/>
          <w:szCs w:val="21"/>
        </w:rPr>
      </w:pPr>
      <w:r w:rsidRPr="000828BF">
        <w:rPr>
          <w:sz w:val="21"/>
          <w:szCs w:val="21"/>
        </w:rPr>
        <w:t xml:space="preserve">Termin związania ofertą wynosi </w:t>
      </w:r>
      <w:r w:rsidR="00006E65" w:rsidRPr="000828BF">
        <w:rPr>
          <w:sz w:val="21"/>
          <w:szCs w:val="21"/>
        </w:rPr>
        <w:t>6</w:t>
      </w:r>
      <w:r w:rsidRPr="000828BF">
        <w:rPr>
          <w:sz w:val="21"/>
          <w:szCs w:val="21"/>
        </w:rPr>
        <w:t>0 dni.</w:t>
      </w:r>
    </w:p>
    <w:p w:rsidR="006D35F9" w:rsidRPr="000828BF" w:rsidRDefault="006D35F9" w:rsidP="001077DF">
      <w:pPr>
        <w:pStyle w:val="Akapitzlist"/>
        <w:numPr>
          <w:ilvl w:val="2"/>
          <w:numId w:val="7"/>
        </w:numPr>
        <w:tabs>
          <w:tab w:val="left" w:pos="0"/>
          <w:tab w:val="left" w:pos="425"/>
        </w:tabs>
        <w:jc w:val="both"/>
        <w:rPr>
          <w:sz w:val="21"/>
          <w:szCs w:val="21"/>
        </w:rPr>
      </w:pPr>
      <w:r w:rsidRPr="000828BF">
        <w:rPr>
          <w:sz w:val="21"/>
          <w:szCs w:val="21"/>
        </w:rPr>
        <w:t>Bieg terminu związania ofertą rozpoczyna się wraz z upływem terminu składania ofert.</w:t>
      </w:r>
    </w:p>
    <w:p w:rsidR="006D35F9" w:rsidRPr="000828BF" w:rsidRDefault="006D35F9" w:rsidP="001077DF">
      <w:pPr>
        <w:pStyle w:val="Akapitzlist"/>
        <w:numPr>
          <w:ilvl w:val="2"/>
          <w:numId w:val="7"/>
        </w:numPr>
        <w:tabs>
          <w:tab w:val="left" w:pos="0"/>
          <w:tab w:val="left" w:pos="425"/>
        </w:tabs>
        <w:jc w:val="both"/>
        <w:rPr>
          <w:sz w:val="21"/>
          <w:szCs w:val="21"/>
        </w:rPr>
      </w:pPr>
      <w:r w:rsidRPr="000828BF">
        <w:rPr>
          <w:sz w:val="21"/>
          <w:szCs w:val="21"/>
        </w:rPr>
        <w:t>Termin związania ofertą może być przedłużony zgodnie z postanowieniami zapisu art. 85 ust. 2 ustawy.</w:t>
      </w:r>
    </w:p>
    <w:p w:rsidR="002648CC" w:rsidRPr="000828BF" w:rsidRDefault="002648CC" w:rsidP="001077DF">
      <w:pPr>
        <w:pStyle w:val="Akapitzlist"/>
        <w:numPr>
          <w:ilvl w:val="2"/>
          <w:numId w:val="7"/>
        </w:numPr>
        <w:tabs>
          <w:tab w:val="left" w:pos="0"/>
          <w:tab w:val="left" w:pos="425"/>
        </w:tabs>
        <w:jc w:val="both"/>
        <w:rPr>
          <w:sz w:val="21"/>
          <w:szCs w:val="21"/>
        </w:rPr>
      </w:pPr>
      <w:r w:rsidRPr="000828BF">
        <w:rPr>
          <w:sz w:val="21"/>
          <w:szCs w:val="21"/>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2648CC" w:rsidRPr="000828BF" w:rsidRDefault="002648CC" w:rsidP="001077DF">
      <w:pPr>
        <w:pStyle w:val="Akapitzlist"/>
        <w:numPr>
          <w:ilvl w:val="2"/>
          <w:numId w:val="7"/>
        </w:numPr>
        <w:tabs>
          <w:tab w:val="left" w:pos="0"/>
          <w:tab w:val="left" w:pos="425"/>
        </w:tabs>
        <w:jc w:val="both"/>
        <w:rPr>
          <w:sz w:val="21"/>
          <w:szCs w:val="21"/>
        </w:rPr>
      </w:pPr>
      <w:r w:rsidRPr="000828BF">
        <w:rPr>
          <w:sz w:val="21"/>
          <w:szCs w:val="21"/>
          <w:lang w:eastAsia="pl-PL"/>
        </w:rPr>
        <w:t xml:space="preserve">Przedłużenie terminu związania ofertą jest dopuszczalne tylko z jednoczesnym przedłużeniem okresu ważności wadium albo, jeżeli nie jest to możliwe, z wniesieniem nowego wadium na przedłużony okres związania ofertą. </w:t>
      </w:r>
    </w:p>
    <w:p w:rsidR="00752265" w:rsidRPr="000828BF" w:rsidRDefault="00752265" w:rsidP="00752265">
      <w:pPr>
        <w:pStyle w:val="Akapitzlist"/>
        <w:tabs>
          <w:tab w:val="left" w:pos="0"/>
          <w:tab w:val="left" w:pos="425"/>
        </w:tabs>
        <w:ind w:left="360"/>
        <w:jc w:val="both"/>
        <w:rPr>
          <w:sz w:val="21"/>
          <w:szCs w:val="21"/>
        </w:rPr>
      </w:pPr>
    </w:p>
    <w:p w:rsidR="006D35F9" w:rsidRPr="000828BF" w:rsidRDefault="006D35F9" w:rsidP="00A44E92">
      <w:pPr>
        <w:tabs>
          <w:tab w:val="left" w:pos="0"/>
          <w:tab w:val="left" w:pos="425"/>
        </w:tabs>
        <w:ind w:left="380" w:hanging="363"/>
        <w:jc w:val="both"/>
        <w:rPr>
          <w:rFonts w:cs="Times New Roman"/>
          <w:b/>
          <w:bCs/>
          <w:sz w:val="21"/>
          <w:szCs w:val="21"/>
        </w:rPr>
      </w:pPr>
      <w:r w:rsidRPr="000828BF">
        <w:rPr>
          <w:rFonts w:cs="Times New Roman"/>
          <w:b/>
          <w:bCs/>
          <w:sz w:val="21"/>
          <w:szCs w:val="21"/>
        </w:rPr>
        <w:t>X</w:t>
      </w:r>
      <w:r w:rsidR="00072E68" w:rsidRPr="000828BF">
        <w:rPr>
          <w:rFonts w:cs="Times New Roman"/>
          <w:b/>
          <w:bCs/>
          <w:sz w:val="21"/>
          <w:szCs w:val="21"/>
        </w:rPr>
        <w:t>I</w:t>
      </w:r>
      <w:r w:rsidRPr="000828BF">
        <w:rPr>
          <w:rFonts w:cs="Times New Roman"/>
          <w:b/>
          <w:bCs/>
          <w:sz w:val="21"/>
          <w:szCs w:val="21"/>
        </w:rPr>
        <w:t>. OPIS SPOSOBU PRZYGOTOWANIA OFERTY</w:t>
      </w:r>
    </w:p>
    <w:p w:rsidR="003051DB" w:rsidRPr="000828BF" w:rsidRDefault="003051DB" w:rsidP="003051DB">
      <w:pPr>
        <w:pStyle w:val="Akapitzlist"/>
        <w:numPr>
          <w:ilvl w:val="0"/>
          <w:numId w:val="8"/>
        </w:numPr>
        <w:tabs>
          <w:tab w:val="left" w:pos="0"/>
          <w:tab w:val="left" w:pos="425"/>
        </w:tabs>
        <w:jc w:val="both"/>
        <w:rPr>
          <w:b/>
          <w:bCs/>
          <w:sz w:val="21"/>
          <w:szCs w:val="21"/>
        </w:rPr>
      </w:pPr>
      <w:r w:rsidRPr="000828BF">
        <w:rPr>
          <w:b/>
          <w:bCs/>
          <w:sz w:val="21"/>
          <w:szCs w:val="21"/>
        </w:rPr>
        <w:t xml:space="preserve">Zgłoszenie do postępowania nie wymaga zalogowania Wykonawcy na stronie </w:t>
      </w:r>
      <w:hyperlink r:id="rId15" w:history="1">
        <w:r w:rsidRPr="000828BF">
          <w:rPr>
            <w:rStyle w:val="Hipercze"/>
            <w:b/>
            <w:bCs/>
            <w:sz w:val="21"/>
            <w:szCs w:val="21"/>
          </w:rPr>
          <w:t>https://platformazakupowa.pl</w:t>
        </w:r>
      </w:hyperlink>
      <w:r w:rsidRPr="000828BF">
        <w:rPr>
          <w:b/>
          <w:bCs/>
          <w:sz w:val="21"/>
          <w:szCs w:val="21"/>
        </w:rPr>
        <w:t>.</w:t>
      </w:r>
    </w:p>
    <w:p w:rsidR="003051DB" w:rsidRPr="000828BF" w:rsidRDefault="003051DB" w:rsidP="003051DB">
      <w:pPr>
        <w:numPr>
          <w:ilvl w:val="0"/>
          <w:numId w:val="8"/>
        </w:numPr>
        <w:tabs>
          <w:tab w:val="left" w:pos="425"/>
        </w:tabs>
        <w:jc w:val="both"/>
        <w:rPr>
          <w:rFonts w:cs="Times New Roman"/>
          <w:sz w:val="21"/>
          <w:szCs w:val="21"/>
        </w:rPr>
      </w:pPr>
      <w:r w:rsidRPr="000828BF">
        <w:rPr>
          <w:rFonts w:cs="Times New Roman"/>
          <w:sz w:val="21"/>
          <w:szCs w:val="21"/>
        </w:rPr>
        <w:t>Korzystanie z „Platformy” jest bezpłatne.</w:t>
      </w:r>
    </w:p>
    <w:p w:rsidR="00B5391D" w:rsidRPr="000828BF" w:rsidRDefault="00B5391D" w:rsidP="00B5391D">
      <w:pPr>
        <w:numPr>
          <w:ilvl w:val="0"/>
          <w:numId w:val="8"/>
        </w:numPr>
        <w:tabs>
          <w:tab w:val="left" w:pos="425"/>
        </w:tabs>
        <w:jc w:val="both"/>
        <w:rPr>
          <w:rFonts w:cs="Times New Roman"/>
          <w:sz w:val="21"/>
          <w:szCs w:val="21"/>
        </w:rPr>
      </w:pPr>
      <w:r w:rsidRPr="000828BF">
        <w:rPr>
          <w:rFonts w:cs="Times New Roman"/>
          <w:sz w:val="21"/>
          <w:szCs w:val="21"/>
        </w:rPr>
        <w:t>Zamawiający wyraża zgodę na złożenie oferty w postaci elektronicznej, podpisanej kwalifikowanym podpisem elektronicznym.</w:t>
      </w:r>
    </w:p>
    <w:p w:rsidR="001B093F" w:rsidRPr="000828BF" w:rsidRDefault="00874E49" w:rsidP="003051DB">
      <w:pPr>
        <w:pStyle w:val="Akapitzlist"/>
        <w:numPr>
          <w:ilvl w:val="0"/>
          <w:numId w:val="8"/>
        </w:numPr>
        <w:tabs>
          <w:tab w:val="left" w:pos="0"/>
          <w:tab w:val="left" w:pos="425"/>
        </w:tabs>
        <w:jc w:val="both"/>
        <w:rPr>
          <w:b/>
          <w:bCs/>
          <w:sz w:val="21"/>
          <w:szCs w:val="21"/>
        </w:rPr>
      </w:pPr>
      <w:r w:rsidRPr="000828BF">
        <w:rPr>
          <w:sz w:val="21"/>
          <w:szCs w:val="21"/>
        </w:rPr>
        <w:t xml:space="preserve">Oferta </w:t>
      </w:r>
      <w:r w:rsidR="006D35F9" w:rsidRPr="000828BF">
        <w:rPr>
          <w:sz w:val="21"/>
          <w:szCs w:val="21"/>
        </w:rPr>
        <w:t>wraz z załącznikami musi być sporządzona w języku polskim</w:t>
      </w:r>
      <w:r w:rsidR="007616CE" w:rsidRPr="000828BF">
        <w:rPr>
          <w:sz w:val="21"/>
          <w:szCs w:val="21"/>
        </w:rPr>
        <w:t xml:space="preserve"> </w:t>
      </w:r>
      <w:r w:rsidR="0080386A" w:rsidRPr="000828BF">
        <w:rPr>
          <w:sz w:val="21"/>
          <w:szCs w:val="21"/>
        </w:rPr>
        <w:t>z zachowaniem postaci elektronicznej</w:t>
      </w:r>
      <w:r w:rsidR="007616CE" w:rsidRPr="000828BF">
        <w:rPr>
          <w:sz w:val="21"/>
          <w:szCs w:val="21"/>
        </w:rPr>
        <w:t xml:space="preserve"> </w:t>
      </w:r>
      <w:r w:rsidR="0080386A" w:rsidRPr="000828BF">
        <w:rPr>
          <w:sz w:val="21"/>
          <w:szCs w:val="21"/>
        </w:rPr>
        <w:t xml:space="preserve">i podpisana kwalifikowanym podpisem elektronicznym </w:t>
      </w:r>
      <w:r w:rsidR="001B093F" w:rsidRPr="000828BF">
        <w:rPr>
          <w:sz w:val="21"/>
          <w:szCs w:val="21"/>
        </w:rPr>
        <w:t xml:space="preserve">przez osobę/y uprawnione lub upoważnioną/e (na podstawie pełnomocnictwa) do reprezentowania Wykonawcy </w:t>
      </w:r>
      <w:r w:rsidR="0080386A" w:rsidRPr="000828BF">
        <w:rPr>
          <w:sz w:val="21"/>
          <w:szCs w:val="21"/>
        </w:rPr>
        <w:t xml:space="preserve">- </w:t>
      </w:r>
      <w:r w:rsidRPr="000828BF">
        <w:rPr>
          <w:sz w:val="21"/>
          <w:szCs w:val="21"/>
        </w:rPr>
        <w:t>pod rygorem nieważności</w:t>
      </w:r>
      <w:r w:rsidR="0080386A" w:rsidRPr="000828BF">
        <w:rPr>
          <w:sz w:val="21"/>
          <w:szCs w:val="21"/>
        </w:rPr>
        <w:t xml:space="preserve">. </w:t>
      </w:r>
    </w:p>
    <w:p w:rsidR="001B093F" w:rsidRPr="000828BF" w:rsidRDefault="001B093F" w:rsidP="001B093F">
      <w:pPr>
        <w:numPr>
          <w:ilvl w:val="0"/>
          <w:numId w:val="8"/>
        </w:numPr>
        <w:tabs>
          <w:tab w:val="left" w:pos="425"/>
        </w:tabs>
        <w:jc w:val="both"/>
        <w:rPr>
          <w:rFonts w:cs="Times New Roman"/>
          <w:sz w:val="21"/>
          <w:szCs w:val="21"/>
        </w:rPr>
      </w:pPr>
      <w:r w:rsidRPr="000828BF">
        <w:rPr>
          <w:rFonts w:cs="Times New Roman"/>
          <w:sz w:val="21"/>
          <w:szCs w:val="21"/>
        </w:rPr>
        <w:t xml:space="preserve">Ofertę należy sporządzić na formularzu oferty według </w:t>
      </w:r>
      <w:r w:rsidRPr="000828BF">
        <w:rPr>
          <w:rFonts w:cs="Times New Roman"/>
          <w:b/>
          <w:bCs/>
          <w:i/>
          <w:iCs/>
          <w:color w:val="000000"/>
          <w:sz w:val="21"/>
          <w:szCs w:val="21"/>
        </w:rPr>
        <w:t>Załącznika nr 1</w:t>
      </w:r>
      <w:r w:rsidRPr="000828BF">
        <w:rPr>
          <w:rFonts w:cs="Times New Roman"/>
          <w:i/>
          <w:iCs/>
          <w:color w:val="000000"/>
          <w:sz w:val="21"/>
          <w:szCs w:val="21"/>
        </w:rPr>
        <w:t xml:space="preserve"> </w:t>
      </w:r>
      <w:r w:rsidRPr="000828BF">
        <w:rPr>
          <w:rFonts w:cs="Times New Roman"/>
          <w:b/>
          <w:i/>
          <w:iCs/>
          <w:color w:val="000000"/>
          <w:sz w:val="21"/>
          <w:szCs w:val="21"/>
        </w:rPr>
        <w:t>do SIWZ- „Oferta”</w:t>
      </w:r>
      <w:r w:rsidRPr="000828BF">
        <w:rPr>
          <w:rFonts w:cs="Times New Roman"/>
          <w:color w:val="000000"/>
          <w:sz w:val="21"/>
          <w:szCs w:val="21"/>
        </w:rPr>
        <w:t>.</w:t>
      </w:r>
    </w:p>
    <w:p w:rsidR="001B093F" w:rsidRPr="000828BF" w:rsidRDefault="001B093F" w:rsidP="001B093F">
      <w:pPr>
        <w:numPr>
          <w:ilvl w:val="0"/>
          <w:numId w:val="8"/>
        </w:numPr>
        <w:tabs>
          <w:tab w:val="left" w:pos="425"/>
        </w:tabs>
        <w:jc w:val="both"/>
        <w:rPr>
          <w:rFonts w:cs="Times New Roman"/>
          <w:sz w:val="21"/>
          <w:szCs w:val="21"/>
        </w:rPr>
      </w:pPr>
      <w:r w:rsidRPr="000828BF">
        <w:rPr>
          <w:rFonts w:cs="Times New Roman"/>
          <w:sz w:val="21"/>
          <w:szCs w:val="21"/>
        </w:rPr>
        <w:t>Ofertę należy sporządzić zgodnie z wymaganiami specyfikacji istotnych warunków zamówienia – pod rygorem odrzucenia oferty.</w:t>
      </w:r>
    </w:p>
    <w:p w:rsidR="00F943C4" w:rsidRPr="000828BF" w:rsidRDefault="0080386A" w:rsidP="00F943C4">
      <w:pPr>
        <w:pStyle w:val="Akapitzlist"/>
        <w:numPr>
          <w:ilvl w:val="0"/>
          <w:numId w:val="8"/>
        </w:numPr>
        <w:tabs>
          <w:tab w:val="left" w:pos="0"/>
          <w:tab w:val="left" w:pos="425"/>
        </w:tabs>
        <w:jc w:val="both"/>
        <w:rPr>
          <w:b/>
          <w:bCs/>
          <w:sz w:val="21"/>
          <w:szCs w:val="21"/>
        </w:rPr>
      </w:pPr>
      <w:r w:rsidRPr="000828BF">
        <w:rPr>
          <w:sz w:val="21"/>
          <w:szCs w:val="21"/>
        </w:rPr>
        <w:t xml:space="preserve">Ofertę </w:t>
      </w:r>
      <w:r w:rsidR="00B31982" w:rsidRPr="000828BF">
        <w:rPr>
          <w:sz w:val="21"/>
          <w:szCs w:val="21"/>
        </w:rPr>
        <w:t xml:space="preserve">wraz z </w:t>
      </w:r>
      <w:r w:rsidR="001B093F" w:rsidRPr="000828BF">
        <w:rPr>
          <w:sz w:val="21"/>
          <w:szCs w:val="21"/>
        </w:rPr>
        <w:t xml:space="preserve">innymi </w:t>
      </w:r>
      <w:r w:rsidR="00B31982" w:rsidRPr="000828BF">
        <w:rPr>
          <w:sz w:val="21"/>
          <w:szCs w:val="21"/>
        </w:rPr>
        <w:t xml:space="preserve">wymaganymi dokumentami i oświadczeniami, w tym JEDZ </w:t>
      </w:r>
      <w:r w:rsidRPr="000828BF">
        <w:rPr>
          <w:sz w:val="21"/>
          <w:szCs w:val="21"/>
        </w:rPr>
        <w:t xml:space="preserve">należy złożyć </w:t>
      </w:r>
      <w:r w:rsidR="007616CE" w:rsidRPr="000828BF">
        <w:rPr>
          <w:sz w:val="21"/>
          <w:szCs w:val="21"/>
        </w:rPr>
        <w:t xml:space="preserve">za pośrednictwem </w:t>
      </w:r>
      <w:r w:rsidR="0082383C" w:rsidRPr="000828BF">
        <w:rPr>
          <w:sz w:val="21"/>
          <w:szCs w:val="21"/>
        </w:rPr>
        <w:t>F</w:t>
      </w:r>
      <w:r w:rsidR="00F943C4" w:rsidRPr="000828BF">
        <w:rPr>
          <w:b/>
          <w:bCs/>
          <w:sz w:val="21"/>
          <w:szCs w:val="21"/>
        </w:rPr>
        <w:t xml:space="preserve">ormularza </w:t>
      </w:r>
      <w:r w:rsidR="00DA2315" w:rsidRPr="000828BF">
        <w:rPr>
          <w:b/>
          <w:bCs/>
          <w:sz w:val="21"/>
          <w:szCs w:val="21"/>
        </w:rPr>
        <w:t xml:space="preserve">składania ofert, </w:t>
      </w:r>
      <w:r w:rsidR="00F943C4" w:rsidRPr="000828BF">
        <w:rPr>
          <w:b/>
          <w:bCs/>
          <w:sz w:val="21"/>
          <w:szCs w:val="21"/>
        </w:rPr>
        <w:t xml:space="preserve">dostępnego na </w:t>
      </w:r>
      <w:r w:rsidR="00880B06" w:rsidRPr="000828BF">
        <w:rPr>
          <w:b/>
          <w:bCs/>
          <w:sz w:val="21"/>
          <w:szCs w:val="21"/>
        </w:rPr>
        <w:t xml:space="preserve">Platformie </w:t>
      </w:r>
      <w:hyperlink r:id="rId16" w:history="1">
        <w:r w:rsidR="00F943C4" w:rsidRPr="000828BF">
          <w:rPr>
            <w:rStyle w:val="Hipercze"/>
            <w:b/>
            <w:bCs/>
            <w:sz w:val="21"/>
            <w:szCs w:val="21"/>
          </w:rPr>
          <w:t>https://platformazakupowa.pl</w:t>
        </w:r>
      </w:hyperlink>
      <w:r w:rsidR="00F943C4" w:rsidRPr="000828BF">
        <w:rPr>
          <w:b/>
          <w:bCs/>
          <w:sz w:val="21"/>
          <w:szCs w:val="21"/>
        </w:rPr>
        <w:t xml:space="preserve"> w niniejszym postępowaniu w sprawie udzielenia zamówienia publicznego</w:t>
      </w:r>
      <w:r w:rsidR="00605F73" w:rsidRPr="000828BF">
        <w:rPr>
          <w:b/>
          <w:bCs/>
          <w:sz w:val="21"/>
          <w:szCs w:val="21"/>
        </w:rPr>
        <w:t xml:space="preserve"> pod nazwą:</w:t>
      </w:r>
      <w:r w:rsidR="00605F73" w:rsidRPr="000828BF">
        <w:rPr>
          <w:b/>
          <w:i/>
          <w:iCs/>
          <w:color w:val="000000"/>
          <w:sz w:val="21"/>
          <w:szCs w:val="21"/>
        </w:rPr>
        <w:t xml:space="preserve"> Oferta do przetargu nieograniczonego  17/PN/19 na </w:t>
      </w:r>
      <w:r w:rsidR="00605F73" w:rsidRPr="000828BF">
        <w:rPr>
          <w:b/>
          <w:i/>
          <w:sz w:val="21"/>
          <w:szCs w:val="21"/>
        </w:rPr>
        <w:t>dostawy jednorazowych wyrobów medycznych</w:t>
      </w:r>
      <w:r w:rsidR="00605F73" w:rsidRPr="000828BF">
        <w:rPr>
          <w:b/>
          <w:bCs/>
          <w:sz w:val="21"/>
          <w:szCs w:val="21"/>
        </w:rPr>
        <w:t xml:space="preserve"> </w:t>
      </w:r>
      <w:r w:rsidR="00F943C4" w:rsidRPr="000828BF">
        <w:rPr>
          <w:b/>
          <w:bCs/>
          <w:sz w:val="21"/>
          <w:szCs w:val="21"/>
        </w:rPr>
        <w:t xml:space="preserve">. </w:t>
      </w:r>
    </w:p>
    <w:p w:rsidR="00100AD2" w:rsidRPr="000828BF" w:rsidRDefault="00B31982" w:rsidP="00E62A98">
      <w:pPr>
        <w:numPr>
          <w:ilvl w:val="0"/>
          <w:numId w:val="8"/>
        </w:numPr>
        <w:tabs>
          <w:tab w:val="left" w:pos="425"/>
        </w:tabs>
        <w:jc w:val="both"/>
        <w:rPr>
          <w:rFonts w:cs="Times New Roman"/>
          <w:b/>
          <w:sz w:val="21"/>
          <w:szCs w:val="21"/>
        </w:rPr>
      </w:pPr>
      <w:r w:rsidRPr="000828BF">
        <w:rPr>
          <w:b/>
          <w:sz w:val="21"/>
          <w:szCs w:val="21"/>
        </w:rPr>
        <w:t xml:space="preserve">Wraz z </w:t>
      </w:r>
      <w:r w:rsidR="00E62A98" w:rsidRPr="000828BF">
        <w:rPr>
          <w:b/>
          <w:sz w:val="21"/>
          <w:szCs w:val="21"/>
        </w:rPr>
        <w:t>ofert</w:t>
      </w:r>
      <w:r w:rsidRPr="000828BF">
        <w:rPr>
          <w:b/>
          <w:sz w:val="21"/>
          <w:szCs w:val="21"/>
        </w:rPr>
        <w:t>ą</w:t>
      </w:r>
      <w:r w:rsidR="00E62A98" w:rsidRPr="000828BF">
        <w:rPr>
          <w:b/>
          <w:sz w:val="21"/>
          <w:szCs w:val="21"/>
        </w:rPr>
        <w:t xml:space="preserve"> należy </w:t>
      </w:r>
      <w:r w:rsidR="001B093F" w:rsidRPr="000828BF">
        <w:rPr>
          <w:b/>
          <w:sz w:val="21"/>
          <w:szCs w:val="21"/>
        </w:rPr>
        <w:t xml:space="preserve">także </w:t>
      </w:r>
      <w:r w:rsidRPr="000828BF">
        <w:rPr>
          <w:b/>
          <w:sz w:val="21"/>
          <w:szCs w:val="21"/>
        </w:rPr>
        <w:t>przekazać w formie elektronicznej, jako załącznik</w:t>
      </w:r>
      <w:r w:rsidR="00E62A98" w:rsidRPr="000828BF">
        <w:rPr>
          <w:rFonts w:cs="Times New Roman"/>
          <w:b/>
          <w:sz w:val="21"/>
          <w:szCs w:val="21"/>
        </w:rPr>
        <w:t xml:space="preserve"> </w:t>
      </w:r>
      <w:r w:rsidRPr="000828BF">
        <w:rPr>
          <w:rFonts w:cs="Times New Roman"/>
          <w:b/>
          <w:sz w:val="21"/>
          <w:szCs w:val="21"/>
        </w:rPr>
        <w:t xml:space="preserve">- </w:t>
      </w:r>
      <w:r w:rsidR="00E62A98" w:rsidRPr="000828BF">
        <w:rPr>
          <w:rFonts w:cs="Times New Roman"/>
          <w:b/>
          <w:sz w:val="21"/>
          <w:szCs w:val="21"/>
        </w:rPr>
        <w:t>oświadczenie</w:t>
      </w:r>
      <w:r w:rsidR="00100AD2" w:rsidRPr="000828BF">
        <w:rPr>
          <w:rFonts w:cs="Times New Roman"/>
          <w:b/>
          <w:sz w:val="21"/>
          <w:szCs w:val="21"/>
        </w:rPr>
        <w:t xml:space="preserve"> wymagane od Wykonawcy w zakresie wypełnienia obowiązków informacyjnych przewidzianych w art. 13 lub art. 14 RODO</w:t>
      </w:r>
      <w:r w:rsidR="00E62A98" w:rsidRPr="000828BF">
        <w:rPr>
          <w:rFonts w:cs="Times New Roman"/>
          <w:b/>
          <w:sz w:val="21"/>
          <w:szCs w:val="21"/>
        </w:rPr>
        <w:t>, którego wzór stanowi „Załącznik Nr 6 do SIWZ</w:t>
      </w:r>
      <w:r w:rsidR="00100AD2" w:rsidRPr="000828BF">
        <w:rPr>
          <w:rFonts w:cs="Times New Roman"/>
          <w:b/>
          <w:sz w:val="21"/>
          <w:szCs w:val="21"/>
        </w:rPr>
        <w:t>”</w:t>
      </w:r>
      <w:r w:rsidR="00752265" w:rsidRPr="000828BF">
        <w:rPr>
          <w:rFonts w:cs="Times New Roman"/>
          <w:b/>
          <w:sz w:val="21"/>
          <w:szCs w:val="21"/>
        </w:rPr>
        <w:t>.</w:t>
      </w:r>
    </w:p>
    <w:p w:rsidR="00752265" w:rsidRPr="000828BF" w:rsidRDefault="00752265" w:rsidP="00752265">
      <w:pPr>
        <w:numPr>
          <w:ilvl w:val="0"/>
          <w:numId w:val="8"/>
        </w:numPr>
        <w:tabs>
          <w:tab w:val="left" w:pos="425"/>
        </w:tabs>
        <w:jc w:val="both"/>
        <w:rPr>
          <w:rFonts w:cs="Times New Roman"/>
          <w:b/>
          <w:sz w:val="21"/>
          <w:szCs w:val="21"/>
        </w:rPr>
      </w:pPr>
      <w:r w:rsidRPr="000828BF">
        <w:rPr>
          <w:b/>
          <w:bCs/>
          <w:sz w:val="21"/>
          <w:szCs w:val="21"/>
        </w:rPr>
        <w:t xml:space="preserve">Po wypełnieniu </w:t>
      </w:r>
      <w:r w:rsidR="00DA2315" w:rsidRPr="000828BF">
        <w:rPr>
          <w:b/>
          <w:bCs/>
          <w:sz w:val="21"/>
          <w:szCs w:val="21"/>
        </w:rPr>
        <w:t>F</w:t>
      </w:r>
      <w:r w:rsidRPr="000828BF">
        <w:rPr>
          <w:b/>
          <w:bCs/>
          <w:sz w:val="21"/>
          <w:szCs w:val="21"/>
        </w:rPr>
        <w:t xml:space="preserve">ormularza składania oferty i załadowaniu wszystkich wymaganych załączników należy kliknąć przycisk „Przejdź do podsumowania”.  </w:t>
      </w:r>
    </w:p>
    <w:p w:rsidR="00752265" w:rsidRPr="000828BF" w:rsidRDefault="0049640D" w:rsidP="00752265">
      <w:pPr>
        <w:numPr>
          <w:ilvl w:val="0"/>
          <w:numId w:val="8"/>
        </w:numPr>
        <w:tabs>
          <w:tab w:val="left" w:pos="425"/>
        </w:tabs>
        <w:jc w:val="both"/>
        <w:rPr>
          <w:rFonts w:cs="Times New Roman"/>
          <w:b/>
          <w:sz w:val="21"/>
          <w:szCs w:val="21"/>
        </w:rPr>
      </w:pPr>
      <w:r w:rsidRPr="000828BF">
        <w:rPr>
          <w:b/>
          <w:bCs/>
          <w:sz w:val="21"/>
          <w:szCs w:val="21"/>
        </w:rPr>
        <w:t xml:space="preserve">Aby zakończyć etap składania oferty należy kliknąć przycisk „Złóż ofertę” (w drugim kroku). </w:t>
      </w:r>
      <w:r w:rsidR="00752265" w:rsidRPr="000828BF">
        <w:rPr>
          <w:b/>
          <w:bCs/>
          <w:sz w:val="21"/>
          <w:szCs w:val="21"/>
        </w:rPr>
        <w:t xml:space="preserve">Za datę </w:t>
      </w:r>
      <w:r w:rsidR="00B85AA7" w:rsidRPr="000828BF">
        <w:rPr>
          <w:b/>
          <w:bCs/>
          <w:sz w:val="21"/>
          <w:szCs w:val="21"/>
        </w:rPr>
        <w:t>złożenia</w:t>
      </w:r>
      <w:r w:rsidR="00752265" w:rsidRPr="000828BF">
        <w:rPr>
          <w:b/>
          <w:bCs/>
          <w:sz w:val="21"/>
          <w:szCs w:val="21"/>
        </w:rPr>
        <w:t xml:space="preserve"> oferty przyjmuje się datę wyświetleniu komunikatu, że </w:t>
      </w:r>
      <w:r w:rsidR="00B5391D" w:rsidRPr="000828BF">
        <w:rPr>
          <w:b/>
          <w:bCs/>
          <w:sz w:val="21"/>
          <w:szCs w:val="21"/>
        </w:rPr>
        <w:t>„O</w:t>
      </w:r>
      <w:r w:rsidR="00752265" w:rsidRPr="000828BF">
        <w:rPr>
          <w:b/>
          <w:bCs/>
          <w:sz w:val="21"/>
          <w:szCs w:val="21"/>
        </w:rPr>
        <w:t>ferta została złożona.</w:t>
      </w:r>
      <w:r w:rsidR="001B780F" w:rsidRPr="000828BF">
        <w:rPr>
          <w:b/>
          <w:bCs/>
          <w:sz w:val="21"/>
          <w:szCs w:val="21"/>
        </w:rPr>
        <w:t xml:space="preserve"> </w:t>
      </w:r>
    </w:p>
    <w:p w:rsidR="006D35F9" w:rsidRPr="000828BF" w:rsidRDefault="006D35F9" w:rsidP="001077DF">
      <w:pPr>
        <w:numPr>
          <w:ilvl w:val="0"/>
          <w:numId w:val="8"/>
        </w:numPr>
        <w:tabs>
          <w:tab w:val="left" w:pos="425"/>
        </w:tabs>
        <w:jc w:val="both"/>
        <w:rPr>
          <w:rFonts w:cs="Times New Roman"/>
          <w:sz w:val="21"/>
          <w:szCs w:val="21"/>
        </w:rPr>
      </w:pPr>
      <w:r w:rsidRPr="000828BF">
        <w:rPr>
          <w:rFonts w:cs="Times New Roman"/>
          <w:sz w:val="21"/>
          <w:szCs w:val="21"/>
        </w:rPr>
        <w:t xml:space="preserve">Oferta wraz ze wszystkimi załącznikami (dokumentami lub oświadczeniami) stanowi jedną całość. </w:t>
      </w:r>
    </w:p>
    <w:p w:rsidR="006D35F9" w:rsidRPr="000828BF" w:rsidRDefault="006D35F9" w:rsidP="001077DF">
      <w:pPr>
        <w:numPr>
          <w:ilvl w:val="0"/>
          <w:numId w:val="8"/>
        </w:numPr>
        <w:tabs>
          <w:tab w:val="left" w:pos="425"/>
        </w:tabs>
        <w:jc w:val="both"/>
        <w:rPr>
          <w:rFonts w:cs="Times New Roman"/>
          <w:sz w:val="21"/>
          <w:szCs w:val="21"/>
        </w:rPr>
      </w:pPr>
      <w:r w:rsidRPr="000828BF">
        <w:rPr>
          <w:rFonts w:cs="Times New Roman"/>
          <w:sz w:val="21"/>
          <w:szCs w:val="21"/>
        </w:rPr>
        <w:t>Każdy Wykonawca może złożyć tylko jedną ofertę.</w:t>
      </w:r>
    </w:p>
    <w:p w:rsidR="006D35F9" w:rsidRPr="000828BF" w:rsidRDefault="006D35F9" w:rsidP="001077DF">
      <w:pPr>
        <w:numPr>
          <w:ilvl w:val="0"/>
          <w:numId w:val="8"/>
        </w:numPr>
        <w:tabs>
          <w:tab w:val="left" w:pos="425"/>
        </w:tabs>
        <w:jc w:val="both"/>
        <w:rPr>
          <w:rFonts w:cs="Times New Roman"/>
          <w:sz w:val="21"/>
          <w:szCs w:val="21"/>
        </w:rPr>
      </w:pPr>
      <w:r w:rsidRPr="000828BF">
        <w:rPr>
          <w:rFonts w:cs="Times New Roman"/>
          <w:sz w:val="21"/>
          <w:szCs w:val="21"/>
        </w:rPr>
        <w:t>Zamawiający nie będzie wymagał dowodu uiszczenia opłaty skarbowej za wystawione pełnomocnictwo (zgodnie z opinią Ministerstwa Finansów złożenie dokumentu pełnomocnictwa w postępowaniu o udzielenie zamówienia publicznego nie podlega opłacie skarbowej).</w:t>
      </w:r>
    </w:p>
    <w:p w:rsidR="006D35F9" w:rsidRPr="000828BF" w:rsidRDefault="006D35F9" w:rsidP="001077DF">
      <w:pPr>
        <w:numPr>
          <w:ilvl w:val="0"/>
          <w:numId w:val="8"/>
        </w:numPr>
        <w:tabs>
          <w:tab w:val="left" w:pos="425"/>
        </w:tabs>
        <w:jc w:val="both"/>
        <w:rPr>
          <w:rFonts w:cs="Times New Roman"/>
          <w:sz w:val="21"/>
          <w:szCs w:val="21"/>
        </w:rPr>
      </w:pPr>
      <w:r w:rsidRPr="000828BF">
        <w:rPr>
          <w:rFonts w:cs="Times New Roman"/>
          <w:sz w:val="21"/>
          <w:szCs w:val="21"/>
        </w:rPr>
        <w:t>Wszelkie miejsca, w których Wykonawca naniósł zmiany, winny być parafowane wraz z oznaczeniem daty, przez osobę podpisującą ofertę.</w:t>
      </w:r>
    </w:p>
    <w:p w:rsidR="006D35F9" w:rsidRPr="000828BF" w:rsidRDefault="00511470" w:rsidP="001077DF">
      <w:pPr>
        <w:numPr>
          <w:ilvl w:val="0"/>
          <w:numId w:val="8"/>
        </w:numPr>
        <w:tabs>
          <w:tab w:val="left" w:pos="425"/>
        </w:tabs>
        <w:jc w:val="both"/>
        <w:rPr>
          <w:rFonts w:cs="Times New Roman"/>
          <w:sz w:val="21"/>
          <w:szCs w:val="21"/>
        </w:rPr>
      </w:pPr>
      <w:r w:rsidRPr="000828BF">
        <w:rPr>
          <w:rFonts w:cs="Times New Roman"/>
          <w:sz w:val="21"/>
          <w:szCs w:val="21"/>
        </w:rPr>
        <w:t>Strony oferty</w:t>
      </w:r>
      <w:r w:rsidR="006D35F9" w:rsidRPr="000828BF">
        <w:rPr>
          <w:rFonts w:cs="Times New Roman"/>
          <w:sz w:val="21"/>
          <w:szCs w:val="21"/>
        </w:rPr>
        <w:t xml:space="preserve"> wraz z dołączonymi do niej dokumentami i oświadczeniami muszą być ponumerowane oraz parafowane przez osobę-/y upoważnioną/e do reprezentowania Wykonawcy. W przypadku, gdy jakakolwiek strona zostanie podpisana przez Wykonawcę, parafa na tej stronie nie jest już wymagana.</w:t>
      </w:r>
    </w:p>
    <w:p w:rsidR="003A2873" w:rsidRPr="000828BF" w:rsidRDefault="006D35F9" w:rsidP="001077DF">
      <w:pPr>
        <w:numPr>
          <w:ilvl w:val="0"/>
          <w:numId w:val="8"/>
        </w:numPr>
        <w:tabs>
          <w:tab w:val="left" w:pos="425"/>
        </w:tabs>
        <w:jc w:val="both"/>
        <w:rPr>
          <w:rFonts w:cs="Times New Roman"/>
          <w:sz w:val="21"/>
          <w:szCs w:val="21"/>
        </w:rPr>
      </w:pPr>
      <w:r w:rsidRPr="000828BF">
        <w:rPr>
          <w:rFonts w:cs="Times New Roman"/>
          <w:sz w:val="21"/>
          <w:szCs w:val="21"/>
        </w:rPr>
        <w:t>Wykonawca może wprowadzić zmiany lub wycofać złożoną przez siebie ofertę</w:t>
      </w:r>
      <w:r w:rsidR="00605F73" w:rsidRPr="000828BF">
        <w:rPr>
          <w:rFonts w:cs="Times New Roman"/>
          <w:sz w:val="21"/>
          <w:szCs w:val="21"/>
        </w:rPr>
        <w:t xml:space="preserve"> za pośrednictwem </w:t>
      </w:r>
      <w:r w:rsidR="003A2873" w:rsidRPr="000828BF">
        <w:rPr>
          <w:rFonts w:cs="Times New Roman"/>
          <w:sz w:val="21"/>
          <w:szCs w:val="21"/>
        </w:rPr>
        <w:t>f</w:t>
      </w:r>
      <w:r w:rsidR="00605F73" w:rsidRPr="000828BF">
        <w:rPr>
          <w:rFonts w:cs="Times New Roman"/>
          <w:sz w:val="21"/>
          <w:szCs w:val="21"/>
        </w:rPr>
        <w:t xml:space="preserve">ormularza składania oferty dostępnego na https://platforma zakupowa.pl. </w:t>
      </w:r>
    </w:p>
    <w:p w:rsidR="00BD14A1" w:rsidRPr="000828BF" w:rsidRDefault="00605F73" w:rsidP="003A2873">
      <w:pPr>
        <w:numPr>
          <w:ilvl w:val="0"/>
          <w:numId w:val="8"/>
        </w:numPr>
        <w:tabs>
          <w:tab w:val="left" w:pos="425"/>
        </w:tabs>
        <w:jc w:val="both"/>
        <w:rPr>
          <w:rFonts w:cs="Times New Roman"/>
          <w:sz w:val="21"/>
          <w:szCs w:val="21"/>
        </w:rPr>
      </w:pPr>
      <w:r w:rsidRPr="000828BF">
        <w:rPr>
          <w:rFonts w:cs="Times New Roman"/>
          <w:sz w:val="21"/>
          <w:szCs w:val="21"/>
        </w:rPr>
        <w:t xml:space="preserve">Przez zmianę oferty rozumie się złożenie nowej oferty i wycofanie poprzedniej </w:t>
      </w:r>
      <w:r w:rsidR="003A2873" w:rsidRPr="000828BF">
        <w:rPr>
          <w:rFonts w:cs="Times New Roman"/>
          <w:sz w:val="21"/>
          <w:szCs w:val="21"/>
        </w:rPr>
        <w:t xml:space="preserve">- </w:t>
      </w:r>
      <w:r w:rsidRPr="000828BF">
        <w:rPr>
          <w:rFonts w:cs="Times New Roman"/>
          <w:sz w:val="21"/>
          <w:szCs w:val="21"/>
        </w:rPr>
        <w:t xml:space="preserve">przed upływem terminu zakończenia składania ofert. </w:t>
      </w:r>
    </w:p>
    <w:p w:rsidR="00605F73" w:rsidRPr="000828BF" w:rsidRDefault="00BD14A1" w:rsidP="001077DF">
      <w:pPr>
        <w:numPr>
          <w:ilvl w:val="0"/>
          <w:numId w:val="8"/>
        </w:numPr>
        <w:tabs>
          <w:tab w:val="left" w:pos="425"/>
        </w:tabs>
        <w:jc w:val="both"/>
        <w:rPr>
          <w:rFonts w:cs="Times New Roman"/>
          <w:sz w:val="21"/>
          <w:szCs w:val="21"/>
        </w:rPr>
      </w:pPr>
      <w:r w:rsidRPr="000828BF">
        <w:rPr>
          <w:rFonts w:cs="Times New Roman"/>
          <w:sz w:val="21"/>
          <w:szCs w:val="21"/>
        </w:rPr>
        <w:t>Jeżeli Wykonawca jest zalogowany, to wycofanie oferty</w:t>
      </w:r>
      <w:r w:rsidR="006D35F9" w:rsidRPr="000828BF">
        <w:rPr>
          <w:rFonts w:cs="Times New Roman"/>
          <w:sz w:val="21"/>
          <w:szCs w:val="21"/>
        </w:rPr>
        <w:t xml:space="preserve"> </w:t>
      </w:r>
      <w:r w:rsidRPr="000828BF">
        <w:rPr>
          <w:rFonts w:cs="Times New Roman"/>
          <w:sz w:val="21"/>
          <w:szCs w:val="21"/>
        </w:rPr>
        <w:t>następuje od razu po złożeniu nowej oferty.</w:t>
      </w:r>
    </w:p>
    <w:p w:rsidR="00605F73" w:rsidRPr="000828BF" w:rsidRDefault="00BD14A1" w:rsidP="001077DF">
      <w:pPr>
        <w:numPr>
          <w:ilvl w:val="0"/>
          <w:numId w:val="8"/>
        </w:numPr>
        <w:tabs>
          <w:tab w:val="left" w:pos="425"/>
        </w:tabs>
        <w:jc w:val="both"/>
        <w:rPr>
          <w:rFonts w:cs="Times New Roman"/>
          <w:sz w:val="21"/>
          <w:szCs w:val="21"/>
        </w:rPr>
      </w:pPr>
      <w:r w:rsidRPr="000828BF">
        <w:rPr>
          <w:rFonts w:cs="Times New Roman"/>
          <w:sz w:val="21"/>
          <w:szCs w:val="21"/>
        </w:rPr>
        <w:t>Jeżeli oferta została złożona przez Wykonawcę niezalogowanego, to wycofanie oferty musi być potwierdzone przez kliknięcie w link wysłany w wiadomości</w:t>
      </w:r>
      <w:r w:rsidR="00D017AC" w:rsidRPr="000828BF">
        <w:rPr>
          <w:rFonts w:cs="Times New Roman"/>
          <w:sz w:val="21"/>
          <w:szCs w:val="21"/>
        </w:rPr>
        <w:t xml:space="preserve"> </w:t>
      </w:r>
      <w:r w:rsidRPr="000828BF">
        <w:rPr>
          <w:rFonts w:cs="Times New Roman"/>
          <w:sz w:val="21"/>
          <w:szCs w:val="21"/>
        </w:rPr>
        <w:t>e-mail, który musi być zgodny z adresem e-mail</w:t>
      </w:r>
      <w:r w:rsidR="00D017AC" w:rsidRPr="000828BF">
        <w:rPr>
          <w:rFonts w:cs="Times New Roman"/>
          <w:sz w:val="21"/>
          <w:szCs w:val="21"/>
        </w:rPr>
        <w:t xml:space="preserve"> </w:t>
      </w:r>
      <w:r w:rsidRPr="000828BF">
        <w:rPr>
          <w:rFonts w:cs="Times New Roman"/>
          <w:sz w:val="21"/>
          <w:szCs w:val="21"/>
        </w:rPr>
        <w:t>podanym podczas pierwotnego składania oferty lub zalogowanie i kliknięcie „pot</w:t>
      </w:r>
      <w:r w:rsidR="00D017AC" w:rsidRPr="000828BF">
        <w:rPr>
          <w:rFonts w:cs="Times New Roman"/>
          <w:sz w:val="21"/>
          <w:szCs w:val="21"/>
        </w:rPr>
        <w:t>wi</w:t>
      </w:r>
      <w:r w:rsidRPr="000828BF">
        <w:rPr>
          <w:rFonts w:cs="Times New Roman"/>
          <w:sz w:val="21"/>
          <w:szCs w:val="21"/>
        </w:rPr>
        <w:t>erdź ofertę”. Potwierdzeniem wycofania oferty</w:t>
      </w:r>
      <w:r w:rsidR="00D017AC" w:rsidRPr="000828BF">
        <w:rPr>
          <w:rFonts w:cs="Times New Roman"/>
          <w:sz w:val="21"/>
          <w:szCs w:val="21"/>
        </w:rPr>
        <w:t xml:space="preserve"> jest data potwierdzenia przez kliknięcie „Wycofaj ofertę”.</w:t>
      </w:r>
    </w:p>
    <w:p w:rsidR="00100AD2" w:rsidRPr="000828BF" w:rsidRDefault="00100AD2" w:rsidP="001077DF">
      <w:pPr>
        <w:pStyle w:val="Akapitzlist"/>
        <w:numPr>
          <w:ilvl w:val="0"/>
          <w:numId w:val="8"/>
        </w:numPr>
        <w:suppressAutoHyphens w:val="0"/>
        <w:rPr>
          <w:sz w:val="21"/>
          <w:szCs w:val="21"/>
          <w:lang w:eastAsia="pl-PL"/>
        </w:rPr>
      </w:pPr>
      <w:r w:rsidRPr="000828BF">
        <w:rPr>
          <w:sz w:val="21"/>
          <w:szCs w:val="21"/>
          <w:lang w:eastAsia="pl-PL"/>
        </w:rPr>
        <w:t xml:space="preserve">W sytuacji złożenia pisemnego wniosku o wycofanie oferty, po jego złożeniu zostanie ona zwrócona osobie upoważnionej do odbioru oferty. </w:t>
      </w:r>
    </w:p>
    <w:p w:rsidR="006D35F9" w:rsidRPr="000828BF" w:rsidRDefault="006D35F9" w:rsidP="001077DF">
      <w:pPr>
        <w:numPr>
          <w:ilvl w:val="0"/>
          <w:numId w:val="8"/>
        </w:numPr>
        <w:tabs>
          <w:tab w:val="left" w:pos="425"/>
        </w:tabs>
        <w:jc w:val="both"/>
        <w:rPr>
          <w:rFonts w:cs="Times New Roman"/>
          <w:sz w:val="21"/>
          <w:szCs w:val="21"/>
        </w:rPr>
      </w:pPr>
      <w:r w:rsidRPr="000828BF">
        <w:rPr>
          <w:rFonts w:cs="Times New Roman"/>
          <w:sz w:val="21"/>
          <w:szCs w:val="21"/>
        </w:rPr>
        <w:t>Koszty opracowania i dostarczenia oferty oraz uczestnictwa w przetargu obciążają wyłącznie Wykonawcę.</w:t>
      </w:r>
    </w:p>
    <w:p w:rsidR="006D35F9" w:rsidRPr="000828BF" w:rsidRDefault="006D35F9" w:rsidP="001077DF">
      <w:pPr>
        <w:numPr>
          <w:ilvl w:val="0"/>
          <w:numId w:val="8"/>
        </w:numPr>
        <w:tabs>
          <w:tab w:val="left" w:pos="425"/>
        </w:tabs>
        <w:jc w:val="both"/>
        <w:rPr>
          <w:rFonts w:cs="Times New Roman"/>
          <w:sz w:val="21"/>
          <w:szCs w:val="21"/>
        </w:rPr>
      </w:pPr>
      <w:r w:rsidRPr="000828BF">
        <w:rPr>
          <w:rFonts w:cs="Times New Roman"/>
          <w:sz w:val="21"/>
          <w:szCs w:val="21"/>
        </w:rPr>
        <w:t xml:space="preserve">Złożona oferta wraz z załącznikami będzie jawna, z wyjątkiem informacji stanowiących tajemnicę </w:t>
      </w:r>
      <w:r w:rsidRPr="000828BF">
        <w:rPr>
          <w:rFonts w:cs="Times New Roman"/>
          <w:sz w:val="21"/>
          <w:szCs w:val="21"/>
        </w:rPr>
        <w:lastRenderedPageBreak/>
        <w:t>przedsiębiorstwa w rozumieniu przepisów o zwalczaniu nieuczciwej konkurencji, co, do których Wykonawca składając ofertę zastrzegł (w odniesieniu do tych informacji), że nie mogą być one ogólnie udostępniane.</w:t>
      </w:r>
    </w:p>
    <w:p w:rsidR="00D017AC" w:rsidRPr="000828BF" w:rsidRDefault="006D35F9" w:rsidP="001077DF">
      <w:pPr>
        <w:numPr>
          <w:ilvl w:val="0"/>
          <w:numId w:val="8"/>
        </w:numPr>
        <w:tabs>
          <w:tab w:val="left" w:pos="425"/>
        </w:tabs>
        <w:jc w:val="both"/>
        <w:rPr>
          <w:rFonts w:cs="Times New Roman"/>
          <w:sz w:val="21"/>
          <w:szCs w:val="21"/>
        </w:rPr>
      </w:pPr>
      <w:r w:rsidRPr="000828BF">
        <w:rPr>
          <w:sz w:val="21"/>
          <w:szCs w:val="21"/>
        </w:rPr>
        <w:t>Informacje zawarte w ofercie, które stanowią tajemnicę przedsiębiorstwa w rozumieniu przepisów ustawy z 16 kwietnia 1993 r. o zwalczaniu nieuczciwej konkurencji (</w:t>
      </w:r>
      <w:r w:rsidR="004058CD" w:rsidRPr="000828BF">
        <w:rPr>
          <w:sz w:val="21"/>
          <w:szCs w:val="21"/>
        </w:rPr>
        <w:t xml:space="preserve">tekst jedn.: </w:t>
      </w:r>
      <w:r w:rsidRPr="000828BF">
        <w:rPr>
          <w:sz w:val="21"/>
          <w:szCs w:val="21"/>
        </w:rPr>
        <w:t>Dz. U. z 20</w:t>
      </w:r>
      <w:r w:rsidR="004058CD" w:rsidRPr="000828BF">
        <w:rPr>
          <w:sz w:val="21"/>
          <w:szCs w:val="21"/>
        </w:rPr>
        <w:t>18</w:t>
      </w:r>
      <w:r w:rsidRPr="000828BF">
        <w:rPr>
          <w:sz w:val="21"/>
          <w:szCs w:val="21"/>
        </w:rPr>
        <w:t>, poz. </w:t>
      </w:r>
      <w:r w:rsidR="004058CD" w:rsidRPr="000828BF">
        <w:rPr>
          <w:sz w:val="21"/>
          <w:szCs w:val="21"/>
        </w:rPr>
        <w:t>419</w:t>
      </w:r>
      <w:r w:rsidRPr="000828BF">
        <w:rPr>
          <w:sz w:val="21"/>
          <w:szCs w:val="21"/>
        </w:rPr>
        <w:t xml:space="preserve"> ze zm.), co do których Wykonawca zastrzegł</w:t>
      </w:r>
      <w:r w:rsidR="00CB4534" w:rsidRPr="000828BF">
        <w:rPr>
          <w:sz w:val="21"/>
          <w:szCs w:val="21"/>
        </w:rPr>
        <w:t xml:space="preserve"> </w:t>
      </w:r>
      <w:r w:rsidR="003051DB" w:rsidRPr="000828BF">
        <w:rPr>
          <w:sz w:val="21"/>
          <w:szCs w:val="21"/>
        </w:rPr>
        <w:t>–</w:t>
      </w:r>
      <w:r w:rsidRPr="000828BF">
        <w:rPr>
          <w:sz w:val="21"/>
          <w:szCs w:val="21"/>
        </w:rPr>
        <w:t xml:space="preserve"> </w:t>
      </w:r>
      <w:r w:rsidR="003051DB" w:rsidRPr="000828BF">
        <w:rPr>
          <w:sz w:val="21"/>
          <w:szCs w:val="21"/>
        </w:rPr>
        <w:t xml:space="preserve">jednak </w:t>
      </w:r>
      <w:r w:rsidRPr="000828BF">
        <w:rPr>
          <w:sz w:val="21"/>
          <w:szCs w:val="21"/>
        </w:rPr>
        <w:t>nie później niż w terminie składania ofert</w:t>
      </w:r>
      <w:r w:rsidR="00CB4534" w:rsidRPr="000828BF">
        <w:rPr>
          <w:sz w:val="21"/>
          <w:szCs w:val="21"/>
        </w:rPr>
        <w:t xml:space="preserve"> -</w:t>
      </w:r>
      <w:r w:rsidRPr="000828BF">
        <w:rPr>
          <w:sz w:val="21"/>
          <w:szCs w:val="21"/>
        </w:rPr>
        <w:t xml:space="preserve"> że nie mogą być udostępnione, muszą być </w:t>
      </w:r>
      <w:r w:rsidR="0098370C" w:rsidRPr="000828BF">
        <w:rPr>
          <w:sz w:val="21"/>
          <w:szCs w:val="21"/>
        </w:rPr>
        <w:t>przekazane</w:t>
      </w:r>
      <w:r w:rsidRPr="000828BF">
        <w:rPr>
          <w:sz w:val="21"/>
          <w:szCs w:val="21"/>
        </w:rPr>
        <w:t xml:space="preserve"> </w:t>
      </w:r>
      <w:r w:rsidR="0098370C" w:rsidRPr="000828BF">
        <w:rPr>
          <w:sz w:val="21"/>
          <w:szCs w:val="21"/>
        </w:rPr>
        <w:t xml:space="preserve">w osobnym </w:t>
      </w:r>
      <w:r w:rsidR="000828BF" w:rsidRPr="000828BF">
        <w:rPr>
          <w:sz w:val="21"/>
          <w:szCs w:val="21"/>
        </w:rPr>
        <w:t>miejscu</w:t>
      </w:r>
      <w:r w:rsidR="0098370C" w:rsidRPr="000828BF">
        <w:rPr>
          <w:sz w:val="21"/>
          <w:szCs w:val="21"/>
        </w:rPr>
        <w:t xml:space="preserve"> </w:t>
      </w:r>
      <w:r w:rsidR="00D36C4D" w:rsidRPr="000828BF">
        <w:rPr>
          <w:sz w:val="21"/>
          <w:szCs w:val="21"/>
        </w:rPr>
        <w:t>(kroku 1składania)</w:t>
      </w:r>
      <w:r w:rsidR="000828BF" w:rsidRPr="000828BF">
        <w:rPr>
          <w:sz w:val="21"/>
          <w:szCs w:val="21"/>
        </w:rPr>
        <w:t xml:space="preserve"> oferty przeznaczonym na zamieszczenie t</w:t>
      </w:r>
      <w:r w:rsidR="00A5360A" w:rsidRPr="000828BF">
        <w:rPr>
          <w:sz w:val="21"/>
          <w:szCs w:val="21"/>
        </w:rPr>
        <w:t>ajemnic</w:t>
      </w:r>
      <w:r w:rsidR="000828BF" w:rsidRPr="000828BF">
        <w:rPr>
          <w:sz w:val="21"/>
          <w:szCs w:val="21"/>
        </w:rPr>
        <w:t>y</w:t>
      </w:r>
      <w:r w:rsidR="00A5360A" w:rsidRPr="000828BF">
        <w:rPr>
          <w:sz w:val="21"/>
          <w:szCs w:val="21"/>
        </w:rPr>
        <w:t xml:space="preserve"> przedsiębiorstwa. </w:t>
      </w:r>
    </w:p>
    <w:p w:rsidR="00055A7C" w:rsidRPr="000828BF" w:rsidRDefault="00055A7C" w:rsidP="001077DF">
      <w:pPr>
        <w:numPr>
          <w:ilvl w:val="0"/>
          <w:numId w:val="8"/>
        </w:numPr>
        <w:tabs>
          <w:tab w:val="left" w:pos="425"/>
        </w:tabs>
        <w:jc w:val="both"/>
        <w:rPr>
          <w:rFonts w:cs="Times New Roman"/>
          <w:sz w:val="21"/>
          <w:szCs w:val="21"/>
        </w:rPr>
      </w:pPr>
      <w:r w:rsidRPr="000828BF">
        <w:rPr>
          <w:rFonts w:cs="Times New Roman"/>
          <w:sz w:val="21"/>
          <w:szCs w:val="21"/>
        </w:rPr>
        <w:t>W przypadku zastrzeżenia informacji Zamawiający zobowiązuje Wykonawcę do wykazania, że zastrzeżone informacje stanowią tajemnicę przedsiębiorstwa</w:t>
      </w:r>
    </w:p>
    <w:p w:rsidR="006D35F9" w:rsidRPr="000828BF" w:rsidRDefault="006D35F9" w:rsidP="001077DF">
      <w:pPr>
        <w:numPr>
          <w:ilvl w:val="0"/>
          <w:numId w:val="8"/>
        </w:numPr>
        <w:tabs>
          <w:tab w:val="left" w:pos="425"/>
        </w:tabs>
        <w:jc w:val="both"/>
        <w:rPr>
          <w:rFonts w:cs="Times New Roman"/>
          <w:sz w:val="21"/>
          <w:szCs w:val="21"/>
        </w:rPr>
      </w:pPr>
      <w:r w:rsidRPr="000828BF">
        <w:rPr>
          <w:rFonts w:cs="Times New Roman"/>
          <w:sz w:val="21"/>
          <w:szCs w:val="21"/>
        </w:rPr>
        <w:t>Po otwarciu złożonych ofert, Wykonawca, który będzie chciał skorzystać z zasady jawności, musi wystąpić w tej sprawie do Zamawiającego z pisemnym wnioskiem. Wyboru dnia, miejsca oraz godziny, kiedy może nastąpić zapoznanie się z ofertą (ofertami) dokona Zamawiający.</w:t>
      </w:r>
    </w:p>
    <w:p w:rsidR="006D35F9" w:rsidRPr="000828BF" w:rsidRDefault="006D35F9" w:rsidP="001077DF">
      <w:pPr>
        <w:numPr>
          <w:ilvl w:val="0"/>
          <w:numId w:val="8"/>
        </w:numPr>
        <w:tabs>
          <w:tab w:val="left" w:pos="425"/>
        </w:tabs>
        <w:jc w:val="both"/>
        <w:rPr>
          <w:rFonts w:cs="Times New Roman"/>
          <w:b/>
          <w:bCs/>
          <w:sz w:val="21"/>
          <w:szCs w:val="21"/>
        </w:rPr>
      </w:pPr>
      <w:r w:rsidRPr="000828BF">
        <w:rPr>
          <w:rFonts w:cs="Times New Roman"/>
          <w:sz w:val="21"/>
          <w:szCs w:val="21"/>
        </w:rPr>
        <w:t>Oferty mogą być przeglądane tylko i wyłącznie w siedzibie Zamawiającego.</w:t>
      </w:r>
    </w:p>
    <w:p w:rsidR="002A4E2D" w:rsidRPr="000828BF" w:rsidRDefault="002A4E2D" w:rsidP="00A44E92">
      <w:pPr>
        <w:jc w:val="both"/>
        <w:rPr>
          <w:rFonts w:cs="Times New Roman"/>
          <w:b/>
          <w:bCs/>
          <w:sz w:val="21"/>
          <w:szCs w:val="21"/>
        </w:rPr>
      </w:pPr>
    </w:p>
    <w:p w:rsidR="006D35F9" w:rsidRPr="000828BF" w:rsidRDefault="00AE440B" w:rsidP="00A44E92">
      <w:pPr>
        <w:jc w:val="both"/>
        <w:rPr>
          <w:rFonts w:cs="Times New Roman"/>
          <w:sz w:val="21"/>
          <w:szCs w:val="21"/>
        </w:rPr>
      </w:pPr>
      <w:r w:rsidRPr="000828BF">
        <w:rPr>
          <w:rFonts w:cs="Times New Roman"/>
          <w:b/>
          <w:bCs/>
          <w:sz w:val="21"/>
          <w:szCs w:val="21"/>
        </w:rPr>
        <w:t>XI</w:t>
      </w:r>
      <w:r w:rsidR="00072E68" w:rsidRPr="000828BF">
        <w:rPr>
          <w:rFonts w:cs="Times New Roman"/>
          <w:b/>
          <w:bCs/>
          <w:sz w:val="21"/>
          <w:szCs w:val="21"/>
        </w:rPr>
        <w:t>I</w:t>
      </w:r>
      <w:r w:rsidRPr="000828BF">
        <w:rPr>
          <w:rFonts w:cs="Times New Roman"/>
          <w:b/>
          <w:bCs/>
          <w:sz w:val="21"/>
          <w:szCs w:val="21"/>
        </w:rPr>
        <w:t>. MIEJSCE ORAZ</w:t>
      </w:r>
      <w:r w:rsidR="006D35F9" w:rsidRPr="000828BF">
        <w:rPr>
          <w:rFonts w:cs="Times New Roman"/>
          <w:b/>
          <w:bCs/>
          <w:sz w:val="21"/>
          <w:szCs w:val="21"/>
        </w:rPr>
        <w:t xml:space="preserve"> TERMIN SKŁADANIA </w:t>
      </w:r>
      <w:r w:rsidRPr="000828BF">
        <w:rPr>
          <w:rFonts w:cs="Times New Roman"/>
          <w:b/>
          <w:bCs/>
          <w:sz w:val="21"/>
          <w:szCs w:val="21"/>
        </w:rPr>
        <w:t xml:space="preserve">I OTWARCIA </w:t>
      </w:r>
      <w:r w:rsidR="006D35F9" w:rsidRPr="000828BF">
        <w:rPr>
          <w:rFonts w:cs="Times New Roman"/>
          <w:b/>
          <w:bCs/>
          <w:sz w:val="21"/>
          <w:szCs w:val="21"/>
        </w:rPr>
        <w:t>OFERT</w:t>
      </w:r>
    </w:p>
    <w:p w:rsidR="006D35F9" w:rsidRPr="000828BF" w:rsidRDefault="006D35F9" w:rsidP="006F42F1">
      <w:pPr>
        <w:pStyle w:val="Akapitzlist"/>
        <w:numPr>
          <w:ilvl w:val="0"/>
          <w:numId w:val="2"/>
        </w:numPr>
        <w:tabs>
          <w:tab w:val="left" w:pos="0"/>
          <w:tab w:val="left" w:pos="425"/>
        </w:tabs>
        <w:ind w:left="380" w:hanging="363"/>
        <w:jc w:val="both"/>
        <w:rPr>
          <w:sz w:val="21"/>
          <w:szCs w:val="21"/>
        </w:rPr>
      </w:pPr>
      <w:r w:rsidRPr="000828BF">
        <w:rPr>
          <w:sz w:val="21"/>
          <w:szCs w:val="21"/>
        </w:rPr>
        <w:t xml:space="preserve">Ofertę należy złożyć </w:t>
      </w:r>
      <w:r w:rsidR="004A376E" w:rsidRPr="000828BF">
        <w:rPr>
          <w:sz w:val="21"/>
          <w:szCs w:val="21"/>
        </w:rPr>
        <w:t xml:space="preserve">za pośrednictwem </w:t>
      </w:r>
      <w:r w:rsidR="00DA2315" w:rsidRPr="000828BF">
        <w:rPr>
          <w:sz w:val="21"/>
          <w:szCs w:val="21"/>
        </w:rPr>
        <w:t>F</w:t>
      </w:r>
      <w:r w:rsidR="004A376E" w:rsidRPr="000828BF">
        <w:rPr>
          <w:bCs/>
          <w:sz w:val="21"/>
          <w:szCs w:val="21"/>
        </w:rPr>
        <w:t>ormularza</w:t>
      </w:r>
      <w:r w:rsidR="00DA2315" w:rsidRPr="000828BF">
        <w:rPr>
          <w:bCs/>
          <w:sz w:val="21"/>
          <w:szCs w:val="21"/>
        </w:rPr>
        <w:t xml:space="preserve"> składania oferty</w:t>
      </w:r>
      <w:r w:rsidR="004A376E" w:rsidRPr="000828BF">
        <w:rPr>
          <w:bCs/>
          <w:sz w:val="21"/>
          <w:szCs w:val="21"/>
        </w:rPr>
        <w:t xml:space="preserve"> dostępnego na </w:t>
      </w:r>
      <w:r w:rsidR="0082383C" w:rsidRPr="000828BF">
        <w:rPr>
          <w:bCs/>
          <w:sz w:val="21"/>
          <w:szCs w:val="21"/>
        </w:rPr>
        <w:t xml:space="preserve">Platformie </w:t>
      </w:r>
      <w:hyperlink r:id="rId17" w:history="1">
        <w:r w:rsidR="004A376E" w:rsidRPr="000828BF">
          <w:rPr>
            <w:rStyle w:val="Hipercze"/>
            <w:bCs/>
            <w:sz w:val="21"/>
            <w:szCs w:val="21"/>
          </w:rPr>
          <w:t>https://platformazakupowa.pl</w:t>
        </w:r>
      </w:hyperlink>
      <w:r w:rsidR="004A376E" w:rsidRPr="000828BF">
        <w:rPr>
          <w:bCs/>
          <w:sz w:val="21"/>
          <w:szCs w:val="21"/>
        </w:rPr>
        <w:t xml:space="preserve"> w niniejszym postępowaniu w sprawie udzielenia zamówienia publicznego pod nazwą:</w:t>
      </w:r>
      <w:r w:rsidR="004A376E" w:rsidRPr="000828BF">
        <w:rPr>
          <w:i/>
          <w:iCs/>
          <w:color w:val="000000"/>
          <w:sz w:val="21"/>
          <w:szCs w:val="21"/>
        </w:rPr>
        <w:t xml:space="preserve"> Oferta do przetargu nieograniczonego 17/PN/19 na </w:t>
      </w:r>
      <w:r w:rsidR="004A376E" w:rsidRPr="000828BF">
        <w:rPr>
          <w:i/>
          <w:sz w:val="21"/>
          <w:szCs w:val="21"/>
        </w:rPr>
        <w:t>dostawy jednorazowych wyrobów medycznych”</w:t>
      </w:r>
      <w:r w:rsidRPr="000828BF">
        <w:rPr>
          <w:bCs/>
          <w:color w:val="000000"/>
          <w:sz w:val="21"/>
          <w:szCs w:val="21"/>
        </w:rPr>
        <w:t xml:space="preserve"> nie później niż do dnia </w:t>
      </w:r>
      <w:r w:rsidR="004A376E" w:rsidRPr="000828BF">
        <w:rPr>
          <w:bCs/>
          <w:color w:val="000000"/>
          <w:sz w:val="21"/>
          <w:szCs w:val="21"/>
        </w:rPr>
        <w:t>09</w:t>
      </w:r>
      <w:r w:rsidR="00055A7C" w:rsidRPr="000828BF">
        <w:rPr>
          <w:bCs/>
          <w:color w:val="000000"/>
          <w:sz w:val="21"/>
          <w:szCs w:val="21"/>
        </w:rPr>
        <w:t xml:space="preserve"> </w:t>
      </w:r>
      <w:r w:rsidR="004A376E" w:rsidRPr="000828BF">
        <w:rPr>
          <w:bCs/>
          <w:color w:val="000000"/>
          <w:sz w:val="21"/>
          <w:szCs w:val="21"/>
        </w:rPr>
        <w:t>kwietnia</w:t>
      </w:r>
      <w:r w:rsidRPr="000828BF">
        <w:rPr>
          <w:bCs/>
          <w:color w:val="000000"/>
          <w:sz w:val="21"/>
          <w:szCs w:val="21"/>
        </w:rPr>
        <w:t xml:space="preserve"> 201</w:t>
      </w:r>
      <w:r w:rsidR="0029423F" w:rsidRPr="000828BF">
        <w:rPr>
          <w:bCs/>
          <w:color w:val="000000"/>
          <w:sz w:val="21"/>
          <w:szCs w:val="21"/>
        </w:rPr>
        <w:t>9</w:t>
      </w:r>
      <w:r w:rsidR="007708E7" w:rsidRPr="000828BF">
        <w:rPr>
          <w:bCs/>
          <w:color w:val="000000"/>
          <w:sz w:val="21"/>
          <w:szCs w:val="21"/>
        </w:rPr>
        <w:t xml:space="preserve"> </w:t>
      </w:r>
      <w:r w:rsidRPr="000828BF">
        <w:rPr>
          <w:bCs/>
          <w:color w:val="000000"/>
          <w:sz w:val="21"/>
          <w:szCs w:val="21"/>
        </w:rPr>
        <w:t>r.</w:t>
      </w:r>
      <w:r w:rsidR="00EA3239" w:rsidRPr="000828BF">
        <w:rPr>
          <w:bCs/>
          <w:color w:val="000000"/>
          <w:sz w:val="21"/>
          <w:szCs w:val="21"/>
        </w:rPr>
        <w:t xml:space="preserve"> </w:t>
      </w:r>
      <w:r w:rsidRPr="000828BF">
        <w:rPr>
          <w:bCs/>
          <w:color w:val="000000"/>
          <w:sz w:val="21"/>
          <w:szCs w:val="21"/>
        </w:rPr>
        <w:t>do godziny 0</w:t>
      </w:r>
      <w:r w:rsidR="004F25C6" w:rsidRPr="000828BF">
        <w:rPr>
          <w:bCs/>
          <w:color w:val="000000"/>
          <w:sz w:val="21"/>
          <w:szCs w:val="21"/>
        </w:rPr>
        <w:t>9</w:t>
      </w:r>
      <w:r w:rsidRPr="000828BF">
        <w:rPr>
          <w:bCs/>
          <w:color w:val="000000"/>
          <w:sz w:val="21"/>
          <w:szCs w:val="21"/>
        </w:rPr>
        <w:t>:</w:t>
      </w:r>
      <w:r w:rsidR="004F25C6" w:rsidRPr="000828BF">
        <w:rPr>
          <w:bCs/>
          <w:color w:val="000000"/>
          <w:sz w:val="21"/>
          <w:szCs w:val="21"/>
        </w:rPr>
        <w:t>0</w:t>
      </w:r>
      <w:r w:rsidRPr="000828BF">
        <w:rPr>
          <w:bCs/>
          <w:color w:val="000000"/>
          <w:sz w:val="21"/>
          <w:szCs w:val="21"/>
        </w:rPr>
        <w:t>0</w:t>
      </w:r>
      <w:r w:rsidRPr="000828BF">
        <w:rPr>
          <w:sz w:val="21"/>
          <w:szCs w:val="21"/>
        </w:rPr>
        <w:t>.</w:t>
      </w:r>
    </w:p>
    <w:p w:rsidR="006D35F9" w:rsidRPr="000828BF" w:rsidRDefault="00595A85" w:rsidP="006F42F1">
      <w:pPr>
        <w:numPr>
          <w:ilvl w:val="0"/>
          <w:numId w:val="3"/>
        </w:numPr>
        <w:tabs>
          <w:tab w:val="left" w:pos="0"/>
          <w:tab w:val="left" w:pos="425"/>
        </w:tabs>
        <w:ind w:left="380" w:hanging="363"/>
        <w:jc w:val="both"/>
        <w:rPr>
          <w:rFonts w:cs="Times New Roman"/>
          <w:b/>
          <w:sz w:val="21"/>
          <w:szCs w:val="21"/>
        </w:rPr>
      </w:pPr>
      <w:r w:rsidRPr="000828BF">
        <w:rPr>
          <w:rFonts w:cs="Times New Roman"/>
          <w:b/>
          <w:sz w:val="21"/>
          <w:szCs w:val="21"/>
        </w:rPr>
        <w:t xml:space="preserve">Otwarcie ofert nastąpi (poprzez upublicznienie wczytanych na </w:t>
      </w:r>
      <w:r w:rsidR="004A376E" w:rsidRPr="000828BF">
        <w:rPr>
          <w:rFonts w:cs="Times New Roman"/>
          <w:b/>
          <w:sz w:val="21"/>
          <w:szCs w:val="21"/>
        </w:rPr>
        <w:t>p</w:t>
      </w:r>
      <w:r w:rsidRPr="000828BF">
        <w:rPr>
          <w:rFonts w:cs="Times New Roman"/>
          <w:b/>
          <w:sz w:val="21"/>
          <w:szCs w:val="21"/>
        </w:rPr>
        <w:t>latform</w:t>
      </w:r>
      <w:r w:rsidR="004A376E" w:rsidRPr="000828BF">
        <w:rPr>
          <w:rFonts w:cs="Times New Roman"/>
          <w:b/>
          <w:sz w:val="21"/>
          <w:szCs w:val="21"/>
        </w:rPr>
        <w:t>azakupowa.pl</w:t>
      </w:r>
      <w:r w:rsidR="00CC3F54">
        <w:rPr>
          <w:rFonts w:cs="Times New Roman"/>
          <w:b/>
          <w:sz w:val="21"/>
          <w:szCs w:val="21"/>
        </w:rPr>
        <w:t>)</w:t>
      </w:r>
      <w:r w:rsidRPr="000828BF">
        <w:rPr>
          <w:rFonts w:cs="Times New Roman"/>
          <w:b/>
          <w:sz w:val="21"/>
          <w:szCs w:val="21"/>
        </w:rPr>
        <w:t xml:space="preserve"> w dniu</w:t>
      </w:r>
      <w:r w:rsidR="006D35F9" w:rsidRPr="000828BF">
        <w:rPr>
          <w:rFonts w:cs="Times New Roman"/>
          <w:b/>
          <w:color w:val="000000"/>
          <w:sz w:val="21"/>
          <w:szCs w:val="21"/>
        </w:rPr>
        <w:t xml:space="preserve"> </w:t>
      </w:r>
      <w:r w:rsidR="004A376E" w:rsidRPr="000828BF">
        <w:rPr>
          <w:rFonts w:cs="Times New Roman"/>
          <w:b/>
          <w:color w:val="000000"/>
          <w:sz w:val="21"/>
          <w:szCs w:val="21"/>
        </w:rPr>
        <w:t>09</w:t>
      </w:r>
      <w:r w:rsidR="00CA0D41" w:rsidRPr="000828BF">
        <w:rPr>
          <w:rFonts w:cs="Times New Roman"/>
          <w:b/>
          <w:color w:val="000000"/>
          <w:sz w:val="21"/>
          <w:szCs w:val="21"/>
        </w:rPr>
        <w:t xml:space="preserve"> </w:t>
      </w:r>
      <w:r w:rsidR="004A376E" w:rsidRPr="000828BF">
        <w:rPr>
          <w:rFonts w:cs="Times New Roman"/>
          <w:b/>
          <w:color w:val="000000"/>
          <w:sz w:val="21"/>
          <w:szCs w:val="21"/>
        </w:rPr>
        <w:t>kwietni</w:t>
      </w:r>
      <w:r w:rsidR="0029423F" w:rsidRPr="000828BF">
        <w:rPr>
          <w:rFonts w:cs="Times New Roman"/>
          <w:b/>
          <w:color w:val="000000"/>
          <w:sz w:val="21"/>
          <w:szCs w:val="21"/>
        </w:rPr>
        <w:t>a</w:t>
      </w:r>
      <w:r w:rsidR="00232958" w:rsidRPr="000828BF">
        <w:rPr>
          <w:rFonts w:cs="Times New Roman"/>
          <w:b/>
          <w:bCs/>
          <w:color w:val="000000"/>
          <w:sz w:val="21"/>
          <w:szCs w:val="21"/>
        </w:rPr>
        <w:t xml:space="preserve"> </w:t>
      </w:r>
      <w:r w:rsidR="006D35F9" w:rsidRPr="000828BF">
        <w:rPr>
          <w:rFonts w:cs="Times New Roman"/>
          <w:b/>
          <w:color w:val="000000"/>
          <w:sz w:val="21"/>
          <w:szCs w:val="21"/>
        </w:rPr>
        <w:t>201</w:t>
      </w:r>
      <w:r w:rsidR="0029423F" w:rsidRPr="000828BF">
        <w:rPr>
          <w:rFonts w:cs="Times New Roman"/>
          <w:b/>
          <w:color w:val="000000"/>
          <w:sz w:val="21"/>
          <w:szCs w:val="21"/>
        </w:rPr>
        <w:t>9</w:t>
      </w:r>
      <w:r w:rsidR="006D35F9" w:rsidRPr="000828BF">
        <w:rPr>
          <w:rFonts w:cs="Times New Roman"/>
          <w:b/>
          <w:color w:val="000000"/>
          <w:sz w:val="21"/>
          <w:szCs w:val="21"/>
        </w:rPr>
        <w:t xml:space="preserve"> r. </w:t>
      </w:r>
      <w:r w:rsidR="006D35F9" w:rsidRPr="000828BF">
        <w:rPr>
          <w:rFonts w:cs="Times New Roman"/>
          <w:b/>
          <w:sz w:val="21"/>
          <w:szCs w:val="21"/>
        </w:rPr>
        <w:t xml:space="preserve">o godzinie </w:t>
      </w:r>
      <w:r w:rsidR="004F25C6" w:rsidRPr="000828BF">
        <w:rPr>
          <w:rFonts w:cs="Times New Roman"/>
          <w:b/>
          <w:sz w:val="21"/>
          <w:szCs w:val="21"/>
        </w:rPr>
        <w:t>10</w:t>
      </w:r>
      <w:r w:rsidR="006D35F9" w:rsidRPr="000828BF">
        <w:rPr>
          <w:rFonts w:cs="Times New Roman"/>
          <w:b/>
          <w:sz w:val="21"/>
          <w:szCs w:val="21"/>
        </w:rPr>
        <w:t>:30</w:t>
      </w:r>
      <w:r w:rsidRPr="000828BF">
        <w:rPr>
          <w:rFonts w:cs="Times New Roman"/>
          <w:b/>
          <w:sz w:val="21"/>
          <w:szCs w:val="21"/>
        </w:rPr>
        <w:t xml:space="preserve">, </w:t>
      </w:r>
      <w:r w:rsidR="006D35F9" w:rsidRPr="000828BF">
        <w:rPr>
          <w:rFonts w:cs="Times New Roman"/>
          <w:b/>
          <w:sz w:val="21"/>
          <w:szCs w:val="21"/>
        </w:rPr>
        <w:t xml:space="preserve">w Sekcji Zamówień Publicznych i Umów (pokój 1, budynek nr 2) </w:t>
      </w:r>
      <w:r w:rsidR="00CD737F" w:rsidRPr="000828BF">
        <w:rPr>
          <w:rFonts w:cs="Times New Roman"/>
          <w:b/>
          <w:sz w:val="21"/>
          <w:szCs w:val="21"/>
        </w:rPr>
        <w:t>Szpitala Miejskiego Nr 4 w Gliwicach Sp. z o.o.,</w:t>
      </w:r>
      <w:r w:rsidR="006D35F9" w:rsidRPr="000828BF">
        <w:rPr>
          <w:rFonts w:cs="Times New Roman"/>
          <w:b/>
          <w:sz w:val="21"/>
          <w:szCs w:val="21"/>
        </w:rPr>
        <w:t xml:space="preserve"> ul. Zygmunta Starego 20</w:t>
      </w:r>
      <w:r w:rsidR="00CD737F" w:rsidRPr="000828BF">
        <w:rPr>
          <w:rFonts w:cs="Times New Roman"/>
          <w:b/>
          <w:sz w:val="21"/>
          <w:szCs w:val="21"/>
        </w:rPr>
        <w:t>, 44-100 Gliwice</w:t>
      </w:r>
      <w:r w:rsidR="006D35F9" w:rsidRPr="000828BF">
        <w:rPr>
          <w:rFonts w:cs="Times New Roman"/>
          <w:b/>
          <w:sz w:val="21"/>
          <w:szCs w:val="21"/>
        </w:rPr>
        <w:t>.</w:t>
      </w:r>
    </w:p>
    <w:p w:rsidR="006D35F9" w:rsidRPr="000828BF" w:rsidRDefault="006D35F9" w:rsidP="006F42F1">
      <w:pPr>
        <w:numPr>
          <w:ilvl w:val="0"/>
          <w:numId w:val="3"/>
        </w:numPr>
        <w:tabs>
          <w:tab w:val="left" w:pos="0"/>
          <w:tab w:val="left" w:pos="425"/>
        </w:tabs>
        <w:ind w:left="380" w:hanging="363"/>
        <w:jc w:val="both"/>
        <w:rPr>
          <w:rFonts w:cs="Times New Roman"/>
          <w:sz w:val="21"/>
          <w:szCs w:val="21"/>
        </w:rPr>
      </w:pPr>
      <w:r w:rsidRPr="000828BF">
        <w:rPr>
          <w:rFonts w:cs="Times New Roman"/>
          <w:sz w:val="21"/>
          <w:szCs w:val="21"/>
        </w:rPr>
        <w:t>Otwarcie ofert jest jawne.</w:t>
      </w:r>
    </w:p>
    <w:p w:rsidR="006D35F9" w:rsidRPr="000828BF" w:rsidRDefault="006D35F9" w:rsidP="006F42F1">
      <w:pPr>
        <w:numPr>
          <w:ilvl w:val="0"/>
          <w:numId w:val="3"/>
        </w:numPr>
        <w:tabs>
          <w:tab w:val="left" w:pos="0"/>
          <w:tab w:val="left" w:pos="425"/>
        </w:tabs>
        <w:ind w:left="380" w:hanging="363"/>
        <w:jc w:val="both"/>
        <w:rPr>
          <w:rFonts w:cs="Times New Roman"/>
          <w:sz w:val="21"/>
          <w:szCs w:val="21"/>
        </w:rPr>
      </w:pPr>
      <w:r w:rsidRPr="000828BF">
        <w:rPr>
          <w:rFonts w:cs="Times New Roman"/>
          <w:sz w:val="21"/>
          <w:szCs w:val="21"/>
        </w:rPr>
        <w:t>Podczas otwarcia ofert Zamawiający poda (odczyta) imię i nazwisko, nazwę (firmę) oraz adres (siedzibę) Wykonawcy, którego oferta jest otwierana, a także informacje dotyczące ceny oferty.</w:t>
      </w:r>
    </w:p>
    <w:p w:rsidR="00CD737F" w:rsidRPr="000828BF" w:rsidRDefault="00511470" w:rsidP="00CD737F">
      <w:pPr>
        <w:numPr>
          <w:ilvl w:val="0"/>
          <w:numId w:val="3"/>
        </w:numPr>
        <w:tabs>
          <w:tab w:val="left" w:pos="0"/>
          <w:tab w:val="left" w:pos="425"/>
        </w:tabs>
        <w:ind w:left="380" w:hanging="363"/>
        <w:jc w:val="both"/>
        <w:rPr>
          <w:rFonts w:cs="Times New Roman"/>
          <w:b/>
          <w:bCs/>
          <w:sz w:val="21"/>
          <w:szCs w:val="21"/>
        </w:rPr>
      </w:pPr>
      <w:r w:rsidRPr="000828BF">
        <w:rPr>
          <w:rFonts w:cs="Times New Roman"/>
          <w:sz w:val="21"/>
          <w:szCs w:val="21"/>
        </w:rPr>
        <w:t xml:space="preserve">Informacja z otwarcia ofert zostanie opublikowana niezwłocznie na stronie internetowej Zamawiającego </w:t>
      </w:r>
      <w:hyperlink r:id="rId18" w:history="1">
        <w:r w:rsidRPr="000828BF">
          <w:rPr>
            <w:rStyle w:val="Hipercze"/>
            <w:rFonts w:cs="Times New Roman"/>
            <w:sz w:val="21"/>
            <w:szCs w:val="21"/>
          </w:rPr>
          <w:t>www.przetargi.ipzp.pl/szw-gliwice</w:t>
        </w:r>
      </w:hyperlink>
      <w:r w:rsidRPr="000828BF">
        <w:rPr>
          <w:rFonts w:cs="Times New Roman"/>
          <w:sz w:val="21"/>
          <w:szCs w:val="21"/>
        </w:rPr>
        <w:t>, zakładka „Postępowanie” oraz na „</w:t>
      </w:r>
      <w:r w:rsidR="004A376E" w:rsidRPr="000828BF">
        <w:rPr>
          <w:rFonts w:cs="Times New Roman"/>
          <w:sz w:val="21"/>
          <w:szCs w:val="21"/>
        </w:rPr>
        <w:t>p</w:t>
      </w:r>
      <w:r w:rsidRPr="000828BF">
        <w:rPr>
          <w:rFonts w:cs="Times New Roman"/>
          <w:sz w:val="21"/>
          <w:szCs w:val="21"/>
        </w:rPr>
        <w:t>latform</w:t>
      </w:r>
      <w:r w:rsidR="004A376E" w:rsidRPr="000828BF">
        <w:rPr>
          <w:rFonts w:cs="Times New Roman"/>
          <w:sz w:val="21"/>
          <w:szCs w:val="21"/>
        </w:rPr>
        <w:t>azakupowa.pl</w:t>
      </w:r>
      <w:r w:rsidRPr="000828BF">
        <w:rPr>
          <w:rFonts w:cs="Times New Roman"/>
          <w:sz w:val="21"/>
          <w:szCs w:val="21"/>
        </w:rPr>
        <w:t xml:space="preserve">  i zawierać będzie określone w</w:t>
      </w:r>
      <w:r w:rsidR="00CD737F" w:rsidRPr="000828BF">
        <w:rPr>
          <w:sz w:val="21"/>
          <w:szCs w:val="21"/>
        </w:rPr>
        <w:t xml:space="preserve"> art. 86 ust. 5 </w:t>
      </w:r>
      <w:proofErr w:type="spellStart"/>
      <w:r w:rsidR="00CD737F" w:rsidRPr="000828BF">
        <w:rPr>
          <w:sz w:val="21"/>
          <w:szCs w:val="21"/>
        </w:rPr>
        <w:t>Pzp</w:t>
      </w:r>
      <w:proofErr w:type="spellEnd"/>
      <w:r w:rsidR="00CD737F" w:rsidRPr="000828BF">
        <w:rPr>
          <w:sz w:val="21"/>
          <w:szCs w:val="21"/>
        </w:rPr>
        <w:t xml:space="preserve"> informacje dotyczące: </w:t>
      </w:r>
    </w:p>
    <w:p w:rsidR="00CD737F" w:rsidRPr="000828BF" w:rsidRDefault="00CD737F" w:rsidP="00CD737F">
      <w:pPr>
        <w:tabs>
          <w:tab w:val="left" w:pos="0"/>
          <w:tab w:val="left" w:pos="425"/>
        </w:tabs>
        <w:ind w:left="380"/>
        <w:jc w:val="both"/>
        <w:rPr>
          <w:rFonts w:cs="Times New Roman"/>
          <w:b/>
          <w:bCs/>
          <w:sz w:val="21"/>
          <w:szCs w:val="21"/>
        </w:rPr>
      </w:pPr>
      <w:r w:rsidRPr="000828BF">
        <w:rPr>
          <w:sz w:val="21"/>
          <w:szCs w:val="21"/>
        </w:rPr>
        <w:t>1) kwoty</w:t>
      </w:r>
      <w:r w:rsidR="00D10180" w:rsidRPr="000828BF">
        <w:rPr>
          <w:sz w:val="21"/>
          <w:szCs w:val="21"/>
        </w:rPr>
        <w:t>,</w:t>
      </w:r>
      <w:r w:rsidRPr="000828BF">
        <w:rPr>
          <w:sz w:val="21"/>
          <w:szCs w:val="21"/>
        </w:rPr>
        <w:t xml:space="preserve"> jaką zamierza przeznaczyć na sfinansowanie zamówienia,</w:t>
      </w:r>
    </w:p>
    <w:p w:rsidR="00CD737F" w:rsidRPr="000828BF" w:rsidRDefault="00CD737F" w:rsidP="00CD737F">
      <w:pPr>
        <w:tabs>
          <w:tab w:val="left" w:pos="0"/>
          <w:tab w:val="left" w:pos="425"/>
        </w:tabs>
        <w:ind w:left="380"/>
        <w:jc w:val="both"/>
        <w:rPr>
          <w:sz w:val="21"/>
          <w:szCs w:val="21"/>
        </w:rPr>
      </w:pPr>
      <w:r w:rsidRPr="000828BF">
        <w:rPr>
          <w:sz w:val="21"/>
          <w:szCs w:val="21"/>
        </w:rPr>
        <w:t>2) firm oraz adresów Wykonawców, którzy złożyli oferty w terminie,</w:t>
      </w:r>
    </w:p>
    <w:p w:rsidR="00CD737F" w:rsidRPr="000828BF" w:rsidRDefault="00D10180" w:rsidP="00D10180">
      <w:pPr>
        <w:tabs>
          <w:tab w:val="left" w:pos="0"/>
          <w:tab w:val="left" w:pos="425"/>
        </w:tabs>
        <w:ind w:left="426"/>
        <w:jc w:val="both"/>
        <w:rPr>
          <w:sz w:val="21"/>
          <w:szCs w:val="21"/>
        </w:rPr>
      </w:pPr>
      <w:r w:rsidRPr="000828BF">
        <w:rPr>
          <w:sz w:val="21"/>
          <w:szCs w:val="21"/>
        </w:rPr>
        <w:t xml:space="preserve">3) </w:t>
      </w:r>
      <w:r w:rsidR="00CD737F" w:rsidRPr="000828BF">
        <w:rPr>
          <w:sz w:val="21"/>
          <w:szCs w:val="21"/>
        </w:rPr>
        <w:t>ceny, terminu wykonania zamówienia, okresu gwarancji i warunków płatności zawartych w ofertach.</w:t>
      </w:r>
    </w:p>
    <w:p w:rsidR="00B5391D" w:rsidRPr="000828BF" w:rsidRDefault="00B5391D" w:rsidP="00B5391D">
      <w:pPr>
        <w:pStyle w:val="Akapitzlist"/>
        <w:numPr>
          <w:ilvl w:val="0"/>
          <w:numId w:val="3"/>
        </w:numPr>
        <w:tabs>
          <w:tab w:val="left" w:pos="0"/>
          <w:tab w:val="left" w:pos="425"/>
        </w:tabs>
        <w:jc w:val="both"/>
        <w:rPr>
          <w:sz w:val="21"/>
          <w:szCs w:val="21"/>
        </w:rPr>
      </w:pPr>
      <w:r w:rsidRPr="000828BF">
        <w:rPr>
          <w:sz w:val="21"/>
          <w:szCs w:val="21"/>
        </w:rPr>
        <w:t>W przypadku Ofert złożonych po terminie Wykonawca otrzymuje automatyczny komunikat, że oferta została złożona po terminie.</w:t>
      </w:r>
    </w:p>
    <w:p w:rsidR="00B5391D" w:rsidRPr="000828BF" w:rsidRDefault="00B5391D" w:rsidP="00D10180">
      <w:pPr>
        <w:tabs>
          <w:tab w:val="left" w:pos="0"/>
          <w:tab w:val="left" w:pos="425"/>
        </w:tabs>
        <w:ind w:left="426"/>
        <w:jc w:val="both"/>
        <w:rPr>
          <w:sz w:val="21"/>
          <w:szCs w:val="21"/>
        </w:rPr>
      </w:pPr>
    </w:p>
    <w:p w:rsidR="00CD737F" w:rsidRPr="000828BF" w:rsidRDefault="00CD737F" w:rsidP="00CD737F">
      <w:pPr>
        <w:tabs>
          <w:tab w:val="left" w:pos="0"/>
          <w:tab w:val="left" w:pos="425"/>
        </w:tabs>
        <w:ind w:left="380"/>
        <w:jc w:val="both"/>
        <w:rPr>
          <w:sz w:val="21"/>
          <w:szCs w:val="21"/>
        </w:rPr>
      </w:pPr>
    </w:p>
    <w:p w:rsidR="006D35F9" w:rsidRPr="000828BF" w:rsidRDefault="006D35F9" w:rsidP="00CD737F">
      <w:pPr>
        <w:tabs>
          <w:tab w:val="left" w:pos="0"/>
          <w:tab w:val="left" w:pos="425"/>
        </w:tabs>
        <w:ind w:left="380"/>
        <w:jc w:val="both"/>
        <w:rPr>
          <w:rFonts w:cs="Times New Roman"/>
          <w:b/>
          <w:bCs/>
          <w:sz w:val="21"/>
          <w:szCs w:val="21"/>
        </w:rPr>
      </w:pPr>
      <w:r w:rsidRPr="000828BF">
        <w:rPr>
          <w:rFonts w:cs="Times New Roman"/>
          <w:b/>
          <w:bCs/>
          <w:sz w:val="21"/>
          <w:szCs w:val="21"/>
        </w:rPr>
        <w:t>XII</w:t>
      </w:r>
      <w:r w:rsidR="00072E68" w:rsidRPr="000828BF">
        <w:rPr>
          <w:rFonts w:cs="Times New Roman"/>
          <w:b/>
          <w:bCs/>
          <w:sz w:val="21"/>
          <w:szCs w:val="21"/>
        </w:rPr>
        <w:t>I</w:t>
      </w:r>
      <w:r w:rsidRPr="000828BF">
        <w:rPr>
          <w:rFonts w:cs="Times New Roman"/>
          <w:b/>
          <w:bCs/>
          <w:sz w:val="21"/>
          <w:szCs w:val="21"/>
        </w:rPr>
        <w:t>. OPIS SPOSOBU OBLICZANIA CENY</w:t>
      </w:r>
    </w:p>
    <w:p w:rsidR="006D35F9" w:rsidRPr="000828BF" w:rsidRDefault="006D35F9" w:rsidP="002D3841">
      <w:pPr>
        <w:pStyle w:val="Akapitzlist"/>
        <w:numPr>
          <w:ilvl w:val="1"/>
          <w:numId w:val="3"/>
        </w:numPr>
        <w:autoSpaceDE w:val="0"/>
        <w:autoSpaceDN w:val="0"/>
        <w:adjustRightInd w:val="0"/>
        <w:jc w:val="both"/>
        <w:rPr>
          <w:b/>
          <w:sz w:val="21"/>
          <w:szCs w:val="21"/>
        </w:rPr>
      </w:pPr>
      <w:r w:rsidRPr="000828BF">
        <w:rPr>
          <w:sz w:val="21"/>
          <w:szCs w:val="21"/>
        </w:rPr>
        <w:t xml:space="preserve">Cena oferty powinna być podana na formularzu oferty, który stanowi </w:t>
      </w:r>
      <w:r w:rsidR="002D3841" w:rsidRPr="000828BF">
        <w:rPr>
          <w:sz w:val="21"/>
          <w:szCs w:val="21"/>
        </w:rPr>
        <w:t>„</w:t>
      </w:r>
      <w:r w:rsidRPr="000828BF">
        <w:rPr>
          <w:b/>
          <w:bCs/>
          <w:i/>
          <w:iCs/>
          <w:sz w:val="21"/>
          <w:szCs w:val="21"/>
        </w:rPr>
        <w:t xml:space="preserve">Załącznik Nr </w:t>
      </w:r>
      <w:r w:rsidR="00784166" w:rsidRPr="000828BF">
        <w:rPr>
          <w:b/>
          <w:bCs/>
          <w:i/>
          <w:iCs/>
          <w:sz w:val="21"/>
          <w:szCs w:val="21"/>
        </w:rPr>
        <w:t>1</w:t>
      </w:r>
      <w:r w:rsidRPr="000828BF">
        <w:rPr>
          <w:b/>
          <w:bCs/>
          <w:i/>
          <w:iCs/>
          <w:sz w:val="21"/>
          <w:szCs w:val="21"/>
        </w:rPr>
        <w:t xml:space="preserve"> do SIWZ</w:t>
      </w:r>
      <w:r w:rsidR="00784166" w:rsidRPr="000828BF">
        <w:rPr>
          <w:b/>
          <w:bCs/>
          <w:i/>
          <w:iCs/>
          <w:sz w:val="21"/>
          <w:szCs w:val="21"/>
        </w:rPr>
        <w:t>-</w:t>
      </w:r>
      <w:r w:rsidRPr="000828BF">
        <w:rPr>
          <w:b/>
          <w:i/>
          <w:iCs/>
          <w:sz w:val="21"/>
          <w:szCs w:val="21"/>
        </w:rPr>
        <w:t xml:space="preserve"> </w:t>
      </w:r>
      <w:r w:rsidR="00CA0D41" w:rsidRPr="000828BF">
        <w:rPr>
          <w:b/>
          <w:i/>
          <w:iCs/>
          <w:sz w:val="21"/>
          <w:szCs w:val="21"/>
        </w:rPr>
        <w:t>O</w:t>
      </w:r>
      <w:r w:rsidRPr="000828BF">
        <w:rPr>
          <w:b/>
          <w:i/>
          <w:iCs/>
          <w:sz w:val="21"/>
          <w:szCs w:val="21"/>
        </w:rPr>
        <w:t>fer</w:t>
      </w:r>
      <w:r w:rsidR="008A0D4C" w:rsidRPr="000828BF">
        <w:rPr>
          <w:b/>
          <w:i/>
          <w:iCs/>
          <w:sz w:val="21"/>
          <w:szCs w:val="21"/>
        </w:rPr>
        <w:t>t</w:t>
      </w:r>
      <w:r w:rsidR="00CA0D41" w:rsidRPr="000828BF">
        <w:rPr>
          <w:b/>
          <w:i/>
          <w:iCs/>
          <w:sz w:val="21"/>
          <w:szCs w:val="21"/>
        </w:rPr>
        <w:t>a</w:t>
      </w:r>
      <w:r w:rsidRPr="000828BF">
        <w:rPr>
          <w:b/>
          <w:i/>
          <w:iCs/>
          <w:sz w:val="21"/>
          <w:szCs w:val="21"/>
        </w:rPr>
        <w:t>”</w:t>
      </w:r>
      <w:r w:rsidRPr="000828BF">
        <w:rPr>
          <w:b/>
          <w:sz w:val="21"/>
          <w:szCs w:val="21"/>
        </w:rPr>
        <w:t>.</w:t>
      </w:r>
    </w:p>
    <w:p w:rsidR="006D35F9" w:rsidRPr="000828BF" w:rsidRDefault="006D35F9" w:rsidP="002D3841">
      <w:pPr>
        <w:pStyle w:val="Akapitzlist"/>
        <w:numPr>
          <w:ilvl w:val="1"/>
          <w:numId w:val="3"/>
        </w:numPr>
        <w:autoSpaceDE w:val="0"/>
        <w:autoSpaceDN w:val="0"/>
        <w:adjustRightInd w:val="0"/>
        <w:jc w:val="both"/>
        <w:rPr>
          <w:sz w:val="21"/>
          <w:szCs w:val="21"/>
        </w:rPr>
      </w:pPr>
      <w:r w:rsidRPr="000828BF">
        <w:rPr>
          <w:sz w:val="21"/>
          <w:szCs w:val="21"/>
        </w:rPr>
        <w:t xml:space="preserve">Cena będzie traktowana jako kompletna, tzn. obejmująca wszystkie elementy wynikające z dokumentacji niniejszego postępowania. Zamawiający nie będzie ponosił żadnych dodatkowych kosztów związanych z realizacją przedmiotu zamówienia. </w:t>
      </w:r>
    </w:p>
    <w:p w:rsidR="006D35F9" w:rsidRPr="000828BF" w:rsidRDefault="006D35F9" w:rsidP="002D3841">
      <w:pPr>
        <w:pStyle w:val="Akapitzlist"/>
        <w:numPr>
          <w:ilvl w:val="1"/>
          <w:numId w:val="3"/>
        </w:numPr>
        <w:autoSpaceDE w:val="0"/>
        <w:autoSpaceDN w:val="0"/>
        <w:adjustRightInd w:val="0"/>
        <w:jc w:val="both"/>
        <w:rPr>
          <w:sz w:val="21"/>
          <w:szCs w:val="21"/>
        </w:rPr>
      </w:pPr>
      <w:r w:rsidRPr="000828BF">
        <w:rPr>
          <w:sz w:val="21"/>
          <w:szCs w:val="21"/>
        </w:rPr>
        <w:t>Cena ofertowa musi być podana w złotych polskich, cyfrowo i słownie.</w:t>
      </w:r>
    </w:p>
    <w:p w:rsidR="006D35F9" w:rsidRPr="000828BF" w:rsidRDefault="006D35F9" w:rsidP="002D3841">
      <w:pPr>
        <w:pStyle w:val="Akapitzlist"/>
        <w:numPr>
          <w:ilvl w:val="1"/>
          <w:numId w:val="3"/>
        </w:numPr>
        <w:autoSpaceDE w:val="0"/>
        <w:autoSpaceDN w:val="0"/>
        <w:adjustRightInd w:val="0"/>
        <w:jc w:val="both"/>
        <w:rPr>
          <w:sz w:val="21"/>
          <w:szCs w:val="21"/>
        </w:rPr>
      </w:pPr>
      <w:r w:rsidRPr="000828BF">
        <w:rPr>
          <w:sz w:val="21"/>
          <w:szCs w:val="21"/>
        </w:rPr>
        <w:t>Za cenę oferty uważać się będzie cenę brutto (łącznie z należnym podatkiem VAT).</w:t>
      </w:r>
    </w:p>
    <w:p w:rsidR="006D35F9" w:rsidRPr="000828BF" w:rsidRDefault="006D35F9" w:rsidP="002D3841">
      <w:pPr>
        <w:pStyle w:val="Akapitzlist"/>
        <w:numPr>
          <w:ilvl w:val="1"/>
          <w:numId w:val="3"/>
        </w:numPr>
        <w:autoSpaceDE w:val="0"/>
        <w:autoSpaceDN w:val="0"/>
        <w:adjustRightInd w:val="0"/>
        <w:jc w:val="both"/>
        <w:rPr>
          <w:sz w:val="21"/>
          <w:szCs w:val="21"/>
        </w:rPr>
      </w:pPr>
      <w:r w:rsidRPr="000828BF">
        <w:rPr>
          <w:sz w:val="21"/>
          <w:szCs w:val="21"/>
        </w:rPr>
        <w:t>Zamawiający w celu ustalenia, czy oferta zawiera rażąco niską cenę w stosunku do przedmiotu zamówienia, może zgodnie z art. 90 ust. 1 ustawy</w:t>
      </w:r>
      <w:r w:rsidR="00EA3239" w:rsidRPr="000828BF">
        <w:rPr>
          <w:sz w:val="21"/>
          <w:szCs w:val="21"/>
        </w:rPr>
        <w:t xml:space="preserve"> </w:t>
      </w:r>
      <w:proofErr w:type="spellStart"/>
      <w:r w:rsidR="00EA3239" w:rsidRPr="000828BF">
        <w:rPr>
          <w:sz w:val="21"/>
          <w:szCs w:val="21"/>
        </w:rPr>
        <w:t>Pzp</w:t>
      </w:r>
      <w:proofErr w:type="spellEnd"/>
      <w:r w:rsidRPr="000828BF">
        <w:rPr>
          <w:sz w:val="21"/>
          <w:szCs w:val="21"/>
        </w:rPr>
        <w:t xml:space="preserve"> zwrócić się do Wykonawcy o udzielenie w określonym terminie wyjaśnień dotyczących elementów oferty mających wpływ na wysokość ceny.</w:t>
      </w:r>
    </w:p>
    <w:p w:rsidR="00381E1F" w:rsidRPr="000828BF" w:rsidRDefault="00381E1F" w:rsidP="00381E1F">
      <w:pPr>
        <w:tabs>
          <w:tab w:val="left" w:pos="437"/>
        </w:tabs>
        <w:ind w:left="334"/>
        <w:jc w:val="both"/>
        <w:rPr>
          <w:rFonts w:cs="Times New Roman"/>
          <w:b/>
          <w:bCs/>
          <w:sz w:val="21"/>
          <w:szCs w:val="21"/>
        </w:rPr>
      </w:pPr>
    </w:p>
    <w:p w:rsidR="006D35F9" w:rsidRPr="000828BF" w:rsidRDefault="006D35F9" w:rsidP="00A44E92">
      <w:pPr>
        <w:tabs>
          <w:tab w:val="left" w:pos="0"/>
          <w:tab w:val="left" w:pos="437"/>
        </w:tabs>
        <w:jc w:val="both"/>
        <w:rPr>
          <w:rFonts w:cs="Times New Roman"/>
          <w:sz w:val="21"/>
          <w:szCs w:val="21"/>
        </w:rPr>
      </w:pPr>
      <w:r w:rsidRPr="000828BF">
        <w:rPr>
          <w:rFonts w:cs="Times New Roman"/>
          <w:b/>
          <w:bCs/>
          <w:sz w:val="21"/>
          <w:szCs w:val="21"/>
        </w:rPr>
        <w:t>XI</w:t>
      </w:r>
      <w:r w:rsidR="00072E68" w:rsidRPr="000828BF">
        <w:rPr>
          <w:rFonts w:cs="Times New Roman"/>
          <w:b/>
          <w:bCs/>
          <w:sz w:val="21"/>
          <w:szCs w:val="21"/>
        </w:rPr>
        <w:t>V</w:t>
      </w:r>
      <w:r w:rsidRPr="000828BF">
        <w:rPr>
          <w:rFonts w:cs="Times New Roman"/>
          <w:b/>
          <w:bCs/>
          <w:sz w:val="21"/>
          <w:szCs w:val="21"/>
        </w:rPr>
        <w:t xml:space="preserve">. OPIS KRYTERIÓW, KTÓRYMI ZAMAWIAJĄCY BĘDZIE SIĘ KIEROWAŁ PRZY WYBORZE OFERTY WRAZ Z PODANIEM </w:t>
      </w:r>
      <w:r w:rsidR="00AE440B" w:rsidRPr="000828BF">
        <w:rPr>
          <w:rFonts w:cs="Times New Roman"/>
          <w:b/>
          <w:bCs/>
          <w:sz w:val="21"/>
          <w:szCs w:val="21"/>
        </w:rPr>
        <w:t>WAG TYCH KRYTERIÓW I SPOSOBU OCENY OFERT</w:t>
      </w:r>
    </w:p>
    <w:p w:rsidR="006D35F9" w:rsidRPr="000828BF" w:rsidRDefault="006D35F9" w:rsidP="001077DF">
      <w:pPr>
        <w:numPr>
          <w:ilvl w:val="0"/>
          <w:numId w:val="6"/>
        </w:numPr>
        <w:tabs>
          <w:tab w:val="left" w:pos="426"/>
        </w:tabs>
        <w:ind w:left="334" w:hanging="334"/>
        <w:jc w:val="both"/>
        <w:rPr>
          <w:rFonts w:cs="Times New Roman"/>
          <w:sz w:val="21"/>
          <w:szCs w:val="21"/>
        </w:rPr>
      </w:pPr>
      <w:r w:rsidRPr="000828BF">
        <w:rPr>
          <w:rFonts w:cs="Times New Roman"/>
          <w:sz w:val="21"/>
          <w:szCs w:val="21"/>
        </w:rPr>
        <w:t xml:space="preserve">Zgodnie z art. 87 ust. 2 ustawy </w:t>
      </w:r>
      <w:proofErr w:type="spellStart"/>
      <w:r w:rsidR="00A6776E" w:rsidRPr="000828BF">
        <w:rPr>
          <w:rFonts w:cs="Times New Roman"/>
          <w:sz w:val="21"/>
          <w:szCs w:val="21"/>
        </w:rPr>
        <w:t>Pzp</w:t>
      </w:r>
      <w:proofErr w:type="spellEnd"/>
      <w:r w:rsidR="00A6776E" w:rsidRPr="000828BF">
        <w:rPr>
          <w:rFonts w:cs="Times New Roman"/>
          <w:sz w:val="21"/>
          <w:szCs w:val="21"/>
        </w:rPr>
        <w:t xml:space="preserve"> </w:t>
      </w:r>
      <w:r w:rsidRPr="000828BF">
        <w:rPr>
          <w:rFonts w:cs="Times New Roman"/>
          <w:sz w:val="21"/>
          <w:szCs w:val="21"/>
        </w:rPr>
        <w:t>Zamawiający poprawia w ofercie oczywiste omyłki pisarskie, oczywiste omyłki rachunkowe</w:t>
      </w:r>
      <w:r w:rsidR="00927B0E" w:rsidRPr="000828BF">
        <w:rPr>
          <w:rFonts w:cs="Times New Roman"/>
          <w:sz w:val="21"/>
          <w:szCs w:val="21"/>
        </w:rPr>
        <w:t>,</w:t>
      </w:r>
      <w:r w:rsidRPr="000828BF">
        <w:rPr>
          <w:rFonts w:cs="Times New Roman"/>
          <w:sz w:val="21"/>
          <w:szCs w:val="21"/>
        </w:rPr>
        <w:t xml:space="preserve"> </w:t>
      </w:r>
      <w:r w:rsidR="00927B0E" w:rsidRPr="000828BF">
        <w:rPr>
          <w:rFonts w:cs="Times New Roman"/>
          <w:sz w:val="21"/>
          <w:szCs w:val="21"/>
        </w:rPr>
        <w:t xml:space="preserve">z uwzględnieniem konsekwencji rachunkowych dokonanych poprawek </w:t>
      </w:r>
      <w:r w:rsidRPr="000828BF">
        <w:rPr>
          <w:rFonts w:cs="Times New Roman"/>
          <w:sz w:val="21"/>
          <w:szCs w:val="21"/>
        </w:rPr>
        <w:t>oraz inne omyłki polegające na niezgodności oferty z treścią SIWZ</w:t>
      </w:r>
      <w:r w:rsidR="00927B0E" w:rsidRPr="000828BF">
        <w:rPr>
          <w:rFonts w:cs="Times New Roman"/>
          <w:sz w:val="21"/>
          <w:szCs w:val="21"/>
        </w:rPr>
        <w:t>, niepowodujące istotnych zmian w treści oferty</w:t>
      </w:r>
      <w:r w:rsidRPr="000828BF">
        <w:rPr>
          <w:rFonts w:cs="Times New Roman"/>
          <w:sz w:val="21"/>
          <w:szCs w:val="21"/>
        </w:rPr>
        <w:t>.</w:t>
      </w:r>
    </w:p>
    <w:p w:rsidR="0081196C" w:rsidRPr="000828BF" w:rsidRDefault="003D1072" w:rsidP="001077DF">
      <w:pPr>
        <w:numPr>
          <w:ilvl w:val="0"/>
          <w:numId w:val="6"/>
        </w:numPr>
        <w:tabs>
          <w:tab w:val="left" w:pos="425"/>
        </w:tabs>
        <w:ind w:left="334" w:hanging="334"/>
        <w:jc w:val="both"/>
        <w:rPr>
          <w:rFonts w:cs="Times New Roman"/>
          <w:sz w:val="21"/>
          <w:szCs w:val="21"/>
        </w:rPr>
      </w:pPr>
      <w:r w:rsidRPr="000828BF">
        <w:rPr>
          <w:rFonts w:cs="Times New Roman"/>
          <w:sz w:val="21"/>
          <w:szCs w:val="21"/>
        </w:rPr>
        <w:t xml:space="preserve">Zamawiający na podstawie art. 24aa ustawy </w:t>
      </w:r>
      <w:proofErr w:type="spellStart"/>
      <w:r w:rsidRPr="000828BF">
        <w:rPr>
          <w:rFonts w:cs="Times New Roman"/>
          <w:sz w:val="21"/>
          <w:szCs w:val="21"/>
        </w:rPr>
        <w:t>Pzp</w:t>
      </w:r>
      <w:proofErr w:type="spellEnd"/>
      <w:r w:rsidRPr="000828BF">
        <w:rPr>
          <w:rFonts w:cs="Times New Roman"/>
          <w:sz w:val="21"/>
          <w:szCs w:val="21"/>
        </w:rPr>
        <w:t xml:space="preserve">, najpierw dokona </w:t>
      </w:r>
      <w:r w:rsidR="007B0F0F" w:rsidRPr="000828BF">
        <w:rPr>
          <w:rFonts w:cs="Times New Roman"/>
          <w:sz w:val="21"/>
          <w:szCs w:val="21"/>
        </w:rPr>
        <w:t xml:space="preserve">wstępnej </w:t>
      </w:r>
      <w:r w:rsidRPr="000828BF">
        <w:rPr>
          <w:rFonts w:cs="Times New Roman"/>
          <w:sz w:val="21"/>
          <w:szCs w:val="21"/>
        </w:rPr>
        <w:t xml:space="preserve">oceny ofert na podstawie </w:t>
      </w:r>
      <w:r w:rsidR="007B0F0F" w:rsidRPr="000828BF">
        <w:rPr>
          <w:rFonts w:cs="Times New Roman"/>
          <w:sz w:val="21"/>
          <w:szCs w:val="21"/>
        </w:rPr>
        <w:t xml:space="preserve">informacji zawartych w </w:t>
      </w:r>
      <w:r w:rsidRPr="000828BF">
        <w:rPr>
          <w:rFonts w:cs="Times New Roman"/>
          <w:sz w:val="21"/>
          <w:szCs w:val="21"/>
        </w:rPr>
        <w:t>załączonych do oferty oświadcze</w:t>
      </w:r>
      <w:r w:rsidR="007B0F0F" w:rsidRPr="000828BF">
        <w:rPr>
          <w:rFonts w:cs="Times New Roman"/>
          <w:sz w:val="21"/>
          <w:szCs w:val="21"/>
        </w:rPr>
        <w:t>niach</w:t>
      </w:r>
      <w:r w:rsidRPr="000828BF">
        <w:rPr>
          <w:rFonts w:cs="Times New Roman"/>
          <w:sz w:val="21"/>
          <w:szCs w:val="21"/>
        </w:rPr>
        <w:t xml:space="preserve"> lub dokument</w:t>
      </w:r>
      <w:r w:rsidR="007B0F0F" w:rsidRPr="000828BF">
        <w:rPr>
          <w:rFonts w:cs="Times New Roman"/>
          <w:sz w:val="21"/>
          <w:szCs w:val="21"/>
        </w:rPr>
        <w:t>ach wymaganych przez Zamawiającego</w:t>
      </w:r>
      <w:r w:rsidR="0081196C" w:rsidRPr="000828BF">
        <w:rPr>
          <w:rFonts w:cs="Times New Roman"/>
          <w:sz w:val="21"/>
          <w:szCs w:val="21"/>
        </w:rPr>
        <w:t xml:space="preserve">. </w:t>
      </w:r>
    </w:p>
    <w:p w:rsidR="003D1072" w:rsidRPr="000828BF" w:rsidRDefault="0081196C" w:rsidP="001077DF">
      <w:pPr>
        <w:numPr>
          <w:ilvl w:val="0"/>
          <w:numId w:val="6"/>
        </w:numPr>
        <w:tabs>
          <w:tab w:val="left" w:pos="425"/>
        </w:tabs>
        <w:ind w:left="334" w:hanging="334"/>
        <w:jc w:val="both"/>
        <w:rPr>
          <w:rFonts w:cs="Times New Roman"/>
          <w:sz w:val="21"/>
          <w:szCs w:val="21"/>
        </w:rPr>
      </w:pPr>
      <w:r w:rsidRPr="000828BF">
        <w:rPr>
          <w:rFonts w:cs="Times New Roman"/>
          <w:sz w:val="21"/>
          <w:szCs w:val="21"/>
        </w:rPr>
        <w:t>N</w:t>
      </w:r>
      <w:r w:rsidR="003D1072" w:rsidRPr="000828BF">
        <w:rPr>
          <w:rFonts w:cs="Times New Roman"/>
          <w:sz w:val="21"/>
          <w:szCs w:val="21"/>
        </w:rPr>
        <w:t>astępnie</w:t>
      </w:r>
      <w:r w:rsidRPr="000828BF">
        <w:rPr>
          <w:rFonts w:cs="Times New Roman"/>
          <w:sz w:val="21"/>
          <w:szCs w:val="21"/>
        </w:rPr>
        <w:t>, Zamawiający</w:t>
      </w:r>
      <w:r w:rsidR="003D1072" w:rsidRPr="000828BF">
        <w:rPr>
          <w:rFonts w:cs="Times New Roman"/>
          <w:sz w:val="21"/>
          <w:szCs w:val="21"/>
        </w:rPr>
        <w:t xml:space="preserve"> zbada czy Wykonawca, którego oferta została oceniona jako najkorzystniejsza</w:t>
      </w:r>
      <w:r w:rsidRPr="000828BF">
        <w:rPr>
          <w:rFonts w:cs="Times New Roman"/>
          <w:sz w:val="21"/>
          <w:szCs w:val="21"/>
        </w:rPr>
        <w:t xml:space="preserve"> (spośród tych, które nie zostały odrzucone w wyniku wstępnej oceny,</w:t>
      </w:r>
      <w:r w:rsidR="00D82460" w:rsidRPr="000828BF">
        <w:rPr>
          <w:rFonts w:cs="Times New Roman"/>
          <w:sz w:val="21"/>
          <w:szCs w:val="21"/>
        </w:rPr>
        <w:t xml:space="preserve"> </w:t>
      </w:r>
      <w:r w:rsidRPr="000828BF">
        <w:rPr>
          <w:rFonts w:cs="Times New Roman"/>
          <w:sz w:val="21"/>
          <w:szCs w:val="21"/>
        </w:rPr>
        <w:t xml:space="preserve">o której mowa powyżej w pkt. 2), nie </w:t>
      </w:r>
      <w:r w:rsidR="003D1072" w:rsidRPr="000828BF">
        <w:rPr>
          <w:rFonts w:cs="Times New Roman"/>
          <w:sz w:val="21"/>
          <w:szCs w:val="21"/>
        </w:rPr>
        <w:t>podlega wykluczeniu oraz spełnia warunki udziału w postępowaniu.</w:t>
      </w:r>
    </w:p>
    <w:p w:rsidR="006D35F9" w:rsidRPr="000828BF" w:rsidRDefault="006D35F9" w:rsidP="001077DF">
      <w:pPr>
        <w:numPr>
          <w:ilvl w:val="0"/>
          <w:numId w:val="6"/>
        </w:numPr>
        <w:tabs>
          <w:tab w:val="left" w:pos="426"/>
        </w:tabs>
        <w:ind w:left="334" w:hanging="334"/>
        <w:jc w:val="both"/>
        <w:rPr>
          <w:rFonts w:cs="Times New Roman"/>
          <w:sz w:val="21"/>
          <w:szCs w:val="21"/>
        </w:rPr>
      </w:pPr>
      <w:r w:rsidRPr="000828BF">
        <w:rPr>
          <w:rFonts w:cs="Times New Roman"/>
          <w:sz w:val="21"/>
          <w:szCs w:val="21"/>
        </w:rPr>
        <w:t xml:space="preserve">W przypadku, gdy Wykonawca zostanie wykluczony z postępowania, złożona przez niego oferta nie jest rozpatrywana. Zamawiający zgodnie z art. 92 ust. 1 pkt </w:t>
      </w:r>
      <w:r w:rsidR="0081196C" w:rsidRPr="000828BF">
        <w:rPr>
          <w:rFonts w:cs="Times New Roman"/>
          <w:sz w:val="21"/>
          <w:szCs w:val="21"/>
        </w:rPr>
        <w:t>2</w:t>
      </w:r>
      <w:r w:rsidR="00927B0E" w:rsidRPr="000828BF">
        <w:rPr>
          <w:rFonts w:cs="Times New Roman"/>
          <w:sz w:val="21"/>
          <w:szCs w:val="21"/>
        </w:rPr>
        <w:t>)</w:t>
      </w:r>
      <w:r w:rsidRPr="000828BF">
        <w:rPr>
          <w:rFonts w:cs="Times New Roman"/>
          <w:sz w:val="21"/>
          <w:szCs w:val="21"/>
        </w:rPr>
        <w:t xml:space="preserve"> ustawy</w:t>
      </w:r>
      <w:r w:rsidR="00A6776E" w:rsidRPr="000828BF">
        <w:rPr>
          <w:rFonts w:cs="Times New Roman"/>
          <w:sz w:val="21"/>
          <w:szCs w:val="21"/>
        </w:rPr>
        <w:t xml:space="preserve"> </w:t>
      </w:r>
      <w:proofErr w:type="spellStart"/>
      <w:r w:rsidR="00A6776E" w:rsidRPr="000828BF">
        <w:rPr>
          <w:rFonts w:cs="Times New Roman"/>
          <w:sz w:val="21"/>
          <w:szCs w:val="21"/>
        </w:rPr>
        <w:t>Pzp</w:t>
      </w:r>
      <w:proofErr w:type="spellEnd"/>
      <w:r w:rsidRPr="000828BF">
        <w:rPr>
          <w:rFonts w:cs="Times New Roman"/>
          <w:sz w:val="21"/>
          <w:szCs w:val="21"/>
        </w:rPr>
        <w:t>, zawiadamia Wykonawcę o wykluczeniu z postępowania, podając uzasadnienie faktyczne i prawne.</w:t>
      </w:r>
    </w:p>
    <w:p w:rsidR="006D35F9" w:rsidRPr="000828BF" w:rsidRDefault="006D35F9" w:rsidP="001077DF">
      <w:pPr>
        <w:numPr>
          <w:ilvl w:val="0"/>
          <w:numId w:val="6"/>
        </w:numPr>
        <w:tabs>
          <w:tab w:val="left" w:pos="426"/>
        </w:tabs>
        <w:ind w:left="334" w:hanging="334"/>
        <w:jc w:val="both"/>
        <w:rPr>
          <w:rFonts w:cs="Times New Roman"/>
          <w:sz w:val="21"/>
          <w:szCs w:val="21"/>
        </w:rPr>
      </w:pPr>
      <w:r w:rsidRPr="000828BF">
        <w:rPr>
          <w:rFonts w:cs="Times New Roman"/>
          <w:sz w:val="21"/>
          <w:szCs w:val="21"/>
        </w:rPr>
        <w:t xml:space="preserve">W następnym etapie badania ofert Zamawiający sprawdzi, czy Wykonawcy, którzy nie zostali wykluczeni, </w:t>
      </w:r>
      <w:r w:rsidRPr="000828BF">
        <w:rPr>
          <w:rFonts w:cs="Times New Roman"/>
          <w:sz w:val="21"/>
          <w:szCs w:val="21"/>
        </w:rPr>
        <w:lastRenderedPageBreak/>
        <w:t>złożyli odpowiednie oferty.</w:t>
      </w:r>
    </w:p>
    <w:p w:rsidR="006D35F9" w:rsidRPr="000828BF" w:rsidRDefault="006D35F9" w:rsidP="001077DF">
      <w:pPr>
        <w:numPr>
          <w:ilvl w:val="0"/>
          <w:numId w:val="6"/>
        </w:numPr>
        <w:tabs>
          <w:tab w:val="left" w:pos="426"/>
        </w:tabs>
        <w:ind w:left="334" w:hanging="334"/>
        <w:jc w:val="both"/>
        <w:rPr>
          <w:rFonts w:cs="Times New Roman"/>
          <w:sz w:val="21"/>
          <w:szCs w:val="21"/>
        </w:rPr>
      </w:pPr>
      <w:r w:rsidRPr="000828BF">
        <w:rPr>
          <w:rFonts w:cs="Times New Roman"/>
          <w:sz w:val="21"/>
          <w:szCs w:val="21"/>
        </w:rPr>
        <w:t>W razie, gdy złożona oferta będzie sprzeczna z ustawą Prawo zamówień publicznych lub ze specyfikacją istotnych warunków zamówienia, Zamawiający dokona odrzucenia rozpatrywanej oferty. Zamawiający odrzuci rozpatrywaną ofertę także w innych przypadkach, określonych w ustawie Prawo zamówień publicznych. (art. 89 ustawy</w:t>
      </w:r>
      <w:r w:rsidR="00A6776E" w:rsidRPr="000828BF">
        <w:rPr>
          <w:rFonts w:cs="Times New Roman"/>
          <w:sz w:val="21"/>
          <w:szCs w:val="21"/>
        </w:rPr>
        <w:t xml:space="preserve"> </w:t>
      </w:r>
      <w:proofErr w:type="spellStart"/>
      <w:r w:rsidR="00A6776E" w:rsidRPr="000828BF">
        <w:rPr>
          <w:rFonts w:cs="Times New Roman"/>
          <w:sz w:val="21"/>
          <w:szCs w:val="21"/>
        </w:rPr>
        <w:t>Pzp</w:t>
      </w:r>
      <w:proofErr w:type="spellEnd"/>
      <w:r w:rsidRPr="000828BF">
        <w:rPr>
          <w:rFonts w:cs="Times New Roman"/>
          <w:sz w:val="21"/>
          <w:szCs w:val="21"/>
        </w:rPr>
        <w:t>).</w:t>
      </w:r>
    </w:p>
    <w:p w:rsidR="006D35F9" w:rsidRPr="000828BF" w:rsidRDefault="006D35F9" w:rsidP="001077DF">
      <w:pPr>
        <w:numPr>
          <w:ilvl w:val="0"/>
          <w:numId w:val="6"/>
        </w:numPr>
        <w:tabs>
          <w:tab w:val="left" w:pos="426"/>
        </w:tabs>
        <w:ind w:left="334" w:hanging="334"/>
        <w:jc w:val="both"/>
        <w:rPr>
          <w:rFonts w:cs="Times New Roman"/>
          <w:sz w:val="21"/>
          <w:szCs w:val="21"/>
        </w:rPr>
      </w:pPr>
      <w:r w:rsidRPr="000828BF">
        <w:rPr>
          <w:rFonts w:cs="Times New Roman"/>
          <w:sz w:val="21"/>
          <w:szCs w:val="21"/>
        </w:rPr>
        <w:t xml:space="preserve">Zamawiający zgodnie z art. 92 ust. 1 pkt </w:t>
      </w:r>
      <w:r w:rsidR="006D1A3B" w:rsidRPr="000828BF">
        <w:rPr>
          <w:rFonts w:cs="Times New Roman"/>
          <w:sz w:val="21"/>
          <w:szCs w:val="21"/>
        </w:rPr>
        <w:t>3</w:t>
      </w:r>
      <w:r w:rsidRPr="000828BF">
        <w:rPr>
          <w:rFonts w:cs="Times New Roman"/>
          <w:sz w:val="21"/>
          <w:szCs w:val="21"/>
        </w:rPr>
        <w:t xml:space="preserve"> ustawy, zawiadomi Wykonawców o odrzuceniu ofert, podając uzasadnienie faktyczne i prawne.</w:t>
      </w:r>
    </w:p>
    <w:p w:rsidR="006D35F9" w:rsidRPr="000828BF" w:rsidRDefault="006D35F9" w:rsidP="001077DF">
      <w:pPr>
        <w:numPr>
          <w:ilvl w:val="0"/>
          <w:numId w:val="6"/>
        </w:numPr>
        <w:tabs>
          <w:tab w:val="left" w:pos="426"/>
        </w:tabs>
        <w:ind w:left="334" w:hanging="334"/>
        <w:jc w:val="both"/>
        <w:rPr>
          <w:rFonts w:cs="Times New Roman"/>
          <w:sz w:val="21"/>
          <w:szCs w:val="21"/>
        </w:rPr>
      </w:pPr>
      <w:r w:rsidRPr="000828BF">
        <w:rPr>
          <w:rFonts w:cs="Times New Roman"/>
          <w:sz w:val="21"/>
          <w:szCs w:val="21"/>
        </w:rPr>
        <w:t>W toku badania i oceny złożonych ofert Zamawiający może na zasadzie art. 87 ust. 1 ustawy</w:t>
      </w:r>
      <w:r w:rsidR="00A6776E" w:rsidRPr="000828BF">
        <w:rPr>
          <w:rFonts w:cs="Times New Roman"/>
          <w:sz w:val="21"/>
          <w:szCs w:val="21"/>
        </w:rPr>
        <w:t xml:space="preserve"> </w:t>
      </w:r>
      <w:proofErr w:type="spellStart"/>
      <w:r w:rsidR="00A6776E" w:rsidRPr="000828BF">
        <w:rPr>
          <w:rFonts w:cs="Times New Roman"/>
          <w:sz w:val="21"/>
          <w:szCs w:val="21"/>
        </w:rPr>
        <w:t>Pzp</w:t>
      </w:r>
      <w:proofErr w:type="spellEnd"/>
      <w:r w:rsidRPr="000828BF">
        <w:rPr>
          <w:rFonts w:cs="Times New Roman"/>
          <w:sz w:val="21"/>
          <w:szCs w:val="21"/>
        </w:rPr>
        <w:t>, żądać udzielenia przez Wykonawców wyjaśnień dotyczących treści złożonych przez nich ofert.</w:t>
      </w:r>
    </w:p>
    <w:p w:rsidR="006D35F9" w:rsidRPr="000828BF" w:rsidRDefault="006D35F9" w:rsidP="001077DF">
      <w:pPr>
        <w:numPr>
          <w:ilvl w:val="0"/>
          <w:numId w:val="6"/>
        </w:numPr>
        <w:tabs>
          <w:tab w:val="left" w:pos="426"/>
        </w:tabs>
        <w:ind w:left="334" w:hanging="334"/>
        <w:jc w:val="both"/>
        <w:rPr>
          <w:rFonts w:cs="Times New Roman"/>
          <w:b/>
          <w:bCs/>
          <w:color w:val="000000"/>
          <w:sz w:val="21"/>
          <w:szCs w:val="21"/>
          <w:u w:val="single"/>
        </w:rPr>
      </w:pPr>
      <w:r w:rsidRPr="000828BF">
        <w:rPr>
          <w:rFonts w:cs="Times New Roman"/>
          <w:sz w:val="21"/>
          <w:szCs w:val="21"/>
        </w:rPr>
        <w:t>W przypadku, gdy niezłożona zostanie żadna oferta niepodlegająca odrzuceniu, przetarg zostanie unieważniony. Zamawiający unieważni postępowanie także w innych przypadkach określonych w art. 93 ustawy</w:t>
      </w:r>
      <w:r w:rsidR="00A6776E" w:rsidRPr="000828BF">
        <w:rPr>
          <w:rFonts w:cs="Times New Roman"/>
          <w:sz w:val="21"/>
          <w:szCs w:val="21"/>
        </w:rPr>
        <w:t xml:space="preserve"> </w:t>
      </w:r>
      <w:proofErr w:type="spellStart"/>
      <w:r w:rsidR="00A6776E" w:rsidRPr="000828BF">
        <w:rPr>
          <w:rFonts w:cs="Times New Roman"/>
          <w:sz w:val="21"/>
          <w:szCs w:val="21"/>
        </w:rPr>
        <w:t>Pzp</w:t>
      </w:r>
      <w:proofErr w:type="spellEnd"/>
      <w:r w:rsidRPr="000828BF">
        <w:rPr>
          <w:rFonts w:cs="Times New Roman"/>
          <w:sz w:val="21"/>
          <w:szCs w:val="21"/>
        </w:rPr>
        <w:t>.</w:t>
      </w:r>
    </w:p>
    <w:p w:rsidR="006D35F9" w:rsidRPr="000828BF" w:rsidRDefault="006D35F9" w:rsidP="001077DF">
      <w:pPr>
        <w:numPr>
          <w:ilvl w:val="0"/>
          <w:numId w:val="6"/>
        </w:numPr>
        <w:tabs>
          <w:tab w:val="left" w:pos="426"/>
        </w:tabs>
        <w:ind w:left="334" w:hanging="334"/>
        <w:jc w:val="both"/>
        <w:rPr>
          <w:rFonts w:cs="Times New Roman"/>
          <w:sz w:val="21"/>
          <w:szCs w:val="21"/>
        </w:rPr>
      </w:pPr>
      <w:r w:rsidRPr="000828BF">
        <w:rPr>
          <w:rFonts w:cs="Times New Roman"/>
          <w:b/>
          <w:bCs/>
          <w:color w:val="000000"/>
          <w:sz w:val="21"/>
          <w:szCs w:val="21"/>
          <w:u w:val="single"/>
        </w:rPr>
        <w:t>Kryteria oceny ofert i ich znaczenie</w:t>
      </w:r>
      <w:r w:rsidRPr="000828BF">
        <w:rPr>
          <w:rFonts w:cs="Times New Roman"/>
          <w:b/>
          <w:bCs/>
          <w:color w:val="000000"/>
          <w:sz w:val="21"/>
          <w:szCs w:val="21"/>
        </w:rPr>
        <w:t>:</w:t>
      </w:r>
    </w:p>
    <w:tbl>
      <w:tblPr>
        <w:tblW w:w="9441" w:type="dxa"/>
        <w:tblInd w:w="395" w:type="dxa"/>
        <w:tblLayout w:type="fixed"/>
        <w:tblCellMar>
          <w:top w:w="55" w:type="dxa"/>
          <w:left w:w="55" w:type="dxa"/>
          <w:bottom w:w="55" w:type="dxa"/>
          <w:right w:w="55" w:type="dxa"/>
        </w:tblCellMar>
        <w:tblLook w:val="0000" w:firstRow="0" w:lastRow="0" w:firstColumn="0" w:lastColumn="0" w:noHBand="0" w:noVBand="0"/>
      </w:tblPr>
      <w:tblGrid>
        <w:gridCol w:w="2212"/>
        <w:gridCol w:w="2977"/>
        <w:gridCol w:w="4252"/>
      </w:tblGrid>
      <w:tr w:rsidR="00626707" w:rsidRPr="000828BF" w:rsidTr="00626707">
        <w:trPr>
          <w:trHeight w:val="292"/>
        </w:trPr>
        <w:tc>
          <w:tcPr>
            <w:tcW w:w="2212" w:type="dxa"/>
            <w:vMerge w:val="restart"/>
            <w:tcBorders>
              <w:top w:val="single" w:sz="1" w:space="0" w:color="000000"/>
              <w:left w:val="single" w:sz="1" w:space="0" w:color="000000"/>
            </w:tcBorders>
            <w:shd w:val="clear" w:color="auto" w:fill="auto"/>
          </w:tcPr>
          <w:p w:rsidR="00626707" w:rsidRPr="000828BF" w:rsidRDefault="00626707" w:rsidP="00626707">
            <w:pPr>
              <w:pStyle w:val="Zawartotabeli"/>
              <w:pBdr>
                <w:top w:val="single" w:sz="4" w:space="1" w:color="auto"/>
                <w:left w:val="single" w:sz="4" w:space="4" w:color="auto"/>
                <w:bottom w:val="single" w:sz="4" w:space="1" w:color="auto"/>
                <w:right w:val="single" w:sz="4" w:space="4" w:color="auto"/>
              </w:pBdr>
              <w:jc w:val="both"/>
              <w:rPr>
                <w:rFonts w:cs="Times New Roman"/>
                <w:bCs/>
                <w:color w:val="000000"/>
                <w:sz w:val="21"/>
                <w:szCs w:val="21"/>
              </w:rPr>
            </w:pPr>
            <w:r w:rsidRPr="000828BF">
              <w:rPr>
                <w:rFonts w:cs="Times New Roman"/>
                <w:bCs/>
                <w:color w:val="000000"/>
                <w:sz w:val="21"/>
                <w:szCs w:val="21"/>
              </w:rPr>
              <w:t>Nazwa kryterium</w:t>
            </w:r>
          </w:p>
          <w:p w:rsidR="00626707" w:rsidRPr="000828BF" w:rsidRDefault="00626707" w:rsidP="00842A62">
            <w:pPr>
              <w:pStyle w:val="Zawartotabeli"/>
              <w:jc w:val="both"/>
              <w:rPr>
                <w:rFonts w:cs="Times New Roman"/>
                <w:bCs/>
                <w:color w:val="000000"/>
                <w:sz w:val="21"/>
                <w:szCs w:val="21"/>
              </w:rPr>
            </w:pPr>
            <w:r w:rsidRPr="000828BF">
              <w:rPr>
                <w:rFonts w:cs="Times New Roman"/>
                <w:bCs/>
                <w:sz w:val="21"/>
                <w:szCs w:val="21"/>
              </w:rPr>
              <w:t>Najniższa cena brutto</w:t>
            </w:r>
          </w:p>
        </w:tc>
        <w:tc>
          <w:tcPr>
            <w:tcW w:w="2977" w:type="dxa"/>
            <w:tcBorders>
              <w:top w:val="single" w:sz="1" w:space="0" w:color="000000"/>
              <w:left w:val="single" w:sz="1" w:space="0" w:color="000000"/>
              <w:bottom w:val="single" w:sz="1" w:space="0" w:color="000000"/>
            </w:tcBorders>
            <w:shd w:val="clear" w:color="auto" w:fill="auto"/>
            <w:vAlign w:val="center"/>
          </w:tcPr>
          <w:p w:rsidR="00626707" w:rsidRPr="000828BF" w:rsidRDefault="00626707" w:rsidP="00626707">
            <w:pPr>
              <w:pStyle w:val="Zawartotabeli"/>
              <w:jc w:val="both"/>
              <w:rPr>
                <w:rFonts w:cs="Times New Roman"/>
                <w:bCs/>
                <w:color w:val="000000"/>
                <w:sz w:val="21"/>
                <w:szCs w:val="21"/>
              </w:rPr>
            </w:pPr>
            <w:r w:rsidRPr="000828BF">
              <w:rPr>
                <w:rFonts w:cs="Times New Roman"/>
                <w:bCs/>
                <w:color w:val="000000"/>
                <w:sz w:val="21"/>
                <w:szCs w:val="21"/>
              </w:rPr>
              <w:t>Waga (znaczenie) Kryterium</w:t>
            </w:r>
          </w:p>
        </w:tc>
        <w:tc>
          <w:tcPr>
            <w:tcW w:w="4252" w:type="dxa"/>
            <w:tcBorders>
              <w:top w:val="single" w:sz="1" w:space="0" w:color="000000"/>
              <w:left w:val="single" w:sz="1" w:space="0" w:color="000000"/>
              <w:bottom w:val="single" w:sz="1" w:space="0" w:color="000000"/>
              <w:right w:val="single" w:sz="1" w:space="0" w:color="000000"/>
            </w:tcBorders>
            <w:shd w:val="clear" w:color="auto" w:fill="auto"/>
            <w:vAlign w:val="center"/>
          </w:tcPr>
          <w:p w:rsidR="00626707" w:rsidRPr="000828BF" w:rsidRDefault="00626707" w:rsidP="00626707">
            <w:pPr>
              <w:pStyle w:val="Zawartotabeli"/>
              <w:jc w:val="both"/>
              <w:rPr>
                <w:rFonts w:cs="Times New Roman"/>
                <w:sz w:val="21"/>
                <w:szCs w:val="21"/>
              </w:rPr>
            </w:pPr>
            <w:r w:rsidRPr="000828BF">
              <w:rPr>
                <w:rFonts w:cs="Times New Roman"/>
                <w:bCs/>
                <w:color w:val="000000"/>
                <w:sz w:val="21"/>
                <w:szCs w:val="21"/>
              </w:rPr>
              <w:t>Waga danego kryterium wyrażona w punktach</w:t>
            </w:r>
          </w:p>
        </w:tc>
      </w:tr>
      <w:tr w:rsidR="00626707" w:rsidRPr="000828BF" w:rsidTr="00626707">
        <w:trPr>
          <w:trHeight w:val="521"/>
        </w:trPr>
        <w:tc>
          <w:tcPr>
            <w:tcW w:w="2212" w:type="dxa"/>
            <w:vMerge/>
            <w:tcBorders>
              <w:left w:val="single" w:sz="1" w:space="0" w:color="000000"/>
              <w:bottom w:val="single" w:sz="1" w:space="0" w:color="000000"/>
            </w:tcBorders>
            <w:shd w:val="clear" w:color="auto" w:fill="auto"/>
            <w:vAlign w:val="center"/>
          </w:tcPr>
          <w:p w:rsidR="00626707" w:rsidRPr="000828BF" w:rsidRDefault="00626707" w:rsidP="00842A62">
            <w:pPr>
              <w:pStyle w:val="Zawartotabeli"/>
              <w:jc w:val="both"/>
              <w:rPr>
                <w:rFonts w:cs="Times New Roman"/>
                <w:bCs/>
                <w:sz w:val="21"/>
                <w:szCs w:val="21"/>
              </w:rPr>
            </w:pPr>
          </w:p>
        </w:tc>
        <w:tc>
          <w:tcPr>
            <w:tcW w:w="2977" w:type="dxa"/>
            <w:tcBorders>
              <w:left w:val="single" w:sz="1" w:space="0" w:color="000000"/>
              <w:bottom w:val="single" w:sz="1" w:space="0" w:color="000000"/>
            </w:tcBorders>
            <w:shd w:val="clear" w:color="auto" w:fill="auto"/>
            <w:vAlign w:val="center"/>
          </w:tcPr>
          <w:p w:rsidR="00626707" w:rsidRPr="000828BF" w:rsidRDefault="00626707" w:rsidP="00BD31CC">
            <w:pPr>
              <w:pStyle w:val="Zawartotabeli"/>
              <w:jc w:val="center"/>
              <w:rPr>
                <w:rFonts w:cs="Times New Roman"/>
                <w:bCs/>
                <w:color w:val="000000"/>
                <w:sz w:val="21"/>
                <w:szCs w:val="21"/>
              </w:rPr>
            </w:pPr>
            <w:r w:rsidRPr="000828BF">
              <w:rPr>
                <w:rFonts w:cs="Times New Roman"/>
                <w:bCs/>
                <w:color w:val="000000"/>
                <w:sz w:val="21"/>
                <w:szCs w:val="21"/>
              </w:rPr>
              <w:t>100%</w:t>
            </w:r>
          </w:p>
        </w:tc>
        <w:tc>
          <w:tcPr>
            <w:tcW w:w="4252" w:type="dxa"/>
            <w:tcBorders>
              <w:left w:val="single" w:sz="1" w:space="0" w:color="000000"/>
              <w:bottom w:val="single" w:sz="1" w:space="0" w:color="000000"/>
              <w:right w:val="single" w:sz="1" w:space="0" w:color="000000"/>
            </w:tcBorders>
            <w:shd w:val="clear" w:color="auto" w:fill="auto"/>
            <w:vAlign w:val="center"/>
          </w:tcPr>
          <w:p w:rsidR="00626707" w:rsidRPr="000828BF" w:rsidRDefault="00626707" w:rsidP="00EA3239">
            <w:pPr>
              <w:pStyle w:val="Zawartotabeli"/>
              <w:jc w:val="center"/>
              <w:rPr>
                <w:rFonts w:cs="Times New Roman"/>
                <w:sz w:val="21"/>
                <w:szCs w:val="21"/>
              </w:rPr>
            </w:pPr>
            <w:r w:rsidRPr="000828BF">
              <w:rPr>
                <w:rFonts w:cs="Times New Roman"/>
                <w:bCs/>
                <w:color w:val="000000"/>
                <w:sz w:val="21"/>
                <w:szCs w:val="21"/>
              </w:rPr>
              <w:t>100</w:t>
            </w:r>
          </w:p>
        </w:tc>
      </w:tr>
      <w:tr w:rsidR="003F68DD" w:rsidRPr="000828BF" w:rsidTr="00626707">
        <w:tc>
          <w:tcPr>
            <w:tcW w:w="2212" w:type="dxa"/>
            <w:tcBorders>
              <w:left w:val="single" w:sz="1" w:space="0" w:color="000000"/>
              <w:bottom w:val="single" w:sz="1" w:space="0" w:color="000000"/>
            </w:tcBorders>
            <w:shd w:val="clear" w:color="auto" w:fill="auto"/>
          </w:tcPr>
          <w:p w:rsidR="003F68DD" w:rsidRPr="000828BF" w:rsidRDefault="003F68DD" w:rsidP="00842A62">
            <w:pPr>
              <w:pStyle w:val="Zawartotabeli"/>
              <w:jc w:val="both"/>
              <w:rPr>
                <w:rFonts w:cs="Times New Roman"/>
                <w:bCs/>
                <w:color w:val="000000"/>
                <w:sz w:val="21"/>
                <w:szCs w:val="21"/>
              </w:rPr>
            </w:pPr>
            <w:r w:rsidRPr="000828BF">
              <w:rPr>
                <w:rFonts w:cs="Times New Roman"/>
                <w:bCs/>
                <w:color w:val="000000"/>
                <w:sz w:val="21"/>
                <w:szCs w:val="21"/>
              </w:rPr>
              <w:t>Razem</w:t>
            </w:r>
          </w:p>
        </w:tc>
        <w:tc>
          <w:tcPr>
            <w:tcW w:w="2977" w:type="dxa"/>
            <w:tcBorders>
              <w:left w:val="single" w:sz="1" w:space="0" w:color="000000"/>
              <w:bottom w:val="single" w:sz="1" w:space="0" w:color="000000"/>
            </w:tcBorders>
            <w:shd w:val="clear" w:color="auto" w:fill="auto"/>
          </w:tcPr>
          <w:p w:rsidR="003F68DD" w:rsidRPr="000828BF" w:rsidRDefault="003F68DD" w:rsidP="00EA3239">
            <w:pPr>
              <w:pStyle w:val="Zawartotabeli"/>
              <w:jc w:val="center"/>
              <w:rPr>
                <w:rFonts w:cs="Times New Roman"/>
                <w:bCs/>
                <w:color w:val="000000"/>
                <w:sz w:val="21"/>
                <w:szCs w:val="21"/>
              </w:rPr>
            </w:pPr>
            <w:r w:rsidRPr="000828BF">
              <w:rPr>
                <w:rFonts w:cs="Times New Roman"/>
                <w:bCs/>
                <w:color w:val="000000"/>
                <w:sz w:val="21"/>
                <w:szCs w:val="21"/>
              </w:rPr>
              <w:t>100%</w:t>
            </w:r>
          </w:p>
        </w:tc>
        <w:tc>
          <w:tcPr>
            <w:tcW w:w="4252" w:type="dxa"/>
            <w:tcBorders>
              <w:left w:val="single" w:sz="1" w:space="0" w:color="000000"/>
              <w:bottom w:val="single" w:sz="1" w:space="0" w:color="000000"/>
              <w:right w:val="single" w:sz="1" w:space="0" w:color="000000"/>
            </w:tcBorders>
            <w:shd w:val="clear" w:color="auto" w:fill="auto"/>
          </w:tcPr>
          <w:p w:rsidR="003F68DD" w:rsidRPr="000828BF" w:rsidRDefault="003F68DD" w:rsidP="00EA3239">
            <w:pPr>
              <w:pStyle w:val="Zawartotabeli"/>
              <w:jc w:val="center"/>
              <w:rPr>
                <w:rFonts w:cs="Times New Roman"/>
                <w:sz w:val="21"/>
                <w:szCs w:val="21"/>
              </w:rPr>
            </w:pPr>
            <w:r w:rsidRPr="000828BF">
              <w:rPr>
                <w:rFonts w:cs="Times New Roman"/>
                <w:bCs/>
                <w:color w:val="000000"/>
                <w:sz w:val="21"/>
                <w:szCs w:val="21"/>
              </w:rPr>
              <w:t>100</w:t>
            </w:r>
          </w:p>
        </w:tc>
      </w:tr>
    </w:tbl>
    <w:p w:rsidR="00B010BC" w:rsidRPr="000828BF" w:rsidRDefault="00B010BC" w:rsidP="00B010BC">
      <w:pPr>
        <w:pStyle w:val="Akapitzlist"/>
        <w:tabs>
          <w:tab w:val="left" w:pos="426"/>
        </w:tabs>
        <w:ind w:left="360"/>
        <w:jc w:val="both"/>
        <w:rPr>
          <w:b/>
          <w:bCs/>
          <w:color w:val="000000"/>
          <w:sz w:val="21"/>
          <w:szCs w:val="21"/>
        </w:rPr>
      </w:pPr>
    </w:p>
    <w:p w:rsidR="006D35F9" w:rsidRPr="000828BF" w:rsidRDefault="006D35F9" w:rsidP="001077DF">
      <w:pPr>
        <w:pStyle w:val="Akapitzlist"/>
        <w:numPr>
          <w:ilvl w:val="0"/>
          <w:numId w:val="6"/>
        </w:numPr>
        <w:tabs>
          <w:tab w:val="left" w:pos="426"/>
        </w:tabs>
        <w:jc w:val="both"/>
        <w:rPr>
          <w:b/>
          <w:bCs/>
          <w:color w:val="000000"/>
          <w:sz w:val="21"/>
          <w:szCs w:val="21"/>
        </w:rPr>
      </w:pPr>
      <w:r w:rsidRPr="000828BF">
        <w:rPr>
          <w:color w:val="000000"/>
          <w:sz w:val="21"/>
          <w:szCs w:val="21"/>
        </w:rPr>
        <w:t>Każdy z Wykonawców w poszczególnych kryteriach otrzyma odpowiednią ilość punktów, wyliczoną w następujący sposób:</w:t>
      </w:r>
    </w:p>
    <w:p w:rsidR="006D35F9" w:rsidRPr="000828BF" w:rsidRDefault="006D35F9" w:rsidP="00A44E92">
      <w:pPr>
        <w:ind w:left="334"/>
        <w:jc w:val="both"/>
        <w:rPr>
          <w:rFonts w:cs="Times New Roman"/>
          <w:b/>
          <w:bCs/>
          <w:color w:val="000000"/>
          <w:sz w:val="21"/>
          <w:szCs w:val="21"/>
          <w:u w:val="single"/>
        </w:rPr>
      </w:pPr>
      <w:r w:rsidRPr="000828BF">
        <w:rPr>
          <w:rFonts w:cs="Times New Roman"/>
          <w:b/>
          <w:bCs/>
          <w:color w:val="000000"/>
          <w:sz w:val="21"/>
          <w:szCs w:val="21"/>
          <w:u w:val="single"/>
        </w:rPr>
        <w:t>Kryterium 1. Cena brutto – według wzoru:</w:t>
      </w:r>
    </w:p>
    <w:p w:rsidR="006D35F9" w:rsidRPr="000828BF" w:rsidRDefault="006D35F9" w:rsidP="00A44E92">
      <w:pPr>
        <w:ind w:left="334"/>
        <w:jc w:val="both"/>
        <w:rPr>
          <w:rFonts w:cs="Times New Roman"/>
          <w:b/>
          <w:bCs/>
          <w:color w:val="000000"/>
          <w:sz w:val="21"/>
          <w:szCs w:val="21"/>
        </w:rPr>
      </w:pPr>
      <w:r w:rsidRPr="000828BF">
        <w:rPr>
          <w:rFonts w:cs="Times New Roman"/>
          <w:b/>
          <w:bCs/>
          <w:color w:val="000000"/>
          <w:sz w:val="21"/>
          <w:szCs w:val="21"/>
        </w:rPr>
        <w:tab/>
      </w:r>
      <w:r w:rsidRPr="000828BF">
        <w:rPr>
          <w:rFonts w:cs="Times New Roman"/>
          <w:b/>
          <w:bCs/>
          <w:color w:val="000000"/>
          <w:sz w:val="21"/>
          <w:szCs w:val="21"/>
        </w:rPr>
        <w:tab/>
        <w:t xml:space="preserve">IP = (N/B) x </w:t>
      </w:r>
      <w:r w:rsidR="00BD31CC" w:rsidRPr="000828BF">
        <w:rPr>
          <w:rFonts w:cs="Times New Roman"/>
          <w:b/>
          <w:bCs/>
          <w:color w:val="000000"/>
          <w:sz w:val="21"/>
          <w:szCs w:val="21"/>
        </w:rPr>
        <w:t>10</w:t>
      </w:r>
      <w:r w:rsidR="00F57187" w:rsidRPr="000828BF">
        <w:rPr>
          <w:rFonts w:cs="Times New Roman"/>
          <w:b/>
          <w:bCs/>
          <w:color w:val="000000"/>
          <w:sz w:val="21"/>
          <w:szCs w:val="21"/>
        </w:rPr>
        <w:t>0</w:t>
      </w:r>
      <w:r w:rsidRPr="000828BF">
        <w:rPr>
          <w:rFonts w:cs="Times New Roman"/>
          <w:b/>
          <w:bCs/>
          <w:color w:val="000000"/>
          <w:sz w:val="21"/>
          <w:szCs w:val="21"/>
        </w:rPr>
        <w:t xml:space="preserve"> pkt</w:t>
      </w:r>
    </w:p>
    <w:p w:rsidR="0007558D" w:rsidRPr="000828BF" w:rsidRDefault="006D35F9" w:rsidP="00A44E92">
      <w:pPr>
        <w:ind w:left="334" w:hanging="334"/>
        <w:jc w:val="both"/>
        <w:rPr>
          <w:rFonts w:cs="Times New Roman"/>
          <w:b/>
          <w:bCs/>
          <w:color w:val="000000"/>
          <w:sz w:val="21"/>
          <w:szCs w:val="21"/>
        </w:rPr>
      </w:pPr>
      <w:r w:rsidRPr="000828BF">
        <w:rPr>
          <w:rFonts w:cs="Times New Roman"/>
          <w:b/>
          <w:bCs/>
          <w:color w:val="000000"/>
          <w:sz w:val="21"/>
          <w:szCs w:val="21"/>
        </w:rPr>
        <w:tab/>
      </w:r>
    </w:p>
    <w:p w:rsidR="006D35F9" w:rsidRPr="000828BF" w:rsidRDefault="006D35F9" w:rsidP="00A44E92">
      <w:pPr>
        <w:ind w:left="334" w:hanging="334"/>
        <w:jc w:val="both"/>
        <w:rPr>
          <w:rFonts w:cs="Times New Roman"/>
          <w:b/>
          <w:bCs/>
          <w:color w:val="000000"/>
          <w:sz w:val="21"/>
          <w:szCs w:val="21"/>
        </w:rPr>
      </w:pPr>
      <w:r w:rsidRPr="000828BF">
        <w:rPr>
          <w:rFonts w:cs="Times New Roman"/>
          <w:i/>
          <w:iCs/>
          <w:color w:val="000000"/>
          <w:sz w:val="21"/>
          <w:szCs w:val="21"/>
        </w:rPr>
        <w:t>gdzie poszczególne litery oznaczają:</w:t>
      </w:r>
    </w:p>
    <w:p w:rsidR="006D35F9" w:rsidRPr="000828BF" w:rsidRDefault="006D35F9" w:rsidP="00A44E92">
      <w:pPr>
        <w:ind w:left="334" w:hanging="334"/>
        <w:jc w:val="both"/>
        <w:rPr>
          <w:rFonts w:cs="Times New Roman"/>
          <w:b/>
          <w:bCs/>
          <w:color w:val="000000"/>
          <w:sz w:val="21"/>
          <w:szCs w:val="21"/>
        </w:rPr>
      </w:pPr>
      <w:r w:rsidRPr="000828BF">
        <w:rPr>
          <w:rFonts w:cs="Times New Roman"/>
          <w:b/>
          <w:bCs/>
          <w:color w:val="000000"/>
          <w:sz w:val="21"/>
          <w:szCs w:val="21"/>
        </w:rPr>
        <w:tab/>
        <w:t xml:space="preserve">IP – </w:t>
      </w:r>
      <w:r w:rsidRPr="000828BF">
        <w:rPr>
          <w:rFonts w:cs="Times New Roman"/>
          <w:color w:val="000000"/>
          <w:sz w:val="21"/>
          <w:szCs w:val="21"/>
        </w:rPr>
        <w:t>ilość punktów</w:t>
      </w:r>
    </w:p>
    <w:p w:rsidR="006D35F9" w:rsidRPr="000828BF" w:rsidRDefault="006D35F9" w:rsidP="00A44E92">
      <w:pPr>
        <w:ind w:left="334" w:hanging="334"/>
        <w:jc w:val="both"/>
        <w:rPr>
          <w:rFonts w:cs="Times New Roman"/>
          <w:b/>
          <w:bCs/>
          <w:color w:val="000000"/>
          <w:sz w:val="21"/>
          <w:szCs w:val="21"/>
        </w:rPr>
      </w:pPr>
      <w:r w:rsidRPr="000828BF">
        <w:rPr>
          <w:rFonts w:cs="Times New Roman"/>
          <w:b/>
          <w:bCs/>
          <w:color w:val="000000"/>
          <w:sz w:val="21"/>
          <w:szCs w:val="21"/>
        </w:rPr>
        <w:tab/>
        <w:t xml:space="preserve">N – </w:t>
      </w:r>
      <w:r w:rsidRPr="000828BF">
        <w:rPr>
          <w:rFonts w:cs="Times New Roman"/>
          <w:color w:val="000000"/>
          <w:sz w:val="21"/>
          <w:szCs w:val="21"/>
        </w:rPr>
        <w:t>cena ofertowa /brutto/ najniższa spośród wszystkich badanych i nieodrzuconych ofert</w:t>
      </w:r>
    </w:p>
    <w:p w:rsidR="006D35F9" w:rsidRPr="000828BF" w:rsidRDefault="006D35F9" w:rsidP="00A44E92">
      <w:pPr>
        <w:ind w:left="334" w:hanging="334"/>
        <w:jc w:val="both"/>
        <w:rPr>
          <w:rFonts w:cs="Times New Roman"/>
          <w:b/>
          <w:bCs/>
          <w:color w:val="000000"/>
          <w:sz w:val="21"/>
          <w:szCs w:val="21"/>
        </w:rPr>
      </w:pPr>
      <w:r w:rsidRPr="000828BF">
        <w:rPr>
          <w:rFonts w:cs="Times New Roman"/>
          <w:b/>
          <w:bCs/>
          <w:color w:val="000000"/>
          <w:sz w:val="21"/>
          <w:szCs w:val="21"/>
        </w:rPr>
        <w:tab/>
        <w:t xml:space="preserve">B – </w:t>
      </w:r>
      <w:r w:rsidRPr="000828BF">
        <w:rPr>
          <w:rFonts w:cs="Times New Roman"/>
          <w:color w:val="000000"/>
          <w:sz w:val="21"/>
          <w:szCs w:val="21"/>
        </w:rPr>
        <w:t>cena ofertowa /brutto/ oferty badanej (przeliczanej)</w:t>
      </w:r>
    </w:p>
    <w:p w:rsidR="006D35F9" w:rsidRPr="000828BF" w:rsidRDefault="006D35F9" w:rsidP="00A44E92">
      <w:pPr>
        <w:ind w:left="334" w:hanging="334"/>
        <w:jc w:val="both"/>
        <w:rPr>
          <w:rFonts w:cs="Times New Roman"/>
          <w:color w:val="000000"/>
          <w:sz w:val="21"/>
          <w:szCs w:val="21"/>
        </w:rPr>
      </w:pPr>
      <w:r w:rsidRPr="000828BF">
        <w:rPr>
          <w:rFonts w:cs="Times New Roman"/>
          <w:b/>
          <w:bCs/>
          <w:color w:val="000000"/>
          <w:sz w:val="21"/>
          <w:szCs w:val="21"/>
        </w:rPr>
        <w:tab/>
      </w:r>
      <w:r w:rsidR="00BD31CC" w:rsidRPr="000828BF">
        <w:rPr>
          <w:rFonts w:cs="Times New Roman"/>
          <w:b/>
          <w:bCs/>
          <w:color w:val="000000"/>
          <w:sz w:val="21"/>
          <w:szCs w:val="21"/>
        </w:rPr>
        <w:t>10</w:t>
      </w:r>
      <w:r w:rsidR="00F57187" w:rsidRPr="000828BF">
        <w:rPr>
          <w:rFonts w:cs="Times New Roman"/>
          <w:b/>
          <w:bCs/>
          <w:color w:val="000000"/>
          <w:sz w:val="21"/>
          <w:szCs w:val="21"/>
        </w:rPr>
        <w:t>0</w:t>
      </w:r>
      <w:r w:rsidRPr="000828BF">
        <w:rPr>
          <w:rFonts w:cs="Times New Roman"/>
          <w:b/>
          <w:bCs/>
          <w:color w:val="000000"/>
          <w:sz w:val="21"/>
          <w:szCs w:val="21"/>
        </w:rPr>
        <w:t xml:space="preserve"> pkt – </w:t>
      </w:r>
      <w:r w:rsidRPr="000828BF">
        <w:rPr>
          <w:rFonts w:cs="Times New Roman"/>
          <w:color w:val="000000"/>
          <w:sz w:val="21"/>
          <w:szCs w:val="21"/>
        </w:rPr>
        <w:t>waga kryterium wyrażona w punktach</w:t>
      </w:r>
    </w:p>
    <w:p w:rsidR="0007558D" w:rsidRPr="000828BF" w:rsidRDefault="0007558D" w:rsidP="00A44E92">
      <w:pPr>
        <w:ind w:left="334" w:hanging="334"/>
        <w:jc w:val="both"/>
        <w:rPr>
          <w:rFonts w:cs="Times New Roman"/>
          <w:b/>
          <w:bCs/>
          <w:color w:val="000000"/>
          <w:sz w:val="21"/>
          <w:szCs w:val="21"/>
        </w:rPr>
      </w:pPr>
    </w:p>
    <w:p w:rsidR="006D35F9" w:rsidRPr="000828BF" w:rsidRDefault="006D35F9" w:rsidP="001077DF">
      <w:pPr>
        <w:numPr>
          <w:ilvl w:val="0"/>
          <w:numId w:val="6"/>
        </w:numPr>
        <w:tabs>
          <w:tab w:val="left" w:pos="426"/>
        </w:tabs>
        <w:jc w:val="both"/>
        <w:rPr>
          <w:rFonts w:cs="Times New Roman"/>
          <w:sz w:val="21"/>
          <w:szCs w:val="21"/>
        </w:rPr>
      </w:pPr>
      <w:r w:rsidRPr="000828BF">
        <w:rPr>
          <w:rFonts w:cs="Times New Roman"/>
          <w:sz w:val="21"/>
          <w:szCs w:val="21"/>
        </w:rPr>
        <w:t>Zamawiający zastosuje zaokrąglenie każdego wyniku do dwóch miejsc po przecinku.</w:t>
      </w:r>
    </w:p>
    <w:p w:rsidR="006D35F9" w:rsidRPr="000828BF" w:rsidRDefault="006D35F9" w:rsidP="001077DF">
      <w:pPr>
        <w:numPr>
          <w:ilvl w:val="0"/>
          <w:numId w:val="6"/>
        </w:numPr>
        <w:tabs>
          <w:tab w:val="left" w:pos="426"/>
        </w:tabs>
        <w:jc w:val="both"/>
        <w:rPr>
          <w:rFonts w:cs="Times New Roman"/>
          <w:b/>
          <w:bCs/>
          <w:sz w:val="21"/>
          <w:szCs w:val="21"/>
        </w:rPr>
      </w:pPr>
      <w:r w:rsidRPr="000828BF">
        <w:rPr>
          <w:rFonts w:cs="Times New Roman"/>
          <w:sz w:val="21"/>
          <w:szCs w:val="21"/>
        </w:rPr>
        <w:t>Zamawiający wybiera ofertę najkorzystniejszą, przez co należy rozumieć ofertę, która przedstawia najkorzystniejszy bilans ceny</w:t>
      </w:r>
      <w:r w:rsidR="00653086" w:rsidRPr="000828BF">
        <w:rPr>
          <w:rFonts w:cs="Times New Roman"/>
          <w:sz w:val="21"/>
          <w:szCs w:val="21"/>
        </w:rPr>
        <w:t>, spośród ofert nieodrzuconych.</w:t>
      </w:r>
    </w:p>
    <w:p w:rsidR="006D35F9" w:rsidRPr="000828BF" w:rsidRDefault="006D35F9" w:rsidP="001077DF">
      <w:pPr>
        <w:numPr>
          <w:ilvl w:val="0"/>
          <w:numId w:val="6"/>
        </w:numPr>
        <w:tabs>
          <w:tab w:val="left" w:pos="426"/>
        </w:tabs>
        <w:jc w:val="both"/>
        <w:rPr>
          <w:rFonts w:cs="Times New Roman"/>
          <w:sz w:val="21"/>
          <w:szCs w:val="21"/>
        </w:rPr>
      </w:pPr>
      <w:r w:rsidRPr="000828BF">
        <w:rPr>
          <w:rFonts w:cs="Times New Roman"/>
          <w:bCs/>
          <w:sz w:val="21"/>
          <w:szCs w:val="21"/>
        </w:rPr>
        <w:t>Zamawiający przyzna zamówienie Wykonawcy, którego oferta odpowiada wymogom określonym w ustawie oraz w specyfikacji istotnych warunków zamówienia i została uznana za najkorzystniejszą (uzyska największą liczbę punktów przyznanych według kryteriów wyboru oferty określonych w niniejszej specyfikacji).</w:t>
      </w:r>
    </w:p>
    <w:p w:rsidR="006D35F9" w:rsidRPr="000828BF" w:rsidRDefault="006D35F9" w:rsidP="001077DF">
      <w:pPr>
        <w:numPr>
          <w:ilvl w:val="0"/>
          <w:numId w:val="6"/>
        </w:numPr>
        <w:tabs>
          <w:tab w:val="left" w:pos="426"/>
        </w:tabs>
        <w:jc w:val="both"/>
        <w:rPr>
          <w:rFonts w:cs="Times New Roman"/>
          <w:b/>
          <w:bCs/>
          <w:sz w:val="21"/>
          <w:szCs w:val="21"/>
        </w:rPr>
      </w:pPr>
      <w:r w:rsidRPr="000828BF">
        <w:rPr>
          <w:rFonts w:cs="Times New Roman"/>
          <w:sz w:val="21"/>
          <w:szCs w:val="21"/>
        </w:rPr>
        <w:t>Zamawiający zgodnie, z art. 92 ust. 1 ustawy</w:t>
      </w:r>
      <w:r w:rsidR="00B5168E" w:rsidRPr="000828BF">
        <w:rPr>
          <w:rFonts w:cs="Times New Roman"/>
          <w:sz w:val="21"/>
          <w:szCs w:val="21"/>
        </w:rPr>
        <w:t xml:space="preserve"> </w:t>
      </w:r>
      <w:proofErr w:type="spellStart"/>
      <w:r w:rsidR="00B5168E" w:rsidRPr="000828BF">
        <w:rPr>
          <w:rFonts w:cs="Times New Roman"/>
          <w:sz w:val="21"/>
          <w:szCs w:val="21"/>
        </w:rPr>
        <w:t>Pzp</w:t>
      </w:r>
      <w:proofErr w:type="spellEnd"/>
      <w:r w:rsidRPr="000828BF">
        <w:rPr>
          <w:rFonts w:cs="Times New Roman"/>
          <w:sz w:val="21"/>
          <w:szCs w:val="21"/>
        </w:rPr>
        <w:t xml:space="preserve"> zawiadomi o wynikach przetargu przesyłając powyższe zawiadomienie wszystkim Wykonawcom, którzy złożyli oferty oraz umieści informacje według dyspozycji zawartych w art. 92 ust. 2 ustawy</w:t>
      </w:r>
      <w:r w:rsidR="00B5168E" w:rsidRPr="000828BF">
        <w:rPr>
          <w:rFonts w:cs="Times New Roman"/>
          <w:sz w:val="21"/>
          <w:szCs w:val="21"/>
        </w:rPr>
        <w:t xml:space="preserve"> </w:t>
      </w:r>
      <w:proofErr w:type="spellStart"/>
      <w:r w:rsidR="00B5168E" w:rsidRPr="000828BF">
        <w:rPr>
          <w:rFonts w:cs="Times New Roman"/>
          <w:sz w:val="21"/>
          <w:szCs w:val="21"/>
        </w:rPr>
        <w:t>Pzp</w:t>
      </w:r>
      <w:proofErr w:type="spellEnd"/>
      <w:r w:rsidRPr="000828BF">
        <w:rPr>
          <w:rFonts w:cs="Times New Roman"/>
          <w:b/>
          <w:bCs/>
          <w:sz w:val="21"/>
          <w:szCs w:val="21"/>
        </w:rPr>
        <w:t>.</w:t>
      </w:r>
    </w:p>
    <w:p w:rsidR="002A4E2D" w:rsidRPr="000828BF" w:rsidRDefault="002A4E2D" w:rsidP="00A44E92">
      <w:pPr>
        <w:tabs>
          <w:tab w:val="left" w:pos="426"/>
        </w:tabs>
        <w:ind w:left="720"/>
        <w:jc w:val="both"/>
        <w:rPr>
          <w:rFonts w:cs="Times New Roman"/>
          <w:b/>
          <w:bCs/>
          <w:sz w:val="21"/>
          <w:szCs w:val="21"/>
        </w:rPr>
      </w:pPr>
    </w:p>
    <w:p w:rsidR="006D35F9" w:rsidRPr="000828BF" w:rsidRDefault="006D35F9" w:rsidP="00A44E92">
      <w:pPr>
        <w:ind w:left="380" w:hanging="363"/>
        <w:jc w:val="both"/>
        <w:rPr>
          <w:rFonts w:cs="Times New Roman"/>
          <w:b/>
          <w:bCs/>
          <w:sz w:val="21"/>
          <w:szCs w:val="21"/>
        </w:rPr>
      </w:pPr>
      <w:r w:rsidRPr="000828BF">
        <w:rPr>
          <w:rFonts w:cs="Times New Roman"/>
          <w:b/>
          <w:bCs/>
          <w:sz w:val="21"/>
          <w:szCs w:val="21"/>
        </w:rPr>
        <w:t>XV. INFORMACJE O FORMALNOŚCIACH, JAKIE POWINNY ZOSTAĆ DOPEŁNIONE PO WYBORZE OFERTY W CELU ZAWARCIA UMOWY W SPRAWIE ZAMÓWIENIA PUBLICZNEGO</w:t>
      </w:r>
    </w:p>
    <w:p w:rsidR="006D35F9" w:rsidRPr="000828BF" w:rsidRDefault="006D35F9" w:rsidP="001077DF">
      <w:pPr>
        <w:pStyle w:val="Akapitzlist"/>
        <w:numPr>
          <w:ilvl w:val="1"/>
          <w:numId w:val="6"/>
        </w:numPr>
        <w:tabs>
          <w:tab w:val="left" w:pos="437"/>
        </w:tabs>
        <w:jc w:val="both"/>
        <w:rPr>
          <w:sz w:val="21"/>
          <w:szCs w:val="21"/>
        </w:rPr>
      </w:pPr>
      <w:r w:rsidRPr="000828BF">
        <w:rPr>
          <w:sz w:val="21"/>
          <w:szCs w:val="21"/>
        </w:rPr>
        <w:t>Niezwłocznie po wyborze najkorzystniejszej oferty Zamawiający zawiadomi Wykonawców, którzy złożyli oferty – zgodnie z dyspozycją art. 92</w:t>
      </w:r>
      <w:r w:rsidR="00927B0E" w:rsidRPr="000828BF">
        <w:rPr>
          <w:sz w:val="21"/>
          <w:szCs w:val="21"/>
        </w:rPr>
        <w:t xml:space="preserve"> ust.1</w:t>
      </w:r>
      <w:r w:rsidRPr="000828BF">
        <w:rPr>
          <w:sz w:val="21"/>
          <w:szCs w:val="21"/>
        </w:rPr>
        <w:t xml:space="preserve"> </w:t>
      </w:r>
      <w:r w:rsidR="00B5168E" w:rsidRPr="000828BF">
        <w:rPr>
          <w:sz w:val="21"/>
          <w:szCs w:val="21"/>
        </w:rPr>
        <w:t xml:space="preserve">ustawy </w:t>
      </w:r>
      <w:proofErr w:type="spellStart"/>
      <w:r w:rsidRPr="000828BF">
        <w:rPr>
          <w:sz w:val="21"/>
          <w:szCs w:val="21"/>
        </w:rPr>
        <w:t>Pzp</w:t>
      </w:r>
      <w:proofErr w:type="spellEnd"/>
      <w:r w:rsidRPr="000828BF">
        <w:rPr>
          <w:sz w:val="21"/>
          <w:szCs w:val="21"/>
        </w:rPr>
        <w:t>.</w:t>
      </w:r>
    </w:p>
    <w:p w:rsidR="006D35F9" w:rsidRPr="000828BF" w:rsidRDefault="006D35F9" w:rsidP="001077DF">
      <w:pPr>
        <w:pStyle w:val="Akapitzlist"/>
        <w:numPr>
          <w:ilvl w:val="1"/>
          <w:numId w:val="6"/>
        </w:numPr>
        <w:tabs>
          <w:tab w:val="left" w:pos="437"/>
        </w:tabs>
        <w:jc w:val="both"/>
        <w:rPr>
          <w:sz w:val="21"/>
          <w:szCs w:val="21"/>
        </w:rPr>
      </w:pPr>
      <w:r w:rsidRPr="000828BF">
        <w:rPr>
          <w:sz w:val="21"/>
          <w:szCs w:val="21"/>
        </w:rPr>
        <w:t xml:space="preserve">Zamawiający zawrze umowę w sprawie zamówienia publicznego w swej siedzibie w Gliwicach w terminie nie krótszym niż </w:t>
      </w:r>
      <w:r w:rsidR="00315C6E" w:rsidRPr="000828BF">
        <w:rPr>
          <w:sz w:val="21"/>
          <w:szCs w:val="21"/>
        </w:rPr>
        <w:t>10</w:t>
      </w:r>
      <w:r w:rsidRPr="000828BF">
        <w:rPr>
          <w:sz w:val="21"/>
          <w:szCs w:val="21"/>
        </w:rPr>
        <w:t>/1</w:t>
      </w:r>
      <w:r w:rsidR="00315C6E" w:rsidRPr="000828BF">
        <w:rPr>
          <w:sz w:val="21"/>
          <w:szCs w:val="21"/>
        </w:rPr>
        <w:t>5</w:t>
      </w:r>
      <w:r w:rsidRPr="000828BF">
        <w:rPr>
          <w:sz w:val="21"/>
          <w:szCs w:val="21"/>
        </w:rPr>
        <w:t xml:space="preserve"> dni od dnia przekazania zawiadomienia o wyborze oferty, z zastrzeżeniem art. 94 ustawy</w:t>
      </w:r>
      <w:r w:rsidR="00B5168E" w:rsidRPr="000828BF">
        <w:rPr>
          <w:sz w:val="21"/>
          <w:szCs w:val="21"/>
        </w:rPr>
        <w:t xml:space="preserve"> </w:t>
      </w:r>
      <w:proofErr w:type="spellStart"/>
      <w:r w:rsidR="00B5168E" w:rsidRPr="000828BF">
        <w:rPr>
          <w:sz w:val="21"/>
          <w:szCs w:val="21"/>
        </w:rPr>
        <w:t>Pzp</w:t>
      </w:r>
      <w:proofErr w:type="spellEnd"/>
      <w:r w:rsidRPr="000828BF">
        <w:rPr>
          <w:sz w:val="21"/>
          <w:szCs w:val="21"/>
        </w:rPr>
        <w:t>.</w:t>
      </w:r>
    </w:p>
    <w:p w:rsidR="006D35F9" w:rsidRPr="000828BF" w:rsidRDefault="006D35F9" w:rsidP="001077DF">
      <w:pPr>
        <w:pStyle w:val="Akapitzlist"/>
        <w:numPr>
          <w:ilvl w:val="1"/>
          <w:numId w:val="6"/>
        </w:numPr>
        <w:tabs>
          <w:tab w:val="left" w:pos="437"/>
        </w:tabs>
        <w:jc w:val="both"/>
        <w:rPr>
          <w:sz w:val="21"/>
          <w:szCs w:val="21"/>
        </w:rPr>
      </w:pPr>
      <w:r w:rsidRPr="000828BF">
        <w:rPr>
          <w:sz w:val="21"/>
          <w:szCs w:val="21"/>
        </w:rPr>
        <w:t>Dokładny termin zawarcia umowy, Zamawiający poda w piśmie do Wykonawcy (którego oferta została wybrana – uznana za najkorzystniejszą).</w:t>
      </w:r>
    </w:p>
    <w:p w:rsidR="006D35F9" w:rsidRPr="000828BF" w:rsidRDefault="006D35F9" w:rsidP="001077DF">
      <w:pPr>
        <w:pStyle w:val="Akapitzlist"/>
        <w:numPr>
          <w:ilvl w:val="1"/>
          <w:numId w:val="6"/>
        </w:numPr>
        <w:tabs>
          <w:tab w:val="left" w:pos="437"/>
        </w:tabs>
        <w:jc w:val="both"/>
        <w:rPr>
          <w:sz w:val="21"/>
          <w:szCs w:val="21"/>
        </w:rPr>
      </w:pPr>
      <w:r w:rsidRPr="000828BF">
        <w:rPr>
          <w:sz w:val="21"/>
          <w:szCs w:val="21"/>
        </w:rPr>
        <w:t>Wykonawca, którego oferta zostanie uznana za najkorzystniejszą jest zobowiązany do podpisania umowy w wyznaczonym terminie w siedzibie Zamawiającego, na warunkach określonych we wzorze Umowy.</w:t>
      </w:r>
    </w:p>
    <w:p w:rsidR="002A4E2D" w:rsidRPr="000828BF" w:rsidRDefault="002A4E2D" w:rsidP="00A44E92">
      <w:pPr>
        <w:tabs>
          <w:tab w:val="left" w:pos="437"/>
        </w:tabs>
        <w:ind w:left="334"/>
        <w:jc w:val="both"/>
        <w:rPr>
          <w:rFonts w:cs="Times New Roman"/>
          <w:b/>
          <w:bCs/>
          <w:sz w:val="21"/>
          <w:szCs w:val="21"/>
        </w:rPr>
      </w:pPr>
    </w:p>
    <w:p w:rsidR="006D35F9" w:rsidRPr="000828BF" w:rsidRDefault="006D35F9" w:rsidP="00A44E92">
      <w:pPr>
        <w:jc w:val="both"/>
        <w:rPr>
          <w:rFonts w:cs="Times New Roman"/>
          <w:sz w:val="21"/>
          <w:szCs w:val="21"/>
        </w:rPr>
      </w:pPr>
      <w:r w:rsidRPr="000828BF">
        <w:rPr>
          <w:rFonts w:cs="Times New Roman"/>
          <w:b/>
          <w:bCs/>
          <w:sz w:val="21"/>
          <w:szCs w:val="21"/>
        </w:rPr>
        <w:t>XV</w:t>
      </w:r>
      <w:r w:rsidR="00072E68" w:rsidRPr="000828BF">
        <w:rPr>
          <w:rFonts w:cs="Times New Roman"/>
          <w:b/>
          <w:bCs/>
          <w:sz w:val="21"/>
          <w:szCs w:val="21"/>
        </w:rPr>
        <w:t>I</w:t>
      </w:r>
      <w:r w:rsidRPr="000828BF">
        <w:rPr>
          <w:rFonts w:cs="Times New Roman"/>
          <w:b/>
          <w:bCs/>
          <w:sz w:val="21"/>
          <w:szCs w:val="21"/>
        </w:rPr>
        <w:t>. WYMAGANIA DOTYCZĄCE ZABEZPIECZENIA NALEŻYTEGO WYKONANIA UMOWY</w:t>
      </w:r>
    </w:p>
    <w:p w:rsidR="00692D82" w:rsidRPr="000828BF" w:rsidRDefault="00692D82" w:rsidP="00692D82">
      <w:pPr>
        <w:shd w:val="clear" w:color="auto" w:fill="FFFFFF"/>
        <w:jc w:val="both"/>
        <w:rPr>
          <w:rFonts w:cs="Times New Roman"/>
          <w:spacing w:val="-2"/>
          <w:sz w:val="21"/>
          <w:szCs w:val="21"/>
        </w:rPr>
      </w:pPr>
      <w:r w:rsidRPr="000828BF">
        <w:rPr>
          <w:rFonts w:cs="Times New Roman"/>
          <w:spacing w:val="-2"/>
          <w:sz w:val="21"/>
          <w:szCs w:val="21"/>
        </w:rPr>
        <w:t>Zamawiający nie wymaga wniesienia zabezpieczenia należytego wykonania umowy.</w:t>
      </w:r>
    </w:p>
    <w:p w:rsidR="002A4E2D" w:rsidRPr="000828BF" w:rsidRDefault="002A4E2D" w:rsidP="00784166">
      <w:pPr>
        <w:ind w:left="360"/>
        <w:jc w:val="both"/>
        <w:rPr>
          <w:rFonts w:cs="Times New Roman"/>
          <w:b/>
          <w:bCs/>
          <w:sz w:val="21"/>
          <w:szCs w:val="21"/>
        </w:rPr>
      </w:pPr>
    </w:p>
    <w:p w:rsidR="006D35F9" w:rsidRPr="000828BF" w:rsidRDefault="006D35F9" w:rsidP="00A44E92">
      <w:pPr>
        <w:jc w:val="both"/>
        <w:rPr>
          <w:rFonts w:cs="Times New Roman"/>
          <w:b/>
          <w:bCs/>
          <w:sz w:val="21"/>
          <w:szCs w:val="21"/>
        </w:rPr>
      </w:pPr>
      <w:r w:rsidRPr="000828BF">
        <w:rPr>
          <w:rFonts w:cs="Times New Roman"/>
          <w:b/>
          <w:bCs/>
          <w:sz w:val="21"/>
          <w:szCs w:val="21"/>
        </w:rPr>
        <w:t>XVI</w:t>
      </w:r>
      <w:r w:rsidR="00072E68" w:rsidRPr="000828BF">
        <w:rPr>
          <w:rFonts w:cs="Times New Roman"/>
          <w:b/>
          <w:bCs/>
          <w:sz w:val="21"/>
          <w:szCs w:val="21"/>
        </w:rPr>
        <w:t>I</w:t>
      </w:r>
      <w:r w:rsidRPr="000828BF">
        <w:rPr>
          <w:rFonts w:cs="Times New Roman"/>
          <w:b/>
          <w:bCs/>
          <w:sz w:val="21"/>
          <w:szCs w:val="21"/>
        </w:rPr>
        <w:t>.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BB3B77" w:rsidRPr="000828BF">
        <w:rPr>
          <w:rFonts w:cs="Times New Roman"/>
          <w:b/>
          <w:bCs/>
          <w:sz w:val="21"/>
          <w:szCs w:val="21"/>
        </w:rPr>
        <w:t xml:space="preserve">. </w:t>
      </w:r>
    </w:p>
    <w:p w:rsidR="002648CC" w:rsidRPr="000828BF" w:rsidRDefault="002648CC" w:rsidP="002648CC">
      <w:pPr>
        <w:jc w:val="both"/>
        <w:rPr>
          <w:rFonts w:cs="Times New Roman"/>
          <w:b/>
          <w:sz w:val="21"/>
          <w:szCs w:val="21"/>
        </w:rPr>
      </w:pPr>
      <w:r w:rsidRPr="000828BF">
        <w:rPr>
          <w:rFonts w:cs="Times New Roman"/>
          <w:sz w:val="21"/>
          <w:szCs w:val="21"/>
        </w:rPr>
        <w:lastRenderedPageBreak/>
        <w:t>Istotne dla stron postanowienia, które zostaną wprowadzone do treści zawieranej umowy w sprawie zamówienia publicznego (</w:t>
      </w:r>
      <w:r w:rsidRPr="000828BF">
        <w:rPr>
          <w:rFonts w:cs="Times New Roman"/>
          <w:sz w:val="21"/>
          <w:szCs w:val="21"/>
          <w:lang w:eastAsia="pl-PL"/>
        </w:rPr>
        <w:t>z uwzględnieniem treści ofert)</w:t>
      </w:r>
      <w:r w:rsidRPr="000828BF">
        <w:rPr>
          <w:rFonts w:cs="Times New Roman"/>
          <w:sz w:val="21"/>
          <w:szCs w:val="21"/>
        </w:rPr>
        <w:t>, zawiera załączony do niniejszej specyfikacji wzór umowy, stanowiący „</w:t>
      </w:r>
      <w:r w:rsidRPr="000828BF">
        <w:rPr>
          <w:rFonts w:cs="Times New Roman"/>
          <w:b/>
          <w:bCs/>
          <w:i/>
          <w:iCs/>
          <w:sz w:val="21"/>
          <w:szCs w:val="21"/>
        </w:rPr>
        <w:t xml:space="preserve">Załącznik nr </w:t>
      </w:r>
      <w:r w:rsidR="00CD6ED7" w:rsidRPr="000828BF">
        <w:rPr>
          <w:rFonts w:cs="Times New Roman"/>
          <w:b/>
          <w:bCs/>
          <w:i/>
          <w:iCs/>
          <w:sz w:val="21"/>
          <w:szCs w:val="21"/>
        </w:rPr>
        <w:t>4</w:t>
      </w:r>
      <w:r w:rsidRPr="000828BF">
        <w:rPr>
          <w:rFonts w:cs="Times New Roman"/>
          <w:b/>
          <w:i/>
          <w:iCs/>
          <w:sz w:val="21"/>
          <w:szCs w:val="21"/>
        </w:rPr>
        <w:t xml:space="preserve"> do SIWZ -Umowa (wzór)”</w:t>
      </w:r>
      <w:r w:rsidRPr="000828BF">
        <w:rPr>
          <w:rFonts w:cs="Times New Roman"/>
          <w:b/>
          <w:sz w:val="21"/>
          <w:szCs w:val="21"/>
        </w:rPr>
        <w:t>.</w:t>
      </w:r>
    </w:p>
    <w:p w:rsidR="002A4E2D" w:rsidRPr="000828BF" w:rsidRDefault="002A4E2D" w:rsidP="00A44E92">
      <w:pPr>
        <w:jc w:val="both"/>
        <w:rPr>
          <w:rFonts w:cs="Times New Roman"/>
          <w:b/>
          <w:bCs/>
          <w:sz w:val="21"/>
          <w:szCs w:val="21"/>
        </w:rPr>
      </w:pPr>
    </w:p>
    <w:p w:rsidR="006D35F9" w:rsidRPr="000828BF" w:rsidRDefault="006D35F9" w:rsidP="00A44E92">
      <w:pPr>
        <w:jc w:val="both"/>
        <w:rPr>
          <w:rFonts w:cs="Times New Roman"/>
          <w:b/>
          <w:bCs/>
          <w:sz w:val="21"/>
          <w:szCs w:val="21"/>
        </w:rPr>
      </w:pPr>
      <w:r w:rsidRPr="000828BF">
        <w:rPr>
          <w:rFonts w:cs="Times New Roman"/>
          <w:b/>
          <w:bCs/>
          <w:sz w:val="21"/>
          <w:szCs w:val="21"/>
        </w:rPr>
        <w:t>XVII</w:t>
      </w:r>
      <w:r w:rsidR="00072E68" w:rsidRPr="000828BF">
        <w:rPr>
          <w:rFonts w:cs="Times New Roman"/>
          <w:b/>
          <w:bCs/>
          <w:sz w:val="21"/>
          <w:szCs w:val="21"/>
        </w:rPr>
        <w:t>I</w:t>
      </w:r>
      <w:r w:rsidRPr="000828BF">
        <w:rPr>
          <w:rFonts w:cs="Times New Roman"/>
          <w:b/>
          <w:bCs/>
          <w:sz w:val="21"/>
          <w:szCs w:val="21"/>
        </w:rPr>
        <w:t>. INFORMACJA O ZMIANACH UMOWY W STOSUNKU DO TREŚCI OFERTY</w:t>
      </w:r>
    </w:p>
    <w:p w:rsidR="00FE6B4D" w:rsidRPr="000828BF" w:rsidRDefault="0008484B" w:rsidP="00CE709B">
      <w:pPr>
        <w:widowControl/>
        <w:numPr>
          <w:ilvl w:val="6"/>
          <w:numId w:val="3"/>
        </w:numPr>
        <w:tabs>
          <w:tab w:val="clear" w:pos="2880"/>
          <w:tab w:val="num" w:pos="360"/>
        </w:tabs>
        <w:suppressAutoHyphens w:val="0"/>
        <w:autoSpaceDE w:val="0"/>
        <w:autoSpaceDN w:val="0"/>
        <w:adjustRightInd w:val="0"/>
        <w:ind w:left="360"/>
        <w:jc w:val="both"/>
        <w:rPr>
          <w:rFonts w:cs="Times New Roman"/>
          <w:sz w:val="21"/>
          <w:szCs w:val="21"/>
        </w:rPr>
      </w:pPr>
      <w:r w:rsidRPr="000828BF">
        <w:rPr>
          <w:rFonts w:cs="Times New Roman"/>
          <w:spacing w:val="-2"/>
          <w:sz w:val="21"/>
          <w:szCs w:val="21"/>
        </w:rPr>
        <w:t>Zamawiający przewiduje możliwość zmiany umowy</w:t>
      </w:r>
      <w:r w:rsidR="00FE6B4D" w:rsidRPr="000828BF">
        <w:rPr>
          <w:rFonts w:cs="Times New Roman"/>
          <w:spacing w:val="-2"/>
          <w:sz w:val="21"/>
          <w:szCs w:val="21"/>
        </w:rPr>
        <w:t>:</w:t>
      </w:r>
    </w:p>
    <w:p w:rsidR="0008484B" w:rsidRPr="000828BF" w:rsidRDefault="00FE6B4D" w:rsidP="00FE6B4D">
      <w:pPr>
        <w:widowControl/>
        <w:suppressAutoHyphens w:val="0"/>
        <w:autoSpaceDE w:val="0"/>
        <w:autoSpaceDN w:val="0"/>
        <w:adjustRightInd w:val="0"/>
        <w:ind w:left="360"/>
        <w:jc w:val="both"/>
        <w:rPr>
          <w:rFonts w:cs="Times New Roman"/>
          <w:sz w:val="21"/>
          <w:szCs w:val="21"/>
        </w:rPr>
      </w:pPr>
      <w:r w:rsidRPr="000828BF">
        <w:rPr>
          <w:rFonts w:cs="Times New Roman"/>
          <w:spacing w:val="-2"/>
          <w:sz w:val="21"/>
          <w:szCs w:val="21"/>
        </w:rPr>
        <w:t>a)</w:t>
      </w:r>
      <w:r w:rsidR="0008484B" w:rsidRPr="000828BF">
        <w:rPr>
          <w:rFonts w:cs="Times New Roman"/>
          <w:spacing w:val="-2"/>
          <w:sz w:val="21"/>
          <w:szCs w:val="21"/>
        </w:rPr>
        <w:t xml:space="preserve"> z tytułu zmiany wynagrodzenia, jednak nie wyższej niż do </w:t>
      </w:r>
      <w:r w:rsidR="0008484B" w:rsidRPr="000828BF">
        <w:rPr>
          <w:rFonts w:cs="Times New Roman"/>
          <w:sz w:val="21"/>
          <w:szCs w:val="21"/>
        </w:rPr>
        <w:t>wyczerpania wartości szacunkowej umowy i nie dłużej niż do dnia obowiązywania umowy (z tym zastrzeżeniem, iż niewyczerpanie tej wartości nie stwarza po stronie Wykonawcy jakichkolwiek roszczeń względem Zamawiającego i jego następców prawnych), w następujących okolicznościach</w:t>
      </w:r>
      <w:r w:rsidR="0008484B" w:rsidRPr="000828BF">
        <w:rPr>
          <w:rFonts w:cs="Times New Roman"/>
          <w:spacing w:val="-2"/>
          <w:sz w:val="21"/>
          <w:szCs w:val="21"/>
        </w:rPr>
        <w:t>:</w:t>
      </w:r>
    </w:p>
    <w:p w:rsidR="0008484B" w:rsidRPr="000828BF" w:rsidRDefault="0008484B" w:rsidP="001077DF">
      <w:pPr>
        <w:pStyle w:val="Akapitzlist"/>
        <w:numPr>
          <w:ilvl w:val="0"/>
          <w:numId w:val="21"/>
        </w:numPr>
        <w:jc w:val="both"/>
        <w:rPr>
          <w:spacing w:val="-2"/>
          <w:sz w:val="21"/>
          <w:szCs w:val="21"/>
        </w:rPr>
      </w:pPr>
      <w:r w:rsidRPr="000828BF">
        <w:rPr>
          <w:spacing w:val="-2"/>
          <w:sz w:val="21"/>
          <w:szCs w:val="21"/>
        </w:rPr>
        <w:t>w przypadku ustawowej zmiany stawki podatku VAT</w:t>
      </w:r>
      <w:r w:rsidR="00626707" w:rsidRPr="000828BF">
        <w:rPr>
          <w:spacing w:val="-2"/>
          <w:sz w:val="21"/>
          <w:szCs w:val="21"/>
        </w:rPr>
        <w:t xml:space="preserve"> </w:t>
      </w:r>
      <w:r w:rsidR="00626707" w:rsidRPr="000828BF">
        <w:rPr>
          <w:sz w:val="21"/>
          <w:szCs w:val="21"/>
        </w:rPr>
        <w:t xml:space="preserve">zgodnie z </w:t>
      </w:r>
      <w:r w:rsidR="00053766" w:rsidRPr="000828BF">
        <w:rPr>
          <w:sz w:val="21"/>
          <w:szCs w:val="21"/>
        </w:rPr>
        <w:t xml:space="preserve">treścią </w:t>
      </w:r>
      <w:r w:rsidR="00626707" w:rsidRPr="000828BF">
        <w:rPr>
          <w:sz w:val="21"/>
          <w:szCs w:val="21"/>
        </w:rPr>
        <w:t xml:space="preserve">§ 1 ust. </w:t>
      </w:r>
      <w:r w:rsidR="00FE6B4D" w:rsidRPr="000828BF">
        <w:rPr>
          <w:sz w:val="21"/>
          <w:szCs w:val="21"/>
        </w:rPr>
        <w:t>4</w:t>
      </w:r>
      <w:r w:rsidR="00626707" w:rsidRPr="000828BF">
        <w:rPr>
          <w:sz w:val="21"/>
          <w:szCs w:val="21"/>
        </w:rPr>
        <w:t xml:space="preserve"> </w:t>
      </w:r>
      <w:r w:rsidR="006664F0" w:rsidRPr="000828BF">
        <w:rPr>
          <w:sz w:val="21"/>
          <w:szCs w:val="21"/>
        </w:rPr>
        <w:t xml:space="preserve">oraz § </w:t>
      </w:r>
      <w:r w:rsidR="00413386" w:rsidRPr="000828BF">
        <w:rPr>
          <w:sz w:val="21"/>
          <w:szCs w:val="21"/>
        </w:rPr>
        <w:t>9</w:t>
      </w:r>
      <w:r w:rsidR="006664F0" w:rsidRPr="000828BF">
        <w:rPr>
          <w:sz w:val="21"/>
          <w:szCs w:val="21"/>
        </w:rPr>
        <w:t xml:space="preserve">  ust. 1 lit. a) </w:t>
      </w:r>
      <w:r w:rsidR="00053766" w:rsidRPr="000828BF">
        <w:rPr>
          <w:sz w:val="21"/>
          <w:szCs w:val="21"/>
        </w:rPr>
        <w:t>u</w:t>
      </w:r>
      <w:r w:rsidR="00626707" w:rsidRPr="000828BF">
        <w:rPr>
          <w:sz w:val="21"/>
          <w:szCs w:val="21"/>
        </w:rPr>
        <w:t>mowy wzoru</w:t>
      </w:r>
      <w:r w:rsidRPr="000828BF">
        <w:rPr>
          <w:spacing w:val="-2"/>
          <w:sz w:val="21"/>
          <w:szCs w:val="21"/>
        </w:rPr>
        <w:t>,  wówczas kwota brutto wynagrodzenia umownego zostanie odpowiednio zmieniona</w:t>
      </w:r>
      <w:r w:rsidR="006664F0" w:rsidRPr="000828BF">
        <w:rPr>
          <w:spacing w:val="-2"/>
          <w:sz w:val="21"/>
          <w:szCs w:val="21"/>
        </w:rPr>
        <w:t xml:space="preserve"> (</w:t>
      </w:r>
      <w:r w:rsidRPr="000828BF">
        <w:rPr>
          <w:spacing w:val="-2"/>
          <w:sz w:val="21"/>
          <w:szCs w:val="21"/>
        </w:rPr>
        <w:t xml:space="preserve">§  </w:t>
      </w:r>
      <w:r w:rsidR="00626707" w:rsidRPr="000828BF">
        <w:rPr>
          <w:spacing w:val="-2"/>
          <w:sz w:val="21"/>
          <w:szCs w:val="21"/>
        </w:rPr>
        <w:t xml:space="preserve">2 ust. </w:t>
      </w:r>
      <w:r w:rsidR="00053766" w:rsidRPr="000828BF">
        <w:rPr>
          <w:spacing w:val="-2"/>
          <w:sz w:val="21"/>
          <w:szCs w:val="21"/>
        </w:rPr>
        <w:t>1</w:t>
      </w:r>
      <w:r w:rsidR="00626707" w:rsidRPr="000828BF">
        <w:rPr>
          <w:spacing w:val="-2"/>
          <w:sz w:val="21"/>
          <w:szCs w:val="21"/>
        </w:rPr>
        <w:t xml:space="preserve"> </w:t>
      </w:r>
      <w:r w:rsidRPr="000828BF">
        <w:rPr>
          <w:spacing w:val="-2"/>
          <w:sz w:val="21"/>
          <w:szCs w:val="21"/>
        </w:rPr>
        <w:t xml:space="preserve"> umowy</w:t>
      </w:r>
      <w:r w:rsidR="00626707" w:rsidRPr="000828BF">
        <w:rPr>
          <w:spacing w:val="-2"/>
          <w:sz w:val="21"/>
          <w:szCs w:val="21"/>
        </w:rPr>
        <w:t xml:space="preserve"> wzoru - stanowiącej</w:t>
      </w:r>
      <w:r w:rsidRPr="000828BF">
        <w:rPr>
          <w:spacing w:val="-2"/>
          <w:sz w:val="21"/>
          <w:szCs w:val="21"/>
        </w:rPr>
        <w:t xml:space="preserve"> Załącznik Nr </w:t>
      </w:r>
      <w:r w:rsidR="00CD6ED7" w:rsidRPr="000828BF">
        <w:rPr>
          <w:spacing w:val="-2"/>
          <w:sz w:val="21"/>
          <w:szCs w:val="21"/>
        </w:rPr>
        <w:t>4</w:t>
      </w:r>
      <w:r w:rsidRPr="000828BF">
        <w:rPr>
          <w:spacing w:val="-2"/>
          <w:sz w:val="21"/>
          <w:szCs w:val="21"/>
        </w:rPr>
        <w:t xml:space="preserve"> do SIWZ – Umowa wzór</w:t>
      </w:r>
      <w:r w:rsidR="006664F0" w:rsidRPr="000828BF">
        <w:rPr>
          <w:spacing w:val="-2"/>
          <w:sz w:val="21"/>
          <w:szCs w:val="21"/>
        </w:rPr>
        <w:t>)</w:t>
      </w:r>
      <w:r w:rsidR="00626707" w:rsidRPr="000828BF">
        <w:rPr>
          <w:spacing w:val="-2"/>
          <w:sz w:val="21"/>
          <w:szCs w:val="21"/>
        </w:rPr>
        <w:t>;</w:t>
      </w:r>
    </w:p>
    <w:p w:rsidR="006664F0" w:rsidRPr="000828BF" w:rsidRDefault="007120F5" w:rsidP="001077DF">
      <w:pPr>
        <w:pStyle w:val="Bezodstpw1"/>
        <w:numPr>
          <w:ilvl w:val="0"/>
          <w:numId w:val="21"/>
        </w:numPr>
        <w:jc w:val="both"/>
        <w:rPr>
          <w:rFonts w:ascii="Times New Roman" w:hAnsi="Times New Roman"/>
          <w:sz w:val="21"/>
          <w:szCs w:val="21"/>
        </w:rPr>
      </w:pPr>
      <w:r w:rsidRPr="000828BF">
        <w:rPr>
          <w:rFonts w:ascii="Times New Roman" w:hAnsi="Times New Roman"/>
          <w:sz w:val="21"/>
          <w:szCs w:val="21"/>
        </w:rPr>
        <w:t>termin obowiązywania umowy może zostać wydłużony do czasu przeprowadzenia kolejnego postępowania, jednak nie dłużej niż o 3</w:t>
      </w:r>
      <w:r w:rsidR="00626707" w:rsidRPr="000828BF">
        <w:rPr>
          <w:rFonts w:ascii="Times New Roman" w:hAnsi="Times New Roman"/>
          <w:sz w:val="21"/>
          <w:szCs w:val="21"/>
        </w:rPr>
        <w:t>0</w:t>
      </w:r>
      <w:r w:rsidRPr="000828BF">
        <w:rPr>
          <w:rFonts w:ascii="Times New Roman" w:hAnsi="Times New Roman"/>
          <w:sz w:val="21"/>
          <w:szCs w:val="21"/>
        </w:rPr>
        <w:t xml:space="preserve"> dni</w:t>
      </w:r>
      <w:r w:rsidR="006664F0" w:rsidRPr="000828BF">
        <w:rPr>
          <w:rFonts w:ascii="Times New Roman" w:hAnsi="Times New Roman"/>
          <w:sz w:val="21"/>
          <w:szCs w:val="21"/>
        </w:rPr>
        <w:t xml:space="preserve"> - z treścią § 8 ust. 1 lit. </w:t>
      </w:r>
      <w:r w:rsidR="00413386" w:rsidRPr="000828BF">
        <w:rPr>
          <w:rFonts w:ascii="Times New Roman" w:hAnsi="Times New Roman"/>
          <w:sz w:val="21"/>
          <w:szCs w:val="21"/>
        </w:rPr>
        <w:t>b</w:t>
      </w:r>
      <w:r w:rsidR="006664F0" w:rsidRPr="000828BF">
        <w:rPr>
          <w:rFonts w:ascii="Times New Roman" w:hAnsi="Times New Roman"/>
          <w:sz w:val="21"/>
          <w:szCs w:val="21"/>
        </w:rPr>
        <w:t xml:space="preserve">) Umowy wzoru, stanowiącej Załącznik </w:t>
      </w:r>
      <w:r w:rsidR="00F70CF7" w:rsidRPr="000828BF">
        <w:rPr>
          <w:rFonts w:ascii="Times New Roman" w:hAnsi="Times New Roman"/>
          <w:sz w:val="21"/>
          <w:szCs w:val="21"/>
        </w:rPr>
        <w:t>N</w:t>
      </w:r>
      <w:r w:rsidR="006664F0" w:rsidRPr="000828BF">
        <w:rPr>
          <w:rFonts w:ascii="Times New Roman" w:hAnsi="Times New Roman"/>
          <w:sz w:val="21"/>
          <w:szCs w:val="21"/>
        </w:rPr>
        <w:t xml:space="preserve">r </w:t>
      </w:r>
      <w:r w:rsidR="00CD6ED7" w:rsidRPr="000828BF">
        <w:rPr>
          <w:rFonts w:ascii="Times New Roman" w:hAnsi="Times New Roman"/>
          <w:sz w:val="21"/>
          <w:szCs w:val="21"/>
        </w:rPr>
        <w:t>4</w:t>
      </w:r>
      <w:r w:rsidR="006664F0" w:rsidRPr="000828BF">
        <w:rPr>
          <w:rFonts w:ascii="Times New Roman" w:hAnsi="Times New Roman"/>
          <w:sz w:val="21"/>
          <w:szCs w:val="21"/>
        </w:rPr>
        <w:t xml:space="preserve"> do SIWZ;</w:t>
      </w:r>
    </w:p>
    <w:p w:rsidR="006664F0" w:rsidRPr="000828BF" w:rsidRDefault="006664F0" w:rsidP="00CE709B">
      <w:pPr>
        <w:pStyle w:val="Bezodstpw1"/>
        <w:numPr>
          <w:ilvl w:val="2"/>
          <w:numId w:val="3"/>
        </w:numPr>
        <w:jc w:val="both"/>
        <w:rPr>
          <w:rFonts w:ascii="Times New Roman" w:hAnsi="Times New Roman"/>
          <w:sz w:val="21"/>
          <w:szCs w:val="21"/>
        </w:rPr>
      </w:pPr>
      <w:r w:rsidRPr="000828BF">
        <w:rPr>
          <w:rFonts w:ascii="Times New Roman" w:hAnsi="Times New Roman"/>
          <w:sz w:val="21"/>
          <w:szCs w:val="21"/>
        </w:rPr>
        <w:t>Zmiany postanowień zawartej umowy względem treści oferty, o których mowa powyżej w pkt. 1 wymagają formy pisemnej pod rygorem nieważności i mogą być dokonane tylko za zgodną wolą Stron, z zastrzeżeniem art. 144 ust. 1 ustawy z dnia 29. Stycznia 2004 r. Prawo zamówień publicznych (</w:t>
      </w:r>
      <w:r w:rsidR="00CE709B" w:rsidRPr="000828BF">
        <w:rPr>
          <w:rFonts w:ascii="Times New Roman" w:hAnsi="Times New Roman"/>
          <w:sz w:val="21"/>
          <w:szCs w:val="21"/>
        </w:rPr>
        <w:t xml:space="preserve">tekst jedn.: </w:t>
      </w:r>
      <w:r w:rsidRPr="000828BF">
        <w:rPr>
          <w:rFonts w:ascii="Times New Roman" w:hAnsi="Times New Roman"/>
          <w:sz w:val="21"/>
          <w:szCs w:val="21"/>
        </w:rPr>
        <w:t>Dz. U. z 201</w:t>
      </w:r>
      <w:r w:rsidR="00FE6B4D" w:rsidRPr="000828BF">
        <w:rPr>
          <w:rFonts w:ascii="Times New Roman" w:hAnsi="Times New Roman"/>
          <w:sz w:val="21"/>
          <w:szCs w:val="21"/>
        </w:rPr>
        <w:t>8</w:t>
      </w:r>
      <w:r w:rsidRPr="000828BF">
        <w:rPr>
          <w:rFonts w:ascii="Times New Roman" w:hAnsi="Times New Roman"/>
          <w:sz w:val="21"/>
          <w:szCs w:val="21"/>
        </w:rPr>
        <w:t>, poz.</w:t>
      </w:r>
      <w:r w:rsidR="00FE6B4D" w:rsidRPr="000828BF">
        <w:rPr>
          <w:rFonts w:ascii="Times New Roman" w:hAnsi="Times New Roman"/>
          <w:sz w:val="21"/>
          <w:szCs w:val="21"/>
        </w:rPr>
        <w:t xml:space="preserve"> </w:t>
      </w:r>
      <w:r w:rsidRPr="000828BF">
        <w:rPr>
          <w:rFonts w:ascii="Times New Roman" w:hAnsi="Times New Roman"/>
          <w:sz w:val="21"/>
          <w:szCs w:val="21"/>
        </w:rPr>
        <w:t>1</w:t>
      </w:r>
      <w:r w:rsidR="00FE6B4D" w:rsidRPr="000828BF">
        <w:rPr>
          <w:rFonts w:ascii="Times New Roman" w:hAnsi="Times New Roman"/>
          <w:sz w:val="21"/>
          <w:szCs w:val="21"/>
        </w:rPr>
        <w:t>98</w:t>
      </w:r>
      <w:r w:rsidRPr="000828BF">
        <w:rPr>
          <w:rFonts w:ascii="Times New Roman" w:hAnsi="Times New Roman"/>
          <w:sz w:val="21"/>
          <w:szCs w:val="21"/>
        </w:rPr>
        <w:t xml:space="preserve">6). </w:t>
      </w:r>
    </w:p>
    <w:p w:rsidR="006664F0" w:rsidRPr="000828BF" w:rsidRDefault="006664F0" w:rsidP="00CE709B">
      <w:pPr>
        <w:pStyle w:val="Bezodstpw1"/>
        <w:numPr>
          <w:ilvl w:val="2"/>
          <w:numId w:val="3"/>
        </w:numPr>
        <w:jc w:val="both"/>
        <w:rPr>
          <w:rFonts w:ascii="Times New Roman" w:hAnsi="Times New Roman"/>
          <w:sz w:val="21"/>
          <w:szCs w:val="21"/>
        </w:rPr>
      </w:pPr>
      <w:r w:rsidRPr="000828BF">
        <w:rPr>
          <w:rFonts w:ascii="Times New Roman" w:hAnsi="Times New Roman"/>
          <w:sz w:val="21"/>
          <w:szCs w:val="21"/>
        </w:rPr>
        <w:t>Jeżeli zmiana dotyczy Podwykonawców - zastosowanie mają zapisy SIWZ sekcja XXI</w:t>
      </w:r>
      <w:r w:rsidR="00413386" w:rsidRPr="000828BF">
        <w:rPr>
          <w:rFonts w:ascii="Times New Roman" w:hAnsi="Times New Roman"/>
          <w:sz w:val="21"/>
          <w:szCs w:val="21"/>
        </w:rPr>
        <w:t>X</w:t>
      </w:r>
      <w:r w:rsidRPr="000828BF">
        <w:rPr>
          <w:rFonts w:ascii="Times New Roman" w:hAnsi="Times New Roman"/>
          <w:sz w:val="21"/>
          <w:szCs w:val="21"/>
        </w:rPr>
        <w:t>.</w:t>
      </w:r>
    </w:p>
    <w:p w:rsidR="00E93D72" w:rsidRPr="000828BF" w:rsidRDefault="00E93D72" w:rsidP="00BA3132">
      <w:pPr>
        <w:pStyle w:val="Akapitzlist"/>
        <w:ind w:left="360"/>
        <w:jc w:val="both"/>
        <w:rPr>
          <w:b/>
          <w:bCs/>
          <w:sz w:val="21"/>
          <w:szCs w:val="21"/>
        </w:rPr>
      </w:pPr>
    </w:p>
    <w:p w:rsidR="006D35F9" w:rsidRPr="000828BF" w:rsidRDefault="006D35F9" w:rsidP="00A44E92">
      <w:pPr>
        <w:jc w:val="both"/>
        <w:rPr>
          <w:rFonts w:cs="Times New Roman"/>
          <w:b/>
          <w:bCs/>
          <w:sz w:val="21"/>
          <w:szCs w:val="21"/>
        </w:rPr>
      </w:pPr>
      <w:r w:rsidRPr="000828BF">
        <w:rPr>
          <w:rFonts w:cs="Times New Roman"/>
          <w:b/>
          <w:bCs/>
          <w:sz w:val="21"/>
          <w:szCs w:val="21"/>
        </w:rPr>
        <w:t>XI</w:t>
      </w:r>
      <w:r w:rsidR="00072E68" w:rsidRPr="000828BF">
        <w:rPr>
          <w:rFonts w:cs="Times New Roman"/>
          <w:b/>
          <w:bCs/>
          <w:sz w:val="21"/>
          <w:szCs w:val="21"/>
        </w:rPr>
        <w:t>X</w:t>
      </w:r>
      <w:r w:rsidRPr="000828BF">
        <w:rPr>
          <w:rFonts w:cs="Times New Roman"/>
          <w:b/>
          <w:bCs/>
          <w:sz w:val="21"/>
          <w:szCs w:val="21"/>
        </w:rPr>
        <w:t>. POUCZENIE O ŚRODKACH OCHRONY PRAWNEJ PRZYSŁUGUJĄCYCH WYKONAWCY W TOKU POSTĘPOWANIA O UDZIELENIE ZAMÓWIENIA</w:t>
      </w:r>
    </w:p>
    <w:p w:rsidR="00CF605F" w:rsidRPr="000828BF" w:rsidRDefault="00CF605F" w:rsidP="001077DF">
      <w:pPr>
        <w:pStyle w:val="Akapitzlist"/>
        <w:numPr>
          <w:ilvl w:val="2"/>
          <w:numId w:val="6"/>
        </w:numPr>
        <w:suppressAutoHyphens w:val="0"/>
        <w:jc w:val="both"/>
        <w:rPr>
          <w:sz w:val="21"/>
          <w:szCs w:val="21"/>
          <w:lang w:eastAsia="pl-PL"/>
        </w:rPr>
      </w:pPr>
      <w:r w:rsidRPr="000828BF">
        <w:rPr>
          <w:sz w:val="21"/>
          <w:szCs w:val="21"/>
          <w:lang w:eastAsia="pl-PL"/>
        </w:rPr>
        <w:t xml:space="preserve">Niniejsze pouczenie dotyczące przysługujących Wykonawcom środków ochrony prawnej, sformułowane zostało na pod </w:t>
      </w:r>
      <w:r w:rsidR="003A1D61" w:rsidRPr="000828BF">
        <w:rPr>
          <w:sz w:val="21"/>
          <w:szCs w:val="21"/>
          <w:lang w:eastAsia="pl-PL"/>
        </w:rPr>
        <w:t>stawie art. 179 -</w:t>
      </w:r>
      <w:r w:rsidRPr="000828BF">
        <w:rPr>
          <w:sz w:val="21"/>
          <w:szCs w:val="21"/>
          <w:lang w:eastAsia="pl-PL"/>
        </w:rPr>
        <w:t xml:space="preserve">198g ustawy </w:t>
      </w:r>
      <w:proofErr w:type="spellStart"/>
      <w:r w:rsidRPr="000828BF">
        <w:rPr>
          <w:sz w:val="21"/>
          <w:szCs w:val="21"/>
          <w:lang w:eastAsia="pl-PL"/>
        </w:rPr>
        <w:t>Pzp</w:t>
      </w:r>
      <w:proofErr w:type="spellEnd"/>
      <w:r w:rsidRPr="000828BF">
        <w:rPr>
          <w:sz w:val="21"/>
          <w:szCs w:val="21"/>
          <w:lang w:eastAsia="pl-PL"/>
        </w:rPr>
        <w:t xml:space="preserve"> i zawiera  jedynie  podstawowe  zasady,  informacje i terminy. Wykonawca chcąc korzystać ze środków ochrony prawnej</w:t>
      </w:r>
      <w:r w:rsidR="003A1D61" w:rsidRPr="000828BF">
        <w:rPr>
          <w:sz w:val="21"/>
          <w:szCs w:val="21"/>
          <w:lang w:eastAsia="pl-PL"/>
        </w:rPr>
        <w:t xml:space="preserve"> </w:t>
      </w:r>
      <w:r w:rsidRPr="000828BF">
        <w:rPr>
          <w:sz w:val="21"/>
          <w:szCs w:val="21"/>
          <w:lang w:eastAsia="pl-PL"/>
        </w:rPr>
        <w:t xml:space="preserve">winien zapoznać się z art. 179÷198g  </w:t>
      </w:r>
      <w:proofErr w:type="spellStart"/>
      <w:r w:rsidRPr="000828BF">
        <w:rPr>
          <w:sz w:val="21"/>
          <w:szCs w:val="21"/>
          <w:lang w:eastAsia="pl-PL"/>
        </w:rPr>
        <w:t>Pzp</w:t>
      </w:r>
      <w:proofErr w:type="spellEnd"/>
      <w:r w:rsidRPr="000828BF">
        <w:rPr>
          <w:sz w:val="21"/>
          <w:szCs w:val="21"/>
          <w:lang w:eastAsia="pl-PL"/>
        </w:rPr>
        <w:t xml:space="preserve"> w pełnym zakresie.</w:t>
      </w:r>
    </w:p>
    <w:p w:rsidR="00CF605F" w:rsidRPr="000828BF" w:rsidRDefault="00CF605F" w:rsidP="001077DF">
      <w:pPr>
        <w:pStyle w:val="Akapitzlist"/>
        <w:numPr>
          <w:ilvl w:val="2"/>
          <w:numId w:val="6"/>
        </w:numPr>
        <w:suppressAutoHyphens w:val="0"/>
        <w:jc w:val="both"/>
        <w:rPr>
          <w:sz w:val="21"/>
          <w:szCs w:val="21"/>
          <w:lang w:eastAsia="pl-PL"/>
        </w:rPr>
      </w:pPr>
      <w:r w:rsidRPr="000828BF">
        <w:rPr>
          <w:sz w:val="21"/>
          <w:szCs w:val="21"/>
          <w:lang w:eastAsia="pl-PL"/>
        </w:rPr>
        <w:t xml:space="preserve">Odwołanie przysługuje wyłącznie od niezgodnej z przepisami </w:t>
      </w:r>
      <w:r w:rsidR="003A1D61" w:rsidRPr="000828BF">
        <w:rPr>
          <w:sz w:val="21"/>
          <w:szCs w:val="21"/>
          <w:lang w:eastAsia="pl-PL"/>
        </w:rPr>
        <w:t xml:space="preserve">ustawy </w:t>
      </w:r>
      <w:proofErr w:type="spellStart"/>
      <w:r w:rsidRPr="000828BF">
        <w:rPr>
          <w:sz w:val="21"/>
          <w:szCs w:val="21"/>
          <w:lang w:eastAsia="pl-PL"/>
        </w:rPr>
        <w:t>Pzp</w:t>
      </w:r>
      <w:proofErr w:type="spellEnd"/>
      <w:r w:rsidRPr="000828BF">
        <w:rPr>
          <w:sz w:val="21"/>
          <w:szCs w:val="21"/>
          <w:lang w:eastAsia="pl-PL"/>
        </w:rPr>
        <w:t xml:space="preserve"> czynności Zamawiającego</w:t>
      </w:r>
      <w:r w:rsidR="003A1D61" w:rsidRPr="000828BF">
        <w:rPr>
          <w:sz w:val="21"/>
          <w:szCs w:val="21"/>
          <w:lang w:eastAsia="pl-PL"/>
        </w:rPr>
        <w:t>,</w:t>
      </w:r>
      <w:r w:rsidRPr="000828BF">
        <w:rPr>
          <w:sz w:val="21"/>
          <w:szCs w:val="21"/>
          <w:lang w:eastAsia="pl-PL"/>
        </w:rPr>
        <w:t xml:space="preserve"> podjętej w postępowaniu o udzielenie zamówienia lub zaniechania czynności, do której zamawiający jest zobowiązany na podstawie </w:t>
      </w:r>
      <w:r w:rsidR="003A1D61" w:rsidRPr="000828BF">
        <w:rPr>
          <w:sz w:val="21"/>
          <w:szCs w:val="21"/>
          <w:lang w:eastAsia="pl-PL"/>
        </w:rPr>
        <w:t xml:space="preserve">ustawy </w:t>
      </w:r>
      <w:proofErr w:type="spellStart"/>
      <w:r w:rsidRPr="000828BF">
        <w:rPr>
          <w:sz w:val="21"/>
          <w:szCs w:val="21"/>
          <w:lang w:eastAsia="pl-PL"/>
        </w:rPr>
        <w:t>Pzp</w:t>
      </w:r>
      <w:proofErr w:type="spellEnd"/>
      <w:r w:rsidRPr="000828BF">
        <w:rPr>
          <w:sz w:val="21"/>
          <w:szCs w:val="21"/>
          <w:lang w:eastAsia="pl-PL"/>
        </w:rPr>
        <w:t>.</w:t>
      </w:r>
    </w:p>
    <w:p w:rsidR="00CF605F" w:rsidRPr="000828BF" w:rsidRDefault="00CF605F" w:rsidP="001077DF">
      <w:pPr>
        <w:pStyle w:val="Akapitzlist"/>
        <w:numPr>
          <w:ilvl w:val="2"/>
          <w:numId w:val="6"/>
        </w:numPr>
        <w:suppressAutoHyphens w:val="0"/>
        <w:jc w:val="both"/>
        <w:rPr>
          <w:sz w:val="21"/>
          <w:szCs w:val="21"/>
          <w:lang w:eastAsia="pl-PL"/>
        </w:rPr>
      </w:pPr>
      <w:r w:rsidRPr="000828BF">
        <w:rPr>
          <w:sz w:val="21"/>
          <w:szCs w:val="21"/>
          <w:lang w:eastAsia="pl-PL"/>
        </w:rPr>
        <w:t xml:space="preserve">Odwołanie powinno wskazywać czynność lub zaniechanie czynności Zamawiającego,  której zarzuca się niezgodność z przepisami </w:t>
      </w:r>
      <w:r w:rsidR="003A1D61" w:rsidRPr="000828BF">
        <w:rPr>
          <w:sz w:val="21"/>
          <w:szCs w:val="21"/>
          <w:lang w:eastAsia="pl-PL"/>
        </w:rPr>
        <w:t xml:space="preserve">ustawy </w:t>
      </w:r>
      <w:proofErr w:type="spellStart"/>
      <w:r w:rsidRPr="000828BF">
        <w:rPr>
          <w:sz w:val="21"/>
          <w:szCs w:val="21"/>
          <w:lang w:eastAsia="pl-PL"/>
        </w:rPr>
        <w:t>Pzp</w:t>
      </w:r>
      <w:proofErr w:type="spellEnd"/>
      <w:r w:rsidRPr="000828BF">
        <w:rPr>
          <w:sz w:val="21"/>
          <w:szCs w:val="21"/>
          <w:lang w:eastAsia="pl-PL"/>
        </w:rPr>
        <w:t>, zawierać zwięzłe przedstawienie  zarzutów, określać żądanie o raz wskazywać okoliczności faktyczne i prawne uzasadniające wniesienie odwołania.</w:t>
      </w:r>
    </w:p>
    <w:p w:rsidR="00CF605F" w:rsidRPr="000828BF" w:rsidRDefault="00CF605F" w:rsidP="001077DF">
      <w:pPr>
        <w:pStyle w:val="Akapitzlist"/>
        <w:numPr>
          <w:ilvl w:val="2"/>
          <w:numId w:val="6"/>
        </w:numPr>
        <w:suppressAutoHyphens w:val="0"/>
        <w:jc w:val="both"/>
        <w:rPr>
          <w:sz w:val="21"/>
          <w:szCs w:val="21"/>
          <w:lang w:eastAsia="pl-PL"/>
        </w:rPr>
      </w:pPr>
      <w:r w:rsidRPr="000828BF">
        <w:rPr>
          <w:sz w:val="21"/>
          <w:szCs w:val="21"/>
          <w:lang w:eastAsia="pl-PL"/>
        </w:rPr>
        <w:t>Odwołanie wnosi się do Prezesa Krajowej Izby Odwoławczej.</w:t>
      </w:r>
    </w:p>
    <w:p w:rsidR="00CF605F" w:rsidRPr="000828BF" w:rsidRDefault="00CF605F" w:rsidP="001077DF">
      <w:pPr>
        <w:pStyle w:val="Akapitzlist"/>
        <w:numPr>
          <w:ilvl w:val="1"/>
          <w:numId w:val="6"/>
        </w:numPr>
        <w:suppressAutoHyphens w:val="0"/>
        <w:jc w:val="both"/>
        <w:rPr>
          <w:sz w:val="21"/>
          <w:szCs w:val="21"/>
          <w:lang w:eastAsia="pl-PL"/>
        </w:rPr>
      </w:pPr>
      <w:r w:rsidRPr="000828BF">
        <w:rPr>
          <w:sz w:val="21"/>
          <w:szCs w:val="21"/>
          <w:lang w:eastAsia="pl-PL"/>
        </w:rPr>
        <w:t xml:space="preserve">Odwołujący przesyła kopię odwołania </w:t>
      </w:r>
      <w:r w:rsidR="003A1D61" w:rsidRPr="000828BF">
        <w:rPr>
          <w:sz w:val="21"/>
          <w:szCs w:val="21"/>
          <w:lang w:eastAsia="pl-PL"/>
        </w:rPr>
        <w:t>Z</w:t>
      </w:r>
      <w:r w:rsidRPr="000828BF">
        <w:rPr>
          <w:sz w:val="21"/>
          <w:szCs w:val="21"/>
          <w:lang w:eastAsia="pl-PL"/>
        </w:rPr>
        <w:t xml:space="preserve">amawiającemu przed upływem terminu do wniesienia odwołania w taki sposób, aby mógł on zapoznać się z jego treścią przed upływem tego terminu. </w:t>
      </w:r>
    </w:p>
    <w:p w:rsidR="00CF605F" w:rsidRPr="000828BF" w:rsidRDefault="00CF605F" w:rsidP="001077DF">
      <w:pPr>
        <w:pStyle w:val="Akapitzlist"/>
        <w:numPr>
          <w:ilvl w:val="1"/>
          <w:numId w:val="6"/>
        </w:numPr>
        <w:suppressAutoHyphens w:val="0"/>
        <w:jc w:val="both"/>
        <w:rPr>
          <w:sz w:val="21"/>
          <w:szCs w:val="21"/>
          <w:lang w:eastAsia="pl-PL"/>
        </w:rPr>
      </w:pPr>
      <w:r w:rsidRPr="000828BF">
        <w:rPr>
          <w:sz w:val="21"/>
          <w:szCs w:val="21"/>
          <w:lang w:eastAsia="pl-PL"/>
        </w:rPr>
        <w:t>Odwołanie wnosi się w terminie 10 dni od dnia przesłania informacji o czynności Zamawiającego stanowiącej podstawę jego wniesienia</w:t>
      </w:r>
      <w:r w:rsidR="003A1D61" w:rsidRPr="000828BF">
        <w:rPr>
          <w:sz w:val="21"/>
          <w:szCs w:val="21"/>
          <w:lang w:eastAsia="pl-PL"/>
        </w:rPr>
        <w:t xml:space="preserve">, </w:t>
      </w:r>
      <w:r w:rsidRPr="000828BF">
        <w:rPr>
          <w:sz w:val="21"/>
          <w:szCs w:val="21"/>
          <w:lang w:eastAsia="pl-PL"/>
        </w:rPr>
        <w:t xml:space="preserve">jeżeli zostały przesłane w sposób określony w art. 180 ust. 5 zdanie drugie </w:t>
      </w:r>
      <w:r w:rsidR="003A1D61" w:rsidRPr="000828BF">
        <w:rPr>
          <w:sz w:val="21"/>
          <w:szCs w:val="21"/>
          <w:lang w:eastAsia="pl-PL"/>
        </w:rPr>
        <w:t xml:space="preserve">ustawy </w:t>
      </w:r>
      <w:proofErr w:type="spellStart"/>
      <w:r w:rsidRPr="000828BF">
        <w:rPr>
          <w:sz w:val="21"/>
          <w:szCs w:val="21"/>
          <w:lang w:eastAsia="pl-PL"/>
        </w:rPr>
        <w:t>Pzp</w:t>
      </w:r>
      <w:proofErr w:type="spellEnd"/>
      <w:r w:rsidR="003A1D61" w:rsidRPr="000828BF">
        <w:rPr>
          <w:sz w:val="21"/>
          <w:szCs w:val="21"/>
          <w:lang w:eastAsia="pl-PL"/>
        </w:rPr>
        <w:t>,</w:t>
      </w:r>
      <w:r w:rsidRPr="000828BF">
        <w:rPr>
          <w:sz w:val="21"/>
          <w:szCs w:val="21"/>
          <w:lang w:eastAsia="pl-PL"/>
        </w:rPr>
        <w:t xml:space="preserve"> albo w terminie 15 dni</w:t>
      </w:r>
      <w:r w:rsidR="003A1D61" w:rsidRPr="000828BF">
        <w:rPr>
          <w:sz w:val="21"/>
          <w:szCs w:val="21"/>
          <w:lang w:eastAsia="pl-PL"/>
        </w:rPr>
        <w:t>,</w:t>
      </w:r>
      <w:r w:rsidRPr="000828BF">
        <w:rPr>
          <w:sz w:val="21"/>
          <w:szCs w:val="21"/>
          <w:lang w:eastAsia="pl-PL"/>
        </w:rPr>
        <w:t xml:space="preserve"> jeżeli zostały przesłane w inny sposób.</w:t>
      </w:r>
    </w:p>
    <w:p w:rsidR="00CF605F" w:rsidRPr="000828BF" w:rsidRDefault="00CF605F" w:rsidP="001077DF">
      <w:pPr>
        <w:pStyle w:val="Akapitzlist"/>
        <w:numPr>
          <w:ilvl w:val="1"/>
          <w:numId w:val="6"/>
        </w:numPr>
        <w:suppressAutoHyphens w:val="0"/>
        <w:jc w:val="both"/>
        <w:rPr>
          <w:sz w:val="21"/>
          <w:szCs w:val="21"/>
          <w:lang w:eastAsia="pl-PL"/>
        </w:rPr>
      </w:pPr>
      <w:r w:rsidRPr="000828BF">
        <w:rPr>
          <w:sz w:val="21"/>
          <w:szCs w:val="21"/>
          <w:lang w:eastAsia="pl-PL"/>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rsidR="00CF605F" w:rsidRPr="000828BF" w:rsidRDefault="00CF605F" w:rsidP="001077DF">
      <w:pPr>
        <w:pStyle w:val="Akapitzlist"/>
        <w:numPr>
          <w:ilvl w:val="1"/>
          <w:numId w:val="6"/>
        </w:numPr>
        <w:suppressAutoHyphens w:val="0"/>
        <w:jc w:val="both"/>
        <w:rPr>
          <w:sz w:val="21"/>
          <w:szCs w:val="21"/>
          <w:lang w:eastAsia="pl-PL"/>
        </w:rPr>
      </w:pPr>
      <w:r w:rsidRPr="000828BF">
        <w:rPr>
          <w:sz w:val="21"/>
          <w:szCs w:val="21"/>
          <w:lang w:eastAsia="pl-PL"/>
        </w:rPr>
        <w:t>Odwołanie wobec czynności innych wnosi się w terminie 10 dni od dnia, w którym powzięto lub przy zachowaniu należytej staranności można było powziąć wiadomość o okolicznościach stanowiących podstawę jego wniesienia.</w:t>
      </w:r>
    </w:p>
    <w:p w:rsidR="00CF605F" w:rsidRPr="000828BF" w:rsidRDefault="00CF605F" w:rsidP="001077DF">
      <w:pPr>
        <w:pStyle w:val="Akapitzlist"/>
        <w:numPr>
          <w:ilvl w:val="1"/>
          <w:numId w:val="6"/>
        </w:numPr>
        <w:suppressAutoHyphens w:val="0"/>
        <w:jc w:val="both"/>
        <w:rPr>
          <w:sz w:val="21"/>
          <w:szCs w:val="21"/>
          <w:lang w:eastAsia="pl-PL"/>
        </w:rPr>
      </w:pPr>
      <w:r w:rsidRPr="000828BF">
        <w:rPr>
          <w:sz w:val="21"/>
          <w:szCs w:val="21"/>
          <w:lang w:eastAsia="pl-PL"/>
        </w:rPr>
        <w:t xml:space="preserve">Jeżeli </w:t>
      </w:r>
      <w:r w:rsidR="003A1D61" w:rsidRPr="000828BF">
        <w:rPr>
          <w:sz w:val="21"/>
          <w:szCs w:val="21"/>
          <w:lang w:eastAsia="pl-PL"/>
        </w:rPr>
        <w:t>Z</w:t>
      </w:r>
      <w:r w:rsidRPr="000828BF">
        <w:rPr>
          <w:sz w:val="21"/>
          <w:szCs w:val="21"/>
          <w:lang w:eastAsia="pl-PL"/>
        </w:rPr>
        <w:t>amawiający</w:t>
      </w:r>
      <w:r w:rsidR="003A1D61" w:rsidRPr="000828BF">
        <w:rPr>
          <w:sz w:val="21"/>
          <w:szCs w:val="21"/>
          <w:lang w:eastAsia="pl-PL"/>
        </w:rPr>
        <w:t>,</w:t>
      </w:r>
      <w:r w:rsidRPr="000828BF">
        <w:rPr>
          <w:sz w:val="21"/>
          <w:szCs w:val="21"/>
          <w:lang w:eastAsia="pl-PL"/>
        </w:rPr>
        <w:t xml:space="preserve"> mimo takiego obowiązku</w:t>
      </w:r>
      <w:r w:rsidR="003A1D61" w:rsidRPr="000828BF">
        <w:rPr>
          <w:sz w:val="21"/>
          <w:szCs w:val="21"/>
          <w:lang w:eastAsia="pl-PL"/>
        </w:rPr>
        <w:t>,</w:t>
      </w:r>
      <w:r w:rsidRPr="000828BF">
        <w:rPr>
          <w:sz w:val="21"/>
          <w:szCs w:val="21"/>
          <w:lang w:eastAsia="pl-PL"/>
        </w:rPr>
        <w:t xml:space="preserve"> nie przesłał </w:t>
      </w:r>
      <w:r w:rsidR="003A1D61" w:rsidRPr="000828BF">
        <w:rPr>
          <w:sz w:val="21"/>
          <w:szCs w:val="21"/>
          <w:lang w:eastAsia="pl-PL"/>
        </w:rPr>
        <w:t>W</w:t>
      </w:r>
      <w:r w:rsidRPr="000828BF">
        <w:rPr>
          <w:sz w:val="21"/>
          <w:szCs w:val="21"/>
          <w:lang w:eastAsia="pl-PL"/>
        </w:rPr>
        <w:t>ykonawcy zawiadomienia o wyborze oferty najkorzystniejszej odwołanie wnosi się nie później niż w terminie:</w:t>
      </w:r>
    </w:p>
    <w:p w:rsidR="00CF605F" w:rsidRPr="000828BF" w:rsidRDefault="00CF605F" w:rsidP="00413386">
      <w:pPr>
        <w:widowControl/>
        <w:suppressAutoHyphens w:val="0"/>
        <w:ind w:left="360"/>
        <w:jc w:val="both"/>
        <w:rPr>
          <w:rFonts w:eastAsia="Times New Roman" w:cs="Times New Roman"/>
          <w:kern w:val="0"/>
          <w:sz w:val="21"/>
          <w:szCs w:val="21"/>
          <w:lang w:eastAsia="pl-PL" w:bidi="ar-SA"/>
        </w:rPr>
      </w:pPr>
      <w:r w:rsidRPr="000828BF">
        <w:rPr>
          <w:rFonts w:eastAsia="Times New Roman" w:cs="Times New Roman"/>
          <w:kern w:val="0"/>
          <w:sz w:val="21"/>
          <w:szCs w:val="21"/>
          <w:lang w:eastAsia="pl-PL" w:bidi="ar-SA"/>
        </w:rPr>
        <w:t>a) 30 dni od dnia publikacji w Dzienniku Urzędowym Unii Europejskiej ogł</w:t>
      </w:r>
      <w:r w:rsidR="003A1D61" w:rsidRPr="000828BF">
        <w:rPr>
          <w:rFonts w:eastAsia="Times New Roman" w:cs="Times New Roman"/>
          <w:kern w:val="0"/>
          <w:sz w:val="21"/>
          <w:szCs w:val="21"/>
          <w:lang w:eastAsia="pl-PL" w:bidi="ar-SA"/>
        </w:rPr>
        <w:t>oszenia o udzieleniu zamówienia;</w:t>
      </w:r>
    </w:p>
    <w:p w:rsidR="00CF605F" w:rsidRPr="000828BF" w:rsidRDefault="00CF605F" w:rsidP="00413386">
      <w:pPr>
        <w:widowControl/>
        <w:suppressAutoHyphens w:val="0"/>
        <w:ind w:left="360"/>
        <w:jc w:val="both"/>
        <w:rPr>
          <w:rFonts w:eastAsia="Times New Roman" w:cs="Times New Roman"/>
          <w:kern w:val="0"/>
          <w:sz w:val="21"/>
          <w:szCs w:val="21"/>
          <w:lang w:eastAsia="pl-PL" w:bidi="ar-SA"/>
        </w:rPr>
      </w:pPr>
      <w:r w:rsidRPr="000828BF">
        <w:rPr>
          <w:rFonts w:eastAsia="Times New Roman" w:cs="Times New Roman"/>
          <w:kern w:val="0"/>
          <w:sz w:val="21"/>
          <w:szCs w:val="21"/>
          <w:lang w:eastAsia="pl-PL" w:bidi="ar-SA"/>
        </w:rPr>
        <w:t xml:space="preserve">b) 6 miesięcy od dnia zawarcia umowy, jeżeli </w:t>
      </w:r>
      <w:r w:rsidR="003A1D61" w:rsidRPr="000828BF">
        <w:rPr>
          <w:rFonts w:eastAsia="Times New Roman" w:cs="Times New Roman"/>
          <w:kern w:val="0"/>
          <w:sz w:val="21"/>
          <w:szCs w:val="21"/>
          <w:lang w:eastAsia="pl-PL" w:bidi="ar-SA"/>
        </w:rPr>
        <w:t>Z</w:t>
      </w:r>
      <w:r w:rsidRPr="000828BF">
        <w:rPr>
          <w:rFonts w:eastAsia="Times New Roman" w:cs="Times New Roman"/>
          <w:kern w:val="0"/>
          <w:sz w:val="21"/>
          <w:szCs w:val="21"/>
          <w:lang w:eastAsia="pl-PL" w:bidi="ar-SA"/>
        </w:rPr>
        <w:t>amawiający nie opublikował w Dzienniku Urzędowym Unii Europejskiej ogłoszenia o udzieleniu zamówienia.</w:t>
      </w:r>
    </w:p>
    <w:p w:rsidR="00CF605F" w:rsidRPr="000828BF" w:rsidRDefault="003A1D61" w:rsidP="003A1D61">
      <w:pPr>
        <w:widowControl/>
        <w:suppressAutoHyphens w:val="0"/>
        <w:jc w:val="both"/>
        <w:rPr>
          <w:rFonts w:eastAsia="Times New Roman" w:cs="Times New Roman"/>
          <w:kern w:val="0"/>
          <w:sz w:val="21"/>
          <w:szCs w:val="21"/>
          <w:lang w:eastAsia="pl-PL" w:bidi="ar-SA"/>
        </w:rPr>
      </w:pPr>
      <w:r w:rsidRPr="000828BF">
        <w:rPr>
          <w:rFonts w:eastAsia="Times New Roman" w:cs="Times New Roman"/>
          <w:kern w:val="0"/>
          <w:sz w:val="21"/>
          <w:szCs w:val="21"/>
          <w:lang w:eastAsia="pl-PL" w:bidi="ar-SA"/>
        </w:rPr>
        <w:t xml:space="preserve">10. </w:t>
      </w:r>
      <w:r w:rsidR="00CF605F" w:rsidRPr="000828BF">
        <w:rPr>
          <w:rFonts w:eastAsia="Times New Roman" w:cs="Times New Roman"/>
          <w:kern w:val="0"/>
          <w:sz w:val="21"/>
          <w:szCs w:val="21"/>
          <w:lang w:eastAsia="pl-PL" w:bidi="ar-SA"/>
        </w:rPr>
        <w:t>W przypadku wniesienia odwołania po upływie terminu składania ofert bieg terminu związania ofertą ulega zawieszeniu do czasu ogłoszenia przez Krajową Izbę Odwoławczą orzeczenia.</w:t>
      </w:r>
    </w:p>
    <w:p w:rsidR="00CF605F" w:rsidRPr="000828BF" w:rsidRDefault="00CF605F" w:rsidP="003A1D61">
      <w:pPr>
        <w:widowControl/>
        <w:suppressAutoHyphens w:val="0"/>
        <w:jc w:val="both"/>
        <w:rPr>
          <w:rFonts w:eastAsia="Times New Roman" w:cs="Times New Roman"/>
          <w:kern w:val="0"/>
          <w:sz w:val="21"/>
          <w:szCs w:val="21"/>
          <w:lang w:eastAsia="pl-PL" w:bidi="ar-SA"/>
        </w:rPr>
      </w:pPr>
      <w:r w:rsidRPr="000828BF">
        <w:rPr>
          <w:rFonts w:eastAsia="Times New Roman" w:cs="Times New Roman"/>
          <w:kern w:val="0"/>
          <w:sz w:val="21"/>
          <w:szCs w:val="21"/>
          <w:lang w:eastAsia="pl-PL" w:bidi="ar-SA"/>
        </w:rPr>
        <w:t>1</w:t>
      </w:r>
      <w:r w:rsidR="003A1D61" w:rsidRPr="000828BF">
        <w:rPr>
          <w:rFonts w:eastAsia="Times New Roman" w:cs="Times New Roman"/>
          <w:kern w:val="0"/>
          <w:sz w:val="21"/>
          <w:szCs w:val="21"/>
          <w:lang w:eastAsia="pl-PL" w:bidi="ar-SA"/>
        </w:rPr>
        <w:t>1</w:t>
      </w:r>
      <w:r w:rsidRPr="000828BF">
        <w:rPr>
          <w:rFonts w:eastAsia="Times New Roman" w:cs="Times New Roman"/>
          <w:kern w:val="0"/>
          <w:sz w:val="21"/>
          <w:szCs w:val="21"/>
          <w:lang w:eastAsia="pl-PL" w:bidi="ar-SA"/>
        </w:rPr>
        <w:t>.</w:t>
      </w:r>
      <w:r w:rsidR="003A1D61" w:rsidRPr="000828BF">
        <w:rPr>
          <w:rFonts w:eastAsia="Times New Roman" w:cs="Times New Roman"/>
          <w:kern w:val="0"/>
          <w:sz w:val="21"/>
          <w:szCs w:val="21"/>
          <w:lang w:eastAsia="pl-PL" w:bidi="ar-SA"/>
        </w:rPr>
        <w:t xml:space="preserve"> </w:t>
      </w:r>
      <w:r w:rsidRPr="000828BF">
        <w:rPr>
          <w:rFonts w:eastAsia="Times New Roman" w:cs="Times New Roman"/>
          <w:kern w:val="0"/>
          <w:sz w:val="21"/>
          <w:szCs w:val="21"/>
          <w:lang w:eastAsia="pl-PL" w:bidi="ar-SA"/>
        </w:rPr>
        <w:t>Wykonawca może zgłosić przystąpienie do postępowania odwoławczego w terminie 3</w:t>
      </w:r>
      <w:r w:rsidR="003A1D61" w:rsidRPr="000828BF">
        <w:rPr>
          <w:rFonts w:eastAsia="Times New Roman" w:cs="Times New Roman"/>
          <w:kern w:val="0"/>
          <w:sz w:val="21"/>
          <w:szCs w:val="21"/>
          <w:lang w:eastAsia="pl-PL" w:bidi="ar-SA"/>
        </w:rPr>
        <w:t xml:space="preserve"> </w:t>
      </w:r>
      <w:r w:rsidRPr="000828BF">
        <w:rPr>
          <w:rFonts w:eastAsia="Times New Roman" w:cs="Times New Roman"/>
          <w:kern w:val="0"/>
          <w:sz w:val="21"/>
          <w:szCs w:val="21"/>
          <w:lang w:eastAsia="pl-PL" w:bidi="ar-SA"/>
        </w:rPr>
        <w:t xml:space="preserve">dni od dnia otrzymania kopii odwołania, wskazując stronę, do której przystępuje, i interes w uzyskaniu rozstrzygnięcia na korzyść strony, do której przystępuje. Zgłoszenie przystąpienia doręcza się Prezesowi Krajowej Izby Odwoławczej, a jego kopię przesyła się </w:t>
      </w:r>
      <w:r w:rsidR="003A1D61" w:rsidRPr="000828BF">
        <w:rPr>
          <w:rFonts w:eastAsia="Times New Roman" w:cs="Times New Roman"/>
          <w:kern w:val="0"/>
          <w:sz w:val="21"/>
          <w:szCs w:val="21"/>
          <w:lang w:eastAsia="pl-PL" w:bidi="ar-SA"/>
        </w:rPr>
        <w:t>Z</w:t>
      </w:r>
      <w:r w:rsidRPr="000828BF">
        <w:rPr>
          <w:rFonts w:eastAsia="Times New Roman" w:cs="Times New Roman"/>
          <w:kern w:val="0"/>
          <w:sz w:val="21"/>
          <w:szCs w:val="21"/>
          <w:lang w:eastAsia="pl-PL" w:bidi="ar-SA"/>
        </w:rPr>
        <w:t xml:space="preserve">amawiającemu oraz wykonawcy wnoszącemu odwołanie. </w:t>
      </w:r>
    </w:p>
    <w:p w:rsidR="00CF605F" w:rsidRPr="000828BF" w:rsidRDefault="00CF605F" w:rsidP="003A1D61">
      <w:pPr>
        <w:widowControl/>
        <w:suppressAutoHyphens w:val="0"/>
        <w:jc w:val="both"/>
        <w:rPr>
          <w:rFonts w:eastAsia="Times New Roman" w:cs="Times New Roman"/>
          <w:kern w:val="0"/>
          <w:sz w:val="21"/>
          <w:szCs w:val="21"/>
          <w:lang w:eastAsia="pl-PL" w:bidi="ar-SA"/>
        </w:rPr>
      </w:pPr>
      <w:r w:rsidRPr="000828BF">
        <w:rPr>
          <w:rFonts w:eastAsia="Times New Roman" w:cs="Times New Roman"/>
          <w:kern w:val="0"/>
          <w:sz w:val="21"/>
          <w:szCs w:val="21"/>
          <w:lang w:eastAsia="pl-PL" w:bidi="ar-SA"/>
        </w:rPr>
        <w:t>1</w:t>
      </w:r>
      <w:r w:rsidR="003A1D61" w:rsidRPr="000828BF">
        <w:rPr>
          <w:rFonts w:eastAsia="Times New Roman" w:cs="Times New Roman"/>
          <w:kern w:val="0"/>
          <w:sz w:val="21"/>
          <w:szCs w:val="21"/>
          <w:lang w:eastAsia="pl-PL" w:bidi="ar-SA"/>
        </w:rPr>
        <w:t>2</w:t>
      </w:r>
      <w:r w:rsidRPr="000828BF">
        <w:rPr>
          <w:rFonts w:eastAsia="Times New Roman" w:cs="Times New Roman"/>
          <w:kern w:val="0"/>
          <w:sz w:val="21"/>
          <w:szCs w:val="21"/>
          <w:lang w:eastAsia="pl-PL" w:bidi="ar-SA"/>
        </w:rPr>
        <w:t xml:space="preserve">.Wykonawcy, którzy przystąpili do postępowania odwoławczego, stają się uczestnikami postępowania odwoławczego, jeżeli mają interes w tym, aby odwołanie zostało rozstrzygnięte na korzyść jednej ze </w:t>
      </w:r>
      <w:r w:rsidR="003A1D61" w:rsidRPr="000828BF">
        <w:rPr>
          <w:rFonts w:eastAsia="Times New Roman" w:cs="Times New Roman"/>
          <w:kern w:val="0"/>
          <w:sz w:val="21"/>
          <w:szCs w:val="21"/>
          <w:lang w:eastAsia="pl-PL" w:bidi="ar-SA"/>
        </w:rPr>
        <w:t>S</w:t>
      </w:r>
      <w:r w:rsidRPr="000828BF">
        <w:rPr>
          <w:rFonts w:eastAsia="Times New Roman" w:cs="Times New Roman"/>
          <w:kern w:val="0"/>
          <w:sz w:val="21"/>
          <w:szCs w:val="21"/>
          <w:lang w:eastAsia="pl-PL" w:bidi="ar-SA"/>
        </w:rPr>
        <w:t>tron.</w:t>
      </w:r>
    </w:p>
    <w:p w:rsidR="00653086" w:rsidRPr="000828BF" w:rsidRDefault="00653086" w:rsidP="003A1D61">
      <w:pPr>
        <w:widowControl/>
        <w:suppressAutoHyphens w:val="0"/>
        <w:jc w:val="both"/>
        <w:rPr>
          <w:rFonts w:eastAsia="Times New Roman" w:cs="Times New Roman"/>
          <w:kern w:val="0"/>
          <w:sz w:val="21"/>
          <w:szCs w:val="21"/>
          <w:lang w:eastAsia="pl-PL" w:bidi="ar-SA"/>
        </w:rPr>
      </w:pPr>
    </w:p>
    <w:p w:rsidR="006D35F9" w:rsidRPr="000828BF" w:rsidRDefault="006D35F9" w:rsidP="00A44E92">
      <w:pPr>
        <w:jc w:val="both"/>
        <w:rPr>
          <w:rFonts w:cs="Times New Roman"/>
          <w:sz w:val="21"/>
          <w:szCs w:val="21"/>
        </w:rPr>
      </w:pPr>
      <w:r w:rsidRPr="000828BF">
        <w:rPr>
          <w:rFonts w:cs="Times New Roman"/>
          <w:b/>
          <w:bCs/>
          <w:sz w:val="21"/>
          <w:szCs w:val="21"/>
        </w:rPr>
        <w:lastRenderedPageBreak/>
        <w:t>XX. OPIS CZĘŚCI ZAMÓWIENIA</w:t>
      </w:r>
    </w:p>
    <w:p w:rsidR="00FB64DB" w:rsidRPr="000828BF" w:rsidRDefault="00FB64DB" w:rsidP="001077DF">
      <w:pPr>
        <w:widowControl/>
        <w:numPr>
          <w:ilvl w:val="0"/>
          <w:numId w:val="20"/>
        </w:numPr>
        <w:shd w:val="clear" w:color="auto" w:fill="FFFFFF"/>
        <w:spacing w:line="100" w:lineRule="atLeast"/>
        <w:jc w:val="both"/>
        <w:rPr>
          <w:rFonts w:cs="Times New Roman"/>
          <w:bCs/>
          <w:color w:val="000000"/>
          <w:spacing w:val="-2"/>
          <w:sz w:val="21"/>
          <w:szCs w:val="21"/>
        </w:rPr>
      </w:pPr>
      <w:r w:rsidRPr="000828BF">
        <w:rPr>
          <w:rFonts w:cs="Times New Roman"/>
          <w:bCs/>
          <w:color w:val="000000"/>
          <w:spacing w:val="-2"/>
          <w:sz w:val="21"/>
          <w:szCs w:val="21"/>
        </w:rPr>
        <w:t>Zamawiający dopuszcza składanie ofert częściowych na dowolną ilość pakietów (części, zadań).</w:t>
      </w:r>
    </w:p>
    <w:p w:rsidR="00FB64DB" w:rsidRPr="000828BF" w:rsidRDefault="00FB64DB" w:rsidP="001077DF">
      <w:pPr>
        <w:widowControl/>
        <w:numPr>
          <w:ilvl w:val="0"/>
          <w:numId w:val="20"/>
        </w:numPr>
        <w:shd w:val="clear" w:color="auto" w:fill="FFFFFF"/>
        <w:spacing w:line="100" w:lineRule="atLeast"/>
        <w:jc w:val="both"/>
        <w:rPr>
          <w:rFonts w:cs="Times New Roman"/>
          <w:bCs/>
          <w:color w:val="000000"/>
          <w:spacing w:val="-2"/>
          <w:sz w:val="21"/>
          <w:szCs w:val="21"/>
        </w:rPr>
      </w:pPr>
      <w:r w:rsidRPr="000828BF">
        <w:rPr>
          <w:rFonts w:cs="Times New Roman"/>
          <w:bCs/>
          <w:color w:val="000000"/>
          <w:spacing w:val="-2"/>
          <w:sz w:val="21"/>
          <w:szCs w:val="21"/>
        </w:rPr>
        <w:t xml:space="preserve">Pod pojęciem części zamówienia Zamawiający rozumie poszczególne pakiety (art. 2 pkt 6 ustawy </w:t>
      </w:r>
      <w:proofErr w:type="spellStart"/>
      <w:r w:rsidRPr="000828BF">
        <w:rPr>
          <w:rFonts w:cs="Times New Roman"/>
          <w:bCs/>
          <w:color w:val="000000"/>
          <w:spacing w:val="-2"/>
          <w:sz w:val="21"/>
          <w:szCs w:val="21"/>
        </w:rPr>
        <w:t>Pzp</w:t>
      </w:r>
      <w:proofErr w:type="spellEnd"/>
      <w:r w:rsidRPr="000828BF">
        <w:rPr>
          <w:rFonts w:cs="Times New Roman"/>
          <w:bCs/>
          <w:color w:val="000000"/>
          <w:spacing w:val="-2"/>
          <w:sz w:val="21"/>
          <w:szCs w:val="21"/>
        </w:rPr>
        <w:t>).</w:t>
      </w:r>
    </w:p>
    <w:p w:rsidR="00FB64DB" w:rsidRPr="000828BF" w:rsidRDefault="00FB64DB" w:rsidP="001077DF">
      <w:pPr>
        <w:widowControl/>
        <w:numPr>
          <w:ilvl w:val="0"/>
          <w:numId w:val="20"/>
        </w:numPr>
        <w:shd w:val="clear" w:color="auto" w:fill="FFFFFF"/>
        <w:spacing w:line="100" w:lineRule="atLeast"/>
        <w:jc w:val="both"/>
        <w:rPr>
          <w:rFonts w:cs="Times New Roman"/>
          <w:bCs/>
          <w:color w:val="000000"/>
          <w:spacing w:val="-2"/>
          <w:sz w:val="21"/>
          <w:szCs w:val="21"/>
        </w:rPr>
      </w:pPr>
      <w:r w:rsidRPr="000828BF">
        <w:rPr>
          <w:rFonts w:cs="Times New Roman"/>
          <w:bCs/>
          <w:color w:val="000000"/>
          <w:spacing w:val="-2"/>
          <w:sz w:val="21"/>
          <w:szCs w:val="21"/>
        </w:rPr>
        <w:t>W ramach każdego pakietu (części, zadania), na który Wykonawca składa ofertę należy wypełnić wszystkie pozycje.</w:t>
      </w:r>
    </w:p>
    <w:p w:rsidR="00FB64DB" w:rsidRPr="000828BF" w:rsidRDefault="00FB64DB" w:rsidP="001077DF">
      <w:pPr>
        <w:widowControl/>
        <w:numPr>
          <w:ilvl w:val="0"/>
          <w:numId w:val="20"/>
        </w:numPr>
        <w:shd w:val="clear" w:color="auto" w:fill="FFFFFF"/>
        <w:spacing w:line="100" w:lineRule="atLeast"/>
        <w:jc w:val="both"/>
        <w:rPr>
          <w:rFonts w:cs="Times New Roman"/>
          <w:bCs/>
          <w:color w:val="000000"/>
          <w:spacing w:val="-2"/>
          <w:sz w:val="21"/>
          <w:szCs w:val="21"/>
        </w:rPr>
      </w:pPr>
      <w:r w:rsidRPr="000828BF">
        <w:rPr>
          <w:rFonts w:cs="Times New Roman"/>
          <w:bCs/>
          <w:color w:val="000000"/>
          <w:spacing w:val="-2"/>
          <w:sz w:val="21"/>
          <w:szCs w:val="21"/>
        </w:rPr>
        <w:t>Niewypełnienie którejkolwiek z pozycji pakietu (części, zadania), na które składana jest oferta skutkować będzie odrzuceniem oferty jako niezgodnej z SIWZ.</w:t>
      </w:r>
    </w:p>
    <w:p w:rsidR="00E93D72" w:rsidRPr="000828BF" w:rsidRDefault="00E93D72" w:rsidP="00A44E92">
      <w:pPr>
        <w:jc w:val="both"/>
        <w:rPr>
          <w:rFonts w:cs="Times New Roman"/>
          <w:b/>
          <w:bCs/>
          <w:sz w:val="21"/>
          <w:szCs w:val="21"/>
        </w:rPr>
      </w:pPr>
    </w:p>
    <w:p w:rsidR="006D35F9" w:rsidRPr="000828BF" w:rsidRDefault="006D35F9" w:rsidP="00A44E92">
      <w:pPr>
        <w:jc w:val="both"/>
        <w:rPr>
          <w:rFonts w:cs="Times New Roman"/>
          <w:sz w:val="21"/>
          <w:szCs w:val="21"/>
        </w:rPr>
      </w:pPr>
      <w:r w:rsidRPr="000828BF">
        <w:rPr>
          <w:rFonts w:cs="Times New Roman"/>
          <w:b/>
          <w:bCs/>
          <w:sz w:val="21"/>
          <w:szCs w:val="21"/>
        </w:rPr>
        <w:t>XX</w:t>
      </w:r>
      <w:r w:rsidR="00072E68" w:rsidRPr="000828BF">
        <w:rPr>
          <w:rFonts w:cs="Times New Roman"/>
          <w:b/>
          <w:bCs/>
          <w:sz w:val="21"/>
          <w:szCs w:val="21"/>
        </w:rPr>
        <w:t>I</w:t>
      </w:r>
      <w:r w:rsidRPr="000828BF">
        <w:rPr>
          <w:rFonts w:cs="Times New Roman"/>
          <w:b/>
          <w:bCs/>
          <w:sz w:val="21"/>
          <w:szCs w:val="21"/>
        </w:rPr>
        <w:t>. INFORMACJA O ZAWARCIU UMOWY RAMOWEJ</w:t>
      </w:r>
    </w:p>
    <w:p w:rsidR="006D35F9" w:rsidRPr="000828BF" w:rsidRDefault="006D35F9" w:rsidP="00A44E92">
      <w:pPr>
        <w:jc w:val="both"/>
        <w:rPr>
          <w:rFonts w:cs="Times New Roman"/>
          <w:sz w:val="21"/>
          <w:szCs w:val="21"/>
        </w:rPr>
      </w:pPr>
      <w:r w:rsidRPr="000828BF">
        <w:rPr>
          <w:rFonts w:cs="Times New Roman"/>
          <w:sz w:val="21"/>
          <w:szCs w:val="21"/>
        </w:rPr>
        <w:t>Zamawiający nie przewiduje zawarcia umowy ramowej.</w:t>
      </w:r>
    </w:p>
    <w:p w:rsidR="006B6EE8" w:rsidRPr="000828BF" w:rsidRDefault="006B6EE8" w:rsidP="00A44E92">
      <w:pPr>
        <w:jc w:val="both"/>
        <w:rPr>
          <w:rFonts w:cs="Times New Roman"/>
          <w:b/>
          <w:bCs/>
          <w:sz w:val="21"/>
          <w:szCs w:val="21"/>
        </w:rPr>
      </w:pPr>
    </w:p>
    <w:p w:rsidR="00002653" w:rsidRPr="000828BF" w:rsidRDefault="00002653" w:rsidP="00002653">
      <w:pPr>
        <w:jc w:val="both"/>
        <w:rPr>
          <w:rFonts w:cs="Times New Roman"/>
          <w:sz w:val="21"/>
          <w:szCs w:val="21"/>
        </w:rPr>
      </w:pPr>
      <w:r w:rsidRPr="000828BF">
        <w:rPr>
          <w:rFonts w:cs="Times New Roman"/>
          <w:b/>
          <w:bCs/>
          <w:sz w:val="21"/>
          <w:szCs w:val="21"/>
        </w:rPr>
        <w:t>XXI</w:t>
      </w:r>
      <w:r w:rsidR="00072E68" w:rsidRPr="000828BF">
        <w:rPr>
          <w:rFonts w:cs="Times New Roman"/>
          <w:b/>
          <w:bCs/>
          <w:sz w:val="21"/>
          <w:szCs w:val="21"/>
        </w:rPr>
        <w:t>I</w:t>
      </w:r>
      <w:r w:rsidRPr="000828BF">
        <w:rPr>
          <w:rFonts w:cs="Times New Roman"/>
          <w:b/>
          <w:bCs/>
          <w:sz w:val="21"/>
          <w:szCs w:val="21"/>
        </w:rPr>
        <w:t xml:space="preserve">. INFORMACJA O UDZIELANIU ZAMÓWIEŃ, O KTÓRYCH MOWA </w:t>
      </w:r>
      <w:r w:rsidR="00D74DDD" w:rsidRPr="000828BF">
        <w:rPr>
          <w:rFonts w:cs="Times New Roman"/>
          <w:b/>
          <w:bCs/>
          <w:sz w:val="21"/>
          <w:szCs w:val="21"/>
        </w:rPr>
        <w:t>w art</w:t>
      </w:r>
      <w:r w:rsidRPr="000828BF">
        <w:rPr>
          <w:rFonts w:cs="Times New Roman"/>
          <w:b/>
          <w:bCs/>
          <w:sz w:val="21"/>
          <w:szCs w:val="21"/>
        </w:rPr>
        <w:t xml:space="preserve">. 67 </w:t>
      </w:r>
      <w:r w:rsidR="00D74DDD" w:rsidRPr="000828BF">
        <w:rPr>
          <w:rFonts w:cs="Times New Roman"/>
          <w:b/>
          <w:bCs/>
          <w:sz w:val="21"/>
          <w:szCs w:val="21"/>
        </w:rPr>
        <w:t>ust</w:t>
      </w:r>
      <w:r w:rsidRPr="000828BF">
        <w:rPr>
          <w:rFonts w:cs="Times New Roman"/>
          <w:b/>
          <w:bCs/>
          <w:sz w:val="21"/>
          <w:szCs w:val="21"/>
        </w:rPr>
        <w:t xml:space="preserve">.1 </w:t>
      </w:r>
      <w:r w:rsidR="00D74DDD" w:rsidRPr="000828BF">
        <w:rPr>
          <w:rFonts w:cs="Times New Roman"/>
          <w:b/>
          <w:bCs/>
          <w:sz w:val="21"/>
          <w:szCs w:val="21"/>
        </w:rPr>
        <w:t>pkt</w:t>
      </w:r>
      <w:r w:rsidRPr="000828BF">
        <w:rPr>
          <w:rFonts w:cs="Times New Roman"/>
          <w:b/>
          <w:bCs/>
          <w:sz w:val="21"/>
          <w:szCs w:val="21"/>
        </w:rPr>
        <w:t xml:space="preserve"> </w:t>
      </w:r>
      <w:r w:rsidR="003828CA" w:rsidRPr="000828BF">
        <w:rPr>
          <w:rFonts w:cs="Times New Roman"/>
          <w:b/>
          <w:bCs/>
          <w:sz w:val="21"/>
          <w:szCs w:val="21"/>
        </w:rPr>
        <w:t>7</w:t>
      </w:r>
      <w:r w:rsidR="00D74DDD" w:rsidRPr="000828BF">
        <w:rPr>
          <w:rFonts w:cs="Times New Roman"/>
          <w:b/>
          <w:bCs/>
          <w:sz w:val="21"/>
          <w:szCs w:val="21"/>
        </w:rPr>
        <w:t xml:space="preserve"> lub w art. 134 ust. 6 pkt 3</w:t>
      </w:r>
    </w:p>
    <w:p w:rsidR="00002653" w:rsidRPr="000828BF" w:rsidRDefault="00002653" w:rsidP="00002653">
      <w:pPr>
        <w:jc w:val="both"/>
        <w:rPr>
          <w:rFonts w:cs="Times New Roman"/>
          <w:bCs/>
          <w:sz w:val="21"/>
          <w:szCs w:val="21"/>
        </w:rPr>
      </w:pPr>
      <w:r w:rsidRPr="000828BF">
        <w:rPr>
          <w:rFonts w:cs="Times New Roman"/>
          <w:sz w:val="21"/>
          <w:szCs w:val="21"/>
        </w:rPr>
        <w:t xml:space="preserve">Zamawiający nie przewiduje udzielania zamówień, o których mowa w art. 67 ust. 1 pkt </w:t>
      </w:r>
      <w:r w:rsidR="00C30A48" w:rsidRPr="000828BF">
        <w:rPr>
          <w:rFonts w:cs="Times New Roman"/>
          <w:sz w:val="21"/>
          <w:szCs w:val="21"/>
        </w:rPr>
        <w:t>7</w:t>
      </w:r>
      <w:r w:rsidRPr="000828BF">
        <w:rPr>
          <w:rFonts w:cs="Times New Roman"/>
          <w:sz w:val="21"/>
          <w:szCs w:val="21"/>
        </w:rPr>
        <w:t xml:space="preserve"> </w:t>
      </w:r>
      <w:r w:rsidR="00D74DDD" w:rsidRPr="000828BF">
        <w:rPr>
          <w:rFonts w:cs="Times New Roman"/>
          <w:bCs/>
          <w:sz w:val="21"/>
          <w:szCs w:val="21"/>
        </w:rPr>
        <w:t xml:space="preserve">lub w art. 134 ust. 6 pkt 3 </w:t>
      </w:r>
      <w:r w:rsidRPr="000828BF">
        <w:rPr>
          <w:rFonts w:cs="Times New Roman"/>
          <w:sz w:val="21"/>
          <w:szCs w:val="21"/>
        </w:rPr>
        <w:t xml:space="preserve">ustawy </w:t>
      </w:r>
      <w:proofErr w:type="spellStart"/>
      <w:r w:rsidRPr="000828BF">
        <w:rPr>
          <w:rFonts w:cs="Times New Roman"/>
          <w:sz w:val="21"/>
          <w:szCs w:val="21"/>
        </w:rPr>
        <w:t>Pzp</w:t>
      </w:r>
      <w:proofErr w:type="spellEnd"/>
      <w:r w:rsidRPr="000828BF">
        <w:rPr>
          <w:rFonts w:cs="Times New Roman"/>
          <w:sz w:val="21"/>
          <w:szCs w:val="21"/>
        </w:rPr>
        <w:t>.</w:t>
      </w:r>
    </w:p>
    <w:p w:rsidR="002A4E2D" w:rsidRPr="000828BF" w:rsidRDefault="002A4E2D" w:rsidP="00A44E92">
      <w:pPr>
        <w:jc w:val="both"/>
        <w:rPr>
          <w:rFonts w:cs="Times New Roman"/>
          <w:b/>
          <w:bCs/>
          <w:sz w:val="21"/>
          <w:szCs w:val="21"/>
        </w:rPr>
      </w:pPr>
    </w:p>
    <w:p w:rsidR="00BB3B77" w:rsidRPr="000828BF" w:rsidRDefault="006D35F9" w:rsidP="00A44E92">
      <w:pPr>
        <w:jc w:val="both"/>
        <w:rPr>
          <w:rFonts w:cs="Times New Roman"/>
          <w:b/>
          <w:bCs/>
          <w:sz w:val="21"/>
          <w:szCs w:val="21"/>
        </w:rPr>
      </w:pPr>
      <w:r w:rsidRPr="000828BF">
        <w:rPr>
          <w:rFonts w:cs="Times New Roman"/>
          <w:b/>
          <w:bCs/>
          <w:sz w:val="21"/>
          <w:szCs w:val="21"/>
        </w:rPr>
        <w:t>XXII</w:t>
      </w:r>
      <w:r w:rsidR="00072E68" w:rsidRPr="000828BF">
        <w:rPr>
          <w:rFonts w:cs="Times New Roman"/>
          <w:b/>
          <w:bCs/>
          <w:sz w:val="21"/>
          <w:szCs w:val="21"/>
        </w:rPr>
        <w:t>I</w:t>
      </w:r>
      <w:r w:rsidRPr="000828BF">
        <w:rPr>
          <w:rFonts w:cs="Times New Roman"/>
          <w:b/>
          <w:bCs/>
          <w:sz w:val="21"/>
          <w:szCs w:val="21"/>
        </w:rPr>
        <w:t>. OPIS SPOSOBU PRZEDSTAWIANIA OFERT WARIANTOWYCH</w:t>
      </w:r>
    </w:p>
    <w:p w:rsidR="006D35F9" w:rsidRPr="000828BF" w:rsidRDefault="006D35F9" w:rsidP="00A44E92">
      <w:pPr>
        <w:jc w:val="both"/>
        <w:rPr>
          <w:rFonts w:cs="Times New Roman"/>
          <w:b/>
          <w:bCs/>
          <w:sz w:val="21"/>
          <w:szCs w:val="21"/>
        </w:rPr>
      </w:pPr>
      <w:r w:rsidRPr="000828BF">
        <w:rPr>
          <w:rFonts w:cs="Times New Roman"/>
          <w:sz w:val="21"/>
          <w:szCs w:val="21"/>
        </w:rPr>
        <w:t>Zamawiający nie dopuszcza składania ofert wariantowych.</w:t>
      </w:r>
    </w:p>
    <w:p w:rsidR="00E93D72" w:rsidRPr="000828BF" w:rsidRDefault="00E93D72" w:rsidP="00A44E92">
      <w:pPr>
        <w:jc w:val="both"/>
        <w:rPr>
          <w:rFonts w:cs="Times New Roman"/>
          <w:b/>
          <w:bCs/>
          <w:sz w:val="21"/>
          <w:szCs w:val="21"/>
        </w:rPr>
      </w:pPr>
    </w:p>
    <w:p w:rsidR="006D35F9" w:rsidRPr="000828BF" w:rsidRDefault="00072E68" w:rsidP="00A44E92">
      <w:pPr>
        <w:jc w:val="both"/>
        <w:rPr>
          <w:rFonts w:cs="Times New Roman"/>
          <w:sz w:val="21"/>
          <w:szCs w:val="21"/>
        </w:rPr>
      </w:pPr>
      <w:r w:rsidRPr="000828BF">
        <w:rPr>
          <w:rFonts w:cs="Times New Roman"/>
          <w:b/>
          <w:bCs/>
          <w:sz w:val="21"/>
          <w:szCs w:val="21"/>
        </w:rPr>
        <w:t>XXIV</w:t>
      </w:r>
      <w:r w:rsidR="006D35F9" w:rsidRPr="000828BF">
        <w:rPr>
          <w:rFonts w:cs="Times New Roman"/>
          <w:b/>
          <w:bCs/>
          <w:sz w:val="21"/>
          <w:szCs w:val="21"/>
        </w:rPr>
        <w:t>. ADRES POCZTY ELEKTRONICZNEJ ORAZ STRONY INTERNETOWEJ ZAMAWIAJĄCEGO</w:t>
      </w:r>
    </w:p>
    <w:p w:rsidR="006D35F9" w:rsidRPr="000828BF" w:rsidRDefault="006D35F9" w:rsidP="00DF121A">
      <w:pPr>
        <w:numPr>
          <w:ilvl w:val="0"/>
          <w:numId w:val="4"/>
        </w:numPr>
        <w:tabs>
          <w:tab w:val="left" w:pos="425"/>
        </w:tabs>
        <w:ind w:left="437" w:hanging="363"/>
        <w:jc w:val="both"/>
        <w:rPr>
          <w:rFonts w:cs="Times New Roman"/>
          <w:sz w:val="21"/>
          <w:szCs w:val="21"/>
        </w:rPr>
      </w:pPr>
      <w:r w:rsidRPr="000828BF">
        <w:rPr>
          <w:rFonts w:cs="Times New Roman"/>
          <w:sz w:val="21"/>
          <w:szCs w:val="21"/>
        </w:rPr>
        <w:t>Zama</w:t>
      </w:r>
      <w:r w:rsidR="00BA3132" w:rsidRPr="000828BF">
        <w:rPr>
          <w:rFonts w:cs="Times New Roman"/>
          <w:sz w:val="21"/>
          <w:szCs w:val="21"/>
        </w:rPr>
        <w:t>wiający dopuszcza porozumiewanie</w:t>
      </w:r>
      <w:r w:rsidR="00203D9C" w:rsidRPr="000828BF">
        <w:rPr>
          <w:rFonts w:cs="Times New Roman"/>
          <w:sz w:val="21"/>
          <w:szCs w:val="21"/>
        </w:rPr>
        <w:t xml:space="preserve"> się drogą</w:t>
      </w:r>
      <w:r w:rsidRPr="000828BF">
        <w:rPr>
          <w:rFonts w:cs="Times New Roman"/>
          <w:sz w:val="21"/>
          <w:szCs w:val="21"/>
        </w:rPr>
        <w:t xml:space="preserve"> elektroniczną</w:t>
      </w:r>
      <w:r w:rsidR="00203D9C" w:rsidRPr="000828BF">
        <w:rPr>
          <w:rFonts w:cs="Times New Roman"/>
          <w:sz w:val="21"/>
          <w:szCs w:val="21"/>
        </w:rPr>
        <w:t xml:space="preserve"> na adres</w:t>
      </w:r>
      <w:r w:rsidR="00FB64DB" w:rsidRPr="000828BF">
        <w:rPr>
          <w:rFonts w:cs="Times New Roman"/>
          <w:sz w:val="21"/>
          <w:szCs w:val="21"/>
        </w:rPr>
        <w:t xml:space="preserve"> e-mail</w:t>
      </w:r>
      <w:r w:rsidR="00203D9C" w:rsidRPr="000828BF">
        <w:rPr>
          <w:rFonts w:cs="Times New Roman"/>
          <w:sz w:val="21"/>
          <w:szCs w:val="21"/>
        </w:rPr>
        <w:t xml:space="preserve">: </w:t>
      </w:r>
      <w:r w:rsidR="0029423F" w:rsidRPr="000828BF">
        <w:rPr>
          <w:rFonts w:cs="Times New Roman"/>
          <w:b/>
          <w:sz w:val="21"/>
          <w:szCs w:val="21"/>
        </w:rPr>
        <w:t>przetargi</w:t>
      </w:r>
      <w:r w:rsidR="00203D9C" w:rsidRPr="000828BF">
        <w:rPr>
          <w:rFonts w:cs="Times New Roman"/>
          <w:b/>
          <w:sz w:val="21"/>
          <w:szCs w:val="21"/>
        </w:rPr>
        <w:t>@szpital4.gliwice.pl</w:t>
      </w:r>
      <w:r w:rsidR="00805FEB" w:rsidRPr="000828BF">
        <w:rPr>
          <w:rFonts w:cs="Times New Roman"/>
          <w:b/>
          <w:bCs/>
          <w:color w:val="000000"/>
          <w:sz w:val="21"/>
          <w:szCs w:val="21"/>
        </w:rPr>
        <w:t xml:space="preserve"> </w:t>
      </w:r>
      <w:r w:rsidR="00805FEB" w:rsidRPr="000828BF">
        <w:rPr>
          <w:rFonts w:cs="Times New Roman"/>
          <w:bCs/>
          <w:color w:val="000000"/>
          <w:sz w:val="21"/>
          <w:szCs w:val="21"/>
        </w:rPr>
        <w:t>pod warunkiem, że każda ze Stron niezwłocznie potwierdza fakt otrzymania oświadczeń, wniosków, zawiadomień oraz innych informacji</w:t>
      </w:r>
    </w:p>
    <w:p w:rsidR="006D35F9" w:rsidRPr="000828BF" w:rsidRDefault="006D35F9" w:rsidP="00DF121A">
      <w:pPr>
        <w:numPr>
          <w:ilvl w:val="0"/>
          <w:numId w:val="4"/>
        </w:numPr>
        <w:tabs>
          <w:tab w:val="left" w:pos="0"/>
          <w:tab w:val="left" w:pos="312"/>
        </w:tabs>
        <w:ind w:left="437" w:hanging="363"/>
        <w:jc w:val="both"/>
        <w:rPr>
          <w:rFonts w:cs="Times New Roman"/>
          <w:b/>
          <w:bCs/>
          <w:sz w:val="21"/>
          <w:szCs w:val="21"/>
        </w:rPr>
      </w:pPr>
      <w:r w:rsidRPr="000828BF">
        <w:rPr>
          <w:rFonts w:cs="Times New Roman"/>
          <w:sz w:val="21"/>
          <w:szCs w:val="21"/>
        </w:rPr>
        <w:t xml:space="preserve">Strona internetowa Zamawiającego, na której będzie dostępna specyfikacja oraz publikowane wszystkie informacje związane z przebiegiem niniejszego postępowania: </w:t>
      </w:r>
      <w:r w:rsidRPr="000828BF">
        <w:rPr>
          <w:rFonts w:cs="Times New Roman"/>
          <w:b/>
          <w:bCs/>
          <w:sz w:val="21"/>
          <w:szCs w:val="21"/>
          <w:u w:val="single"/>
        </w:rPr>
        <w:t>www.przetargi.ipzp.pl/szw-gliwice</w:t>
      </w:r>
      <w:r w:rsidR="00E25B4C" w:rsidRPr="000828BF">
        <w:rPr>
          <w:rFonts w:cs="Times New Roman"/>
          <w:b/>
          <w:bCs/>
          <w:sz w:val="21"/>
          <w:szCs w:val="21"/>
          <w:u w:val="single"/>
        </w:rPr>
        <w:t>.</w:t>
      </w:r>
    </w:p>
    <w:p w:rsidR="00E93D72" w:rsidRPr="000828BF" w:rsidRDefault="00E93D72" w:rsidP="00A44E92">
      <w:pPr>
        <w:jc w:val="both"/>
        <w:rPr>
          <w:rFonts w:cs="Times New Roman"/>
          <w:b/>
          <w:bCs/>
          <w:sz w:val="21"/>
          <w:szCs w:val="21"/>
        </w:rPr>
      </w:pPr>
    </w:p>
    <w:p w:rsidR="006D35F9" w:rsidRPr="000828BF" w:rsidRDefault="006D35F9" w:rsidP="00A44E92">
      <w:pPr>
        <w:jc w:val="both"/>
        <w:rPr>
          <w:rFonts w:cs="Times New Roman"/>
          <w:sz w:val="21"/>
          <w:szCs w:val="21"/>
        </w:rPr>
      </w:pPr>
      <w:r w:rsidRPr="000828BF">
        <w:rPr>
          <w:rFonts w:cs="Times New Roman"/>
          <w:b/>
          <w:bCs/>
          <w:sz w:val="21"/>
          <w:szCs w:val="21"/>
        </w:rPr>
        <w:t>XXV. INFORMACJA DOTYCZĄCA ROZLICZENIA W WALUCIE OBCEJ</w:t>
      </w:r>
    </w:p>
    <w:p w:rsidR="00315C6E" w:rsidRPr="000828BF" w:rsidRDefault="006D35F9" w:rsidP="00315C6E">
      <w:pPr>
        <w:pStyle w:val="Akapitzlist"/>
        <w:numPr>
          <w:ilvl w:val="1"/>
          <w:numId w:val="4"/>
        </w:numPr>
        <w:tabs>
          <w:tab w:val="left" w:pos="0"/>
          <w:tab w:val="left" w:pos="312"/>
        </w:tabs>
        <w:jc w:val="both"/>
        <w:rPr>
          <w:b/>
          <w:bCs/>
          <w:sz w:val="21"/>
          <w:szCs w:val="21"/>
        </w:rPr>
      </w:pPr>
      <w:r w:rsidRPr="000828BF">
        <w:rPr>
          <w:sz w:val="21"/>
          <w:szCs w:val="21"/>
        </w:rPr>
        <w:t>Zamawiający nie przewiduje dokonywania rozliczeń z Wykonawcami w walutach obcych.</w:t>
      </w:r>
    </w:p>
    <w:p w:rsidR="006D35F9" w:rsidRPr="000828BF" w:rsidRDefault="006D35F9" w:rsidP="00315C6E">
      <w:pPr>
        <w:pStyle w:val="Akapitzlist"/>
        <w:numPr>
          <w:ilvl w:val="1"/>
          <w:numId w:val="4"/>
        </w:numPr>
        <w:tabs>
          <w:tab w:val="left" w:pos="0"/>
          <w:tab w:val="left" w:pos="312"/>
        </w:tabs>
        <w:jc w:val="both"/>
        <w:rPr>
          <w:b/>
          <w:bCs/>
          <w:sz w:val="21"/>
          <w:szCs w:val="21"/>
        </w:rPr>
      </w:pPr>
      <w:r w:rsidRPr="000828BF">
        <w:rPr>
          <w:sz w:val="21"/>
          <w:szCs w:val="21"/>
        </w:rPr>
        <w:t>Rozliczenia dokonywane będą jedynie w złotych polskich (PLN).</w:t>
      </w:r>
    </w:p>
    <w:p w:rsidR="00E93D72" w:rsidRPr="000828BF" w:rsidRDefault="00E93D72" w:rsidP="00A44E92">
      <w:pPr>
        <w:jc w:val="both"/>
        <w:rPr>
          <w:rFonts w:cs="Times New Roman"/>
          <w:b/>
          <w:bCs/>
          <w:sz w:val="21"/>
          <w:szCs w:val="21"/>
        </w:rPr>
      </w:pPr>
    </w:p>
    <w:p w:rsidR="006D35F9" w:rsidRPr="000828BF" w:rsidRDefault="006D35F9" w:rsidP="00A44E92">
      <w:pPr>
        <w:jc w:val="both"/>
        <w:rPr>
          <w:rFonts w:cs="Times New Roman"/>
          <w:sz w:val="21"/>
          <w:szCs w:val="21"/>
        </w:rPr>
      </w:pPr>
      <w:r w:rsidRPr="000828BF">
        <w:rPr>
          <w:rFonts w:cs="Times New Roman"/>
          <w:b/>
          <w:bCs/>
          <w:sz w:val="21"/>
          <w:szCs w:val="21"/>
        </w:rPr>
        <w:t>XXV</w:t>
      </w:r>
      <w:r w:rsidR="00072E68" w:rsidRPr="000828BF">
        <w:rPr>
          <w:rFonts w:cs="Times New Roman"/>
          <w:b/>
          <w:bCs/>
          <w:sz w:val="21"/>
          <w:szCs w:val="21"/>
        </w:rPr>
        <w:t>I</w:t>
      </w:r>
      <w:r w:rsidRPr="000828BF">
        <w:rPr>
          <w:rFonts w:cs="Times New Roman"/>
          <w:b/>
          <w:bCs/>
          <w:sz w:val="21"/>
          <w:szCs w:val="21"/>
        </w:rPr>
        <w:t>. INFORMACJA DOTYCZĄCA AUKCJI ELEKTRONICZNEJ</w:t>
      </w:r>
    </w:p>
    <w:p w:rsidR="006D35F9" w:rsidRPr="000828BF" w:rsidRDefault="006D35F9" w:rsidP="00A44E92">
      <w:pPr>
        <w:jc w:val="both"/>
        <w:rPr>
          <w:rFonts w:cs="Times New Roman"/>
          <w:b/>
          <w:bCs/>
          <w:sz w:val="21"/>
          <w:szCs w:val="21"/>
        </w:rPr>
      </w:pPr>
      <w:r w:rsidRPr="000828BF">
        <w:rPr>
          <w:rFonts w:cs="Times New Roman"/>
          <w:sz w:val="21"/>
          <w:szCs w:val="21"/>
        </w:rPr>
        <w:t>Zamawiający nie przewiduje zastosowania aukcji elektronicznej.</w:t>
      </w:r>
    </w:p>
    <w:p w:rsidR="00072E68" w:rsidRPr="000828BF" w:rsidRDefault="00072E68" w:rsidP="00A44E92">
      <w:pPr>
        <w:jc w:val="both"/>
        <w:rPr>
          <w:rFonts w:cs="Times New Roman"/>
          <w:b/>
          <w:bCs/>
          <w:sz w:val="21"/>
          <w:szCs w:val="21"/>
        </w:rPr>
      </w:pPr>
    </w:p>
    <w:p w:rsidR="006D35F9" w:rsidRPr="000828BF" w:rsidRDefault="006D35F9" w:rsidP="00A44E92">
      <w:pPr>
        <w:jc w:val="both"/>
        <w:rPr>
          <w:rFonts w:cs="Times New Roman"/>
          <w:sz w:val="21"/>
          <w:szCs w:val="21"/>
        </w:rPr>
      </w:pPr>
      <w:r w:rsidRPr="000828BF">
        <w:rPr>
          <w:rFonts w:cs="Times New Roman"/>
          <w:b/>
          <w:bCs/>
          <w:sz w:val="21"/>
          <w:szCs w:val="21"/>
        </w:rPr>
        <w:t>XXVI</w:t>
      </w:r>
      <w:r w:rsidR="00072E68" w:rsidRPr="000828BF">
        <w:rPr>
          <w:rFonts w:cs="Times New Roman"/>
          <w:b/>
          <w:bCs/>
          <w:sz w:val="21"/>
          <w:szCs w:val="21"/>
        </w:rPr>
        <w:t>I</w:t>
      </w:r>
      <w:r w:rsidRPr="000828BF">
        <w:rPr>
          <w:rFonts w:cs="Times New Roman"/>
          <w:b/>
          <w:bCs/>
          <w:sz w:val="21"/>
          <w:szCs w:val="21"/>
        </w:rPr>
        <w:t>. INFORMACJA O ZWROCIE KOSZTÓW UDZIAŁU W POSTĘPOWANIU</w:t>
      </w:r>
    </w:p>
    <w:p w:rsidR="006D35F9" w:rsidRPr="000828BF" w:rsidRDefault="006D35F9" w:rsidP="00A44E92">
      <w:pPr>
        <w:jc w:val="both"/>
        <w:rPr>
          <w:rFonts w:cs="Times New Roman"/>
          <w:sz w:val="21"/>
          <w:szCs w:val="21"/>
        </w:rPr>
      </w:pPr>
      <w:r w:rsidRPr="000828BF">
        <w:rPr>
          <w:rFonts w:cs="Times New Roman"/>
          <w:sz w:val="21"/>
          <w:szCs w:val="21"/>
        </w:rPr>
        <w:t>Zamawiający nie przewiduje zwrotu kosztów udziału Wykonawców w niniejszym postępowaniu.</w:t>
      </w:r>
    </w:p>
    <w:p w:rsidR="0047169A" w:rsidRPr="000828BF" w:rsidRDefault="0047169A" w:rsidP="0047169A">
      <w:pPr>
        <w:pStyle w:val="Standard"/>
        <w:spacing w:line="227" w:lineRule="exact"/>
        <w:ind w:left="851" w:hanging="851"/>
        <w:jc w:val="both"/>
        <w:rPr>
          <w:rFonts w:cs="Times New Roman"/>
          <w:b/>
          <w:sz w:val="21"/>
          <w:szCs w:val="21"/>
        </w:rPr>
      </w:pPr>
    </w:p>
    <w:p w:rsidR="0047169A" w:rsidRPr="000828BF" w:rsidRDefault="0047169A" w:rsidP="0047169A">
      <w:pPr>
        <w:pStyle w:val="Standard"/>
        <w:spacing w:line="227" w:lineRule="exact"/>
        <w:ind w:left="851" w:hanging="851"/>
        <w:jc w:val="both"/>
        <w:rPr>
          <w:rFonts w:cs="Times New Roman"/>
          <w:sz w:val="21"/>
          <w:szCs w:val="21"/>
        </w:rPr>
      </w:pPr>
      <w:r w:rsidRPr="000828BF">
        <w:rPr>
          <w:rFonts w:cs="Times New Roman"/>
          <w:b/>
          <w:sz w:val="21"/>
          <w:szCs w:val="21"/>
        </w:rPr>
        <w:t>XXVIII. POSTANOWIENIA DOTYCZĄCE WYMAGAŃ ZATRUDNIENIA OSÓB PRZEZ WYKONAWCĘ</w:t>
      </w:r>
    </w:p>
    <w:p w:rsidR="0047169A" w:rsidRPr="000828BF" w:rsidRDefault="0047169A" w:rsidP="0047169A">
      <w:pPr>
        <w:pStyle w:val="Standard"/>
        <w:spacing w:after="170"/>
        <w:jc w:val="both"/>
        <w:rPr>
          <w:rFonts w:cs="Times New Roman"/>
          <w:sz w:val="21"/>
          <w:szCs w:val="21"/>
        </w:rPr>
      </w:pPr>
      <w:r w:rsidRPr="000828BF">
        <w:rPr>
          <w:rFonts w:cs="Times New Roman"/>
          <w:sz w:val="21"/>
          <w:szCs w:val="21"/>
        </w:rPr>
        <w:t xml:space="preserve">Zamawiający nie wymaga zatrudnienia osób, o których mowa w art. 29 ust. 3a ustawy </w:t>
      </w:r>
      <w:proofErr w:type="spellStart"/>
      <w:r w:rsidRPr="000828BF">
        <w:rPr>
          <w:rFonts w:cs="Times New Roman"/>
          <w:sz w:val="21"/>
          <w:szCs w:val="21"/>
        </w:rPr>
        <w:t>Pzp</w:t>
      </w:r>
      <w:proofErr w:type="spellEnd"/>
      <w:r w:rsidRPr="000828BF">
        <w:rPr>
          <w:rFonts w:cs="Times New Roman"/>
          <w:sz w:val="21"/>
          <w:szCs w:val="21"/>
        </w:rPr>
        <w:t>, w zakresie realizacji całości przedmiotu zamówienia.</w:t>
      </w:r>
    </w:p>
    <w:p w:rsidR="006D35F9" w:rsidRPr="000828BF" w:rsidRDefault="006D35F9" w:rsidP="00A44E92">
      <w:pPr>
        <w:jc w:val="both"/>
        <w:rPr>
          <w:rFonts w:cs="Times New Roman"/>
          <w:sz w:val="21"/>
          <w:szCs w:val="21"/>
        </w:rPr>
      </w:pPr>
      <w:r w:rsidRPr="000828BF">
        <w:rPr>
          <w:rFonts w:cs="Times New Roman"/>
          <w:b/>
          <w:bCs/>
          <w:sz w:val="21"/>
          <w:szCs w:val="21"/>
        </w:rPr>
        <w:t>XX</w:t>
      </w:r>
      <w:r w:rsidR="00072E68" w:rsidRPr="000828BF">
        <w:rPr>
          <w:rFonts w:cs="Times New Roman"/>
          <w:b/>
          <w:bCs/>
          <w:sz w:val="21"/>
          <w:szCs w:val="21"/>
        </w:rPr>
        <w:t>I</w:t>
      </w:r>
      <w:r w:rsidR="0047169A" w:rsidRPr="000828BF">
        <w:rPr>
          <w:rFonts w:cs="Times New Roman"/>
          <w:b/>
          <w:bCs/>
          <w:sz w:val="21"/>
          <w:szCs w:val="21"/>
        </w:rPr>
        <w:t>X</w:t>
      </w:r>
      <w:r w:rsidRPr="000828BF">
        <w:rPr>
          <w:rFonts w:cs="Times New Roman"/>
          <w:b/>
          <w:bCs/>
          <w:sz w:val="21"/>
          <w:szCs w:val="21"/>
        </w:rPr>
        <w:t>. PODWYKONAWCY</w:t>
      </w:r>
    </w:p>
    <w:p w:rsidR="00516E3C" w:rsidRPr="000828BF" w:rsidRDefault="00516E3C" w:rsidP="001077DF">
      <w:pPr>
        <w:pStyle w:val="Akapitzlist"/>
        <w:numPr>
          <w:ilvl w:val="0"/>
          <w:numId w:val="22"/>
        </w:numPr>
        <w:suppressAutoHyphens w:val="0"/>
        <w:autoSpaceDE w:val="0"/>
        <w:autoSpaceDN w:val="0"/>
        <w:adjustRightInd w:val="0"/>
        <w:jc w:val="both"/>
        <w:rPr>
          <w:sz w:val="21"/>
          <w:szCs w:val="21"/>
        </w:rPr>
      </w:pPr>
      <w:r w:rsidRPr="000828BF">
        <w:rPr>
          <w:sz w:val="21"/>
          <w:szCs w:val="21"/>
        </w:rPr>
        <w:t>W przypadku powierzenia wykonania części zamówienia podwykonawcy, (</w:t>
      </w:r>
      <w:r w:rsidR="002648CC" w:rsidRPr="000828BF">
        <w:rPr>
          <w:sz w:val="21"/>
          <w:szCs w:val="21"/>
        </w:rPr>
        <w:t>na podstawie</w:t>
      </w:r>
      <w:r w:rsidRPr="000828BF">
        <w:rPr>
          <w:sz w:val="21"/>
          <w:szCs w:val="21"/>
        </w:rPr>
        <w:t xml:space="preserve"> art. 36a ust. ustawy </w:t>
      </w:r>
      <w:proofErr w:type="spellStart"/>
      <w:r w:rsidRPr="000828BF">
        <w:rPr>
          <w:sz w:val="21"/>
          <w:szCs w:val="21"/>
        </w:rPr>
        <w:t>Pzp</w:t>
      </w:r>
      <w:proofErr w:type="spellEnd"/>
      <w:r w:rsidRPr="000828BF">
        <w:rPr>
          <w:sz w:val="21"/>
          <w:szCs w:val="21"/>
        </w:rPr>
        <w:t xml:space="preserve">), Wykonawca – zgodnie z art. 36b ust.1 ustawy </w:t>
      </w:r>
      <w:proofErr w:type="spellStart"/>
      <w:r w:rsidRPr="000828BF">
        <w:rPr>
          <w:sz w:val="21"/>
          <w:szCs w:val="21"/>
        </w:rPr>
        <w:t>Pzp</w:t>
      </w:r>
      <w:proofErr w:type="spellEnd"/>
      <w:r w:rsidRPr="000828BF">
        <w:rPr>
          <w:sz w:val="21"/>
          <w:szCs w:val="21"/>
        </w:rPr>
        <w:t xml:space="preserve"> - zobowiązany jest do wskazania w ofercie (w Załączniku Nr 1 do SIWZ – Oferta, pkt 2, </w:t>
      </w:r>
      <w:proofErr w:type="spellStart"/>
      <w:r w:rsidRPr="000828BF">
        <w:rPr>
          <w:sz w:val="21"/>
          <w:szCs w:val="21"/>
        </w:rPr>
        <w:t>ppkt</w:t>
      </w:r>
      <w:proofErr w:type="spellEnd"/>
      <w:r w:rsidRPr="000828BF">
        <w:rPr>
          <w:sz w:val="21"/>
          <w:szCs w:val="21"/>
        </w:rPr>
        <w:t xml:space="preserve"> 1) i 2) tej części zamówienia, której realizację powierzy podwykonawcy oraz podania nazwy (firmy) podwykonawcy. W przeciwnym razie, Zamawiający uzna, iż Wykonawca będzie realizował zamówienie bez udziału podwykonawcy.</w:t>
      </w:r>
    </w:p>
    <w:p w:rsidR="00516E3C" w:rsidRPr="000828BF" w:rsidRDefault="00516E3C" w:rsidP="001077DF">
      <w:pPr>
        <w:pStyle w:val="Akapitzlist"/>
        <w:numPr>
          <w:ilvl w:val="0"/>
          <w:numId w:val="22"/>
        </w:numPr>
        <w:suppressAutoHyphens w:val="0"/>
        <w:autoSpaceDE w:val="0"/>
        <w:autoSpaceDN w:val="0"/>
        <w:adjustRightInd w:val="0"/>
        <w:jc w:val="both"/>
        <w:rPr>
          <w:sz w:val="21"/>
          <w:szCs w:val="21"/>
        </w:rPr>
      </w:pPr>
      <w:r w:rsidRPr="000828BF">
        <w:rPr>
          <w:sz w:val="21"/>
          <w:szCs w:val="21"/>
        </w:rPr>
        <w:t>Wykonawca zawiadamia Zamawiającego o wszelkich zmianach danych, o których mowa w pkt 1 powyżej, w trakcie realizacji przedmiotu zamówienia, a także przekazuje informacje na temat nowych podwykonawców, którym w późniejszym okresie zamierza powierzyć realizację części zamówienia.</w:t>
      </w:r>
    </w:p>
    <w:p w:rsidR="00516E3C" w:rsidRPr="000828BF" w:rsidRDefault="00516E3C" w:rsidP="001077DF">
      <w:pPr>
        <w:pStyle w:val="Akapitzlist"/>
        <w:numPr>
          <w:ilvl w:val="0"/>
          <w:numId w:val="22"/>
        </w:numPr>
        <w:suppressAutoHyphens w:val="0"/>
        <w:autoSpaceDE w:val="0"/>
        <w:autoSpaceDN w:val="0"/>
        <w:adjustRightInd w:val="0"/>
        <w:jc w:val="both"/>
        <w:rPr>
          <w:sz w:val="21"/>
          <w:szCs w:val="21"/>
        </w:rPr>
      </w:pPr>
      <w:r w:rsidRPr="000828BF">
        <w:rPr>
          <w:sz w:val="21"/>
          <w:szCs w:val="21"/>
        </w:rPr>
        <w:t xml:space="preserve">Jeżeli powierzenie podwykonawcy wykonania części zamówienia następuje w trakcie jego realizacji, Wykonawca na żądanie Zamawiającego przedstawi oświadczenie, o którym mowa w art. 25a ust. 1 ustawy </w:t>
      </w:r>
      <w:proofErr w:type="spellStart"/>
      <w:r w:rsidRPr="000828BF">
        <w:rPr>
          <w:sz w:val="21"/>
          <w:szCs w:val="21"/>
        </w:rPr>
        <w:t>Pzp</w:t>
      </w:r>
      <w:proofErr w:type="spellEnd"/>
      <w:r w:rsidRPr="000828BF">
        <w:rPr>
          <w:sz w:val="21"/>
          <w:szCs w:val="21"/>
        </w:rPr>
        <w:t xml:space="preserve"> lub oświadczenia, lub dokumenty potwierdzające brak podstaw wykluczenia wobec tego podwykonawcy.</w:t>
      </w:r>
    </w:p>
    <w:p w:rsidR="00516E3C" w:rsidRPr="000828BF" w:rsidRDefault="00516E3C" w:rsidP="001077DF">
      <w:pPr>
        <w:pStyle w:val="Akapitzlist"/>
        <w:numPr>
          <w:ilvl w:val="0"/>
          <w:numId w:val="22"/>
        </w:numPr>
        <w:suppressAutoHyphens w:val="0"/>
        <w:autoSpaceDE w:val="0"/>
        <w:autoSpaceDN w:val="0"/>
        <w:adjustRightInd w:val="0"/>
        <w:jc w:val="both"/>
        <w:rPr>
          <w:sz w:val="21"/>
          <w:szCs w:val="21"/>
        </w:rPr>
      </w:pPr>
      <w:r w:rsidRPr="000828BF">
        <w:rPr>
          <w:sz w:val="21"/>
          <w:szCs w:val="21"/>
        </w:rPr>
        <w:t>Jeżeli Zamawiający stwierdzi, że wobec danego podwykonawcy zachodzą podstawy wykluczenia Wykonawca zobowiązany będzie zastąpić tego podwykonawcę lub zrezygnować z powierzenia wykonania części zamówienia podwykonawcy.</w:t>
      </w:r>
    </w:p>
    <w:p w:rsidR="00516E3C" w:rsidRPr="000828BF" w:rsidRDefault="00516E3C" w:rsidP="001077DF">
      <w:pPr>
        <w:pStyle w:val="Akapitzlist"/>
        <w:numPr>
          <w:ilvl w:val="0"/>
          <w:numId w:val="22"/>
        </w:numPr>
        <w:suppressAutoHyphens w:val="0"/>
        <w:autoSpaceDE w:val="0"/>
        <w:autoSpaceDN w:val="0"/>
        <w:adjustRightInd w:val="0"/>
        <w:jc w:val="both"/>
        <w:rPr>
          <w:sz w:val="21"/>
          <w:szCs w:val="21"/>
        </w:rPr>
      </w:pPr>
      <w:r w:rsidRPr="000828BF">
        <w:rPr>
          <w:sz w:val="21"/>
          <w:szCs w:val="21"/>
        </w:rPr>
        <w:t xml:space="preserve">W przypadku polegania na zasobach i(zdolnościach lub sytuacji) innych podmiotów, Wykonawca  zobowiązany jest do wskazania w ofercie (w Załączniku Nr 1 do SIWZ – Oferta, pkt 2, ppkt3-4)–wymaganych przez Zamawiającego informacji dotyczących podmiotu/ów, na których zasoby Wykonawca powołuje się na zasadach określonych w art. 22a ustawy </w:t>
      </w:r>
      <w:proofErr w:type="spellStart"/>
      <w:r w:rsidRPr="000828BF">
        <w:rPr>
          <w:sz w:val="21"/>
          <w:szCs w:val="21"/>
        </w:rPr>
        <w:t>Pzp</w:t>
      </w:r>
      <w:proofErr w:type="spellEnd"/>
      <w:r w:rsidRPr="000828BF">
        <w:rPr>
          <w:sz w:val="21"/>
          <w:szCs w:val="21"/>
        </w:rPr>
        <w:t xml:space="preserve">, w celu wykazania spełniania warunków udziału w </w:t>
      </w:r>
      <w:r w:rsidRPr="000828BF">
        <w:rPr>
          <w:sz w:val="21"/>
          <w:szCs w:val="21"/>
        </w:rPr>
        <w:lastRenderedPageBreak/>
        <w:t xml:space="preserve">postępowaniu, o których mowa w art. 22 ust. 1b ustawy </w:t>
      </w:r>
      <w:proofErr w:type="spellStart"/>
      <w:r w:rsidRPr="000828BF">
        <w:rPr>
          <w:sz w:val="21"/>
          <w:szCs w:val="21"/>
        </w:rPr>
        <w:t>Pzp</w:t>
      </w:r>
      <w:proofErr w:type="spellEnd"/>
      <w:r w:rsidRPr="000828BF">
        <w:rPr>
          <w:sz w:val="21"/>
          <w:szCs w:val="21"/>
        </w:rPr>
        <w:t>. W przeciwnym razie, Zamawiający uzna, iż Wykonawca będzie realizował zamówienie bez udziału podwykonawcy.</w:t>
      </w:r>
    </w:p>
    <w:p w:rsidR="00516E3C" w:rsidRPr="000828BF" w:rsidRDefault="00516E3C" w:rsidP="001077DF">
      <w:pPr>
        <w:pStyle w:val="Akapitzlist"/>
        <w:numPr>
          <w:ilvl w:val="0"/>
          <w:numId w:val="22"/>
        </w:numPr>
        <w:suppressAutoHyphens w:val="0"/>
        <w:autoSpaceDE w:val="0"/>
        <w:autoSpaceDN w:val="0"/>
        <w:adjustRightInd w:val="0"/>
        <w:jc w:val="both"/>
        <w:rPr>
          <w:sz w:val="21"/>
          <w:szCs w:val="21"/>
        </w:rPr>
      </w:pPr>
      <w:r w:rsidRPr="000828BF">
        <w:rPr>
          <w:sz w:val="21"/>
          <w:szCs w:val="21"/>
        </w:rPr>
        <w:t xml:space="preserve">W przypadku zmiany albo rezygnacji z podmiotu, na którego zasoby Wykonawca powoływał się, na zasadach określonych w art. 22a ustawy </w:t>
      </w:r>
      <w:proofErr w:type="spellStart"/>
      <w:r w:rsidRPr="000828BF">
        <w:rPr>
          <w:sz w:val="21"/>
          <w:szCs w:val="21"/>
        </w:rPr>
        <w:t>Pzp</w:t>
      </w:r>
      <w:proofErr w:type="spellEnd"/>
      <w:r w:rsidRPr="000828BF">
        <w:rPr>
          <w:sz w:val="21"/>
          <w:szCs w:val="21"/>
        </w:rPr>
        <w:t>, w celu wykazania spełniania warunków udziału w postępowaniu, o których mowa w art. 22 ust.1b, Wykonawca jest obowiązany wykazać Zamawiającemu, iż proponowany inny podmiot lub wykonawca samodzielnie spełnia je w stopniu nie mniejszym niż wymagany w trakcie postępowania o udzielenie zamówienia.</w:t>
      </w:r>
    </w:p>
    <w:p w:rsidR="00516E3C" w:rsidRPr="000828BF" w:rsidRDefault="00516E3C" w:rsidP="001077DF">
      <w:pPr>
        <w:pStyle w:val="Akapitzlist"/>
        <w:numPr>
          <w:ilvl w:val="0"/>
          <w:numId w:val="22"/>
        </w:numPr>
        <w:suppressAutoHyphens w:val="0"/>
        <w:autoSpaceDE w:val="0"/>
        <w:autoSpaceDN w:val="0"/>
        <w:adjustRightInd w:val="0"/>
        <w:jc w:val="both"/>
        <w:rPr>
          <w:sz w:val="21"/>
          <w:szCs w:val="21"/>
        </w:rPr>
      </w:pPr>
      <w:r w:rsidRPr="000828BF">
        <w:rPr>
          <w:sz w:val="21"/>
          <w:szCs w:val="21"/>
        </w:rPr>
        <w:t xml:space="preserve">Podmiot, który zobowiązał się do udostępnienia zasobów zgodnie z art. 22a ustawy </w:t>
      </w:r>
      <w:proofErr w:type="spellStart"/>
      <w:r w:rsidRPr="000828BF">
        <w:rPr>
          <w:sz w:val="21"/>
          <w:szCs w:val="21"/>
        </w:rPr>
        <w:t>Pzp</w:t>
      </w:r>
      <w:proofErr w:type="spellEnd"/>
      <w:r w:rsidRPr="000828BF">
        <w:rPr>
          <w:sz w:val="21"/>
          <w:szCs w:val="21"/>
        </w:rPr>
        <w:t xml:space="preserve"> odpowiada solidarnie z Wykonawcą za szkodę Zamawiającego powstałą wskutek nieudostępnienia tych zasobów, chyba że za nieudostępnienie zasobów nie ponosi winy.</w:t>
      </w:r>
    </w:p>
    <w:p w:rsidR="00516E3C" w:rsidRPr="000828BF" w:rsidRDefault="00516E3C" w:rsidP="001077DF">
      <w:pPr>
        <w:pStyle w:val="Akapitzlist"/>
        <w:numPr>
          <w:ilvl w:val="0"/>
          <w:numId w:val="22"/>
        </w:numPr>
        <w:suppressAutoHyphens w:val="0"/>
        <w:autoSpaceDE w:val="0"/>
        <w:autoSpaceDN w:val="0"/>
        <w:adjustRightInd w:val="0"/>
        <w:jc w:val="both"/>
        <w:rPr>
          <w:sz w:val="21"/>
          <w:szCs w:val="21"/>
        </w:rPr>
      </w:pPr>
      <w:r w:rsidRPr="000828BF">
        <w:rPr>
          <w:sz w:val="21"/>
          <w:szCs w:val="21"/>
        </w:rPr>
        <w:t xml:space="preserve">Wykonawca odpowiada za działania i zaniechania podwykonawcy, jak za działania i zaniechania własne, łącznie z rozliczeniem się z podwykonawcą. </w:t>
      </w:r>
    </w:p>
    <w:p w:rsidR="00516E3C" w:rsidRPr="000828BF" w:rsidRDefault="00516E3C" w:rsidP="001077DF">
      <w:pPr>
        <w:pStyle w:val="Akapitzlist"/>
        <w:numPr>
          <w:ilvl w:val="0"/>
          <w:numId w:val="22"/>
        </w:numPr>
        <w:suppressAutoHyphens w:val="0"/>
        <w:autoSpaceDE w:val="0"/>
        <w:autoSpaceDN w:val="0"/>
        <w:adjustRightInd w:val="0"/>
        <w:jc w:val="both"/>
        <w:rPr>
          <w:sz w:val="21"/>
          <w:szCs w:val="21"/>
        </w:rPr>
      </w:pPr>
      <w:r w:rsidRPr="000828BF">
        <w:rPr>
          <w:sz w:val="21"/>
          <w:szCs w:val="21"/>
        </w:rPr>
        <w:t>Powierzenie wykonania części zamówienia podwykonawcom nie zwalnia wykonawcy z odpowiedzialności za należyte wykonanie tego zamówienia.</w:t>
      </w:r>
    </w:p>
    <w:p w:rsidR="00516E3C" w:rsidRPr="000828BF" w:rsidRDefault="00516E3C" w:rsidP="00516E3C">
      <w:pPr>
        <w:suppressAutoHyphens w:val="0"/>
        <w:autoSpaceDE w:val="0"/>
        <w:autoSpaceDN w:val="0"/>
        <w:adjustRightInd w:val="0"/>
        <w:jc w:val="both"/>
        <w:rPr>
          <w:rFonts w:cs="Times New Roman"/>
          <w:sz w:val="21"/>
          <w:szCs w:val="21"/>
        </w:rPr>
      </w:pPr>
    </w:p>
    <w:p w:rsidR="00516E3C" w:rsidRPr="000828BF" w:rsidRDefault="00516E3C" w:rsidP="00516E3C">
      <w:pPr>
        <w:suppressAutoHyphens w:val="0"/>
        <w:autoSpaceDE w:val="0"/>
        <w:autoSpaceDN w:val="0"/>
        <w:adjustRightInd w:val="0"/>
        <w:jc w:val="both"/>
        <w:rPr>
          <w:rFonts w:cs="Times New Roman"/>
          <w:b/>
          <w:sz w:val="21"/>
          <w:szCs w:val="21"/>
        </w:rPr>
      </w:pPr>
      <w:r w:rsidRPr="000828BF">
        <w:rPr>
          <w:rFonts w:cs="Times New Roman"/>
          <w:b/>
          <w:sz w:val="21"/>
          <w:szCs w:val="21"/>
        </w:rPr>
        <w:t>XXX. INNE POSTANOWIENIA</w:t>
      </w:r>
    </w:p>
    <w:p w:rsidR="00516E3C" w:rsidRPr="000828BF" w:rsidRDefault="00516E3C" w:rsidP="000D0AB0">
      <w:pPr>
        <w:pStyle w:val="Akapitzlist"/>
        <w:ind w:left="360"/>
        <w:jc w:val="center"/>
        <w:rPr>
          <w:sz w:val="21"/>
          <w:szCs w:val="21"/>
          <w:u w:val="single"/>
        </w:rPr>
      </w:pPr>
      <w:r w:rsidRPr="000828BF">
        <w:rPr>
          <w:sz w:val="21"/>
          <w:szCs w:val="21"/>
          <w:u w:val="single"/>
        </w:rPr>
        <w:t>Klauzula informacyjna z art. 13 RODO - w celu związanym z postępowaniem o udzielenie zamówienia publicznego</w:t>
      </w:r>
    </w:p>
    <w:p w:rsidR="00516E3C" w:rsidRPr="000828BF" w:rsidRDefault="00516E3C" w:rsidP="00516E3C">
      <w:pPr>
        <w:ind w:firstLine="567"/>
        <w:jc w:val="both"/>
        <w:rPr>
          <w:rFonts w:eastAsia="Times New Roman" w:cs="Times New Roman"/>
          <w:sz w:val="21"/>
          <w:szCs w:val="21"/>
          <w:lang w:eastAsia="pl-PL"/>
        </w:rPr>
      </w:pPr>
      <w:r w:rsidRPr="000828BF">
        <w:rPr>
          <w:rFonts w:eastAsia="Times New Roman" w:cs="Times New Roman"/>
          <w:sz w:val="21"/>
          <w:szCs w:val="21"/>
          <w:lang w:eastAsia="pl-PL"/>
        </w:rPr>
        <w:t>Zgodnie z art. 13 ust.1 i 2 R</w:t>
      </w:r>
      <w:r w:rsidRPr="000828BF">
        <w:rPr>
          <w:rFonts w:cs="Times New Roman"/>
          <w:sz w:val="21"/>
          <w:szCs w:val="21"/>
        </w:rPr>
        <w:t xml:space="preserve">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828BF">
        <w:rPr>
          <w:rFonts w:eastAsia="Times New Roman" w:cs="Times New Roman"/>
          <w:sz w:val="21"/>
          <w:szCs w:val="21"/>
          <w:lang w:eastAsia="pl-PL"/>
        </w:rPr>
        <w:t xml:space="preserve">dalej „RODO”, informuję, że: </w:t>
      </w:r>
    </w:p>
    <w:p w:rsidR="00516E3C" w:rsidRPr="000828BF" w:rsidRDefault="00516E3C" w:rsidP="001077DF">
      <w:pPr>
        <w:pStyle w:val="Akapitzlist"/>
        <w:numPr>
          <w:ilvl w:val="0"/>
          <w:numId w:val="23"/>
        </w:numPr>
        <w:suppressAutoHyphens w:val="0"/>
        <w:jc w:val="both"/>
        <w:rPr>
          <w:sz w:val="21"/>
          <w:szCs w:val="21"/>
          <w:lang w:eastAsia="pl-PL"/>
        </w:rPr>
      </w:pPr>
      <w:r w:rsidRPr="000828BF">
        <w:rPr>
          <w:sz w:val="21"/>
          <w:szCs w:val="21"/>
          <w:lang w:eastAsia="pl-PL"/>
        </w:rPr>
        <w:t>administratorem Pani/Pana danych osobowych jest Szpital Miejski Nr 4 w Gliwicach Sp. z o.o., ul. Zygmunta Starego 20, 44-100 Gliwice, reprezentowany przez Zarząd Spółki</w:t>
      </w:r>
      <w:r w:rsidR="00A5360A" w:rsidRPr="000828BF">
        <w:rPr>
          <w:sz w:val="21"/>
          <w:szCs w:val="21"/>
          <w:lang w:eastAsia="pl-PL"/>
        </w:rPr>
        <w:t xml:space="preserve"> oraz </w:t>
      </w:r>
      <w:r w:rsidR="00D92A05" w:rsidRPr="000828BF">
        <w:rPr>
          <w:sz w:val="21"/>
          <w:szCs w:val="21"/>
          <w:lang w:eastAsia="pl-PL"/>
        </w:rPr>
        <w:t xml:space="preserve">platformazakupowa.pl, której operatorem jest </w:t>
      </w:r>
      <w:r w:rsidR="00A5360A" w:rsidRPr="000828BF">
        <w:rPr>
          <w:sz w:val="21"/>
          <w:szCs w:val="21"/>
          <w:lang w:eastAsia="pl-PL"/>
        </w:rPr>
        <w:t xml:space="preserve">spółka Open </w:t>
      </w:r>
      <w:proofErr w:type="spellStart"/>
      <w:r w:rsidR="00A5360A" w:rsidRPr="000828BF">
        <w:rPr>
          <w:sz w:val="21"/>
          <w:szCs w:val="21"/>
          <w:lang w:eastAsia="pl-PL"/>
        </w:rPr>
        <w:t>Nexus</w:t>
      </w:r>
      <w:proofErr w:type="spellEnd"/>
      <w:r w:rsidR="00A5360A" w:rsidRPr="000828BF">
        <w:rPr>
          <w:sz w:val="21"/>
          <w:szCs w:val="21"/>
          <w:lang w:eastAsia="pl-PL"/>
        </w:rPr>
        <w:t xml:space="preserve"> </w:t>
      </w:r>
      <w:r w:rsidR="00C31528" w:rsidRPr="000828BF">
        <w:rPr>
          <w:sz w:val="21"/>
          <w:szCs w:val="21"/>
          <w:lang w:eastAsia="pl-PL"/>
        </w:rPr>
        <w:t xml:space="preserve">Sp. z o.o. </w:t>
      </w:r>
      <w:r w:rsidR="00A5360A" w:rsidRPr="000828BF">
        <w:rPr>
          <w:sz w:val="21"/>
          <w:szCs w:val="21"/>
          <w:lang w:eastAsia="pl-PL"/>
        </w:rPr>
        <w:t xml:space="preserve">z siedzibą przy ul. </w:t>
      </w:r>
      <w:r w:rsidR="0057151B" w:rsidRPr="000828BF">
        <w:rPr>
          <w:rStyle w:val="lrzxr"/>
          <w:sz w:val="21"/>
          <w:szCs w:val="21"/>
        </w:rPr>
        <w:t>28 Czerwca 1956 r. 406, 61-441 Poznań</w:t>
      </w:r>
      <w:r w:rsidR="00A5360A" w:rsidRPr="000828BF">
        <w:rPr>
          <w:sz w:val="21"/>
          <w:szCs w:val="21"/>
          <w:lang w:eastAsia="pl-PL"/>
        </w:rPr>
        <w:t xml:space="preserve"> wpisana do Rejestru Przedsiębiorców Krajowego Rejestru Sądowego, prowadzonego przez Sąd Rejonowy </w:t>
      </w:r>
      <w:r w:rsidR="00C31528" w:rsidRPr="000828BF">
        <w:rPr>
          <w:sz w:val="21"/>
          <w:szCs w:val="21"/>
          <w:lang w:eastAsia="pl-PL"/>
        </w:rPr>
        <w:t xml:space="preserve">Poznań –Nowe Miasto i Wilda w Poznaniu, VIII Wydział Gospodarczy Krajowego Rejestru Sądowego </w:t>
      </w:r>
      <w:r w:rsidR="00A5360A" w:rsidRPr="000828BF">
        <w:rPr>
          <w:sz w:val="21"/>
          <w:szCs w:val="21"/>
          <w:lang w:eastAsia="pl-PL"/>
        </w:rPr>
        <w:t xml:space="preserve">pod numerem KRS: </w:t>
      </w:r>
      <w:r w:rsidR="00C31528" w:rsidRPr="000828BF">
        <w:rPr>
          <w:sz w:val="21"/>
          <w:szCs w:val="21"/>
          <w:lang w:eastAsia="pl-PL"/>
        </w:rPr>
        <w:t>0000335959</w:t>
      </w:r>
      <w:r w:rsidR="00A5360A" w:rsidRPr="000828BF">
        <w:rPr>
          <w:sz w:val="21"/>
          <w:szCs w:val="21"/>
          <w:lang w:eastAsia="pl-PL"/>
        </w:rPr>
        <w:t>, REGON:</w:t>
      </w:r>
      <w:r w:rsidR="00C31528" w:rsidRPr="000828BF">
        <w:rPr>
          <w:sz w:val="21"/>
          <w:szCs w:val="21"/>
          <w:lang w:eastAsia="pl-PL"/>
        </w:rPr>
        <w:t xml:space="preserve"> </w:t>
      </w:r>
      <w:r w:rsidR="00C31528" w:rsidRPr="000828BF">
        <w:rPr>
          <w:sz w:val="21"/>
          <w:szCs w:val="21"/>
        </w:rPr>
        <w:t>301196705</w:t>
      </w:r>
      <w:r w:rsidR="00C31528" w:rsidRPr="000828BF">
        <w:rPr>
          <w:sz w:val="21"/>
          <w:szCs w:val="21"/>
          <w:lang w:eastAsia="pl-PL"/>
        </w:rPr>
        <w:t>,</w:t>
      </w:r>
      <w:r w:rsidR="00A5360A" w:rsidRPr="000828BF">
        <w:rPr>
          <w:sz w:val="21"/>
          <w:szCs w:val="21"/>
          <w:lang w:eastAsia="pl-PL"/>
        </w:rPr>
        <w:t xml:space="preserve"> NIP:</w:t>
      </w:r>
      <w:r w:rsidR="0057151B" w:rsidRPr="000828BF">
        <w:rPr>
          <w:sz w:val="21"/>
          <w:szCs w:val="21"/>
          <w:lang w:eastAsia="pl-PL"/>
        </w:rPr>
        <w:t xml:space="preserve"> 7792363577</w:t>
      </w:r>
      <w:r w:rsidR="00A5360A" w:rsidRPr="000828BF">
        <w:rPr>
          <w:sz w:val="21"/>
          <w:szCs w:val="21"/>
          <w:lang w:eastAsia="pl-PL"/>
        </w:rPr>
        <w:t>,</w:t>
      </w:r>
      <w:r w:rsidR="0057151B" w:rsidRPr="000828BF">
        <w:rPr>
          <w:sz w:val="21"/>
          <w:szCs w:val="21"/>
          <w:lang w:eastAsia="pl-PL"/>
        </w:rPr>
        <w:t xml:space="preserve"> </w:t>
      </w:r>
      <w:r w:rsidR="0057151B" w:rsidRPr="000828BF">
        <w:rPr>
          <w:sz w:val="21"/>
          <w:szCs w:val="21"/>
        </w:rPr>
        <w:t>KRS: 0000335959</w:t>
      </w:r>
      <w:r w:rsidR="00C31528" w:rsidRPr="000828BF">
        <w:rPr>
          <w:sz w:val="21"/>
          <w:szCs w:val="21"/>
        </w:rPr>
        <w:t>,</w:t>
      </w:r>
      <w:r w:rsidR="00A5360A" w:rsidRPr="000828BF">
        <w:rPr>
          <w:sz w:val="21"/>
          <w:szCs w:val="21"/>
          <w:lang w:eastAsia="pl-PL"/>
        </w:rPr>
        <w:t xml:space="preserve"> jako właściciel Platformy Zakupowej, na której Zamawi</w:t>
      </w:r>
      <w:r w:rsidR="0057151B" w:rsidRPr="000828BF">
        <w:rPr>
          <w:sz w:val="21"/>
          <w:szCs w:val="21"/>
          <w:lang w:eastAsia="pl-PL"/>
        </w:rPr>
        <w:t>a</w:t>
      </w:r>
      <w:r w:rsidR="00A5360A" w:rsidRPr="000828BF">
        <w:rPr>
          <w:sz w:val="21"/>
          <w:szCs w:val="21"/>
          <w:lang w:eastAsia="pl-PL"/>
        </w:rPr>
        <w:t xml:space="preserve">jący Szpital Miejski Nr 4 w Gliwicach Sp. z o.o. </w:t>
      </w:r>
      <w:r w:rsidR="00C31528" w:rsidRPr="000828BF">
        <w:rPr>
          <w:sz w:val="21"/>
          <w:szCs w:val="21"/>
          <w:lang w:eastAsia="pl-PL"/>
        </w:rPr>
        <w:t xml:space="preserve">ul. Zygmunta Starego 20, 44-100 Gliwice </w:t>
      </w:r>
      <w:r w:rsidR="00A5360A" w:rsidRPr="000828BF">
        <w:rPr>
          <w:sz w:val="21"/>
          <w:szCs w:val="21"/>
          <w:lang w:eastAsia="pl-PL"/>
        </w:rPr>
        <w:t xml:space="preserve">prowadzi postępowanie o udzielenie zamówienia publicznego, działając pod adresem: </w:t>
      </w:r>
      <w:hyperlink r:id="rId19" w:history="1">
        <w:r w:rsidR="0057151B" w:rsidRPr="000828BF">
          <w:rPr>
            <w:rStyle w:val="Hipercze"/>
            <w:sz w:val="21"/>
            <w:szCs w:val="21"/>
            <w:lang w:eastAsia="pl-PL"/>
          </w:rPr>
          <w:t>https://szpital</w:t>
        </w:r>
      </w:hyperlink>
      <w:r w:rsidR="00C31528" w:rsidRPr="000828BF">
        <w:rPr>
          <w:sz w:val="21"/>
          <w:szCs w:val="21"/>
          <w:lang w:eastAsia="pl-PL"/>
        </w:rPr>
        <w:t>4.</w:t>
      </w:r>
      <w:r w:rsidR="00D92A05" w:rsidRPr="000828BF">
        <w:rPr>
          <w:sz w:val="21"/>
          <w:szCs w:val="21"/>
          <w:lang w:eastAsia="pl-PL"/>
        </w:rPr>
        <w:t>gliwice</w:t>
      </w:r>
      <w:r w:rsidR="00C31528" w:rsidRPr="000828BF">
        <w:rPr>
          <w:sz w:val="21"/>
          <w:szCs w:val="21"/>
          <w:lang w:eastAsia="pl-PL"/>
        </w:rPr>
        <w:t>.pl</w:t>
      </w:r>
      <w:r w:rsidRPr="000828BF">
        <w:rPr>
          <w:sz w:val="21"/>
          <w:szCs w:val="21"/>
          <w:lang w:eastAsia="pl-PL"/>
        </w:rPr>
        <w:t>;</w:t>
      </w:r>
    </w:p>
    <w:p w:rsidR="00516E3C" w:rsidRPr="000828BF" w:rsidRDefault="00516E3C" w:rsidP="001077DF">
      <w:pPr>
        <w:pStyle w:val="Akapitzlist"/>
        <w:numPr>
          <w:ilvl w:val="0"/>
          <w:numId w:val="23"/>
        </w:numPr>
        <w:suppressAutoHyphens w:val="0"/>
        <w:jc w:val="both"/>
        <w:rPr>
          <w:i/>
          <w:sz w:val="21"/>
          <w:szCs w:val="21"/>
          <w:lang w:eastAsia="pl-PL"/>
        </w:rPr>
      </w:pPr>
      <w:r w:rsidRPr="000828BF">
        <w:rPr>
          <w:sz w:val="21"/>
          <w:szCs w:val="21"/>
          <w:lang w:eastAsia="pl-PL"/>
        </w:rPr>
        <w:t>kontakt z inspektorem ochrony danych w Szpitalu Miejskim Nr 4 w Gliwicach Sp. z o.o.: e-mail: iod@szpital4.gliwice.pl, telefon: 32 330 84 15lub pisemnie na adres siedziby administratora danych;</w:t>
      </w:r>
    </w:p>
    <w:p w:rsidR="00516E3C" w:rsidRPr="000828BF" w:rsidRDefault="00516E3C" w:rsidP="001077DF">
      <w:pPr>
        <w:pStyle w:val="Akapitzlist"/>
        <w:numPr>
          <w:ilvl w:val="0"/>
          <w:numId w:val="23"/>
        </w:numPr>
        <w:suppressAutoHyphens w:val="0"/>
        <w:jc w:val="both"/>
        <w:rPr>
          <w:i/>
          <w:sz w:val="21"/>
          <w:szCs w:val="21"/>
          <w:lang w:eastAsia="pl-PL"/>
        </w:rPr>
      </w:pPr>
      <w:r w:rsidRPr="000828BF">
        <w:rPr>
          <w:sz w:val="21"/>
          <w:szCs w:val="21"/>
          <w:lang w:eastAsia="pl-PL"/>
        </w:rPr>
        <w:t xml:space="preserve">Pani/Pana dane osobowe przetwarzane będą na podstawie art. 6 ust. 1 </w:t>
      </w:r>
      <w:proofErr w:type="spellStart"/>
      <w:r w:rsidRPr="000828BF">
        <w:rPr>
          <w:sz w:val="21"/>
          <w:szCs w:val="21"/>
          <w:lang w:eastAsia="pl-PL"/>
        </w:rPr>
        <w:t>lit.c</w:t>
      </w:r>
      <w:proofErr w:type="spellEnd"/>
      <w:r w:rsidR="0047169A" w:rsidRPr="000828BF">
        <w:rPr>
          <w:sz w:val="21"/>
          <w:szCs w:val="21"/>
          <w:lang w:eastAsia="pl-PL"/>
        </w:rPr>
        <w:t xml:space="preserve"> </w:t>
      </w:r>
      <w:r w:rsidRPr="000828BF">
        <w:rPr>
          <w:sz w:val="21"/>
          <w:szCs w:val="21"/>
          <w:lang w:eastAsia="pl-PL"/>
        </w:rPr>
        <w:t>RODO</w:t>
      </w:r>
      <w:r w:rsidR="0047169A" w:rsidRPr="000828BF">
        <w:rPr>
          <w:sz w:val="21"/>
          <w:szCs w:val="21"/>
          <w:lang w:eastAsia="pl-PL"/>
        </w:rPr>
        <w:t xml:space="preserve"> </w:t>
      </w:r>
      <w:r w:rsidRPr="000828BF">
        <w:rPr>
          <w:sz w:val="21"/>
          <w:szCs w:val="21"/>
          <w:lang w:eastAsia="pl-PL"/>
        </w:rPr>
        <w:t xml:space="preserve">w celu </w:t>
      </w:r>
      <w:r w:rsidRPr="000828BF">
        <w:rPr>
          <w:sz w:val="21"/>
          <w:szCs w:val="21"/>
        </w:rPr>
        <w:t>związanym z niniejszym postępowaniem o udzielenie zamówienia publicznego prowadzonym w trybie przetargu nieograniczonego, numer postępowania</w:t>
      </w:r>
      <w:r w:rsidR="004A376E" w:rsidRPr="000828BF">
        <w:rPr>
          <w:sz w:val="21"/>
          <w:szCs w:val="21"/>
        </w:rPr>
        <w:t xml:space="preserve">: </w:t>
      </w:r>
      <w:r w:rsidR="00964AC4" w:rsidRPr="000828BF">
        <w:rPr>
          <w:sz w:val="21"/>
          <w:szCs w:val="21"/>
        </w:rPr>
        <w:t>17/PN/19</w:t>
      </w:r>
      <w:r w:rsidRPr="000828BF">
        <w:rPr>
          <w:sz w:val="21"/>
          <w:szCs w:val="21"/>
        </w:rPr>
        <w:t>;</w:t>
      </w:r>
    </w:p>
    <w:p w:rsidR="00516E3C" w:rsidRPr="000828BF" w:rsidRDefault="00516E3C" w:rsidP="001077DF">
      <w:pPr>
        <w:pStyle w:val="Akapitzlist"/>
        <w:numPr>
          <w:ilvl w:val="0"/>
          <w:numId w:val="23"/>
        </w:numPr>
        <w:suppressAutoHyphens w:val="0"/>
        <w:jc w:val="both"/>
        <w:rPr>
          <w:i/>
          <w:sz w:val="21"/>
          <w:szCs w:val="21"/>
          <w:lang w:eastAsia="pl-PL"/>
        </w:rPr>
      </w:pPr>
      <w:r w:rsidRPr="000828BF">
        <w:rPr>
          <w:sz w:val="21"/>
          <w:szCs w:val="21"/>
          <w:lang w:eastAsia="pl-PL"/>
        </w:rPr>
        <w:t xml:space="preserve">odbiorcami Pani/Pana danych osobowych będą osoby lub podmioty, którym udostępniona zostanie dokumentacja postępowania w oparciu o art.8 oraz art.96 ust. 3 ustawy </w:t>
      </w:r>
      <w:proofErr w:type="spellStart"/>
      <w:r w:rsidRPr="000828BF">
        <w:rPr>
          <w:sz w:val="21"/>
          <w:szCs w:val="21"/>
          <w:lang w:eastAsia="pl-PL"/>
        </w:rPr>
        <w:t>Pzp</w:t>
      </w:r>
      <w:proofErr w:type="spellEnd"/>
      <w:r w:rsidRPr="000828BF">
        <w:rPr>
          <w:sz w:val="21"/>
          <w:szCs w:val="21"/>
          <w:lang w:eastAsia="pl-PL"/>
        </w:rPr>
        <w:t>;</w:t>
      </w:r>
    </w:p>
    <w:p w:rsidR="00516E3C" w:rsidRPr="000828BF" w:rsidRDefault="00516E3C" w:rsidP="001077DF">
      <w:pPr>
        <w:pStyle w:val="Akapitzlist"/>
        <w:numPr>
          <w:ilvl w:val="0"/>
          <w:numId w:val="23"/>
        </w:numPr>
        <w:suppressAutoHyphens w:val="0"/>
        <w:jc w:val="both"/>
        <w:rPr>
          <w:i/>
          <w:sz w:val="21"/>
          <w:szCs w:val="21"/>
          <w:lang w:eastAsia="pl-PL"/>
        </w:rPr>
      </w:pPr>
      <w:r w:rsidRPr="000828BF">
        <w:rPr>
          <w:sz w:val="21"/>
          <w:szCs w:val="21"/>
          <w:lang w:eastAsia="pl-PL"/>
        </w:rPr>
        <w:t xml:space="preserve">Pani/Pana dane osobowe będą przechowywane, zgodnie z art.97 ust. 1 ustawy </w:t>
      </w:r>
      <w:proofErr w:type="spellStart"/>
      <w:r w:rsidRPr="000828BF">
        <w:rPr>
          <w:sz w:val="21"/>
          <w:szCs w:val="21"/>
          <w:lang w:eastAsia="pl-PL"/>
        </w:rPr>
        <w:t>Pzp</w:t>
      </w:r>
      <w:proofErr w:type="spellEnd"/>
      <w:r w:rsidRPr="000828BF">
        <w:rPr>
          <w:sz w:val="21"/>
          <w:szCs w:val="21"/>
          <w:lang w:eastAsia="pl-PL"/>
        </w:rPr>
        <w:t>, przez okres 4 lat od dnia zakończenia postępowania o udzielenie zamówienia, a jeżeli czas trwania umowy przekracza 4 lata, okres przechowywania obejmuje cały czas trwania umowy;</w:t>
      </w:r>
    </w:p>
    <w:p w:rsidR="00516E3C" w:rsidRPr="000828BF" w:rsidRDefault="00516E3C" w:rsidP="001077DF">
      <w:pPr>
        <w:pStyle w:val="Akapitzlist"/>
        <w:numPr>
          <w:ilvl w:val="0"/>
          <w:numId w:val="23"/>
        </w:numPr>
        <w:suppressAutoHyphens w:val="0"/>
        <w:jc w:val="both"/>
        <w:rPr>
          <w:i/>
          <w:sz w:val="21"/>
          <w:szCs w:val="21"/>
          <w:lang w:eastAsia="pl-PL"/>
        </w:rPr>
      </w:pPr>
      <w:r w:rsidRPr="000828BF">
        <w:rPr>
          <w:sz w:val="21"/>
          <w:szCs w:val="21"/>
          <w:lang w:eastAsia="pl-PL"/>
        </w:rPr>
        <w:t xml:space="preserve">obowiązek podania przez Panią/Pana danych osobowych bezpośrednio Pani/Pana dotyczących jest wymogiem ustawowym określonym w przepisach ustawy </w:t>
      </w:r>
      <w:proofErr w:type="spellStart"/>
      <w:r w:rsidRPr="000828BF">
        <w:rPr>
          <w:sz w:val="21"/>
          <w:szCs w:val="21"/>
          <w:lang w:eastAsia="pl-PL"/>
        </w:rPr>
        <w:t>Pzp</w:t>
      </w:r>
      <w:proofErr w:type="spellEnd"/>
      <w:r w:rsidRPr="000828BF">
        <w:rPr>
          <w:sz w:val="21"/>
          <w:szCs w:val="21"/>
          <w:lang w:eastAsia="pl-PL"/>
        </w:rPr>
        <w:t xml:space="preserve">, związanym z udziałem w postępowaniu o udzielenie zamówienia publicznego; konsekwencje niepodania określonych danych wynikają z ustawy </w:t>
      </w:r>
      <w:proofErr w:type="spellStart"/>
      <w:r w:rsidRPr="000828BF">
        <w:rPr>
          <w:sz w:val="21"/>
          <w:szCs w:val="21"/>
          <w:lang w:eastAsia="pl-PL"/>
        </w:rPr>
        <w:t>Pzp</w:t>
      </w:r>
      <w:proofErr w:type="spellEnd"/>
      <w:r w:rsidRPr="000828BF">
        <w:rPr>
          <w:sz w:val="21"/>
          <w:szCs w:val="21"/>
          <w:lang w:eastAsia="pl-PL"/>
        </w:rPr>
        <w:t>;</w:t>
      </w:r>
    </w:p>
    <w:p w:rsidR="00516E3C" w:rsidRPr="000828BF" w:rsidRDefault="00516E3C" w:rsidP="001077DF">
      <w:pPr>
        <w:pStyle w:val="Akapitzlist"/>
        <w:numPr>
          <w:ilvl w:val="0"/>
          <w:numId w:val="23"/>
        </w:numPr>
        <w:suppressAutoHyphens w:val="0"/>
        <w:jc w:val="both"/>
        <w:rPr>
          <w:i/>
          <w:sz w:val="21"/>
          <w:szCs w:val="21"/>
          <w:lang w:eastAsia="pl-PL"/>
        </w:rPr>
      </w:pPr>
      <w:r w:rsidRPr="000828BF">
        <w:rPr>
          <w:sz w:val="21"/>
          <w:szCs w:val="21"/>
          <w:lang w:eastAsia="pl-PL"/>
        </w:rPr>
        <w:t>w odniesieniu do Pani/Pana danych osobowych decyzje nie będą podejmowane w sposób zautomatyzowany, stosowanie do art.22 RODO;</w:t>
      </w:r>
    </w:p>
    <w:p w:rsidR="00516E3C" w:rsidRPr="000828BF" w:rsidRDefault="00516E3C" w:rsidP="001077DF">
      <w:pPr>
        <w:pStyle w:val="Akapitzlist"/>
        <w:numPr>
          <w:ilvl w:val="0"/>
          <w:numId w:val="23"/>
        </w:numPr>
        <w:suppressAutoHyphens w:val="0"/>
        <w:jc w:val="both"/>
        <w:rPr>
          <w:i/>
          <w:sz w:val="21"/>
          <w:szCs w:val="21"/>
          <w:lang w:eastAsia="pl-PL"/>
        </w:rPr>
      </w:pPr>
      <w:r w:rsidRPr="000828BF">
        <w:rPr>
          <w:sz w:val="21"/>
          <w:szCs w:val="21"/>
          <w:lang w:eastAsia="pl-PL"/>
        </w:rPr>
        <w:t>posiada Pani/Pan:</w:t>
      </w:r>
    </w:p>
    <w:p w:rsidR="00516E3C" w:rsidRPr="000828BF" w:rsidRDefault="00516E3C" w:rsidP="001077DF">
      <w:pPr>
        <w:pStyle w:val="Akapitzlist"/>
        <w:numPr>
          <w:ilvl w:val="0"/>
          <w:numId w:val="24"/>
        </w:numPr>
        <w:suppressAutoHyphens w:val="0"/>
        <w:ind w:left="709" w:hanging="283"/>
        <w:jc w:val="both"/>
        <w:rPr>
          <w:color w:val="00B0F0"/>
          <w:sz w:val="21"/>
          <w:szCs w:val="21"/>
          <w:lang w:eastAsia="pl-PL"/>
        </w:rPr>
      </w:pPr>
      <w:r w:rsidRPr="000828BF">
        <w:rPr>
          <w:sz w:val="21"/>
          <w:szCs w:val="21"/>
          <w:lang w:eastAsia="pl-PL"/>
        </w:rPr>
        <w:t>na podstawie art.15 RODO prawo dostępu do danych osobowych Pani/Pana dotyczących;</w:t>
      </w:r>
    </w:p>
    <w:p w:rsidR="00516E3C" w:rsidRPr="000828BF" w:rsidRDefault="00516E3C" w:rsidP="001077DF">
      <w:pPr>
        <w:pStyle w:val="Akapitzlist"/>
        <w:numPr>
          <w:ilvl w:val="0"/>
          <w:numId w:val="24"/>
        </w:numPr>
        <w:suppressAutoHyphens w:val="0"/>
        <w:ind w:left="709" w:hanging="283"/>
        <w:jc w:val="both"/>
        <w:rPr>
          <w:sz w:val="21"/>
          <w:szCs w:val="21"/>
          <w:lang w:eastAsia="pl-PL"/>
        </w:rPr>
      </w:pPr>
      <w:r w:rsidRPr="000828BF">
        <w:rPr>
          <w:sz w:val="21"/>
          <w:szCs w:val="21"/>
          <w:lang w:eastAsia="pl-PL"/>
        </w:rPr>
        <w:t>na podstawie art.16 RODO prawo do sprostowania Pani/Pana danych osobowych</w:t>
      </w:r>
      <w:r w:rsidRPr="000828BF">
        <w:rPr>
          <w:b/>
          <w:sz w:val="21"/>
          <w:szCs w:val="21"/>
          <w:vertAlign w:val="superscript"/>
          <w:lang w:eastAsia="pl-PL"/>
        </w:rPr>
        <w:t>1)</w:t>
      </w:r>
      <w:r w:rsidRPr="000828BF">
        <w:rPr>
          <w:sz w:val="21"/>
          <w:szCs w:val="21"/>
          <w:lang w:eastAsia="pl-PL"/>
        </w:rPr>
        <w:t>;</w:t>
      </w:r>
    </w:p>
    <w:p w:rsidR="00516E3C" w:rsidRPr="000828BF" w:rsidRDefault="00516E3C" w:rsidP="001077DF">
      <w:pPr>
        <w:pStyle w:val="Akapitzlist"/>
        <w:numPr>
          <w:ilvl w:val="0"/>
          <w:numId w:val="24"/>
        </w:numPr>
        <w:suppressAutoHyphens w:val="0"/>
        <w:ind w:left="709" w:hanging="283"/>
        <w:jc w:val="both"/>
        <w:rPr>
          <w:sz w:val="21"/>
          <w:szCs w:val="21"/>
          <w:lang w:eastAsia="pl-PL"/>
        </w:rPr>
      </w:pPr>
      <w:r w:rsidRPr="000828BF">
        <w:rPr>
          <w:sz w:val="21"/>
          <w:szCs w:val="21"/>
          <w:lang w:eastAsia="pl-PL"/>
        </w:rPr>
        <w:t xml:space="preserve">na podstawie art.18 RODO prawo żądania od administratora ograniczenia przetwarzania danych osobowych z zastrzeżeniem przypadków, o których mowa w art.18 ust.2 RODO </w:t>
      </w:r>
      <w:r w:rsidRPr="000828BF">
        <w:rPr>
          <w:sz w:val="21"/>
          <w:szCs w:val="21"/>
          <w:vertAlign w:val="superscript"/>
          <w:lang w:eastAsia="pl-PL"/>
        </w:rPr>
        <w:t>2)</w:t>
      </w:r>
      <w:r w:rsidRPr="000828BF">
        <w:rPr>
          <w:sz w:val="21"/>
          <w:szCs w:val="21"/>
          <w:lang w:eastAsia="pl-PL"/>
        </w:rPr>
        <w:t>;</w:t>
      </w:r>
    </w:p>
    <w:p w:rsidR="00516E3C" w:rsidRPr="000828BF" w:rsidRDefault="00516E3C" w:rsidP="001077DF">
      <w:pPr>
        <w:pStyle w:val="Akapitzlist"/>
        <w:numPr>
          <w:ilvl w:val="0"/>
          <w:numId w:val="24"/>
        </w:numPr>
        <w:suppressAutoHyphens w:val="0"/>
        <w:ind w:left="709" w:hanging="283"/>
        <w:jc w:val="both"/>
        <w:rPr>
          <w:i/>
          <w:color w:val="00B0F0"/>
          <w:sz w:val="21"/>
          <w:szCs w:val="21"/>
          <w:lang w:eastAsia="pl-PL"/>
        </w:rPr>
      </w:pPr>
      <w:r w:rsidRPr="000828BF">
        <w:rPr>
          <w:sz w:val="21"/>
          <w:szCs w:val="21"/>
          <w:lang w:eastAsia="pl-PL"/>
        </w:rPr>
        <w:t>prawo do wniesienia skargi do Prezesa Urzędu Ochrony Danych Osobowych, gdy uzna Pani/Pan, że przetwarzanie danych osobowych Pani/Pana dotyczących narusza przepisy RODO;</w:t>
      </w:r>
    </w:p>
    <w:p w:rsidR="00516E3C" w:rsidRPr="000828BF" w:rsidRDefault="00516E3C" w:rsidP="001077DF">
      <w:pPr>
        <w:pStyle w:val="Akapitzlist"/>
        <w:numPr>
          <w:ilvl w:val="0"/>
          <w:numId w:val="23"/>
        </w:numPr>
        <w:suppressAutoHyphens w:val="0"/>
        <w:jc w:val="both"/>
        <w:rPr>
          <w:i/>
          <w:color w:val="00B0F0"/>
          <w:sz w:val="21"/>
          <w:szCs w:val="21"/>
          <w:lang w:eastAsia="pl-PL"/>
        </w:rPr>
      </w:pPr>
      <w:r w:rsidRPr="000828BF">
        <w:rPr>
          <w:sz w:val="21"/>
          <w:szCs w:val="21"/>
          <w:lang w:eastAsia="pl-PL"/>
        </w:rPr>
        <w:t>nie przysługuje Pani/Panu:</w:t>
      </w:r>
    </w:p>
    <w:p w:rsidR="00516E3C" w:rsidRPr="000828BF" w:rsidRDefault="00516E3C" w:rsidP="001077DF">
      <w:pPr>
        <w:pStyle w:val="Akapitzlist"/>
        <w:numPr>
          <w:ilvl w:val="0"/>
          <w:numId w:val="25"/>
        </w:numPr>
        <w:suppressAutoHyphens w:val="0"/>
        <w:ind w:left="709" w:hanging="283"/>
        <w:jc w:val="both"/>
        <w:rPr>
          <w:i/>
          <w:color w:val="00B0F0"/>
          <w:sz w:val="21"/>
          <w:szCs w:val="21"/>
          <w:lang w:eastAsia="pl-PL"/>
        </w:rPr>
      </w:pPr>
      <w:r w:rsidRPr="000828BF">
        <w:rPr>
          <w:sz w:val="21"/>
          <w:szCs w:val="21"/>
          <w:lang w:eastAsia="pl-PL"/>
        </w:rPr>
        <w:t xml:space="preserve">w związku z art.17 ust.3 </w:t>
      </w:r>
      <w:proofErr w:type="spellStart"/>
      <w:r w:rsidRPr="000828BF">
        <w:rPr>
          <w:sz w:val="21"/>
          <w:szCs w:val="21"/>
          <w:lang w:eastAsia="pl-PL"/>
        </w:rPr>
        <w:t>lit.b</w:t>
      </w:r>
      <w:proofErr w:type="spellEnd"/>
      <w:r w:rsidRPr="000828BF">
        <w:rPr>
          <w:sz w:val="21"/>
          <w:szCs w:val="21"/>
          <w:lang w:eastAsia="pl-PL"/>
        </w:rPr>
        <w:t>, d lub e RODO prawo do usunięcia danych osobowych;</w:t>
      </w:r>
    </w:p>
    <w:p w:rsidR="00516E3C" w:rsidRPr="000828BF" w:rsidRDefault="00516E3C" w:rsidP="001077DF">
      <w:pPr>
        <w:pStyle w:val="Akapitzlist"/>
        <w:numPr>
          <w:ilvl w:val="0"/>
          <w:numId w:val="25"/>
        </w:numPr>
        <w:suppressAutoHyphens w:val="0"/>
        <w:ind w:left="709" w:hanging="283"/>
        <w:jc w:val="both"/>
        <w:rPr>
          <w:b/>
          <w:i/>
          <w:sz w:val="21"/>
          <w:szCs w:val="21"/>
          <w:lang w:eastAsia="pl-PL"/>
        </w:rPr>
      </w:pPr>
      <w:r w:rsidRPr="000828BF">
        <w:rPr>
          <w:sz w:val="21"/>
          <w:szCs w:val="21"/>
          <w:lang w:eastAsia="pl-PL"/>
        </w:rPr>
        <w:t>prawo do przenoszenia danych osobowych, o którym mowa w art. 20 RODO;</w:t>
      </w:r>
    </w:p>
    <w:p w:rsidR="00516E3C" w:rsidRPr="000828BF" w:rsidRDefault="00516E3C" w:rsidP="001077DF">
      <w:pPr>
        <w:pStyle w:val="Akapitzlist"/>
        <w:numPr>
          <w:ilvl w:val="0"/>
          <w:numId w:val="25"/>
        </w:numPr>
        <w:pBdr>
          <w:bottom w:val="single" w:sz="12" w:space="1" w:color="auto"/>
        </w:pBdr>
        <w:suppressAutoHyphens w:val="0"/>
        <w:ind w:left="709" w:hanging="283"/>
        <w:jc w:val="both"/>
        <w:rPr>
          <w:b/>
          <w:i/>
          <w:sz w:val="21"/>
          <w:szCs w:val="21"/>
          <w:lang w:eastAsia="pl-PL"/>
        </w:rPr>
      </w:pPr>
      <w:r w:rsidRPr="000828BF">
        <w:rPr>
          <w:b/>
          <w:sz w:val="21"/>
          <w:szCs w:val="21"/>
          <w:lang w:eastAsia="pl-PL"/>
        </w:rPr>
        <w:t xml:space="preserve">na podstawie art.21 RODO prawo sprzeciwu, wobec przetwarzania danych osobowych, gdyż podstawą prawną przetwarzania Pani/Pana danych osobowych jest art.6 ust.1 </w:t>
      </w:r>
      <w:proofErr w:type="spellStart"/>
      <w:r w:rsidRPr="000828BF">
        <w:rPr>
          <w:b/>
          <w:sz w:val="21"/>
          <w:szCs w:val="21"/>
          <w:lang w:eastAsia="pl-PL"/>
        </w:rPr>
        <w:t>lit.c</w:t>
      </w:r>
      <w:proofErr w:type="spellEnd"/>
      <w:r w:rsidRPr="000828BF">
        <w:rPr>
          <w:b/>
          <w:sz w:val="21"/>
          <w:szCs w:val="21"/>
          <w:lang w:eastAsia="pl-PL"/>
        </w:rPr>
        <w:t xml:space="preserve"> RODO</w:t>
      </w:r>
      <w:r w:rsidRPr="000828BF">
        <w:rPr>
          <w:sz w:val="21"/>
          <w:szCs w:val="21"/>
          <w:lang w:eastAsia="pl-PL"/>
        </w:rPr>
        <w:t>.</w:t>
      </w:r>
    </w:p>
    <w:p w:rsidR="00516E3C" w:rsidRDefault="00516E3C" w:rsidP="00516E3C">
      <w:pPr>
        <w:rPr>
          <w:rFonts w:eastAsia="Times New Roman" w:cs="Times New Roman"/>
          <w:sz w:val="20"/>
          <w:szCs w:val="20"/>
          <w:lang w:eastAsia="pl-PL"/>
        </w:rPr>
      </w:pPr>
      <w:r>
        <w:rPr>
          <w:rFonts w:eastAsia="Times New Roman" w:cs="Times New Roman"/>
          <w:sz w:val="20"/>
          <w:szCs w:val="20"/>
          <w:vertAlign w:val="superscript"/>
          <w:lang w:eastAsia="pl-PL"/>
        </w:rPr>
        <w:t>1</w:t>
      </w:r>
      <w:r>
        <w:rPr>
          <w:rFonts w:eastAsia="Times New Roman" w:cs="Times New Roman"/>
          <w:b/>
          <w:i/>
          <w:sz w:val="20"/>
          <w:szCs w:val="20"/>
          <w:vertAlign w:val="superscript"/>
          <w:lang w:eastAsia="pl-PL"/>
        </w:rPr>
        <w:t>)</w:t>
      </w:r>
      <w:r>
        <w:rPr>
          <w:rFonts w:eastAsia="Times New Roman" w:cs="Times New Roman"/>
          <w:sz w:val="20"/>
          <w:szCs w:val="20"/>
          <w:lang w:eastAsia="pl-PL"/>
        </w:rPr>
        <w:t xml:space="preserve">skorzystanie z prawa do sprostowania nie może skutkować zmianą wyniku postępowania o udzielenie zamówienia publicznego ani zmianą postanowień umowy w zakresie niezgodnym z ustawą </w:t>
      </w:r>
      <w:proofErr w:type="spellStart"/>
      <w:r>
        <w:rPr>
          <w:rFonts w:eastAsia="Times New Roman" w:cs="Times New Roman"/>
          <w:sz w:val="20"/>
          <w:szCs w:val="20"/>
          <w:lang w:eastAsia="pl-PL"/>
        </w:rPr>
        <w:t>Pzp</w:t>
      </w:r>
      <w:proofErr w:type="spellEnd"/>
      <w:r>
        <w:rPr>
          <w:rFonts w:eastAsia="Times New Roman" w:cs="Times New Roman"/>
          <w:sz w:val="20"/>
          <w:szCs w:val="20"/>
          <w:lang w:eastAsia="pl-PL"/>
        </w:rPr>
        <w:t xml:space="preserve"> oraz nie może naruszać integralności protokołu oraz jego załączników </w:t>
      </w:r>
    </w:p>
    <w:p w:rsidR="00516E3C" w:rsidRDefault="00516E3C" w:rsidP="00516E3C">
      <w:pPr>
        <w:rPr>
          <w:rFonts w:eastAsia="Times New Roman" w:cs="Times New Roman"/>
          <w:b/>
          <w:i/>
          <w:sz w:val="20"/>
          <w:szCs w:val="20"/>
          <w:lang w:eastAsia="pl-PL"/>
        </w:rPr>
      </w:pPr>
      <w:r>
        <w:rPr>
          <w:rFonts w:eastAsia="Times New Roman" w:cs="Times New Roman"/>
          <w:sz w:val="20"/>
          <w:szCs w:val="20"/>
          <w:vertAlign w:val="superscript"/>
          <w:lang w:eastAsia="pl-PL"/>
        </w:rPr>
        <w:lastRenderedPageBreak/>
        <w:t>2)</w:t>
      </w:r>
      <w:r>
        <w:rPr>
          <w:rFonts w:eastAsia="Times New Roman" w:cs="Times New Roman"/>
          <w:sz w:val="20"/>
          <w:szCs w:val="20"/>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516E3C" w:rsidRDefault="00516E3C" w:rsidP="00516E3C">
      <w:pPr>
        <w:ind w:left="4254" w:firstLine="709"/>
        <w:jc w:val="center"/>
        <w:rPr>
          <w:rFonts w:cs="Times New Roman"/>
          <w:sz w:val="23"/>
          <w:szCs w:val="23"/>
        </w:rPr>
      </w:pPr>
      <w:r>
        <w:rPr>
          <w:rFonts w:cs="Times New Roman"/>
          <w:sz w:val="23"/>
          <w:szCs w:val="23"/>
        </w:rPr>
        <w:t>………………………………………………….</w:t>
      </w:r>
    </w:p>
    <w:p w:rsidR="00516E3C" w:rsidRDefault="00516E3C" w:rsidP="00516E3C">
      <w:pPr>
        <w:ind w:left="5672"/>
        <w:rPr>
          <w:rFonts w:cs="Times New Roman"/>
          <w:sz w:val="20"/>
          <w:szCs w:val="20"/>
        </w:rPr>
      </w:pPr>
      <w:r>
        <w:rPr>
          <w:rFonts w:cs="Times New Roman"/>
          <w:sz w:val="20"/>
          <w:szCs w:val="20"/>
        </w:rPr>
        <w:t>Podpis kierownika jednostki zamawiającej</w:t>
      </w:r>
    </w:p>
    <w:sectPr w:rsidR="00516E3C" w:rsidSect="00C82E91">
      <w:footerReference w:type="default" r:id="rId20"/>
      <w:pgSz w:w="11906" w:h="16838"/>
      <w:pgMar w:top="879" w:right="907" w:bottom="1166" w:left="1304" w:header="708" w:footer="607"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269" w:rsidRDefault="002E3269">
      <w:r>
        <w:separator/>
      </w:r>
    </w:p>
  </w:endnote>
  <w:endnote w:type="continuationSeparator" w:id="0">
    <w:p w:rsidR="002E3269" w:rsidRDefault="002E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2BB" w:rsidRDefault="009C12BB">
    <w:pPr>
      <w:pStyle w:val="Stopka"/>
      <w:jc w:val="center"/>
    </w:pPr>
    <w:r>
      <w:fldChar w:fldCharType="begin"/>
    </w:r>
    <w:r>
      <w:instrText xml:space="preserve"> PAGE </w:instrText>
    </w:r>
    <w:r>
      <w:fldChar w:fldCharType="separate"/>
    </w:r>
    <w:r w:rsidR="00292041">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269" w:rsidRDefault="002E3269">
      <w:r>
        <w:separator/>
      </w:r>
    </w:p>
  </w:footnote>
  <w:footnote w:type="continuationSeparator" w:id="0">
    <w:p w:rsidR="002E3269" w:rsidRDefault="002E3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2CCC132"/>
    <w:name w:val="WW8Num1"/>
    <w:lvl w:ilvl="0">
      <w:start w:val="1"/>
      <w:numFmt w:val="decimal"/>
      <w:lvlText w:val="%1."/>
      <w:lvlJc w:val="left"/>
      <w:pPr>
        <w:tabs>
          <w:tab w:val="num" w:pos="720"/>
        </w:tabs>
        <w:ind w:left="720" w:hanging="360"/>
      </w:pPr>
      <w:rPr>
        <w:rFonts w:ascii="Times New Roman" w:eastAsia="Lucida Sans Unicode" w:hAnsi="Times New Roman" w:cs="Times New Roman"/>
        <w:b/>
        <w:bCs/>
        <w:color w:val="auto"/>
        <w:sz w:val="21"/>
        <w:szCs w:val="21"/>
        <w:shd w:val="clear" w:color="auto" w:fill="E6E6E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A3CC5690"/>
    <w:name w:val="WW8Num2"/>
    <w:lvl w:ilvl="0">
      <w:start w:val="2"/>
      <w:numFmt w:val="decimal"/>
      <w:lvlText w:val="%1."/>
      <w:lvlJc w:val="left"/>
      <w:pPr>
        <w:tabs>
          <w:tab w:val="num" w:pos="720"/>
        </w:tabs>
        <w:ind w:left="720" w:hanging="360"/>
      </w:pPr>
      <w:rPr>
        <w:b w:val="0"/>
        <w:bCs/>
        <w:sz w:val="21"/>
        <w:szCs w:val="21"/>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b/>
        <w:bCs/>
        <w:color w:val="000000"/>
        <w:sz w:val="21"/>
        <w:szCs w:val="21"/>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EEB059E8"/>
    <w:name w:val="WW8Num4"/>
    <w:lvl w:ilvl="0">
      <w:start w:val="3"/>
      <w:numFmt w:val="decimal"/>
      <w:lvlText w:val="%1."/>
      <w:lvlJc w:val="left"/>
      <w:pPr>
        <w:tabs>
          <w:tab w:val="num" w:pos="360"/>
        </w:tabs>
        <w:ind w:left="360" w:hanging="360"/>
      </w:pPr>
      <w:rPr>
        <w:b w:val="0"/>
        <w:bCs/>
        <w:sz w:val="21"/>
        <w:szCs w:val="21"/>
      </w:r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FF004740"/>
    <w:name w:val="WW8Num5"/>
    <w:lvl w:ilvl="0">
      <w:start w:val="6"/>
      <w:numFmt w:val="decimal"/>
      <w:lvlText w:val="%1."/>
      <w:lvlJc w:val="left"/>
      <w:pPr>
        <w:tabs>
          <w:tab w:val="num" w:pos="720"/>
        </w:tabs>
        <w:ind w:left="720" w:hanging="360"/>
      </w:pPr>
      <w:rPr>
        <w:b/>
        <w:bCs/>
        <w:i/>
        <w:iCs/>
        <w:color w:val="auto"/>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6974DFAE"/>
    <w:name w:val="WW8Num6"/>
    <w:lvl w:ilvl="0">
      <w:start w:val="1"/>
      <w:numFmt w:val="decimal"/>
      <w:lvlText w:val="%1."/>
      <w:lvlJc w:val="left"/>
      <w:pPr>
        <w:tabs>
          <w:tab w:val="num" w:pos="720"/>
        </w:tabs>
        <w:ind w:left="720" w:hanging="360"/>
      </w:pPr>
      <w:rPr>
        <w:b w:val="0"/>
        <w:bCs/>
        <w:i w:val="0"/>
        <w:iCs w:val="0"/>
        <w:color w:val="auto"/>
        <w:sz w:val="21"/>
        <w:szCs w:val="21"/>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F0CC4794"/>
    <w:name w:val="WW8Num7"/>
    <w:lvl w:ilvl="0">
      <w:start w:val="1"/>
      <w:numFmt w:val="lowerLetter"/>
      <w:lvlText w:val="%1)"/>
      <w:lvlJc w:val="left"/>
      <w:pPr>
        <w:tabs>
          <w:tab w:val="num" w:pos="720"/>
        </w:tabs>
        <w:ind w:left="720" w:hanging="360"/>
      </w:pPr>
      <w:rPr>
        <w:rFonts w:ascii="Times New Roman" w:eastAsia="Lucida Sans Unicode" w:hAnsi="Times New Roman" w:cs="Mangal"/>
        <w:b w:val="0"/>
        <w:bCs/>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1A3A624A"/>
    <w:name w:val="WW8Num8"/>
    <w:lvl w:ilvl="0">
      <w:start w:val="1"/>
      <w:numFmt w:val="decimal"/>
      <w:lvlText w:val="%1."/>
      <w:lvlJc w:val="left"/>
      <w:pPr>
        <w:tabs>
          <w:tab w:val="num" w:pos="720"/>
        </w:tabs>
        <w:ind w:left="720" w:hanging="360"/>
      </w:pPr>
      <w:rPr>
        <w:b w:val="0"/>
        <w:bCs/>
        <w:sz w:val="21"/>
        <w:szCs w:val="21"/>
      </w:r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6FCA31F2"/>
    <w:name w:val="WW8Num9"/>
    <w:lvl w:ilvl="0">
      <w:start w:val="1"/>
      <w:numFmt w:val="decimal"/>
      <w:lvlText w:val="%1."/>
      <w:lvlJc w:val="left"/>
      <w:pPr>
        <w:tabs>
          <w:tab w:val="num" w:pos="720"/>
        </w:tabs>
        <w:ind w:left="720" w:hanging="360"/>
      </w:pPr>
      <w:rPr>
        <w:b w:val="0"/>
        <w:bCs/>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B6CE9FCA"/>
    <w:name w:val="WW8Num10"/>
    <w:lvl w:ilvl="0">
      <w:start w:val="1"/>
      <w:numFmt w:val="decimal"/>
      <w:lvlText w:val="%1."/>
      <w:lvlJc w:val="left"/>
      <w:pPr>
        <w:tabs>
          <w:tab w:val="num" w:pos="720"/>
        </w:tabs>
        <w:ind w:left="720" w:hanging="360"/>
      </w:pPr>
      <w:rPr>
        <w:b w:val="0"/>
        <w:bCs/>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ED1038FC"/>
    <w:name w:val="WW8Num11"/>
    <w:lvl w:ilvl="0">
      <w:start w:val="1"/>
      <w:numFmt w:val="decimal"/>
      <w:lvlText w:val="%1."/>
      <w:lvlJc w:val="left"/>
      <w:pPr>
        <w:tabs>
          <w:tab w:val="num" w:pos="360"/>
        </w:tabs>
        <w:ind w:left="360" w:hanging="360"/>
      </w:pPr>
      <w:rPr>
        <w:b/>
        <w:bCs/>
        <w:color w:val="000000"/>
        <w:sz w:val="21"/>
        <w:szCs w:val="21"/>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b/>
        <w:bCs/>
        <w:color w:val="000000"/>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19949BC2"/>
    <w:name w:val="WW8Num13"/>
    <w:lvl w:ilvl="0">
      <w:start w:val="10"/>
      <w:numFmt w:val="decimal"/>
      <w:lvlText w:val="%1."/>
      <w:lvlJc w:val="left"/>
      <w:pPr>
        <w:tabs>
          <w:tab w:val="num" w:pos="720"/>
        </w:tabs>
        <w:ind w:left="720" w:hanging="360"/>
      </w:pPr>
      <w:rPr>
        <w:b w:val="0"/>
        <w:bCs/>
        <w:color w:val="000000"/>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DDD6D92E"/>
    <w:name w:val="WW8Num14"/>
    <w:lvl w:ilvl="0">
      <w:start w:val="1"/>
      <w:numFmt w:val="decimal"/>
      <w:lvlText w:val="%1."/>
      <w:lvlJc w:val="left"/>
      <w:pPr>
        <w:tabs>
          <w:tab w:val="num" w:pos="360"/>
        </w:tabs>
        <w:ind w:left="360" w:hanging="360"/>
      </w:pPr>
      <w:rPr>
        <w:b/>
        <w:bCs/>
        <w:sz w:val="21"/>
        <w:szCs w:val="21"/>
        <w:shd w:val="clear" w:color="auto" w:fill="E6E6E6"/>
      </w:r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nsid w:val="0000000F"/>
    <w:multiLevelType w:val="multilevel"/>
    <w:tmpl w:val="532C14BE"/>
    <w:lvl w:ilvl="0">
      <w:start w:val="1"/>
      <w:numFmt w:val="decimal"/>
      <w:lvlText w:val="%1."/>
      <w:lvlJc w:val="left"/>
      <w:pPr>
        <w:tabs>
          <w:tab w:val="num" w:pos="360"/>
        </w:tabs>
        <w:ind w:left="360" w:hanging="360"/>
      </w:pPr>
      <w:rPr>
        <w:b w:val="0"/>
        <w:bCs/>
        <w:color w:val="auto"/>
        <w:sz w:val="21"/>
        <w:szCs w:val="21"/>
        <w:shd w:val="clear" w:color="auto" w:fill="E6E6E6"/>
      </w:rPr>
    </w:lvl>
    <w:lvl w:ilvl="1">
      <w:start w:val="1"/>
      <w:numFmt w:val="decimal"/>
      <w:lvlText w:val="%2."/>
      <w:lvlJc w:val="left"/>
      <w:pPr>
        <w:tabs>
          <w:tab w:val="num" w:pos="360"/>
        </w:tabs>
        <w:ind w:left="360" w:hanging="360"/>
      </w:pPr>
      <w:rPr>
        <w:i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nsid w:val="00000010"/>
    <w:multiLevelType w:val="multilevel"/>
    <w:tmpl w:val="951835D4"/>
    <w:lvl w:ilvl="0">
      <w:start w:val="1"/>
      <w:numFmt w:val="decimal"/>
      <w:lvlText w:val="%1."/>
      <w:lvlJc w:val="left"/>
      <w:pPr>
        <w:tabs>
          <w:tab w:val="num" w:pos="360"/>
        </w:tabs>
        <w:ind w:left="360" w:hanging="360"/>
      </w:pPr>
      <w:rPr>
        <w:b w:val="0"/>
        <w:bCs/>
        <w:color w:val="000000"/>
        <w:sz w:val="21"/>
        <w:szCs w:val="21"/>
        <w:shd w:val="clear" w:color="auto" w:fill="E6E6E6"/>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b/>
        <w:bCs/>
        <w:color w:val="000000"/>
        <w:sz w:val="21"/>
        <w:szCs w:val="21"/>
      </w:rPr>
    </w:lvl>
    <w:lvl w:ilvl="1">
      <w:start w:val="1"/>
      <w:numFmt w:val="bullet"/>
      <w:lvlText w:val=""/>
      <w:lvlJc w:val="left"/>
      <w:pPr>
        <w:tabs>
          <w:tab w:val="num" w:pos="1080"/>
        </w:tabs>
        <w:ind w:left="1080" w:hanging="360"/>
      </w:pPr>
      <w:rPr>
        <w:rFonts w:ascii="Symbol" w:hAnsi="Symbol"/>
        <w:b/>
        <w:bCs/>
        <w:color w:val="000000"/>
        <w:sz w:val="21"/>
        <w:szCs w:val="21"/>
      </w:rPr>
    </w:lvl>
    <w:lvl w:ilvl="2">
      <w:start w:val="1"/>
      <w:numFmt w:val="bullet"/>
      <w:lvlText w:val=""/>
      <w:lvlJc w:val="left"/>
      <w:pPr>
        <w:tabs>
          <w:tab w:val="num" w:pos="1440"/>
        </w:tabs>
        <w:ind w:left="1440" w:hanging="360"/>
      </w:pPr>
      <w:rPr>
        <w:rFonts w:ascii="Symbol" w:hAnsi="Symbol"/>
        <w:b/>
        <w:bCs/>
        <w:color w:val="000000"/>
        <w:sz w:val="21"/>
        <w:szCs w:val="21"/>
      </w:rPr>
    </w:lvl>
    <w:lvl w:ilvl="3">
      <w:start w:val="1"/>
      <w:numFmt w:val="bullet"/>
      <w:lvlText w:val=""/>
      <w:lvlJc w:val="left"/>
      <w:pPr>
        <w:tabs>
          <w:tab w:val="num" w:pos="1800"/>
        </w:tabs>
        <w:ind w:left="1800" w:hanging="360"/>
      </w:pPr>
      <w:rPr>
        <w:rFonts w:ascii="Symbol" w:hAnsi="Symbol"/>
        <w:b/>
        <w:bCs/>
        <w:color w:val="000000"/>
        <w:sz w:val="21"/>
        <w:szCs w:val="21"/>
      </w:rPr>
    </w:lvl>
    <w:lvl w:ilvl="4">
      <w:start w:val="1"/>
      <w:numFmt w:val="bullet"/>
      <w:lvlText w:val=""/>
      <w:lvlJc w:val="left"/>
      <w:pPr>
        <w:tabs>
          <w:tab w:val="num" w:pos="2160"/>
        </w:tabs>
        <w:ind w:left="2160" w:hanging="360"/>
      </w:pPr>
      <w:rPr>
        <w:rFonts w:ascii="Symbol" w:hAnsi="Symbol"/>
        <w:b/>
        <w:bCs/>
        <w:color w:val="000000"/>
        <w:sz w:val="21"/>
        <w:szCs w:val="21"/>
      </w:rPr>
    </w:lvl>
    <w:lvl w:ilvl="5">
      <w:start w:val="1"/>
      <w:numFmt w:val="bullet"/>
      <w:lvlText w:val=""/>
      <w:lvlJc w:val="left"/>
      <w:pPr>
        <w:tabs>
          <w:tab w:val="num" w:pos="2520"/>
        </w:tabs>
        <w:ind w:left="2520" w:hanging="360"/>
      </w:pPr>
      <w:rPr>
        <w:rFonts w:ascii="Symbol" w:hAnsi="Symbol"/>
        <w:b/>
        <w:bCs/>
        <w:color w:val="000000"/>
        <w:sz w:val="21"/>
        <w:szCs w:val="21"/>
      </w:rPr>
    </w:lvl>
    <w:lvl w:ilvl="6">
      <w:start w:val="1"/>
      <w:numFmt w:val="bullet"/>
      <w:lvlText w:val=""/>
      <w:lvlJc w:val="left"/>
      <w:pPr>
        <w:tabs>
          <w:tab w:val="num" w:pos="2880"/>
        </w:tabs>
        <w:ind w:left="2880" w:hanging="360"/>
      </w:pPr>
      <w:rPr>
        <w:rFonts w:ascii="Symbol" w:hAnsi="Symbol"/>
        <w:b/>
        <w:bCs/>
        <w:color w:val="000000"/>
        <w:sz w:val="21"/>
        <w:szCs w:val="21"/>
      </w:rPr>
    </w:lvl>
    <w:lvl w:ilvl="7">
      <w:start w:val="1"/>
      <w:numFmt w:val="bullet"/>
      <w:lvlText w:val=""/>
      <w:lvlJc w:val="left"/>
      <w:pPr>
        <w:tabs>
          <w:tab w:val="num" w:pos="3240"/>
        </w:tabs>
        <w:ind w:left="3240" w:hanging="360"/>
      </w:pPr>
      <w:rPr>
        <w:rFonts w:ascii="Symbol" w:hAnsi="Symbol"/>
        <w:b/>
        <w:bCs/>
        <w:color w:val="000000"/>
        <w:sz w:val="21"/>
        <w:szCs w:val="21"/>
      </w:rPr>
    </w:lvl>
    <w:lvl w:ilvl="8">
      <w:start w:val="1"/>
      <w:numFmt w:val="bullet"/>
      <w:lvlText w:val=""/>
      <w:lvlJc w:val="left"/>
      <w:pPr>
        <w:tabs>
          <w:tab w:val="num" w:pos="3600"/>
        </w:tabs>
        <w:ind w:left="3600" w:hanging="360"/>
      </w:pPr>
      <w:rPr>
        <w:rFonts w:ascii="Symbol" w:hAnsi="Symbol"/>
        <w:b/>
        <w:bCs/>
        <w:color w:val="000000"/>
        <w:sz w:val="21"/>
        <w:szCs w:val="21"/>
      </w:rPr>
    </w:lvl>
  </w:abstractNum>
  <w:abstractNum w:abstractNumId="17">
    <w:nsid w:val="00000012"/>
    <w:multiLevelType w:val="multilevel"/>
    <w:tmpl w:val="E10878D8"/>
    <w:name w:val="WW8Num18"/>
    <w:lvl w:ilvl="0">
      <w:start w:val="1"/>
      <w:numFmt w:val="decimal"/>
      <w:lvlText w:val="%1."/>
      <w:lvlJc w:val="left"/>
      <w:pPr>
        <w:tabs>
          <w:tab w:val="num" w:pos="360"/>
        </w:tabs>
        <w:ind w:left="360" w:hanging="360"/>
      </w:pPr>
      <w:rPr>
        <w:b w:val="0"/>
        <w:bCs/>
        <w:color w:val="auto"/>
        <w:sz w:val="21"/>
        <w:szCs w:val="21"/>
      </w:r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3D0A3A3C"/>
    <w:name w:val="WW8Num19"/>
    <w:lvl w:ilvl="0">
      <w:start w:val="1"/>
      <w:numFmt w:val="decimal"/>
      <w:lvlText w:val="%1."/>
      <w:lvlJc w:val="left"/>
      <w:pPr>
        <w:tabs>
          <w:tab w:val="num" w:pos="360"/>
        </w:tabs>
        <w:ind w:left="360" w:hanging="360"/>
      </w:pPr>
      <w:rPr>
        <w:rFonts w:ascii="Symbol" w:eastAsia="Lucida Sans Unicode" w:hAnsi="Symbol" w:cs="OpenSymbol"/>
        <w:b w:val="0"/>
        <w:bCs/>
        <w:i w:val="0"/>
        <w:iCs w:val="0"/>
        <w:color w:val="000000"/>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b/>
        <w:bCs/>
        <w:i/>
        <w:iCs/>
        <w:color w:val="000000"/>
        <w:sz w:val="21"/>
        <w:szCs w:val="21"/>
        <w:shd w:val="clear" w:color="auto" w:fill="E6E6E6"/>
      </w:rPr>
    </w:lvl>
    <w:lvl w:ilvl="1">
      <w:start w:val="1"/>
      <w:numFmt w:val="bullet"/>
      <w:lvlText w:val=""/>
      <w:lvlJc w:val="left"/>
      <w:pPr>
        <w:tabs>
          <w:tab w:val="num" w:pos="1080"/>
        </w:tabs>
        <w:ind w:left="1080" w:hanging="360"/>
      </w:pPr>
      <w:rPr>
        <w:rFonts w:ascii="Symbol" w:hAnsi="Symbol"/>
        <w:b/>
        <w:bCs/>
        <w:i/>
        <w:iCs/>
        <w:color w:val="000000"/>
        <w:sz w:val="21"/>
        <w:szCs w:val="21"/>
        <w:shd w:val="clear" w:color="auto" w:fill="E6E6E6"/>
      </w:rPr>
    </w:lvl>
    <w:lvl w:ilvl="2">
      <w:start w:val="1"/>
      <w:numFmt w:val="bullet"/>
      <w:lvlText w:val=""/>
      <w:lvlJc w:val="left"/>
      <w:pPr>
        <w:tabs>
          <w:tab w:val="num" w:pos="1440"/>
        </w:tabs>
        <w:ind w:left="1440" w:hanging="360"/>
      </w:pPr>
      <w:rPr>
        <w:rFonts w:ascii="Symbol" w:hAnsi="Symbol"/>
        <w:b/>
        <w:bCs/>
        <w:i/>
        <w:iCs/>
        <w:color w:val="000000"/>
        <w:sz w:val="21"/>
        <w:szCs w:val="21"/>
        <w:shd w:val="clear" w:color="auto" w:fill="E6E6E6"/>
      </w:rPr>
    </w:lvl>
    <w:lvl w:ilvl="3">
      <w:start w:val="1"/>
      <w:numFmt w:val="bullet"/>
      <w:lvlText w:val=""/>
      <w:lvlJc w:val="left"/>
      <w:pPr>
        <w:tabs>
          <w:tab w:val="num" w:pos="1800"/>
        </w:tabs>
        <w:ind w:left="1800" w:hanging="360"/>
      </w:pPr>
      <w:rPr>
        <w:rFonts w:ascii="Symbol" w:hAnsi="Symbol"/>
        <w:b/>
        <w:bCs/>
        <w:i/>
        <w:iCs/>
        <w:color w:val="000000"/>
        <w:sz w:val="21"/>
        <w:szCs w:val="21"/>
        <w:shd w:val="clear" w:color="auto" w:fill="E6E6E6"/>
      </w:rPr>
    </w:lvl>
    <w:lvl w:ilvl="4">
      <w:start w:val="1"/>
      <w:numFmt w:val="bullet"/>
      <w:lvlText w:val=""/>
      <w:lvlJc w:val="left"/>
      <w:pPr>
        <w:tabs>
          <w:tab w:val="num" w:pos="2160"/>
        </w:tabs>
        <w:ind w:left="2160" w:hanging="360"/>
      </w:pPr>
      <w:rPr>
        <w:rFonts w:ascii="Symbol" w:hAnsi="Symbol"/>
        <w:b/>
        <w:bCs/>
        <w:i/>
        <w:iCs/>
        <w:color w:val="000000"/>
        <w:sz w:val="21"/>
        <w:szCs w:val="21"/>
        <w:shd w:val="clear" w:color="auto" w:fill="E6E6E6"/>
      </w:rPr>
    </w:lvl>
    <w:lvl w:ilvl="5">
      <w:start w:val="1"/>
      <w:numFmt w:val="bullet"/>
      <w:lvlText w:val=""/>
      <w:lvlJc w:val="left"/>
      <w:pPr>
        <w:tabs>
          <w:tab w:val="num" w:pos="2520"/>
        </w:tabs>
        <w:ind w:left="2520" w:hanging="360"/>
      </w:pPr>
      <w:rPr>
        <w:rFonts w:ascii="Symbol" w:hAnsi="Symbol"/>
        <w:b/>
        <w:bCs/>
        <w:i/>
        <w:iCs/>
        <w:color w:val="000000"/>
        <w:sz w:val="21"/>
        <w:szCs w:val="21"/>
        <w:shd w:val="clear" w:color="auto" w:fill="E6E6E6"/>
      </w:rPr>
    </w:lvl>
    <w:lvl w:ilvl="6">
      <w:start w:val="1"/>
      <w:numFmt w:val="bullet"/>
      <w:lvlText w:val=""/>
      <w:lvlJc w:val="left"/>
      <w:pPr>
        <w:tabs>
          <w:tab w:val="num" w:pos="2880"/>
        </w:tabs>
        <w:ind w:left="2880" w:hanging="360"/>
      </w:pPr>
      <w:rPr>
        <w:rFonts w:ascii="Symbol" w:hAnsi="Symbol"/>
        <w:b/>
        <w:bCs/>
        <w:i/>
        <w:iCs/>
        <w:color w:val="000000"/>
        <w:sz w:val="21"/>
        <w:szCs w:val="21"/>
        <w:shd w:val="clear" w:color="auto" w:fill="E6E6E6"/>
      </w:rPr>
    </w:lvl>
    <w:lvl w:ilvl="7">
      <w:start w:val="1"/>
      <w:numFmt w:val="bullet"/>
      <w:lvlText w:val=""/>
      <w:lvlJc w:val="left"/>
      <w:pPr>
        <w:tabs>
          <w:tab w:val="num" w:pos="3240"/>
        </w:tabs>
        <w:ind w:left="3240" w:hanging="360"/>
      </w:pPr>
      <w:rPr>
        <w:rFonts w:ascii="Symbol" w:hAnsi="Symbol"/>
        <w:b/>
        <w:bCs/>
        <w:i/>
        <w:iCs/>
        <w:color w:val="000000"/>
        <w:sz w:val="21"/>
        <w:szCs w:val="21"/>
        <w:shd w:val="clear" w:color="auto" w:fill="E6E6E6"/>
      </w:rPr>
    </w:lvl>
    <w:lvl w:ilvl="8">
      <w:start w:val="1"/>
      <w:numFmt w:val="bullet"/>
      <w:lvlText w:val=""/>
      <w:lvlJc w:val="left"/>
      <w:pPr>
        <w:tabs>
          <w:tab w:val="num" w:pos="3600"/>
        </w:tabs>
        <w:ind w:left="3600" w:hanging="360"/>
      </w:pPr>
      <w:rPr>
        <w:rFonts w:ascii="Symbol" w:hAnsi="Symbol"/>
        <w:b/>
        <w:bCs/>
        <w:i/>
        <w:iCs/>
        <w:color w:val="000000"/>
        <w:sz w:val="21"/>
        <w:szCs w:val="21"/>
        <w:shd w:val="clear" w:color="auto" w:fill="E6E6E6"/>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b/>
        <w:bCs/>
        <w:color w:val="000000"/>
        <w:sz w:val="21"/>
        <w:szCs w:val="21"/>
        <w:shd w:val="clear" w:color="auto" w:fill="E6E6E6"/>
      </w:rPr>
    </w:lvl>
    <w:lvl w:ilvl="1">
      <w:start w:val="1"/>
      <w:numFmt w:val="bullet"/>
      <w:lvlText w:val=""/>
      <w:lvlJc w:val="left"/>
      <w:pPr>
        <w:tabs>
          <w:tab w:val="num" w:pos="1080"/>
        </w:tabs>
        <w:ind w:left="1080" w:hanging="360"/>
      </w:pPr>
      <w:rPr>
        <w:rFonts w:ascii="Symbol" w:hAnsi="Symbol"/>
        <w:b/>
        <w:bCs/>
        <w:color w:val="000000"/>
        <w:sz w:val="21"/>
        <w:szCs w:val="21"/>
        <w:shd w:val="clear" w:color="auto" w:fill="E6E6E6"/>
      </w:rPr>
    </w:lvl>
    <w:lvl w:ilvl="2">
      <w:start w:val="1"/>
      <w:numFmt w:val="bullet"/>
      <w:lvlText w:val=""/>
      <w:lvlJc w:val="left"/>
      <w:pPr>
        <w:tabs>
          <w:tab w:val="num" w:pos="1440"/>
        </w:tabs>
        <w:ind w:left="1440" w:hanging="360"/>
      </w:pPr>
      <w:rPr>
        <w:rFonts w:ascii="Symbol" w:hAnsi="Symbol"/>
        <w:b/>
        <w:bCs/>
        <w:color w:val="000000"/>
        <w:sz w:val="21"/>
        <w:szCs w:val="21"/>
        <w:shd w:val="clear" w:color="auto" w:fill="E6E6E6"/>
      </w:rPr>
    </w:lvl>
    <w:lvl w:ilvl="3">
      <w:start w:val="1"/>
      <w:numFmt w:val="bullet"/>
      <w:lvlText w:val=""/>
      <w:lvlJc w:val="left"/>
      <w:pPr>
        <w:tabs>
          <w:tab w:val="num" w:pos="1800"/>
        </w:tabs>
        <w:ind w:left="1800" w:hanging="360"/>
      </w:pPr>
      <w:rPr>
        <w:rFonts w:ascii="Symbol" w:hAnsi="Symbol"/>
        <w:b/>
        <w:bCs/>
        <w:color w:val="000000"/>
        <w:sz w:val="21"/>
        <w:szCs w:val="21"/>
        <w:shd w:val="clear" w:color="auto" w:fill="E6E6E6"/>
      </w:rPr>
    </w:lvl>
    <w:lvl w:ilvl="4">
      <w:start w:val="1"/>
      <w:numFmt w:val="bullet"/>
      <w:lvlText w:val=""/>
      <w:lvlJc w:val="left"/>
      <w:pPr>
        <w:tabs>
          <w:tab w:val="num" w:pos="2160"/>
        </w:tabs>
        <w:ind w:left="2160" w:hanging="360"/>
      </w:pPr>
      <w:rPr>
        <w:rFonts w:ascii="Symbol" w:hAnsi="Symbol"/>
        <w:b/>
        <w:bCs/>
        <w:color w:val="000000"/>
        <w:sz w:val="21"/>
        <w:szCs w:val="21"/>
        <w:shd w:val="clear" w:color="auto" w:fill="E6E6E6"/>
      </w:rPr>
    </w:lvl>
    <w:lvl w:ilvl="5">
      <w:start w:val="1"/>
      <w:numFmt w:val="bullet"/>
      <w:lvlText w:val=""/>
      <w:lvlJc w:val="left"/>
      <w:pPr>
        <w:tabs>
          <w:tab w:val="num" w:pos="2520"/>
        </w:tabs>
        <w:ind w:left="2520" w:hanging="360"/>
      </w:pPr>
      <w:rPr>
        <w:rFonts w:ascii="Symbol" w:hAnsi="Symbol"/>
        <w:b/>
        <w:bCs/>
        <w:color w:val="000000"/>
        <w:sz w:val="21"/>
        <w:szCs w:val="21"/>
        <w:shd w:val="clear" w:color="auto" w:fill="E6E6E6"/>
      </w:rPr>
    </w:lvl>
    <w:lvl w:ilvl="6">
      <w:start w:val="1"/>
      <w:numFmt w:val="bullet"/>
      <w:lvlText w:val=""/>
      <w:lvlJc w:val="left"/>
      <w:pPr>
        <w:tabs>
          <w:tab w:val="num" w:pos="2880"/>
        </w:tabs>
        <w:ind w:left="2880" w:hanging="360"/>
      </w:pPr>
      <w:rPr>
        <w:rFonts w:ascii="Symbol" w:hAnsi="Symbol"/>
        <w:b/>
        <w:bCs/>
        <w:color w:val="000000"/>
        <w:sz w:val="21"/>
        <w:szCs w:val="21"/>
        <w:shd w:val="clear" w:color="auto" w:fill="E6E6E6"/>
      </w:rPr>
    </w:lvl>
    <w:lvl w:ilvl="7">
      <w:start w:val="1"/>
      <w:numFmt w:val="bullet"/>
      <w:lvlText w:val=""/>
      <w:lvlJc w:val="left"/>
      <w:pPr>
        <w:tabs>
          <w:tab w:val="num" w:pos="3240"/>
        </w:tabs>
        <w:ind w:left="3240" w:hanging="360"/>
      </w:pPr>
      <w:rPr>
        <w:rFonts w:ascii="Symbol" w:hAnsi="Symbol"/>
        <w:b/>
        <w:bCs/>
        <w:color w:val="000000"/>
        <w:sz w:val="21"/>
        <w:szCs w:val="21"/>
        <w:shd w:val="clear" w:color="auto" w:fill="E6E6E6"/>
      </w:rPr>
    </w:lvl>
    <w:lvl w:ilvl="8">
      <w:start w:val="1"/>
      <w:numFmt w:val="bullet"/>
      <w:lvlText w:val=""/>
      <w:lvlJc w:val="left"/>
      <w:pPr>
        <w:tabs>
          <w:tab w:val="num" w:pos="3600"/>
        </w:tabs>
        <w:ind w:left="3600" w:hanging="360"/>
      </w:pPr>
      <w:rPr>
        <w:rFonts w:ascii="Symbol" w:hAnsi="Symbol"/>
        <w:b/>
        <w:bCs/>
        <w:color w:val="000000"/>
        <w:sz w:val="21"/>
        <w:szCs w:val="21"/>
        <w:shd w:val="clear" w:color="auto" w:fill="E6E6E6"/>
      </w:rPr>
    </w:lvl>
  </w:abstractNum>
  <w:abstractNum w:abstractNumId="21">
    <w:nsid w:val="00000016"/>
    <w:multiLevelType w:val="multilevel"/>
    <w:tmpl w:val="8CD42F52"/>
    <w:name w:val="WW8Num22"/>
    <w:lvl w:ilvl="0">
      <w:start w:val="1"/>
      <w:numFmt w:val="decimal"/>
      <w:lvlText w:val="%1."/>
      <w:lvlJc w:val="left"/>
      <w:pPr>
        <w:tabs>
          <w:tab w:val="num" w:pos="360"/>
        </w:tabs>
        <w:ind w:left="360" w:hanging="360"/>
      </w:pPr>
      <w:rPr>
        <w:b w:val="0"/>
        <w:bCs/>
        <w:i w:val="0"/>
        <w:iCs w:val="0"/>
        <w:color w:val="000000"/>
        <w:sz w:val="21"/>
        <w:szCs w:val="21"/>
      </w:rPr>
    </w:lvl>
    <w:lvl w:ilvl="1">
      <w:start w:val="1"/>
      <w:numFmt w:val="decimal"/>
      <w:lvlText w:val="%2."/>
      <w:lvlJc w:val="left"/>
      <w:pPr>
        <w:tabs>
          <w:tab w:val="num" w:pos="1080"/>
        </w:tabs>
        <w:ind w:left="1080" w:hanging="360"/>
      </w:pPr>
      <w:rPr>
        <w:b/>
        <w:bCs/>
        <w:i w:val="0"/>
        <w:iCs w:val="0"/>
        <w:sz w:val="21"/>
        <w:szCs w:val="21"/>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7F4C2262"/>
    <w:name w:val="WW8Num23"/>
    <w:lvl w:ilvl="0">
      <w:start w:val="1"/>
      <w:numFmt w:val="decimal"/>
      <w:lvlText w:val="%1."/>
      <w:lvlJc w:val="left"/>
      <w:pPr>
        <w:tabs>
          <w:tab w:val="num" w:pos="360"/>
        </w:tabs>
        <w:ind w:left="360" w:hanging="360"/>
      </w:pPr>
      <w:rPr>
        <w:b w:val="0"/>
        <w:bCs/>
        <w:i w:val="0"/>
        <w:iCs w:val="0"/>
        <w:color w:val="auto"/>
        <w:sz w:val="21"/>
        <w:szCs w:val="21"/>
      </w:rPr>
    </w:lvl>
    <w:lvl w:ilvl="1">
      <w:start w:val="1"/>
      <w:numFmt w:val="decimal"/>
      <w:lvlText w:val="%2."/>
      <w:lvlJc w:val="left"/>
      <w:pPr>
        <w:tabs>
          <w:tab w:val="num" w:pos="720"/>
        </w:tabs>
        <w:ind w:left="720" w:hanging="360"/>
      </w:pPr>
      <w:rPr>
        <w:sz w:val="21"/>
        <w:szCs w:val="21"/>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3">
    <w:nsid w:val="037F436A"/>
    <w:multiLevelType w:val="hybridMultilevel"/>
    <w:tmpl w:val="1994B01A"/>
    <w:lvl w:ilvl="0" w:tplc="04150011">
      <w:start w:val="3"/>
      <w:numFmt w:val="decimal"/>
      <w:lvlText w:val="%1)"/>
      <w:lvlJc w:val="left"/>
      <w:pPr>
        <w:ind w:left="720" w:hanging="360"/>
      </w:pPr>
      <w:rPr>
        <w:rFonts w:hint="default"/>
      </w:rPr>
    </w:lvl>
    <w:lvl w:ilvl="1" w:tplc="6406C38E">
      <w:start w:val="1"/>
      <w:numFmt w:val="lowerLetter"/>
      <w:lvlText w:val="%2)"/>
      <w:lvlJc w:val="left"/>
      <w:pPr>
        <w:ind w:left="502" w:hanging="360"/>
      </w:pPr>
      <w:rPr>
        <w:rFonts w:ascii="Times New Roman" w:eastAsia="Times New Roman" w:hAnsi="Times New Roman" w:cs="Times New Roman"/>
        <w:b w:val="0"/>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FAE36A1"/>
    <w:multiLevelType w:val="hybridMultilevel"/>
    <w:tmpl w:val="A42EF848"/>
    <w:lvl w:ilvl="0" w:tplc="A03A5746">
      <w:start w:val="1"/>
      <w:numFmt w:val="decimal"/>
      <w:lvlText w:val="%1)"/>
      <w:lvlJc w:val="left"/>
      <w:pPr>
        <w:ind w:left="644" w:hanging="360"/>
      </w:pPr>
      <w:rPr>
        <w:rFonts w:hint="default"/>
        <w:b w:val="0"/>
      </w:rPr>
    </w:lvl>
    <w:lvl w:ilvl="1" w:tplc="04150019" w:tentative="1">
      <w:start w:val="1"/>
      <w:numFmt w:val="lowerLetter"/>
      <w:lvlText w:val="%2."/>
      <w:lvlJc w:val="left"/>
      <w:pPr>
        <w:ind w:left="1414" w:hanging="360"/>
      </w:pPr>
    </w:lvl>
    <w:lvl w:ilvl="2" w:tplc="0415001B" w:tentative="1">
      <w:start w:val="1"/>
      <w:numFmt w:val="lowerRoman"/>
      <w:lvlText w:val="%3."/>
      <w:lvlJc w:val="right"/>
      <w:pPr>
        <w:ind w:left="2134" w:hanging="180"/>
      </w:pPr>
    </w:lvl>
    <w:lvl w:ilvl="3" w:tplc="0415000F" w:tentative="1">
      <w:start w:val="1"/>
      <w:numFmt w:val="decimal"/>
      <w:lvlText w:val="%4."/>
      <w:lvlJc w:val="left"/>
      <w:pPr>
        <w:ind w:left="2854" w:hanging="360"/>
      </w:pPr>
    </w:lvl>
    <w:lvl w:ilvl="4" w:tplc="04150019" w:tentative="1">
      <w:start w:val="1"/>
      <w:numFmt w:val="lowerLetter"/>
      <w:lvlText w:val="%5."/>
      <w:lvlJc w:val="left"/>
      <w:pPr>
        <w:ind w:left="3574" w:hanging="360"/>
      </w:pPr>
    </w:lvl>
    <w:lvl w:ilvl="5" w:tplc="0415001B" w:tentative="1">
      <w:start w:val="1"/>
      <w:numFmt w:val="lowerRoman"/>
      <w:lvlText w:val="%6."/>
      <w:lvlJc w:val="right"/>
      <w:pPr>
        <w:ind w:left="4294" w:hanging="180"/>
      </w:pPr>
    </w:lvl>
    <w:lvl w:ilvl="6" w:tplc="0415000F" w:tentative="1">
      <w:start w:val="1"/>
      <w:numFmt w:val="decimal"/>
      <w:lvlText w:val="%7."/>
      <w:lvlJc w:val="left"/>
      <w:pPr>
        <w:ind w:left="5014" w:hanging="360"/>
      </w:pPr>
    </w:lvl>
    <w:lvl w:ilvl="7" w:tplc="04150019" w:tentative="1">
      <w:start w:val="1"/>
      <w:numFmt w:val="lowerLetter"/>
      <w:lvlText w:val="%8."/>
      <w:lvlJc w:val="left"/>
      <w:pPr>
        <w:ind w:left="5734" w:hanging="360"/>
      </w:pPr>
    </w:lvl>
    <w:lvl w:ilvl="8" w:tplc="0415001B" w:tentative="1">
      <w:start w:val="1"/>
      <w:numFmt w:val="lowerRoman"/>
      <w:lvlText w:val="%9."/>
      <w:lvlJc w:val="right"/>
      <w:pPr>
        <w:ind w:left="6454" w:hanging="180"/>
      </w:pPr>
    </w:lvl>
  </w:abstractNum>
  <w:abstractNum w:abstractNumId="25">
    <w:nsid w:val="10FA04D4"/>
    <w:multiLevelType w:val="hybridMultilevel"/>
    <w:tmpl w:val="67FCC60C"/>
    <w:lvl w:ilvl="0" w:tplc="0415000F">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420390D"/>
    <w:multiLevelType w:val="hybridMultilevel"/>
    <w:tmpl w:val="807ED2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A1B2FA0"/>
    <w:multiLevelType w:val="hybridMultilevel"/>
    <w:tmpl w:val="D8E8DC2C"/>
    <w:lvl w:ilvl="0" w:tplc="47A872D6">
      <w:start w:val="1"/>
      <w:numFmt w:val="lowerLetter"/>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nsid w:val="29B06D2D"/>
    <w:multiLevelType w:val="hybridMultilevel"/>
    <w:tmpl w:val="3DDA4F4A"/>
    <w:lvl w:ilvl="0" w:tplc="BEB6DB10">
      <w:start w:val="1"/>
      <w:numFmt w:val="decimal"/>
      <w:lvlText w:val="%1."/>
      <w:lvlJc w:val="left"/>
      <w:pPr>
        <w:tabs>
          <w:tab w:val="num" w:pos="360"/>
        </w:tabs>
        <w:ind w:left="36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630081"/>
    <w:multiLevelType w:val="hybridMultilevel"/>
    <w:tmpl w:val="EED86E00"/>
    <w:lvl w:ilvl="0" w:tplc="2550E34E">
      <w:start w:val="1"/>
      <w:numFmt w:val="lowerLetter"/>
      <w:lvlText w:val="%1)"/>
      <w:lvlJc w:val="left"/>
      <w:pPr>
        <w:ind w:left="786"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nsid w:val="36517C48"/>
    <w:multiLevelType w:val="multilevel"/>
    <w:tmpl w:val="314A695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F2C2A0B"/>
    <w:multiLevelType w:val="hybridMultilevel"/>
    <w:tmpl w:val="35BCD7E0"/>
    <w:lvl w:ilvl="0" w:tplc="5BDA3CC6">
      <w:start w:val="1"/>
      <w:numFmt w:val="lowerLetter"/>
      <w:lvlText w:val="%1)"/>
      <w:lvlJc w:val="left"/>
      <w:pPr>
        <w:ind w:left="720" w:hanging="360"/>
      </w:pPr>
      <w:rPr>
        <w:rFonts w:ascii="Times New Roman" w:hAnsi="Times New Roman"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DE6D21"/>
    <w:multiLevelType w:val="hybridMultilevel"/>
    <w:tmpl w:val="D260468C"/>
    <w:lvl w:ilvl="0" w:tplc="B1E08CF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4B0D68EF"/>
    <w:multiLevelType w:val="hybridMultilevel"/>
    <w:tmpl w:val="6FE87EE0"/>
    <w:lvl w:ilvl="0" w:tplc="E0468BF6">
      <w:start w:val="1"/>
      <w:numFmt w:val="decimal"/>
      <w:lvlText w:val="%1)"/>
      <w:lvlJc w:val="left"/>
      <w:pPr>
        <w:ind w:left="360" w:hanging="360"/>
      </w:pPr>
      <w:rPr>
        <w:rFonts w:ascii="Times New Roman" w:eastAsia="Lucida Sans Unicode" w:hAnsi="Times New Roman" w:cs="Mangal"/>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nsid w:val="4C37115F"/>
    <w:multiLevelType w:val="hybridMultilevel"/>
    <w:tmpl w:val="1DF006BC"/>
    <w:lvl w:ilvl="0" w:tplc="C30E95F0">
      <w:start w:val="1"/>
      <w:numFmt w:val="lowerLetter"/>
      <w:lvlText w:val="%1)"/>
      <w:lvlJc w:val="left"/>
      <w:pPr>
        <w:ind w:left="1070" w:hanging="360"/>
      </w:pPr>
      <w:rPr>
        <w:rFonts w:ascii="Times New Roman" w:eastAsia="Lucida Sans Unicode" w:hAnsi="Times New Roman" w:cs="Mang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4EE33303"/>
    <w:multiLevelType w:val="hybridMultilevel"/>
    <w:tmpl w:val="B01CAAA6"/>
    <w:lvl w:ilvl="0" w:tplc="48C406F2">
      <w:start w:val="1"/>
      <w:numFmt w:val="lowerLetter"/>
      <w:lvlText w:val="%1)"/>
      <w:lvlJc w:val="left"/>
      <w:pPr>
        <w:ind w:left="720" w:hanging="360"/>
      </w:pPr>
      <w:rPr>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550328C1"/>
    <w:multiLevelType w:val="hybridMultilevel"/>
    <w:tmpl w:val="1B0ABFEA"/>
    <w:lvl w:ilvl="0" w:tplc="ED28B282">
      <w:start w:val="1"/>
      <w:numFmt w:val="lowerLetter"/>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53B7995"/>
    <w:multiLevelType w:val="hybridMultilevel"/>
    <w:tmpl w:val="2506A336"/>
    <w:lvl w:ilvl="0" w:tplc="F1C4B546">
      <w:start w:val="1"/>
      <w:numFmt w:val="lowerLetter"/>
      <w:lvlText w:val="%1)"/>
      <w:lvlJc w:val="left"/>
      <w:pPr>
        <w:ind w:left="720" w:hanging="360"/>
      </w:pPr>
      <w:rPr>
        <w:rFonts w:cs="Mang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D1951E8"/>
    <w:multiLevelType w:val="hybridMultilevel"/>
    <w:tmpl w:val="6250085C"/>
    <w:name w:val="WW8Num72"/>
    <w:lvl w:ilvl="0" w:tplc="18A0363A">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5EB47B4F"/>
    <w:multiLevelType w:val="hybridMultilevel"/>
    <w:tmpl w:val="045EF734"/>
    <w:lvl w:ilvl="0" w:tplc="4984A39E">
      <w:start w:val="2"/>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nsid w:val="6590131A"/>
    <w:multiLevelType w:val="hybridMultilevel"/>
    <w:tmpl w:val="AC0E0D3E"/>
    <w:lvl w:ilvl="0" w:tplc="04150017">
      <w:start w:val="1"/>
      <w:numFmt w:val="lowerLetter"/>
      <w:lvlText w:val="%1)"/>
      <w:lvlJc w:val="left"/>
      <w:pPr>
        <w:ind w:left="78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9DC5A05"/>
    <w:multiLevelType w:val="hybridMultilevel"/>
    <w:tmpl w:val="3E34D8CE"/>
    <w:lvl w:ilvl="0" w:tplc="031A38D0">
      <w:start w:val="1"/>
      <w:numFmt w:val="decimal"/>
      <w:lvlText w:val="%1."/>
      <w:lvlJc w:val="left"/>
      <w:pPr>
        <w:tabs>
          <w:tab w:val="num" w:pos="720"/>
        </w:tabs>
        <w:ind w:left="720" w:hanging="720"/>
      </w:pPr>
      <w:rPr>
        <w:rFonts w:ascii="Times New Roman" w:eastAsia="Lucida Sans Unicode" w:hAnsi="Times New Roman" w:cs="Mangal"/>
      </w:rPr>
    </w:lvl>
    <w:lvl w:ilvl="1" w:tplc="F4866912">
      <w:start w:val="1"/>
      <w:numFmt w:val="decimal"/>
      <w:lvlText w:val="%2."/>
      <w:lvlJc w:val="left"/>
      <w:pPr>
        <w:tabs>
          <w:tab w:val="num" w:pos="360"/>
        </w:tabs>
        <w:ind w:left="360" w:hanging="360"/>
      </w:pPr>
      <w:rPr>
        <w:rFonts w:ascii="Times New Roman" w:eastAsia="Times New Roman" w:hAnsi="Times New Roman" w:cs="Times New Roman"/>
      </w:rPr>
    </w:lvl>
    <w:lvl w:ilvl="2" w:tplc="E902A57E">
      <w:start w:val="4"/>
      <w:numFmt w:val="lowerLetter"/>
      <w:lvlText w:val="%3."/>
      <w:lvlJc w:val="left"/>
      <w:pPr>
        <w:tabs>
          <w:tab w:val="num" w:pos="1980"/>
        </w:tabs>
        <w:ind w:left="1980" w:hanging="360"/>
      </w:pPr>
    </w:lvl>
    <w:lvl w:ilvl="3" w:tplc="CDA023CC">
      <w:start w:val="1"/>
      <w:numFmt w:val="decimal"/>
      <w:lvlText w:val="%4."/>
      <w:lvlJc w:val="left"/>
      <w:pPr>
        <w:tabs>
          <w:tab w:val="num" w:pos="2520"/>
        </w:tabs>
        <w:ind w:left="2520" w:hanging="360"/>
      </w:pPr>
      <w:rPr>
        <w:rFonts w:ascii="Times New Roman" w:eastAsia="Times New Roman" w:hAnsi="Times New Roman" w:cs="Times New Roman"/>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4">
    <w:nsid w:val="6D4F5123"/>
    <w:multiLevelType w:val="multilevel"/>
    <w:tmpl w:val="577A6D3E"/>
    <w:lvl w:ilvl="0">
      <w:start w:val="1"/>
      <w:numFmt w:val="upperRoman"/>
      <w:lvlText w:val="%1."/>
      <w:lvlJc w:val="left"/>
      <w:pPr>
        <w:ind w:left="720" w:hanging="720"/>
      </w:pPr>
      <w:rPr>
        <w:rFonts w:hint="default"/>
        <w:b/>
      </w:rPr>
    </w:lvl>
    <w:lvl w:ilvl="1">
      <w:start w:val="3"/>
      <w:numFmt w:val="decimal"/>
      <w:isLgl/>
      <w:lvlText w:val="%1.%2"/>
      <w:lvlJc w:val="left"/>
      <w:pPr>
        <w:ind w:left="42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920" w:hanging="1440"/>
      </w:pPr>
      <w:rPr>
        <w:rFonts w:hint="default"/>
      </w:rPr>
    </w:lvl>
  </w:abstractNum>
  <w:abstractNum w:abstractNumId="45">
    <w:nsid w:val="70583FDD"/>
    <w:multiLevelType w:val="hybridMultilevel"/>
    <w:tmpl w:val="7BA00E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D4A4D17"/>
    <w:multiLevelType w:val="hybridMultilevel"/>
    <w:tmpl w:val="68A61B3E"/>
    <w:lvl w:ilvl="0" w:tplc="C30E95F0">
      <w:start w:val="1"/>
      <w:numFmt w:val="lowerLetter"/>
      <w:lvlText w:val="%1)"/>
      <w:lvlJc w:val="left"/>
      <w:pPr>
        <w:ind w:left="644" w:hanging="360"/>
      </w:pPr>
      <w:rPr>
        <w:rFonts w:ascii="Times New Roman" w:eastAsia="Lucida Sans Unicode" w:hAnsi="Times New Roman" w:cs="Mangal"/>
      </w:rPr>
    </w:lvl>
    <w:lvl w:ilvl="1" w:tplc="2230F69E">
      <w:start w:val="1"/>
      <w:numFmt w:val="lowerLetter"/>
      <w:lvlText w:val="%2)"/>
      <w:lvlJc w:val="left"/>
      <w:pPr>
        <w:ind w:left="644" w:hanging="360"/>
      </w:pPr>
      <w:rPr>
        <w:rFonts w:hint="default"/>
        <w:u w:val="none"/>
      </w:rPr>
    </w:lvl>
    <w:lvl w:ilvl="2" w:tplc="EFECD7FA">
      <w:start w:val="5"/>
      <w:numFmt w:val="decimal"/>
      <w:lvlText w:val="%3."/>
      <w:lvlJc w:val="left"/>
      <w:pPr>
        <w:ind w:left="360" w:hanging="360"/>
      </w:pPr>
      <w:rPr>
        <w:rFonts w:hint="default"/>
      </w:rPr>
    </w:lvl>
    <w:lvl w:ilvl="3" w:tplc="6DF033B6">
      <w:start w:val="3"/>
      <w:numFmt w:val="decimal"/>
      <w:lvlText w:val="%4)"/>
      <w:lvlJc w:val="left"/>
      <w:pPr>
        <w:ind w:left="786" w:hanging="360"/>
      </w:pPr>
      <w:rPr>
        <w:rFonts w:hint="default"/>
        <w:b w:val="0"/>
      </w:r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1"/>
  </w:num>
  <w:num w:numId="2">
    <w:abstractNumId w:val="2"/>
  </w:num>
  <w:num w:numId="3">
    <w:abstractNumId w:val="3"/>
  </w:num>
  <w:num w:numId="4">
    <w:abstractNumId w:val="7"/>
  </w:num>
  <w:num w:numId="5">
    <w:abstractNumId w:val="14"/>
  </w:num>
  <w:num w:numId="6">
    <w:abstractNumId w:val="15"/>
  </w:num>
  <w:num w:numId="7">
    <w:abstractNumId w:val="17"/>
  </w:num>
  <w:num w:numId="8">
    <w:abstractNumId w:val="18"/>
  </w:num>
  <w:num w:numId="9">
    <w:abstractNumId w:val="19"/>
  </w:num>
  <w:num w:numId="10">
    <w:abstractNumId w:val="46"/>
  </w:num>
  <w:num w:numId="11">
    <w:abstractNumId w:val="23"/>
  </w:num>
  <w:num w:numId="12">
    <w:abstractNumId w:val="42"/>
  </w:num>
  <w:num w:numId="13">
    <w:abstractNumId w:val="30"/>
  </w:num>
  <w:num w:numId="14">
    <w:abstractNumId w:val="34"/>
  </w:num>
  <w:num w:numId="15">
    <w:abstractNumId w:val="4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27"/>
  </w:num>
  <w:num w:numId="18">
    <w:abstractNumId w:val="25"/>
  </w:num>
  <w:num w:numId="19">
    <w:abstractNumId w:val="44"/>
  </w:num>
  <w:num w:numId="20">
    <w:abstractNumId w:val="29"/>
  </w:num>
  <w:num w:numId="21">
    <w:abstractNumId w:val="40"/>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1"/>
  </w:num>
  <w:num w:numId="26">
    <w:abstractNumId w:val="26"/>
  </w:num>
  <w:num w:numId="27">
    <w:abstractNumId w:val="41"/>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3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3"/>
  </w:num>
  <w:num w:numId="34">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B1"/>
    <w:rsid w:val="000001B0"/>
    <w:rsid w:val="00002653"/>
    <w:rsid w:val="00006E65"/>
    <w:rsid w:val="00016074"/>
    <w:rsid w:val="000224A9"/>
    <w:rsid w:val="00022B5C"/>
    <w:rsid w:val="0002300F"/>
    <w:rsid w:val="00023FB1"/>
    <w:rsid w:val="0002711C"/>
    <w:rsid w:val="00031C0D"/>
    <w:rsid w:val="0003241F"/>
    <w:rsid w:val="000332A8"/>
    <w:rsid w:val="0004357C"/>
    <w:rsid w:val="0005326D"/>
    <w:rsid w:val="00053766"/>
    <w:rsid w:val="00055259"/>
    <w:rsid w:val="00055A7C"/>
    <w:rsid w:val="0005602E"/>
    <w:rsid w:val="000603C9"/>
    <w:rsid w:val="000607C5"/>
    <w:rsid w:val="0006330D"/>
    <w:rsid w:val="000668F3"/>
    <w:rsid w:val="00072DD0"/>
    <w:rsid w:val="00072E68"/>
    <w:rsid w:val="0007558D"/>
    <w:rsid w:val="000768AC"/>
    <w:rsid w:val="00077DB8"/>
    <w:rsid w:val="000828BF"/>
    <w:rsid w:val="0008484B"/>
    <w:rsid w:val="00084FCB"/>
    <w:rsid w:val="00085C1B"/>
    <w:rsid w:val="00087D3D"/>
    <w:rsid w:val="000920B7"/>
    <w:rsid w:val="00093390"/>
    <w:rsid w:val="00093BFB"/>
    <w:rsid w:val="00093F53"/>
    <w:rsid w:val="000949FE"/>
    <w:rsid w:val="000A13E4"/>
    <w:rsid w:val="000A13E8"/>
    <w:rsid w:val="000A1CA9"/>
    <w:rsid w:val="000A5DB5"/>
    <w:rsid w:val="000A7A06"/>
    <w:rsid w:val="000B0EBF"/>
    <w:rsid w:val="000B2064"/>
    <w:rsid w:val="000B2881"/>
    <w:rsid w:val="000B357D"/>
    <w:rsid w:val="000B55D6"/>
    <w:rsid w:val="000B73FD"/>
    <w:rsid w:val="000B7DA8"/>
    <w:rsid w:val="000C0FBA"/>
    <w:rsid w:val="000C24F3"/>
    <w:rsid w:val="000C2CB3"/>
    <w:rsid w:val="000C341F"/>
    <w:rsid w:val="000D0AB0"/>
    <w:rsid w:val="000D0AE8"/>
    <w:rsid w:val="000D43EB"/>
    <w:rsid w:val="000D4953"/>
    <w:rsid w:val="000E2942"/>
    <w:rsid w:val="000E4D3E"/>
    <w:rsid w:val="000F0E07"/>
    <w:rsid w:val="000F2DB3"/>
    <w:rsid w:val="000F4B30"/>
    <w:rsid w:val="000F6B1C"/>
    <w:rsid w:val="00100AD2"/>
    <w:rsid w:val="0010457F"/>
    <w:rsid w:val="001077DF"/>
    <w:rsid w:val="00116175"/>
    <w:rsid w:val="00131DCB"/>
    <w:rsid w:val="00134E95"/>
    <w:rsid w:val="00155AAC"/>
    <w:rsid w:val="00157CDB"/>
    <w:rsid w:val="001720C0"/>
    <w:rsid w:val="001723EA"/>
    <w:rsid w:val="00173E3E"/>
    <w:rsid w:val="00194E0F"/>
    <w:rsid w:val="00197C40"/>
    <w:rsid w:val="001B093F"/>
    <w:rsid w:val="001B164A"/>
    <w:rsid w:val="001B2186"/>
    <w:rsid w:val="001B5ABC"/>
    <w:rsid w:val="001B6136"/>
    <w:rsid w:val="001B693B"/>
    <w:rsid w:val="001B6FD5"/>
    <w:rsid w:val="001B780F"/>
    <w:rsid w:val="001C2429"/>
    <w:rsid w:val="001C47E5"/>
    <w:rsid w:val="001C53C0"/>
    <w:rsid w:val="001D4171"/>
    <w:rsid w:val="001E011D"/>
    <w:rsid w:val="001E2C1B"/>
    <w:rsid w:val="001F1DCA"/>
    <w:rsid w:val="001F3B92"/>
    <w:rsid w:val="001F5DB7"/>
    <w:rsid w:val="001F5E55"/>
    <w:rsid w:val="00202501"/>
    <w:rsid w:val="00202B3A"/>
    <w:rsid w:val="00203D9C"/>
    <w:rsid w:val="00211BAA"/>
    <w:rsid w:val="00214329"/>
    <w:rsid w:val="00215DC9"/>
    <w:rsid w:val="002239DB"/>
    <w:rsid w:val="00226202"/>
    <w:rsid w:val="00232958"/>
    <w:rsid w:val="002331F3"/>
    <w:rsid w:val="00236924"/>
    <w:rsid w:val="00236D57"/>
    <w:rsid w:val="0023720C"/>
    <w:rsid w:val="0023764D"/>
    <w:rsid w:val="00237DBC"/>
    <w:rsid w:val="00242251"/>
    <w:rsid w:val="002436C9"/>
    <w:rsid w:val="002462AB"/>
    <w:rsid w:val="00247C41"/>
    <w:rsid w:val="00251B79"/>
    <w:rsid w:val="00251BF5"/>
    <w:rsid w:val="00255182"/>
    <w:rsid w:val="0025584E"/>
    <w:rsid w:val="0025659E"/>
    <w:rsid w:val="00257903"/>
    <w:rsid w:val="002648CC"/>
    <w:rsid w:val="00264FFA"/>
    <w:rsid w:val="00265347"/>
    <w:rsid w:val="002656AD"/>
    <w:rsid w:val="00266165"/>
    <w:rsid w:val="002670A0"/>
    <w:rsid w:val="0026786F"/>
    <w:rsid w:val="00271812"/>
    <w:rsid w:val="00271D2D"/>
    <w:rsid w:val="00272916"/>
    <w:rsid w:val="0028307E"/>
    <w:rsid w:val="002836F2"/>
    <w:rsid w:val="002846A8"/>
    <w:rsid w:val="00292041"/>
    <w:rsid w:val="0029423F"/>
    <w:rsid w:val="00295D37"/>
    <w:rsid w:val="00296FE5"/>
    <w:rsid w:val="002A00E6"/>
    <w:rsid w:val="002A4E2D"/>
    <w:rsid w:val="002A548B"/>
    <w:rsid w:val="002B0D6F"/>
    <w:rsid w:val="002B0DC6"/>
    <w:rsid w:val="002B1489"/>
    <w:rsid w:val="002B21EE"/>
    <w:rsid w:val="002B480E"/>
    <w:rsid w:val="002C07E6"/>
    <w:rsid w:val="002C251C"/>
    <w:rsid w:val="002C5339"/>
    <w:rsid w:val="002D2901"/>
    <w:rsid w:val="002D3841"/>
    <w:rsid w:val="002D5202"/>
    <w:rsid w:val="002D5DB5"/>
    <w:rsid w:val="002D760A"/>
    <w:rsid w:val="002D77F8"/>
    <w:rsid w:val="002E3269"/>
    <w:rsid w:val="002E5209"/>
    <w:rsid w:val="002E5382"/>
    <w:rsid w:val="002E64FE"/>
    <w:rsid w:val="002F1500"/>
    <w:rsid w:val="002F2A96"/>
    <w:rsid w:val="002F4631"/>
    <w:rsid w:val="002F4F71"/>
    <w:rsid w:val="003051DB"/>
    <w:rsid w:val="00305F85"/>
    <w:rsid w:val="00315C6E"/>
    <w:rsid w:val="00321BE1"/>
    <w:rsid w:val="00322BFA"/>
    <w:rsid w:val="003279FD"/>
    <w:rsid w:val="0033251F"/>
    <w:rsid w:val="00334910"/>
    <w:rsid w:val="003364CC"/>
    <w:rsid w:val="00337960"/>
    <w:rsid w:val="00337A76"/>
    <w:rsid w:val="00337F79"/>
    <w:rsid w:val="00346846"/>
    <w:rsid w:val="003517B5"/>
    <w:rsid w:val="00354051"/>
    <w:rsid w:val="003611FE"/>
    <w:rsid w:val="003632FB"/>
    <w:rsid w:val="0036373F"/>
    <w:rsid w:val="00367690"/>
    <w:rsid w:val="0037113E"/>
    <w:rsid w:val="00372046"/>
    <w:rsid w:val="0037287B"/>
    <w:rsid w:val="00381E1F"/>
    <w:rsid w:val="003828CA"/>
    <w:rsid w:val="0038319F"/>
    <w:rsid w:val="0038359A"/>
    <w:rsid w:val="00386734"/>
    <w:rsid w:val="00386AEB"/>
    <w:rsid w:val="00395760"/>
    <w:rsid w:val="0039772F"/>
    <w:rsid w:val="003A0E33"/>
    <w:rsid w:val="003A1BA7"/>
    <w:rsid w:val="003A1D61"/>
    <w:rsid w:val="003A1D84"/>
    <w:rsid w:val="003A2379"/>
    <w:rsid w:val="003A2873"/>
    <w:rsid w:val="003A310C"/>
    <w:rsid w:val="003A4DB5"/>
    <w:rsid w:val="003A7973"/>
    <w:rsid w:val="003B126C"/>
    <w:rsid w:val="003B2B80"/>
    <w:rsid w:val="003B6547"/>
    <w:rsid w:val="003B786F"/>
    <w:rsid w:val="003C2C1F"/>
    <w:rsid w:val="003D1072"/>
    <w:rsid w:val="003D1C23"/>
    <w:rsid w:val="003F472D"/>
    <w:rsid w:val="003F4DB1"/>
    <w:rsid w:val="003F62CB"/>
    <w:rsid w:val="003F68DD"/>
    <w:rsid w:val="00401592"/>
    <w:rsid w:val="00404FCE"/>
    <w:rsid w:val="004058CD"/>
    <w:rsid w:val="00407AE4"/>
    <w:rsid w:val="00407DCA"/>
    <w:rsid w:val="004128E6"/>
    <w:rsid w:val="00412CBF"/>
    <w:rsid w:val="00412FDC"/>
    <w:rsid w:val="00413386"/>
    <w:rsid w:val="00413E70"/>
    <w:rsid w:val="00414AE0"/>
    <w:rsid w:val="00414BC1"/>
    <w:rsid w:val="00424474"/>
    <w:rsid w:val="004324E3"/>
    <w:rsid w:val="00432939"/>
    <w:rsid w:val="0043476A"/>
    <w:rsid w:val="00437B46"/>
    <w:rsid w:val="00442987"/>
    <w:rsid w:val="00452D84"/>
    <w:rsid w:val="00454880"/>
    <w:rsid w:val="00455C32"/>
    <w:rsid w:val="004673F1"/>
    <w:rsid w:val="0047169A"/>
    <w:rsid w:val="00476E0A"/>
    <w:rsid w:val="0047798F"/>
    <w:rsid w:val="004848F5"/>
    <w:rsid w:val="00487EEE"/>
    <w:rsid w:val="00490110"/>
    <w:rsid w:val="004927E4"/>
    <w:rsid w:val="00493D52"/>
    <w:rsid w:val="0049640D"/>
    <w:rsid w:val="00497A0E"/>
    <w:rsid w:val="004A238C"/>
    <w:rsid w:val="004A24FF"/>
    <w:rsid w:val="004A376E"/>
    <w:rsid w:val="004A6804"/>
    <w:rsid w:val="004A723A"/>
    <w:rsid w:val="004A7EE0"/>
    <w:rsid w:val="004B41A5"/>
    <w:rsid w:val="004D4D1A"/>
    <w:rsid w:val="004E0E03"/>
    <w:rsid w:val="004E61E5"/>
    <w:rsid w:val="004F25C6"/>
    <w:rsid w:val="004F6B6D"/>
    <w:rsid w:val="005051AE"/>
    <w:rsid w:val="00511470"/>
    <w:rsid w:val="00512697"/>
    <w:rsid w:val="00512AF9"/>
    <w:rsid w:val="00514B7A"/>
    <w:rsid w:val="00515B9A"/>
    <w:rsid w:val="00516E3C"/>
    <w:rsid w:val="00520119"/>
    <w:rsid w:val="00523315"/>
    <w:rsid w:val="00527B0A"/>
    <w:rsid w:val="005370A3"/>
    <w:rsid w:val="00540880"/>
    <w:rsid w:val="00541200"/>
    <w:rsid w:val="00543703"/>
    <w:rsid w:val="00543B1A"/>
    <w:rsid w:val="00551BC2"/>
    <w:rsid w:val="00553BE3"/>
    <w:rsid w:val="005566B3"/>
    <w:rsid w:val="00564D50"/>
    <w:rsid w:val="00565F46"/>
    <w:rsid w:val="00567D08"/>
    <w:rsid w:val="00570462"/>
    <w:rsid w:val="00570F6A"/>
    <w:rsid w:val="0057151B"/>
    <w:rsid w:val="0057327C"/>
    <w:rsid w:val="00577229"/>
    <w:rsid w:val="00577EF5"/>
    <w:rsid w:val="00581FB8"/>
    <w:rsid w:val="00583765"/>
    <w:rsid w:val="00595A85"/>
    <w:rsid w:val="0059729F"/>
    <w:rsid w:val="005A1600"/>
    <w:rsid w:val="005A1803"/>
    <w:rsid w:val="005B2B4E"/>
    <w:rsid w:val="005B3431"/>
    <w:rsid w:val="005B5DEB"/>
    <w:rsid w:val="005B7950"/>
    <w:rsid w:val="005C3A3F"/>
    <w:rsid w:val="005D051F"/>
    <w:rsid w:val="005D0836"/>
    <w:rsid w:val="005D7C73"/>
    <w:rsid w:val="005E0D3D"/>
    <w:rsid w:val="005E17B0"/>
    <w:rsid w:val="005E1CD1"/>
    <w:rsid w:val="005E6E55"/>
    <w:rsid w:val="005F0F5F"/>
    <w:rsid w:val="005F148E"/>
    <w:rsid w:val="005F36B4"/>
    <w:rsid w:val="00601CDA"/>
    <w:rsid w:val="00602032"/>
    <w:rsid w:val="00603488"/>
    <w:rsid w:val="006043F8"/>
    <w:rsid w:val="00605F73"/>
    <w:rsid w:val="006111B5"/>
    <w:rsid w:val="006132F8"/>
    <w:rsid w:val="00613D26"/>
    <w:rsid w:val="00615413"/>
    <w:rsid w:val="00616A13"/>
    <w:rsid w:val="006237A0"/>
    <w:rsid w:val="00625987"/>
    <w:rsid w:val="00625E02"/>
    <w:rsid w:val="00626707"/>
    <w:rsid w:val="00626FCC"/>
    <w:rsid w:val="0063133F"/>
    <w:rsid w:val="0063651F"/>
    <w:rsid w:val="00637177"/>
    <w:rsid w:val="00651E0F"/>
    <w:rsid w:val="00653086"/>
    <w:rsid w:val="006530A2"/>
    <w:rsid w:val="00656233"/>
    <w:rsid w:val="00661C7E"/>
    <w:rsid w:val="00665268"/>
    <w:rsid w:val="006664F0"/>
    <w:rsid w:val="006706DA"/>
    <w:rsid w:val="00683CF0"/>
    <w:rsid w:val="00692D82"/>
    <w:rsid w:val="00692FE6"/>
    <w:rsid w:val="0069489D"/>
    <w:rsid w:val="00697C0E"/>
    <w:rsid w:val="006A2A42"/>
    <w:rsid w:val="006A54C8"/>
    <w:rsid w:val="006B0429"/>
    <w:rsid w:val="006B6EE8"/>
    <w:rsid w:val="006C1AAF"/>
    <w:rsid w:val="006D1A3B"/>
    <w:rsid w:val="006D2C90"/>
    <w:rsid w:val="006D35F9"/>
    <w:rsid w:val="006D3C4F"/>
    <w:rsid w:val="006D5BD3"/>
    <w:rsid w:val="006D5C87"/>
    <w:rsid w:val="006E0191"/>
    <w:rsid w:val="006E0F79"/>
    <w:rsid w:val="006E72E9"/>
    <w:rsid w:val="006F2A12"/>
    <w:rsid w:val="006F42F1"/>
    <w:rsid w:val="006F4FE9"/>
    <w:rsid w:val="00700778"/>
    <w:rsid w:val="00700DA1"/>
    <w:rsid w:val="007061EA"/>
    <w:rsid w:val="0071070B"/>
    <w:rsid w:val="007120F5"/>
    <w:rsid w:val="00713A2F"/>
    <w:rsid w:val="0071719B"/>
    <w:rsid w:val="0072468A"/>
    <w:rsid w:val="00731BD6"/>
    <w:rsid w:val="0074065D"/>
    <w:rsid w:val="00741445"/>
    <w:rsid w:val="007421CD"/>
    <w:rsid w:val="007438E1"/>
    <w:rsid w:val="007441DF"/>
    <w:rsid w:val="00752265"/>
    <w:rsid w:val="00752641"/>
    <w:rsid w:val="007616CE"/>
    <w:rsid w:val="0077078A"/>
    <w:rsid w:val="007708E7"/>
    <w:rsid w:val="00771AF6"/>
    <w:rsid w:val="00772DC6"/>
    <w:rsid w:val="00774956"/>
    <w:rsid w:val="00777042"/>
    <w:rsid w:val="007777CD"/>
    <w:rsid w:val="00784166"/>
    <w:rsid w:val="007844D1"/>
    <w:rsid w:val="007866CD"/>
    <w:rsid w:val="007901FE"/>
    <w:rsid w:val="00791A66"/>
    <w:rsid w:val="007934AA"/>
    <w:rsid w:val="007A1F5C"/>
    <w:rsid w:val="007A2E77"/>
    <w:rsid w:val="007B0F0F"/>
    <w:rsid w:val="007B2419"/>
    <w:rsid w:val="007C314A"/>
    <w:rsid w:val="007C481E"/>
    <w:rsid w:val="007C7DA9"/>
    <w:rsid w:val="007D315D"/>
    <w:rsid w:val="007D4DC3"/>
    <w:rsid w:val="007D7ACC"/>
    <w:rsid w:val="007E17C4"/>
    <w:rsid w:val="007E4E02"/>
    <w:rsid w:val="007E587A"/>
    <w:rsid w:val="007E5A7C"/>
    <w:rsid w:val="007E7D48"/>
    <w:rsid w:val="007F06E0"/>
    <w:rsid w:val="007F5FCF"/>
    <w:rsid w:val="00800F60"/>
    <w:rsid w:val="0080386A"/>
    <w:rsid w:val="00805486"/>
    <w:rsid w:val="00805FEB"/>
    <w:rsid w:val="0081196C"/>
    <w:rsid w:val="0082383C"/>
    <w:rsid w:val="008252CA"/>
    <w:rsid w:val="00834B92"/>
    <w:rsid w:val="00836559"/>
    <w:rsid w:val="00836CCB"/>
    <w:rsid w:val="0083787B"/>
    <w:rsid w:val="008406BF"/>
    <w:rsid w:val="008415E4"/>
    <w:rsid w:val="00842A62"/>
    <w:rsid w:val="00843E39"/>
    <w:rsid w:val="00847833"/>
    <w:rsid w:val="00847B0E"/>
    <w:rsid w:val="0085241D"/>
    <w:rsid w:val="00852A3D"/>
    <w:rsid w:val="00861E81"/>
    <w:rsid w:val="00864B0F"/>
    <w:rsid w:val="00870834"/>
    <w:rsid w:val="008729E0"/>
    <w:rsid w:val="00874026"/>
    <w:rsid w:val="00874E49"/>
    <w:rsid w:val="00880269"/>
    <w:rsid w:val="00880B06"/>
    <w:rsid w:val="00884058"/>
    <w:rsid w:val="00887B6B"/>
    <w:rsid w:val="00892FF5"/>
    <w:rsid w:val="00894919"/>
    <w:rsid w:val="008A0D4C"/>
    <w:rsid w:val="008A2775"/>
    <w:rsid w:val="008A35C4"/>
    <w:rsid w:val="008A6313"/>
    <w:rsid w:val="008A6BDE"/>
    <w:rsid w:val="008A72B8"/>
    <w:rsid w:val="008B32B5"/>
    <w:rsid w:val="008B48E8"/>
    <w:rsid w:val="008B59D7"/>
    <w:rsid w:val="008B682E"/>
    <w:rsid w:val="008C06FD"/>
    <w:rsid w:val="008C47B7"/>
    <w:rsid w:val="008C5BAD"/>
    <w:rsid w:val="008D3ED6"/>
    <w:rsid w:val="008E1CC8"/>
    <w:rsid w:val="008E3423"/>
    <w:rsid w:val="008E730A"/>
    <w:rsid w:val="008F45C7"/>
    <w:rsid w:val="009055B0"/>
    <w:rsid w:val="0091356C"/>
    <w:rsid w:val="0091645A"/>
    <w:rsid w:val="00916538"/>
    <w:rsid w:val="00923F26"/>
    <w:rsid w:val="00927B0E"/>
    <w:rsid w:val="00936109"/>
    <w:rsid w:val="00951098"/>
    <w:rsid w:val="009539FE"/>
    <w:rsid w:val="009544AF"/>
    <w:rsid w:val="009544CD"/>
    <w:rsid w:val="009550F3"/>
    <w:rsid w:val="009564E8"/>
    <w:rsid w:val="0095772D"/>
    <w:rsid w:val="00964AC4"/>
    <w:rsid w:val="009672C2"/>
    <w:rsid w:val="009679F8"/>
    <w:rsid w:val="009775DF"/>
    <w:rsid w:val="0098370C"/>
    <w:rsid w:val="009878B0"/>
    <w:rsid w:val="00987D98"/>
    <w:rsid w:val="00993192"/>
    <w:rsid w:val="00993D68"/>
    <w:rsid w:val="00996BA6"/>
    <w:rsid w:val="009976BE"/>
    <w:rsid w:val="009A166E"/>
    <w:rsid w:val="009A2A13"/>
    <w:rsid w:val="009A2DB0"/>
    <w:rsid w:val="009A3C87"/>
    <w:rsid w:val="009A3CA9"/>
    <w:rsid w:val="009A5B4A"/>
    <w:rsid w:val="009A6DB7"/>
    <w:rsid w:val="009C12BB"/>
    <w:rsid w:val="009C1CA2"/>
    <w:rsid w:val="009C7374"/>
    <w:rsid w:val="009D0971"/>
    <w:rsid w:val="009D09DA"/>
    <w:rsid w:val="009D3441"/>
    <w:rsid w:val="009D6D74"/>
    <w:rsid w:val="009E4AE9"/>
    <w:rsid w:val="009E55F3"/>
    <w:rsid w:val="009F1DDC"/>
    <w:rsid w:val="009F3574"/>
    <w:rsid w:val="009F7CD0"/>
    <w:rsid w:val="00A01FB0"/>
    <w:rsid w:val="00A0285B"/>
    <w:rsid w:val="00A050A0"/>
    <w:rsid w:val="00A069C0"/>
    <w:rsid w:val="00A13136"/>
    <w:rsid w:val="00A16F81"/>
    <w:rsid w:val="00A177E9"/>
    <w:rsid w:val="00A22E43"/>
    <w:rsid w:val="00A23427"/>
    <w:rsid w:val="00A241BA"/>
    <w:rsid w:val="00A25418"/>
    <w:rsid w:val="00A27F4D"/>
    <w:rsid w:val="00A33240"/>
    <w:rsid w:val="00A34220"/>
    <w:rsid w:val="00A40BD4"/>
    <w:rsid w:val="00A4118F"/>
    <w:rsid w:val="00A43C9A"/>
    <w:rsid w:val="00A44E92"/>
    <w:rsid w:val="00A5168D"/>
    <w:rsid w:val="00A516D8"/>
    <w:rsid w:val="00A5360A"/>
    <w:rsid w:val="00A54F23"/>
    <w:rsid w:val="00A55C53"/>
    <w:rsid w:val="00A569EB"/>
    <w:rsid w:val="00A65CCE"/>
    <w:rsid w:val="00A65EBA"/>
    <w:rsid w:val="00A6776E"/>
    <w:rsid w:val="00A70677"/>
    <w:rsid w:val="00A7156F"/>
    <w:rsid w:val="00A74D94"/>
    <w:rsid w:val="00A800B2"/>
    <w:rsid w:val="00A805E3"/>
    <w:rsid w:val="00A8338C"/>
    <w:rsid w:val="00A866AF"/>
    <w:rsid w:val="00A9368E"/>
    <w:rsid w:val="00A963C2"/>
    <w:rsid w:val="00AA75CF"/>
    <w:rsid w:val="00AA78E2"/>
    <w:rsid w:val="00AB27A2"/>
    <w:rsid w:val="00AB38E9"/>
    <w:rsid w:val="00AB5BCA"/>
    <w:rsid w:val="00AB7DB7"/>
    <w:rsid w:val="00AC1A20"/>
    <w:rsid w:val="00AC6DC3"/>
    <w:rsid w:val="00AD0FB3"/>
    <w:rsid w:val="00AD2849"/>
    <w:rsid w:val="00AD41FC"/>
    <w:rsid w:val="00AD5900"/>
    <w:rsid w:val="00AE1B87"/>
    <w:rsid w:val="00AE2373"/>
    <w:rsid w:val="00AE243F"/>
    <w:rsid w:val="00AE440B"/>
    <w:rsid w:val="00AE5F7E"/>
    <w:rsid w:val="00AE7135"/>
    <w:rsid w:val="00AF21DE"/>
    <w:rsid w:val="00B005BA"/>
    <w:rsid w:val="00B010BC"/>
    <w:rsid w:val="00B02164"/>
    <w:rsid w:val="00B0421C"/>
    <w:rsid w:val="00B12133"/>
    <w:rsid w:val="00B169F8"/>
    <w:rsid w:val="00B21C34"/>
    <w:rsid w:val="00B24C2D"/>
    <w:rsid w:val="00B2649D"/>
    <w:rsid w:val="00B30FDB"/>
    <w:rsid w:val="00B31982"/>
    <w:rsid w:val="00B33362"/>
    <w:rsid w:val="00B510E5"/>
    <w:rsid w:val="00B5168E"/>
    <w:rsid w:val="00B5391D"/>
    <w:rsid w:val="00B55EE0"/>
    <w:rsid w:val="00B62A17"/>
    <w:rsid w:val="00B63BD0"/>
    <w:rsid w:val="00B6495C"/>
    <w:rsid w:val="00B700F4"/>
    <w:rsid w:val="00B706C9"/>
    <w:rsid w:val="00B7528A"/>
    <w:rsid w:val="00B77CAD"/>
    <w:rsid w:val="00B85AA7"/>
    <w:rsid w:val="00B93830"/>
    <w:rsid w:val="00B95D69"/>
    <w:rsid w:val="00B97422"/>
    <w:rsid w:val="00BA0D0D"/>
    <w:rsid w:val="00BA2D2D"/>
    <w:rsid w:val="00BA3132"/>
    <w:rsid w:val="00BA4284"/>
    <w:rsid w:val="00BA5F68"/>
    <w:rsid w:val="00BA6769"/>
    <w:rsid w:val="00BB3B77"/>
    <w:rsid w:val="00BB6D8D"/>
    <w:rsid w:val="00BB740D"/>
    <w:rsid w:val="00BB7EB0"/>
    <w:rsid w:val="00BC56BD"/>
    <w:rsid w:val="00BD14A1"/>
    <w:rsid w:val="00BD31CC"/>
    <w:rsid w:val="00BD4F4C"/>
    <w:rsid w:val="00BD5EF4"/>
    <w:rsid w:val="00BD74A8"/>
    <w:rsid w:val="00BE052D"/>
    <w:rsid w:val="00BE05A0"/>
    <w:rsid w:val="00BE05A4"/>
    <w:rsid w:val="00BE0ADF"/>
    <w:rsid w:val="00BE0F11"/>
    <w:rsid w:val="00BE4034"/>
    <w:rsid w:val="00BF3F99"/>
    <w:rsid w:val="00BF5CFC"/>
    <w:rsid w:val="00C0134B"/>
    <w:rsid w:val="00C03870"/>
    <w:rsid w:val="00C04202"/>
    <w:rsid w:val="00C11751"/>
    <w:rsid w:val="00C2157D"/>
    <w:rsid w:val="00C227C2"/>
    <w:rsid w:val="00C232F8"/>
    <w:rsid w:val="00C30A48"/>
    <w:rsid w:val="00C30E83"/>
    <w:rsid w:val="00C31528"/>
    <w:rsid w:val="00C320E4"/>
    <w:rsid w:val="00C36B5E"/>
    <w:rsid w:val="00C40306"/>
    <w:rsid w:val="00C41966"/>
    <w:rsid w:val="00C44D9E"/>
    <w:rsid w:val="00C45E75"/>
    <w:rsid w:val="00C54FC6"/>
    <w:rsid w:val="00C551BD"/>
    <w:rsid w:val="00C56593"/>
    <w:rsid w:val="00C5712B"/>
    <w:rsid w:val="00C60134"/>
    <w:rsid w:val="00C60288"/>
    <w:rsid w:val="00C614E6"/>
    <w:rsid w:val="00C678A5"/>
    <w:rsid w:val="00C75588"/>
    <w:rsid w:val="00C779D7"/>
    <w:rsid w:val="00C82AD5"/>
    <w:rsid w:val="00C82E91"/>
    <w:rsid w:val="00C84AF3"/>
    <w:rsid w:val="00C90B92"/>
    <w:rsid w:val="00C92BE0"/>
    <w:rsid w:val="00C94CA3"/>
    <w:rsid w:val="00CA00B8"/>
    <w:rsid w:val="00CA0D41"/>
    <w:rsid w:val="00CA57B9"/>
    <w:rsid w:val="00CB4312"/>
    <w:rsid w:val="00CB4534"/>
    <w:rsid w:val="00CB569C"/>
    <w:rsid w:val="00CC0F1B"/>
    <w:rsid w:val="00CC3F54"/>
    <w:rsid w:val="00CC7E92"/>
    <w:rsid w:val="00CD1974"/>
    <w:rsid w:val="00CD6ED7"/>
    <w:rsid w:val="00CD737F"/>
    <w:rsid w:val="00CE037C"/>
    <w:rsid w:val="00CE0A6F"/>
    <w:rsid w:val="00CE4E40"/>
    <w:rsid w:val="00CE5183"/>
    <w:rsid w:val="00CE5517"/>
    <w:rsid w:val="00CE6E7D"/>
    <w:rsid w:val="00CE709B"/>
    <w:rsid w:val="00CF2BDE"/>
    <w:rsid w:val="00CF605F"/>
    <w:rsid w:val="00CF7018"/>
    <w:rsid w:val="00CF7248"/>
    <w:rsid w:val="00D01604"/>
    <w:rsid w:val="00D017AC"/>
    <w:rsid w:val="00D0627C"/>
    <w:rsid w:val="00D10180"/>
    <w:rsid w:val="00D14C25"/>
    <w:rsid w:val="00D16AF1"/>
    <w:rsid w:val="00D16C3C"/>
    <w:rsid w:val="00D234DF"/>
    <w:rsid w:val="00D24637"/>
    <w:rsid w:val="00D24E19"/>
    <w:rsid w:val="00D24F10"/>
    <w:rsid w:val="00D30095"/>
    <w:rsid w:val="00D369F4"/>
    <w:rsid w:val="00D36C4D"/>
    <w:rsid w:val="00D401D0"/>
    <w:rsid w:val="00D45911"/>
    <w:rsid w:val="00D46382"/>
    <w:rsid w:val="00D51F0E"/>
    <w:rsid w:val="00D527CB"/>
    <w:rsid w:val="00D578D2"/>
    <w:rsid w:val="00D63A05"/>
    <w:rsid w:val="00D674D4"/>
    <w:rsid w:val="00D71E83"/>
    <w:rsid w:val="00D740DB"/>
    <w:rsid w:val="00D74DDD"/>
    <w:rsid w:val="00D8158A"/>
    <w:rsid w:val="00D82460"/>
    <w:rsid w:val="00D83601"/>
    <w:rsid w:val="00D83C4E"/>
    <w:rsid w:val="00D847BF"/>
    <w:rsid w:val="00D8642E"/>
    <w:rsid w:val="00D91D52"/>
    <w:rsid w:val="00D92A05"/>
    <w:rsid w:val="00D92F9C"/>
    <w:rsid w:val="00D94C13"/>
    <w:rsid w:val="00D976DF"/>
    <w:rsid w:val="00DA204D"/>
    <w:rsid w:val="00DA2315"/>
    <w:rsid w:val="00DA3846"/>
    <w:rsid w:val="00DA3B43"/>
    <w:rsid w:val="00DB1A7F"/>
    <w:rsid w:val="00DB5E0A"/>
    <w:rsid w:val="00DB6231"/>
    <w:rsid w:val="00DC095A"/>
    <w:rsid w:val="00DC54CF"/>
    <w:rsid w:val="00DD0135"/>
    <w:rsid w:val="00DE3AEA"/>
    <w:rsid w:val="00DE5307"/>
    <w:rsid w:val="00DE5C7C"/>
    <w:rsid w:val="00DF0322"/>
    <w:rsid w:val="00DF121A"/>
    <w:rsid w:val="00DF3753"/>
    <w:rsid w:val="00DF3A8E"/>
    <w:rsid w:val="00DF4F02"/>
    <w:rsid w:val="00E108D0"/>
    <w:rsid w:val="00E116EF"/>
    <w:rsid w:val="00E13A38"/>
    <w:rsid w:val="00E142DB"/>
    <w:rsid w:val="00E200CD"/>
    <w:rsid w:val="00E24ADA"/>
    <w:rsid w:val="00E25B4C"/>
    <w:rsid w:val="00E31287"/>
    <w:rsid w:val="00E31AF9"/>
    <w:rsid w:val="00E33AE6"/>
    <w:rsid w:val="00E346E0"/>
    <w:rsid w:val="00E3666A"/>
    <w:rsid w:val="00E62A98"/>
    <w:rsid w:val="00E63B4C"/>
    <w:rsid w:val="00E7254C"/>
    <w:rsid w:val="00E80F3B"/>
    <w:rsid w:val="00E8345C"/>
    <w:rsid w:val="00E862FB"/>
    <w:rsid w:val="00E93D72"/>
    <w:rsid w:val="00E958B9"/>
    <w:rsid w:val="00E96A59"/>
    <w:rsid w:val="00EA3239"/>
    <w:rsid w:val="00EA4A89"/>
    <w:rsid w:val="00EB14D5"/>
    <w:rsid w:val="00EB1B4A"/>
    <w:rsid w:val="00EB37CE"/>
    <w:rsid w:val="00EB491C"/>
    <w:rsid w:val="00EB4F5C"/>
    <w:rsid w:val="00EB51AA"/>
    <w:rsid w:val="00EC4F3F"/>
    <w:rsid w:val="00EC7FC3"/>
    <w:rsid w:val="00ED4A3B"/>
    <w:rsid w:val="00ED613F"/>
    <w:rsid w:val="00EF05C2"/>
    <w:rsid w:val="00EF2469"/>
    <w:rsid w:val="00EF2A65"/>
    <w:rsid w:val="00EF78D7"/>
    <w:rsid w:val="00F02081"/>
    <w:rsid w:val="00F124A1"/>
    <w:rsid w:val="00F12BAF"/>
    <w:rsid w:val="00F157EB"/>
    <w:rsid w:val="00F217E9"/>
    <w:rsid w:val="00F235F0"/>
    <w:rsid w:val="00F237F8"/>
    <w:rsid w:val="00F24316"/>
    <w:rsid w:val="00F24D8C"/>
    <w:rsid w:val="00F26C93"/>
    <w:rsid w:val="00F27AAE"/>
    <w:rsid w:val="00F314E0"/>
    <w:rsid w:val="00F344FC"/>
    <w:rsid w:val="00F34E29"/>
    <w:rsid w:val="00F35384"/>
    <w:rsid w:val="00F3620A"/>
    <w:rsid w:val="00F40380"/>
    <w:rsid w:val="00F40FD1"/>
    <w:rsid w:val="00F41CB8"/>
    <w:rsid w:val="00F42DD8"/>
    <w:rsid w:val="00F5117E"/>
    <w:rsid w:val="00F55725"/>
    <w:rsid w:val="00F57187"/>
    <w:rsid w:val="00F62CC0"/>
    <w:rsid w:val="00F64671"/>
    <w:rsid w:val="00F65329"/>
    <w:rsid w:val="00F67947"/>
    <w:rsid w:val="00F70CF7"/>
    <w:rsid w:val="00F71461"/>
    <w:rsid w:val="00F76F31"/>
    <w:rsid w:val="00F7730A"/>
    <w:rsid w:val="00F804E4"/>
    <w:rsid w:val="00F840B3"/>
    <w:rsid w:val="00F84D92"/>
    <w:rsid w:val="00F879C5"/>
    <w:rsid w:val="00F93E81"/>
    <w:rsid w:val="00F943C4"/>
    <w:rsid w:val="00F971CB"/>
    <w:rsid w:val="00FA057B"/>
    <w:rsid w:val="00FB339B"/>
    <w:rsid w:val="00FB402C"/>
    <w:rsid w:val="00FB5450"/>
    <w:rsid w:val="00FB64DB"/>
    <w:rsid w:val="00FC0D22"/>
    <w:rsid w:val="00FC3459"/>
    <w:rsid w:val="00FC74A8"/>
    <w:rsid w:val="00FE0949"/>
    <w:rsid w:val="00FE39B7"/>
    <w:rsid w:val="00FE4336"/>
    <w:rsid w:val="00FE56B7"/>
    <w:rsid w:val="00FE6B4D"/>
    <w:rsid w:val="00FE71A5"/>
    <w:rsid w:val="00FF5C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Lucida Sans Unicode"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b/>
      <w:bCs/>
      <w:color w:val="008000"/>
      <w:sz w:val="21"/>
      <w:szCs w:val="21"/>
      <w:shd w:val="clear" w:color="auto" w:fill="E6E6E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bCs/>
      <w:sz w:val="21"/>
      <w:szCs w:val="21"/>
      <w:shd w:val="clear" w:color="auto" w:fill="auto"/>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bCs/>
      <w:color w:val="000000"/>
      <w:sz w:val="21"/>
      <w:szCs w:val="21"/>
      <w:shd w:val="clear" w:color="auto" w:fill="auto"/>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bCs/>
      <w:sz w:val="21"/>
      <w:szCs w:val="21"/>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bCs/>
      <w:i/>
      <w:iCs/>
      <w:color w:val="008000"/>
      <w:sz w:val="21"/>
      <w:szCs w:val="21"/>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bCs/>
      <w:i w:val="0"/>
      <w:iCs w:val="0"/>
      <w:color w:val="008000"/>
      <w:sz w:val="21"/>
      <w:szCs w:val="21"/>
      <w:shd w:val="clear" w:color="auto" w:fill="auto"/>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 w:val="21"/>
      <w:szCs w:val="21"/>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bCs/>
      <w:sz w:val="21"/>
      <w:szCs w:val="21"/>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bCs/>
      <w:sz w:val="21"/>
      <w:szCs w:val="21"/>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bCs/>
      <w:sz w:val="21"/>
      <w:szCs w:val="21"/>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bCs/>
      <w:color w:val="000000"/>
      <w:sz w:val="21"/>
      <w:szCs w:val="21"/>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color w:val="000000"/>
      <w:sz w:val="21"/>
      <w:szCs w:val="21"/>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
      <w:bCs/>
      <w:color w:val="000000"/>
      <w:sz w:val="21"/>
      <w:szCs w:val="21"/>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bCs/>
      <w:sz w:val="21"/>
      <w:szCs w:val="21"/>
      <w:shd w:val="clear" w:color="auto" w:fill="E6E6E6"/>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bCs/>
      <w:color w:val="008000"/>
      <w:sz w:val="21"/>
      <w:szCs w:val="21"/>
      <w:shd w:val="clear" w:color="auto" w:fill="E6E6E6"/>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bCs/>
      <w:color w:val="000000"/>
      <w:sz w:val="21"/>
      <w:szCs w:val="21"/>
      <w:shd w:val="clear" w:color="auto" w:fill="E6E6E6"/>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bCs/>
      <w:color w:val="000000"/>
      <w:sz w:val="21"/>
      <w:szCs w:val="21"/>
    </w:rPr>
  </w:style>
  <w:style w:type="character" w:customStyle="1" w:styleId="WW8Num18z0">
    <w:name w:val="WW8Num18z0"/>
    <w:rPr>
      <w:b/>
      <w:bCs/>
      <w:color w:val="008000"/>
      <w:sz w:val="21"/>
      <w:szCs w:val="21"/>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OpenSymbol"/>
      <w:b/>
      <w:bCs/>
      <w:i w:val="0"/>
      <w:iCs w:val="0"/>
      <w:color w:val="000000"/>
      <w:sz w:val="21"/>
      <w:szCs w:val="21"/>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
      <w:bCs/>
      <w:i/>
      <w:iCs/>
      <w:color w:val="000000"/>
      <w:sz w:val="21"/>
      <w:szCs w:val="21"/>
      <w:shd w:val="clear" w:color="auto" w:fill="E6E6E6"/>
    </w:rPr>
  </w:style>
  <w:style w:type="character" w:customStyle="1" w:styleId="WW8Num21z0">
    <w:name w:val="WW8Num21z0"/>
    <w:rPr>
      <w:b/>
      <w:bCs/>
      <w:color w:val="000000"/>
      <w:sz w:val="21"/>
      <w:szCs w:val="21"/>
      <w:shd w:val="clear" w:color="auto" w:fill="E6E6E6"/>
    </w:rPr>
  </w:style>
  <w:style w:type="character" w:customStyle="1" w:styleId="WW8Num22z0">
    <w:name w:val="WW8Num22z0"/>
    <w:rPr>
      <w:b/>
      <w:bCs/>
      <w:i w:val="0"/>
      <w:iCs w:val="0"/>
      <w:color w:val="000000"/>
      <w:sz w:val="21"/>
      <w:szCs w:val="21"/>
    </w:rPr>
  </w:style>
  <w:style w:type="character" w:customStyle="1" w:styleId="WW8Num22z1">
    <w:name w:val="WW8Num22z1"/>
    <w:rPr>
      <w:b/>
      <w:bCs/>
      <w:i w:val="0"/>
      <w:iCs w:val="0"/>
      <w:sz w:val="21"/>
      <w:szCs w:val="21"/>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bCs/>
      <w:i w:val="0"/>
      <w:iCs w:val="0"/>
      <w:color w:val="008000"/>
      <w:sz w:val="21"/>
      <w:szCs w:val="21"/>
    </w:rPr>
  </w:style>
  <w:style w:type="character" w:customStyle="1" w:styleId="WW8Num23z1">
    <w:name w:val="WW8Num23z1"/>
    <w:rPr>
      <w:sz w:val="21"/>
      <w:szCs w:val="21"/>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bCs/>
      <w:color w:val="008000"/>
      <w:sz w:val="21"/>
      <w:szCs w:val="21"/>
      <w:shd w:val="clear" w:color="auto" w:fill="E6E6E6"/>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b/>
      <w:bCs/>
    </w:rPr>
  </w:style>
  <w:style w:type="character" w:customStyle="1" w:styleId="WW8Num26z0">
    <w:name w:val="WW8Num26z0"/>
    <w:rPr>
      <w:b/>
      <w:bCs/>
      <w:sz w:val="21"/>
      <w:szCs w:val="21"/>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bCs/>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0">
    <w:name w:val="WW8Num28z0"/>
    <w:rPr>
      <w:b/>
      <w:bCs/>
      <w:sz w:val="21"/>
      <w:szCs w:val="21"/>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Domylnaczcionkaakapitu1">
    <w:name w:val="Domyślna czcionka akapitu1"/>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9z0">
    <w:name w:val="WW8Num29z0"/>
    <w:rPr>
      <w:b/>
      <w:bCs/>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bC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bCs/>
      <w:color w:val="000000"/>
      <w:sz w:val="21"/>
      <w:szCs w:val="21"/>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b/>
      <w:bCs/>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b/>
      <w:bCs/>
      <w:sz w:val="21"/>
      <w:szCs w:val="21"/>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b/>
      <w:bCs/>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b/>
      <w:bCs/>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Znakinumeracji">
    <w:name w:val="Znaki numeracji"/>
    <w:rPr>
      <w:b/>
      <w:bCs/>
    </w:rPr>
  </w:style>
  <w:style w:type="character" w:customStyle="1" w:styleId="Symbolewypunktowania">
    <w:name w:val="Symbole wypunktowania"/>
    <w:rPr>
      <w:rFonts w:ascii="OpenSymbol" w:eastAsia="OpenSymbol" w:hAnsi="OpenSymbol" w:cs="OpenSymbol"/>
    </w:rPr>
  </w:style>
  <w:style w:type="paragraph" w:customStyle="1" w:styleId="Nagwek2">
    <w:name w:val="Nagłówek2"/>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
    <w:name w:val="Nagłówek1"/>
    <w:basedOn w:val="Normalny"/>
    <w:next w:val="Tekstpodstawow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styleId="Stopka">
    <w:name w:val="footer"/>
    <w:basedOn w:val="Normalny"/>
    <w:pPr>
      <w:suppressLineNumbers/>
      <w:tabs>
        <w:tab w:val="center" w:pos="4536"/>
        <w:tab w:val="right" w:pos="9072"/>
      </w:tabs>
    </w:pPr>
  </w:style>
  <w:style w:type="paragraph" w:styleId="Nagwek">
    <w:name w:val="header"/>
    <w:basedOn w:val="Normalny"/>
    <w:pPr>
      <w:suppressLineNumbers/>
      <w:tabs>
        <w:tab w:val="center" w:pos="4819"/>
        <w:tab w:val="right" w:pos="9638"/>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Akapitzlist">
    <w:name w:val="List Paragraph"/>
    <w:basedOn w:val="Normalny"/>
    <w:uiPriority w:val="34"/>
    <w:qFormat/>
    <w:rsid w:val="00B6495C"/>
    <w:pPr>
      <w:widowControl/>
      <w:ind w:left="720"/>
      <w:contextualSpacing/>
    </w:pPr>
    <w:rPr>
      <w:rFonts w:eastAsia="Times New Roman" w:cs="Times New Roman"/>
      <w:kern w:val="0"/>
      <w:szCs w:val="20"/>
      <w:lang w:eastAsia="ar-SA" w:bidi="ar-SA"/>
    </w:rPr>
  </w:style>
  <w:style w:type="paragraph" w:customStyle="1" w:styleId="ZnakZnakZnakZnak">
    <w:name w:val="Znak Znak Znak Znak"/>
    <w:basedOn w:val="Normalny"/>
    <w:rsid w:val="00271812"/>
    <w:pPr>
      <w:widowControl/>
      <w:suppressAutoHyphens w:val="0"/>
    </w:pPr>
    <w:rPr>
      <w:rFonts w:eastAsia="Times New Roman" w:cs="Times New Roman"/>
      <w:kern w:val="0"/>
      <w:lang w:eastAsia="pl-PL" w:bidi="ar-SA"/>
    </w:rPr>
  </w:style>
  <w:style w:type="paragraph" w:styleId="Tekstdymka">
    <w:name w:val="Balloon Text"/>
    <w:basedOn w:val="Normalny"/>
    <w:link w:val="TekstdymkaZnak"/>
    <w:uiPriority w:val="99"/>
    <w:semiHidden/>
    <w:unhideWhenUsed/>
    <w:rsid w:val="00271812"/>
    <w:rPr>
      <w:rFonts w:ascii="Tahoma" w:hAnsi="Tahoma"/>
      <w:sz w:val="16"/>
      <w:szCs w:val="14"/>
    </w:rPr>
  </w:style>
  <w:style w:type="character" w:customStyle="1" w:styleId="TekstdymkaZnak">
    <w:name w:val="Tekst dymka Znak"/>
    <w:link w:val="Tekstdymka"/>
    <w:uiPriority w:val="99"/>
    <w:semiHidden/>
    <w:rsid w:val="00271812"/>
    <w:rPr>
      <w:rFonts w:ascii="Tahoma" w:eastAsia="Lucida Sans Unicode" w:hAnsi="Tahoma" w:cs="Mangal"/>
      <w:kern w:val="1"/>
      <w:sz w:val="16"/>
      <w:szCs w:val="14"/>
      <w:lang w:eastAsia="hi-IN" w:bidi="hi-IN"/>
    </w:rPr>
  </w:style>
  <w:style w:type="character" w:styleId="Hipercze">
    <w:name w:val="Hyperlink"/>
    <w:basedOn w:val="Domylnaczcionkaakapitu"/>
    <w:uiPriority w:val="99"/>
    <w:unhideWhenUsed/>
    <w:rsid w:val="00AF21DE"/>
    <w:rPr>
      <w:color w:val="0000FF" w:themeColor="hyperlink"/>
      <w:u w:val="single"/>
    </w:rPr>
  </w:style>
  <w:style w:type="character" w:styleId="Uwydatnienie">
    <w:name w:val="Emphasis"/>
    <w:basedOn w:val="Domylnaczcionkaakapitu"/>
    <w:uiPriority w:val="20"/>
    <w:qFormat/>
    <w:rsid w:val="00E8345C"/>
    <w:rPr>
      <w:i/>
      <w:iCs/>
    </w:rPr>
  </w:style>
  <w:style w:type="paragraph" w:customStyle="1" w:styleId="Default">
    <w:name w:val="Default"/>
    <w:rsid w:val="00E8345C"/>
    <w:pPr>
      <w:autoSpaceDE w:val="0"/>
      <w:autoSpaceDN w:val="0"/>
      <w:adjustRightInd w:val="0"/>
    </w:pPr>
    <w:rPr>
      <w:rFonts w:ascii="Arial" w:eastAsiaTheme="minorHAnsi" w:hAnsi="Arial" w:cs="Arial"/>
      <w:color w:val="000000"/>
      <w:sz w:val="24"/>
      <w:szCs w:val="24"/>
      <w:lang w:eastAsia="en-US"/>
    </w:rPr>
  </w:style>
  <w:style w:type="paragraph" w:styleId="HTML-wstpniesformatowany">
    <w:name w:val="HTML Preformatted"/>
    <w:basedOn w:val="Normalny"/>
    <w:link w:val="HTML-wstpniesformatowanyZnak"/>
    <w:uiPriority w:val="99"/>
    <w:unhideWhenUsed/>
    <w:rsid w:val="001B21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rsid w:val="001B2186"/>
    <w:rPr>
      <w:rFonts w:ascii="Courier New" w:hAnsi="Courier New" w:cs="Courier New"/>
    </w:rPr>
  </w:style>
  <w:style w:type="character" w:customStyle="1" w:styleId="classification-text">
    <w:name w:val="classification-text"/>
    <w:rsid w:val="001B2186"/>
  </w:style>
  <w:style w:type="paragraph" w:customStyle="1" w:styleId="Standard">
    <w:name w:val="Standard"/>
    <w:rsid w:val="00215DC9"/>
    <w:pPr>
      <w:widowControl w:val="0"/>
      <w:suppressAutoHyphens/>
      <w:autoSpaceDN w:val="0"/>
      <w:textAlignment w:val="baseline"/>
    </w:pPr>
    <w:rPr>
      <w:rFonts w:eastAsia="Lucida Sans Unicode" w:cs="Mangal"/>
      <w:kern w:val="3"/>
      <w:sz w:val="24"/>
      <w:szCs w:val="24"/>
      <w:lang w:eastAsia="zh-CN" w:bidi="hi-IN"/>
    </w:rPr>
  </w:style>
  <w:style w:type="paragraph" w:customStyle="1" w:styleId="ZnakZnak1">
    <w:name w:val="Znak Znak1"/>
    <w:basedOn w:val="Normalny"/>
    <w:rsid w:val="00ED613F"/>
    <w:pPr>
      <w:widowControl/>
      <w:suppressAutoHyphens w:val="0"/>
    </w:pPr>
    <w:rPr>
      <w:rFonts w:ascii="Arial" w:eastAsia="Times New Roman" w:hAnsi="Arial" w:cs="Arial"/>
      <w:kern w:val="0"/>
      <w:lang w:eastAsia="pl-PL" w:bidi="ar-SA"/>
    </w:rPr>
  </w:style>
  <w:style w:type="paragraph" w:customStyle="1" w:styleId="Bezodstpw1">
    <w:name w:val="Bez odstępów1"/>
    <w:rsid w:val="00ED613F"/>
    <w:rPr>
      <w:rFonts w:ascii="Calibri" w:eastAsia="Calibri" w:hAnsi="Calibri"/>
      <w:sz w:val="22"/>
      <w:szCs w:val="22"/>
      <w:lang w:eastAsia="en-US"/>
    </w:rPr>
  </w:style>
  <w:style w:type="character" w:customStyle="1" w:styleId="lrzxr">
    <w:name w:val="lrzxr"/>
    <w:basedOn w:val="Domylnaczcionkaakapitu"/>
    <w:rsid w:val="005715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Lucida Sans Unicode"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b/>
      <w:bCs/>
      <w:color w:val="008000"/>
      <w:sz w:val="21"/>
      <w:szCs w:val="21"/>
      <w:shd w:val="clear" w:color="auto" w:fill="E6E6E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bCs/>
      <w:sz w:val="21"/>
      <w:szCs w:val="21"/>
      <w:shd w:val="clear" w:color="auto" w:fill="auto"/>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bCs/>
      <w:color w:val="000000"/>
      <w:sz w:val="21"/>
      <w:szCs w:val="21"/>
      <w:shd w:val="clear" w:color="auto" w:fill="auto"/>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bCs/>
      <w:sz w:val="21"/>
      <w:szCs w:val="21"/>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bCs/>
      <w:i/>
      <w:iCs/>
      <w:color w:val="008000"/>
      <w:sz w:val="21"/>
      <w:szCs w:val="21"/>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bCs/>
      <w:i w:val="0"/>
      <w:iCs w:val="0"/>
      <w:color w:val="008000"/>
      <w:sz w:val="21"/>
      <w:szCs w:val="21"/>
      <w:shd w:val="clear" w:color="auto" w:fill="auto"/>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 w:val="21"/>
      <w:szCs w:val="21"/>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bCs/>
      <w:sz w:val="21"/>
      <w:szCs w:val="21"/>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bCs/>
      <w:sz w:val="21"/>
      <w:szCs w:val="21"/>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bCs/>
      <w:sz w:val="21"/>
      <w:szCs w:val="21"/>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bCs/>
      <w:color w:val="000000"/>
      <w:sz w:val="21"/>
      <w:szCs w:val="21"/>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color w:val="000000"/>
      <w:sz w:val="21"/>
      <w:szCs w:val="21"/>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
      <w:bCs/>
      <w:color w:val="000000"/>
      <w:sz w:val="21"/>
      <w:szCs w:val="21"/>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bCs/>
      <w:sz w:val="21"/>
      <w:szCs w:val="21"/>
      <w:shd w:val="clear" w:color="auto" w:fill="E6E6E6"/>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bCs/>
      <w:color w:val="008000"/>
      <w:sz w:val="21"/>
      <w:szCs w:val="21"/>
      <w:shd w:val="clear" w:color="auto" w:fill="E6E6E6"/>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bCs/>
      <w:color w:val="000000"/>
      <w:sz w:val="21"/>
      <w:szCs w:val="21"/>
      <w:shd w:val="clear" w:color="auto" w:fill="E6E6E6"/>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bCs/>
      <w:color w:val="000000"/>
      <w:sz w:val="21"/>
      <w:szCs w:val="21"/>
    </w:rPr>
  </w:style>
  <w:style w:type="character" w:customStyle="1" w:styleId="WW8Num18z0">
    <w:name w:val="WW8Num18z0"/>
    <w:rPr>
      <w:b/>
      <w:bCs/>
      <w:color w:val="008000"/>
      <w:sz w:val="21"/>
      <w:szCs w:val="21"/>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OpenSymbol"/>
      <w:b/>
      <w:bCs/>
      <w:i w:val="0"/>
      <w:iCs w:val="0"/>
      <w:color w:val="000000"/>
      <w:sz w:val="21"/>
      <w:szCs w:val="21"/>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
      <w:bCs/>
      <w:i/>
      <w:iCs/>
      <w:color w:val="000000"/>
      <w:sz w:val="21"/>
      <w:szCs w:val="21"/>
      <w:shd w:val="clear" w:color="auto" w:fill="E6E6E6"/>
    </w:rPr>
  </w:style>
  <w:style w:type="character" w:customStyle="1" w:styleId="WW8Num21z0">
    <w:name w:val="WW8Num21z0"/>
    <w:rPr>
      <w:b/>
      <w:bCs/>
      <w:color w:val="000000"/>
      <w:sz w:val="21"/>
      <w:szCs w:val="21"/>
      <w:shd w:val="clear" w:color="auto" w:fill="E6E6E6"/>
    </w:rPr>
  </w:style>
  <w:style w:type="character" w:customStyle="1" w:styleId="WW8Num22z0">
    <w:name w:val="WW8Num22z0"/>
    <w:rPr>
      <w:b/>
      <w:bCs/>
      <w:i w:val="0"/>
      <w:iCs w:val="0"/>
      <w:color w:val="000000"/>
      <w:sz w:val="21"/>
      <w:szCs w:val="21"/>
    </w:rPr>
  </w:style>
  <w:style w:type="character" w:customStyle="1" w:styleId="WW8Num22z1">
    <w:name w:val="WW8Num22z1"/>
    <w:rPr>
      <w:b/>
      <w:bCs/>
      <w:i w:val="0"/>
      <w:iCs w:val="0"/>
      <w:sz w:val="21"/>
      <w:szCs w:val="21"/>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bCs/>
      <w:i w:val="0"/>
      <w:iCs w:val="0"/>
      <w:color w:val="008000"/>
      <w:sz w:val="21"/>
      <w:szCs w:val="21"/>
    </w:rPr>
  </w:style>
  <w:style w:type="character" w:customStyle="1" w:styleId="WW8Num23z1">
    <w:name w:val="WW8Num23z1"/>
    <w:rPr>
      <w:sz w:val="21"/>
      <w:szCs w:val="21"/>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bCs/>
      <w:color w:val="008000"/>
      <w:sz w:val="21"/>
      <w:szCs w:val="21"/>
      <w:shd w:val="clear" w:color="auto" w:fill="E6E6E6"/>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b/>
      <w:bCs/>
    </w:rPr>
  </w:style>
  <w:style w:type="character" w:customStyle="1" w:styleId="WW8Num26z0">
    <w:name w:val="WW8Num26z0"/>
    <w:rPr>
      <w:b/>
      <w:bCs/>
      <w:sz w:val="21"/>
      <w:szCs w:val="21"/>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bCs/>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0">
    <w:name w:val="WW8Num28z0"/>
    <w:rPr>
      <w:b/>
      <w:bCs/>
      <w:sz w:val="21"/>
      <w:szCs w:val="21"/>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Domylnaczcionkaakapitu1">
    <w:name w:val="Domyślna czcionka akapitu1"/>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9z0">
    <w:name w:val="WW8Num29z0"/>
    <w:rPr>
      <w:b/>
      <w:bCs/>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bC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bCs/>
      <w:color w:val="000000"/>
      <w:sz w:val="21"/>
      <w:szCs w:val="21"/>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b/>
      <w:bCs/>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b/>
      <w:bCs/>
      <w:sz w:val="21"/>
      <w:szCs w:val="21"/>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b/>
      <w:bCs/>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b/>
      <w:bCs/>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Znakinumeracji">
    <w:name w:val="Znaki numeracji"/>
    <w:rPr>
      <w:b/>
      <w:bCs/>
    </w:rPr>
  </w:style>
  <w:style w:type="character" w:customStyle="1" w:styleId="Symbolewypunktowania">
    <w:name w:val="Symbole wypunktowania"/>
    <w:rPr>
      <w:rFonts w:ascii="OpenSymbol" w:eastAsia="OpenSymbol" w:hAnsi="OpenSymbol" w:cs="OpenSymbol"/>
    </w:rPr>
  </w:style>
  <w:style w:type="paragraph" w:customStyle="1" w:styleId="Nagwek2">
    <w:name w:val="Nagłówek2"/>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
    <w:name w:val="Nagłówek1"/>
    <w:basedOn w:val="Normalny"/>
    <w:next w:val="Tekstpodstawow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styleId="Stopka">
    <w:name w:val="footer"/>
    <w:basedOn w:val="Normalny"/>
    <w:pPr>
      <w:suppressLineNumbers/>
      <w:tabs>
        <w:tab w:val="center" w:pos="4536"/>
        <w:tab w:val="right" w:pos="9072"/>
      </w:tabs>
    </w:pPr>
  </w:style>
  <w:style w:type="paragraph" w:styleId="Nagwek">
    <w:name w:val="header"/>
    <w:basedOn w:val="Normalny"/>
    <w:pPr>
      <w:suppressLineNumbers/>
      <w:tabs>
        <w:tab w:val="center" w:pos="4819"/>
        <w:tab w:val="right" w:pos="9638"/>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Akapitzlist">
    <w:name w:val="List Paragraph"/>
    <w:basedOn w:val="Normalny"/>
    <w:uiPriority w:val="34"/>
    <w:qFormat/>
    <w:rsid w:val="00B6495C"/>
    <w:pPr>
      <w:widowControl/>
      <w:ind w:left="720"/>
      <w:contextualSpacing/>
    </w:pPr>
    <w:rPr>
      <w:rFonts w:eastAsia="Times New Roman" w:cs="Times New Roman"/>
      <w:kern w:val="0"/>
      <w:szCs w:val="20"/>
      <w:lang w:eastAsia="ar-SA" w:bidi="ar-SA"/>
    </w:rPr>
  </w:style>
  <w:style w:type="paragraph" w:customStyle="1" w:styleId="ZnakZnakZnakZnak">
    <w:name w:val="Znak Znak Znak Znak"/>
    <w:basedOn w:val="Normalny"/>
    <w:rsid w:val="00271812"/>
    <w:pPr>
      <w:widowControl/>
      <w:suppressAutoHyphens w:val="0"/>
    </w:pPr>
    <w:rPr>
      <w:rFonts w:eastAsia="Times New Roman" w:cs="Times New Roman"/>
      <w:kern w:val="0"/>
      <w:lang w:eastAsia="pl-PL" w:bidi="ar-SA"/>
    </w:rPr>
  </w:style>
  <w:style w:type="paragraph" w:styleId="Tekstdymka">
    <w:name w:val="Balloon Text"/>
    <w:basedOn w:val="Normalny"/>
    <w:link w:val="TekstdymkaZnak"/>
    <w:uiPriority w:val="99"/>
    <w:semiHidden/>
    <w:unhideWhenUsed/>
    <w:rsid w:val="00271812"/>
    <w:rPr>
      <w:rFonts w:ascii="Tahoma" w:hAnsi="Tahoma"/>
      <w:sz w:val="16"/>
      <w:szCs w:val="14"/>
    </w:rPr>
  </w:style>
  <w:style w:type="character" w:customStyle="1" w:styleId="TekstdymkaZnak">
    <w:name w:val="Tekst dymka Znak"/>
    <w:link w:val="Tekstdymka"/>
    <w:uiPriority w:val="99"/>
    <w:semiHidden/>
    <w:rsid w:val="00271812"/>
    <w:rPr>
      <w:rFonts w:ascii="Tahoma" w:eastAsia="Lucida Sans Unicode" w:hAnsi="Tahoma" w:cs="Mangal"/>
      <w:kern w:val="1"/>
      <w:sz w:val="16"/>
      <w:szCs w:val="14"/>
      <w:lang w:eastAsia="hi-IN" w:bidi="hi-IN"/>
    </w:rPr>
  </w:style>
  <w:style w:type="character" w:styleId="Hipercze">
    <w:name w:val="Hyperlink"/>
    <w:basedOn w:val="Domylnaczcionkaakapitu"/>
    <w:uiPriority w:val="99"/>
    <w:unhideWhenUsed/>
    <w:rsid w:val="00AF21DE"/>
    <w:rPr>
      <w:color w:val="0000FF" w:themeColor="hyperlink"/>
      <w:u w:val="single"/>
    </w:rPr>
  </w:style>
  <w:style w:type="character" w:styleId="Uwydatnienie">
    <w:name w:val="Emphasis"/>
    <w:basedOn w:val="Domylnaczcionkaakapitu"/>
    <w:uiPriority w:val="20"/>
    <w:qFormat/>
    <w:rsid w:val="00E8345C"/>
    <w:rPr>
      <w:i/>
      <w:iCs/>
    </w:rPr>
  </w:style>
  <w:style w:type="paragraph" w:customStyle="1" w:styleId="Default">
    <w:name w:val="Default"/>
    <w:rsid w:val="00E8345C"/>
    <w:pPr>
      <w:autoSpaceDE w:val="0"/>
      <w:autoSpaceDN w:val="0"/>
      <w:adjustRightInd w:val="0"/>
    </w:pPr>
    <w:rPr>
      <w:rFonts w:ascii="Arial" w:eastAsiaTheme="minorHAnsi" w:hAnsi="Arial" w:cs="Arial"/>
      <w:color w:val="000000"/>
      <w:sz w:val="24"/>
      <w:szCs w:val="24"/>
      <w:lang w:eastAsia="en-US"/>
    </w:rPr>
  </w:style>
  <w:style w:type="paragraph" w:styleId="HTML-wstpniesformatowany">
    <w:name w:val="HTML Preformatted"/>
    <w:basedOn w:val="Normalny"/>
    <w:link w:val="HTML-wstpniesformatowanyZnak"/>
    <w:uiPriority w:val="99"/>
    <w:unhideWhenUsed/>
    <w:rsid w:val="001B21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rsid w:val="001B2186"/>
    <w:rPr>
      <w:rFonts w:ascii="Courier New" w:hAnsi="Courier New" w:cs="Courier New"/>
    </w:rPr>
  </w:style>
  <w:style w:type="character" w:customStyle="1" w:styleId="classification-text">
    <w:name w:val="classification-text"/>
    <w:rsid w:val="001B2186"/>
  </w:style>
  <w:style w:type="paragraph" w:customStyle="1" w:styleId="Standard">
    <w:name w:val="Standard"/>
    <w:rsid w:val="00215DC9"/>
    <w:pPr>
      <w:widowControl w:val="0"/>
      <w:suppressAutoHyphens/>
      <w:autoSpaceDN w:val="0"/>
      <w:textAlignment w:val="baseline"/>
    </w:pPr>
    <w:rPr>
      <w:rFonts w:eastAsia="Lucida Sans Unicode" w:cs="Mangal"/>
      <w:kern w:val="3"/>
      <w:sz w:val="24"/>
      <w:szCs w:val="24"/>
      <w:lang w:eastAsia="zh-CN" w:bidi="hi-IN"/>
    </w:rPr>
  </w:style>
  <w:style w:type="paragraph" w:customStyle="1" w:styleId="ZnakZnak1">
    <w:name w:val="Znak Znak1"/>
    <w:basedOn w:val="Normalny"/>
    <w:rsid w:val="00ED613F"/>
    <w:pPr>
      <w:widowControl/>
      <w:suppressAutoHyphens w:val="0"/>
    </w:pPr>
    <w:rPr>
      <w:rFonts w:ascii="Arial" w:eastAsia="Times New Roman" w:hAnsi="Arial" w:cs="Arial"/>
      <w:kern w:val="0"/>
      <w:lang w:eastAsia="pl-PL" w:bidi="ar-SA"/>
    </w:rPr>
  </w:style>
  <w:style w:type="paragraph" w:customStyle="1" w:styleId="Bezodstpw1">
    <w:name w:val="Bez odstępów1"/>
    <w:rsid w:val="00ED613F"/>
    <w:rPr>
      <w:rFonts w:ascii="Calibri" w:eastAsia="Calibri" w:hAnsi="Calibri"/>
      <w:sz w:val="22"/>
      <w:szCs w:val="22"/>
      <w:lang w:eastAsia="en-US"/>
    </w:rPr>
  </w:style>
  <w:style w:type="character" w:customStyle="1" w:styleId="lrzxr">
    <w:name w:val="lrzxr"/>
    <w:basedOn w:val="Domylnaczcionkaakapitu"/>
    <w:rsid w:val="00571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7692">
      <w:bodyDiv w:val="1"/>
      <w:marLeft w:val="0"/>
      <w:marRight w:val="0"/>
      <w:marTop w:val="0"/>
      <w:marBottom w:val="0"/>
      <w:divBdr>
        <w:top w:val="none" w:sz="0" w:space="0" w:color="auto"/>
        <w:left w:val="none" w:sz="0" w:space="0" w:color="auto"/>
        <w:bottom w:val="none" w:sz="0" w:space="0" w:color="auto"/>
        <w:right w:val="none" w:sz="0" w:space="0" w:color="auto"/>
      </w:divBdr>
    </w:div>
    <w:div w:id="181016453">
      <w:bodyDiv w:val="1"/>
      <w:marLeft w:val="0"/>
      <w:marRight w:val="0"/>
      <w:marTop w:val="0"/>
      <w:marBottom w:val="0"/>
      <w:divBdr>
        <w:top w:val="none" w:sz="0" w:space="0" w:color="auto"/>
        <w:left w:val="none" w:sz="0" w:space="0" w:color="auto"/>
        <w:bottom w:val="none" w:sz="0" w:space="0" w:color="auto"/>
        <w:right w:val="none" w:sz="0" w:space="0" w:color="auto"/>
      </w:divBdr>
      <w:divsChild>
        <w:div w:id="1025789908">
          <w:marLeft w:val="0"/>
          <w:marRight w:val="0"/>
          <w:marTop w:val="0"/>
          <w:marBottom w:val="0"/>
          <w:divBdr>
            <w:top w:val="none" w:sz="0" w:space="0" w:color="auto"/>
            <w:left w:val="none" w:sz="0" w:space="0" w:color="auto"/>
            <w:bottom w:val="none" w:sz="0" w:space="0" w:color="auto"/>
            <w:right w:val="none" w:sz="0" w:space="0" w:color="auto"/>
          </w:divBdr>
        </w:div>
        <w:div w:id="1393315123">
          <w:marLeft w:val="0"/>
          <w:marRight w:val="0"/>
          <w:marTop w:val="0"/>
          <w:marBottom w:val="0"/>
          <w:divBdr>
            <w:top w:val="none" w:sz="0" w:space="0" w:color="auto"/>
            <w:left w:val="none" w:sz="0" w:space="0" w:color="auto"/>
            <w:bottom w:val="none" w:sz="0" w:space="0" w:color="auto"/>
            <w:right w:val="none" w:sz="0" w:space="0" w:color="auto"/>
          </w:divBdr>
        </w:div>
      </w:divsChild>
    </w:div>
    <w:div w:id="188879566">
      <w:bodyDiv w:val="1"/>
      <w:marLeft w:val="0"/>
      <w:marRight w:val="0"/>
      <w:marTop w:val="0"/>
      <w:marBottom w:val="0"/>
      <w:divBdr>
        <w:top w:val="none" w:sz="0" w:space="0" w:color="auto"/>
        <w:left w:val="none" w:sz="0" w:space="0" w:color="auto"/>
        <w:bottom w:val="none" w:sz="0" w:space="0" w:color="auto"/>
        <w:right w:val="none" w:sz="0" w:space="0" w:color="auto"/>
      </w:divBdr>
      <w:divsChild>
        <w:div w:id="1802334668">
          <w:marLeft w:val="0"/>
          <w:marRight w:val="0"/>
          <w:marTop w:val="0"/>
          <w:marBottom w:val="0"/>
          <w:divBdr>
            <w:top w:val="none" w:sz="0" w:space="0" w:color="auto"/>
            <w:left w:val="none" w:sz="0" w:space="0" w:color="auto"/>
            <w:bottom w:val="none" w:sz="0" w:space="0" w:color="auto"/>
            <w:right w:val="none" w:sz="0" w:space="0" w:color="auto"/>
          </w:divBdr>
        </w:div>
        <w:div w:id="1229920639">
          <w:marLeft w:val="0"/>
          <w:marRight w:val="0"/>
          <w:marTop w:val="0"/>
          <w:marBottom w:val="0"/>
          <w:divBdr>
            <w:top w:val="none" w:sz="0" w:space="0" w:color="auto"/>
            <w:left w:val="none" w:sz="0" w:space="0" w:color="auto"/>
            <w:bottom w:val="none" w:sz="0" w:space="0" w:color="auto"/>
            <w:right w:val="none" w:sz="0" w:space="0" w:color="auto"/>
          </w:divBdr>
        </w:div>
        <w:div w:id="1032800937">
          <w:marLeft w:val="0"/>
          <w:marRight w:val="0"/>
          <w:marTop w:val="0"/>
          <w:marBottom w:val="0"/>
          <w:divBdr>
            <w:top w:val="none" w:sz="0" w:space="0" w:color="auto"/>
            <w:left w:val="none" w:sz="0" w:space="0" w:color="auto"/>
            <w:bottom w:val="none" w:sz="0" w:space="0" w:color="auto"/>
            <w:right w:val="none" w:sz="0" w:space="0" w:color="auto"/>
          </w:divBdr>
        </w:div>
        <w:div w:id="1275482404">
          <w:marLeft w:val="0"/>
          <w:marRight w:val="0"/>
          <w:marTop w:val="0"/>
          <w:marBottom w:val="0"/>
          <w:divBdr>
            <w:top w:val="none" w:sz="0" w:space="0" w:color="auto"/>
            <w:left w:val="none" w:sz="0" w:space="0" w:color="auto"/>
            <w:bottom w:val="none" w:sz="0" w:space="0" w:color="auto"/>
            <w:right w:val="none" w:sz="0" w:space="0" w:color="auto"/>
          </w:divBdr>
        </w:div>
        <w:div w:id="2139105130">
          <w:marLeft w:val="0"/>
          <w:marRight w:val="0"/>
          <w:marTop w:val="0"/>
          <w:marBottom w:val="0"/>
          <w:divBdr>
            <w:top w:val="none" w:sz="0" w:space="0" w:color="auto"/>
            <w:left w:val="none" w:sz="0" w:space="0" w:color="auto"/>
            <w:bottom w:val="none" w:sz="0" w:space="0" w:color="auto"/>
            <w:right w:val="none" w:sz="0" w:space="0" w:color="auto"/>
          </w:divBdr>
        </w:div>
        <w:div w:id="509023781">
          <w:marLeft w:val="0"/>
          <w:marRight w:val="0"/>
          <w:marTop w:val="0"/>
          <w:marBottom w:val="0"/>
          <w:divBdr>
            <w:top w:val="none" w:sz="0" w:space="0" w:color="auto"/>
            <w:left w:val="none" w:sz="0" w:space="0" w:color="auto"/>
            <w:bottom w:val="none" w:sz="0" w:space="0" w:color="auto"/>
            <w:right w:val="none" w:sz="0" w:space="0" w:color="auto"/>
          </w:divBdr>
        </w:div>
        <w:div w:id="644239070">
          <w:marLeft w:val="0"/>
          <w:marRight w:val="0"/>
          <w:marTop w:val="0"/>
          <w:marBottom w:val="0"/>
          <w:divBdr>
            <w:top w:val="none" w:sz="0" w:space="0" w:color="auto"/>
            <w:left w:val="none" w:sz="0" w:space="0" w:color="auto"/>
            <w:bottom w:val="none" w:sz="0" w:space="0" w:color="auto"/>
            <w:right w:val="none" w:sz="0" w:space="0" w:color="auto"/>
          </w:divBdr>
        </w:div>
        <w:div w:id="1243953898">
          <w:marLeft w:val="0"/>
          <w:marRight w:val="0"/>
          <w:marTop w:val="0"/>
          <w:marBottom w:val="0"/>
          <w:divBdr>
            <w:top w:val="none" w:sz="0" w:space="0" w:color="auto"/>
            <w:left w:val="none" w:sz="0" w:space="0" w:color="auto"/>
            <w:bottom w:val="none" w:sz="0" w:space="0" w:color="auto"/>
            <w:right w:val="none" w:sz="0" w:space="0" w:color="auto"/>
          </w:divBdr>
        </w:div>
        <w:div w:id="870532384">
          <w:marLeft w:val="0"/>
          <w:marRight w:val="0"/>
          <w:marTop w:val="0"/>
          <w:marBottom w:val="0"/>
          <w:divBdr>
            <w:top w:val="none" w:sz="0" w:space="0" w:color="auto"/>
            <w:left w:val="none" w:sz="0" w:space="0" w:color="auto"/>
            <w:bottom w:val="none" w:sz="0" w:space="0" w:color="auto"/>
            <w:right w:val="none" w:sz="0" w:space="0" w:color="auto"/>
          </w:divBdr>
        </w:div>
        <w:div w:id="1832410568">
          <w:marLeft w:val="0"/>
          <w:marRight w:val="0"/>
          <w:marTop w:val="0"/>
          <w:marBottom w:val="0"/>
          <w:divBdr>
            <w:top w:val="none" w:sz="0" w:space="0" w:color="auto"/>
            <w:left w:val="none" w:sz="0" w:space="0" w:color="auto"/>
            <w:bottom w:val="none" w:sz="0" w:space="0" w:color="auto"/>
            <w:right w:val="none" w:sz="0" w:space="0" w:color="auto"/>
          </w:divBdr>
        </w:div>
        <w:div w:id="2025403414">
          <w:marLeft w:val="0"/>
          <w:marRight w:val="0"/>
          <w:marTop w:val="0"/>
          <w:marBottom w:val="0"/>
          <w:divBdr>
            <w:top w:val="none" w:sz="0" w:space="0" w:color="auto"/>
            <w:left w:val="none" w:sz="0" w:space="0" w:color="auto"/>
            <w:bottom w:val="none" w:sz="0" w:space="0" w:color="auto"/>
            <w:right w:val="none" w:sz="0" w:space="0" w:color="auto"/>
          </w:divBdr>
        </w:div>
        <w:div w:id="1286543716">
          <w:marLeft w:val="0"/>
          <w:marRight w:val="0"/>
          <w:marTop w:val="0"/>
          <w:marBottom w:val="0"/>
          <w:divBdr>
            <w:top w:val="none" w:sz="0" w:space="0" w:color="auto"/>
            <w:left w:val="none" w:sz="0" w:space="0" w:color="auto"/>
            <w:bottom w:val="none" w:sz="0" w:space="0" w:color="auto"/>
            <w:right w:val="none" w:sz="0" w:space="0" w:color="auto"/>
          </w:divBdr>
        </w:div>
        <w:div w:id="654918999">
          <w:marLeft w:val="0"/>
          <w:marRight w:val="0"/>
          <w:marTop w:val="0"/>
          <w:marBottom w:val="0"/>
          <w:divBdr>
            <w:top w:val="none" w:sz="0" w:space="0" w:color="auto"/>
            <w:left w:val="none" w:sz="0" w:space="0" w:color="auto"/>
            <w:bottom w:val="none" w:sz="0" w:space="0" w:color="auto"/>
            <w:right w:val="none" w:sz="0" w:space="0" w:color="auto"/>
          </w:divBdr>
        </w:div>
        <w:div w:id="780420840">
          <w:marLeft w:val="0"/>
          <w:marRight w:val="0"/>
          <w:marTop w:val="0"/>
          <w:marBottom w:val="0"/>
          <w:divBdr>
            <w:top w:val="none" w:sz="0" w:space="0" w:color="auto"/>
            <w:left w:val="none" w:sz="0" w:space="0" w:color="auto"/>
            <w:bottom w:val="none" w:sz="0" w:space="0" w:color="auto"/>
            <w:right w:val="none" w:sz="0" w:space="0" w:color="auto"/>
          </w:divBdr>
        </w:div>
        <w:div w:id="1404913090">
          <w:marLeft w:val="0"/>
          <w:marRight w:val="0"/>
          <w:marTop w:val="0"/>
          <w:marBottom w:val="0"/>
          <w:divBdr>
            <w:top w:val="none" w:sz="0" w:space="0" w:color="auto"/>
            <w:left w:val="none" w:sz="0" w:space="0" w:color="auto"/>
            <w:bottom w:val="none" w:sz="0" w:space="0" w:color="auto"/>
            <w:right w:val="none" w:sz="0" w:space="0" w:color="auto"/>
          </w:divBdr>
        </w:div>
        <w:div w:id="1064373681">
          <w:marLeft w:val="0"/>
          <w:marRight w:val="0"/>
          <w:marTop w:val="0"/>
          <w:marBottom w:val="0"/>
          <w:divBdr>
            <w:top w:val="none" w:sz="0" w:space="0" w:color="auto"/>
            <w:left w:val="none" w:sz="0" w:space="0" w:color="auto"/>
            <w:bottom w:val="none" w:sz="0" w:space="0" w:color="auto"/>
            <w:right w:val="none" w:sz="0" w:space="0" w:color="auto"/>
          </w:divBdr>
        </w:div>
        <w:div w:id="1042048905">
          <w:marLeft w:val="0"/>
          <w:marRight w:val="0"/>
          <w:marTop w:val="0"/>
          <w:marBottom w:val="0"/>
          <w:divBdr>
            <w:top w:val="none" w:sz="0" w:space="0" w:color="auto"/>
            <w:left w:val="none" w:sz="0" w:space="0" w:color="auto"/>
            <w:bottom w:val="none" w:sz="0" w:space="0" w:color="auto"/>
            <w:right w:val="none" w:sz="0" w:space="0" w:color="auto"/>
          </w:divBdr>
        </w:div>
        <w:div w:id="486097631">
          <w:marLeft w:val="0"/>
          <w:marRight w:val="0"/>
          <w:marTop w:val="0"/>
          <w:marBottom w:val="0"/>
          <w:divBdr>
            <w:top w:val="none" w:sz="0" w:space="0" w:color="auto"/>
            <w:left w:val="none" w:sz="0" w:space="0" w:color="auto"/>
            <w:bottom w:val="none" w:sz="0" w:space="0" w:color="auto"/>
            <w:right w:val="none" w:sz="0" w:space="0" w:color="auto"/>
          </w:divBdr>
        </w:div>
        <w:div w:id="17853934">
          <w:marLeft w:val="0"/>
          <w:marRight w:val="0"/>
          <w:marTop w:val="0"/>
          <w:marBottom w:val="0"/>
          <w:divBdr>
            <w:top w:val="none" w:sz="0" w:space="0" w:color="auto"/>
            <w:left w:val="none" w:sz="0" w:space="0" w:color="auto"/>
            <w:bottom w:val="none" w:sz="0" w:space="0" w:color="auto"/>
            <w:right w:val="none" w:sz="0" w:space="0" w:color="auto"/>
          </w:divBdr>
        </w:div>
        <w:div w:id="1769152846">
          <w:marLeft w:val="0"/>
          <w:marRight w:val="0"/>
          <w:marTop w:val="0"/>
          <w:marBottom w:val="0"/>
          <w:divBdr>
            <w:top w:val="none" w:sz="0" w:space="0" w:color="auto"/>
            <w:left w:val="none" w:sz="0" w:space="0" w:color="auto"/>
            <w:bottom w:val="none" w:sz="0" w:space="0" w:color="auto"/>
            <w:right w:val="none" w:sz="0" w:space="0" w:color="auto"/>
          </w:divBdr>
        </w:div>
        <w:div w:id="1333607686">
          <w:marLeft w:val="0"/>
          <w:marRight w:val="0"/>
          <w:marTop w:val="0"/>
          <w:marBottom w:val="0"/>
          <w:divBdr>
            <w:top w:val="none" w:sz="0" w:space="0" w:color="auto"/>
            <w:left w:val="none" w:sz="0" w:space="0" w:color="auto"/>
            <w:bottom w:val="none" w:sz="0" w:space="0" w:color="auto"/>
            <w:right w:val="none" w:sz="0" w:space="0" w:color="auto"/>
          </w:divBdr>
        </w:div>
        <w:div w:id="907035395">
          <w:marLeft w:val="0"/>
          <w:marRight w:val="0"/>
          <w:marTop w:val="0"/>
          <w:marBottom w:val="0"/>
          <w:divBdr>
            <w:top w:val="none" w:sz="0" w:space="0" w:color="auto"/>
            <w:left w:val="none" w:sz="0" w:space="0" w:color="auto"/>
            <w:bottom w:val="none" w:sz="0" w:space="0" w:color="auto"/>
            <w:right w:val="none" w:sz="0" w:space="0" w:color="auto"/>
          </w:divBdr>
        </w:div>
        <w:div w:id="1421214108">
          <w:marLeft w:val="0"/>
          <w:marRight w:val="0"/>
          <w:marTop w:val="0"/>
          <w:marBottom w:val="0"/>
          <w:divBdr>
            <w:top w:val="none" w:sz="0" w:space="0" w:color="auto"/>
            <w:left w:val="none" w:sz="0" w:space="0" w:color="auto"/>
            <w:bottom w:val="none" w:sz="0" w:space="0" w:color="auto"/>
            <w:right w:val="none" w:sz="0" w:space="0" w:color="auto"/>
          </w:divBdr>
        </w:div>
        <w:div w:id="1002322558">
          <w:marLeft w:val="0"/>
          <w:marRight w:val="0"/>
          <w:marTop w:val="0"/>
          <w:marBottom w:val="0"/>
          <w:divBdr>
            <w:top w:val="none" w:sz="0" w:space="0" w:color="auto"/>
            <w:left w:val="none" w:sz="0" w:space="0" w:color="auto"/>
            <w:bottom w:val="none" w:sz="0" w:space="0" w:color="auto"/>
            <w:right w:val="none" w:sz="0" w:space="0" w:color="auto"/>
          </w:divBdr>
        </w:div>
        <w:div w:id="508563937">
          <w:marLeft w:val="0"/>
          <w:marRight w:val="0"/>
          <w:marTop w:val="0"/>
          <w:marBottom w:val="0"/>
          <w:divBdr>
            <w:top w:val="none" w:sz="0" w:space="0" w:color="auto"/>
            <w:left w:val="none" w:sz="0" w:space="0" w:color="auto"/>
            <w:bottom w:val="none" w:sz="0" w:space="0" w:color="auto"/>
            <w:right w:val="none" w:sz="0" w:space="0" w:color="auto"/>
          </w:divBdr>
        </w:div>
        <w:div w:id="2080905247">
          <w:marLeft w:val="0"/>
          <w:marRight w:val="0"/>
          <w:marTop w:val="0"/>
          <w:marBottom w:val="0"/>
          <w:divBdr>
            <w:top w:val="none" w:sz="0" w:space="0" w:color="auto"/>
            <w:left w:val="none" w:sz="0" w:space="0" w:color="auto"/>
            <w:bottom w:val="none" w:sz="0" w:space="0" w:color="auto"/>
            <w:right w:val="none" w:sz="0" w:space="0" w:color="auto"/>
          </w:divBdr>
        </w:div>
        <w:div w:id="1840541608">
          <w:marLeft w:val="0"/>
          <w:marRight w:val="0"/>
          <w:marTop w:val="0"/>
          <w:marBottom w:val="0"/>
          <w:divBdr>
            <w:top w:val="none" w:sz="0" w:space="0" w:color="auto"/>
            <w:left w:val="none" w:sz="0" w:space="0" w:color="auto"/>
            <w:bottom w:val="none" w:sz="0" w:space="0" w:color="auto"/>
            <w:right w:val="none" w:sz="0" w:space="0" w:color="auto"/>
          </w:divBdr>
        </w:div>
        <w:div w:id="735593513">
          <w:marLeft w:val="0"/>
          <w:marRight w:val="0"/>
          <w:marTop w:val="0"/>
          <w:marBottom w:val="0"/>
          <w:divBdr>
            <w:top w:val="none" w:sz="0" w:space="0" w:color="auto"/>
            <w:left w:val="none" w:sz="0" w:space="0" w:color="auto"/>
            <w:bottom w:val="none" w:sz="0" w:space="0" w:color="auto"/>
            <w:right w:val="none" w:sz="0" w:space="0" w:color="auto"/>
          </w:divBdr>
        </w:div>
        <w:div w:id="1883319670">
          <w:marLeft w:val="0"/>
          <w:marRight w:val="0"/>
          <w:marTop w:val="0"/>
          <w:marBottom w:val="0"/>
          <w:divBdr>
            <w:top w:val="none" w:sz="0" w:space="0" w:color="auto"/>
            <w:left w:val="none" w:sz="0" w:space="0" w:color="auto"/>
            <w:bottom w:val="none" w:sz="0" w:space="0" w:color="auto"/>
            <w:right w:val="none" w:sz="0" w:space="0" w:color="auto"/>
          </w:divBdr>
        </w:div>
        <w:div w:id="359211571">
          <w:marLeft w:val="0"/>
          <w:marRight w:val="0"/>
          <w:marTop w:val="0"/>
          <w:marBottom w:val="0"/>
          <w:divBdr>
            <w:top w:val="none" w:sz="0" w:space="0" w:color="auto"/>
            <w:left w:val="none" w:sz="0" w:space="0" w:color="auto"/>
            <w:bottom w:val="none" w:sz="0" w:space="0" w:color="auto"/>
            <w:right w:val="none" w:sz="0" w:space="0" w:color="auto"/>
          </w:divBdr>
        </w:div>
        <w:div w:id="84770006">
          <w:marLeft w:val="0"/>
          <w:marRight w:val="0"/>
          <w:marTop w:val="0"/>
          <w:marBottom w:val="0"/>
          <w:divBdr>
            <w:top w:val="none" w:sz="0" w:space="0" w:color="auto"/>
            <w:left w:val="none" w:sz="0" w:space="0" w:color="auto"/>
            <w:bottom w:val="none" w:sz="0" w:space="0" w:color="auto"/>
            <w:right w:val="none" w:sz="0" w:space="0" w:color="auto"/>
          </w:divBdr>
        </w:div>
        <w:div w:id="1188105893">
          <w:marLeft w:val="0"/>
          <w:marRight w:val="0"/>
          <w:marTop w:val="0"/>
          <w:marBottom w:val="0"/>
          <w:divBdr>
            <w:top w:val="none" w:sz="0" w:space="0" w:color="auto"/>
            <w:left w:val="none" w:sz="0" w:space="0" w:color="auto"/>
            <w:bottom w:val="none" w:sz="0" w:space="0" w:color="auto"/>
            <w:right w:val="none" w:sz="0" w:space="0" w:color="auto"/>
          </w:divBdr>
        </w:div>
        <w:div w:id="1611819905">
          <w:marLeft w:val="0"/>
          <w:marRight w:val="0"/>
          <w:marTop w:val="0"/>
          <w:marBottom w:val="0"/>
          <w:divBdr>
            <w:top w:val="none" w:sz="0" w:space="0" w:color="auto"/>
            <w:left w:val="none" w:sz="0" w:space="0" w:color="auto"/>
            <w:bottom w:val="none" w:sz="0" w:space="0" w:color="auto"/>
            <w:right w:val="none" w:sz="0" w:space="0" w:color="auto"/>
          </w:divBdr>
        </w:div>
        <w:div w:id="1700473758">
          <w:marLeft w:val="0"/>
          <w:marRight w:val="0"/>
          <w:marTop w:val="0"/>
          <w:marBottom w:val="0"/>
          <w:divBdr>
            <w:top w:val="none" w:sz="0" w:space="0" w:color="auto"/>
            <w:left w:val="none" w:sz="0" w:space="0" w:color="auto"/>
            <w:bottom w:val="none" w:sz="0" w:space="0" w:color="auto"/>
            <w:right w:val="none" w:sz="0" w:space="0" w:color="auto"/>
          </w:divBdr>
        </w:div>
        <w:div w:id="1525168144">
          <w:marLeft w:val="0"/>
          <w:marRight w:val="0"/>
          <w:marTop w:val="0"/>
          <w:marBottom w:val="0"/>
          <w:divBdr>
            <w:top w:val="none" w:sz="0" w:space="0" w:color="auto"/>
            <w:left w:val="none" w:sz="0" w:space="0" w:color="auto"/>
            <w:bottom w:val="none" w:sz="0" w:space="0" w:color="auto"/>
            <w:right w:val="none" w:sz="0" w:space="0" w:color="auto"/>
          </w:divBdr>
        </w:div>
        <w:div w:id="1597863250">
          <w:marLeft w:val="0"/>
          <w:marRight w:val="0"/>
          <w:marTop w:val="0"/>
          <w:marBottom w:val="0"/>
          <w:divBdr>
            <w:top w:val="none" w:sz="0" w:space="0" w:color="auto"/>
            <w:left w:val="none" w:sz="0" w:space="0" w:color="auto"/>
            <w:bottom w:val="none" w:sz="0" w:space="0" w:color="auto"/>
            <w:right w:val="none" w:sz="0" w:space="0" w:color="auto"/>
          </w:divBdr>
        </w:div>
        <w:div w:id="1942831939">
          <w:marLeft w:val="0"/>
          <w:marRight w:val="0"/>
          <w:marTop w:val="0"/>
          <w:marBottom w:val="0"/>
          <w:divBdr>
            <w:top w:val="none" w:sz="0" w:space="0" w:color="auto"/>
            <w:left w:val="none" w:sz="0" w:space="0" w:color="auto"/>
            <w:bottom w:val="none" w:sz="0" w:space="0" w:color="auto"/>
            <w:right w:val="none" w:sz="0" w:space="0" w:color="auto"/>
          </w:divBdr>
        </w:div>
        <w:div w:id="1892764700">
          <w:marLeft w:val="0"/>
          <w:marRight w:val="0"/>
          <w:marTop w:val="0"/>
          <w:marBottom w:val="0"/>
          <w:divBdr>
            <w:top w:val="none" w:sz="0" w:space="0" w:color="auto"/>
            <w:left w:val="none" w:sz="0" w:space="0" w:color="auto"/>
            <w:bottom w:val="none" w:sz="0" w:space="0" w:color="auto"/>
            <w:right w:val="none" w:sz="0" w:space="0" w:color="auto"/>
          </w:divBdr>
        </w:div>
        <w:div w:id="1518497845">
          <w:marLeft w:val="0"/>
          <w:marRight w:val="0"/>
          <w:marTop w:val="0"/>
          <w:marBottom w:val="0"/>
          <w:divBdr>
            <w:top w:val="none" w:sz="0" w:space="0" w:color="auto"/>
            <w:left w:val="none" w:sz="0" w:space="0" w:color="auto"/>
            <w:bottom w:val="none" w:sz="0" w:space="0" w:color="auto"/>
            <w:right w:val="none" w:sz="0" w:space="0" w:color="auto"/>
          </w:divBdr>
        </w:div>
        <w:div w:id="1102266283">
          <w:marLeft w:val="0"/>
          <w:marRight w:val="0"/>
          <w:marTop w:val="0"/>
          <w:marBottom w:val="0"/>
          <w:divBdr>
            <w:top w:val="none" w:sz="0" w:space="0" w:color="auto"/>
            <w:left w:val="none" w:sz="0" w:space="0" w:color="auto"/>
            <w:bottom w:val="none" w:sz="0" w:space="0" w:color="auto"/>
            <w:right w:val="none" w:sz="0" w:space="0" w:color="auto"/>
          </w:divBdr>
        </w:div>
        <w:div w:id="440297830">
          <w:marLeft w:val="0"/>
          <w:marRight w:val="0"/>
          <w:marTop w:val="0"/>
          <w:marBottom w:val="0"/>
          <w:divBdr>
            <w:top w:val="none" w:sz="0" w:space="0" w:color="auto"/>
            <w:left w:val="none" w:sz="0" w:space="0" w:color="auto"/>
            <w:bottom w:val="none" w:sz="0" w:space="0" w:color="auto"/>
            <w:right w:val="none" w:sz="0" w:space="0" w:color="auto"/>
          </w:divBdr>
        </w:div>
        <w:div w:id="498498602">
          <w:marLeft w:val="0"/>
          <w:marRight w:val="0"/>
          <w:marTop w:val="0"/>
          <w:marBottom w:val="0"/>
          <w:divBdr>
            <w:top w:val="none" w:sz="0" w:space="0" w:color="auto"/>
            <w:left w:val="none" w:sz="0" w:space="0" w:color="auto"/>
            <w:bottom w:val="none" w:sz="0" w:space="0" w:color="auto"/>
            <w:right w:val="none" w:sz="0" w:space="0" w:color="auto"/>
          </w:divBdr>
        </w:div>
        <w:div w:id="2112627257">
          <w:marLeft w:val="0"/>
          <w:marRight w:val="0"/>
          <w:marTop w:val="0"/>
          <w:marBottom w:val="0"/>
          <w:divBdr>
            <w:top w:val="none" w:sz="0" w:space="0" w:color="auto"/>
            <w:left w:val="none" w:sz="0" w:space="0" w:color="auto"/>
            <w:bottom w:val="none" w:sz="0" w:space="0" w:color="auto"/>
            <w:right w:val="none" w:sz="0" w:space="0" w:color="auto"/>
          </w:divBdr>
        </w:div>
        <w:div w:id="127668218">
          <w:marLeft w:val="0"/>
          <w:marRight w:val="0"/>
          <w:marTop w:val="0"/>
          <w:marBottom w:val="0"/>
          <w:divBdr>
            <w:top w:val="none" w:sz="0" w:space="0" w:color="auto"/>
            <w:left w:val="none" w:sz="0" w:space="0" w:color="auto"/>
            <w:bottom w:val="none" w:sz="0" w:space="0" w:color="auto"/>
            <w:right w:val="none" w:sz="0" w:space="0" w:color="auto"/>
          </w:divBdr>
        </w:div>
        <w:div w:id="1872575121">
          <w:marLeft w:val="0"/>
          <w:marRight w:val="0"/>
          <w:marTop w:val="0"/>
          <w:marBottom w:val="0"/>
          <w:divBdr>
            <w:top w:val="none" w:sz="0" w:space="0" w:color="auto"/>
            <w:left w:val="none" w:sz="0" w:space="0" w:color="auto"/>
            <w:bottom w:val="none" w:sz="0" w:space="0" w:color="auto"/>
            <w:right w:val="none" w:sz="0" w:space="0" w:color="auto"/>
          </w:divBdr>
        </w:div>
        <w:div w:id="1485002476">
          <w:marLeft w:val="0"/>
          <w:marRight w:val="0"/>
          <w:marTop w:val="0"/>
          <w:marBottom w:val="0"/>
          <w:divBdr>
            <w:top w:val="none" w:sz="0" w:space="0" w:color="auto"/>
            <w:left w:val="none" w:sz="0" w:space="0" w:color="auto"/>
            <w:bottom w:val="none" w:sz="0" w:space="0" w:color="auto"/>
            <w:right w:val="none" w:sz="0" w:space="0" w:color="auto"/>
          </w:divBdr>
        </w:div>
        <w:div w:id="804741168">
          <w:marLeft w:val="0"/>
          <w:marRight w:val="0"/>
          <w:marTop w:val="0"/>
          <w:marBottom w:val="0"/>
          <w:divBdr>
            <w:top w:val="none" w:sz="0" w:space="0" w:color="auto"/>
            <w:left w:val="none" w:sz="0" w:space="0" w:color="auto"/>
            <w:bottom w:val="none" w:sz="0" w:space="0" w:color="auto"/>
            <w:right w:val="none" w:sz="0" w:space="0" w:color="auto"/>
          </w:divBdr>
        </w:div>
        <w:div w:id="658114170">
          <w:marLeft w:val="0"/>
          <w:marRight w:val="0"/>
          <w:marTop w:val="0"/>
          <w:marBottom w:val="0"/>
          <w:divBdr>
            <w:top w:val="none" w:sz="0" w:space="0" w:color="auto"/>
            <w:left w:val="none" w:sz="0" w:space="0" w:color="auto"/>
            <w:bottom w:val="none" w:sz="0" w:space="0" w:color="auto"/>
            <w:right w:val="none" w:sz="0" w:space="0" w:color="auto"/>
          </w:divBdr>
        </w:div>
        <w:div w:id="2012708834">
          <w:marLeft w:val="0"/>
          <w:marRight w:val="0"/>
          <w:marTop w:val="0"/>
          <w:marBottom w:val="0"/>
          <w:divBdr>
            <w:top w:val="none" w:sz="0" w:space="0" w:color="auto"/>
            <w:left w:val="none" w:sz="0" w:space="0" w:color="auto"/>
            <w:bottom w:val="none" w:sz="0" w:space="0" w:color="auto"/>
            <w:right w:val="none" w:sz="0" w:space="0" w:color="auto"/>
          </w:divBdr>
        </w:div>
        <w:div w:id="486559210">
          <w:marLeft w:val="0"/>
          <w:marRight w:val="0"/>
          <w:marTop w:val="0"/>
          <w:marBottom w:val="0"/>
          <w:divBdr>
            <w:top w:val="none" w:sz="0" w:space="0" w:color="auto"/>
            <w:left w:val="none" w:sz="0" w:space="0" w:color="auto"/>
            <w:bottom w:val="none" w:sz="0" w:space="0" w:color="auto"/>
            <w:right w:val="none" w:sz="0" w:space="0" w:color="auto"/>
          </w:divBdr>
        </w:div>
        <w:div w:id="743114238">
          <w:marLeft w:val="0"/>
          <w:marRight w:val="0"/>
          <w:marTop w:val="0"/>
          <w:marBottom w:val="0"/>
          <w:divBdr>
            <w:top w:val="none" w:sz="0" w:space="0" w:color="auto"/>
            <w:left w:val="none" w:sz="0" w:space="0" w:color="auto"/>
            <w:bottom w:val="none" w:sz="0" w:space="0" w:color="auto"/>
            <w:right w:val="none" w:sz="0" w:space="0" w:color="auto"/>
          </w:divBdr>
        </w:div>
        <w:div w:id="2059165500">
          <w:marLeft w:val="0"/>
          <w:marRight w:val="0"/>
          <w:marTop w:val="0"/>
          <w:marBottom w:val="0"/>
          <w:divBdr>
            <w:top w:val="none" w:sz="0" w:space="0" w:color="auto"/>
            <w:left w:val="none" w:sz="0" w:space="0" w:color="auto"/>
            <w:bottom w:val="none" w:sz="0" w:space="0" w:color="auto"/>
            <w:right w:val="none" w:sz="0" w:space="0" w:color="auto"/>
          </w:divBdr>
        </w:div>
        <w:div w:id="353701179">
          <w:marLeft w:val="0"/>
          <w:marRight w:val="0"/>
          <w:marTop w:val="0"/>
          <w:marBottom w:val="0"/>
          <w:divBdr>
            <w:top w:val="none" w:sz="0" w:space="0" w:color="auto"/>
            <w:left w:val="none" w:sz="0" w:space="0" w:color="auto"/>
            <w:bottom w:val="none" w:sz="0" w:space="0" w:color="auto"/>
            <w:right w:val="none" w:sz="0" w:space="0" w:color="auto"/>
          </w:divBdr>
        </w:div>
        <w:div w:id="457602235">
          <w:marLeft w:val="0"/>
          <w:marRight w:val="0"/>
          <w:marTop w:val="0"/>
          <w:marBottom w:val="0"/>
          <w:divBdr>
            <w:top w:val="none" w:sz="0" w:space="0" w:color="auto"/>
            <w:left w:val="none" w:sz="0" w:space="0" w:color="auto"/>
            <w:bottom w:val="none" w:sz="0" w:space="0" w:color="auto"/>
            <w:right w:val="none" w:sz="0" w:space="0" w:color="auto"/>
          </w:divBdr>
        </w:div>
        <w:div w:id="1252154656">
          <w:marLeft w:val="0"/>
          <w:marRight w:val="0"/>
          <w:marTop w:val="0"/>
          <w:marBottom w:val="0"/>
          <w:divBdr>
            <w:top w:val="none" w:sz="0" w:space="0" w:color="auto"/>
            <w:left w:val="none" w:sz="0" w:space="0" w:color="auto"/>
            <w:bottom w:val="none" w:sz="0" w:space="0" w:color="auto"/>
            <w:right w:val="none" w:sz="0" w:space="0" w:color="auto"/>
          </w:divBdr>
        </w:div>
        <w:div w:id="1243297233">
          <w:marLeft w:val="0"/>
          <w:marRight w:val="0"/>
          <w:marTop w:val="0"/>
          <w:marBottom w:val="0"/>
          <w:divBdr>
            <w:top w:val="none" w:sz="0" w:space="0" w:color="auto"/>
            <w:left w:val="none" w:sz="0" w:space="0" w:color="auto"/>
            <w:bottom w:val="none" w:sz="0" w:space="0" w:color="auto"/>
            <w:right w:val="none" w:sz="0" w:space="0" w:color="auto"/>
          </w:divBdr>
        </w:div>
        <w:div w:id="533813016">
          <w:marLeft w:val="0"/>
          <w:marRight w:val="0"/>
          <w:marTop w:val="0"/>
          <w:marBottom w:val="0"/>
          <w:divBdr>
            <w:top w:val="none" w:sz="0" w:space="0" w:color="auto"/>
            <w:left w:val="none" w:sz="0" w:space="0" w:color="auto"/>
            <w:bottom w:val="none" w:sz="0" w:space="0" w:color="auto"/>
            <w:right w:val="none" w:sz="0" w:space="0" w:color="auto"/>
          </w:divBdr>
        </w:div>
        <w:div w:id="1618104753">
          <w:marLeft w:val="0"/>
          <w:marRight w:val="0"/>
          <w:marTop w:val="0"/>
          <w:marBottom w:val="0"/>
          <w:divBdr>
            <w:top w:val="none" w:sz="0" w:space="0" w:color="auto"/>
            <w:left w:val="none" w:sz="0" w:space="0" w:color="auto"/>
            <w:bottom w:val="none" w:sz="0" w:space="0" w:color="auto"/>
            <w:right w:val="none" w:sz="0" w:space="0" w:color="auto"/>
          </w:divBdr>
        </w:div>
        <w:div w:id="353071381">
          <w:marLeft w:val="0"/>
          <w:marRight w:val="0"/>
          <w:marTop w:val="0"/>
          <w:marBottom w:val="0"/>
          <w:divBdr>
            <w:top w:val="none" w:sz="0" w:space="0" w:color="auto"/>
            <w:left w:val="none" w:sz="0" w:space="0" w:color="auto"/>
            <w:bottom w:val="none" w:sz="0" w:space="0" w:color="auto"/>
            <w:right w:val="none" w:sz="0" w:space="0" w:color="auto"/>
          </w:divBdr>
        </w:div>
        <w:div w:id="1741712963">
          <w:marLeft w:val="0"/>
          <w:marRight w:val="0"/>
          <w:marTop w:val="0"/>
          <w:marBottom w:val="0"/>
          <w:divBdr>
            <w:top w:val="none" w:sz="0" w:space="0" w:color="auto"/>
            <w:left w:val="none" w:sz="0" w:space="0" w:color="auto"/>
            <w:bottom w:val="none" w:sz="0" w:space="0" w:color="auto"/>
            <w:right w:val="none" w:sz="0" w:space="0" w:color="auto"/>
          </w:divBdr>
        </w:div>
        <w:div w:id="524635514">
          <w:marLeft w:val="0"/>
          <w:marRight w:val="0"/>
          <w:marTop w:val="0"/>
          <w:marBottom w:val="0"/>
          <w:divBdr>
            <w:top w:val="none" w:sz="0" w:space="0" w:color="auto"/>
            <w:left w:val="none" w:sz="0" w:space="0" w:color="auto"/>
            <w:bottom w:val="none" w:sz="0" w:space="0" w:color="auto"/>
            <w:right w:val="none" w:sz="0" w:space="0" w:color="auto"/>
          </w:divBdr>
        </w:div>
        <w:div w:id="1697120435">
          <w:marLeft w:val="0"/>
          <w:marRight w:val="0"/>
          <w:marTop w:val="0"/>
          <w:marBottom w:val="0"/>
          <w:divBdr>
            <w:top w:val="none" w:sz="0" w:space="0" w:color="auto"/>
            <w:left w:val="none" w:sz="0" w:space="0" w:color="auto"/>
            <w:bottom w:val="none" w:sz="0" w:space="0" w:color="auto"/>
            <w:right w:val="none" w:sz="0" w:space="0" w:color="auto"/>
          </w:divBdr>
        </w:div>
        <w:div w:id="1550461818">
          <w:marLeft w:val="0"/>
          <w:marRight w:val="0"/>
          <w:marTop w:val="0"/>
          <w:marBottom w:val="0"/>
          <w:divBdr>
            <w:top w:val="none" w:sz="0" w:space="0" w:color="auto"/>
            <w:left w:val="none" w:sz="0" w:space="0" w:color="auto"/>
            <w:bottom w:val="none" w:sz="0" w:space="0" w:color="auto"/>
            <w:right w:val="none" w:sz="0" w:space="0" w:color="auto"/>
          </w:divBdr>
        </w:div>
        <w:div w:id="1848057544">
          <w:marLeft w:val="0"/>
          <w:marRight w:val="0"/>
          <w:marTop w:val="0"/>
          <w:marBottom w:val="0"/>
          <w:divBdr>
            <w:top w:val="none" w:sz="0" w:space="0" w:color="auto"/>
            <w:left w:val="none" w:sz="0" w:space="0" w:color="auto"/>
            <w:bottom w:val="none" w:sz="0" w:space="0" w:color="auto"/>
            <w:right w:val="none" w:sz="0" w:space="0" w:color="auto"/>
          </w:divBdr>
        </w:div>
        <w:div w:id="1691056818">
          <w:marLeft w:val="0"/>
          <w:marRight w:val="0"/>
          <w:marTop w:val="0"/>
          <w:marBottom w:val="0"/>
          <w:divBdr>
            <w:top w:val="none" w:sz="0" w:space="0" w:color="auto"/>
            <w:left w:val="none" w:sz="0" w:space="0" w:color="auto"/>
            <w:bottom w:val="none" w:sz="0" w:space="0" w:color="auto"/>
            <w:right w:val="none" w:sz="0" w:space="0" w:color="auto"/>
          </w:divBdr>
        </w:div>
        <w:div w:id="532228620">
          <w:marLeft w:val="0"/>
          <w:marRight w:val="0"/>
          <w:marTop w:val="0"/>
          <w:marBottom w:val="0"/>
          <w:divBdr>
            <w:top w:val="none" w:sz="0" w:space="0" w:color="auto"/>
            <w:left w:val="none" w:sz="0" w:space="0" w:color="auto"/>
            <w:bottom w:val="none" w:sz="0" w:space="0" w:color="auto"/>
            <w:right w:val="none" w:sz="0" w:space="0" w:color="auto"/>
          </w:divBdr>
        </w:div>
        <w:div w:id="654187817">
          <w:marLeft w:val="0"/>
          <w:marRight w:val="0"/>
          <w:marTop w:val="0"/>
          <w:marBottom w:val="0"/>
          <w:divBdr>
            <w:top w:val="none" w:sz="0" w:space="0" w:color="auto"/>
            <w:left w:val="none" w:sz="0" w:space="0" w:color="auto"/>
            <w:bottom w:val="none" w:sz="0" w:space="0" w:color="auto"/>
            <w:right w:val="none" w:sz="0" w:space="0" w:color="auto"/>
          </w:divBdr>
        </w:div>
        <w:div w:id="751927268">
          <w:marLeft w:val="0"/>
          <w:marRight w:val="0"/>
          <w:marTop w:val="0"/>
          <w:marBottom w:val="0"/>
          <w:divBdr>
            <w:top w:val="none" w:sz="0" w:space="0" w:color="auto"/>
            <w:left w:val="none" w:sz="0" w:space="0" w:color="auto"/>
            <w:bottom w:val="none" w:sz="0" w:space="0" w:color="auto"/>
            <w:right w:val="none" w:sz="0" w:space="0" w:color="auto"/>
          </w:divBdr>
        </w:div>
        <w:div w:id="1823351789">
          <w:marLeft w:val="0"/>
          <w:marRight w:val="0"/>
          <w:marTop w:val="0"/>
          <w:marBottom w:val="0"/>
          <w:divBdr>
            <w:top w:val="none" w:sz="0" w:space="0" w:color="auto"/>
            <w:left w:val="none" w:sz="0" w:space="0" w:color="auto"/>
            <w:bottom w:val="none" w:sz="0" w:space="0" w:color="auto"/>
            <w:right w:val="none" w:sz="0" w:space="0" w:color="auto"/>
          </w:divBdr>
        </w:div>
        <w:div w:id="1445343251">
          <w:marLeft w:val="0"/>
          <w:marRight w:val="0"/>
          <w:marTop w:val="0"/>
          <w:marBottom w:val="0"/>
          <w:divBdr>
            <w:top w:val="none" w:sz="0" w:space="0" w:color="auto"/>
            <w:left w:val="none" w:sz="0" w:space="0" w:color="auto"/>
            <w:bottom w:val="none" w:sz="0" w:space="0" w:color="auto"/>
            <w:right w:val="none" w:sz="0" w:space="0" w:color="auto"/>
          </w:divBdr>
        </w:div>
        <w:div w:id="1637251901">
          <w:marLeft w:val="0"/>
          <w:marRight w:val="0"/>
          <w:marTop w:val="0"/>
          <w:marBottom w:val="0"/>
          <w:divBdr>
            <w:top w:val="none" w:sz="0" w:space="0" w:color="auto"/>
            <w:left w:val="none" w:sz="0" w:space="0" w:color="auto"/>
            <w:bottom w:val="none" w:sz="0" w:space="0" w:color="auto"/>
            <w:right w:val="none" w:sz="0" w:space="0" w:color="auto"/>
          </w:divBdr>
        </w:div>
        <w:div w:id="13699338">
          <w:marLeft w:val="0"/>
          <w:marRight w:val="0"/>
          <w:marTop w:val="0"/>
          <w:marBottom w:val="0"/>
          <w:divBdr>
            <w:top w:val="none" w:sz="0" w:space="0" w:color="auto"/>
            <w:left w:val="none" w:sz="0" w:space="0" w:color="auto"/>
            <w:bottom w:val="none" w:sz="0" w:space="0" w:color="auto"/>
            <w:right w:val="none" w:sz="0" w:space="0" w:color="auto"/>
          </w:divBdr>
        </w:div>
        <w:div w:id="1563368498">
          <w:marLeft w:val="0"/>
          <w:marRight w:val="0"/>
          <w:marTop w:val="0"/>
          <w:marBottom w:val="0"/>
          <w:divBdr>
            <w:top w:val="none" w:sz="0" w:space="0" w:color="auto"/>
            <w:left w:val="none" w:sz="0" w:space="0" w:color="auto"/>
            <w:bottom w:val="none" w:sz="0" w:space="0" w:color="auto"/>
            <w:right w:val="none" w:sz="0" w:space="0" w:color="auto"/>
          </w:divBdr>
        </w:div>
        <w:div w:id="1091706248">
          <w:marLeft w:val="0"/>
          <w:marRight w:val="0"/>
          <w:marTop w:val="0"/>
          <w:marBottom w:val="0"/>
          <w:divBdr>
            <w:top w:val="none" w:sz="0" w:space="0" w:color="auto"/>
            <w:left w:val="none" w:sz="0" w:space="0" w:color="auto"/>
            <w:bottom w:val="none" w:sz="0" w:space="0" w:color="auto"/>
            <w:right w:val="none" w:sz="0" w:space="0" w:color="auto"/>
          </w:divBdr>
        </w:div>
        <w:div w:id="1902406101">
          <w:marLeft w:val="0"/>
          <w:marRight w:val="0"/>
          <w:marTop w:val="0"/>
          <w:marBottom w:val="0"/>
          <w:divBdr>
            <w:top w:val="none" w:sz="0" w:space="0" w:color="auto"/>
            <w:left w:val="none" w:sz="0" w:space="0" w:color="auto"/>
            <w:bottom w:val="none" w:sz="0" w:space="0" w:color="auto"/>
            <w:right w:val="none" w:sz="0" w:space="0" w:color="auto"/>
          </w:divBdr>
        </w:div>
        <w:div w:id="1083186686">
          <w:marLeft w:val="0"/>
          <w:marRight w:val="0"/>
          <w:marTop w:val="0"/>
          <w:marBottom w:val="0"/>
          <w:divBdr>
            <w:top w:val="none" w:sz="0" w:space="0" w:color="auto"/>
            <w:left w:val="none" w:sz="0" w:space="0" w:color="auto"/>
            <w:bottom w:val="none" w:sz="0" w:space="0" w:color="auto"/>
            <w:right w:val="none" w:sz="0" w:space="0" w:color="auto"/>
          </w:divBdr>
        </w:div>
        <w:div w:id="961692258">
          <w:marLeft w:val="0"/>
          <w:marRight w:val="0"/>
          <w:marTop w:val="0"/>
          <w:marBottom w:val="0"/>
          <w:divBdr>
            <w:top w:val="none" w:sz="0" w:space="0" w:color="auto"/>
            <w:left w:val="none" w:sz="0" w:space="0" w:color="auto"/>
            <w:bottom w:val="none" w:sz="0" w:space="0" w:color="auto"/>
            <w:right w:val="none" w:sz="0" w:space="0" w:color="auto"/>
          </w:divBdr>
        </w:div>
        <w:div w:id="1306735621">
          <w:marLeft w:val="0"/>
          <w:marRight w:val="0"/>
          <w:marTop w:val="0"/>
          <w:marBottom w:val="0"/>
          <w:divBdr>
            <w:top w:val="none" w:sz="0" w:space="0" w:color="auto"/>
            <w:left w:val="none" w:sz="0" w:space="0" w:color="auto"/>
            <w:bottom w:val="none" w:sz="0" w:space="0" w:color="auto"/>
            <w:right w:val="none" w:sz="0" w:space="0" w:color="auto"/>
          </w:divBdr>
        </w:div>
        <w:div w:id="972708118">
          <w:marLeft w:val="0"/>
          <w:marRight w:val="0"/>
          <w:marTop w:val="0"/>
          <w:marBottom w:val="0"/>
          <w:divBdr>
            <w:top w:val="none" w:sz="0" w:space="0" w:color="auto"/>
            <w:left w:val="none" w:sz="0" w:space="0" w:color="auto"/>
            <w:bottom w:val="none" w:sz="0" w:space="0" w:color="auto"/>
            <w:right w:val="none" w:sz="0" w:space="0" w:color="auto"/>
          </w:divBdr>
        </w:div>
        <w:div w:id="1161429967">
          <w:marLeft w:val="0"/>
          <w:marRight w:val="0"/>
          <w:marTop w:val="0"/>
          <w:marBottom w:val="0"/>
          <w:divBdr>
            <w:top w:val="none" w:sz="0" w:space="0" w:color="auto"/>
            <w:left w:val="none" w:sz="0" w:space="0" w:color="auto"/>
            <w:bottom w:val="none" w:sz="0" w:space="0" w:color="auto"/>
            <w:right w:val="none" w:sz="0" w:space="0" w:color="auto"/>
          </w:divBdr>
        </w:div>
        <w:div w:id="481192599">
          <w:marLeft w:val="0"/>
          <w:marRight w:val="0"/>
          <w:marTop w:val="0"/>
          <w:marBottom w:val="0"/>
          <w:divBdr>
            <w:top w:val="none" w:sz="0" w:space="0" w:color="auto"/>
            <w:left w:val="none" w:sz="0" w:space="0" w:color="auto"/>
            <w:bottom w:val="none" w:sz="0" w:space="0" w:color="auto"/>
            <w:right w:val="none" w:sz="0" w:space="0" w:color="auto"/>
          </w:divBdr>
        </w:div>
        <w:div w:id="1101880038">
          <w:marLeft w:val="0"/>
          <w:marRight w:val="0"/>
          <w:marTop w:val="0"/>
          <w:marBottom w:val="0"/>
          <w:divBdr>
            <w:top w:val="none" w:sz="0" w:space="0" w:color="auto"/>
            <w:left w:val="none" w:sz="0" w:space="0" w:color="auto"/>
            <w:bottom w:val="none" w:sz="0" w:space="0" w:color="auto"/>
            <w:right w:val="none" w:sz="0" w:space="0" w:color="auto"/>
          </w:divBdr>
        </w:div>
        <w:div w:id="1374845717">
          <w:marLeft w:val="0"/>
          <w:marRight w:val="0"/>
          <w:marTop w:val="0"/>
          <w:marBottom w:val="0"/>
          <w:divBdr>
            <w:top w:val="none" w:sz="0" w:space="0" w:color="auto"/>
            <w:left w:val="none" w:sz="0" w:space="0" w:color="auto"/>
            <w:bottom w:val="none" w:sz="0" w:space="0" w:color="auto"/>
            <w:right w:val="none" w:sz="0" w:space="0" w:color="auto"/>
          </w:divBdr>
        </w:div>
      </w:divsChild>
    </w:div>
    <w:div w:id="279724421">
      <w:bodyDiv w:val="1"/>
      <w:marLeft w:val="0"/>
      <w:marRight w:val="0"/>
      <w:marTop w:val="0"/>
      <w:marBottom w:val="0"/>
      <w:divBdr>
        <w:top w:val="none" w:sz="0" w:space="0" w:color="auto"/>
        <w:left w:val="none" w:sz="0" w:space="0" w:color="auto"/>
        <w:bottom w:val="none" w:sz="0" w:space="0" w:color="auto"/>
        <w:right w:val="none" w:sz="0" w:space="0" w:color="auto"/>
      </w:divBdr>
    </w:div>
    <w:div w:id="420638553">
      <w:bodyDiv w:val="1"/>
      <w:marLeft w:val="0"/>
      <w:marRight w:val="0"/>
      <w:marTop w:val="0"/>
      <w:marBottom w:val="0"/>
      <w:divBdr>
        <w:top w:val="none" w:sz="0" w:space="0" w:color="auto"/>
        <w:left w:val="none" w:sz="0" w:space="0" w:color="auto"/>
        <w:bottom w:val="none" w:sz="0" w:space="0" w:color="auto"/>
        <w:right w:val="none" w:sz="0" w:space="0" w:color="auto"/>
      </w:divBdr>
      <w:divsChild>
        <w:div w:id="1839924195">
          <w:marLeft w:val="0"/>
          <w:marRight w:val="0"/>
          <w:marTop w:val="0"/>
          <w:marBottom w:val="0"/>
          <w:divBdr>
            <w:top w:val="none" w:sz="0" w:space="0" w:color="auto"/>
            <w:left w:val="none" w:sz="0" w:space="0" w:color="auto"/>
            <w:bottom w:val="none" w:sz="0" w:space="0" w:color="auto"/>
            <w:right w:val="none" w:sz="0" w:space="0" w:color="auto"/>
          </w:divBdr>
        </w:div>
        <w:div w:id="878316584">
          <w:marLeft w:val="0"/>
          <w:marRight w:val="0"/>
          <w:marTop w:val="0"/>
          <w:marBottom w:val="0"/>
          <w:divBdr>
            <w:top w:val="none" w:sz="0" w:space="0" w:color="auto"/>
            <w:left w:val="none" w:sz="0" w:space="0" w:color="auto"/>
            <w:bottom w:val="none" w:sz="0" w:space="0" w:color="auto"/>
            <w:right w:val="none" w:sz="0" w:space="0" w:color="auto"/>
          </w:divBdr>
        </w:div>
        <w:div w:id="1538926129">
          <w:marLeft w:val="0"/>
          <w:marRight w:val="0"/>
          <w:marTop w:val="0"/>
          <w:marBottom w:val="0"/>
          <w:divBdr>
            <w:top w:val="none" w:sz="0" w:space="0" w:color="auto"/>
            <w:left w:val="none" w:sz="0" w:space="0" w:color="auto"/>
            <w:bottom w:val="none" w:sz="0" w:space="0" w:color="auto"/>
            <w:right w:val="none" w:sz="0" w:space="0" w:color="auto"/>
          </w:divBdr>
        </w:div>
        <w:div w:id="888804911">
          <w:marLeft w:val="0"/>
          <w:marRight w:val="0"/>
          <w:marTop w:val="0"/>
          <w:marBottom w:val="0"/>
          <w:divBdr>
            <w:top w:val="none" w:sz="0" w:space="0" w:color="auto"/>
            <w:left w:val="none" w:sz="0" w:space="0" w:color="auto"/>
            <w:bottom w:val="none" w:sz="0" w:space="0" w:color="auto"/>
            <w:right w:val="none" w:sz="0" w:space="0" w:color="auto"/>
          </w:divBdr>
        </w:div>
        <w:div w:id="564145092">
          <w:marLeft w:val="0"/>
          <w:marRight w:val="0"/>
          <w:marTop w:val="0"/>
          <w:marBottom w:val="0"/>
          <w:divBdr>
            <w:top w:val="none" w:sz="0" w:space="0" w:color="auto"/>
            <w:left w:val="none" w:sz="0" w:space="0" w:color="auto"/>
            <w:bottom w:val="none" w:sz="0" w:space="0" w:color="auto"/>
            <w:right w:val="none" w:sz="0" w:space="0" w:color="auto"/>
          </w:divBdr>
        </w:div>
        <w:div w:id="165364303">
          <w:marLeft w:val="0"/>
          <w:marRight w:val="0"/>
          <w:marTop w:val="0"/>
          <w:marBottom w:val="0"/>
          <w:divBdr>
            <w:top w:val="none" w:sz="0" w:space="0" w:color="auto"/>
            <w:left w:val="none" w:sz="0" w:space="0" w:color="auto"/>
            <w:bottom w:val="none" w:sz="0" w:space="0" w:color="auto"/>
            <w:right w:val="none" w:sz="0" w:space="0" w:color="auto"/>
          </w:divBdr>
        </w:div>
        <w:div w:id="1798134348">
          <w:marLeft w:val="0"/>
          <w:marRight w:val="0"/>
          <w:marTop w:val="0"/>
          <w:marBottom w:val="0"/>
          <w:divBdr>
            <w:top w:val="none" w:sz="0" w:space="0" w:color="auto"/>
            <w:left w:val="none" w:sz="0" w:space="0" w:color="auto"/>
            <w:bottom w:val="none" w:sz="0" w:space="0" w:color="auto"/>
            <w:right w:val="none" w:sz="0" w:space="0" w:color="auto"/>
          </w:divBdr>
        </w:div>
        <w:div w:id="693531108">
          <w:marLeft w:val="0"/>
          <w:marRight w:val="0"/>
          <w:marTop w:val="0"/>
          <w:marBottom w:val="0"/>
          <w:divBdr>
            <w:top w:val="none" w:sz="0" w:space="0" w:color="auto"/>
            <w:left w:val="none" w:sz="0" w:space="0" w:color="auto"/>
            <w:bottom w:val="none" w:sz="0" w:space="0" w:color="auto"/>
            <w:right w:val="none" w:sz="0" w:space="0" w:color="auto"/>
          </w:divBdr>
        </w:div>
        <w:div w:id="1839153401">
          <w:marLeft w:val="0"/>
          <w:marRight w:val="0"/>
          <w:marTop w:val="0"/>
          <w:marBottom w:val="0"/>
          <w:divBdr>
            <w:top w:val="none" w:sz="0" w:space="0" w:color="auto"/>
            <w:left w:val="none" w:sz="0" w:space="0" w:color="auto"/>
            <w:bottom w:val="none" w:sz="0" w:space="0" w:color="auto"/>
            <w:right w:val="none" w:sz="0" w:space="0" w:color="auto"/>
          </w:divBdr>
        </w:div>
        <w:div w:id="812018989">
          <w:marLeft w:val="0"/>
          <w:marRight w:val="0"/>
          <w:marTop w:val="0"/>
          <w:marBottom w:val="0"/>
          <w:divBdr>
            <w:top w:val="none" w:sz="0" w:space="0" w:color="auto"/>
            <w:left w:val="none" w:sz="0" w:space="0" w:color="auto"/>
            <w:bottom w:val="none" w:sz="0" w:space="0" w:color="auto"/>
            <w:right w:val="none" w:sz="0" w:space="0" w:color="auto"/>
          </w:divBdr>
        </w:div>
        <w:div w:id="279383076">
          <w:marLeft w:val="0"/>
          <w:marRight w:val="0"/>
          <w:marTop w:val="0"/>
          <w:marBottom w:val="0"/>
          <w:divBdr>
            <w:top w:val="none" w:sz="0" w:space="0" w:color="auto"/>
            <w:left w:val="none" w:sz="0" w:space="0" w:color="auto"/>
            <w:bottom w:val="none" w:sz="0" w:space="0" w:color="auto"/>
            <w:right w:val="none" w:sz="0" w:space="0" w:color="auto"/>
          </w:divBdr>
        </w:div>
        <w:div w:id="1282226734">
          <w:marLeft w:val="0"/>
          <w:marRight w:val="0"/>
          <w:marTop w:val="0"/>
          <w:marBottom w:val="0"/>
          <w:divBdr>
            <w:top w:val="none" w:sz="0" w:space="0" w:color="auto"/>
            <w:left w:val="none" w:sz="0" w:space="0" w:color="auto"/>
            <w:bottom w:val="none" w:sz="0" w:space="0" w:color="auto"/>
            <w:right w:val="none" w:sz="0" w:space="0" w:color="auto"/>
          </w:divBdr>
        </w:div>
      </w:divsChild>
    </w:div>
    <w:div w:id="435103609">
      <w:bodyDiv w:val="1"/>
      <w:marLeft w:val="0"/>
      <w:marRight w:val="0"/>
      <w:marTop w:val="0"/>
      <w:marBottom w:val="0"/>
      <w:divBdr>
        <w:top w:val="none" w:sz="0" w:space="0" w:color="auto"/>
        <w:left w:val="none" w:sz="0" w:space="0" w:color="auto"/>
        <w:bottom w:val="none" w:sz="0" w:space="0" w:color="auto"/>
        <w:right w:val="none" w:sz="0" w:space="0" w:color="auto"/>
      </w:divBdr>
    </w:div>
    <w:div w:id="632177967">
      <w:bodyDiv w:val="1"/>
      <w:marLeft w:val="0"/>
      <w:marRight w:val="0"/>
      <w:marTop w:val="0"/>
      <w:marBottom w:val="0"/>
      <w:divBdr>
        <w:top w:val="none" w:sz="0" w:space="0" w:color="auto"/>
        <w:left w:val="none" w:sz="0" w:space="0" w:color="auto"/>
        <w:bottom w:val="none" w:sz="0" w:space="0" w:color="auto"/>
        <w:right w:val="none" w:sz="0" w:space="0" w:color="auto"/>
      </w:divBdr>
    </w:div>
    <w:div w:id="699741936">
      <w:bodyDiv w:val="1"/>
      <w:marLeft w:val="0"/>
      <w:marRight w:val="0"/>
      <w:marTop w:val="0"/>
      <w:marBottom w:val="0"/>
      <w:divBdr>
        <w:top w:val="none" w:sz="0" w:space="0" w:color="auto"/>
        <w:left w:val="none" w:sz="0" w:space="0" w:color="auto"/>
        <w:bottom w:val="none" w:sz="0" w:space="0" w:color="auto"/>
        <w:right w:val="none" w:sz="0" w:space="0" w:color="auto"/>
      </w:divBdr>
    </w:div>
    <w:div w:id="707341741">
      <w:bodyDiv w:val="1"/>
      <w:marLeft w:val="0"/>
      <w:marRight w:val="0"/>
      <w:marTop w:val="0"/>
      <w:marBottom w:val="0"/>
      <w:divBdr>
        <w:top w:val="none" w:sz="0" w:space="0" w:color="auto"/>
        <w:left w:val="none" w:sz="0" w:space="0" w:color="auto"/>
        <w:bottom w:val="none" w:sz="0" w:space="0" w:color="auto"/>
        <w:right w:val="none" w:sz="0" w:space="0" w:color="auto"/>
      </w:divBdr>
      <w:divsChild>
        <w:div w:id="1997370090">
          <w:marLeft w:val="0"/>
          <w:marRight w:val="0"/>
          <w:marTop w:val="0"/>
          <w:marBottom w:val="0"/>
          <w:divBdr>
            <w:top w:val="none" w:sz="0" w:space="0" w:color="auto"/>
            <w:left w:val="none" w:sz="0" w:space="0" w:color="auto"/>
            <w:bottom w:val="none" w:sz="0" w:space="0" w:color="auto"/>
            <w:right w:val="none" w:sz="0" w:space="0" w:color="auto"/>
          </w:divBdr>
        </w:div>
        <w:div w:id="437876739">
          <w:marLeft w:val="0"/>
          <w:marRight w:val="0"/>
          <w:marTop w:val="0"/>
          <w:marBottom w:val="0"/>
          <w:divBdr>
            <w:top w:val="none" w:sz="0" w:space="0" w:color="auto"/>
            <w:left w:val="none" w:sz="0" w:space="0" w:color="auto"/>
            <w:bottom w:val="none" w:sz="0" w:space="0" w:color="auto"/>
            <w:right w:val="none" w:sz="0" w:space="0" w:color="auto"/>
          </w:divBdr>
        </w:div>
        <w:div w:id="774907094">
          <w:marLeft w:val="0"/>
          <w:marRight w:val="0"/>
          <w:marTop w:val="0"/>
          <w:marBottom w:val="0"/>
          <w:divBdr>
            <w:top w:val="none" w:sz="0" w:space="0" w:color="auto"/>
            <w:left w:val="none" w:sz="0" w:space="0" w:color="auto"/>
            <w:bottom w:val="none" w:sz="0" w:space="0" w:color="auto"/>
            <w:right w:val="none" w:sz="0" w:space="0" w:color="auto"/>
          </w:divBdr>
        </w:div>
        <w:div w:id="1017654259">
          <w:marLeft w:val="0"/>
          <w:marRight w:val="0"/>
          <w:marTop w:val="0"/>
          <w:marBottom w:val="0"/>
          <w:divBdr>
            <w:top w:val="none" w:sz="0" w:space="0" w:color="auto"/>
            <w:left w:val="none" w:sz="0" w:space="0" w:color="auto"/>
            <w:bottom w:val="none" w:sz="0" w:space="0" w:color="auto"/>
            <w:right w:val="none" w:sz="0" w:space="0" w:color="auto"/>
          </w:divBdr>
        </w:div>
        <w:div w:id="283274219">
          <w:marLeft w:val="0"/>
          <w:marRight w:val="0"/>
          <w:marTop w:val="0"/>
          <w:marBottom w:val="0"/>
          <w:divBdr>
            <w:top w:val="none" w:sz="0" w:space="0" w:color="auto"/>
            <w:left w:val="none" w:sz="0" w:space="0" w:color="auto"/>
            <w:bottom w:val="none" w:sz="0" w:space="0" w:color="auto"/>
            <w:right w:val="none" w:sz="0" w:space="0" w:color="auto"/>
          </w:divBdr>
        </w:div>
        <w:div w:id="783109223">
          <w:marLeft w:val="0"/>
          <w:marRight w:val="0"/>
          <w:marTop w:val="0"/>
          <w:marBottom w:val="0"/>
          <w:divBdr>
            <w:top w:val="none" w:sz="0" w:space="0" w:color="auto"/>
            <w:left w:val="none" w:sz="0" w:space="0" w:color="auto"/>
            <w:bottom w:val="none" w:sz="0" w:space="0" w:color="auto"/>
            <w:right w:val="none" w:sz="0" w:space="0" w:color="auto"/>
          </w:divBdr>
        </w:div>
        <w:div w:id="620067723">
          <w:marLeft w:val="0"/>
          <w:marRight w:val="0"/>
          <w:marTop w:val="0"/>
          <w:marBottom w:val="0"/>
          <w:divBdr>
            <w:top w:val="none" w:sz="0" w:space="0" w:color="auto"/>
            <w:left w:val="none" w:sz="0" w:space="0" w:color="auto"/>
            <w:bottom w:val="none" w:sz="0" w:space="0" w:color="auto"/>
            <w:right w:val="none" w:sz="0" w:space="0" w:color="auto"/>
          </w:divBdr>
        </w:div>
        <w:div w:id="983045843">
          <w:marLeft w:val="0"/>
          <w:marRight w:val="0"/>
          <w:marTop w:val="0"/>
          <w:marBottom w:val="0"/>
          <w:divBdr>
            <w:top w:val="none" w:sz="0" w:space="0" w:color="auto"/>
            <w:left w:val="none" w:sz="0" w:space="0" w:color="auto"/>
            <w:bottom w:val="none" w:sz="0" w:space="0" w:color="auto"/>
            <w:right w:val="none" w:sz="0" w:space="0" w:color="auto"/>
          </w:divBdr>
        </w:div>
        <w:div w:id="475609040">
          <w:marLeft w:val="0"/>
          <w:marRight w:val="0"/>
          <w:marTop w:val="0"/>
          <w:marBottom w:val="0"/>
          <w:divBdr>
            <w:top w:val="none" w:sz="0" w:space="0" w:color="auto"/>
            <w:left w:val="none" w:sz="0" w:space="0" w:color="auto"/>
            <w:bottom w:val="none" w:sz="0" w:space="0" w:color="auto"/>
            <w:right w:val="none" w:sz="0" w:space="0" w:color="auto"/>
          </w:divBdr>
        </w:div>
        <w:div w:id="1225602811">
          <w:marLeft w:val="0"/>
          <w:marRight w:val="0"/>
          <w:marTop w:val="0"/>
          <w:marBottom w:val="0"/>
          <w:divBdr>
            <w:top w:val="none" w:sz="0" w:space="0" w:color="auto"/>
            <w:left w:val="none" w:sz="0" w:space="0" w:color="auto"/>
            <w:bottom w:val="none" w:sz="0" w:space="0" w:color="auto"/>
            <w:right w:val="none" w:sz="0" w:space="0" w:color="auto"/>
          </w:divBdr>
        </w:div>
        <w:div w:id="1487815454">
          <w:marLeft w:val="0"/>
          <w:marRight w:val="0"/>
          <w:marTop w:val="0"/>
          <w:marBottom w:val="0"/>
          <w:divBdr>
            <w:top w:val="none" w:sz="0" w:space="0" w:color="auto"/>
            <w:left w:val="none" w:sz="0" w:space="0" w:color="auto"/>
            <w:bottom w:val="none" w:sz="0" w:space="0" w:color="auto"/>
            <w:right w:val="none" w:sz="0" w:space="0" w:color="auto"/>
          </w:divBdr>
        </w:div>
        <w:div w:id="1873415657">
          <w:marLeft w:val="0"/>
          <w:marRight w:val="0"/>
          <w:marTop w:val="0"/>
          <w:marBottom w:val="0"/>
          <w:divBdr>
            <w:top w:val="none" w:sz="0" w:space="0" w:color="auto"/>
            <w:left w:val="none" w:sz="0" w:space="0" w:color="auto"/>
            <w:bottom w:val="none" w:sz="0" w:space="0" w:color="auto"/>
            <w:right w:val="none" w:sz="0" w:space="0" w:color="auto"/>
          </w:divBdr>
        </w:div>
        <w:div w:id="811215431">
          <w:marLeft w:val="0"/>
          <w:marRight w:val="0"/>
          <w:marTop w:val="0"/>
          <w:marBottom w:val="0"/>
          <w:divBdr>
            <w:top w:val="none" w:sz="0" w:space="0" w:color="auto"/>
            <w:left w:val="none" w:sz="0" w:space="0" w:color="auto"/>
            <w:bottom w:val="none" w:sz="0" w:space="0" w:color="auto"/>
            <w:right w:val="none" w:sz="0" w:space="0" w:color="auto"/>
          </w:divBdr>
        </w:div>
        <w:div w:id="1784567720">
          <w:marLeft w:val="0"/>
          <w:marRight w:val="0"/>
          <w:marTop w:val="0"/>
          <w:marBottom w:val="0"/>
          <w:divBdr>
            <w:top w:val="none" w:sz="0" w:space="0" w:color="auto"/>
            <w:left w:val="none" w:sz="0" w:space="0" w:color="auto"/>
            <w:bottom w:val="none" w:sz="0" w:space="0" w:color="auto"/>
            <w:right w:val="none" w:sz="0" w:space="0" w:color="auto"/>
          </w:divBdr>
        </w:div>
        <w:div w:id="2048143109">
          <w:marLeft w:val="0"/>
          <w:marRight w:val="0"/>
          <w:marTop w:val="0"/>
          <w:marBottom w:val="0"/>
          <w:divBdr>
            <w:top w:val="none" w:sz="0" w:space="0" w:color="auto"/>
            <w:left w:val="none" w:sz="0" w:space="0" w:color="auto"/>
            <w:bottom w:val="none" w:sz="0" w:space="0" w:color="auto"/>
            <w:right w:val="none" w:sz="0" w:space="0" w:color="auto"/>
          </w:divBdr>
        </w:div>
        <w:div w:id="1635603621">
          <w:marLeft w:val="0"/>
          <w:marRight w:val="0"/>
          <w:marTop w:val="0"/>
          <w:marBottom w:val="0"/>
          <w:divBdr>
            <w:top w:val="none" w:sz="0" w:space="0" w:color="auto"/>
            <w:left w:val="none" w:sz="0" w:space="0" w:color="auto"/>
            <w:bottom w:val="none" w:sz="0" w:space="0" w:color="auto"/>
            <w:right w:val="none" w:sz="0" w:space="0" w:color="auto"/>
          </w:divBdr>
        </w:div>
        <w:div w:id="1402485508">
          <w:marLeft w:val="0"/>
          <w:marRight w:val="0"/>
          <w:marTop w:val="0"/>
          <w:marBottom w:val="0"/>
          <w:divBdr>
            <w:top w:val="none" w:sz="0" w:space="0" w:color="auto"/>
            <w:left w:val="none" w:sz="0" w:space="0" w:color="auto"/>
            <w:bottom w:val="none" w:sz="0" w:space="0" w:color="auto"/>
            <w:right w:val="none" w:sz="0" w:space="0" w:color="auto"/>
          </w:divBdr>
        </w:div>
        <w:div w:id="563611271">
          <w:marLeft w:val="0"/>
          <w:marRight w:val="0"/>
          <w:marTop w:val="0"/>
          <w:marBottom w:val="0"/>
          <w:divBdr>
            <w:top w:val="none" w:sz="0" w:space="0" w:color="auto"/>
            <w:left w:val="none" w:sz="0" w:space="0" w:color="auto"/>
            <w:bottom w:val="none" w:sz="0" w:space="0" w:color="auto"/>
            <w:right w:val="none" w:sz="0" w:space="0" w:color="auto"/>
          </w:divBdr>
        </w:div>
        <w:div w:id="2124954943">
          <w:marLeft w:val="0"/>
          <w:marRight w:val="0"/>
          <w:marTop w:val="0"/>
          <w:marBottom w:val="0"/>
          <w:divBdr>
            <w:top w:val="none" w:sz="0" w:space="0" w:color="auto"/>
            <w:left w:val="none" w:sz="0" w:space="0" w:color="auto"/>
            <w:bottom w:val="none" w:sz="0" w:space="0" w:color="auto"/>
            <w:right w:val="none" w:sz="0" w:space="0" w:color="auto"/>
          </w:divBdr>
        </w:div>
        <w:div w:id="776408225">
          <w:marLeft w:val="0"/>
          <w:marRight w:val="0"/>
          <w:marTop w:val="0"/>
          <w:marBottom w:val="0"/>
          <w:divBdr>
            <w:top w:val="none" w:sz="0" w:space="0" w:color="auto"/>
            <w:left w:val="none" w:sz="0" w:space="0" w:color="auto"/>
            <w:bottom w:val="none" w:sz="0" w:space="0" w:color="auto"/>
            <w:right w:val="none" w:sz="0" w:space="0" w:color="auto"/>
          </w:divBdr>
        </w:div>
        <w:div w:id="307900555">
          <w:marLeft w:val="0"/>
          <w:marRight w:val="0"/>
          <w:marTop w:val="0"/>
          <w:marBottom w:val="0"/>
          <w:divBdr>
            <w:top w:val="none" w:sz="0" w:space="0" w:color="auto"/>
            <w:left w:val="none" w:sz="0" w:space="0" w:color="auto"/>
            <w:bottom w:val="none" w:sz="0" w:space="0" w:color="auto"/>
            <w:right w:val="none" w:sz="0" w:space="0" w:color="auto"/>
          </w:divBdr>
        </w:div>
        <w:div w:id="1808231837">
          <w:marLeft w:val="0"/>
          <w:marRight w:val="0"/>
          <w:marTop w:val="0"/>
          <w:marBottom w:val="0"/>
          <w:divBdr>
            <w:top w:val="none" w:sz="0" w:space="0" w:color="auto"/>
            <w:left w:val="none" w:sz="0" w:space="0" w:color="auto"/>
            <w:bottom w:val="none" w:sz="0" w:space="0" w:color="auto"/>
            <w:right w:val="none" w:sz="0" w:space="0" w:color="auto"/>
          </w:divBdr>
        </w:div>
        <w:div w:id="1007172670">
          <w:marLeft w:val="0"/>
          <w:marRight w:val="0"/>
          <w:marTop w:val="0"/>
          <w:marBottom w:val="0"/>
          <w:divBdr>
            <w:top w:val="none" w:sz="0" w:space="0" w:color="auto"/>
            <w:left w:val="none" w:sz="0" w:space="0" w:color="auto"/>
            <w:bottom w:val="none" w:sz="0" w:space="0" w:color="auto"/>
            <w:right w:val="none" w:sz="0" w:space="0" w:color="auto"/>
          </w:divBdr>
        </w:div>
        <w:div w:id="754323854">
          <w:marLeft w:val="0"/>
          <w:marRight w:val="0"/>
          <w:marTop w:val="0"/>
          <w:marBottom w:val="0"/>
          <w:divBdr>
            <w:top w:val="none" w:sz="0" w:space="0" w:color="auto"/>
            <w:left w:val="none" w:sz="0" w:space="0" w:color="auto"/>
            <w:bottom w:val="none" w:sz="0" w:space="0" w:color="auto"/>
            <w:right w:val="none" w:sz="0" w:space="0" w:color="auto"/>
          </w:divBdr>
        </w:div>
        <w:div w:id="1976983706">
          <w:marLeft w:val="0"/>
          <w:marRight w:val="0"/>
          <w:marTop w:val="0"/>
          <w:marBottom w:val="0"/>
          <w:divBdr>
            <w:top w:val="none" w:sz="0" w:space="0" w:color="auto"/>
            <w:left w:val="none" w:sz="0" w:space="0" w:color="auto"/>
            <w:bottom w:val="none" w:sz="0" w:space="0" w:color="auto"/>
            <w:right w:val="none" w:sz="0" w:space="0" w:color="auto"/>
          </w:divBdr>
        </w:div>
        <w:div w:id="187910314">
          <w:marLeft w:val="0"/>
          <w:marRight w:val="0"/>
          <w:marTop w:val="0"/>
          <w:marBottom w:val="0"/>
          <w:divBdr>
            <w:top w:val="none" w:sz="0" w:space="0" w:color="auto"/>
            <w:left w:val="none" w:sz="0" w:space="0" w:color="auto"/>
            <w:bottom w:val="none" w:sz="0" w:space="0" w:color="auto"/>
            <w:right w:val="none" w:sz="0" w:space="0" w:color="auto"/>
          </w:divBdr>
        </w:div>
        <w:div w:id="908539967">
          <w:marLeft w:val="0"/>
          <w:marRight w:val="0"/>
          <w:marTop w:val="0"/>
          <w:marBottom w:val="0"/>
          <w:divBdr>
            <w:top w:val="none" w:sz="0" w:space="0" w:color="auto"/>
            <w:left w:val="none" w:sz="0" w:space="0" w:color="auto"/>
            <w:bottom w:val="none" w:sz="0" w:space="0" w:color="auto"/>
            <w:right w:val="none" w:sz="0" w:space="0" w:color="auto"/>
          </w:divBdr>
        </w:div>
        <w:div w:id="1485508870">
          <w:marLeft w:val="0"/>
          <w:marRight w:val="0"/>
          <w:marTop w:val="0"/>
          <w:marBottom w:val="0"/>
          <w:divBdr>
            <w:top w:val="none" w:sz="0" w:space="0" w:color="auto"/>
            <w:left w:val="none" w:sz="0" w:space="0" w:color="auto"/>
            <w:bottom w:val="none" w:sz="0" w:space="0" w:color="auto"/>
            <w:right w:val="none" w:sz="0" w:space="0" w:color="auto"/>
          </w:divBdr>
        </w:div>
        <w:div w:id="759569940">
          <w:marLeft w:val="0"/>
          <w:marRight w:val="0"/>
          <w:marTop w:val="0"/>
          <w:marBottom w:val="0"/>
          <w:divBdr>
            <w:top w:val="none" w:sz="0" w:space="0" w:color="auto"/>
            <w:left w:val="none" w:sz="0" w:space="0" w:color="auto"/>
            <w:bottom w:val="none" w:sz="0" w:space="0" w:color="auto"/>
            <w:right w:val="none" w:sz="0" w:space="0" w:color="auto"/>
          </w:divBdr>
        </w:div>
        <w:div w:id="1975941333">
          <w:marLeft w:val="0"/>
          <w:marRight w:val="0"/>
          <w:marTop w:val="0"/>
          <w:marBottom w:val="0"/>
          <w:divBdr>
            <w:top w:val="none" w:sz="0" w:space="0" w:color="auto"/>
            <w:left w:val="none" w:sz="0" w:space="0" w:color="auto"/>
            <w:bottom w:val="none" w:sz="0" w:space="0" w:color="auto"/>
            <w:right w:val="none" w:sz="0" w:space="0" w:color="auto"/>
          </w:divBdr>
        </w:div>
        <w:div w:id="1074401663">
          <w:marLeft w:val="0"/>
          <w:marRight w:val="0"/>
          <w:marTop w:val="0"/>
          <w:marBottom w:val="0"/>
          <w:divBdr>
            <w:top w:val="none" w:sz="0" w:space="0" w:color="auto"/>
            <w:left w:val="none" w:sz="0" w:space="0" w:color="auto"/>
            <w:bottom w:val="none" w:sz="0" w:space="0" w:color="auto"/>
            <w:right w:val="none" w:sz="0" w:space="0" w:color="auto"/>
          </w:divBdr>
        </w:div>
        <w:div w:id="819808810">
          <w:marLeft w:val="0"/>
          <w:marRight w:val="0"/>
          <w:marTop w:val="0"/>
          <w:marBottom w:val="0"/>
          <w:divBdr>
            <w:top w:val="none" w:sz="0" w:space="0" w:color="auto"/>
            <w:left w:val="none" w:sz="0" w:space="0" w:color="auto"/>
            <w:bottom w:val="none" w:sz="0" w:space="0" w:color="auto"/>
            <w:right w:val="none" w:sz="0" w:space="0" w:color="auto"/>
          </w:divBdr>
        </w:div>
        <w:div w:id="1546020633">
          <w:marLeft w:val="0"/>
          <w:marRight w:val="0"/>
          <w:marTop w:val="0"/>
          <w:marBottom w:val="0"/>
          <w:divBdr>
            <w:top w:val="none" w:sz="0" w:space="0" w:color="auto"/>
            <w:left w:val="none" w:sz="0" w:space="0" w:color="auto"/>
            <w:bottom w:val="none" w:sz="0" w:space="0" w:color="auto"/>
            <w:right w:val="none" w:sz="0" w:space="0" w:color="auto"/>
          </w:divBdr>
        </w:div>
        <w:div w:id="1531256628">
          <w:marLeft w:val="0"/>
          <w:marRight w:val="0"/>
          <w:marTop w:val="0"/>
          <w:marBottom w:val="0"/>
          <w:divBdr>
            <w:top w:val="none" w:sz="0" w:space="0" w:color="auto"/>
            <w:left w:val="none" w:sz="0" w:space="0" w:color="auto"/>
            <w:bottom w:val="none" w:sz="0" w:space="0" w:color="auto"/>
            <w:right w:val="none" w:sz="0" w:space="0" w:color="auto"/>
          </w:divBdr>
        </w:div>
        <w:div w:id="795489592">
          <w:marLeft w:val="0"/>
          <w:marRight w:val="0"/>
          <w:marTop w:val="0"/>
          <w:marBottom w:val="0"/>
          <w:divBdr>
            <w:top w:val="none" w:sz="0" w:space="0" w:color="auto"/>
            <w:left w:val="none" w:sz="0" w:space="0" w:color="auto"/>
            <w:bottom w:val="none" w:sz="0" w:space="0" w:color="auto"/>
            <w:right w:val="none" w:sz="0" w:space="0" w:color="auto"/>
          </w:divBdr>
        </w:div>
        <w:div w:id="992954907">
          <w:marLeft w:val="0"/>
          <w:marRight w:val="0"/>
          <w:marTop w:val="0"/>
          <w:marBottom w:val="0"/>
          <w:divBdr>
            <w:top w:val="none" w:sz="0" w:space="0" w:color="auto"/>
            <w:left w:val="none" w:sz="0" w:space="0" w:color="auto"/>
            <w:bottom w:val="none" w:sz="0" w:space="0" w:color="auto"/>
            <w:right w:val="none" w:sz="0" w:space="0" w:color="auto"/>
          </w:divBdr>
        </w:div>
        <w:div w:id="362219443">
          <w:marLeft w:val="0"/>
          <w:marRight w:val="0"/>
          <w:marTop w:val="0"/>
          <w:marBottom w:val="0"/>
          <w:divBdr>
            <w:top w:val="none" w:sz="0" w:space="0" w:color="auto"/>
            <w:left w:val="none" w:sz="0" w:space="0" w:color="auto"/>
            <w:bottom w:val="none" w:sz="0" w:space="0" w:color="auto"/>
            <w:right w:val="none" w:sz="0" w:space="0" w:color="auto"/>
          </w:divBdr>
        </w:div>
        <w:div w:id="2059476129">
          <w:marLeft w:val="0"/>
          <w:marRight w:val="0"/>
          <w:marTop w:val="0"/>
          <w:marBottom w:val="0"/>
          <w:divBdr>
            <w:top w:val="none" w:sz="0" w:space="0" w:color="auto"/>
            <w:left w:val="none" w:sz="0" w:space="0" w:color="auto"/>
            <w:bottom w:val="none" w:sz="0" w:space="0" w:color="auto"/>
            <w:right w:val="none" w:sz="0" w:space="0" w:color="auto"/>
          </w:divBdr>
        </w:div>
        <w:div w:id="1254783909">
          <w:marLeft w:val="0"/>
          <w:marRight w:val="0"/>
          <w:marTop w:val="0"/>
          <w:marBottom w:val="0"/>
          <w:divBdr>
            <w:top w:val="none" w:sz="0" w:space="0" w:color="auto"/>
            <w:left w:val="none" w:sz="0" w:space="0" w:color="auto"/>
            <w:bottom w:val="none" w:sz="0" w:space="0" w:color="auto"/>
            <w:right w:val="none" w:sz="0" w:space="0" w:color="auto"/>
          </w:divBdr>
        </w:div>
        <w:div w:id="140586341">
          <w:marLeft w:val="0"/>
          <w:marRight w:val="0"/>
          <w:marTop w:val="0"/>
          <w:marBottom w:val="0"/>
          <w:divBdr>
            <w:top w:val="none" w:sz="0" w:space="0" w:color="auto"/>
            <w:left w:val="none" w:sz="0" w:space="0" w:color="auto"/>
            <w:bottom w:val="none" w:sz="0" w:space="0" w:color="auto"/>
            <w:right w:val="none" w:sz="0" w:space="0" w:color="auto"/>
          </w:divBdr>
        </w:div>
        <w:div w:id="594486174">
          <w:marLeft w:val="0"/>
          <w:marRight w:val="0"/>
          <w:marTop w:val="0"/>
          <w:marBottom w:val="0"/>
          <w:divBdr>
            <w:top w:val="none" w:sz="0" w:space="0" w:color="auto"/>
            <w:left w:val="none" w:sz="0" w:space="0" w:color="auto"/>
            <w:bottom w:val="none" w:sz="0" w:space="0" w:color="auto"/>
            <w:right w:val="none" w:sz="0" w:space="0" w:color="auto"/>
          </w:divBdr>
        </w:div>
        <w:div w:id="1722245438">
          <w:marLeft w:val="0"/>
          <w:marRight w:val="0"/>
          <w:marTop w:val="0"/>
          <w:marBottom w:val="0"/>
          <w:divBdr>
            <w:top w:val="none" w:sz="0" w:space="0" w:color="auto"/>
            <w:left w:val="none" w:sz="0" w:space="0" w:color="auto"/>
            <w:bottom w:val="none" w:sz="0" w:space="0" w:color="auto"/>
            <w:right w:val="none" w:sz="0" w:space="0" w:color="auto"/>
          </w:divBdr>
        </w:div>
        <w:div w:id="823282726">
          <w:marLeft w:val="0"/>
          <w:marRight w:val="0"/>
          <w:marTop w:val="0"/>
          <w:marBottom w:val="0"/>
          <w:divBdr>
            <w:top w:val="none" w:sz="0" w:space="0" w:color="auto"/>
            <w:left w:val="none" w:sz="0" w:space="0" w:color="auto"/>
            <w:bottom w:val="none" w:sz="0" w:space="0" w:color="auto"/>
            <w:right w:val="none" w:sz="0" w:space="0" w:color="auto"/>
          </w:divBdr>
        </w:div>
        <w:div w:id="1977641426">
          <w:marLeft w:val="0"/>
          <w:marRight w:val="0"/>
          <w:marTop w:val="0"/>
          <w:marBottom w:val="0"/>
          <w:divBdr>
            <w:top w:val="none" w:sz="0" w:space="0" w:color="auto"/>
            <w:left w:val="none" w:sz="0" w:space="0" w:color="auto"/>
            <w:bottom w:val="none" w:sz="0" w:space="0" w:color="auto"/>
            <w:right w:val="none" w:sz="0" w:space="0" w:color="auto"/>
          </w:divBdr>
        </w:div>
        <w:div w:id="963388355">
          <w:marLeft w:val="0"/>
          <w:marRight w:val="0"/>
          <w:marTop w:val="0"/>
          <w:marBottom w:val="0"/>
          <w:divBdr>
            <w:top w:val="none" w:sz="0" w:space="0" w:color="auto"/>
            <w:left w:val="none" w:sz="0" w:space="0" w:color="auto"/>
            <w:bottom w:val="none" w:sz="0" w:space="0" w:color="auto"/>
            <w:right w:val="none" w:sz="0" w:space="0" w:color="auto"/>
          </w:divBdr>
        </w:div>
        <w:div w:id="1925412512">
          <w:marLeft w:val="0"/>
          <w:marRight w:val="0"/>
          <w:marTop w:val="0"/>
          <w:marBottom w:val="0"/>
          <w:divBdr>
            <w:top w:val="none" w:sz="0" w:space="0" w:color="auto"/>
            <w:left w:val="none" w:sz="0" w:space="0" w:color="auto"/>
            <w:bottom w:val="none" w:sz="0" w:space="0" w:color="auto"/>
            <w:right w:val="none" w:sz="0" w:space="0" w:color="auto"/>
          </w:divBdr>
        </w:div>
        <w:div w:id="288977070">
          <w:marLeft w:val="0"/>
          <w:marRight w:val="0"/>
          <w:marTop w:val="0"/>
          <w:marBottom w:val="0"/>
          <w:divBdr>
            <w:top w:val="none" w:sz="0" w:space="0" w:color="auto"/>
            <w:left w:val="none" w:sz="0" w:space="0" w:color="auto"/>
            <w:bottom w:val="none" w:sz="0" w:space="0" w:color="auto"/>
            <w:right w:val="none" w:sz="0" w:space="0" w:color="auto"/>
          </w:divBdr>
        </w:div>
        <w:div w:id="1524127576">
          <w:marLeft w:val="0"/>
          <w:marRight w:val="0"/>
          <w:marTop w:val="0"/>
          <w:marBottom w:val="0"/>
          <w:divBdr>
            <w:top w:val="none" w:sz="0" w:space="0" w:color="auto"/>
            <w:left w:val="none" w:sz="0" w:space="0" w:color="auto"/>
            <w:bottom w:val="none" w:sz="0" w:space="0" w:color="auto"/>
            <w:right w:val="none" w:sz="0" w:space="0" w:color="auto"/>
          </w:divBdr>
        </w:div>
        <w:div w:id="1719670485">
          <w:marLeft w:val="0"/>
          <w:marRight w:val="0"/>
          <w:marTop w:val="0"/>
          <w:marBottom w:val="0"/>
          <w:divBdr>
            <w:top w:val="none" w:sz="0" w:space="0" w:color="auto"/>
            <w:left w:val="none" w:sz="0" w:space="0" w:color="auto"/>
            <w:bottom w:val="none" w:sz="0" w:space="0" w:color="auto"/>
            <w:right w:val="none" w:sz="0" w:space="0" w:color="auto"/>
          </w:divBdr>
        </w:div>
        <w:div w:id="134445342">
          <w:marLeft w:val="0"/>
          <w:marRight w:val="0"/>
          <w:marTop w:val="0"/>
          <w:marBottom w:val="0"/>
          <w:divBdr>
            <w:top w:val="none" w:sz="0" w:space="0" w:color="auto"/>
            <w:left w:val="none" w:sz="0" w:space="0" w:color="auto"/>
            <w:bottom w:val="none" w:sz="0" w:space="0" w:color="auto"/>
            <w:right w:val="none" w:sz="0" w:space="0" w:color="auto"/>
          </w:divBdr>
        </w:div>
        <w:div w:id="325595861">
          <w:marLeft w:val="0"/>
          <w:marRight w:val="0"/>
          <w:marTop w:val="0"/>
          <w:marBottom w:val="0"/>
          <w:divBdr>
            <w:top w:val="none" w:sz="0" w:space="0" w:color="auto"/>
            <w:left w:val="none" w:sz="0" w:space="0" w:color="auto"/>
            <w:bottom w:val="none" w:sz="0" w:space="0" w:color="auto"/>
            <w:right w:val="none" w:sz="0" w:space="0" w:color="auto"/>
          </w:divBdr>
        </w:div>
        <w:div w:id="917404745">
          <w:marLeft w:val="0"/>
          <w:marRight w:val="0"/>
          <w:marTop w:val="0"/>
          <w:marBottom w:val="0"/>
          <w:divBdr>
            <w:top w:val="none" w:sz="0" w:space="0" w:color="auto"/>
            <w:left w:val="none" w:sz="0" w:space="0" w:color="auto"/>
            <w:bottom w:val="none" w:sz="0" w:space="0" w:color="auto"/>
            <w:right w:val="none" w:sz="0" w:space="0" w:color="auto"/>
          </w:divBdr>
        </w:div>
      </w:divsChild>
    </w:div>
    <w:div w:id="1454321269">
      <w:bodyDiv w:val="1"/>
      <w:marLeft w:val="0"/>
      <w:marRight w:val="0"/>
      <w:marTop w:val="0"/>
      <w:marBottom w:val="0"/>
      <w:divBdr>
        <w:top w:val="none" w:sz="0" w:space="0" w:color="auto"/>
        <w:left w:val="none" w:sz="0" w:space="0" w:color="auto"/>
        <w:bottom w:val="none" w:sz="0" w:space="0" w:color="auto"/>
        <w:right w:val="none" w:sz="0" w:space="0" w:color="auto"/>
      </w:divBdr>
    </w:div>
    <w:div w:id="1555123591">
      <w:bodyDiv w:val="1"/>
      <w:marLeft w:val="0"/>
      <w:marRight w:val="0"/>
      <w:marTop w:val="0"/>
      <w:marBottom w:val="0"/>
      <w:divBdr>
        <w:top w:val="none" w:sz="0" w:space="0" w:color="auto"/>
        <w:left w:val="none" w:sz="0" w:space="0" w:color="auto"/>
        <w:bottom w:val="none" w:sz="0" w:space="0" w:color="auto"/>
        <w:right w:val="none" w:sz="0" w:space="0" w:color="auto"/>
      </w:divBdr>
      <w:divsChild>
        <w:div w:id="1843814936">
          <w:marLeft w:val="0"/>
          <w:marRight w:val="0"/>
          <w:marTop w:val="0"/>
          <w:marBottom w:val="0"/>
          <w:divBdr>
            <w:top w:val="none" w:sz="0" w:space="0" w:color="auto"/>
            <w:left w:val="none" w:sz="0" w:space="0" w:color="auto"/>
            <w:bottom w:val="none" w:sz="0" w:space="0" w:color="auto"/>
            <w:right w:val="none" w:sz="0" w:space="0" w:color="auto"/>
          </w:divBdr>
          <w:divsChild>
            <w:div w:id="1292132245">
              <w:marLeft w:val="0"/>
              <w:marRight w:val="0"/>
              <w:marTop w:val="0"/>
              <w:marBottom w:val="0"/>
              <w:divBdr>
                <w:top w:val="none" w:sz="0" w:space="0" w:color="auto"/>
                <w:left w:val="none" w:sz="0" w:space="0" w:color="auto"/>
                <w:bottom w:val="none" w:sz="0" w:space="0" w:color="auto"/>
                <w:right w:val="none" w:sz="0" w:space="0" w:color="auto"/>
              </w:divBdr>
              <w:divsChild>
                <w:div w:id="1802068460">
                  <w:marLeft w:val="0"/>
                  <w:marRight w:val="0"/>
                  <w:marTop w:val="0"/>
                  <w:marBottom w:val="0"/>
                  <w:divBdr>
                    <w:top w:val="none" w:sz="0" w:space="0" w:color="auto"/>
                    <w:left w:val="none" w:sz="0" w:space="0" w:color="auto"/>
                    <w:bottom w:val="none" w:sz="0" w:space="0" w:color="auto"/>
                    <w:right w:val="none" w:sz="0" w:space="0" w:color="auto"/>
                  </w:divBdr>
                </w:div>
                <w:div w:id="851915382">
                  <w:marLeft w:val="0"/>
                  <w:marRight w:val="0"/>
                  <w:marTop w:val="0"/>
                  <w:marBottom w:val="0"/>
                  <w:divBdr>
                    <w:top w:val="none" w:sz="0" w:space="0" w:color="auto"/>
                    <w:left w:val="none" w:sz="0" w:space="0" w:color="auto"/>
                    <w:bottom w:val="none" w:sz="0" w:space="0" w:color="auto"/>
                    <w:right w:val="none" w:sz="0" w:space="0" w:color="auto"/>
                  </w:divBdr>
                </w:div>
                <w:div w:id="1725445679">
                  <w:marLeft w:val="0"/>
                  <w:marRight w:val="0"/>
                  <w:marTop w:val="0"/>
                  <w:marBottom w:val="0"/>
                  <w:divBdr>
                    <w:top w:val="none" w:sz="0" w:space="0" w:color="auto"/>
                    <w:left w:val="none" w:sz="0" w:space="0" w:color="auto"/>
                    <w:bottom w:val="none" w:sz="0" w:space="0" w:color="auto"/>
                    <w:right w:val="none" w:sz="0" w:space="0" w:color="auto"/>
                  </w:divBdr>
                </w:div>
                <w:div w:id="1413039982">
                  <w:marLeft w:val="0"/>
                  <w:marRight w:val="0"/>
                  <w:marTop w:val="0"/>
                  <w:marBottom w:val="0"/>
                  <w:divBdr>
                    <w:top w:val="none" w:sz="0" w:space="0" w:color="auto"/>
                    <w:left w:val="none" w:sz="0" w:space="0" w:color="auto"/>
                    <w:bottom w:val="none" w:sz="0" w:space="0" w:color="auto"/>
                    <w:right w:val="none" w:sz="0" w:space="0" w:color="auto"/>
                  </w:divBdr>
                </w:div>
                <w:div w:id="17738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79598">
          <w:marLeft w:val="0"/>
          <w:marRight w:val="0"/>
          <w:marTop w:val="0"/>
          <w:marBottom w:val="0"/>
          <w:divBdr>
            <w:top w:val="none" w:sz="0" w:space="0" w:color="auto"/>
            <w:left w:val="none" w:sz="0" w:space="0" w:color="auto"/>
            <w:bottom w:val="none" w:sz="0" w:space="0" w:color="auto"/>
            <w:right w:val="none" w:sz="0" w:space="0" w:color="auto"/>
          </w:divBdr>
        </w:div>
        <w:div w:id="959727575">
          <w:marLeft w:val="0"/>
          <w:marRight w:val="0"/>
          <w:marTop w:val="0"/>
          <w:marBottom w:val="0"/>
          <w:divBdr>
            <w:top w:val="none" w:sz="0" w:space="0" w:color="auto"/>
            <w:left w:val="none" w:sz="0" w:space="0" w:color="auto"/>
            <w:bottom w:val="none" w:sz="0" w:space="0" w:color="auto"/>
            <w:right w:val="none" w:sz="0" w:space="0" w:color="auto"/>
          </w:divBdr>
        </w:div>
        <w:div w:id="237520709">
          <w:marLeft w:val="0"/>
          <w:marRight w:val="0"/>
          <w:marTop w:val="0"/>
          <w:marBottom w:val="0"/>
          <w:divBdr>
            <w:top w:val="none" w:sz="0" w:space="0" w:color="auto"/>
            <w:left w:val="none" w:sz="0" w:space="0" w:color="auto"/>
            <w:bottom w:val="none" w:sz="0" w:space="0" w:color="auto"/>
            <w:right w:val="none" w:sz="0" w:space="0" w:color="auto"/>
          </w:divBdr>
        </w:div>
        <w:div w:id="1169447873">
          <w:marLeft w:val="0"/>
          <w:marRight w:val="0"/>
          <w:marTop w:val="0"/>
          <w:marBottom w:val="0"/>
          <w:divBdr>
            <w:top w:val="none" w:sz="0" w:space="0" w:color="auto"/>
            <w:left w:val="none" w:sz="0" w:space="0" w:color="auto"/>
            <w:bottom w:val="none" w:sz="0" w:space="0" w:color="auto"/>
            <w:right w:val="none" w:sz="0" w:space="0" w:color="auto"/>
          </w:divBdr>
        </w:div>
        <w:div w:id="488711872">
          <w:marLeft w:val="0"/>
          <w:marRight w:val="0"/>
          <w:marTop w:val="0"/>
          <w:marBottom w:val="0"/>
          <w:divBdr>
            <w:top w:val="none" w:sz="0" w:space="0" w:color="auto"/>
            <w:left w:val="none" w:sz="0" w:space="0" w:color="auto"/>
            <w:bottom w:val="none" w:sz="0" w:space="0" w:color="auto"/>
            <w:right w:val="none" w:sz="0" w:space="0" w:color="auto"/>
          </w:divBdr>
        </w:div>
        <w:div w:id="728116389">
          <w:marLeft w:val="0"/>
          <w:marRight w:val="0"/>
          <w:marTop w:val="0"/>
          <w:marBottom w:val="0"/>
          <w:divBdr>
            <w:top w:val="none" w:sz="0" w:space="0" w:color="auto"/>
            <w:left w:val="none" w:sz="0" w:space="0" w:color="auto"/>
            <w:bottom w:val="none" w:sz="0" w:space="0" w:color="auto"/>
            <w:right w:val="none" w:sz="0" w:space="0" w:color="auto"/>
          </w:divBdr>
        </w:div>
        <w:div w:id="1574899528">
          <w:marLeft w:val="0"/>
          <w:marRight w:val="0"/>
          <w:marTop w:val="0"/>
          <w:marBottom w:val="0"/>
          <w:divBdr>
            <w:top w:val="none" w:sz="0" w:space="0" w:color="auto"/>
            <w:left w:val="none" w:sz="0" w:space="0" w:color="auto"/>
            <w:bottom w:val="none" w:sz="0" w:space="0" w:color="auto"/>
            <w:right w:val="none" w:sz="0" w:space="0" w:color="auto"/>
          </w:divBdr>
        </w:div>
      </w:divsChild>
    </w:div>
    <w:div w:id="1629319656">
      <w:bodyDiv w:val="1"/>
      <w:marLeft w:val="0"/>
      <w:marRight w:val="0"/>
      <w:marTop w:val="0"/>
      <w:marBottom w:val="0"/>
      <w:divBdr>
        <w:top w:val="none" w:sz="0" w:space="0" w:color="auto"/>
        <w:left w:val="none" w:sz="0" w:space="0" w:color="auto"/>
        <w:bottom w:val="none" w:sz="0" w:space="0" w:color="auto"/>
        <w:right w:val="none" w:sz="0" w:space="0" w:color="auto"/>
      </w:divBdr>
    </w:div>
    <w:div w:id="1710184304">
      <w:bodyDiv w:val="1"/>
      <w:marLeft w:val="0"/>
      <w:marRight w:val="0"/>
      <w:marTop w:val="0"/>
      <w:marBottom w:val="0"/>
      <w:divBdr>
        <w:top w:val="none" w:sz="0" w:space="0" w:color="auto"/>
        <w:left w:val="none" w:sz="0" w:space="0" w:color="auto"/>
        <w:bottom w:val="none" w:sz="0" w:space="0" w:color="auto"/>
        <w:right w:val="none" w:sz="0" w:space="0" w:color="auto"/>
      </w:divBdr>
    </w:div>
    <w:div w:id="1715763877">
      <w:bodyDiv w:val="1"/>
      <w:marLeft w:val="0"/>
      <w:marRight w:val="0"/>
      <w:marTop w:val="0"/>
      <w:marBottom w:val="0"/>
      <w:divBdr>
        <w:top w:val="none" w:sz="0" w:space="0" w:color="auto"/>
        <w:left w:val="none" w:sz="0" w:space="0" w:color="auto"/>
        <w:bottom w:val="none" w:sz="0" w:space="0" w:color="auto"/>
        <w:right w:val="none" w:sz="0" w:space="0" w:color="auto"/>
      </w:divBdr>
    </w:div>
    <w:div w:id="1936672361">
      <w:bodyDiv w:val="1"/>
      <w:marLeft w:val="0"/>
      <w:marRight w:val="0"/>
      <w:marTop w:val="0"/>
      <w:marBottom w:val="0"/>
      <w:divBdr>
        <w:top w:val="none" w:sz="0" w:space="0" w:color="auto"/>
        <w:left w:val="none" w:sz="0" w:space="0" w:color="auto"/>
        <w:bottom w:val="none" w:sz="0" w:space="0" w:color="auto"/>
        <w:right w:val="none" w:sz="0" w:space="0" w:color="auto"/>
      </w:divBdr>
    </w:div>
    <w:div w:id="1973553198">
      <w:bodyDiv w:val="1"/>
      <w:marLeft w:val="0"/>
      <w:marRight w:val="0"/>
      <w:marTop w:val="0"/>
      <w:marBottom w:val="0"/>
      <w:divBdr>
        <w:top w:val="none" w:sz="0" w:space="0" w:color="auto"/>
        <w:left w:val="none" w:sz="0" w:space="0" w:color="auto"/>
        <w:bottom w:val="none" w:sz="0" w:space="0" w:color="auto"/>
        <w:right w:val="none" w:sz="0" w:space="0" w:color="auto"/>
      </w:divBdr>
      <w:divsChild>
        <w:div w:id="22899161">
          <w:marLeft w:val="0"/>
          <w:marRight w:val="0"/>
          <w:marTop w:val="0"/>
          <w:marBottom w:val="0"/>
          <w:divBdr>
            <w:top w:val="none" w:sz="0" w:space="0" w:color="auto"/>
            <w:left w:val="none" w:sz="0" w:space="0" w:color="auto"/>
            <w:bottom w:val="none" w:sz="0" w:space="0" w:color="auto"/>
            <w:right w:val="none" w:sz="0" w:space="0" w:color="auto"/>
          </w:divBdr>
        </w:div>
        <w:div w:id="24909478">
          <w:marLeft w:val="0"/>
          <w:marRight w:val="0"/>
          <w:marTop w:val="0"/>
          <w:marBottom w:val="0"/>
          <w:divBdr>
            <w:top w:val="none" w:sz="0" w:space="0" w:color="auto"/>
            <w:left w:val="none" w:sz="0" w:space="0" w:color="auto"/>
            <w:bottom w:val="none" w:sz="0" w:space="0" w:color="auto"/>
            <w:right w:val="none" w:sz="0" w:space="0" w:color="auto"/>
          </w:divBdr>
        </w:div>
        <w:div w:id="25450116">
          <w:marLeft w:val="0"/>
          <w:marRight w:val="0"/>
          <w:marTop w:val="0"/>
          <w:marBottom w:val="0"/>
          <w:divBdr>
            <w:top w:val="none" w:sz="0" w:space="0" w:color="auto"/>
            <w:left w:val="none" w:sz="0" w:space="0" w:color="auto"/>
            <w:bottom w:val="none" w:sz="0" w:space="0" w:color="auto"/>
            <w:right w:val="none" w:sz="0" w:space="0" w:color="auto"/>
          </w:divBdr>
        </w:div>
        <w:div w:id="41488321">
          <w:marLeft w:val="0"/>
          <w:marRight w:val="0"/>
          <w:marTop w:val="0"/>
          <w:marBottom w:val="0"/>
          <w:divBdr>
            <w:top w:val="none" w:sz="0" w:space="0" w:color="auto"/>
            <w:left w:val="none" w:sz="0" w:space="0" w:color="auto"/>
            <w:bottom w:val="none" w:sz="0" w:space="0" w:color="auto"/>
            <w:right w:val="none" w:sz="0" w:space="0" w:color="auto"/>
          </w:divBdr>
        </w:div>
        <w:div w:id="42100965">
          <w:marLeft w:val="0"/>
          <w:marRight w:val="0"/>
          <w:marTop w:val="0"/>
          <w:marBottom w:val="0"/>
          <w:divBdr>
            <w:top w:val="none" w:sz="0" w:space="0" w:color="auto"/>
            <w:left w:val="none" w:sz="0" w:space="0" w:color="auto"/>
            <w:bottom w:val="none" w:sz="0" w:space="0" w:color="auto"/>
            <w:right w:val="none" w:sz="0" w:space="0" w:color="auto"/>
          </w:divBdr>
        </w:div>
        <w:div w:id="51972517">
          <w:marLeft w:val="0"/>
          <w:marRight w:val="0"/>
          <w:marTop w:val="0"/>
          <w:marBottom w:val="0"/>
          <w:divBdr>
            <w:top w:val="none" w:sz="0" w:space="0" w:color="auto"/>
            <w:left w:val="none" w:sz="0" w:space="0" w:color="auto"/>
            <w:bottom w:val="none" w:sz="0" w:space="0" w:color="auto"/>
            <w:right w:val="none" w:sz="0" w:space="0" w:color="auto"/>
          </w:divBdr>
        </w:div>
        <w:div w:id="70078416">
          <w:marLeft w:val="0"/>
          <w:marRight w:val="0"/>
          <w:marTop w:val="0"/>
          <w:marBottom w:val="0"/>
          <w:divBdr>
            <w:top w:val="none" w:sz="0" w:space="0" w:color="auto"/>
            <w:left w:val="none" w:sz="0" w:space="0" w:color="auto"/>
            <w:bottom w:val="none" w:sz="0" w:space="0" w:color="auto"/>
            <w:right w:val="none" w:sz="0" w:space="0" w:color="auto"/>
          </w:divBdr>
        </w:div>
        <w:div w:id="112483216">
          <w:marLeft w:val="0"/>
          <w:marRight w:val="0"/>
          <w:marTop w:val="0"/>
          <w:marBottom w:val="0"/>
          <w:divBdr>
            <w:top w:val="none" w:sz="0" w:space="0" w:color="auto"/>
            <w:left w:val="none" w:sz="0" w:space="0" w:color="auto"/>
            <w:bottom w:val="none" w:sz="0" w:space="0" w:color="auto"/>
            <w:right w:val="none" w:sz="0" w:space="0" w:color="auto"/>
          </w:divBdr>
        </w:div>
        <w:div w:id="112527079">
          <w:marLeft w:val="0"/>
          <w:marRight w:val="0"/>
          <w:marTop w:val="0"/>
          <w:marBottom w:val="0"/>
          <w:divBdr>
            <w:top w:val="none" w:sz="0" w:space="0" w:color="auto"/>
            <w:left w:val="none" w:sz="0" w:space="0" w:color="auto"/>
            <w:bottom w:val="none" w:sz="0" w:space="0" w:color="auto"/>
            <w:right w:val="none" w:sz="0" w:space="0" w:color="auto"/>
          </w:divBdr>
        </w:div>
        <w:div w:id="142164710">
          <w:marLeft w:val="0"/>
          <w:marRight w:val="0"/>
          <w:marTop w:val="0"/>
          <w:marBottom w:val="0"/>
          <w:divBdr>
            <w:top w:val="none" w:sz="0" w:space="0" w:color="auto"/>
            <w:left w:val="none" w:sz="0" w:space="0" w:color="auto"/>
            <w:bottom w:val="none" w:sz="0" w:space="0" w:color="auto"/>
            <w:right w:val="none" w:sz="0" w:space="0" w:color="auto"/>
          </w:divBdr>
        </w:div>
        <w:div w:id="197663885">
          <w:marLeft w:val="0"/>
          <w:marRight w:val="0"/>
          <w:marTop w:val="0"/>
          <w:marBottom w:val="0"/>
          <w:divBdr>
            <w:top w:val="none" w:sz="0" w:space="0" w:color="auto"/>
            <w:left w:val="none" w:sz="0" w:space="0" w:color="auto"/>
            <w:bottom w:val="none" w:sz="0" w:space="0" w:color="auto"/>
            <w:right w:val="none" w:sz="0" w:space="0" w:color="auto"/>
          </w:divBdr>
        </w:div>
        <w:div w:id="216481352">
          <w:marLeft w:val="0"/>
          <w:marRight w:val="0"/>
          <w:marTop w:val="0"/>
          <w:marBottom w:val="0"/>
          <w:divBdr>
            <w:top w:val="none" w:sz="0" w:space="0" w:color="auto"/>
            <w:left w:val="none" w:sz="0" w:space="0" w:color="auto"/>
            <w:bottom w:val="none" w:sz="0" w:space="0" w:color="auto"/>
            <w:right w:val="none" w:sz="0" w:space="0" w:color="auto"/>
          </w:divBdr>
        </w:div>
        <w:div w:id="271597311">
          <w:marLeft w:val="0"/>
          <w:marRight w:val="0"/>
          <w:marTop w:val="0"/>
          <w:marBottom w:val="0"/>
          <w:divBdr>
            <w:top w:val="none" w:sz="0" w:space="0" w:color="auto"/>
            <w:left w:val="none" w:sz="0" w:space="0" w:color="auto"/>
            <w:bottom w:val="none" w:sz="0" w:space="0" w:color="auto"/>
            <w:right w:val="none" w:sz="0" w:space="0" w:color="auto"/>
          </w:divBdr>
        </w:div>
        <w:div w:id="277760570">
          <w:marLeft w:val="0"/>
          <w:marRight w:val="0"/>
          <w:marTop w:val="0"/>
          <w:marBottom w:val="0"/>
          <w:divBdr>
            <w:top w:val="none" w:sz="0" w:space="0" w:color="auto"/>
            <w:left w:val="none" w:sz="0" w:space="0" w:color="auto"/>
            <w:bottom w:val="none" w:sz="0" w:space="0" w:color="auto"/>
            <w:right w:val="none" w:sz="0" w:space="0" w:color="auto"/>
          </w:divBdr>
        </w:div>
        <w:div w:id="294793861">
          <w:marLeft w:val="0"/>
          <w:marRight w:val="0"/>
          <w:marTop w:val="0"/>
          <w:marBottom w:val="0"/>
          <w:divBdr>
            <w:top w:val="none" w:sz="0" w:space="0" w:color="auto"/>
            <w:left w:val="none" w:sz="0" w:space="0" w:color="auto"/>
            <w:bottom w:val="none" w:sz="0" w:space="0" w:color="auto"/>
            <w:right w:val="none" w:sz="0" w:space="0" w:color="auto"/>
          </w:divBdr>
        </w:div>
        <w:div w:id="333725995">
          <w:marLeft w:val="0"/>
          <w:marRight w:val="0"/>
          <w:marTop w:val="0"/>
          <w:marBottom w:val="0"/>
          <w:divBdr>
            <w:top w:val="none" w:sz="0" w:space="0" w:color="auto"/>
            <w:left w:val="none" w:sz="0" w:space="0" w:color="auto"/>
            <w:bottom w:val="none" w:sz="0" w:space="0" w:color="auto"/>
            <w:right w:val="none" w:sz="0" w:space="0" w:color="auto"/>
          </w:divBdr>
        </w:div>
        <w:div w:id="347950290">
          <w:marLeft w:val="0"/>
          <w:marRight w:val="0"/>
          <w:marTop w:val="0"/>
          <w:marBottom w:val="0"/>
          <w:divBdr>
            <w:top w:val="none" w:sz="0" w:space="0" w:color="auto"/>
            <w:left w:val="none" w:sz="0" w:space="0" w:color="auto"/>
            <w:bottom w:val="none" w:sz="0" w:space="0" w:color="auto"/>
            <w:right w:val="none" w:sz="0" w:space="0" w:color="auto"/>
          </w:divBdr>
        </w:div>
        <w:div w:id="406000966">
          <w:marLeft w:val="0"/>
          <w:marRight w:val="0"/>
          <w:marTop w:val="0"/>
          <w:marBottom w:val="0"/>
          <w:divBdr>
            <w:top w:val="none" w:sz="0" w:space="0" w:color="auto"/>
            <w:left w:val="none" w:sz="0" w:space="0" w:color="auto"/>
            <w:bottom w:val="none" w:sz="0" w:space="0" w:color="auto"/>
            <w:right w:val="none" w:sz="0" w:space="0" w:color="auto"/>
          </w:divBdr>
        </w:div>
        <w:div w:id="448282812">
          <w:marLeft w:val="0"/>
          <w:marRight w:val="0"/>
          <w:marTop w:val="0"/>
          <w:marBottom w:val="0"/>
          <w:divBdr>
            <w:top w:val="none" w:sz="0" w:space="0" w:color="auto"/>
            <w:left w:val="none" w:sz="0" w:space="0" w:color="auto"/>
            <w:bottom w:val="none" w:sz="0" w:space="0" w:color="auto"/>
            <w:right w:val="none" w:sz="0" w:space="0" w:color="auto"/>
          </w:divBdr>
        </w:div>
        <w:div w:id="452672336">
          <w:marLeft w:val="0"/>
          <w:marRight w:val="0"/>
          <w:marTop w:val="0"/>
          <w:marBottom w:val="0"/>
          <w:divBdr>
            <w:top w:val="none" w:sz="0" w:space="0" w:color="auto"/>
            <w:left w:val="none" w:sz="0" w:space="0" w:color="auto"/>
            <w:bottom w:val="none" w:sz="0" w:space="0" w:color="auto"/>
            <w:right w:val="none" w:sz="0" w:space="0" w:color="auto"/>
          </w:divBdr>
        </w:div>
        <w:div w:id="453714720">
          <w:marLeft w:val="0"/>
          <w:marRight w:val="0"/>
          <w:marTop w:val="0"/>
          <w:marBottom w:val="0"/>
          <w:divBdr>
            <w:top w:val="none" w:sz="0" w:space="0" w:color="auto"/>
            <w:left w:val="none" w:sz="0" w:space="0" w:color="auto"/>
            <w:bottom w:val="none" w:sz="0" w:space="0" w:color="auto"/>
            <w:right w:val="none" w:sz="0" w:space="0" w:color="auto"/>
          </w:divBdr>
        </w:div>
        <w:div w:id="557742424">
          <w:marLeft w:val="0"/>
          <w:marRight w:val="0"/>
          <w:marTop w:val="0"/>
          <w:marBottom w:val="0"/>
          <w:divBdr>
            <w:top w:val="none" w:sz="0" w:space="0" w:color="auto"/>
            <w:left w:val="none" w:sz="0" w:space="0" w:color="auto"/>
            <w:bottom w:val="none" w:sz="0" w:space="0" w:color="auto"/>
            <w:right w:val="none" w:sz="0" w:space="0" w:color="auto"/>
          </w:divBdr>
        </w:div>
        <w:div w:id="628633329">
          <w:marLeft w:val="0"/>
          <w:marRight w:val="0"/>
          <w:marTop w:val="0"/>
          <w:marBottom w:val="0"/>
          <w:divBdr>
            <w:top w:val="none" w:sz="0" w:space="0" w:color="auto"/>
            <w:left w:val="none" w:sz="0" w:space="0" w:color="auto"/>
            <w:bottom w:val="none" w:sz="0" w:space="0" w:color="auto"/>
            <w:right w:val="none" w:sz="0" w:space="0" w:color="auto"/>
          </w:divBdr>
        </w:div>
        <w:div w:id="630942854">
          <w:marLeft w:val="0"/>
          <w:marRight w:val="0"/>
          <w:marTop w:val="0"/>
          <w:marBottom w:val="0"/>
          <w:divBdr>
            <w:top w:val="none" w:sz="0" w:space="0" w:color="auto"/>
            <w:left w:val="none" w:sz="0" w:space="0" w:color="auto"/>
            <w:bottom w:val="none" w:sz="0" w:space="0" w:color="auto"/>
            <w:right w:val="none" w:sz="0" w:space="0" w:color="auto"/>
          </w:divBdr>
        </w:div>
        <w:div w:id="711467155">
          <w:marLeft w:val="0"/>
          <w:marRight w:val="0"/>
          <w:marTop w:val="0"/>
          <w:marBottom w:val="0"/>
          <w:divBdr>
            <w:top w:val="none" w:sz="0" w:space="0" w:color="auto"/>
            <w:left w:val="none" w:sz="0" w:space="0" w:color="auto"/>
            <w:bottom w:val="none" w:sz="0" w:space="0" w:color="auto"/>
            <w:right w:val="none" w:sz="0" w:space="0" w:color="auto"/>
          </w:divBdr>
        </w:div>
        <w:div w:id="757480113">
          <w:marLeft w:val="0"/>
          <w:marRight w:val="0"/>
          <w:marTop w:val="0"/>
          <w:marBottom w:val="0"/>
          <w:divBdr>
            <w:top w:val="none" w:sz="0" w:space="0" w:color="auto"/>
            <w:left w:val="none" w:sz="0" w:space="0" w:color="auto"/>
            <w:bottom w:val="none" w:sz="0" w:space="0" w:color="auto"/>
            <w:right w:val="none" w:sz="0" w:space="0" w:color="auto"/>
          </w:divBdr>
        </w:div>
        <w:div w:id="837043219">
          <w:marLeft w:val="0"/>
          <w:marRight w:val="0"/>
          <w:marTop w:val="0"/>
          <w:marBottom w:val="0"/>
          <w:divBdr>
            <w:top w:val="none" w:sz="0" w:space="0" w:color="auto"/>
            <w:left w:val="none" w:sz="0" w:space="0" w:color="auto"/>
            <w:bottom w:val="none" w:sz="0" w:space="0" w:color="auto"/>
            <w:right w:val="none" w:sz="0" w:space="0" w:color="auto"/>
          </w:divBdr>
        </w:div>
        <w:div w:id="840387793">
          <w:marLeft w:val="0"/>
          <w:marRight w:val="0"/>
          <w:marTop w:val="0"/>
          <w:marBottom w:val="0"/>
          <w:divBdr>
            <w:top w:val="none" w:sz="0" w:space="0" w:color="auto"/>
            <w:left w:val="none" w:sz="0" w:space="0" w:color="auto"/>
            <w:bottom w:val="none" w:sz="0" w:space="0" w:color="auto"/>
            <w:right w:val="none" w:sz="0" w:space="0" w:color="auto"/>
          </w:divBdr>
        </w:div>
        <w:div w:id="866674545">
          <w:marLeft w:val="0"/>
          <w:marRight w:val="0"/>
          <w:marTop w:val="0"/>
          <w:marBottom w:val="0"/>
          <w:divBdr>
            <w:top w:val="none" w:sz="0" w:space="0" w:color="auto"/>
            <w:left w:val="none" w:sz="0" w:space="0" w:color="auto"/>
            <w:bottom w:val="none" w:sz="0" w:space="0" w:color="auto"/>
            <w:right w:val="none" w:sz="0" w:space="0" w:color="auto"/>
          </w:divBdr>
        </w:div>
        <w:div w:id="876695232">
          <w:marLeft w:val="0"/>
          <w:marRight w:val="0"/>
          <w:marTop w:val="0"/>
          <w:marBottom w:val="0"/>
          <w:divBdr>
            <w:top w:val="none" w:sz="0" w:space="0" w:color="auto"/>
            <w:left w:val="none" w:sz="0" w:space="0" w:color="auto"/>
            <w:bottom w:val="none" w:sz="0" w:space="0" w:color="auto"/>
            <w:right w:val="none" w:sz="0" w:space="0" w:color="auto"/>
          </w:divBdr>
        </w:div>
        <w:div w:id="900406238">
          <w:marLeft w:val="0"/>
          <w:marRight w:val="0"/>
          <w:marTop w:val="0"/>
          <w:marBottom w:val="0"/>
          <w:divBdr>
            <w:top w:val="none" w:sz="0" w:space="0" w:color="auto"/>
            <w:left w:val="none" w:sz="0" w:space="0" w:color="auto"/>
            <w:bottom w:val="none" w:sz="0" w:space="0" w:color="auto"/>
            <w:right w:val="none" w:sz="0" w:space="0" w:color="auto"/>
          </w:divBdr>
        </w:div>
        <w:div w:id="915747905">
          <w:marLeft w:val="0"/>
          <w:marRight w:val="0"/>
          <w:marTop w:val="0"/>
          <w:marBottom w:val="0"/>
          <w:divBdr>
            <w:top w:val="none" w:sz="0" w:space="0" w:color="auto"/>
            <w:left w:val="none" w:sz="0" w:space="0" w:color="auto"/>
            <w:bottom w:val="none" w:sz="0" w:space="0" w:color="auto"/>
            <w:right w:val="none" w:sz="0" w:space="0" w:color="auto"/>
          </w:divBdr>
        </w:div>
        <w:div w:id="949824768">
          <w:marLeft w:val="0"/>
          <w:marRight w:val="0"/>
          <w:marTop w:val="0"/>
          <w:marBottom w:val="0"/>
          <w:divBdr>
            <w:top w:val="none" w:sz="0" w:space="0" w:color="auto"/>
            <w:left w:val="none" w:sz="0" w:space="0" w:color="auto"/>
            <w:bottom w:val="none" w:sz="0" w:space="0" w:color="auto"/>
            <w:right w:val="none" w:sz="0" w:space="0" w:color="auto"/>
          </w:divBdr>
        </w:div>
        <w:div w:id="950744956">
          <w:marLeft w:val="0"/>
          <w:marRight w:val="0"/>
          <w:marTop w:val="0"/>
          <w:marBottom w:val="0"/>
          <w:divBdr>
            <w:top w:val="none" w:sz="0" w:space="0" w:color="auto"/>
            <w:left w:val="none" w:sz="0" w:space="0" w:color="auto"/>
            <w:bottom w:val="none" w:sz="0" w:space="0" w:color="auto"/>
            <w:right w:val="none" w:sz="0" w:space="0" w:color="auto"/>
          </w:divBdr>
        </w:div>
        <w:div w:id="970674128">
          <w:marLeft w:val="0"/>
          <w:marRight w:val="0"/>
          <w:marTop w:val="0"/>
          <w:marBottom w:val="0"/>
          <w:divBdr>
            <w:top w:val="none" w:sz="0" w:space="0" w:color="auto"/>
            <w:left w:val="none" w:sz="0" w:space="0" w:color="auto"/>
            <w:bottom w:val="none" w:sz="0" w:space="0" w:color="auto"/>
            <w:right w:val="none" w:sz="0" w:space="0" w:color="auto"/>
          </w:divBdr>
        </w:div>
        <w:div w:id="977492451">
          <w:marLeft w:val="0"/>
          <w:marRight w:val="0"/>
          <w:marTop w:val="0"/>
          <w:marBottom w:val="0"/>
          <w:divBdr>
            <w:top w:val="none" w:sz="0" w:space="0" w:color="auto"/>
            <w:left w:val="none" w:sz="0" w:space="0" w:color="auto"/>
            <w:bottom w:val="none" w:sz="0" w:space="0" w:color="auto"/>
            <w:right w:val="none" w:sz="0" w:space="0" w:color="auto"/>
          </w:divBdr>
        </w:div>
        <w:div w:id="1016806369">
          <w:marLeft w:val="0"/>
          <w:marRight w:val="0"/>
          <w:marTop w:val="0"/>
          <w:marBottom w:val="0"/>
          <w:divBdr>
            <w:top w:val="none" w:sz="0" w:space="0" w:color="auto"/>
            <w:left w:val="none" w:sz="0" w:space="0" w:color="auto"/>
            <w:bottom w:val="none" w:sz="0" w:space="0" w:color="auto"/>
            <w:right w:val="none" w:sz="0" w:space="0" w:color="auto"/>
          </w:divBdr>
        </w:div>
        <w:div w:id="1036462580">
          <w:marLeft w:val="0"/>
          <w:marRight w:val="0"/>
          <w:marTop w:val="0"/>
          <w:marBottom w:val="0"/>
          <w:divBdr>
            <w:top w:val="none" w:sz="0" w:space="0" w:color="auto"/>
            <w:left w:val="none" w:sz="0" w:space="0" w:color="auto"/>
            <w:bottom w:val="none" w:sz="0" w:space="0" w:color="auto"/>
            <w:right w:val="none" w:sz="0" w:space="0" w:color="auto"/>
          </w:divBdr>
        </w:div>
        <w:div w:id="1107967421">
          <w:marLeft w:val="0"/>
          <w:marRight w:val="0"/>
          <w:marTop w:val="0"/>
          <w:marBottom w:val="0"/>
          <w:divBdr>
            <w:top w:val="none" w:sz="0" w:space="0" w:color="auto"/>
            <w:left w:val="none" w:sz="0" w:space="0" w:color="auto"/>
            <w:bottom w:val="none" w:sz="0" w:space="0" w:color="auto"/>
            <w:right w:val="none" w:sz="0" w:space="0" w:color="auto"/>
          </w:divBdr>
        </w:div>
        <w:div w:id="1120297187">
          <w:marLeft w:val="0"/>
          <w:marRight w:val="0"/>
          <w:marTop w:val="0"/>
          <w:marBottom w:val="0"/>
          <w:divBdr>
            <w:top w:val="none" w:sz="0" w:space="0" w:color="auto"/>
            <w:left w:val="none" w:sz="0" w:space="0" w:color="auto"/>
            <w:bottom w:val="none" w:sz="0" w:space="0" w:color="auto"/>
            <w:right w:val="none" w:sz="0" w:space="0" w:color="auto"/>
          </w:divBdr>
        </w:div>
        <w:div w:id="1171606003">
          <w:marLeft w:val="0"/>
          <w:marRight w:val="0"/>
          <w:marTop w:val="0"/>
          <w:marBottom w:val="0"/>
          <w:divBdr>
            <w:top w:val="none" w:sz="0" w:space="0" w:color="auto"/>
            <w:left w:val="none" w:sz="0" w:space="0" w:color="auto"/>
            <w:bottom w:val="none" w:sz="0" w:space="0" w:color="auto"/>
            <w:right w:val="none" w:sz="0" w:space="0" w:color="auto"/>
          </w:divBdr>
        </w:div>
        <w:div w:id="1268268004">
          <w:marLeft w:val="0"/>
          <w:marRight w:val="0"/>
          <w:marTop w:val="0"/>
          <w:marBottom w:val="0"/>
          <w:divBdr>
            <w:top w:val="none" w:sz="0" w:space="0" w:color="auto"/>
            <w:left w:val="none" w:sz="0" w:space="0" w:color="auto"/>
            <w:bottom w:val="none" w:sz="0" w:space="0" w:color="auto"/>
            <w:right w:val="none" w:sz="0" w:space="0" w:color="auto"/>
          </w:divBdr>
        </w:div>
        <w:div w:id="1367020436">
          <w:marLeft w:val="0"/>
          <w:marRight w:val="0"/>
          <w:marTop w:val="0"/>
          <w:marBottom w:val="0"/>
          <w:divBdr>
            <w:top w:val="none" w:sz="0" w:space="0" w:color="auto"/>
            <w:left w:val="none" w:sz="0" w:space="0" w:color="auto"/>
            <w:bottom w:val="none" w:sz="0" w:space="0" w:color="auto"/>
            <w:right w:val="none" w:sz="0" w:space="0" w:color="auto"/>
          </w:divBdr>
        </w:div>
        <w:div w:id="1386954949">
          <w:marLeft w:val="0"/>
          <w:marRight w:val="0"/>
          <w:marTop w:val="0"/>
          <w:marBottom w:val="0"/>
          <w:divBdr>
            <w:top w:val="none" w:sz="0" w:space="0" w:color="auto"/>
            <w:left w:val="none" w:sz="0" w:space="0" w:color="auto"/>
            <w:bottom w:val="none" w:sz="0" w:space="0" w:color="auto"/>
            <w:right w:val="none" w:sz="0" w:space="0" w:color="auto"/>
          </w:divBdr>
        </w:div>
        <w:div w:id="1389768517">
          <w:marLeft w:val="0"/>
          <w:marRight w:val="0"/>
          <w:marTop w:val="0"/>
          <w:marBottom w:val="0"/>
          <w:divBdr>
            <w:top w:val="none" w:sz="0" w:space="0" w:color="auto"/>
            <w:left w:val="none" w:sz="0" w:space="0" w:color="auto"/>
            <w:bottom w:val="none" w:sz="0" w:space="0" w:color="auto"/>
            <w:right w:val="none" w:sz="0" w:space="0" w:color="auto"/>
          </w:divBdr>
        </w:div>
        <w:div w:id="1400637266">
          <w:marLeft w:val="0"/>
          <w:marRight w:val="0"/>
          <w:marTop w:val="0"/>
          <w:marBottom w:val="0"/>
          <w:divBdr>
            <w:top w:val="none" w:sz="0" w:space="0" w:color="auto"/>
            <w:left w:val="none" w:sz="0" w:space="0" w:color="auto"/>
            <w:bottom w:val="none" w:sz="0" w:space="0" w:color="auto"/>
            <w:right w:val="none" w:sz="0" w:space="0" w:color="auto"/>
          </w:divBdr>
        </w:div>
        <w:div w:id="1453473772">
          <w:marLeft w:val="0"/>
          <w:marRight w:val="0"/>
          <w:marTop w:val="0"/>
          <w:marBottom w:val="0"/>
          <w:divBdr>
            <w:top w:val="none" w:sz="0" w:space="0" w:color="auto"/>
            <w:left w:val="none" w:sz="0" w:space="0" w:color="auto"/>
            <w:bottom w:val="none" w:sz="0" w:space="0" w:color="auto"/>
            <w:right w:val="none" w:sz="0" w:space="0" w:color="auto"/>
          </w:divBdr>
        </w:div>
        <w:div w:id="1492600386">
          <w:marLeft w:val="0"/>
          <w:marRight w:val="0"/>
          <w:marTop w:val="0"/>
          <w:marBottom w:val="0"/>
          <w:divBdr>
            <w:top w:val="none" w:sz="0" w:space="0" w:color="auto"/>
            <w:left w:val="none" w:sz="0" w:space="0" w:color="auto"/>
            <w:bottom w:val="none" w:sz="0" w:space="0" w:color="auto"/>
            <w:right w:val="none" w:sz="0" w:space="0" w:color="auto"/>
          </w:divBdr>
        </w:div>
        <w:div w:id="1523319769">
          <w:marLeft w:val="0"/>
          <w:marRight w:val="0"/>
          <w:marTop w:val="0"/>
          <w:marBottom w:val="0"/>
          <w:divBdr>
            <w:top w:val="none" w:sz="0" w:space="0" w:color="auto"/>
            <w:left w:val="none" w:sz="0" w:space="0" w:color="auto"/>
            <w:bottom w:val="none" w:sz="0" w:space="0" w:color="auto"/>
            <w:right w:val="none" w:sz="0" w:space="0" w:color="auto"/>
          </w:divBdr>
        </w:div>
        <w:div w:id="1545560443">
          <w:marLeft w:val="0"/>
          <w:marRight w:val="0"/>
          <w:marTop w:val="0"/>
          <w:marBottom w:val="0"/>
          <w:divBdr>
            <w:top w:val="none" w:sz="0" w:space="0" w:color="auto"/>
            <w:left w:val="none" w:sz="0" w:space="0" w:color="auto"/>
            <w:bottom w:val="none" w:sz="0" w:space="0" w:color="auto"/>
            <w:right w:val="none" w:sz="0" w:space="0" w:color="auto"/>
          </w:divBdr>
        </w:div>
        <w:div w:id="1633175171">
          <w:marLeft w:val="0"/>
          <w:marRight w:val="0"/>
          <w:marTop w:val="0"/>
          <w:marBottom w:val="0"/>
          <w:divBdr>
            <w:top w:val="none" w:sz="0" w:space="0" w:color="auto"/>
            <w:left w:val="none" w:sz="0" w:space="0" w:color="auto"/>
            <w:bottom w:val="none" w:sz="0" w:space="0" w:color="auto"/>
            <w:right w:val="none" w:sz="0" w:space="0" w:color="auto"/>
          </w:divBdr>
        </w:div>
        <w:div w:id="1668317081">
          <w:marLeft w:val="0"/>
          <w:marRight w:val="0"/>
          <w:marTop w:val="0"/>
          <w:marBottom w:val="0"/>
          <w:divBdr>
            <w:top w:val="none" w:sz="0" w:space="0" w:color="auto"/>
            <w:left w:val="none" w:sz="0" w:space="0" w:color="auto"/>
            <w:bottom w:val="none" w:sz="0" w:space="0" w:color="auto"/>
            <w:right w:val="none" w:sz="0" w:space="0" w:color="auto"/>
          </w:divBdr>
        </w:div>
        <w:div w:id="1678074283">
          <w:marLeft w:val="0"/>
          <w:marRight w:val="0"/>
          <w:marTop w:val="0"/>
          <w:marBottom w:val="0"/>
          <w:divBdr>
            <w:top w:val="none" w:sz="0" w:space="0" w:color="auto"/>
            <w:left w:val="none" w:sz="0" w:space="0" w:color="auto"/>
            <w:bottom w:val="none" w:sz="0" w:space="0" w:color="auto"/>
            <w:right w:val="none" w:sz="0" w:space="0" w:color="auto"/>
          </w:divBdr>
        </w:div>
        <w:div w:id="1686975452">
          <w:marLeft w:val="0"/>
          <w:marRight w:val="0"/>
          <w:marTop w:val="0"/>
          <w:marBottom w:val="0"/>
          <w:divBdr>
            <w:top w:val="none" w:sz="0" w:space="0" w:color="auto"/>
            <w:left w:val="none" w:sz="0" w:space="0" w:color="auto"/>
            <w:bottom w:val="none" w:sz="0" w:space="0" w:color="auto"/>
            <w:right w:val="none" w:sz="0" w:space="0" w:color="auto"/>
          </w:divBdr>
        </w:div>
        <w:div w:id="1753971447">
          <w:marLeft w:val="0"/>
          <w:marRight w:val="0"/>
          <w:marTop w:val="0"/>
          <w:marBottom w:val="0"/>
          <w:divBdr>
            <w:top w:val="none" w:sz="0" w:space="0" w:color="auto"/>
            <w:left w:val="none" w:sz="0" w:space="0" w:color="auto"/>
            <w:bottom w:val="none" w:sz="0" w:space="0" w:color="auto"/>
            <w:right w:val="none" w:sz="0" w:space="0" w:color="auto"/>
          </w:divBdr>
        </w:div>
        <w:div w:id="1813714472">
          <w:marLeft w:val="0"/>
          <w:marRight w:val="0"/>
          <w:marTop w:val="0"/>
          <w:marBottom w:val="0"/>
          <w:divBdr>
            <w:top w:val="none" w:sz="0" w:space="0" w:color="auto"/>
            <w:left w:val="none" w:sz="0" w:space="0" w:color="auto"/>
            <w:bottom w:val="none" w:sz="0" w:space="0" w:color="auto"/>
            <w:right w:val="none" w:sz="0" w:space="0" w:color="auto"/>
          </w:divBdr>
        </w:div>
        <w:div w:id="1841264907">
          <w:marLeft w:val="0"/>
          <w:marRight w:val="0"/>
          <w:marTop w:val="0"/>
          <w:marBottom w:val="0"/>
          <w:divBdr>
            <w:top w:val="none" w:sz="0" w:space="0" w:color="auto"/>
            <w:left w:val="none" w:sz="0" w:space="0" w:color="auto"/>
            <w:bottom w:val="none" w:sz="0" w:space="0" w:color="auto"/>
            <w:right w:val="none" w:sz="0" w:space="0" w:color="auto"/>
          </w:divBdr>
        </w:div>
        <w:div w:id="1865707501">
          <w:marLeft w:val="0"/>
          <w:marRight w:val="0"/>
          <w:marTop w:val="0"/>
          <w:marBottom w:val="0"/>
          <w:divBdr>
            <w:top w:val="none" w:sz="0" w:space="0" w:color="auto"/>
            <w:left w:val="none" w:sz="0" w:space="0" w:color="auto"/>
            <w:bottom w:val="none" w:sz="0" w:space="0" w:color="auto"/>
            <w:right w:val="none" w:sz="0" w:space="0" w:color="auto"/>
          </w:divBdr>
        </w:div>
        <w:div w:id="1968466546">
          <w:marLeft w:val="0"/>
          <w:marRight w:val="0"/>
          <w:marTop w:val="0"/>
          <w:marBottom w:val="0"/>
          <w:divBdr>
            <w:top w:val="none" w:sz="0" w:space="0" w:color="auto"/>
            <w:left w:val="none" w:sz="0" w:space="0" w:color="auto"/>
            <w:bottom w:val="none" w:sz="0" w:space="0" w:color="auto"/>
            <w:right w:val="none" w:sz="0" w:space="0" w:color="auto"/>
          </w:divBdr>
        </w:div>
        <w:div w:id="2037921129">
          <w:marLeft w:val="0"/>
          <w:marRight w:val="0"/>
          <w:marTop w:val="0"/>
          <w:marBottom w:val="0"/>
          <w:divBdr>
            <w:top w:val="none" w:sz="0" w:space="0" w:color="auto"/>
            <w:left w:val="none" w:sz="0" w:space="0" w:color="auto"/>
            <w:bottom w:val="none" w:sz="0" w:space="0" w:color="auto"/>
            <w:right w:val="none" w:sz="0" w:space="0" w:color="auto"/>
          </w:divBdr>
        </w:div>
        <w:div w:id="2039157177">
          <w:marLeft w:val="0"/>
          <w:marRight w:val="0"/>
          <w:marTop w:val="0"/>
          <w:marBottom w:val="0"/>
          <w:divBdr>
            <w:top w:val="none" w:sz="0" w:space="0" w:color="auto"/>
            <w:left w:val="none" w:sz="0" w:space="0" w:color="auto"/>
            <w:bottom w:val="none" w:sz="0" w:space="0" w:color="auto"/>
            <w:right w:val="none" w:sz="0" w:space="0" w:color="auto"/>
          </w:divBdr>
        </w:div>
        <w:div w:id="2044550739">
          <w:marLeft w:val="0"/>
          <w:marRight w:val="0"/>
          <w:marTop w:val="0"/>
          <w:marBottom w:val="0"/>
          <w:divBdr>
            <w:top w:val="none" w:sz="0" w:space="0" w:color="auto"/>
            <w:left w:val="none" w:sz="0" w:space="0" w:color="auto"/>
            <w:bottom w:val="none" w:sz="0" w:space="0" w:color="auto"/>
            <w:right w:val="none" w:sz="0" w:space="0" w:color="auto"/>
          </w:divBdr>
        </w:div>
        <w:div w:id="2072998442">
          <w:marLeft w:val="0"/>
          <w:marRight w:val="0"/>
          <w:marTop w:val="0"/>
          <w:marBottom w:val="0"/>
          <w:divBdr>
            <w:top w:val="none" w:sz="0" w:space="0" w:color="auto"/>
            <w:left w:val="none" w:sz="0" w:space="0" w:color="auto"/>
            <w:bottom w:val="none" w:sz="0" w:space="0" w:color="auto"/>
            <w:right w:val="none" w:sz="0" w:space="0" w:color="auto"/>
          </w:divBdr>
        </w:div>
        <w:div w:id="2075348828">
          <w:marLeft w:val="0"/>
          <w:marRight w:val="0"/>
          <w:marTop w:val="0"/>
          <w:marBottom w:val="0"/>
          <w:divBdr>
            <w:top w:val="none" w:sz="0" w:space="0" w:color="auto"/>
            <w:left w:val="none" w:sz="0" w:space="0" w:color="auto"/>
            <w:bottom w:val="none" w:sz="0" w:space="0" w:color="auto"/>
            <w:right w:val="none" w:sz="0" w:space="0" w:color="auto"/>
          </w:divBdr>
        </w:div>
        <w:div w:id="2077849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zetargi@szpital4.gliwice.pl" TargetMode="External"/><Relationship Id="rId18" Type="http://schemas.openxmlformats.org/officeDocument/2006/relationships/hyperlink" Target="http://www.przetargi.ipzp.pl/szw-gliwic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i@szpital4.gliwice.pl"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10" Type="http://schemas.openxmlformats.org/officeDocument/2006/relationships/hyperlink" Target="mailto:przetargi@szpital4.gliwice.pl" TargetMode="External"/><Relationship Id="rId19" Type="http://schemas.openxmlformats.org/officeDocument/2006/relationships/hyperlink" Target="https://szpital" TargetMode="External"/><Relationship Id="rId4" Type="http://schemas.microsoft.com/office/2007/relationships/stylesWithEffects" Target="stylesWithEffects.xml"/><Relationship Id="rId9" Type="http://schemas.openxmlformats.org/officeDocument/2006/relationships/hyperlink" Target="https://platformazakupowa.pl" TargetMode="External"/><Relationship Id="rId14" Type="http://schemas.openxmlformats.org/officeDocument/2006/relationships/hyperlink" Target="http://www.przetargi.ipzp.pl/szw-gliwic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FAFB5-BF52-4FF1-B91B-57CD1B6F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2038</TotalTime>
  <Pages>1</Pages>
  <Words>9690</Words>
  <Characters>58141</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jc</cp:lastModifiedBy>
  <cp:revision>23</cp:revision>
  <cp:lastPrinted>2018-10-16T12:00:00Z</cp:lastPrinted>
  <dcterms:created xsi:type="dcterms:W3CDTF">2019-02-20T07:25:00Z</dcterms:created>
  <dcterms:modified xsi:type="dcterms:W3CDTF">2019-03-07T13:13:00Z</dcterms:modified>
</cp:coreProperties>
</file>