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350" w:rsidRPr="00552CA0" w:rsidRDefault="008A7D07" w:rsidP="00552CA0">
      <w:pPr>
        <w:spacing w:line="360" w:lineRule="auto"/>
        <w:jc w:val="right"/>
        <w:rPr>
          <w:rFonts w:asciiTheme="minorHAnsi" w:hAnsiTheme="minorHAnsi" w:cstheme="minorHAnsi"/>
        </w:rPr>
      </w:pPr>
      <w:r w:rsidRPr="00552CA0">
        <w:rPr>
          <w:rFonts w:asciiTheme="minorHAnsi" w:hAnsiTheme="minorHAnsi" w:cstheme="minorHAnsi"/>
        </w:rPr>
        <w:t>07</w:t>
      </w:r>
      <w:r w:rsidR="00907D0E" w:rsidRPr="00552CA0">
        <w:rPr>
          <w:rFonts w:asciiTheme="minorHAnsi" w:hAnsiTheme="minorHAnsi" w:cstheme="minorHAnsi"/>
        </w:rPr>
        <w:t>.0</w:t>
      </w:r>
      <w:r w:rsidRPr="00552CA0">
        <w:rPr>
          <w:rFonts w:asciiTheme="minorHAnsi" w:hAnsiTheme="minorHAnsi" w:cstheme="minorHAnsi"/>
        </w:rPr>
        <w:t>9</w:t>
      </w:r>
      <w:r w:rsidR="00907D0E" w:rsidRPr="00552CA0">
        <w:rPr>
          <w:rFonts w:asciiTheme="minorHAnsi" w:hAnsiTheme="minorHAnsi" w:cstheme="minorHAnsi"/>
        </w:rPr>
        <w:t>.2021 r.</w:t>
      </w:r>
    </w:p>
    <w:p w:rsidR="008B0473" w:rsidRPr="00552CA0" w:rsidRDefault="008B0473" w:rsidP="00552CA0">
      <w:pPr>
        <w:spacing w:line="360" w:lineRule="auto"/>
        <w:rPr>
          <w:rFonts w:asciiTheme="minorHAnsi" w:hAnsiTheme="minorHAnsi" w:cstheme="minorHAnsi"/>
        </w:rPr>
      </w:pPr>
      <w:r w:rsidRPr="00552CA0">
        <w:rPr>
          <w:rFonts w:asciiTheme="minorHAnsi" w:hAnsiTheme="minorHAnsi" w:cstheme="minorHAnsi"/>
        </w:rPr>
        <w:t>Or.272.</w:t>
      </w:r>
      <w:r w:rsidR="00993B9A" w:rsidRPr="00552CA0">
        <w:rPr>
          <w:rFonts w:asciiTheme="minorHAnsi" w:hAnsiTheme="minorHAnsi" w:cstheme="minorHAnsi"/>
        </w:rPr>
        <w:t>19</w:t>
      </w:r>
      <w:r w:rsidRPr="00552CA0">
        <w:rPr>
          <w:rFonts w:asciiTheme="minorHAnsi" w:hAnsiTheme="minorHAnsi" w:cstheme="minorHAnsi"/>
        </w:rPr>
        <w:t>.202</w:t>
      </w:r>
      <w:r w:rsidR="00545DA8" w:rsidRPr="00552CA0">
        <w:rPr>
          <w:rFonts w:asciiTheme="minorHAnsi" w:hAnsiTheme="minorHAnsi" w:cstheme="minorHAnsi"/>
        </w:rPr>
        <w:t>1</w:t>
      </w:r>
    </w:p>
    <w:p w:rsidR="008B0473" w:rsidRPr="00552CA0" w:rsidRDefault="008B0473" w:rsidP="00552CA0">
      <w:pPr>
        <w:pStyle w:val="Nagwek1"/>
        <w:rPr>
          <w:rFonts w:cstheme="minorHAnsi"/>
          <w:sz w:val="24"/>
          <w:szCs w:val="24"/>
        </w:rPr>
      </w:pPr>
      <w:r w:rsidRPr="00552CA0">
        <w:rPr>
          <w:rFonts w:cstheme="minorHAnsi"/>
          <w:sz w:val="24"/>
          <w:szCs w:val="24"/>
        </w:rPr>
        <w:t>Informacja o wyborze najkorzystniejszej oferty</w:t>
      </w:r>
    </w:p>
    <w:p w:rsidR="00BE2CEE" w:rsidRPr="00552CA0" w:rsidRDefault="00AE65F3" w:rsidP="00552CA0">
      <w:pPr>
        <w:spacing w:line="360" w:lineRule="auto"/>
        <w:contextualSpacing/>
        <w:rPr>
          <w:rFonts w:asciiTheme="minorHAnsi" w:hAnsiTheme="minorHAnsi" w:cstheme="minorHAnsi"/>
          <w:b/>
          <w:lang w:eastAsia="pl-PL"/>
        </w:rPr>
      </w:pPr>
      <w:r w:rsidRPr="00552CA0">
        <w:rPr>
          <w:rFonts w:asciiTheme="minorHAnsi" w:hAnsiTheme="minorHAnsi" w:cstheme="minorHAnsi"/>
        </w:rPr>
        <w:t>Na podstawie art. 239 ustawy z dnia 11 września 2019 roku Prawo Zamówień Publicznych (tekst jednolity Dz.U.</w:t>
      </w:r>
      <w:r w:rsidR="00BC212F" w:rsidRPr="00552CA0">
        <w:rPr>
          <w:rFonts w:asciiTheme="minorHAnsi" w:hAnsiTheme="minorHAnsi" w:cstheme="minorHAnsi"/>
        </w:rPr>
        <w:t>2021</w:t>
      </w:r>
      <w:r w:rsidRPr="00552CA0">
        <w:rPr>
          <w:rFonts w:asciiTheme="minorHAnsi" w:hAnsiTheme="minorHAnsi" w:cstheme="minorHAnsi"/>
        </w:rPr>
        <w:t>.</w:t>
      </w:r>
      <w:r w:rsidR="00BC212F" w:rsidRPr="00552CA0">
        <w:rPr>
          <w:rFonts w:asciiTheme="minorHAnsi" w:hAnsiTheme="minorHAnsi" w:cstheme="minorHAnsi"/>
        </w:rPr>
        <w:t>112</w:t>
      </w:r>
      <w:r w:rsidRPr="00552CA0">
        <w:rPr>
          <w:rFonts w:asciiTheme="minorHAnsi" w:hAnsiTheme="minorHAnsi" w:cstheme="minorHAnsi"/>
        </w:rPr>
        <w:t xml:space="preserve">9 z </w:t>
      </w:r>
      <w:proofErr w:type="spellStart"/>
      <w:r w:rsidRPr="00552CA0">
        <w:rPr>
          <w:rFonts w:asciiTheme="minorHAnsi" w:hAnsiTheme="minorHAnsi" w:cstheme="minorHAnsi"/>
        </w:rPr>
        <w:t>późn</w:t>
      </w:r>
      <w:proofErr w:type="spellEnd"/>
      <w:r w:rsidRPr="00552CA0">
        <w:rPr>
          <w:rFonts w:asciiTheme="minorHAnsi" w:hAnsiTheme="minorHAnsi" w:cstheme="minorHAnsi"/>
        </w:rPr>
        <w:t>. zmianami) Starostwo Powiatowe w Miechowie informuje, że</w:t>
      </w:r>
      <w:r w:rsidR="00256EA3" w:rsidRPr="00552CA0">
        <w:rPr>
          <w:rFonts w:asciiTheme="minorHAnsi" w:hAnsiTheme="minorHAnsi" w:cstheme="minorHAnsi"/>
        </w:rPr>
        <w:t> </w:t>
      </w:r>
      <w:r w:rsidR="008B0473" w:rsidRPr="00552CA0">
        <w:rPr>
          <w:rFonts w:asciiTheme="minorHAnsi" w:hAnsiTheme="minorHAnsi" w:cstheme="minorHAnsi"/>
        </w:rPr>
        <w:t>dokonano wyboru najkorzystniejsz</w:t>
      </w:r>
      <w:r w:rsidR="00BE0C2C" w:rsidRPr="00552CA0">
        <w:rPr>
          <w:rFonts w:asciiTheme="minorHAnsi" w:hAnsiTheme="minorHAnsi" w:cstheme="minorHAnsi"/>
        </w:rPr>
        <w:t>ych</w:t>
      </w:r>
      <w:r w:rsidR="008B0473" w:rsidRPr="00552CA0">
        <w:rPr>
          <w:rFonts w:asciiTheme="minorHAnsi" w:hAnsiTheme="minorHAnsi" w:cstheme="minorHAnsi"/>
        </w:rPr>
        <w:t xml:space="preserve"> ofert w </w:t>
      </w:r>
      <w:r w:rsidR="008E53DD" w:rsidRPr="00552CA0">
        <w:rPr>
          <w:rFonts w:asciiTheme="minorHAnsi" w:hAnsiTheme="minorHAnsi" w:cstheme="minorHAnsi"/>
        </w:rPr>
        <w:t>postępowaniu</w:t>
      </w:r>
      <w:r w:rsidR="008B0473" w:rsidRPr="00552CA0">
        <w:rPr>
          <w:rFonts w:asciiTheme="minorHAnsi" w:hAnsiTheme="minorHAnsi" w:cstheme="minorHAnsi"/>
        </w:rPr>
        <w:t xml:space="preserve"> </w:t>
      </w:r>
      <w:bookmarkStart w:id="0" w:name="_Hlk48738711"/>
      <w:bookmarkStart w:id="1" w:name="_Hlk49169912"/>
      <w:r w:rsidR="00DB6C5B" w:rsidRPr="00552CA0">
        <w:rPr>
          <w:rFonts w:asciiTheme="minorHAnsi" w:hAnsiTheme="minorHAnsi" w:cstheme="minorHAnsi"/>
        </w:rPr>
        <w:t>pn</w:t>
      </w:r>
      <w:bookmarkStart w:id="2" w:name="_Hlk43795620"/>
      <w:bookmarkEnd w:id="0"/>
      <w:bookmarkEnd w:id="1"/>
      <w:r w:rsidR="00244EF8" w:rsidRPr="00552CA0">
        <w:rPr>
          <w:rFonts w:asciiTheme="minorHAnsi" w:hAnsiTheme="minorHAnsi" w:cstheme="minorHAnsi"/>
        </w:rPr>
        <w:t>.</w:t>
      </w:r>
      <w:r w:rsidR="00244EF8" w:rsidRPr="00552CA0">
        <w:rPr>
          <w:rFonts w:asciiTheme="minorHAnsi" w:hAnsiTheme="minorHAnsi" w:cstheme="minorHAnsi"/>
        </w:rPr>
        <w:t xml:space="preserve"> </w:t>
      </w:r>
      <w:r w:rsidR="00244EF8" w:rsidRPr="00552CA0">
        <w:rPr>
          <w:rFonts w:asciiTheme="minorHAnsi" w:hAnsiTheme="minorHAnsi" w:cstheme="minorHAnsi"/>
          <w:b/>
          <w:bCs/>
          <w:color w:val="000000"/>
        </w:rPr>
        <w:t xml:space="preserve">„Sprzęt komputerowy do obsługi </w:t>
      </w:r>
      <w:proofErr w:type="spellStart"/>
      <w:r w:rsidR="00244EF8" w:rsidRPr="00552CA0">
        <w:rPr>
          <w:rFonts w:asciiTheme="minorHAnsi" w:hAnsiTheme="minorHAnsi" w:cstheme="minorHAnsi"/>
          <w:b/>
          <w:bCs/>
          <w:color w:val="000000"/>
        </w:rPr>
        <w:t>wyłączeń</w:t>
      </w:r>
      <w:proofErr w:type="spellEnd"/>
      <w:r w:rsidR="00244EF8" w:rsidRPr="00552CA0">
        <w:rPr>
          <w:rFonts w:asciiTheme="minorHAnsi" w:hAnsiTheme="minorHAnsi" w:cstheme="minorHAnsi"/>
          <w:b/>
          <w:bCs/>
          <w:color w:val="000000"/>
        </w:rPr>
        <w:t xml:space="preserve"> z produkcji rolnej”</w:t>
      </w:r>
    </w:p>
    <w:p w:rsidR="00A626C5" w:rsidRPr="00552CA0" w:rsidRDefault="00437CB2" w:rsidP="00552CA0">
      <w:pPr>
        <w:widowControl w:val="0"/>
        <w:spacing w:line="360" w:lineRule="auto"/>
        <w:rPr>
          <w:rFonts w:asciiTheme="minorHAnsi" w:eastAsia="Poppins" w:hAnsiTheme="minorHAnsi" w:cstheme="minorHAnsi"/>
          <w:b/>
          <w:kern w:val="0"/>
          <w:lang w:eastAsia="pl-PL" w:bidi="ar-SA"/>
        </w:rPr>
      </w:pPr>
      <w:bookmarkStart w:id="3" w:name="_Hlk54245214"/>
      <w:r w:rsidRPr="00552CA0">
        <w:rPr>
          <w:rFonts w:asciiTheme="minorHAnsi" w:hAnsiTheme="minorHAnsi" w:cstheme="minorHAnsi"/>
          <w:b/>
        </w:rPr>
        <w:t>Część I</w:t>
      </w:r>
      <w:r w:rsidR="00B61FFB" w:rsidRPr="00552CA0">
        <w:rPr>
          <w:rFonts w:asciiTheme="minorHAnsi" w:hAnsiTheme="minorHAnsi" w:cstheme="minorHAnsi"/>
          <w:b/>
        </w:rPr>
        <w:t>:</w:t>
      </w:r>
      <w:r w:rsidRPr="00552CA0">
        <w:rPr>
          <w:rFonts w:asciiTheme="minorHAnsi" w:hAnsiTheme="minorHAnsi" w:cstheme="minorHAnsi"/>
          <w:b/>
        </w:rPr>
        <w:t xml:space="preserve"> </w:t>
      </w:r>
      <w:r w:rsidR="00A56220" w:rsidRPr="00552CA0">
        <w:rPr>
          <w:rFonts w:asciiTheme="minorHAnsi" w:hAnsiTheme="minorHAnsi" w:cstheme="minorHAnsi"/>
          <w:b/>
          <w:lang w:eastAsia="pl-PL"/>
        </w:rPr>
        <w:t>Komputer stacjonarny – 2 sztuki</w:t>
      </w:r>
    </w:p>
    <w:bookmarkEnd w:id="2"/>
    <w:bookmarkEnd w:id="3"/>
    <w:p w:rsidR="00EE4105" w:rsidRPr="00552CA0" w:rsidRDefault="00EE4105" w:rsidP="00552CA0">
      <w:pP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552CA0">
        <w:rPr>
          <w:rFonts w:asciiTheme="minorHAnsi" w:eastAsia="Times New Roman" w:hAnsiTheme="minorHAnsi" w:cstheme="minorHAnsi"/>
          <w:color w:val="000000"/>
        </w:rPr>
        <w:t xml:space="preserve">Zamawiający informuje, że w przedmiotowym postępowaniu o udzielenie zamówienia publicznego dla części I ofertę </w:t>
      </w:r>
      <w:r w:rsidR="0051060B" w:rsidRPr="00552CA0">
        <w:rPr>
          <w:rFonts w:asciiTheme="minorHAnsi" w:eastAsia="Times New Roman" w:hAnsiTheme="minorHAnsi" w:cstheme="minorHAnsi"/>
          <w:color w:val="000000"/>
        </w:rPr>
        <w:t>ważną i najkorzystniejszą złożył tylko jeden wykonawca</w:t>
      </w:r>
      <w:r w:rsidRPr="00552CA0">
        <w:rPr>
          <w:rFonts w:asciiTheme="minorHAnsi" w:eastAsia="Times New Roman" w:hAnsiTheme="minorHAnsi" w:cstheme="minorHAnsi"/>
          <w:color w:val="000000"/>
        </w:rPr>
        <w:t>:</w:t>
      </w:r>
    </w:p>
    <w:p w:rsidR="00122619" w:rsidRPr="00122619" w:rsidRDefault="00122619" w:rsidP="00552CA0">
      <w:pPr>
        <w:numPr>
          <w:ilvl w:val="0"/>
          <w:numId w:val="15"/>
        </w:numPr>
        <w:suppressAutoHyphens/>
        <w:spacing w:line="360" w:lineRule="auto"/>
        <w:ind w:hanging="436"/>
        <w:rPr>
          <w:rFonts w:ascii="Calibri" w:eastAsia="Calibri" w:hAnsi="Calibri" w:cstheme="minorHAnsi"/>
          <w:b/>
          <w:kern w:val="0"/>
          <w:lang w:eastAsia="en-US" w:bidi="ar-SA"/>
        </w:rPr>
      </w:pPr>
      <w:r w:rsidRPr="00122619">
        <w:rPr>
          <w:rFonts w:ascii="Calibri" w:eastAsia="Calibri" w:hAnsi="Calibri" w:cstheme="minorHAnsi"/>
          <w:b/>
          <w:kern w:val="0"/>
          <w:lang w:eastAsia="en-US" w:bidi="ar-SA"/>
        </w:rPr>
        <w:t>PIXEL Centrum Komputerowe Tomasz Dziedzic, Kamieniec 102, 28-230 Połaniec</w:t>
      </w:r>
    </w:p>
    <w:p w:rsidR="00122619" w:rsidRPr="00122619" w:rsidRDefault="00122619" w:rsidP="00552CA0">
      <w:pPr>
        <w:numPr>
          <w:ilvl w:val="0"/>
          <w:numId w:val="13"/>
        </w:numPr>
        <w:suppressAutoHyphens/>
        <w:spacing w:line="360" w:lineRule="auto"/>
        <w:ind w:left="1134" w:hanging="436"/>
        <w:contextualSpacing/>
        <w:rPr>
          <w:rFonts w:ascii="Calibri" w:eastAsia="Calibri" w:hAnsi="Calibri" w:cstheme="minorHAnsi"/>
          <w:kern w:val="0"/>
          <w:lang w:eastAsia="en-US" w:bidi="ar-SA"/>
        </w:rPr>
      </w:pPr>
      <w:r w:rsidRPr="00122619">
        <w:rPr>
          <w:rFonts w:ascii="Calibri" w:eastAsia="Calibri" w:hAnsi="Calibri" w:cstheme="minorHAnsi"/>
          <w:kern w:val="0"/>
          <w:lang w:eastAsia="en-US" w:bidi="ar-SA"/>
        </w:rPr>
        <w:t xml:space="preserve">kryterium I – cena oferowana brutto (60%): </w:t>
      </w:r>
      <w:r w:rsidR="00F97933" w:rsidRPr="00552CA0">
        <w:rPr>
          <w:rFonts w:ascii="Calibri" w:eastAsia="Calibri" w:hAnsi="Calibri" w:cstheme="minorHAnsi"/>
          <w:kern w:val="0"/>
          <w:lang w:eastAsia="en-US" w:bidi="ar-SA"/>
        </w:rPr>
        <w:t>60</w:t>
      </w:r>
      <w:r w:rsidR="001D3587">
        <w:rPr>
          <w:rFonts w:ascii="Calibri" w:eastAsia="Calibri" w:hAnsi="Calibri" w:cstheme="minorHAnsi"/>
          <w:kern w:val="0"/>
          <w:lang w:eastAsia="en-US" w:bidi="ar-SA"/>
        </w:rPr>
        <w:t>,00</w:t>
      </w:r>
      <w:r w:rsidR="00F97933" w:rsidRPr="00552CA0">
        <w:rPr>
          <w:rFonts w:ascii="Calibri" w:eastAsia="Calibri" w:hAnsi="Calibri" w:cstheme="minorHAnsi"/>
          <w:kern w:val="0"/>
          <w:lang w:eastAsia="en-US" w:bidi="ar-SA"/>
        </w:rPr>
        <w:t xml:space="preserve"> pkt</w:t>
      </w:r>
    </w:p>
    <w:p w:rsidR="00122619" w:rsidRPr="00552CA0" w:rsidRDefault="00122619" w:rsidP="00552CA0">
      <w:pPr>
        <w:numPr>
          <w:ilvl w:val="0"/>
          <w:numId w:val="13"/>
        </w:numPr>
        <w:suppressAutoHyphens/>
        <w:spacing w:line="360" w:lineRule="auto"/>
        <w:ind w:left="1134" w:hanging="436"/>
        <w:contextualSpacing/>
        <w:rPr>
          <w:rFonts w:ascii="Calibri" w:eastAsia="Calibri" w:hAnsi="Calibri" w:cstheme="minorHAnsi"/>
          <w:kern w:val="0"/>
          <w:lang w:eastAsia="en-US" w:bidi="ar-SA"/>
        </w:rPr>
      </w:pPr>
      <w:r w:rsidRPr="00122619">
        <w:rPr>
          <w:rFonts w:ascii="Calibri" w:eastAsia="Calibri" w:hAnsi="Calibri" w:cstheme="minorHAnsi"/>
          <w:kern w:val="0"/>
          <w:lang w:eastAsia="en-US" w:bidi="ar-SA"/>
        </w:rPr>
        <w:t xml:space="preserve">kryterium II – Parametry techniczne (30%): </w:t>
      </w:r>
      <w:r w:rsidR="00F97933" w:rsidRPr="00552CA0">
        <w:rPr>
          <w:rFonts w:asciiTheme="minorHAnsi" w:eastAsia="Calibri" w:hAnsiTheme="minorHAnsi" w:cstheme="minorHAnsi"/>
          <w:kern w:val="0"/>
          <w:lang w:eastAsia="en-US" w:bidi="ar-SA"/>
        </w:rPr>
        <w:t>15</w:t>
      </w:r>
      <w:r w:rsidR="001D3587">
        <w:rPr>
          <w:rFonts w:asciiTheme="minorHAnsi" w:eastAsia="Calibri" w:hAnsiTheme="minorHAnsi" w:cstheme="minorHAnsi"/>
          <w:kern w:val="0"/>
          <w:lang w:eastAsia="en-US" w:bidi="ar-SA"/>
        </w:rPr>
        <w:t>,00</w:t>
      </w:r>
      <w:r w:rsidR="00F97933" w:rsidRPr="00552CA0">
        <w:rPr>
          <w:rFonts w:asciiTheme="minorHAnsi" w:eastAsia="Calibri" w:hAnsiTheme="minorHAnsi" w:cstheme="minorHAnsi"/>
          <w:kern w:val="0"/>
          <w:lang w:eastAsia="en-US" w:bidi="ar-SA"/>
        </w:rPr>
        <w:t xml:space="preserve"> pkt</w:t>
      </w:r>
    </w:p>
    <w:p w:rsidR="0051060B" w:rsidRPr="00552CA0" w:rsidRDefault="0051060B" w:rsidP="00552CA0">
      <w:pPr>
        <w:pStyle w:val="Akapitzlist"/>
        <w:numPr>
          <w:ilvl w:val="0"/>
          <w:numId w:val="13"/>
        </w:numPr>
        <w:tabs>
          <w:tab w:val="left" w:pos="1134"/>
        </w:tabs>
        <w:spacing w:line="360" w:lineRule="auto"/>
        <w:ind w:hanging="11"/>
        <w:rPr>
          <w:rFonts w:ascii="Calibri" w:eastAsia="Calibri" w:hAnsi="Calibri" w:cstheme="minorHAnsi"/>
          <w:kern w:val="0"/>
          <w:szCs w:val="24"/>
          <w:lang w:eastAsia="en-US" w:bidi="ar-SA"/>
        </w:rPr>
      </w:pPr>
      <w:r w:rsidRPr="00552CA0">
        <w:rPr>
          <w:rFonts w:ascii="Calibri" w:eastAsia="Calibri" w:hAnsi="Calibri" w:cstheme="minorHAnsi"/>
          <w:kern w:val="0"/>
          <w:szCs w:val="24"/>
          <w:lang w:eastAsia="en-US" w:bidi="ar-SA"/>
        </w:rPr>
        <w:t>kryterium III – Okres gwarancji (10%): 10</w:t>
      </w:r>
      <w:r w:rsidR="001D3587">
        <w:rPr>
          <w:rFonts w:ascii="Calibri" w:eastAsia="Calibri" w:hAnsi="Calibri" w:cstheme="minorHAnsi"/>
          <w:kern w:val="0"/>
          <w:szCs w:val="24"/>
          <w:lang w:eastAsia="en-US" w:bidi="ar-SA"/>
        </w:rPr>
        <w:t>,00</w:t>
      </w:r>
      <w:r w:rsidRPr="00552CA0">
        <w:rPr>
          <w:rFonts w:ascii="Calibri" w:eastAsia="Calibri" w:hAnsi="Calibri" w:cstheme="minorHAnsi"/>
          <w:kern w:val="0"/>
          <w:szCs w:val="24"/>
          <w:lang w:eastAsia="en-US" w:bidi="ar-SA"/>
        </w:rPr>
        <w:t xml:space="preserve"> pkt</w:t>
      </w:r>
    </w:p>
    <w:p w:rsidR="00E13A99" w:rsidRPr="00552CA0" w:rsidRDefault="00552CA0" w:rsidP="00552CA0">
      <w:pPr>
        <w:pStyle w:val="Akapitzlist"/>
        <w:numPr>
          <w:ilvl w:val="0"/>
          <w:numId w:val="13"/>
        </w:numPr>
        <w:tabs>
          <w:tab w:val="left" w:pos="1134"/>
        </w:tabs>
        <w:spacing w:line="360" w:lineRule="auto"/>
        <w:ind w:hanging="11"/>
        <w:rPr>
          <w:rFonts w:ascii="Calibri" w:eastAsia="Calibri" w:hAnsi="Calibri" w:cstheme="minorHAnsi"/>
          <w:kern w:val="0"/>
          <w:szCs w:val="24"/>
          <w:lang w:eastAsia="en-US" w:bidi="ar-SA"/>
        </w:rPr>
      </w:pPr>
      <w:r w:rsidRPr="00552CA0">
        <w:rPr>
          <w:rFonts w:ascii="Calibri" w:eastAsia="Calibri" w:hAnsi="Calibri" w:cstheme="minorHAnsi"/>
          <w:kern w:val="0"/>
          <w:szCs w:val="24"/>
          <w:lang w:eastAsia="en-US" w:bidi="ar-SA"/>
        </w:rPr>
        <w:t xml:space="preserve">ilość punktów łącznie – </w:t>
      </w:r>
      <w:r w:rsidR="008C5D4C">
        <w:rPr>
          <w:rFonts w:ascii="Calibri" w:eastAsia="Calibri" w:hAnsi="Calibri" w:cstheme="minorHAnsi"/>
          <w:kern w:val="0"/>
          <w:szCs w:val="24"/>
          <w:lang w:eastAsia="en-US" w:bidi="ar-SA"/>
        </w:rPr>
        <w:t>85</w:t>
      </w:r>
      <w:r w:rsidR="001D3587">
        <w:rPr>
          <w:rFonts w:ascii="Calibri" w:eastAsia="Calibri" w:hAnsi="Calibri" w:cstheme="minorHAnsi"/>
          <w:kern w:val="0"/>
          <w:szCs w:val="24"/>
          <w:lang w:eastAsia="en-US" w:bidi="ar-SA"/>
        </w:rPr>
        <w:t>,00</w:t>
      </w:r>
      <w:r w:rsidRPr="00552CA0">
        <w:rPr>
          <w:rFonts w:ascii="Calibri" w:eastAsia="Calibri" w:hAnsi="Calibri" w:cstheme="minorHAnsi"/>
          <w:kern w:val="0"/>
          <w:szCs w:val="24"/>
          <w:lang w:eastAsia="en-US" w:bidi="ar-SA"/>
        </w:rPr>
        <w:t xml:space="preserve"> pkt</w:t>
      </w:r>
    </w:p>
    <w:p w:rsidR="00A41FA8" w:rsidRPr="00552CA0" w:rsidRDefault="00B6393D" w:rsidP="00552CA0">
      <w:pPr>
        <w:tabs>
          <w:tab w:val="left" w:pos="284"/>
        </w:tabs>
        <w:spacing w:line="360" w:lineRule="auto"/>
        <w:rPr>
          <w:rFonts w:asciiTheme="minorHAnsi" w:hAnsiTheme="minorHAnsi" w:cstheme="minorHAnsi"/>
          <w:b/>
        </w:rPr>
      </w:pPr>
      <w:bookmarkStart w:id="4" w:name="_Hlk69806851"/>
      <w:r w:rsidRPr="00552CA0">
        <w:rPr>
          <w:rFonts w:asciiTheme="minorHAnsi" w:hAnsiTheme="minorHAnsi" w:cstheme="minorHAnsi"/>
          <w:b/>
        </w:rPr>
        <w:t>Część I</w:t>
      </w:r>
      <w:r w:rsidR="00B61FFB" w:rsidRPr="00552CA0">
        <w:rPr>
          <w:rFonts w:asciiTheme="minorHAnsi" w:hAnsiTheme="minorHAnsi" w:cstheme="minorHAnsi"/>
          <w:b/>
        </w:rPr>
        <w:t>II</w:t>
      </w:r>
      <w:r w:rsidRPr="00552CA0">
        <w:rPr>
          <w:rFonts w:asciiTheme="minorHAnsi" w:hAnsiTheme="minorHAnsi" w:cstheme="minorHAnsi"/>
          <w:b/>
        </w:rPr>
        <w:t xml:space="preserve">: </w:t>
      </w:r>
      <w:bookmarkEnd w:id="4"/>
      <w:r w:rsidR="00B61FFB" w:rsidRPr="00552CA0">
        <w:rPr>
          <w:rFonts w:asciiTheme="minorHAnsi" w:hAnsiTheme="minorHAnsi" w:cstheme="minorHAnsi"/>
          <w:b/>
        </w:rPr>
        <w:t>Monitor komputerowy – 4 sztuki</w:t>
      </w:r>
    </w:p>
    <w:p w:rsidR="00B6393D" w:rsidRPr="00552CA0" w:rsidRDefault="00B6393D" w:rsidP="00552CA0">
      <w:pP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552CA0">
        <w:rPr>
          <w:rFonts w:asciiTheme="minorHAnsi" w:eastAsia="Times New Roman" w:hAnsiTheme="minorHAnsi" w:cstheme="minorHAnsi"/>
          <w:color w:val="000000"/>
        </w:rPr>
        <w:t>Zamawiający informuje, że w przedmiotowym postępowaniu o udzielenie zamówienia publicznego dla części I</w:t>
      </w:r>
      <w:r w:rsidR="00B61FFB" w:rsidRPr="00552CA0">
        <w:rPr>
          <w:rFonts w:asciiTheme="minorHAnsi" w:eastAsia="Times New Roman" w:hAnsiTheme="minorHAnsi" w:cstheme="minorHAnsi"/>
          <w:color w:val="000000"/>
        </w:rPr>
        <w:t>II</w:t>
      </w:r>
      <w:r w:rsidRPr="00552CA0">
        <w:rPr>
          <w:rFonts w:asciiTheme="minorHAnsi" w:eastAsia="Times New Roman" w:hAnsiTheme="minorHAnsi" w:cstheme="minorHAnsi"/>
          <w:color w:val="000000"/>
        </w:rPr>
        <w:t xml:space="preserve"> ofertę ważną </w:t>
      </w:r>
      <w:r w:rsidR="008435BF" w:rsidRPr="00552CA0">
        <w:rPr>
          <w:rFonts w:asciiTheme="minorHAnsi" w:eastAsia="Times New Roman" w:hAnsiTheme="minorHAnsi" w:cstheme="minorHAnsi"/>
          <w:color w:val="000000"/>
        </w:rPr>
        <w:t xml:space="preserve">i najkorzystniejszą </w:t>
      </w:r>
      <w:r w:rsidRPr="00552CA0">
        <w:rPr>
          <w:rFonts w:asciiTheme="minorHAnsi" w:eastAsia="Times New Roman" w:hAnsiTheme="minorHAnsi" w:cstheme="minorHAnsi"/>
          <w:color w:val="000000"/>
        </w:rPr>
        <w:t xml:space="preserve">złożył </w:t>
      </w:r>
      <w:r w:rsidR="008435BF" w:rsidRPr="00552CA0">
        <w:rPr>
          <w:rFonts w:asciiTheme="minorHAnsi" w:eastAsia="Times New Roman" w:hAnsiTheme="minorHAnsi" w:cstheme="minorHAnsi"/>
          <w:color w:val="000000"/>
        </w:rPr>
        <w:t>tylko jeden wykonawca</w:t>
      </w:r>
      <w:r w:rsidRPr="00552CA0">
        <w:rPr>
          <w:rFonts w:asciiTheme="minorHAnsi" w:eastAsia="Times New Roman" w:hAnsiTheme="minorHAnsi" w:cstheme="minorHAnsi"/>
          <w:color w:val="000000"/>
        </w:rPr>
        <w:t>:</w:t>
      </w:r>
    </w:p>
    <w:p w:rsidR="003A0CE2" w:rsidRPr="00552CA0" w:rsidRDefault="00D968DC" w:rsidP="00552CA0">
      <w:pPr>
        <w:numPr>
          <w:ilvl w:val="0"/>
          <w:numId w:val="25"/>
        </w:numPr>
        <w:suppressAutoHyphens/>
        <w:spacing w:line="360" w:lineRule="auto"/>
        <w:rPr>
          <w:rFonts w:asciiTheme="minorHAnsi" w:eastAsia="Calibri" w:hAnsiTheme="minorHAnsi" w:cstheme="minorHAnsi"/>
          <w:b/>
          <w:kern w:val="0"/>
          <w:lang w:eastAsia="en-US" w:bidi="ar-SA"/>
        </w:rPr>
      </w:pPr>
      <w:r w:rsidRPr="00D968DC">
        <w:rPr>
          <w:rFonts w:asciiTheme="minorHAnsi" w:eastAsia="Calibri" w:hAnsiTheme="minorHAnsi" w:cstheme="minorHAnsi"/>
          <w:b/>
          <w:kern w:val="0"/>
          <w:lang w:eastAsia="en-US" w:bidi="ar-SA"/>
        </w:rPr>
        <w:t>PIXEL Centrum Komputerowe Tomasz Dziedzic, Kamieniec 102, 28-230 Połaniec</w:t>
      </w:r>
    </w:p>
    <w:p w:rsidR="003A0CE2" w:rsidRPr="00552CA0" w:rsidRDefault="003A0CE2" w:rsidP="00552CA0">
      <w:pPr>
        <w:numPr>
          <w:ilvl w:val="0"/>
          <w:numId w:val="13"/>
        </w:numPr>
        <w:suppressAutoHyphens/>
        <w:spacing w:line="360" w:lineRule="auto"/>
        <w:ind w:left="1134" w:hanging="436"/>
        <w:contextualSpacing/>
        <w:rPr>
          <w:rFonts w:asciiTheme="minorHAnsi" w:eastAsia="Calibri" w:hAnsiTheme="minorHAnsi" w:cstheme="minorHAnsi"/>
          <w:kern w:val="0"/>
          <w:lang w:eastAsia="en-US" w:bidi="ar-SA"/>
        </w:rPr>
      </w:pPr>
      <w:r w:rsidRPr="00552CA0">
        <w:rPr>
          <w:rFonts w:asciiTheme="minorHAnsi" w:eastAsia="Calibri" w:hAnsiTheme="minorHAnsi" w:cstheme="minorHAnsi"/>
          <w:kern w:val="0"/>
          <w:lang w:eastAsia="en-US" w:bidi="ar-SA"/>
        </w:rPr>
        <w:t xml:space="preserve">kryterium I – cena oferowana brutto </w:t>
      </w:r>
      <w:r w:rsidR="00023810" w:rsidRPr="00552CA0">
        <w:rPr>
          <w:rFonts w:asciiTheme="minorHAnsi" w:eastAsia="Calibri" w:hAnsiTheme="minorHAnsi" w:cstheme="minorHAnsi"/>
          <w:kern w:val="0"/>
          <w:lang w:eastAsia="en-US" w:bidi="ar-SA"/>
        </w:rPr>
        <w:t xml:space="preserve">– </w:t>
      </w:r>
      <w:r w:rsidR="003C33BC">
        <w:rPr>
          <w:rFonts w:asciiTheme="minorHAnsi" w:eastAsia="Calibri" w:hAnsiTheme="minorHAnsi" w:cstheme="minorHAnsi"/>
          <w:kern w:val="0"/>
          <w:lang w:eastAsia="en-US" w:bidi="ar-SA"/>
        </w:rPr>
        <w:t>60</w:t>
      </w:r>
      <w:r w:rsidR="00023810" w:rsidRPr="00552CA0">
        <w:rPr>
          <w:rFonts w:asciiTheme="minorHAnsi" w:eastAsia="Calibri" w:hAnsiTheme="minorHAnsi" w:cstheme="minorHAnsi"/>
          <w:kern w:val="0"/>
          <w:lang w:eastAsia="en-US" w:bidi="ar-SA"/>
        </w:rPr>
        <w:t>,00 pkt.</w:t>
      </w:r>
    </w:p>
    <w:p w:rsidR="003A0CE2" w:rsidRDefault="003A0CE2" w:rsidP="00552CA0">
      <w:pPr>
        <w:numPr>
          <w:ilvl w:val="0"/>
          <w:numId w:val="13"/>
        </w:numPr>
        <w:suppressAutoHyphens/>
        <w:spacing w:line="360" w:lineRule="auto"/>
        <w:ind w:left="1134" w:hanging="436"/>
        <w:contextualSpacing/>
        <w:rPr>
          <w:rFonts w:asciiTheme="minorHAnsi" w:eastAsia="Calibri" w:hAnsiTheme="minorHAnsi" w:cstheme="minorHAnsi"/>
          <w:kern w:val="0"/>
          <w:lang w:eastAsia="en-US" w:bidi="ar-SA"/>
        </w:rPr>
      </w:pPr>
      <w:r w:rsidRPr="00552CA0">
        <w:rPr>
          <w:rFonts w:asciiTheme="minorHAnsi" w:eastAsia="Calibri" w:hAnsiTheme="minorHAnsi" w:cstheme="minorHAnsi"/>
          <w:kern w:val="0"/>
          <w:lang w:eastAsia="en-US" w:bidi="ar-SA"/>
        </w:rPr>
        <w:t xml:space="preserve">kryterium II – Parametry techniczne </w:t>
      </w:r>
      <w:r w:rsidR="00023810" w:rsidRPr="00552CA0">
        <w:rPr>
          <w:rFonts w:asciiTheme="minorHAnsi" w:eastAsia="Calibri" w:hAnsiTheme="minorHAnsi" w:cstheme="minorHAnsi"/>
          <w:kern w:val="0"/>
          <w:lang w:eastAsia="en-US" w:bidi="ar-SA"/>
        </w:rPr>
        <w:t xml:space="preserve">– </w:t>
      </w:r>
      <w:r w:rsidR="001D3587">
        <w:rPr>
          <w:rFonts w:asciiTheme="minorHAnsi" w:eastAsia="Calibri" w:hAnsiTheme="minorHAnsi" w:cstheme="minorHAnsi"/>
          <w:kern w:val="0"/>
          <w:lang w:eastAsia="en-US" w:bidi="ar-SA"/>
        </w:rPr>
        <w:t>25</w:t>
      </w:r>
      <w:r w:rsidR="00023810" w:rsidRPr="00552CA0">
        <w:rPr>
          <w:rFonts w:asciiTheme="minorHAnsi" w:eastAsia="Calibri" w:hAnsiTheme="minorHAnsi" w:cstheme="minorHAnsi"/>
          <w:kern w:val="0"/>
          <w:lang w:eastAsia="en-US" w:bidi="ar-SA"/>
        </w:rPr>
        <w:t>,00 pkt.</w:t>
      </w:r>
    </w:p>
    <w:p w:rsidR="001D3587" w:rsidRPr="00552CA0" w:rsidRDefault="001D3587" w:rsidP="00552CA0">
      <w:pPr>
        <w:numPr>
          <w:ilvl w:val="0"/>
          <w:numId w:val="13"/>
        </w:numPr>
        <w:suppressAutoHyphens/>
        <w:spacing w:line="360" w:lineRule="auto"/>
        <w:ind w:left="1134" w:hanging="436"/>
        <w:contextualSpacing/>
        <w:rPr>
          <w:rFonts w:asciiTheme="minorHAnsi" w:eastAsia="Calibri" w:hAnsiTheme="minorHAnsi" w:cstheme="minorHAnsi"/>
          <w:kern w:val="0"/>
          <w:lang w:eastAsia="en-US" w:bidi="ar-SA"/>
        </w:rPr>
      </w:pPr>
      <w:r>
        <w:rPr>
          <w:rFonts w:asciiTheme="minorHAnsi" w:eastAsia="Calibri" w:hAnsiTheme="minorHAnsi" w:cstheme="minorHAnsi"/>
          <w:kern w:val="0"/>
          <w:lang w:eastAsia="en-US" w:bidi="ar-SA"/>
        </w:rPr>
        <w:t>Kryterium III – Wyposażenie dodatkowe – 0,00 pkt.</w:t>
      </w:r>
    </w:p>
    <w:p w:rsidR="003A0CE2" w:rsidRPr="00552CA0" w:rsidRDefault="003A0CE2" w:rsidP="00552CA0">
      <w:pPr>
        <w:numPr>
          <w:ilvl w:val="0"/>
          <w:numId w:val="13"/>
        </w:numPr>
        <w:tabs>
          <w:tab w:val="left" w:pos="284"/>
        </w:tabs>
        <w:suppressAutoHyphens/>
        <w:spacing w:line="360" w:lineRule="auto"/>
        <w:ind w:left="1134" w:hanging="436"/>
        <w:contextualSpacing/>
        <w:rPr>
          <w:rFonts w:asciiTheme="minorHAnsi" w:eastAsia="Calibri" w:hAnsiTheme="minorHAnsi" w:cstheme="minorHAnsi"/>
          <w:kern w:val="0"/>
          <w:lang w:eastAsia="en-US" w:bidi="ar-SA"/>
        </w:rPr>
      </w:pPr>
      <w:r w:rsidRPr="00552CA0">
        <w:rPr>
          <w:rFonts w:asciiTheme="minorHAnsi" w:eastAsia="Calibri" w:hAnsiTheme="minorHAnsi" w:cstheme="minorHAnsi"/>
          <w:kern w:val="0"/>
          <w:lang w:eastAsia="en-US" w:bidi="ar-SA"/>
        </w:rPr>
        <w:t>kryterium I</w:t>
      </w:r>
      <w:r w:rsidR="00B424C2">
        <w:rPr>
          <w:rFonts w:asciiTheme="minorHAnsi" w:eastAsia="Calibri" w:hAnsiTheme="minorHAnsi" w:cstheme="minorHAnsi"/>
          <w:kern w:val="0"/>
          <w:lang w:eastAsia="en-US" w:bidi="ar-SA"/>
        </w:rPr>
        <w:t>V</w:t>
      </w:r>
      <w:r w:rsidRPr="00552CA0">
        <w:rPr>
          <w:rFonts w:asciiTheme="minorHAnsi" w:eastAsia="Calibri" w:hAnsiTheme="minorHAnsi" w:cstheme="minorHAnsi"/>
          <w:kern w:val="0"/>
          <w:lang w:eastAsia="en-US" w:bidi="ar-SA"/>
        </w:rPr>
        <w:t xml:space="preserve"> – Okres gwarancji </w:t>
      </w:r>
      <w:r w:rsidR="00A06492" w:rsidRPr="00552CA0">
        <w:rPr>
          <w:rFonts w:asciiTheme="minorHAnsi" w:eastAsia="Calibri" w:hAnsiTheme="minorHAnsi" w:cstheme="minorHAnsi"/>
          <w:kern w:val="0"/>
          <w:lang w:eastAsia="en-US" w:bidi="ar-SA"/>
        </w:rPr>
        <w:t>–</w:t>
      </w:r>
      <w:r w:rsidR="00023810" w:rsidRPr="00552CA0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  <w:r w:rsidR="00A06492" w:rsidRPr="00552CA0">
        <w:rPr>
          <w:rFonts w:asciiTheme="minorHAnsi" w:eastAsia="Calibri" w:hAnsiTheme="minorHAnsi" w:cstheme="minorHAnsi"/>
          <w:kern w:val="0"/>
          <w:lang w:eastAsia="en-US" w:bidi="ar-SA"/>
        </w:rPr>
        <w:t>10,00 pkt.</w:t>
      </w:r>
    </w:p>
    <w:p w:rsidR="00B6393D" w:rsidRPr="0026179F" w:rsidRDefault="001D178A" w:rsidP="00D94D25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1134" w:hanging="425"/>
        <w:rPr>
          <w:rFonts w:asciiTheme="minorHAnsi" w:hAnsiTheme="minorHAnsi" w:cstheme="minorHAnsi"/>
          <w:szCs w:val="24"/>
        </w:rPr>
      </w:pPr>
      <w:bookmarkStart w:id="5" w:name="_GoBack"/>
      <w:bookmarkEnd w:id="5"/>
      <w:r w:rsidRPr="00552CA0">
        <w:rPr>
          <w:rFonts w:asciiTheme="minorHAnsi" w:eastAsia="Times New Roman" w:hAnsiTheme="minorHAnsi" w:cstheme="minorHAnsi"/>
          <w:color w:val="000000"/>
          <w:szCs w:val="24"/>
        </w:rPr>
        <w:t>ilość punktów łącznie – 95,00 pkt</w:t>
      </w:r>
    </w:p>
    <w:p w:rsidR="008D2B2A" w:rsidRPr="00552CA0" w:rsidRDefault="00AE65F3" w:rsidP="00552CA0">
      <w:pPr>
        <w:pStyle w:val="NormalnyWeb"/>
        <w:spacing w:before="0" w:beforeAutospacing="0" w:after="0" w:afterAutospacing="0" w:line="360" w:lineRule="auto"/>
        <w:rPr>
          <w:rFonts w:asciiTheme="minorHAnsi" w:eastAsia="Poppins" w:hAnsiTheme="minorHAnsi" w:cstheme="minorHAnsi"/>
          <w:b/>
        </w:rPr>
      </w:pPr>
      <w:r w:rsidRPr="00552CA0">
        <w:rPr>
          <w:rFonts w:asciiTheme="minorHAnsi" w:eastAsia="Poppins" w:hAnsiTheme="minorHAnsi" w:cstheme="minorHAnsi"/>
          <w:b/>
        </w:rPr>
        <w:t xml:space="preserve">Starostwo Powiatowe w Miechowie informuje, że na podstawie </w:t>
      </w:r>
      <w:r w:rsidR="008D2B2A" w:rsidRPr="006D2CCE">
        <w:rPr>
          <w:rFonts w:asciiTheme="minorHAnsi" w:eastAsia="Poppins" w:hAnsiTheme="minorHAnsi" w:cstheme="minorHAnsi"/>
        </w:rPr>
        <w:t>z</w:t>
      </w:r>
      <w:r w:rsidR="008D2B2A" w:rsidRPr="006D2CCE">
        <w:rPr>
          <w:rFonts w:asciiTheme="minorHAnsi" w:hAnsiTheme="minorHAnsi" w:cstheme="minorHAnsi"/>
        </w:rPr>
        <w:t>godnie</w:t>
      </w:r>
      <w:r w:rsidR="008D2B2A" w:rsidRPr="00552CA0">
        <w:rPr>
          <w:rFonts w:asciiTheme="minorHAnsi" w:hAnsiTheme="minorHAnsi" w:cstheme="minorHAnsi"/>
        </w:rPr>
        <w:t xml:space="preserve"> z art. 260</w:t>
      </w:r>
      <w:r w:rsidR="008D2B2A" w:rsidRPr="00552CA0">
        <w:rPr>
          <w:rFonts w:asciiTheme="minorHAnsi" w:hAnsiTheme="minorHAnsi" w:cstheme="minorHAnsi"/>
          <w:b/>
        </w:rPr>
        <w:t xml:space="preserve"> </w:t>
      </w:r>
      <w:r w:rsidR="008D2B2A" w:rsidRPr="00552CA0">
        <w:rPr>
          <w:rFonts w:asciiTheme="minorHAnsi" w:hAnsiTheme="minorHAnsi" w:cstheme="minorHAnsi"/>
        </w:rPr>
        <w:t>ustawy z dnia 11 września 2019 r. Prawo zamówień publicznych (tekst jednolity: Dz. U z 20</w:t>
      </w:r>
      <w:r w:rsidR="00FA522D">
        <w:rPr>
          <w:rFonts w:asciiTheme="minorHAnsi" w:hAnsiTheme="minorHAnsi" w:cstheme="minorHAnsi"/>
        </w:rPr>
        <w:t>321</w:t>
      </w:r>
      <w:r w:rsidR="008D2B2A" w:rsidRPr="00552CA0">
        <w:rPr>
          <w:rFonts w:asciiTheme="minorHAnsi" w:hAnsiTheme="minorHAnsi" w:cstheme="minorHAnsi"/>
        </w:rPr>
        <w:t xml:space="preserve"> r. poz</w:t>
      </w:r>
      <w:r w:rsidR="00FA522D">
        <w:rPr>
          <w:rFonts w:asciiTheme="minorHAnsi" w:hAnsiTheme="minorHAnsi" w:cstheme="minorHAnsi"/>
        </w:rPr>
        <w:t>112</w:t>
      </w:r>
      <w:r w:rsidR="008D2B2A" w:rsidRPr="00552CA0">
        <w:rPr>
          <w:rFonts w:asciiTheme="minorHAnsi" w:hAnsiTheme="minorHAnsi" w:cstheme="minorHAnsi"/>
        </w:rPr>
        <w:t xml:space="preserve">9 z </w:t>
      </w:r>
      <w:proofErr w:type="spellStart"/>
      <w:r w:rsidR="008D2B2A" w:rsidRPr="00552CA0">
        <w:rPr>
          <w:rFonts w:asciiTheme="minorHAnsi" w:hAnsiTheme="minorHAnsi" w:cstheme="minorHAnsi"/>
        </w:rPr>
        <w:t>późn</w:t>
      </w:r>
      <w:proofErr w:type="spellEnd"/>
      <w:r w:rsidR="008D2B2A" w:rsidRPr="00552CA0">
        <w:rPr>
          <w:rFonts w:asciiTheme="minorHAnsi" w:hAnsiTheme="minorHAnsi" w:cstheme="minorHAnsi"/>
        </w:rPr>
        <w:t xml:space="preserve">. zmianami) </w:t>
      </w:r>
      <w:r w:rsidR="00D94D25">
        <w:rPr>
          <w:rFonts w:asciiTheme="minorHAnsi" w:hAnsiTheme="minorHAnsi" w:cstheme="minorHAnsi"/>
        </w:rPr>
        <w:t>w związku z</w:t>
      </w:r>
      <w:r w:rsidR="008D2B2A" w:rsidRPr="00552CA0">
        <w:rPr>
          <w:rFonts w:asciiTheme="minorHAnsi" w:hAnsiTheme="minorHAnsi" w:cstheme="minorHAnsi"/>
        </w:rPr>
        <w:t xml:space="preserve"> art. 255 pkt 1 w/w ustawy</w:t>
      </w:r>
      <w:r w:rsidR="00B62D35" w:rsidRPr="00552CA0">
        <w:rPr>
          <w:rFonts w:asciiTheme="minorHAnsi" w:hAnsiTheme="minorHAnsi" w:cstheme="minorHAnsi"/>
        </w:rPr>
        <w:t xml:space="preserve"> </w:t>
      </w:r>
      <w:r w:rsidR="00B62D35" w:rsidRPr="00552CA0">
        <w:rPr>
          <w:rFonts w:asciiTheme="minorHAnsi" w:hAnsiTheme="minorHAnsi" w:cstheme="minorHAnsi"/>
          <w:b/>
          <w:bCs/>
        </w:rPr>
        <w:t>unieważnia</w:t>
      </w:r>
      <w:r w:rsidR="00B62D35" w:rsidRPr="00552CA0">
        <w:rPr>
          <w:rFonts w:asciiTheme="minorHAnsi" w:hAnsiTheme="minorHAnsi" w:cstheme="minorHAnsi"/>
          <w:b/>
        </w:rPr>
        <w:t xml:space="preserve"> postępowanie</w:t>
      </w:r>
      <w:r w:rsidR="00D94D25">
        <w:rPr>
          <w:rFonts w:asciiTheme="minorHAnsi" w:hAnsiTheme="minorHAnsi" w:cstheme="minorHAnsi"/>
          <w:b/>
        </w:rPr>
        <w:t>:</w:t>
      </w:r>
    </w:p>
    <w:p w:rsidR="004E09C7" w:rsidRDefault="009C0159" w:rsidP="00116728">
      <w:pPr>
        <w:widowControl w:val="0"/>
        <w:numPr>
          <w:ilvl w:val="0"/>
          <w:numId w:val="28"/>
        </w:numPr>
        <w:suppressAutoHyphens/>
        <w:spacing w:line="360" w:lineRule="auto"/>
        <w:textAlignment w:val="baseline"/>
        <w:rPr>
          <w:rFonts w:asciiTheme="minorHAnsi" w:hAnsiTheme="minorHAnsi" w:cstheme="minorHAnsi"/>
          <w:b/>
        </w:rPr>
      </w:pPr>
      <w:bookmarkStart w:id="6" w:name="_Hlk69806802"/>
      <w:r w:rsidRPr="004E09C7">
        <w:rPr>
          <w:rFonts w:asciiTheme="minorHAnsi" w:hAnsiTheme="minorHAnsi" w:cstheme="minorHAnsi"/>
          <w:b/>
        </w:rPr>
        <w:t>w c</w:t>
      </w:r>
      <w:r w:rsidR="008A746A" w:rsidRPr="004E09C7">
        <w:rPr>
          <w:rFonts w:asciiTheme="minorHAnsi" w:hAnsiTheme="minorHAnsi" w:cstheme="minorHAnsi"/>
          <w:b/>
        </w:rPr>
        <w:t>zęś</w:t>
      </w:r>
      <w:r w:rsidRPr="004E09C7">
        <w:rPr>
          <w:rFonts w:asciiTheme="minorHAnsi" w:hAnsiTheme="minorHAnsi" w:cstheme="minorHAnsi"/>
          <w:b/>
        </w:rPr>
        <w:t>ci</w:t>
      </w:r>
      <w:r w:rsidR="008A746A" w:rsidRPr="004E09C7">
        <w:rPr>
          <w:rFonts w:asciiTheme="minorHAnsi" w:hAnsiTheme="minorHAnsi" w:cstheme="minorHAnsi"/>
          <w:b/>
        </w:rPr>
        <w:t xml:space="preserve"> II: </w:t>
      </w:r>
      <w:bookmarkEnd w:id="6"/>
      <w:r w:rsidR="004E09C7" w:rsidRPr="004E09C7">
        <w:rPr>
          <w:rFonts w:asciiTheme="minorHAnsi" w:hAnsiTheme="minorHAnsi" w:cstheme="minorHAnsi"/>
          <w:b/>
        </w:rPr>
        <w:t xml:space="preserve">Zasilacz awaryjny – 2 sztuki </w:t>
      </w:r>
    </w:p>
    <w:p w:rsidR="0026179F" w:rsidRPr="004E09C7" w:rsidRDefault="0026179F" w:rsidP="00116728">
      <w:pPr>
        <w:widowControl w:val="0"/>
        <w:numPr>
          <w:ilvl w:val="0"/>
          <w:numId w:val="28"/>
        </w:numPr>
        <w:suppressAutoHyphens/>
        <w:spacing w:line="360" w:lineRule="auto"/>
        <w:textAlignment w:val="baseline"/>
        <w:rPr>
          <w:rFonts w:asciiTheme="minorHAnsi" w:hAnsiTheme="minorHAnsi" w:cstheme="minorHAnsi"/>
          <w:b/>
        </w:rPr>
      </w:pPr>
      <w:r w:rsidRPr="004E09C7">
        <w:rPr>
          <w:rFonts w:asciiTheme="minorHAnsi" w:hAnsiTheme="minorHAnsi" w:cstheme="minorHAnsi"/>
          <w:b/>
        </w:rPr>
        <w:t>w część IV: Pakiet biurowy – 2 sztuki</w:t>
      </w:r>
    </w:p>
    <w:p w:rsidR="0026179F" w:rsidRPr="00364099" w:rsidRDefault="0026179F" w:rsidP="0026179F">
      <w:pPr>
        <w:widowControl w:val="0"/>
        <w:numPr>
          <w:ilvl w:val="0"/>
          <w:numId w:val="28"/>
        </w:numPr>
        <w:suppressAutoHyphens/>
        <w:spacing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 c</w:t>
      </w:r>
      <w:r w:rsidRPr="001F40A5">
        <w:rPr>
          <w:rFonts w:asciiTheme="minorHAnsi" w:hAnsiTheme="minorHAnsi" w:cstheme="minorHAnsi"/>
          <w:b/>
        </w:rPr>
        <w:t>zęść V:</w:t>
      </w:r>
      <w:r w:rsidRPr="001F40A5">
        <w:rPr>
          <w:rFonts w:asciiTheme="minorHAnsi" w:eastAsiaTheme="majorEastAsia" w:hAnsiTheme="minorHAnsi" w:cstheme="minorHAnsi"/>
          <w:b/>
        </w:rPr>
        <w:t xml:space="preserve"> </w:t>
      </w:r>
      <w:r w:rsidRPr="001F40A5">
        <w:rPr>
          <w:rFonts w:asciiTheme="minorHAnsi" w:hAnsiTheme="minorHAnsi" w:cstheme="minorHAnsi"/>
          <w:b/>
        </w:rPr>
        <w:t>Drukarka laserowa kolorowa z dupleksem i interfejsem Ethernet – 2 sztuki</w:t>
      </w:r>
    </w:p>
    <w:p w:rsidR="00AE65F3" w:rsidRPr="00552CA0" w:rsidRDefault="00AE65F3" w:rsidP="004A726B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</w:rPr>
      </w:pPr>
      <w:r w:rsidRPr="00552CA0">
        <w:rPr>
          <w:rFonts w:asciiTheme="minorHAnsi" w:eastAsia="Poppins" w:hAnsiTheme="minorHAnsi" w:cstheme="minorHAnsi"/>
        </w:rPr>
        <w:t xml:space="preserve">ponieważ do dnia </w:t>
      </w:r>
      <w:r w:rsidR="004E09C7">
        <w:rPr>
          <w:rFonts w:asciiTheme="minorHAnsi" w:eastAsia="Poppins" w:hAnsiTheme="minorHAnsi" w:cstheme="minorHAnsi"/>
        </w:rPr>
        <w:t>06</w:t>
      </w:r>
      <w:r w:rsidRPr="00552CA0">
        <w:rPr>
          <w:rFonts w:asciiTheme="minorHAnsi" w:eastAsia="Poppins" w:hAnsiTheme="minorHAnsi" w:cstheme="minorHAnsi"/>
        </w:rPr>
        <w:t>.</w:t>
      </w:r>
      <w:r w:rsidR="00817C9D" w:rsidRPr="00552CA0">
        <w:rPr>
          <w:rFonts w:asciiTheme="minorHAnsi" w:eastAsia="Poppins" w:hAnsiTheme="minorHAnsi" w:cstheme="minorHAnsi"/>
        </w:rPr>
        <w:t>0</w:t>
      </w:r>
      <w:r w:rsidR="004E09C7">
        <w:rPr>
          <w:rFonts w:asciiTheme="minorHAnsi" w:eastAsia="Poppins" w:hAnsiTheme="minorHAnsi" w:cstheme="minorHAnsi"/>
        </w:rPr>
        <w:t>9</w:t>
      </w:r>
      <w:r w:rsidRPr="00552CA0">
        <w:rPr>
          <w:rFonts w:asciiTheme="minorHAnsi" w:eastAsia="Poppins" w:hAnsiTheme="minorHAnsi" w:cstheme="minorHAnsi"/>
        </w:rPr>
        <w:t>.202</w:t>
      </w:r>
      <w:r w:rsidR="00817C9D" w:rsidRPr="00552CA0">
        <w:rPr>
          <w:rFonts w:asciiTheme="minorHAnsi" w:eastAsia="Poppins" w:hAnsiTheme="minorHAnsi" w:cstheme="minorHAnsi"/>
        </w:rPr>
        <w:t>1</w:t>
      </w:r>
      <w:r w:rsidRPr="00552CA0">
        <w:rPr>
          <w:rFonts w:asciiTheme="minorHAnsi" w:eastAsia="Poppins" w:hAnsiTheme="minorHAnsi" w:cstheme="minorHAnsi"/>
        </w:rPr>
        <w:t xml:space="preserve"> r. do godz.</w:t>
      </w:r>
      <w:r w:rsidRPr="00552CA0">
        <w:rPr>
          <w:rFonts w:asciiTheme="minorHAnsi" w:hAnsiTheme="minorHAnsi" w:cstheme="minorHAnsi"/>
        </w:rPr>
        <w:t xml:space="preserve"> </w:t>
      </w:r>
      <w:r w:rsidR="00364099" w:rsidRPr="00552CA0">
        <w:rPr>
          <w:rFonts w:asciiTheme="minorHAnsi" w:hAnsiTheme="minorHAnsi" w:cstheme="minorHAnsi"/>
        </w:rPr>
        <w:t>9</w:t>
      </w:r>
      <w:r w:rsidRPr="00552CA0">
        <w:rPr>
          <w:rFonts w:asciiTheme="minorHAnsi" w:hAnsiTheme="minorHAnsi" w:cstheme="minorHAnsi"/>
        </w:rPr>
        <w:t>:</w:t>
      </w:r>
      <w:r w:rsidR="00813B1F" w:rsidRPr="00552CA0">
        <w:rPr>
          <w:rFonts w:asciiTheme="minorHAnsi" w:hAnsiTheme="minorHAnsi" w:cstheme="minorHAnsi"/>
        </w:rPr>
        <w:t>00</w:t>
      </w:r>
      <w:r w:rsidRPr="00552CA0">
        <w:rPr>
          <w:rFonts w:asciiTheme="minorHAnsi" w:hAnsiTheme="minorHAnsi" w:cstheme="minorHAnsi"/>
        </w:rPr>
        <w:t xml:space="preserve"> upłynął termin składania ofert w postępowaniu o udzielenie zamówienia publicznego na</w:t>
      </w:r>
      <w:r w:rsidR="00364099" w:rsidRPr="00552CA0">
        <w:rPr>
          <w:rFonts w:asciiTheme="minorHAnsi" w:hAnsiTheme="minorHAnsi" w:cstheme="minorHAnsi"/>
        </w:rPr>
        <w:t xml:space="preserve"> część II</w:t>
      </w:r>
      <w:r w:rsidR="00AE0CBE">
        <w:rPr>
          <w:rFonts w:asciiTheme="minorHAnsi" w:hAnsiTheme="minorHAnsi" w:cstheme="minorHAnsi"/>
        </w:rPr>
        <w:t xml:space="preserve">, na część IV i </w:t>
      </w:r>
      <w:r w:rsidR="00364099" w:rsidRPr="00552CA0">
        <w:rPr>
          <w:rFonts w:asciiTheme="minorHAnsi" w:hAnsiTheme="minorHAnsi" w:cstheme="minorHAnsi"/>
        </w:rPr>
        <w:t>część</w:t>
      </w:r>
      <w:r w:rsidR="00AE0CBE">
        <w:rPr>
          <w:rFonts w:asciiTheme="minorHAnsi" w:hAnsiTheme="minorHAnsi" w:cstheme="minorHAnsi"/>
        </w:rPr>
        <w:t xml:space="preserve"> V</w:t>
      </w:r>
      <w:r w:rsidR="00364099" w:rsidRPr="00552CA0">
        <w:rPr>
          <w:rFonts w:asciiTheme="minorHAnsi" w:hAnsiTheme="minorHAnsi" w:cstheme="minorHAnsi"/>
        </w:rPr>
        <w:t xml:space="preserve"> </w:t>
      </w:r>
      <w:r w:rsidR="00AE0CBE">
        <w:rPr>
          <w:rFonts w:asciiTheme="minorHAnsi" w:hAnsiTheme="minorHAnsi" w:cstheme="minorHAnsi"/>
        </w:rPr>
        <w:t>i do</w:t>
      </w:r>
      <w:r w:rsidRPr="00552CA0">
        <w:rPr>
          <w:rFonts w:asciiTheme="minorHAnsi" w:hAnsiTheme="minorHAnsi" w:cstheme="minorHAnsi"/>
        </w:rPr>
        <w:t xml:space="preserve"> wyznaczonego terminu nie wpłynęła do Zamawiającego żadna oferta</w:t>
      </w:r>
      <w:r w:rsidR="00B82468">
        <w:rPr>
          <w:rFonts w:asciiTheme="minorHAnsi" w:hAnsiTheme="minorHAnsi" w:cstheme="minorHAnsi"/>
        </w:rPr>
        <w:t xml:space="preserve"> na</w:t>
      </w:r>
      <w:r w:rsidR="004A726B" w:rsidRPr="00552CA0">
        <w:rPr>
          <w:rFonts w:asciiTheme="minorHAnsi" w:hAnsiTheme="minorHAnsi" w:cstheme="minorHAnsi"/>
        </w:rPr>
        <w:t xml:space="preserve"> część II</w:t>
      </w:r>
      <w:r w:rsidR="004A726B">
        <w:rPr>
          <w:rFonts w:asciiTheme="minorHAnsi" w:hAnsiTheme="minorHAnsi" w:cstheme="minorHAnsi"/>
        </w:rPr>
        <w:t xml:space="preserve">, na część IV i </w:t>
      </w:r>
      <w:r w:rsidR="004A726B" w:rsidRPr="00552CA0">
        <w:rPr>
          <w:rFonts w:asciiTheme="minorHAnsi" w:hAnsiTheme="minorHAnsi" w:cstheme="minorHAnsi"/>
        </w:rPr>
        <w:t>część</w:t>
      </w:r>
      <w:r w:rsidR="004A726B">
        <w:rPr>
          <w:rFonts w:asciiTheme="minorHAnsi" w:hAnsiTheme="minorHAnsi" w:cstheme="minorHAnsi"/>
        </w:rPr>
        <w:t xml:space="preserve"> V</w:t>
      </w:r>
      <w:r w:rsidRPr="00552CA0">
        <w:rPr>
          <w:rFonts w:asciiTheme="minorHAnsi" w:hAnsiTheme="minorHAnsi" w:cstheme="minorHAnsi"/>
        </w:rPr>
        <w:t>.</w:t>
      </w:r>
    </w:p>
    <w:p w:rsidR="00364099" w:rsidRPr="00552CA0" w:rsidRDefault="00364099" w:rsidP="00552CA0">
      <w:pPr>
        <w:pStyle w:val="Bezodstpw"/>
        <w:tabs>
          <w:tab w:val="left" w:pos="568"/>
        </w:tabs>
        <w:spacing w:line="360" w:lineRule="auto"/>
        <w:ind w:left="284"/>
        <w:jc w:val="right"/>
        <w:rPr>
          <w:rFonts w:asciiTheme="minorHAnsi" w:hAnsiTheme="minorHAnsi" w:cstheme="minorHAnsi"/>
          <w:color w:val="000000" w:themeColor="text1"/>
        </w:rPr>
      </w:pPr>
      <w:r w:rsidRPr="00552CA0">
        <w:rPr>
          <w:rFonts w:asciiTheme="minorHAnsi" w:hAnsiTheme="minorHAnsi" w:cstheme="minorHAnsi"/>
          <w:color w:val="000000" w:themeColor="text1"/>
        </w:rPr>
        <w:t>Maria Sztuk</w:t>
      </w:r>
    </w:p>
    <w:p w:rsidR="00AE65F3" w:rsidRPr="00552CA0" w:rsidRDefault="00364099" w:rsidP="00552CA0">
      <w:pPr>
        <w:pStyle w:val="Bezodstpw"/>
        <w:tabs>
          <w:tab w:val="left" w:pos="568"/>
        </w:tabs>
        <w:spacing w:line="360" w:lineRule="auto"/>
        <w:ind w:left="284"/>
        <w:jc w:val="right"/>
        <w:rPr>
          <w:rFonts w:asciiTheme="minorHAnsi" w:hAnsiTheme="minorHAnsi" w:cstheme="minorHAnsi"/>
          <w:color w:val="000000" w:themeColor="text1"/>
        </w:rPr>
      </w:pPr>
      <w:r w:rsidRPr="00552CA0">
        <w:rPr>
          <w:rFonts w:asciiTheme="minorHAnsi" w:hAnsiTheme="minorHAnsi" w:cstheme="minorHAnsi"/>
          <w:color w:val="000000" w:themeColor="text1"/>
        </w:rPr>
        <w:t>Sekretarz Powiatu</w:t>
      </w:r>
    </w:p>
    <w:sectPr w:rsidR="00AE65F3" w:rsidRPr="00552CA0" w:rsidSect="00D94D25">
      <w:footerReference w:type="default" r:id="rId7"/>
      <w:pgSz w:w="11906" w:h="16838"/>
      <w:pgMar w:top="426" w:right="1134" w:bottom="426" w:left="1134" w:header="0" w:footer="10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653" w:rsidRDefault="00267653">
      <w:r>
        <w:separator/>
      </w:r>
    </w:p>
  </w:endnote>
  <w:endnote w:type="continuationSeparator" w:id="0">
    <w:p w:rsidR="00267653" w:rsidRDefault="0026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3B2" w:rsidRPr="006236DE" w:rsidRDefault="00267653">
    <w:pPr>
      <w:pStyle w:val="Stopka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653" w:rsidRDefault="00267653">
      <w:r>
        <w:separator/>
      </w:r>
    </w:p>
  </w:footnote>
  <w:footnote w:type="continuationSeparator" w:id="0">
    <w:p w:rsidR="00267653" w:rsidRDefault="00267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3087"/>
    <w:multiLevelType w:val="hybridMultilevel"/>
    <w:tmpl w:val="D6A86AD8"/>
    <w:lvl w:ilvl="0" w:tplc="071636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B00F1F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C572E"/>
    <w:multiLevelType w:val="hybridMultilevel"/>
    <w:tmpl w:val="86A874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B12756C"/>
    <w:multiLevelType w:val="hybridMultilevel"/>
    <w:tmpl w:val="D74C1824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536F01"/>
    <w:multiLevelType w:val="multilevel"/>
    <w:tmpl w:val="9E20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14420AA"/>
    <w:multiLevelType w:val="multilevel"/>
    <w:tmpl w:val="BC74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2492329"/>
    <w:multiLevelType w:val="hybridMultilevel"/>
    <w:tmpl w:val="42EE1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EF20E3"/>
    <w:multiLevelType w:val="multilevel"/>
    <w:tmpl w:val="AC64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148D24CC"/>
    <w:multiLevelType w:val="hybridMultilevel"/>
    <w:tmpl w:val="F9D887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54000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E7E55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A4248"/>
    <w:multiLevelType w:val="hybridMultilevel"/>
    <w:tmpl w:val="FA9A8D86"/>
    <w:lvl w:ilvl="0" w:tplc="071636C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1D12661C"/>
    <w:multiLevelType w:val="hybridMultilevel"/>
    <w:tmpl w:val="2C0AC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83833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E0EB7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22DDB"/>
    <w:multiLevelType w:val="hybridMultilevel"/>
    <w:tmpl w:val="A8B00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15BC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20403"/>
    <w:multiLevelType w:val="multilevel"/>
    <w:tmpl w:val="2A56A72E"/>
    <w:lvl w:ilvl="0">
      <w:start w:val="1"/>
      <w:numFmt w:val="decimal"/>
      <w:lvlText w:val="%1."/>
      <w:lvlJc w:val="left"/>
      <w:pPr>
        <w:ind w:left="1065" w:hanging="705"/>
      </w:pPr>
      <w:rPr>
        <w:rFonts w:ascii="Calibri" w:hAnsi="Calibri"/>
        <w:b w:val="0"/>
        <w:sz w:val="24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82F94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0" w15:restartNumberingAfterBreak="0">
    <w:nsid w:val="418F53D9"/>
    <w:multiLevelType w:val="multilevel"/>
    <w:tmpl w:val="CAF0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46FB53C8"/>
    <w:multiLevelType w:val="hybridMultilevel"/>
    <w:tmpl w:val="19621F56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313189"/>
    <w:multiLevelType w:val="hybridMultilevel"/>
    <w:tmpl w:val="08DE7AF2"/>
    <w:lvl w:ilvl="0" w:tplc="B1489188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856FE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4" w15:restartNumberingAfterBreak="0">
    <w:nsid w:val="54E23775"/>
    <w:multiLevelType w:val="hybridMultilevel"/>
    <w:tmpl w:val="980CA2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151ACB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6" w15:restartNumberingAfterBreak="0">
    <w:nsid w:val="66093457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7" w15:restartNumberingAfterBreak="0">
    <w:nsid w:val="7610116D"/>
    <w:multiLevelType w:val="multilevel"/>
    <w:tmpl w:val="4DD673A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7401A26"/>
    <w:multiLevelType w:val="multilevel"/>
    <w:tmpl w:val="CEA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7"/>
  </w:num>
  <w:num w:numId="2">
    <w:abstractNumId w:val="18"/>
  </w:num>
  <w:num w:numId="3">
    <w:abstractNumId w:val="6"/>
  </w:num>
  <w:num w:numId="4">
    <w:abstractNumId w:val="8"/>
  </w:num>
  <w:num w:numId="5">
    <w:abstractNumId w:val="5"/>
  </w:num>
  <w:num w:numId="6">
    <w:abstractNumId w:val="28"/>
  </w:num>
  <w:num w:numId="7">
    <w:abstractNumId w:val="20"/>
  </w:num>
  <w:num w:numId="8">
    <w:abstractNumId w:val="19"/>
  </w:num>
  <w:num w:numId="9">
    <w:abstractNumId w:val="24"/>
  </w:num>
  <w:num w:numId="10">
    <w:abstractNumId w:val="23"/>
  </w:num>
  <w:num w:numId="11">
    <w:abstractNumId w:val="26"/>
  </w:num>
  <w:num w:numId="12">
    <w:abstractNumId w:val="25"/>
  </w:num>
  <w:num w:numId="13">
    <w:abstractNumId w:val="2"/>
  </w:num>
  <w:num w:numId="14">
    <w:abstractNumId w:val="4"/>
  </w:num>
  <w:num w:numId="15">
    <w:abstractNumId w:val="15"/>
  </w:num>
  <w:num w:numId="16">
    <w:abstractNumId w:val="12"/>
  </w:num>
  <w:num w:numId="17">
    <w:abstractNumId w:val="1"/>
  </w:num>
  <w:num w:numId="18">
    <w:abstractNumId w:val="21"/>
  </w:num>
  <w:num w:numId="19">
    <w:abstractNumId w:val="16"/>
  </w:num>
  <w:num w:numId="20">
    <w:abstractNumId w:val="7"/>
  </w:num>
  <w:num w:numId="21">
    <w:abstractNumId w:val="11"/>
  </w:num>
  <w:num w:numId="22">
    <w:abstractNumId w:val="13"/>
  </w:num>
  <w:num w:numId="23">
    <w:abstractNumId w:val="3"/>
  </w:num>
  <w:num w:numId="24">
    <w:abstractNumId w:val="9"/>
  </w:num>
  <w:num w:numId="25">
    <w:abstractNumId w:val="10"/>
  </w:num>
  <w:num w:numId="26">
    <w:abstractNumId w:val="14"/>
  </w:num>
  <w:num w:numId="27">
    <w:abstractNumId w:val="17"/>
  </w:num>
  <w:num w:numId="28">
    <w:abstractNumId w:val="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73"/>
    <w:rsid w:val="000009D9"/>
    <w:rsid w:val="00013964"/>
    <w:rsid w:val="00023810"/>
    <w:rsid w:val="000308CA"/>
    <w:rsid w:val="000434BB"/>
    <w:rsid w:val="00051BBD"/>
    <w:rsid w:val="000C1D19"/>
    <w:rsid w:val="000D0337"/>
    <w:rsid w:val="001057A8"/>
    <w:rsid w:val="00122619"/>
    <w:rsid w:val="00124B38"/>
    <w:rsid w:val="00145CFA"/>
    <w:rsid w:val="00154BD4"/>
    <w:rsid w:val="001B1E7B"/>
    <w:rsid w:val="001D011A"/>
    <w:rsid w:val="001D178A"/>
    <w:rsid w:val="001D3587"/>
    <w:rsid w:val="001D723E"/>
    <w:rsid w:val="001E2F2D"/>
    <w:rsid w:val="001F7D6E"/>
    <w:rsid w:val="0021556F"/>
    <w:rsid w:val="00235B10"/>
    <w:rsid w:val="00244EF8"/>
    <w:rsid w:val="002542AB"/>
    <w:rsid w:val="00256EA3"/>
    <w:rsid w:val="0026179F"/>
    <w:rsid w:val="002660CF"/>
    <w:rsid w:val="002670CC"/>
    <w:rsid w:val="00267653"/>
    <w:rsid w:val="002769CB"/>
    <w:rsid w:val="00280421"/>
    <w:rsid w:val="002828BD"/>
    <w:rsid w:val="00287ED4"/>
    <w:rsid w:val="002A36D6"/>
    <w:rsid w:val="002A6612"/>
    <w:rsid w:val="00337F7F"/>
    <w:rsid w:val="00364099"/>
    <w:rsid w:val="00376B52"/>
    <w:rsid w:val="00384AA4"/>
    <w:rsid w:val="00385C86"/>
    <w:rsid w:val="003A0A6D"/>
    <w:rsid w:val="003A0CE2"/>
    <w:rsid w:val="003A6886"/>
    <w:rsid w:val="003C26F0"/>
    <w:rsid w:val="003C33BC"/>
    <w:rsid w:val="003E6FA7"/>
    <w:rsid w:val="003F1247"/>
    <w:rsid w:val="003F2265"/>
    <w:rsid w:val="00404B50"/>
    <w:rsid w:val="00411AD8"/>
    <w:rsid w:val="00432262"/>
    <w:rsid w:val="00437CB2"/>
    <w:rsid w:val="00474B3C"/>
    <w:rsid w:val="004828FC"/>
    <w:rsid w:val="00486C92"/>
    <w:rsid w:val="00493D7B"/>
    <w:rsid w:val="00496FC0"/>
    <w:rsid w:val="004A726B"/>
    <w:rsid w:val="004B100C"/>
    <w:rsid w:val="004C5D01"/>
    <w:rsid w:val="004E03C0"/>
    <w:rsid w:val="004E09C7"/>
    <w:rsid w:val="005055DC"/>
    <w:rsid w:val="0051060B"/>
    <w:rsid w:val="005206F4"/>
    <w:rsid w:val="00524976"/>
    <w:rsid w:val="00532916"/>
    <w:rsid w:val="00545DA8"/>
    <w:rsid w:val="00546BBB"/>
    <w:rsid w:val="00552CA0"/>
    <w:rsid w:val="0057692D"/>
    <w:rsid w:val="00577ECB"/>
    <w:rsid w:val="00593161"/>
    <w:rsid w:val="005A4E15"/>
    <w:rsid w:val="005B2C10"/>
    <w:rsid w:val="005B3294"/>
    <w:rsid w:val="005B6F15"/>
    <w:rsid w:val="005C0FDB"/>
    <w:rsid w:val="005C2876"/>
    <w:rsid w:val="005D040D"/>
    <w:rsid w:val="005D0A3F"/>
    <w:rsid w:val="005E2473"/>
    <w:rsid w:val="006074E2"/>
    <w:rsid w:val="00615E8F"/>
    <w:rsid w:val="00626FB8"/>
    <w:rsid w:val="00633D4A"/>
    <w:rsid w:val="00645412"/>
    <w:rsid w:val="00646F9C"/>
    <w:rsid w:val="00650026"/>
    <w:rsid w:val="006508EA"/>
    <w:rsid w:val="00650A06"/>
    <w:rsid w:val="00656D3E"/>
    <w:rsid w:val="00662064"/>
    <w:rsid w:val="00667F8C"/>
    <w:rsid w:val="00675901"/>
    <w:rsid w:val="00687FFD"/>
    <w:rsid w:val="006B4AA7"/>
    <w:rsid w:val="006D23E7"/>
    <w:rsid w:val="006D2CCE"/>
    <w:rsid w:val="006D63A9"/>
    <w:rsid w:val="006E2C5A"/>
    <w:rsid w:val="006E47FF"/>
    <w:rsid w:val="006E4E54"/>
    <w:rsid w:val="0070275F"/>
    <w:rsid w:val="00711F6F"/>
    <w:rsid w:val="00722971"/>
    <w:rsid w:val="00736957"/>
    <w:rsid w:val="00741082"/>
    <w:rsid w:val="007668A1"/>
    <w:rsid w:val="00766B0B"/>
    <w:rsid w:val="00784425"/>
    <w:rsid w:val="00792686"/>
    <w:rsid w:val="00797E3D"/>
    <w:rsid w:val="007A4693"/>
    <w:rsid w:val="007C03B1"/>
    <w:rsid w:val="007C77F1"/>
    <w:rsid w:val="007E1533"/>
    <w:rsid w:val="00813B1F"/>
    <w:rsid w:val="00817C9D"/>
    <w:rsid w:val="008261A3"/>
    <w:rsid w:val="008435BF"/>
    <w:rsid w:val="0087142E"/>
    <w:rsid w:val="00886E09"/>
    <w:rsid w:val="008A746A"/>
    <w:rsid w:val="008A7D07"/>
    <w:rsid w:val="008B0473"/>
    <w:rsid w:val="008B0BD1"/>
    <w:rsid w:val="008B3C17"/>
    <w:rsid w:val="008C5D4C"/>
    <w:rsid w:val="008D2B2A"/>
    <w:rsid w:val="008D2F63"/>
    <w:rsid w:val="008D6B46"/>
    <w:rsid w:val="008E1251"/>
    <w:rsid w:val="008E53DD"/>
    <w:rsid w:val="00907412"/>
    <w:rsid w:val="00907D0E"/>
    <w:rsid w:val="00907DD1"/>
    <w:rsid w:val="009231F1"/>
    <w:rsid w:val="009303BE"/>
    <w:rsid w:val="00943478"/>
    <w:rsid w:val="009771A9"/>
    <w:rsid w:val="00993B9A"/>
    <w:rsid w:val="009C0159"/>
    <w:rsid w:val="009C772D"/>
    <w:rsid w:val="009D1A85"/>
    <w:rsid w:val="009F5E28"/>
    <w:rsid w:val="00A06492"/>
    <w:rsid w:val="00A10C4F"/>
    <w:rsid w:val="00A116B0"/>
    <w:rsid w:val="00A15437"/>
    <w:rsid w:val="00A318E0"/>
    <w:rsid w:val="00A41FA8"/>
    <w:rsid w:val="00A4743C"/>
    <w:rsid w:val="00A56220"/>
    <w:rsid w:val="00A569C7"/>
    <w:rsid w:val="00A609D7"/>
    <w:rsid w:val="00A626C5"/>
    <w:rsid w:val="00AA15A5"/>
    <w:rsid w:val="00AE0CBE"/>
    <w:rsid w:val="00AE65F3"/>
    <w:rsid w:val="00B13ED9"/>
    <w:rsid w:val="00B1544C"/>
    <w:rsid w:val="00B24395"/>
    <w:rsid w:val="00B37990"/>
    <w:rsid w:val="00B424C2"/>
    <w:rsid w:val="00B61FFB"/>
    <w:rsid w:val="00B620B5"/>
    <w:rsid w:val="00B62D35"/>
    <w:rsid w:val="00B6393D"/>
    <w:rsid w:val="00B82468"/>
    <w:rsid w:val="00B851EF"/>
    <w:rsid w:val="00BB2937"/>
    <w:rsid w:val="00BC212F"/>
    <w:rsid w:val="00BD2C78"/>
    <w:rsid w:val="00BD4C3E"/>
    <w:rsid w:val="00BE0C2C"/>
    <w:rsid w:val="00BE2CEE"/>
    <w:rsid w:val="00BF4AF0"/>
    <w:rsid w:val="00C04B15"/>
    <w:rsid w:val="00C25EFF"/>
    <w:rsid w:val="00C269FE"/>
    <w:rsid w:val="00C30642"/>
    <w:rsid w:val="00C4171D"/>
    <w:rsid w:val="00C45A22"/>
    <w:rsid w:val="00C77FF9"/>
    <w:rsid w:val="00C83E81"/>
    <w:rsid w:val="00C8656A"/>
    <w:rsid w:val="00C95E36"/>
    <w:rsid w:val="00C9699E"/>
    <w:rsid w:val="00CA317B"/>
    <w:rsid w:val="00CB0A3E"/>
    <w:rsid w:val="00CC30B3"/>
    <w:rsid w:val="00CD5ADD"/>
    <w:rsid w:val="00CE7920"/>
    <w:rsid w:val="00D44D48"/>
    <w:rsid w:val="00D50706"/>
    <w:rsid w:val="00D71350"/>
    <w:rsid w:val="00D74F02"/>
    <w:rsid w:val="00D94D25"/>
    <w:rsid w:val="00D968DC"/>
    <w:rsid w:val="00DB6C5B"/>
    <w:rsid w:val="00DC38BC"/>
    <w:rsid w:val="00DD5E59"/>
    <w:rsid w:val="00DE3888"/>
    <w:rsid w:val="00DE47A1"/>
    <w:rsid w:val="00DE5DF1"/>
    <w:rsid w:val="00DF060B"/>
    <w:rsid w:val="00E05AC0"/>
    <w:rsid w:val="00E108FB"/>
    <w:rsid w:val="00E13A99"/>
    <w:rsid w:val="00E3398C"/>
    <w:rsid w:val="00E52996"/>
    <w:rsid w:val="00E52A50"/>
    <w:rsid w:val="00E7175B"/>
    <w:rsid w:val="00E908A8"/>
    <w:rsid w:val="00E94987"/>
    <w:rsid w:val="00EA74D1"/>
    <w:rsid w:val="00EB263C"/>
    <w:rsid w:val="00EB2947"/>
    <w:rsid w:val="00EB3CFA"/>
    <w:rsid w:val="00EB503D"/>
    <w:rsid w:val="00EC43F2"/>
    <w:rsid w:val="00ED47A9"/>
    <w:rsid w:val="00ED4F2F"/>
    <w:rsid w:val="00ED4FFD"/>
    <w:rsid w:val="00ED74B6"/>
    <w:rsid w:val="00EE4105"/>
    <w:rsid w:val="00F3657D"/>
    <w:rsid w:val="00F41FB8"/>
    <w:rsid w:val="00F4693A"/>
    <w:rsid w:val="00F619C8"/>
    <w:rsid w:val="00F851B7"/>
    <w:rsid w:val="00F86F60"/>
    <w:rsid w:val="00F92A98"/>
    <w:rsid w:val="00F93DF8"/>
    <w:rsid w:val="00F97367"/>
    <w:rsid w:val="00F97933"/>
    <w:rsid w:val="00FA522D"/>
    <w:rsid w:val="00FD1FA7"/>
    <w:rsid w:val="00FF15B9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A51AD"/>
  <w15:chartTrackingRefBased/>
  <w15:docId w15:val="{A0C6C274-C5C9-4079-90B3-221490A6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473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"/>
    <w:next w:val="Tekstpodstawowy"/>
    <w:link w:val="Nagwek1Znak"/>
    <w:uiPriority w:val="9"/>
    <w:qFormat/>
    <w:rsid w:val="009D1A85"/>
    <w:pPr>
      <w:keepNext/>
      <w:numPr>
        <w:numId w:val="1"/>
      </w:numPr>
      <w:tabs>
        <w:tab w:val="clear" w:pos="4536"/>
        <w:tab w:val="clear" w:pos="9072"/>
      </w:tabs>
      <w:spacing w:line="360" w:lineRule="auto"/>
      <w:jc w:val="center"/>
      <w:outlineLvl w:val="0"/>
    </w:pPr>
    <w:rPr>
      <w:rFonts w:asciiTheme="minorHAnsi" w:eastAsia="Microsoft YaHei" w:hAnsiTheme="minorHAnsi"/>
      <w:b/>
      <w:bCs/>
      <w:sz w:val="2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1A85"/>
    <w:rPr>
      <w:rFonts w:eastAsia="Microsoft YaHei" w:cs="Mangal"/>
      <w:b/>
      <w:bCs/>
      <w:kern w:val="2"/>
      <w:sz w:val="28"/>
      <w:szCs w:val="36"/>
      <w:lang w:eastAsia="zh-CN" w:bidi="hi-IN"/>
    </w:rPr>
  </w:style>
  <w:style w:type="paragraph" w:styleId="Tekstpodstawowy">
    <w:name w:val="Body Text"/>
    <w:basedOn w:val="Normalny"/>
    <w:link w:val="TekstpodstawowyZnak"/>
    <w:rsid w:val="008B047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B0473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8B0473"/>
    <w:pPr>
      <w:spacing w:after="0" w:line="240" w:lineRule="auto"/>
    </w:pPr>
    <w:rPr>
      <w:rFonts w:ascii="Liberation Serif" w:eastAsia="Calibri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8B047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8B0473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B0473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8B047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B0473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F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F1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57692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ytu">
    <w:name w:val="Title"/>
    <w:basedOn w:val="Normalny"/>
    <w:link w:val="TytuZnak"/>
    <w:qFormat/>
    <w:rsid w:val="008A746A"/>
    <w:pPr>
      <w:spacing w:line="360" w:lineRule="auto"/>
      <w:jc w:val="center"/>
    </w:pPr>
    <w:rPr>
      <w:rFonts w:ascii="Arial" w:eastAsia="Times New Roman" w:hAnsi="Arial" w:cs="Times New Roman"/>
      <w:b/>
      <w:kern w:val="0"/>
      <w:sz w:val="22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8A746A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Or.272.11.2020</vt:lpstr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Or.272.11.2020</dc:title>
  <dc:subject/>
  <dc:creator>Michał Rak</dc:creator>
  <cp:keywords>informacja;najkorzystniejsza oferta;Or.272.19.2021</cp:keywords>
  <dc:description/>
  <cp:lastModifiedBy>Michał Rak</cp:lastModifiedBy>
  <cp:revision>3</cp:revision>
  <cp:lastPrinted>2021-09-07T08:08:00Z</cp:lastPrinted>
  <dcterms:created xsi:type="dcterms:W3CDTF">2021-09-07T07:08:00Z</dcterms:created>
  <dcterms:modified xsi:type="dcterms:W3CDTF">2021-09-07T08:08:00Z</dcterms:modified>
</cp:coreProperties>
</file>