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65A" w14:textId="1A6D27D6" w:rsidR="00CB7E30" w:rsidRPr="0020799D" w:rsidRDefault="006F02F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FF00A9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.11.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23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0CA08520" w:rsidR="00CB7E30" w:rsidRPr="0020799D" w:rsidRDefault="006F02F4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Lubiewo</w:t>
      </w:r>
    </w:p>
    <w:p w14:paraId="05AF97B3" w14:textId="670A8504" w:rsidR="00CB7E30" w:rsidRPr="0020799D" w:rsidRDefault="006F02F4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Hallera 9</w:t>
      </w:r>
    </w:p>
    <w:p w14:paraId="32348571" w14:textId="29B69BE9" w:rsidR="004369D6" w:rsidRDefault="006F02F4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89- 526 Lubiewo</w:t>
      </w:r>
    </w:p>
    <w:p w14:paraId="473DFAC8" w14:textId="77777777" w:rsidR="006F02F4" w:rsidRDefault="006F02F4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0B26D88C" w14:textId="371A355B" w:rsidR="006F02F4" w:rsidRDefault="00AB76C5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KOREKTA ODPOWIEDZ Z DNIA 14.11.2023 r.</w:t>
      </w:r>
    </w:p>
    <w:p w14:paraId="67ADD474" w14:textId="77777777" w:rsidR="006F02F4" w:rsidRDefault="006F02F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EF8786B" w14:textId="2D7EE52E" w:rsidR="006F02F4" w:rsidRDefault="006F02F4" w:rsidP="006F02F4">
      <w:pPr>
        <w:spacing w:after="0"/>
      </w:pPr>
      <w:r w:rsidRPr="0071683B">
        <w:rPr>
          <w:rFonts w:asciiTheme="majorHAnsi" w:hAnsiTheme="majorHAnsi" w:cstheme="majorHAnsi"/>
          <w:bCs/>
        </w:rPr>
        <w:t xml:space="preserve">W </w:t>
      </w:r>
      <w:r w:rsidRPr="0071683B">
        <w:t xml:space="preserve">prowadzonym postępowaniu przetargowym na </w:t>
      </w:r>
      <w:bookmarkStart w:id="1" w:name="_Hlk111639088"/>
      <w:r w:rsidRPr="0071683B">
        <w:rPr>
          <w:b/>
          <w:bCs/>
        </w:rPr>
        <w:t xml:space="preserve">ubezpieczenie Gminy </w:t>
      </w:r>
      <w:r>
        <w:rPr>
          <w:b/>
          <w:bCs/>
        </w:rPr>
        <w:t>Lubiewo</w:t>
      </w:r>
      <w:r w:rsidRPr="0071683B">
        <w:rPr>
          <w:b/>
          <w:bCs/>
        </w:rPr>
        <w:t xml:space="preserve"> na okres 01.01.2024 – 31.12.2025 r.</w:t>
      </w:r>
      <w:r>
        <w:rPr>
          <w:b/>
          <w:bCs/>
        </w:rPr>
        <w:t xml:space="preserve"> nr </w:t>
      </w:r>
      <w:bookmarkEnd w:id="1"/>
      <w:proofErr w:type="spellStart"/>
      <w:r w:rsidRPr="006F02F4">
        <w:rPr>
          <w:b/>
          <w:bCs/>
        </w:rPr>
        <w:t>IiPP</w:t>
      </w:r>
      <w:proofErr w:type="spellEnd"/>
      <w:r w:rsidRPr="006F02F4">
        <w:rPr>
          <w:b/>
          <w:bCs/>
        </w:rPr>
        <w:t xml:space="preserve">. 271.1.14.2023 </w:t>
      </w:r>
      <w:r w:rsidRPr="0071683B">
        <w:t>wpłynęły do Zamawiającego zapytania, na które w trybie art. 284 ustawy z 11 września 2019 r. Prawo Zamówień Publicznych (Dz. U 2023 r poz.1605), zwanej dalej PZP Zamawiający udziel</w:t>
      </w:r>
      <w:r w:rsidR="00AB76C5">
        <w:t xml:space="preserve">iliśmy odpowiedzi. Jednak w odpowiedzi na pytanie nr 21  zamieściliśmy nieprawidłową odpowiedź. Poniżej </w:t>
      </w:r>
      <w:r w:rsidR="00972018">
        <w:t>prawidłowa odpowiedź i modyfikacja.</w:t>
      </w:r>
      <w:r w:rsidR="00AB76C5">
        <w:t xml:space="preserve"> 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7DD549DA" w14:textId="77777777" w:rsidR="00CB7E30" w:rsidRPr="00DD6872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7169FAB" w14:textId="6EE970F0" w:rsidR="006F02F4" w:rsidRPr="00415DF4" w:rsidRDefault="006F02F4" w:rsidP="001103CB">
      <w:pPr>
        <w:pStyle w:val="Default"/>
        <w:numPr>
          <w:ilvl w:val="0"/>
          <w:numId w:val="14"/>
        </w:numPr>
        <w:ind w:left="0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15DF4">
        <w:rPr>
          <w:rFonts w:asciiTheme="minorHAnsi" w:hAnsiTheme="minorHAnsi" w:cstheme="minorHAnsi"/>
          <w:color w:val="auto"/>
          <w:sz w:val="22"/>
          <w:szCs w:val="22"/>
        </w:rPr>
        <w:t>Prosimy o informację czy Zamawiający posiada i zgłosił do ubezpieczenia instalacje solarne i/lub fotowoltaiczne (np. OZE tj. instalacja fotowoltaiczna, kolektory słoneczne/</w:t>
      </w:r>
      <w:proofErr w:type="spellStart"/>
      <w:r w:rsidRPr="00415DF4">
        <w:rPr>
          <w:rFonts w:asciiTheme="minorHAnsi" w:hAnsiTheme="minorHAnsi" w:cstheme="minorHAnsi"/>
          <w:color w:val="auto"/>
          <w:sz w:val="22"/>
          <w:szCs w:val="22"/>
        </w:rPr>
        <w:t>solary</w:t>
      </w:r>
      <w:proofErr w:type="spellEnd"/>
      <w:r w:rsidRPr="00415DF4">
        <w:rPr>
          <w:rFonts w:asciiTheme="minorHAnsi" w:hAnsiTheme="minorHAnsi" w:cstheme="minorHAnsi"/>
          <w:color w:val="auto"/>
          <w:sz w:val="22"/>
          <w:szCs w:val="22"/>
        </w:rPr>
        <w:t xml:space="preserve">, piece na biomasę, pompy ciepła, itd.), które są przekazywane w posiadanie/użytkowanie/własność mieszkańcom (prywatnym gospodarstwom domowym). </w:t>
      </w:r>
    </w:p>
    <w:p w14:paraId="0A0CA3B4" w14:textId="52D13EF7" w:rsidR="00AB76C5" w:rsidRDefault="00514276" w:rsidP="006F02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15DF4">
        <w:rPr>
          <w:rFonts w:asciiTheme="minorHAnsi" w:hAnsiTheme="minorHAnsi" w:cstheme="minorHAnsi"/>
          <w:color w:val="auto"/>
          <w:sz w:val="22"/>
          <w:szCs w:val="22"/>
        </w:rPr>
        <w:t>Odp.</w:t>
      </w:r>
      <w:r w:rsidR="0059504A" w:rsidRPr="00415D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B76C5">
        <w:rPr>
          <w:rFonts w:asciiTheme="minorHAnsi" w:hAnsiTheme="minorHAnsi" w:cstheme="minorHAnsi"/>
          <w:color w:val="auto"/>
          <w:sz w:val="22"/>
          <w:szCs w:val="22"/>
        </w:rPr>
        <w:t xml:space="preserve">Zamawiający nie zgłosił </w:t>
      </w:r>
      <w:proofErr w:type="spellStart"/>
      <w:r w:rsidR="00AB76C5">
        <w:rPr>
          <w:rFonts w:asciiTheme="minorHAnsi" w:hAnsiTheme="minorHAnsi" w:cstheme="minorHAnsi"/>
          <w:color w:val="auto"/>
          <w:sz w:val="22"/>
          <w:szCs w:val="22"/>
        </w:rPr>
        <w:t>solarów</w:t>
      </w:r>
      <w:proofErr w:type="spellEnd"/>
      <w:r w:rsidR="00AB76C5">
        <w:rPr>
          <w:rFonts w:asciiTheme="minorHAnsi" w:hAnsiTheme="minorHAnsi" w:cstheme="minorHAnsi"/>
          <w:color w:val="auto"/>
          <w:sz w:val="22"/>
          <w:szCs w:val="22"/>
        </w:rPr>
        <w:t xml:space="preserve">, pieców, pomp ciepła. Zgłosiliśmy </w:t>
      </w:r>
      <w:proofErr w:type="spellStart"/>
      <w:r w:rsidR="00AB76C5">
        <w:rPr>
          <w:rFonts w:asciiTheme="minorHAnsi" w:hAnsiTheme="minorHAnsi" w:cstheme="minorHAnsi"/>
          <w:color w:val="auto"/>
          <w:sz w:val="22"/>
          <w:szCs w:val="22"/>
        </w:rPr>
        <w:t>fotowoltaikę</w:t>
      </w:r>
      <w:proofErr w:type="spellEnd"/>
      <w:r w:rsidR="00AB76C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97609F2" w14:textId="2CDCA946" w:rsidR="007B139D" w:rsidRPr="007B139D" w:rsidRDefault="007B139D" w:rsidP="007B139D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na działkach prywatnych mieszkańców </w:t>
      </w:r>
      <w:r>
        <w:rPr>
          <w:rFonts w:cstheme="minorHAnsi"/>
          <w:sz w:val="20"/>
          <w:szCs w:val="20"/>
        </w:rPr>
        <w:t>w ilości 54 szt. zamontowane w prywatnych lokalizacjach mieszkańców Gminy Lubiewo</w:t>
      </w:r>
      <w:r w:rsidRPr="00C81475">
        <w:rPr>
          <w:rFonts w:cstheme="minorHAnsi"/>
          <w:sz w:val="20"/>
          <w:szCs w:val="20"/>
        </w:rPr>
        <w:t xml:space="preserve"> w ramach</w:t>
      </w:r>
      <w:r w:rsidRPr="00C81475">
        <w:rPr>
          <w:rFonts w:eastAsia="Calibri" w:cstheme="minorHAnsi"/>
          <w:sz w:val="20"/>
          <w:szCs w:val="20"/>
        </w:rPr>
        <w:t xml:space="preserve"> projektu pn. </w:t>
      </w:r>
      <w:r w:rsidRPr="00C81475">
        <w:rPr>
          <w:rFonts w:cstheme="minorHAnsi"/>
          <w:sz w:val="20"/>
          <w:szCs w:val="20"/>
        </w:rPr>
        <w:t xml:space="preserve">„Poprawa bezpieczeństwa energetycznego poprzez dywersyfikację źródeł energii na terenie gminy Lubiewo”. </w:t>
      </w:r>
      <w:r w:rsidRPr="00C81475">
        <w:rPr>
          <w:rFonts w:cstheme="minorHAnsi"/>
          <w:bCs/>
          <w:sz w:val="20"/>
          <w:szCs w:val="20"/>
        </w:rPr>
        <w:t>Całkowita wartość przedsięwzięcia wyn</w:t>
      </w:r>
      <w:r>
        <w:rPr>
          <w:rFonts w:cstheme="minorHAnsi"/>
          <w:bCs/>
          <w:sz w:val="20"/>
          <w:szCs w:val="20"/>
        </w:rPr>
        <w:t>i</w:t>
      </w:r>
      <w:r w:rsidRPr="00C81475">
        <w:rPr>
          <w:rFonts w:cstheme="minorHAnsi"/>
          <w:bCs/>
          <w:sz w:val="20"/>
          <w:szCs w:val="20"/>
        </w:rPr>
        <w:t>os</w:t>
      </w:r>
      <w:r>
        <w:rPr>
          <w:rFonts w:cstheme="minorHAnsi"/>
          <w:bCs/>
          <w:sz w:val="20"/>
          <w:szCs w:val="20"/>
        </w:rPr>
        <w:t>ła</w:t>
      </w:r>
      <w:r w:rsidRPr="00C81475">
        <w:rPr>
          <w:rFonts w:cstheme="minorHAnsi"/>
          <w:bCs/>
          <w:sz w:val="20"/>
          <w:szCs w:val="20"/>
        </w:rPr>
        <w:t xml:space="preserve"> 1 248 661,65 zł. Na realizację p</w:t>
      </w:r>
      <w:r w:rsidRPr="00C81475">
        <w:rPr>
          <w:rFonts w:cstheme="minorHAnsi"/>
          <w:sz w:val="20"/>
          <w:szCs w:val="20"/>
        </w:rPr>
        <w:t xml:space="preserve">rojektu pn. „Poprawa bezpieczeństwa energetycznego poprzez dywersyfikację źródeł energii na terenie gminy Lubiewo” nr </w:t>
      </w:r>
      <w:r w:rsidRPr="00C81475">
        <w:rPr>
          <w:rFonts w:cstheme="minorHAnsi"/>
          <w:bCs/>
          <w:iCs/>
          <w:sz w:val="20"/>
          <w:szCs w:val="20"/>
        </w:rPr>
        <w:t>RPKP.03.01.00-04-0033/18 Gmina Lubiewo pozyskała dotację z Europejskiego Funduszu Rozwoju Regionalnego w ramach Osi priorytetowej 3. Efektywność energetyczna i gospodarka niskoemisyjna w regionie Działanie 3.1 Wspieranie wytwarzania i dystrybucji energii pochodzącej ze źródeł odnawialnych  Regionalnego Programu Operacyjnego Województwa Kujawsko-Pomorskiego na lata 2014-2020</w:t>
      </w:r>
      <w:r w:rsidRPr="00C81475">
        <w:rPr>
          <w:rFonts w:cstheme="minorHAnsi"/>
          <w:sz w:val="20"/>
          <w:szCs w:val="20"/>
        </w:rPr>
        <w:t>.</w:t>
      </w:r>
      <w:r w:rsidRPr="00C81475">
        <w:rPr>
          <w:rFonts w:cstheme="minorHAnsi"/>
          <w:bCs/>
          <w:sz w:val="20"/>
          <w:szCs w:val="20"/>
        </w:rPr>
        <w:t xml:space="preserve"> </w:t>
      </w:r>
    </w:p>
    <w:p w14:paraId="23B5327A" w14:textId="77777777" w:rsidR="007B139D" w:rsidRPr="00C81475" w:rsidRDefault="007B139D" w:rsidP="007B139D">
      <w:pPr>
        <w:pStyle w:val="Akapitzlist"/>
        <w:ind w:left="1490"/>
        <w:rPr>
          <w:rFonts w:cstheme="minorHAnsi"/>
          <w:sz w:val="20"/>
          <w:szCs w:val="20"/>
        </w:rPr>
      </w:pPr>
    </w:p>
    <w:p w14:paraId="20686E72" w14:textId="67442602" w:rsidR="007B139D" w:rsidRDefault="007B139D" w:rsidP="007B139D">
      <w:pPr>
        <w:pStyle w:val="Akapitzlist"/>
        <w:numPr>
          <w:ilvl w:val="0"/>
          <w:numId w:val="22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Na budynkach własnych:</w:t>
      </w:r>
    </w:p>
    <w:p w14:paraId="6161C39C" w14:textId="77777777" w:rsidR="007B139D" w:rsidRDefault="007B139D" w:rsidP="007B139D">
      <w:pPr>
        <w:pStyle w:val="Akapitzlist"/>
        <w:spacing w:after="0" w:line="240" w:lineRule="auto"/>
        <w:ind w:left="1490"/>
        <w:rPr>
          <w:rFonts w:eastAsia="Times New Roman" w:cstheme="minorHAnsi"/>
          <w:sz w:val="20"/>
          <w:szCs w:val="20"/>
        </w:rPr>
      </w:pPr>
      <w:r w:rsidRPr="008570F7">
        <w:rPr>
          <w:rFonts w:eastAsia="Times New Roman" w:cstheme="minorHAnsi"/>
          <w:sz w:val="20"/>
          <w:szCs w:val="20"/>
        </w:rPr>
        <w:t xml:space="preserve">1 </w:t>
      </w:r>
      <w:r w:rsidRPr="00F31566">
        <w:rPr>
          <w:rFonts w:eastAsia="Times New Roman" w:cstheme="minorHAnsi"/>
          <w:sz w:val="20"/>
          <w:szCs w:val="20"/>
        </w:rPr>
        <w:t>instalacj</w:t>
      </w:r>
      <w:r>
        <w:rPr>
          <w:rFonts w:eastAsia="Times New Roman" w:cstheme="minorHAnsi"/>
          <w:sz w:val="20"/>
          <w:szCs w:val="20"/>
        </w:rPr>
        <w:t>ę fotowoltaiczną</w:t>
      </w:r>
      <w:r w:rsidRPr="00F31566">
        <w:rPr>
          <w:rFonts w:eastAsia="Times New Roman" w:cstheme="minorHAnsi"/>
          <w:sz w:val="20"/>
          <w:szCs w:val="20"/>
        </w:rPr>
        <w:t xml:space="preserve"> zamontowan</w:t>
      </w:r>
      <w:r>
        <w:rPr>
          <w:rFonts w:eastAsia="Times New Roman" w:cstheme="minorHAnsi"/>
          <w:sz w:val="20"/>
          <w:szCs w:val="20"/>
        </w:rPr>
        <w:t>ą</w:t>
      </w:r>
      <w:r w:rsidRPr="00F31566">
        <w:rPr>
          <w:rFonts w:eastAsia="Times New Roman" w:cstheme="minorHAnsi"/>
          <w:sz w:val="20"/>
          <w:szCs w:val="20"/>
        </w:rPr>
        <w:t xml:space="preserve"> na dachu budynku przy ul. Strażackiej 1 w Bysławiu (Dom Strażaka) o wartości 3</w:t>
      </w:r>
      <w:r>
        <w:rPr>
          <w:rFonts w:eastAsia="Times New Roman" w:cstheme="minorHAnsi"/>
          <w:sz w:val="20"/>
          <w:szCs w:val="20"/>
        </w:rPr>
        <w:t>7 472,62 zł brutto, data montażu – lipiec 2019 r., instalacja jest objęta 5-letnią gwarancją wykonawcy inwestycji,</w:t>
      </w:r>
    </w:p>
    <w:p w14:paraId="7E9A1A59" w14:textId="77777777" w:rsidR="007B139D" w:rsidRPr="00064395" w:rsidRDefault="007B139D" w:rsidP="007B139D">
      <w:pPr>
        <w:pStyle w:val="Akapitzlist"/>
        <w:spacing w:after="0" w:line="240" w:lineRule="auto"/>
        <w:ind w:left="149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 </w:t>
      </w:r>
      <w:bookmarkStart w:id="2" w:name="_Hlk151030061"/>
      <w:r>
        <w:rPr>
          <w:rFonts w:eastAsia="Times New Roman" w:cstheme="minorHAnsi"/>
          <w:sz w:val="20"/>
          <w:szCs w:val="20"/>
        </w:rPr>
        <w:t xml:space="preserve">instalację fotowoltaiczną zamontowaną na budynku </w:t>
      </w:r>
      <w:r w:rsidRPr="008570F7">
        <w:rPr>
          <w:rFonts w:cstheme="minorHAnsi"/>
          <w:sz w:val="20"/>
          <w:szCs w:val="20"/>
        </w:rPr>
        <w:t>e</w:t>
      </w:r>
      <w:bookmarkEnd w:id="2"/>
      <w:r w:rsidRPr="008570F7">
        <w:rPr>
          <w:rFonts w:cstheme="minorHAnsi"/>
          <w:sz w:val="20"/>
          <w:szCs w:val="20"/>
        </w:rPr>
        <w:t>dukacyjno-promocyjnym w Bysławiu (na PSZOK-u)</w:t>
      </w:r>
      <w:r>
        <w:rPr>
          <w:rFonts w:cstheme="minorHAnsi"/>
          <w:sz w:val="20"/>
          <w:szCs w:val="20"/>
        </w:rPr>
        <w:t xml:space="preserve"> o wartości 34 510,04 zł brutto, data montażu – listopad 2018 r., </w:t>
      </w:r>
      <w:r>
        <w:rPr>
          <w:rFonts w:eastAsia="Times New Roman" w:cstheme="minorHAnsi"/>
          <w:sz w:val="20"/>
          <w:szCs w:val="20"/>
        </w:rPr>
        <w:t>instalacja do listopada 2023 r. była objęta 5-letnią gwarancją wykonawcy inwestycji,</w:t>
      </w:r>
    </w:p>
    <w:p w14:paraId="78F1D100" w14:textId="77777777" w:rsidR="007B139D" w:rsidRDefault="007B139D" w:rsidP="007B139D">
      <w:pPr>
        <w:pStyle w:val="Akapitzlist"/>
        <w:spacing w:after="0" w:line="240" w:lineRule="auto"/>
        <w:ind w:left="14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</w:t>
      </w:r>
      <w:r>
        <w:rPr>
          <w:rFonts w:eastAsia="Times New Roman" w:cstheme="minorHAnsi"/>
          <w:sz w:val="20"/>
          <w:szCs w:val="20"/>
        </w:rPr>
        <w:t xml:space="preserve">instalację fotowoltaiczną zamontowaną na budynku mieszkalno-usługowym w Lubiewie przy ul. Wojska Polskiego </w:t>
      </w:r>
      <w:r w:rsidRPr="00E07728">
        <w:rPr>
          <w:rFonts w:eastAsia="Times New Roman" w:cstheme="minorHAnsi"/>
          <w:sz w:val="20"/>
          <w:szCs w:val="20"/>
        </w:rPr>
        <w:t xml:space="preserve">43 w 2015 r. w ramach projektu unijnego, została zmodernizowana </w:t>
      </w:r>
      <w:r w:rsidRPr="00E07728">
        <w:rPr>
          <w:rFonts w:cstheme="minorHAnsi"/>
          <w:sz w:val="20"/>
          <w:szCs w:val="20"/>
        </w:rPr>
        <w:t xml:space="preserve">(nowy falownik, zabezpieczenia, itp.) </w:t>
      </w:r>
      <w:r w:rsidRPr="00E07728">
        <w:rPr>
          <w:rFonts w:eastAsia="Times New Roman" w:cstheme="minorHAnsi"/>
          <w:sz w:val="20"/>
          <w:szCs w:val="20"/>
        </w:rPr>
        <w:t>w</w:t>
      </w:r>
      <w:r w:rsidRPr="00E07728">
        <w:rPr>
          <w:rFonts w:cstheme="minorHAnsi"/>
          <w:sz w:val="20"/>
          <w:szCs w:val="20"/>
        </w:rPr>
        <w:t xml:space="preserve"> marcu 2022 r., wartość modernizacji 8 900,00 zł, falownik jest na 10 letniej gwarancji.</w:t>
      </w:r>
    </w:p>
    <w:p w14:paraId="207FD98E" w14:textId="77777777" w:rsidR="00972018" w:rsidRPr="00E07728" w:rsidRDefault="00972018" w:rsidP="007B139D">
      <w:pPr>
        <w:pStyle w:val="Akapitzlist"/>
        <w:spacing w:after="0" w:line="240" w:lineRule="auto"/>
        <w:ind w:left="1490"/>
        <w:rPr>
          <w:rFonts w:cstheme="minorHAnsi"/>
          <w:sz w:val="20"/>
          <w:szCs w:val="20"/>
        </w:rPr>
      </w:pPr>
    </w:p>
    <w:p w14:paraId="7F702525" w14:textId="52173246" w:rsidR="00972018" w:rsidRDefault="00972018" w:rsidP="00972018">
      <w:pPr>
        <w:pStyle w:val="Akapitzlis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Zamawiający wprowadził korektę czerwoną czcionką w zał. nr 6 do SWZ w tabeli środków trwałych dopisując, </w:t>
      </w:r>
      <w:r>
        <w:rPr>
          <w:rFonts w:cstheme="minorHAnsi"/>
          <w:bCs/>
          <w:sz w:val="20"/>
          <w:szCs w:val="20"/>
        </w:rPr>
        <w:t>ż</w:t>
      </w:r>
      <w:r>
        <w:rPr>
          <w:rFonts w:cstheme="minorHAnsi"/>
          <w:bCs/>
          <w:sz w:val="20"/>
          <w:szCs w:val="20"/>
        </w:rPr>
        <w:t xml:space="preserve">e znajduje się tam </w:t>
      </w:r>
      <w:proofErr w:type="spellStart"/>
      <w:r>
        <w:rPr>
          <w:rFonts w:cstheme="minorHAnsi"/>
          <w:bCs/>
          <w:sz w:val="20"/>
          <w:szCs w:val="20"/>
        </w:rPr>
        <w:t>fotowoltaik</w:t>
      </w:r>
      <w:r>
        <w:rPr>
          <w:rFonts w:cstheme="minorHAnsi"/>
          <w:bCs/>
          <w:sz w:val="20"/>
          <w:szCs w:val="20"/>
        </w:rPr>
        <w:t>ę</w:t>
      </w:r>
      <w:proofErr w:type="spellEnd"/>
      <w:r>
        <w:rPr>
          <w:rFonts w:cstheme="minorHAnsi"/>
          <w:bCs/>
          <w:sz w:val="20"/>
          <w:szCs w:val="20"/>
        </w:rPr>
        <w:t xml:space="preserve"> użytkowaną przez mieszkańców. W tabeli budynki dopisaliśmy instalacje fotowoltaiczne przy budynkach.</w:t>
      </w:r>
    </w:p>
    <w:p w14:paraId="0973EB38" w14:textId="7857C038" w:rsidR="00AB76C5" w:rsidRPr="00AB76C5" w:rsidRDefault="00AB76C5" w:rsidP="007B139D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B76C5" w:rsidRPr="00AB76C5" w:rsidSect="00D0223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AFDF4"/>
    <w:multiLevelType w:val="hybridMultilevel"/>
    <w:tmpl w:val="72A826AE"/>
    <w:lvl w:ilvl="0" w:tplc="DBD050A6">
      <w:start w:val="5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D211A"/>
    <w:multiLevelType w:val="hybridMultilevel"/>
    <w:tmpl w:val="53A42532"/>
    <w:lvl w:ilvl="0" w:tplc="2500CE42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9F3"/>
    <w:multiLevelType w:val="multilevel"/>
    <w:tmpl w:val="6E64586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E548A5"/>
    <w:multiLevelType w:val="hybridMultilevel"/>
    <w:tmpl w:val="A6185F02"/>
    <w:lvl w:ilvl="0" w:tplc="81D8D016">
      <w:start w:val="4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5C3D29"/>
    <w:multiLevelType w:val="hybridMultilevel"/>
    <w:tmpl w:val="2BB2C3A8"/>
    <w:lvl w:ilvl="0" w:tplc="9D10E85A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5B6"/>
    <w:multiLevelType w:val="hybridMultilevel"/>
    <w:tmpl w:val="C7A216E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720382C"/>
    <w:multiLevelType w:val="hybridMultilevel"/>
    <w:tmpl w:val="58A885CA"/>
    <w:lvl w:ilvl="0" w:tplc="21D8D968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FC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7020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735F9A"/>
    <w:multiLevelType w:val="hybridMultilevel"/>
    <w:tmpl w:val="D6AE4CFC"/>
    <w:lvl w:ilvl="0" w:tplc="26B6910A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9466B"/>
    <w:multiLevelType w:val="hybridMultilevel"/>
    <w:tmpl w:val="8C541D3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4FE8"/>
    <w:multiLevelType w:val="multilevel"/>
    <w:tmpl w:val="1BC8435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478"/>
    <w:multiLevelType w:val="hybridMultilevel"/>
    <w:tmpl w:val="9D58C910"/>
    <w:lvl w:ilvl="0" w:tplc="EAE85D44">
      <w:start w:val="1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4F8B"/>
    <w:multiLevelType w:val="multilevel"/>
    <w:tmpl w:val="0B3C67C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B727D39"/>
    <w:multiLevelType w:val="hybridMultilevel"/>
    <w:tmpl w:val="7A1ABDA4"/>
    <w:lvl w:ilvl="0" w:tplc="C34270B2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760F"/>
    <w:multiLevelType w:val="hybridMultilevel"/>
    <w:tmpl w:val="ABA694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9B0421"/>
    <w:multiLevelType w:val="hybridMultilevel"/>
    <w:tmpl w:val="0B1C79D4"/>
    <w:lvl w:ilvl="0" w:tplc="29087F5E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2E68"/>
    <w:multiLevelType w:val="hybridMultilevel"/>
    <w:tmpl w:val="22A2EEB0"/>
    <w:lvl w:ilvl="0" w:tplc="DD220C6E">
      <w:start w:val="1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026B"/>
    <w:multiLevelType w:val="hybridMultilevel"/>
    <w:tmpl w:val="C82025EE"/>
    <w:lvl w:ilvl="0" w:tplc="B1F82B5E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02806"/>
    <w:multiLevelType w:val="hybridMultilevel"/>
    <w:tmpl w:val="884A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C40B5"/>
    <w:multiLevelType w:val="multilevel"/>
    <w:tmpl w:val="83A00AD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88A23B4"/>
    <w:multiLevelType w:val="hybridMultilevel"/>
    <w:tmpl w:val="C32013B6"/>
    <w:lvl w:ilvl="0" w:tplc="59800642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5929">
    <w:abstractNumId w:val="3"/>
  </w:num>
  <w:num w:numId="2" w16cid:durableId="686831436">
    <w:abstractNumId w:val="0"/>
  </w:num>
  <w:num w:numId="3" w16cid:durableId="718867802">
    <w:abstractNumId w:val="15"/>
  </w:num>
  <w:num w:numId="4" w16cid:durableId="1173182429">
    <w:abstractNumId w:val="8"/>
  </w:num>
  <w:num w:numId="5" w16cid:durableId="1633707894">
    <w:abstractNumId w:val="7"/>
  </w:num>
  <w:num w:numId="6" w16cid:durableId="1741908073">
    <w:abstractNumId w:val="9"/>
  </w:num>
  <w:num w:numId="7" w16cid:durableId="1114591951">
    <w:abstractNumId w:val="4"/>
  </w:num>
  <w:num w:numId="8" w16cid:durableId="2122528738">
    <w:abstractNumId w:val="6"/>
  </w:num>
  <w:num w:numId="9" w16cid:durableId="1784032044">
    <w:abstractNumId w:val="16"/>
  </w:num>
  <w:num w:numId="10" w16cid:durableId="1725791526">
    <w:abstractNumId w:val="14"/>
  </w:num>
  <w:num w:numId="11" w16cid:durableId="175929214">
    <w:abstractNumId w:val="18"/>
  </w:num>
  <w:num w:numId="12" w16cid:durableId="1185360450">
    <w:abstractNumId w:val="12"/>
  </w:num>
  <w:num w:numId="13" w16cid:durableId="200368236">
    <w:abstractNumId w:val="17"/>
  </w:num>
  <w:num w:numId="14" w16cid:durableId="743797088">
    <w:abstractNumId w:val="10"/>
  </w:num>
  <w:num w:numId="15" w16cid:durableId="697312164">
    <w:abstractNumId w:val="21"/>
  </w:num>
  <w:num w:numId="16" w16cid:durableId="1375035014">
    <w:abstractNumId w:val="1"/>
  </w:num>
  <w:num w:numId="17" w16cid:durableId="1584338751">
    <w:abstractNumId w:val="20"/>
  </w:num>
  <w:num w:numId="18" w16cid:durableId="1979457019">
    <w:abstractNumId w:val="11"/>
  </w:num>
  <w:num w:numId="19" w16cid:durableId="878974458">
    <w:abstractNumId w:val="13"/>
  </w:num>
  <w:num w:numId="20" w16cid:durableId="1776555863">
    <w:abstractNumId w:val="2"/>
  </w:num>
  <w:num w:numId="21" w16cid:durableId="1413045413">
    <w:abstractNumId w:val="19"/>
  </w:num>
  <w:num w:numId="22" w16cid:durableId="16466164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06AB3"/>
    <w:rsid w:val="000D2C9C"/>
    <w:rsid w:val="000E0442"/>
    <w:rsid w:val="001103CB"/>
    <w:rsid w:val="001864EB"/>
    <w:rsid w:val="001D24E4"/>
    <w:rsid w:val="00287343"/>
    <w:rsid w:val="002B2BAC"/>
    <w:rsid w:val="003A30E3"/>
    <w:rsid w:val="003F6007"/>
    <w:rsid w:val="00415DF4"/>
    <w:rsid w:val="004369D6"/>
    <w:rsid w:val="00460282"/>
    <w:rsid w:val="004B4C39"/>
    <w:rsid w:val="004C46D7"/>
    <w:rsid w:val="0050750B"/>
    <w:rsid w:val="00514276"/>
    <w:rsid w:val="00585914"/>
    <w:rsid w:val="0059504A"/>
    <w:rsid w:val="005D4B76"/>
    <w:rsid w:val="005F08D6"/>
    <w:rsid w:val="00652394"/>
    <w:rsid w:val="00696084"/>
    <w:rsid w:val="006B4BC0"/>
    <w:rsid w:val="006F02F4"/>
    <w:rsid w:val="006F6000"/>
    <w:rsid w:val="007614EA"/>
    <w:rsid w:val="007B139D"/>
    <w:rsid w:val="007B23F3"/>
    <w:rsid w:val="00820B53"/>
    <w:rsid w:val="008C589B"/>
    <w:rsid w:val="008D472F"/>
    <w:rsid w:val="00972018"/>
    <w:rsid w:val="00976F73"/>
    <w:rsid w:val="0099501E"/>
    <w:rsid w:val="00A638BE"/>
    <w:rsid w:val="00AB08BE"/>
    <w:rsid w:val="00AB76C5"/>
    <w:rsid w:val="00AD543C"/>
    <w:rsid w:val="00B54022"/>
    <w:rsid w:val="00B870A0"/>
    <w:rsid w:val="00BF734B"/>
    <w:rsid w:val="00C65D72"/>
    <w:rsid w:val="00CB7E30"/>
    <w:rsid w:val="00D0223E"/>
    <w:rsid w:val="00D50C3A"/>
    <w:rsid w:val="00DD28C0"/>
    <w:rsid w:val="00DD3479"/>
    <w:rsid w:val="00DD6872"/>
    <w:rsid w:val="00E64FF1"/>
    <w:rsid w:val="00F4136C"/>
    <w:rsid w:val="00FF00A9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08BE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ISCG Numerowanie,lp1,maz_wyliczenie,opis dzialania,K-P_odwolanie,A_wyliczenie,Akapit z listą 1,Table of contents numbered,BulletC,Wyliczanie,Obiekt,List Paragraph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uiPriority w:val="99"/>
    <w:rsid w:val="006F0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ISCG Numerowanie Znak,lp1 Znak,maz_wyliczenie Znak,opis dzialania Znak,K-P_odwolanie Znak,A_wyliczenie Znak,Akapit z listą 1 Znak,BulletC Znak"/>
    <w:link w:val="Akapitzlist"/>
    <w:uiPriority w:val="34"/>
    <w:qFormat/>
    <w:locked/>
    <w:rsid w:val="00F4136C"/>
  </w:style>
  <w:style w:type="paragraph" w:customStyle="1" w:styleId="WW-Tekstpodstawowywcity2">
    <w:name w:val="WW-Tekst podstawowy wcięty 2"/>
    <w:basedOn w:val="Normalny"/>
    <w:rsid w:val="006B4BC0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8BE"/>
    <w:rPr>
      <w:color w:val="0000FF" w:themeColor="hyperlink"/>
      <w:u w:val="single"/>
    </w:rPr>
  </w:style>
  <w:style w:type="paragraph" w:customStyle="1" w:styleId="csc583d0c8">
    <w:name w:val="csc583d0c8"/>
    <w:basedOn w:val="Normalny"/>
    <w:rsid w:val="001864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9d249ccb1">
    <w:name w:val="cs9d249ccb1"/>
    <w:basedOn w:val="Domylnaczcionkaakapitu"/>
    <w:rsid w:val="001864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87c2d5b1">
    <w:name w:val="cs887c2d5b1"/>
    <w:basedOn w:val="Domylnaczcionkaakapitu"/>
    <w:rsid w:val="001864E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rsid w:val="00AB08BE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1EAB-42D4-41D7-A004-DA5FCECE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31</cp:revision>
  <dcterms:created xsi:type="dcterms:W3CDTF">2021-03-10T11:04:00Z</dcterms:created>
  <dcterms:modified xsi:type="dcterms:W3CDTF">2023-11-16T15:22:00Z</dcterms:modified>
</cp:coreProperties>
</file>