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4C" w:rsidRDefault="00A9554C" w:rsidP="00A9554C">
      <w:pPr>
        <w:rPr>
          <w:b/>
          <w:sz w:val="24"/>
          <w:szCs w:val="24"/>
        </w:rPr>
      </w:pPr>
      <w:r w:rsidRPr="00BA057F">
        <w:rPr>
          <w:sz w:val="24"/>
          <w:szCs w:val="24"/>
        </w:rPr>
        <w:t>Znak sprawy:</w:t>
      </w:r>
      <w:r w:rsidR="00FF2E7A">
        <w:rPr>
          <w:b/>
          <w:sz w:val="24"/>
          <w:szCs w:val="24"/>
        </w:rPr>
        <w:t xml:space="preserve"> ZP.271.1.40</w:t>
      </w:r>
      <w:r w:rsidR="001C21FF">
        <w:rPr>
          <w:b/>
          <w:sz w:val="24"/>
          <w:szCs w:val="24"/>
        </w:rPr>
        <w:t>.2022</w:t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FF2E7A">
        <w:rPr>
          <w:b/>
          <w:sz w:val="24"/>
          <w:szCs w:val="24"/>
        </w:rPr>
        <w:tab/>
      </w:r>
      <w:r w:rsidR="00FF2E7A">
        <w:rPr>
          <w:b/>
          <w:sz w:val="24"/>
          <w:szCs w:val="24"/>
        </w:rPr>
        <w:tab/>
      </w:r>
      <w:r w:rsidR="00FF2E7A">
        <w:rPr>
          <w:b/>
          <w:sz w:val="24"/>
          <w:szCs w:val="24"/>
        </w:rPr>
        <w:tab/>
        <w:t xml:space="preserve">           07.07</w:t>
      </w:r>
      <w:r w:rsidR="001C21FF">
        <w:rPr>
          <w:b/>
          <w:sz w:val="24"/>
          <w:szCs w:val="24"/>
        </w:rPr>
        <w:t>.2022</w:t>
      </w:r>
      <w:r w:rsidR="00935450">
        <w:rPr>
          <w:b/>
          <w:sz w:val="24"/>
          <w:szCs w:val="24"/>
        </w:rPr>
        <w:t xml:space="preserve"> r.</w:t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  <w:r w:rsidR="00E747A3">
        <w:rPr>
          <w:b/>
          <w:sz w:val="24"/>
          <w:szCs w:val="24"/>
        </w:rPr>
        <w:tab/>
      </w:r>
    </w:p>
    <w:p w:rsidR="001C21FF" w:rsidRPr="00BA057F" w:rsidRDefault="001C21FF" w:rsidP="00A9554C">
      <w:pPr>
        <w:rPr>
          <w:b/>
          <w:sz w:val="24"/>
          <w:szCs w:val="24"/>
        </w:rPr>
      </w:pPr>
    </w:p>
    <w:p w:rsidR="00A9554C" w:rsidRPr="001C21FF" w:rsidRDefault="00A9554C" w:rsidP="001C21FF">
      <w:pPr>
        <w:jc w:val="center"/>
        <w:rPr>
          <w:b/>
          <w:sz w:val="32"/>
          <w:szCs w:val="24"/>
        </w:rPr>
      </w:pPr>
      <w:r w:rsidRPr="001C21FF">
        <w:rPr>
          <w:b/>
          <w:sz w:val="32"/>
          <w:szCs w:val="24"/>
        </w:rPr>
        <w:t>Wykonawc</w:t>
      </w:r>
      <w:r w:rsidR="001C21FF" w:rsidRPr="001C21FF">
        <w:rPr>
          <w:b/>
          <w:sz w:val="32"/>
          <w:szCs w:val="24"/>
        </w:rPr>
        <w:t>y biorący udział w postępowaniu</w:t>
      </w:r>
    </w:p>
    <w:p w:rsidR="00A9554C" w:rsidRPr="00BA057F" w:rsidRDefault="00A9554C" w:rsidP="00A9554C">
      <w:pPr>
        <w:jc w:val="center"/>
        <w:rPr>
          <w:b/>
          <w:sz w:val="24"/>
          <w:szCs w:val="24"/>
        </w:rPr>
      </w:pPr>
    </w:p>
    <w:p w:rsidR="00A9554C" w:rsidRDefault="00A9554C" w:rsidP="001C21FF">
      <w:pPr>
        <w:tabs>
          <w:tab w:val="left" w:pos="993"/>
        </w:tabs>
        <w:ind w:left="993" w:hanging="993"/>
        <w:jc w:val="center"/>
        <w:rPr>
          <w:sz w:val="24"/>
          <w:szCs w:val="24"/>
        </w:rPr>
      </w:pPr>
      <w:r w:rsidRPr="00BA057F">
        <w:rPr>
          <w:b/>
          <w:sz w:val="24"/>
          <w:szCs w:val="24"/>
        </w:rPr>
        <w:t>dotyczy:</w:t>
      </w:r>
      <w:r w:rsidRPr="00BA057F">
        <w:rPr>
          <w:sz w:val="24"/>
          <w:szCs w:val="24"/>
        </w:rPr>
        <w:t xml:space="preserve"> </w:t>
      </w:r>
      <w:r w:rsidRPr="00BA057F">
        <w:rPr>
          <w:sz w:val="24"/>
          <w:szCs w:val="24"/>
        </w:rPr>
        <w:tab/>
        <w:t xml:space="preserve">przetargu </w:t>
      </w:r>
      <w:r w:rsidR="00FF2E7A">
        <w:rPr>
          <w:sz w:val="24"/>
          <w:szCs w:val="24"/>
        </w:rPr>
        <w:t>prowadzonego trybem podstawowym bez negocjacji</w:t>
      </w:r>
    </w:p>
    <w:p w:rsidR="001C21FF" w:rsidRPr="00BA057F" w:rsidRDefault="001C21FF" w:rsidP="001C21FF">
      <w:pPr>
        <w:tabs>
          <w:tab w:val="left" w:pos="993"/>
        </w:tabs>
        <w:ind w:left="993" w:hanging="993"/>
        <w:jc w:val="center"/>
        <w:rPr>
          <w:sz w:val="24"/>
          <w:szCs w:val="24"/>
        </w:rPr>
      </w:pPr>
    </w:p>
    <w:p w:rsidR="00A9554C" w:rsidRPr="00FF2E7A" w:rsidRDefault="00FF2E7A" w:rsidP="00FF2E7A">
      <w:pPr>
        <w:jc w:val="center"/>
        <w:rPr>
          <w:b/>
          <w:bCs/>
          <w:color w:val="1F4E79" w:themeColor="accent1" w:themeShade="80"/>
          <w:sz w:val="32"/>
          <w:szCs w:val="24"/>
        </w:rPr>
      </w:pPr>
      <w:r w:rsidRPr="00FF2E7A">
        <w:rPr>
          <w:b/>
          <w:iCs/>
          <w:color w:val="002060"/>
          <w:sz w:val="22"/>
        </w:rPr>
        <w:t xml:space="preserve">Wykonanie usługi audytu dostępności architektonicznej, cyfrowej oraz </w:t>
      </w:r>
      <w:proofErr w:type="spellStart"/>
      <w:r w:rsidRPr="00FF2E7A">
        <w:rPr>
          <w:b/>
          <w:iCs/>
          <w:color w:val="002060"/>
          <w:sz w:val="22"/>
        </w:rPr>
        <w:t>informacyjno</w:t>
      </w:r>
      <w:proofErr w:type="spellEnd"/>
      <w:r w:rsidRPr="00FF2E7A">
        <w:rPr>
          <w:b/>
          <w:iCs/>
          <w:color w:val="002060"/>
          <w:sz w:val="22"/>
        </w:rPr>
        <w:t xml:space="preserve"> – komunikacyjnej dla osób ze szczególnymi potrzebami dla gminnych budynków użyteczności publicznej pod względem dostępności – Fundusze norweskie na Program „Rozwój Lokalny”</w:t>
      </w:r>
    </w:p>
    <w:p w:rsidR="001C21FF" w:rsidRDefault="001C21FF" w:rsidP="00A9554C">
      <w:pPr>
        <w:tabs>
          <w:tab w:val="left" w:pos="993"/>
        </w:tabs>
        <w:ind w:left="993" w:hanging="993"/>
        <w:jc w:val="center"/>
        <w:rPr>
          <w:b/>
          <w:sz w:val="24"/>
          <w:szCs w:val="24"/>
        </w:rPr>
      </w:pPr>
    </w:p>
    <w:p w:rsidR="00FF2E7A" w:rsidRPr="00BA057F" w:rsidRDefault="00FF2E7A" w:rsidP="00A9554C">
      <w:pPr>
        <w:tabs>
          <w:tab w:val="left" w:pos="993"/>
        </w:tabs>
        <w:ind w:left="993" w:hanging="993"/>
        <w:jc w:val="center"/>
        <w:rPr>
          <w:b/>
          <w:sz w:val="24"/>
          <w:szCs w:val="24"/>
        </w:rPr>
      </w:pPr>
    </w:p>
    <w:p w:rsidR="00A9554C" w:rsidRDefault="00E60BE8" w:rsidP="001C21FF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art. 255 pkt 6</w:t>
      </w:r>
      <w:r w:rsidR="00A9554C" w:rsidRPr="00BA057F">
        <w:rPr>
          <w:sz w:val="24"/>
          <w:szCs w:val="24"/>
        </w:rPr>
        <w:t xml:space="preserve"> ustawy z dnia </w:t>
      </w:r>
      <w:r w:rsidR="00A9554C" w:rsidRPr="00BA057F">
        <w:rPr>
          <w:bCs/>
          <w:iCs/>
          <w:sz w:val="24"/>
          <w:szCs w:val="24"/>
        </w:rPr>
        <w:t>ustawy z dnia 11 września 2019</w:t>
      </w:r>
      <w:r>
        <w:rPr>
          <w:bCs/>
          <w:iCs/>
          <w:sz w:val="24"/>
          <w:szCs w:val="24"/>
        </w:rPr>
        <w:t xml:space="preserve"> </w:t>
      </w:r>
      <w:r w:rsidR="00A9554C" w:rsidRPr="00BA057F">
        <w:rPr>
          <w:bCs/>
          <w:iCs/>
          <w:sz w:val="24"/>
          <w:szCs w:val="24"/>
        </w:rPr>
        <w:t>r. Prawo zamówień publicznych (</w:t>
      </w:r>
      <w:r w:rsidR="00A9554C" w:rsidRPr="00BA057F">
        <w:rPr>
          <w:bCs/>
          <w:i/>
          <w:iCs/>
          <w:sz w:val="24"/>
          <w:szCs w:val="24"/>
        </w:rPr>
        <w:t xml:space="preserve">Dz. U. z </w:t>
      </w:r>
      <w:r w:rsidR="00907EB0">
        <w:rPr>
          <w:bCs/>
          <w:i/>
          <w:iCs/>
          <w:sz w:val="24"/>
          <w:szCs w:val="24"/>
        </w:rPr>
        <w:t xml:space="preserve">2021 </w:t>
      </w:r>
      <w:r w:rsidR="00A9554C" w:rsidRPr="00BA057F">
        <w:rPr>
          <w:bCs/>
          <w:i/>
          <w:iCs/>
          <w:sz w:val="24"/>
          <w:szCs w:val="24"/>
        </w:rPr>
        <w:t xml:space="preserve">r., poz. </w:t>
      </w:r>
      <w:r w:rsidR="00907EB0">
        <w:rPr>
          <w:bCs/>
          <w:i/>
          <w:iCs/>
          <w:sz w:val="24"/>
          <w:szCs w:val="24"/>
        </w:rPr>
        <w:t>1129</w:t>
      </w:r>
      <w:r w:rsidR="00A9554C" w:rsidRPr="00BA057F">
        <w:rPr>
          <w:bCs/>
          <w:i/>
          <w:iCs/>
          <w:sz w:val="24"/>
          <w:szCs w:val="24"/>
        </w:rPr>
        <w:t xml:space="preserve"> z </w:t>
      </w:r>
      <w:proofErr w:type="spellStart"/>
      <w:r w:rsidR="00A9554C" w:rsidRPr="00BA057F">
        <w:rPr>
          <w:bCs/>
          <w:i/>
          <w:iCs/>
          <w:sz w:val="24"/>
          <w:szCs w:val="24"/>
        </w:rPr>
        <w:t>późn</w:t>
      </w:r>
      <w:proofErr w:type="spellEnd"/>
      <w:r w:rsidR="00A9554C" w:rsidRPr="00BA057F">
        <w:rPr>
          <w:bCs/>
          <w:i/>
          <w:iCs/>
          <w:sz w:val="24"/>
          <w:szCs w:val="24"/>
        </w:rPr>
        <w:t>. zm.</w:t>
      </w:r>
      <w:r w:rsidR="001C21FF">
        <w:rPr>
          <w:bCs/>
          <w:iCs/>
          <w:sz w:val="24"/>
          <w:szCs w:val="24"/>
        </w:rPr>
        <w:t>)</w:t>
      </w:r>
      <w:r w:rsidR="00A9554C" w:rsidRPr="00BA057F">
        <w:rPr>
          <w:sz w:val="24"/>
          <w:szCs w:val="24"/>
        </w:rPr>
        <w:t xml:space="preserve"> dalej „ustawa </w:t>
      </w:r>
      <w:proofErr w:type="spellStart"/>
      <w:r w:rsidR="00A9554C" w:rsidRPr="00BA057F">
        <w:rPr>
          <w:sz w:val="24"/>
          <w:szCs w:val="24"/>
        </w:rPr>
        <w:t>Pzp</w:t>
      </w:r>
      <w:proofErr w:type="spellEnd"/>
      <w:r w:rsidR="00A9554C" w:rsidRPr="00BA057F">
        <w:rPr>
          <w:sz w:val="24"/>
          <w:szCs w:val="24"/>
        </w:rPr>
        <w:t xml:space="preserve">”, </w:t>
      </w:r>
      <w:r w:rsidR="00A9554C" w:rsidRPr="00BA057F">
        <w:rPr>
          <w:b/>
          <w:sz w:val="24"/>
          <w:szCs w:val="24"/>
        </w:rPr>
        <w:t>Zamawiający</w:t>
      </w:r>
      <w:r w:rsidR="00A9554C" w:rsidRPr="00BA057F">
        <w:rPr>
          <w:sz w:val="24"/>
          <w:szCs w:val="24"/>
        </w:rPr>
        <w:t xml:space="preserve">: Gmina Miejska Jarosław, ul. Rynek 1, 37-500 Jarosław, </w:t>
      </w:r>
      <w:r>
        <w:rPr>
          <w:b/>
          <w:sz w:val="24"/>
          <w:szCs w:val="24"/>
          <w:u w:val="single"/>
        </w:rPr>
        <w:t>unieważnia po</w:t>
      </w:r>
      <w:r w:rsidR="00FF2E7A">
        <w:rPr>
          <w:b/>
          <w:sz w:val="24"/>
          <w:szCs w:val="24"/>
          <w:u w:val="single"/>
        </w:rPr>
        <w:t>stępowanie</w:t>
      </w:r>
      <w:r w:rsidR="001C21FF">
        <w:rPr>
          <w:sz w:val="24"/>
          <w:szCs w:val="24"/>
        </w:rPr>
        <w:t>.</w:t>
      </w:r>
    </w:p>
    <w:p w:rsidR="00E60BE8" w:rsidRDefault="00E60BE8" w:rsidP="001C21FF">
      <w:pPr>
        <w:spacing w:after="160"/>
        <w:jc w:val="both"/>
        <w:rPr>
          <w:sz w:val="24"/>
          <w:szCs w:val="24"/>
        </w:rPr>
      </w:pPr>
    </w:p>
    <w:p w:rsidR="00E60BE8" w:rsidRPr="00BA057F" w:rsidRDefault="00E60BE8" w:rsidP="001C21FF">
      <w:pPr>
        <w:spacing w:after="160"/>
        <w:jc w:val="both"/>
        <w:rPr>
          <w:b/>
          <w:color w:val="0070C0"/>
          <w:sz w:val="24"/>
          <w:szCs w:val="24"/>
          <w:u w:val="single"/>
        </w:rPr>
      </w:pPr>
      <w:r>
        <w:rPr>
          <w:sz w:val="24"/>
          <w:szCs w:val="24"/>
        </w:rPr>
        <w:t>UZASADNIENIE:</w:t>
      </w:r>
    </w:p>
    <w:p w:rsidR="00F12455" w:rsidRDefault="00E60BE8" w:rsidP="00E60BE8">
      <w:pPr>
        <w:jc w:val="both"/>
        <w:rPr>
          <w:sz w:val="24"/>
          <w:szCs w:val="24"/>
        </w:rPr>
      </w:pPr>
      <w:r w:rsidRPr="00E60BE8">
        <w:rPr>
          <w:sz w:val="24"/>
          <w:szCs w:val="24"/>
        </w:rPr>
        <w:t>Zamawiający unieważnia</w:t>
      </w:r>
      <w:r w:rsidR="0005667B">
        <w:rPr>
          <w:sz w:val="24"/>
          <w:szCs w:val="24"/>
        </w:rPr>
        <w:t xml:space="preserve"> </w:t>
      </w:r>
      <w:r w:rsidRPr="00E60BE8">
        <w:rPr>
          <w:sz w:val="24"/>
          <w:szCs w:val="24"/>
        </w:rPr>
        <w:t xml:space="preserve">postępowanie na podstawie art. 255 pkt 6 ustawy </w:t>
      </w:r>
      <w:proofErr w:type="spellStart"/>
      <w:r w:rsidRPr="00E60BE8">
        <w:rPr>
          <w:sz w:val="24"/>
          <w:szCs w:val="24"/>
        </w:rPr>
        <w:t>Pzp</w:t>
      </w:r>
      <w:proofErr w:type="spellEnd"/>
      <w:r w:rsidRPr="00E60BE8">
        <w:rPr>
          <w:sz w:val="24"/>
          <w:szCs w:val="24"/>
        </w:rPr>
        <w:t>, ze względu na niemożliwą do usunięcia wadę, uniemożliwiającą zawarcie umowy o zamówienie publiczne.</w:t>
      </w:r>
      <w:r>
        <w:rPr>
          <w:sz w:val="24"/>
          <w:szCs w:val="24"/>
        </w:rPr>
        <w:t xml:space="preserve"> </w:t>
      </w:r>
      <w:r w:rsidR="0005667B">
        <w:rPr>
          <w:sz w:val="24"/>
          <w:szCs w:val="24"/>
        </w:rPr>
        <w:t>Postępowanie było prowadzone w niewłaściwym trybie.</w:t>
      </w:r>
    </w:p>
    <w:p w:rsidR="00EF74AE" w:rsidRDefault="00EF74AE" w:rsidP="00E60BE8">
      <w:pPr>
        <w:jc w:val="both"/>
        <w:rPr>
          <w:sz w:val="24"/>
          <w:szCs w:val="24"/>
        </w:rPr>
      </w:pPr>
    </w:p>
    <w:p w:rsidR="00EF74AE" w:rsidRDefault="00EF74AE" w:rsidP="00E60BE8">
      <w:pPr>
        <w:jc w:val="both"/>
        <w:rPr>
          <w:sz w:val="24"/>
          <w:szCs w:val="24"/>
        </w:rPr>
      </w:pPr>
    </w:p>
    <w:p w:rsidR="00EF74AE" w:rsidRDefault="00EF74AE" w:rsidP="00E60BE8">
      <w:pPr>
        <w:jc w:val="both"/>
        <w:rPr>
          <w:sz w:val="24"/>
          <w:szCs w:val="24"/>
        </w:rPr>
      </w:pPr>
    </w:p>
    <w:p w:rsidR="00EF74AE" w:rsidRPr="00EF74AE" w:rsidRDefault="00EF74AE" w:rsidP="00E60BE8">
      <w:pPr>
        <w:jc w:val="both"/>
        <w:rPr>
          <w:sz w:val="32"/>
          <w:szCs w:val="24"/>
        </w:rPr>
      </w:pPr>
    </w:p>
    <w:p w:rsidR="00EF74AE" w:rsidRPr="00EF74AE" w:rsidRDefault="00EF74AE" w:rsidP="00EF74AE">
      <w:pPr>
        <w:pStyle w:val="Bezodstpw"/>
        <w:spacing w:line="276" w:lineRule="auto"/>
        <w:ind w:left="5102"/>
        <w:rPr>
          <w:rFonts w:ascii="Times New Roman" w:hAnsi="Times New Roman"/>
          <w:b/>
          <w:bCs/>
          <w:color w:val="002060"/>
          <w:sz w:val="24"/>
          <w:szCs w:val="32"/>
        </w:rPr>
      </w:pPr>
      <w:r w:rsidRPr="00EF74AE">
        <w:rPr>
          <w:rFonts w:ascii="Times New Roman" w:hAnsi="Times New Roman"/>
          <w:b/>
          <w:bCs/>
          <w:color w:val="002060"/>
          <w:sz w:val="24"/>
          <w:szCs w:val="32"/>
        </w:rPr>
        <w:t xml:space="preserve">      </w:t>
      </w:r>
      <w:r>
        <w:rPr>
          <w:rFonts w:ascii="Times New Roman" w:hAnsi="Times New Roman"/>
          <w:b/>
          <w:bCs/>
          <w:color w:val="002060"/>
          <w:sz w:val="24"/>
          <w:szCs w:val="32"/>
        </w:rPr>
        <w:t xml:space="preserve">  </w:t>
      </w:r>
      <w:r w:rsidRPr="00EF74AE">
        <w:rPr>
          <w:rFonts w:ascii="Times New Roman" w:hAnsi="Times New Roman"/>
          <w:b/>
          <w:bCs/>
          <w:color w:val="002060"/>
          <w:sz w:val="24"/>
          <w:szCs w:val="32"/>
        </w:rPr>
        <w:t>ZASTĘPCA</w:t>
      </w:r>
    </w:p>
    <w:p w:rsidR="00EF74AE" w:rsidRPr="00EF74AE" w:rsidRDefault="00EF74AE" w:rsidP="00EF74AE">
      <w:pPr>
        <w:pStyle w:val="Bezodstpw"/>
        <w:spacing w:line="276" w:lineRule="auto"/>
        <w:ind w:left="3967" w:firstLine="281"/>
        <w:rPr>
          <w:rFonts w:ascii="Times New Roman" w:hAnsi="Times New Roman"/>
          <w:b/>
          <w:bCs/>
          <w:color w:val="002060"/>
          <w:sz w:val="24"/>
          <w:szCs w:val="32"/>
        </w:rPr>
      </w:pPr>
      <w:r w:rsidRPr="00EF74AE">
        <w:rPr>
          <w:rFonts w:ascii="Times New Roman" w:hAnsi="Times New Roman"/>
          <w:b/>
          <w:bCs/>
          <w:color w:val="002060"/>
          <w:sz w:val="24"/>
          <w:szCs w:val="32"/>
        </w:rPr>
        <w:t>BURMISTRZA MIASTA JAROSŁAWIA</w:t>
      </w:r>
    </w:p>
    <w:p w:rsidR="00EF74AE" w:rsidRPr="00E60BE8" w:rsidRDefault="00EF74AE" w:rsidP="00EF74AE">
      <w:pPr>
        <w:jc w:val="both"/>
        <w:rPr>
          <w:sz w:val="24"/>
          <w:szCs w:val="24"/>
        </w:rPr>
      </w:pPr>
      <w:r w:rsidRPr="00DD4595">
        <w:rPr>
          <w:b/>
          <w:bCs/>
          <w:color w:val="002060"/>
          <w:sz w:val="24"/>
          <w:szCs w:val="40"/>
        </w:rPr>
        <w:t xml:space="preserve"> </w:t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</w:r>
      <w:r w:rsidRPr="00DD4595">
        <w:rPr>
          <w:b/>
          <w:bCs/>
          <w:color w:val="002060"/>
          <w:sz w:val="24"/>
          <w:szCs w:val="40"/>
        </w:rPr>
        <w:tab/>
        <w:t xml:space="preserve"> </w:t>
      </w:r>
      <w:r>
        <w:rPr>
          <w:b/>
          <w:bCs/>
          <w:color w:val="002060"/>
          <w:sz w:val="24"/>
          <w:szCs w:val="40"/>
        </w:rPr>
        <w:t xml:space="preserve">      </w:t>
      </w:r>
      <w:r w:rsidR="00FF2E7A">
        <w:rPr>
          <w:b/>
          <w:bCs/>
          <w:color w:val="002060"/>
          <w:sz w:val="24"/>
          <w:szCs w:val="40"/>
        </w:rPr>
        <w:t>Dariusz Tracz</w:t>
      </w:r>
      <w:bookmarkStart w:id="0" w:name="_GoBack"/>
      <w:bookmarkEnd w:id="0"/>
    </w:p>
    <w:sectPr w:rsidR="00EF74AE" w:rsidRPr="00E60B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CC" w:rsidRDefault="005E18CC" w:rsidP="006A47D4">
      <w:r>
        <w:separator/>
      </w:r>
    </w:p>
  </w:endnote>
  <w:endnote w:type="continuationSeparator" w:id="0">
    <w:p w:rsidR="005E18CC" w:rsidRDefault="005E18CC" w:rsidP="006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CC" w:rsidRDefault="005E18CC" w:rsidP="006A47D4">
      <w:r>
        <w:separator/>
      </w:r>
    </w:p>
  </w:footnote>
  <w:footnote w:type="continuationSeparator" w:id="0">
    <w:p w:rsidR="005E18CC" w:rsidRDefault="005E18CC" w:rsidP="006A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D4" w:rsidRDefault="00FF2E7A" w:rsidP="00FF2E7A">
    <w:pPr>
      <w:pStyle w:val="Nagwek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BEFA" wp14:editId="6D796C89">
          <wp:simplePos x="0" y="0"/>
          <wp:positionH relativeFrom="column">
            <wp:posOffset>476250</wp:posOffset>
          </wp:positionH>
          <wp:positionV relativeFrom="paragraph">
            <wp:posOffset>-324485</wp:posOffset>
          </wp:positionV>
          <wp:extent cx="685800" cy="704850"/>
          <wp:effectExtent l="0" t="0" r="0" b="0"/>
          <wp:wrapNone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19C2FD9" wp14:editId="3FE48933">
          <wp:simplePos x="0" y="0"/>
          <wp:positionH relativeFrom="column">
            <wp:posOffset>4305300</wp:posOffset>
          </wp:positionH>
          <wp:positionV relativeFrom="paragraph">
            <wp:posOffset>-191135</wp:posOffset>
          </wp:positionV>
          <wp:extent cx="1695450" cy="619125"/>
          <wp:effectExtent l="0" t="0" r="0" b="9525"/>
          <wp:wrapNone/>
          <wp:docPr id="58" name="Obraz 58" descr="MRiPR_horyzontalne_p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iPR_horyzontalne_pl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16" b="746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22A76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8C13BE"/>
    <w:multiLevelType w:val="multilevel"/>
    <w:tmpl w:val="2F263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3A3087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4C5A0E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5674106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1A2B146A"/>
    <w:multiLevelType w:val="hybridMultilevel"/>
    <w:tmpl w:val="FB267D24"/>
    <w:lvl w:ilvl="0" w:tplc="EAA6738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DF628CA"/>
    <w:multiLevelType w:val="hybridMultilevel"/>
    <w:tmpl w:val="E1204000"/>
    <w:lvl w:ilvl="0" w:tplc="F1AE3C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E7BC4"/>
    <w:multiLevelType w:val="multilevel"/>
    <w:tmpl w:val="1AF0D4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351CF2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1CF0"/>
    <w:multiLevelType w:val="multilevel"/>
    <w:tmpl w:val="933E4B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 w15:restartNumberingAfterBreak="0">
    <w:nsid w:val="51E91CE8"/>
    <w:multiLevelType w:val="multilevel"/>
    <w:tmpl w:val="7B2A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455794B"/>
    <w:multiLevelType w:val="multilevel"/>
    <w:tmpl w:val="E2A6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3730AB"/>
    <w:multiLevelType w:val="multilevel"/>
    <w:tmpl w:val="525C26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5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5FA5792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D2374C"/>
    <w:multiLevelType w:val="multilevel"/>
    <w:tmpl w:val="F294D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2D11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8C4887"/>
    <w:multiLevelType w:val="hybridMultilevel"/>
    <w:tmpl w:val="6D48F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4"/>
  </w:num>
  <w:num w:numId="11">
    <w:abstractNumId w:val="12"/>
  </w:num>
  <w:num w:numId="12">
    <w:abstractNumId w:val="5"/>
  </w:num>
  <w:num w:numId="13">
    <w:abstractNumId w:val="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D4"/>
    <w:rsid w:val="0005667B"/>
    <w:rsid w:val="001C21FF"/>
    <w:rsid w:val="003070B1"/>
    <w:rsid w:val="00317EDA"/>
    <w:rsid w:val="00503771"/>
    <w:rsid w:val="005E18CC"/>
    <w:rsid w:val="006445C7"/>
    <w:rsid w:val="006A47D4"/>
    <w:rsid w:val="007561D4"/>
    <w:rsid w:val="008745B3"/>
    <w:rsid w:val="00907EB0"/>
    <w:rsid w:val="00935450"/>
    <w:rsid w:val="009B5B2E"/>
    <w:rsid w:val="00A9554C"/>
    <w:rsid w:val="00BF251A"/>
    <w:rsid w:val="00CE2F22"/>
    <w:rsid w:val="00D31308"/>
    <w:rsid w:val="00D86F7D"/>
    <w:rsid w:val="00D87CF8"/>
    <w:rsid w:val="00E60BE8"/>
    <w:rsid w:val="00E747A3"/>
    <w:rsid w:val="00EF74AE"/>
    <w:rsid w:val="00F12455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EDB9-7C87-47EB-A2B4-DFE8424A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955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A9554C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955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A955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5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45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BF25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D86F7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6F7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D86F7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styleId="Hipercze">
    <w:name w:val="Hyperlink"/>
    <w:uiPriority w:val="99"/>
    <w:rsid w:val="006445C7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47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7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</dc:creator>
  <cp:keywords/>
  <dc:description/>
  <cp:lastModifiedBy>Pawel Dernoga </cp:lastModifiedBy>
  <cp:revision>7</cp:revision>
  <cp:lastPrinted>2022-07-07T11:26:00Z</cp:lastPrinted>
  <dcterms:created xsi:type="dcterms:W3CDTF">2022-03-15T09:42:00Z</dcterms:created>
  <dcterms:modified xsi:type="dcterms:W3CDTF">2022-07-07T11:26:00Z</dcterms:modified>
</cp:coreProperties>
</file>