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A8" w:rsidRPr="007A0EA8" w:rsidRDefault="007A0EA8" w:rsidP="007A0EA8">
      <w:pPr>
        <w:spacing w:after="240" w:line="240" w:lineRule="auto"/>
        <w:rPr>
          <w:rFonts w:ascii="Times New Roman" w:eastAsia="Times New Roman" w:hAnsi="Times New Roman" w:cs="Times New Roman"/>
          <w:sz w:val="24"/>
          <w:szCs w:val="24"/>
          <w:lang w:eastAsia="pl-PL"/>
        </w:rPr>
      </w:pPr>
      <w:bookmarkStart w:id="0" w:name="_GoBack"/>
      <w:r w:rsidRPr="007A0EA8">
        <w:rPr>
          <w:rFonts w:ascii="Times New Roman" w:eastAsia="Times New Roman" w:hAnsi="Times New Roman" w:cs="Times New Roman"/>
          <w:sz w:val="24"/>
          <w:szCs w:val="24"/>
          <w:lang w:eastAsia="pl-PL"/>
        </w:rPr>
        <w:t xml:space="preserve">Ogłoszenie nr 524949-N-2020 </w:t>
      </w:r>
      <w:bookmarkEnd w:id="0"/>
      <w:r w:rsidRPr="007A0EA8">
        <w:rPr>
          <w:rFonts w:ascii="Times New Roman" w:eastAsia="Times New Roman" w:hAnsi="Times New Roman" w:cs="Times New Roman"/>
          <w:sz w:val="24"/>
          <w:szCs w:val="24"/>
          <w:lang w:eastAsia="pl-PL"/>
        </w:rPr>
        <w:t xml:space="preserve">z dnia 2020-03-18 r. </w:t>
      </w:r>
    </w:p>
    <w:p w:rsidR="007A0EA8" w:rsidRPr="007A0EA8" w:rsidRDefault="007A0EA8" w:rsidP="007A0EA8">
      <w:pPr>
        <w:spacing w:after="0" w:line="240" w:lineRule="auto"/>
        <w:jc w:val="center"/>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Kujawsko-Pomorski Fundusz Rozwoju Sp. z o.o.: Kampania informacyjno-promocyjna </w:t>
      </w:r>
      <w:r w:rsidRPr="007A0EA8">
        <w:rPr>
          <w:rFonts w:ascii="Times New Roman" w:eastAsia="Times New Roman" w:hAnsi="Times New Roman" w:cs="Times New Roman"/>
          <w:sz w:val="24"/>
          <w:szCs w:val="24"/>
          <w:lang w:eastAsia="pl-PL"/>
        </w:rPr>
        <w:br/>
        <w:t xml:space="preserve">OGŁOSZENIE O ZAMÓWIENIU - Usługi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Zamieszczanie ogłoszenia:</w:t>
      </w:r>
      <w:r w:rsidRPr="007A0EA8">
        <w:rPr>
          <w:rFonts w:ascii="Times New Roman" w:eastAsia="Times New Roman" w:hAnsi="Times New Roman" w:cs="Times New Roman"/>
          <w:sz w:val="24"/>
          <w:szCs w:val="24"/>
          <w:lang w:eastAsia="pl-PL"/>
        </w:rPr>
        <w:t xml:space="preserve"> Zamieszczanie obowiązkowe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Ogłoszenie dotyczy:</w:t>
      </w:r>
      <w:r w:rsidRPr="007A0EA8">
        <w:rPr>
          <w:rFonts w:ascii="Times New Roman" w:eastAsia="Times New Roman" w:hAnsi="Times New Roman" w:cs="Times New Roman"/>
          <w:sz w:val="24"/>
          <w:szCs w:val="24"/>
          <w:lang w:eastAsia="pl-PL"/>
        </w:rPr>
        <w:t xml:space="preserve"> Zamówienia publicznego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Nazwa projektu lub programu</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Regionalny Program Operacyjny Województwa Kujawsko-Pomorskiego na lata 2014–2020/projekt pn. Kujawsko-Pomorski Fundusz Rozwoju 2020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u w:val="single"/>
          <w:lang w:eastAsia="pl-PL"/>
        </w:rPr>
        <w:t>SEKCJA I: ZAMAWIAJĄCY</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Postępowanie przeprowadza centralny zamawiający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Informacje na temat podmiotu któremu zamawiający powierzył/powierzyli prowadzenie postępowania:</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Postępowanie jest przeprowadzane wspólnie przez zamawiających</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Informacje dodatkowe:</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 1) NAZWA I ADRES: </w:t>
      </w:r>
      <w:r w:rsidRPr="007A0EA8">
        <w:rPr>
          <w:rFonts w:ascii="Times New Roman" w:eastAsia="Times New Roman" w:hAnsi="Times New Roman" w:cs="Times New Roman"/>
          <w:sz w:val="24"/>
          <w:szCs w:val="24"/>
          <w:lang w:eastAsia="pl-PL"/>
        </w:rPr>
        <w:t xml:space="preserve">Kujawsko-Pomorski Fundusz Rozwoju Sp. z o.o., krajowy numer identyfikacyjny 36697465500000, ul. Przedzamcze   8 , 87-100  Toruń, woj. kujawsko-pomorskie, państwo Polska, tel. +48564756301, , e-mail b.kmiec@kpfr.pl, , faks -. </w:t>
      </w:r>
      <w:r w:rsidRPr="007A0EA8">
        <w:rPr>
          <w:rFonts w:ascii="Times New Roman" w:eastAsia="Times New Roman" w:hAnsi="Times New Roman" w:cs="Times New Roman"/>
          <w:sz w:val="24"/>
          <w:szCs w:val="24"/>
          <w:lang w:eastAsia="pl-PL"/>
        </w:rPr>
        <w:br/>
        <w:t xml:space="preserve">Adres strony internetowej (URL): https://platformazakupowa.pl/pn/kpfr/proceedings </w:t>
      </w:r>
      <w:r w:rsidRPr="007A0EA8">
        <w:rPr>
          <w:rFonts w:ascii="Times New Roman" w:eastAsia="Times New Roman" w:hAnsi="Times New Roman" w:cs="Times New Roman"/>
          <w:sz w:val="24"/>
          <w:szCs w:val="24"/>
          <w:lang w:eastAsia="pl-PL"/>
        </w:rPr>
        <w:br/>
        <w:t xml:space="preserve">Adres profilu nabywcy: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 2) RODZAJ ZAMAWIAJĄCEGO: </w:t>
      </w:r>
      <w:r w:rsidRPr="007A0EA8">
        <w:rPr>
          <w:rFonts w:ascii="Times New Roman" w:eastAsia="Times New Roman" w:hAnsi="Times New Roman" w:cs="Times New Roman"/>
          <w:sz w:val="24"/>
          <w:szCs w:val="24"/>
          <w:lang w:eastAsia="pl-PL"/>
        </w:rPr>
        <w:t xml:space="preserve">Podmiot prawa publicznego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I.3) WSPÓLNE UDZIELANIE ZAMÓWIENIA </w:t>
      </w:r>
      <w:r w:rsidRPr="007A0EA8">
        <w:rPr>
          <w:rFonts w:ascii="Times New Roman" w:eastAsia="Times New Roman" w:hAnsi="Times New Roman" w:cs="Times New Roman"/>
          <w:b/>
          <w:bCs/>
          <w:i/>
          <w:iCs/>
          <w:sz w:val="24"/>
          <w:szCs w:val="24"/>
          <w:lang w:eastAsia="pl-PL"/>
        </w:rPr>
        <w:t>(jeżeli dotyczy)</w:t>
      </w:r>
      <w:r w:rsidRPr="007A0EA8">
        <w:rPr>
          <w:rFonts w:ascii="Times New Roman" w:eastAsia="Times New Roman" w:hAnsi="Times New Roman" w:cs="Times New Roman"/>
          <w:b/>
          <w:bCs/>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I.4) KOMUNIKACJA: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r w:rsidRPr="007A0EA8">
        <w:rPr>
          <w:rFonts w:ascii="Times New Roman" w:eastAsia="Times New Roman" w:hAnsi="Times New Roman" w:cs="Times New Roman"/>
          <w:sz w:val="24"/>
          <w:szCs w:val="24"/>
          <w:lang w:eastAsia="pl-PL"/>
        </w:rPr>
        <w:br/>
        <w:t xml:space="preserve">https://platformazakupowa.pl/pn/kpfr/proceedings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r w:rsidRPr="007A0EA8">
        <w:rPr>
          <w:rFonts w:ascii="Times New Roman" w:eastAsia="Times New Roman" w:hAnsi="Times New Roman" w:cs="Times New Roman"/>
          <w:sz w:val="24"/>
          <w:szCs w:val="24"/>
          <w:lang w:eastAsia="pl-PL"/>
        </w:rPr>
        <w:br/>
        <w:t xml:space="preserve">https://platformazakupowa.pl/pn/kpfr/proceedings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Oferty lub wnioski o dopuszczenie do udziału w postępowaniu należy przesyłać:</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Elektronicznie</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r w:rsidRPr="007A0EA8">
        <w:rPr>
          <w:rFonts w:ascii="Times New Roman" w:eastAsia="Times New Roman" w:hAnsi="Times New Roman" w:cs="Times New Roman"/>
          <w:sz w:val="24"/>
          <w:szCs w:val="24"/>
          <w:lang w:eastAsia="pl-PL"/>
        </w:rPr>
        <w:br/>
        <w:t xml:space="preserve">adres </w:t>
      </w:r>
      <w:r w:rsidRPr="007A0EA8">
        <w:rPr>
          <w:rFonts w:ascii="Times New Roman" w:eastAsia="Times New Roman" w:hAnsi="Times New Roman" w:cs="Times New Roman"/>
          <w:sz w:val="24"/>
          <w:szCs w:val="24"/>
          <w:lang w:eastAsia="pl-PL"/>
        </w:rPr>
        <w:br/>
        <w:t xml:space="preserve">poprzez platformę zakupową https://platformazakupowa.pl/pn/kpfr/proceedings , w zakładce dedykowanej postępowaniu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Nie </w:t>
      </w:r>
      <w:r w:rsidRPr="007A0EA8">
        <w:rPr>
          <w:rFonts w:ascii="Times New Roman" w:eastAsia="Times New Roman" w:hAnsi="Times New Roman" w:cs="Times New Roman"/>
          <w:sz w:val="24"/>
          <w:szCs w:val="24"/>
          <w:lang w:eastAsia="pl-PL"/>
        </w:rPr>
        <w:br/>
        <w:t xml:space="preserve">Inny sposób: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Nie </w:t>
      </w:r>
      <w:r w:rsidRPr="007A0EA8">
        <w:rPr>
          <w:rFonts w:ascii="Times New Roman" w:eastAsia="Times New Roman" w:hAnsi="Times New Roman" w:cs="Times New Roman"/>
          <w:sz w:val="24"/>
          <w:szCs w:val="24"/>
          <w:lang w:eastAsia="pl-PL"/>
        </w:rPr>
        <w:br/>
        <w:t xml:space="preserve">Inny sposób: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Adres: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lastRenderedPageBreak/>
        <w:br/>
      </w:r>
      <w:r w:rsidRPr="007A0E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u w:val="single"/>
          <w:lang w:eastAsia="pl-PL"/>
        </w:rPr>
        <w:t xml:space="preserve">SEKCJA II: PRZEDMIOT ZAMÓWIENIA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II.1) Nazwa nadana zamówieniu przez zamawiającego: </w:t>
      </w:r>
      <w:r w:rsidRPr="007A0EA8">
        <w:rPr>
          <w:rFonts w:ascii="Times New Roman" w:eastAsia="Times New Roman" w:hAnsi="Times New Roman" w:cs="Times New Roman"/>
          <w:sz w:val="24"/>
          <w:szCs w:val="24"/>
          <w:lang w:eastAsia="pl-PL"/>
        </w:rPr>
        <w:t xml:space="preserve">Kampania informacyjno-promocyjna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Numer referencyjny: </w:t>
      </w:r>
      <w:r w:rsidRPr="007A0EA8">
        <w:rPr>
          <w:rFonts w:ascii="Times New Roman" w:eastAsia="Times New Roman" w:hAnsi="Times New Roman" w:cs="Times New Roman"/>
          <w:sz w:val="24"/>
          <w:szCs w:val="24"/>
          <w:lang w:eastAsia="pl-PL"/>
        </w:rPr>
        <w:t xml:space="preserve">KPFR/KAMPANIA_IP/1/2020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0EA8" w:rsidRPr="007A0EA8" w:rsidRDefault="007A0EA8" w:rsidP="007A0EA8">
      <w:pPr>
        <w:spacing w:after="0" w:line="240" w:lineRule="auto"/>
        <w:jc w:val="both"/>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II.2) Rodzaj zamówienia: </w:t>
      </w:r>
      <w:r w:rsidRPr="007A0EA8">
        <w:rPr>
          <w:rFonts w:ascii="Times New Roman" w:eastAsia="Times New Roman" w:hAnsi="Times New Roman" w:cs="Times New Roman"/>
          <w:sz w:val="24"/>
          <w:szCs w:val="24"/>
          <w:lang w:eastAsia="pl-PL"/>
        </w:rPr>
        <w:t xml:space="preserve">Usługi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II.3) Informacja o możliwości składania ofert częściowych</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Zamówienie podzielone jest na części: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Oferty lub wnioski o dopuszczenie do udziału w postępowaniu można składać w odniesieniu do:</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II.4) Krótki opis przedmiotu zamówienia </w:t>
      </w:r>
      <w:r w:rsidRPr="007A0E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0E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0EA8">
        <w:rPr>
          <w:rFonts w:ascii="Times New Roman" w:eastAsia="Times New Roman" w:hAnsi="Times New Roman" w:cs="Times New Roman"/>
          <w:sz w:val="24"/>
          <w:szCs w:val="24"/>
          <w:lang w:eastAsia="pl-PL"/>
        </w:rPr>
        <w:t xml:space="preserve">1. Przedmiotem niniejszego zamówienia jest przygotowanie i realizacja kampanii informacyjno-promocyjnej na zlecenie Zamawiającego. Kampania ma dotyczyć zwrotnych produktów finansowych oferowanych przedsiębiorcom z sektora MŚP oraz działalności KPFR w związku z realizowanymi projektami. W ramach realizacji kampanii Wykonawca będzie zobowiązany do: 1) Opracowania koncepcji strategicznej kampanii; 2) Opracowania koncepcji kreatywnej kampanii; 3) Realizacji kampanii, zgodnie z zapisami SOPZ, w tym zakupu wszystkich produktów i usług niezbędnych do zrealizowania kampanii; 4) Przedstawienia sprawozdania z realizacji kampanii, 5) Przekazania Zamawiającemu majątkowych praw autorskich, praw pokrewnych oraz praw zależnych od treści powstałych w wyniku realizacji umowy, na warunkach w niej określonych. 2. Szczegółowy opis przedmiotu zamówienia zawiera: - Szczegółowy opis przedmiotu zamówienia (SOPZ) – załącznik nr 1 do SIWZ, - Wzór Umowy – załącznik nr 2 do SIWZ.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II.5) Główny kod CPV: </w:t>
      </w:r>
      <w:r w:rsidRPr="007A0EA8">
        <w:rPr>
          <w:rFonts w:ascii="Times New Roman" w:eastAsia="Times New Roman" w:hAnsi="Times New Roman" w:cs="Times New Roman"/>
          <w:sz w:val="24"/>
          <w:szCs w:val="24"/>
          <w:lang w:eastAsia="pl-PL"/>
        </w:rPr>
        <w:t xml:space="preserve">79340000-9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Dodatkowe kody CPV:</w:t>
      </w:r>
      <w:r w:rsidRPr="007A0E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Kod CPV</w:t>
            </w:r>
          </w:p>
        </w:tc>
      </w:tr>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lastRenderedPageBreak/>
              <w:t>79342200-5</w:t>
            </w:r>
          </w:p>
        </w:tc>
      </w:tr>
    </w:tbl>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II.6) Całkowita wartość zamówienia </w:t>
      </w:r>
      <w:r w:rsidRPr="007A0EA8">
        <w:rPr>
          <w:rFonts w:ascii="Times New Roman" w:eastAsia="Times New Roman" w:hAnsi="Times New Roman" w:cs="Times New Roman"/>
          <w:i/>
          <w:iCs/>
          <w:sz w:val="24"/>
          <w:szCs w:val="24"/>
          <w:lang w:eastAsia="pl-PL"/>
        </w:rPr>
        <w:t>(jeżeli zamawiający podaje informacje o wartości zamówienia)</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Wartość bez VAT: </w:t>
      </w:r>
      <w:r w:rsidRPr="007A0EA8">
        <w:rPr>
          <w:rFonts w:ascii="Times New Roman" w:eastAsia="Times New Roman" w:hAnsi="Times New Roman" w:cs="Times New Roman"/>
          <w:sz w:val="24"/>
          <w:szCs w:val="24"/>
          <w:lang w:eastAsia="pl-PL"/>
        </w:rPr>
        <w:br/>
        <w:t xml:space="preserve">Waluta: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0EA8">
        <w:rPr>
          <w:rFonts w:ascii="Times New Roman" w:eastAsia="Times New Roman" w:hAnsi="Times New Roman" w:cs="Times New Roman"/>
          <w:b/>
          <w:bCs/>
          <w:sz w:val="24"/>
          <w:szCs w:val="24"/>
          <w:lang w:eastAsia="pl-PL"/>
        </w:rPr>
        <w:t>Pzp</w:t>
      </w:r>
      <w:proofErr w:type="spellEnd"/>
      <w:r w:rsidRPr="007A0EA8">
        <w:rPr>
          <w:rFonts w:ascii="Times New Roman" w:eastAsia="Times New Roman" w:hAnsi="Times New Roman" w:cs="Times New Roman"/>
          <w:b/>
          <w:bCs/>
          <w:sz w:val="24"/>
          <w:szCs w:val="24"/>
          <w:lang w:eastAsia="pl-PL"/>
        </w:rPr>
        <w:t xml:space="preserve">: </w:t>
      </w: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miesiącach:   </w:t>
      </w:r>
      <w:r w:rsidRPr="007A0EA8">
        <w:rPr>
          <w:rFonts w:ascii="Times New Roman" w:eastAsia="Times New Roman" w:hAnsi="Times New Roman" w:cs="Times New Roman"/>
          <w:i/>
          <w:iCs/>
          <w:sz w:val="24"/>
          <w:szCs w:val="24"/>
          <w:lang w:eastAsia="pl-PL"/>
        </w:rPr>
        <w:t xml:space="preserve"> lub </w:t>
      </w:r>
      <w:r w:rsidRPr="007A0EA8">
        <w:rPr>
          <w:rFonts w:ascii="Times New Roman" w:eastAsia="Times New Roman" w:hAnsi="Times New Roman" w:cs="Times New Roman"/>
          <w:b/>
          <w:bCs/>
          <w:sz w:val="24"/>
          <w:szCs w:val="24"/>
          <w:lang w:eastAsia="pl-PL"/>
        </w:rPr>
        <w:t>dniach:</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i/>
          <w:iCs/>
          <w:sz w:val="24"/>
          <w:szCs w:val="24"/>
          <w:lang w:eastAsia="pl-PL"/>
        </w:rPr>
        <w:t>lub</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data rozpoczęcia: </w:t>
      </w:r>
      <w:r w:rsidRPr="007A0EA8">
        <w:rPr>
          <w:rFonts w:ascii="Times New Roman" w:eastAsia="Times New Roman" w:hAnsi="Times New Roman" w:cs="Times New Roman"/>
          <w:sz w:val="24"/>
          <w:szCs w:val="24"/>
          <w:lang w:eastAsia="pl-PL"/>
        </w:rPr>
        <w:t> </w:t>
      </w:r>
      <w:r w:rsidRPr="007A0EA8">
        <w:rPr>
          <w:rFonts w:ascii="Times New Roman" w:eastAsia="Times New Roman" w:hAnsi="Times New Roman" w:cs="Times New Roman"/>
          <w:i/>
          <w:iCs/>
          <w:sz w:val="24"/>
          <w:szCs w:val="24"/>
          <w:lang w:eastAsia="pl-PL"/>
        </w:rPr>
        <w:t xml:space="preserve"> lub </w:t>
      </w:r>
      <w:r w:rsidRPr="007A0EA8">
        <w:rPr>
          <w:rFonts w:ascii="Times New Roman" w:eastAsia="Times New Roman" w:hAnsi="Times New Roman" w:cs="Times New Roman"/>
          <w:b/>
          <w:bCs/>
          <w:sz w:val="24"/>
          <w:szCs w:val="24"/>
          <w:lang w:eastAsia="pl-PL"/>
        </w:rPr>
        <w:t xml:space="preserve">zakończenia: </w:t>
      </w:r>
      <w:r w:rsidRPr="007A0EA8">
        <w:rPr>
          <w:rFonts w:ascii="Times New Roman" w:eastAsia="Times New Roman" w:hAnsi="Times New Roman" w:cs="Times New Roman"/>
          <w:sz w:val="24"/>
          <w:szCs w:val="24"/>
          <w:lang w:eastAsia="pl-PL"/>
        </w:rPr>
        <w:t xml:space="preserve">2020-11-30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II.9) Informacje dodatkowe: </w:t>
      </w:r>
      <w:r w:rsidRPr="007A0EA8">
        <w:rPr>
          <w:rFonts w:ascii="Times New Roman" w:eastAsia="Times New Roman" w:hAnsi="Times New Roman" w:cs="Times New Roman"/>
          <w:sz w:val="24"/>
          <w:szCs w:val="24"/>
          <w:lang w:eastAsia="pl-PL"/>
        </w:rPr>
        <w:t xml:space="preserve">Termin wykonania zamówienia: od podpisania umowy do 30.11.2020 r., przy czym: 1) kampania będzie prowadzona od dnia podpisania umowy na realizację zamówienia do dnia 15.11.2020 r.; 2) ostateczną i zaakceptowaną przez Zamawiającego wersję sprawozdania końcowego (lub ostatniego sprawozdania częściowego) z przeprowadzonej kampanii Wykonawca przedstawi nie później niż do dnia 30.11.2020 r.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III.1) WARUNKI UDZIAŁU W POSTĘPOWANIU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Określenie warunków: </w:t>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III.1.2) Sytuacja finansowa lub ekonomiczna </w:t>
      </w:r>
      <w:r w:rsidRPr="007A0EA8">
        <w:rPr>
          <w:rFonts w:ascii="Times New Roman" w:eastAsia="Times New Roman" w:hAnsi="Times New Roman" w:cs="Times New Roman"/>
          <w:sz w:val="24"/>
          <w:szCs w:val="24"/>
          <w:lang w:eastAsia="pl-PL"/>
        </w:rPr>
        <w:br/>
        <w:t xml:space="preserve">Określenie warunków: Zamawiający nie stawia szczególnych wymagań w zakresie sytuacji ekonomicznej. Zamawiający uzna, że Wykonawca spełnia warunki w zakresie sytuacji finansowej, jeżeli wykaże, że posiada środki pieniężne lub zdolność kredytową w kwocie nie niższej niż 40 000,00 zł. Dla Wykonawców wspólnie ubiegających się o udzielenie zamówienia sumowaniu podlegają wykazane przez każdego z nich środki pieniężne lub zdolność kredytowa. </w:t>
      </w:r>
      <w:r w:rsidRPr="007A0EA8">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opublikowania ogłoszenia o zamówieniu.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w:t>
      </w:r>
      <w:r w:rsidRPr="007A0EA8">
        <w:rPr>
          <w:rFonts w:ascii="Times New Roman" w:eastAsia="Times New Roman" w:hAnsi="Times New Roman" w:cs="Times New Roman"/>
          <w:sz w:val="24"/>
          <w:szCs w:val="24"/>
          <w:lang w:eastAsia="pl-PL"/>
        </w:rPr>
        <w:lastRenderedPageBreak/>
        <w:t xml:space="preserve">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III.1.3) Zdolność techniczna lub zawodowa </w:t>
      </w:r>
      <w:r w:rsidRPr="007A0EA8">
        <w:rPr>
          <w:rFonts w:ascii="Times New Roman" w:eastAsia="Times New Roman" w:hAnsi="Times New Roman" w:cs="Times New Roman"/>
          <w:sz w:val="24"/>
          <w:szCs w:val="24"/>
          <w:lang w:eastAsia="pl-PL"/>
        </w:rPr>
        <w:br/>
        <w:t xml:space="preserve">Określenie warunków: 1. WARUNKI W ZAKRESIE ZDOLNOŚCI ZAWODOWEJ OSÓB. 1) Zamawiający uzna, że Wykonawca spełnia warunki w zakresie osób zdolnych do realizacji zamówienia, jeśli wykaże, że dysponuje/będzie dysponował co najmniej następującymi osobami, które będą uczestniczyć w wykonywaniu zamówienia: a) Koordynator Projektu - osoba, która w okresie 5 lat przed terminem składania ofert odpowiadała za realizację co najmniej 3 kampanii informacyjno-promocyjnych o wartości co najmniej 100 000,00 złotych brutto każda oraz w przypadku każdej z tych kampanii kierowała zespołem nie mniejszym niż 2 osoby. b) Grafik – osoba, która w okresie 5 lat przed terminem składania ofert współpracowała przy stworzeniu graficznych koncepcji kreatywnych dla co najmniej 3 kampanii informacyjno-promocyjnych o wartości kampanii co najmniej 100 000,00 złotych brutto każda; c) </w:t>
      </w:r>
      <w:proofErr w:type="spellStart"/>
      <w:r w:rsidRPr="007A0EA8">
        <w:rPr>
          <w:rFonts w:ascii="Times New Roman" w:eastAsia="Times New Roman" w:hAnsi="Times New Roman" w:cs="Times New Roman"/>
          <w:sz w:val="24"/>
          <w:szCs w:val="24"/>
          <w:lang w:eastAsia="pl-PL"/>
        </w:rPr>
        <w:t>Copywriter</w:t>
      </w:r>
      <w:proofErr w:type="spellEnd"/>
      <w:r w:rsidRPr="007A0EA8">
        <w:rPr>
          <w:rFonts w:ascii="Times New Roman" w:eastAsia="Times New Roman" w:hAnsi="Times New Roman" w:cs="Times New Roman"/>
          <w:sz w:val="24"/>
          <w:szCs w:val="24"/>
          <w:lang w:eastAsia="pl-PL"/>
        </w:rPr>
        <w:t xml:space="preserve"> – osoba, która w okresie 5 lat przed terminem składania ofert współpracowała przy stworzeniu słownych koncepcji kreatywnych (w tym stworzyła hasło kampanii i komunikaty używane w kampanii) dla co najmniej 3 kampanii informacyjno-promocyjnych o wartości kampanii co najmniej 100 000,00 złotych brutto każda. 2) Dopuszcza się możliwości pełnienia dwóch z powyższych funkcji przez jedną osobę. 2. WARUNKI W ZAKRESIE ZDOLNOŚCI ZAWODOWEJ I TECHNICZNEJ WYKONAWCY.1) Za spełniających warunek zostaną uznani Wykonawcy, którzy w ciągu 3 lat przed terminem składania ofert, a jeżeli okres prowadzenia działalności jest krótszy – w tym okresie, wykonali należycie co najmniej 3 usługi (jedna usługa to jeden kontrakt/umowa) polegające na zaplanowaniu, przygotowaniu i przeprowadzeniu kampanii informacyjno-promocyjnej, z których każda: a) była o zasięgu co najmniej wojewódzkim, b) była o wartości co najmniej 150 000,00 zł brutto; c) obejmowała swoim zakresem obligatoryjnie: c.1) zaplanowanie i realizację kampanii informacyjno-promocyjnej, c.2) opracowanie identyfikacji wizualnej kampanii dla działań informacyjno-promocyjnych, c.3) przeprowadzenie kampanii Internetowej (np. kampania </w:t>
      </w:r>
      <w:proofErr w:type="spellStart"/>
      <w:r w:rsidRPr="007A0EA8">
        <w:rPr>
          <w:rFonts w:ascii="Times New Roman" w:eastAsia="Times New Roman" w:hAnsi="Times New Roman" w:cs="Times New Roman"/>
          <w:sz w:val="24"/>
          <w:szCs w:val="24"/>
          <w:lang w:eastAsia="pl-PL"/>
        </w:rPr>
        <w:t>banerowa</w:t>
      </w:r>
      <w:proofErr w:type="spellEnd"/>
      <w:r w:rsidRPr="007A0EA8">
        <w:rPr>
          <w:rFonts w:ascii="Times New Roman" w:eastAsia="Times New Roman" w:hAnsi="Times New Roman" w:cs="Times New Roman"/>
          <w:sz w:val="24"/>
          <w:szCs w:val="24"/>
          <w:lang w:eastAsia="pl-PL"/>
        </w:rPr>
        <w:t xml:space="preserve">, reklamy graficzne, strony internetowe, mailing dedykowany itp.). 2) W przypadku Wykonawców wspólnie ubiegających się o udzielenie zamówienia doświadczenie Wykonawców nie podlega sumowaniu, tj. przynajmniej jeden z Wykonawców musi posiadać doświadczenie w pełnym zakresie. </w:t>
      </w:r>
      <w:r w:rsidRPr="007A0E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A0EA8">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opublikowania ogłoszenia o zamówieniu.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w:t>
      </w:r>
      <w:r w:rsidRPr="007A0EA8">
        <w:rPr>
          <w:rFonts w:ascii="Times New Roman" w:eastAsia="Times New Roman" w:hAnsi="Times New Roman" w:cs="Times New Roman"/>
          <w:sz w:val="24"/>
          <w:szCs w:val="24"/>
          <w:lang w:eastAsia="pl-PL"/>
        </w:rPr>
        <w:lastRenderedPageBreak/>
        <w:t xml:space="preserve">postępowaniu oraz bada, czy nie zachodzą wobec tego podmiotu podstawy wykluczenia, o których mowa w art. 24 ust. 1 pkt 13-22 i ust. 5 pkt 1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III.2) PODSTAWY WYKLUCZENIA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0EA8">
        <w:rPr>
          <w:rFonts w:ascii="Times New Roman" w:eastAsia="Times New Roman" w:hAnsi="Times New Roman" w:cs="Times New Roman"/>
          <w:b/>
          <w:bCs/>
          <w:sz w:val="24"/>
          <w:szCs w:val="24"/>
          <w:lang w:eastAsia="pl-PL"/>
        </w:rPr>
        <w:t>Pzp</w:t>
      </w:r>
      <w:proofErr w:type="spellEnd"/>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0EA8">
        <w:rPr>
          <w:rFonts w:ascii="Times New Roman" w:eastAsia="Times New Roman" w:hAnsi="Times New Roman" w:cs="Times New Roman"/>
          <w:b/>
          <w:bCs/>
          <w:sz w:val="24"/>
          <w:szCs w:val="24"/>
          <w:lang w:eastAsia="pl-PL"/>
        </w:rPr>
        <w:t>Pzp</w:t>
      </w:r>
      <w:proofErr w:type="spellEnd"/>
      <w:r w:rsidRPr="007A0E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0EA8">
        <w:rPr>
          <w:rFonts w:ascii="Times New Roman" w:eastAsia="Times New Roman" w:hAnsi="Times New Roman" w:cs="Times New Roman"/>
          <w:sz w:val="24"/>
          <w:szCs w:val="24"/>
          <w:lang w:eastAsia="pl-PL"/>
        </w:rPr>
        <w:br/>
        <w:t xml:space="preserve">Tak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Oświadczenie o spełnianiu kryteriów selekcji </w:t>
      </w:r>
      <w:r w:rsidRPr="007A0EA8">
        <w:rPr>
          <w:rFonts w:ascii="Times New Roman" w:eastAsia="Times New Roman" w:hAnsi="Times New Roman" w:cs="Times New Roman"/>
          <w:sz w:val="24"/>
          <w:szCs w:val="24"/>
          <w:lang w:eastAsia="pl-PL"/>
        </w:rPr>
        <w:br/>
        <w:t xml:space="preserve">Nie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7A0EA8">
        <w:rPr>
          <w:rFonts w:ascii="Times New Roman" w:eastAsia="Times New Roman" w:hAnsi="Times New Roman" w:cs="Times New Roman"/>
          <w:sz w:val="24"/>
          <w:szCs w:val="24"/>
          <w:lang w:eastAsia="pl-PL"/>
        </w:rPr>
        <w:t>ppkt</w:t>
      </w:r>
      <w:proofErr w:type="spellEnd"/>
      <w:r w:rsidRPr="007A0EA8">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7A0EA8">
        <w:rPr>
          <w:rFonts w:ascii="Times New Roman" w:eastAsia="Times New Roman" w:hAnsi="Times New Roman" w:cs="Times New Roman"/>
          <w:sz w:val="24"/>
          <w:szCs w:val="24"/>
          <w:lang w:eastAsia="pl-PL"/>
        </w:rPr>
        <w:t>ppkt</w:t>
      </w:r>
      <w:proofErr w:type="spellEnd"/>
      <w:r w:rsidRPr="007A0EA8">
        <w:rPr>
          <w:rFonts w:ascii="Times New Roman" w:eastAsia="Times New Roman" w:hAnsi="Times New Roman" w:cs="Times New Roman"/>
          <w:sz w:val="24"/>
          <w:szCs w:val="24"/>
          <w:lang w:eastAsia="pl-PL"/>
        </w:rPr>
        <w:t xml:space="preserve">. 2) - składa dokument lub dokumenty wystawione w kraju, w którym wykonawca ma siedzibę lub miejsce zamieszkania, potwierdzające odpowiednio, że nie otwarto jego likwidacji ani nie ogłoszono </w:t>
      </w:r>
      <w:r w:rsidRPr="007A0EA8">
        <w:rPr>
          <w:rFonts w:ascii="Times New Roman" w:eastAsia="Times New Roman" w:hAnsi="Times New Roman" w:cs="Times New Roman"/>
          <w:sz w:val="24"/>
          <w:szCs w:val="24"/>
          <w:lang w:eastAsia="pl-PL"/>
        </w:rPr>
        <w:lastRenderedPageBreak/>
        <w:t>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7A0EA8">
        <w:rPr>
          <w:rFonts w:ascii="Times New Roman" w:eastAsia="Times New Roman" w:hAnsi="Times New Roman" w:cs="Times New Roman"/>
          <w:sz w:val="24"/>
          <w:szCs w:val="24"/>
          <w:lang w:eastAsia="pl-PL"/>
        </w:rPr>
        <w:t>ami</w:t>
      </w:r>
      <w:proofErr w:type="spellEnd"/>
      <w:r w:rsidRPr="007A0EA8">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art. 24. ust. 1 pkt. 13-22 oraz ust. 5 pkt. 1 PZP.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III.5.1) W ZAKRESIE SPEŁNIANIA WARUNKÓW UDZIAŁU W POSTĘPOWANIU:</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1. informacji banku lub spółdzielczej kasy oszczędnościowo-kredytowej potwierdzającej wysokość posiadanych środków finansowych lub zdolność kredytową Wykonawcy, w okresie nie wcześniejszym niż 1 miesiąc przed upływem terminu składania ofert, 2.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które będą brały udział w wykonaniu zamówienia wraz z informacjami na temat ich kwalifikacji zawodowych, uprawnień, doświadczenia i wykształcenia niezbędnych do wykonania zamówienia publicznego, a także zakresu wykonywanych przez nie czynności oraz informacją o podstawie do dysponowania tymi osobami. Od Wykonawcy, którego oferta zostanie oceniona najwyżej, w celu oceny, czy Wykonawca polegając na zdolnościach lub sytuacji innych podmiotów na zasadach określonych w art. 22a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w:t>
      </w:r>
      <w:r w:rsidRPr="007A0EA8">
        <w:rPr>
          <w:rFonts w:ascii="Times New Roman" w:eastAsia="Times New Roman" w:hAnsi="Times New Roman" w:cs="Times New Roman"/>
          <w:sz w:val="24"/>
          <w:szCs w:val="24"/>
          <w:lang w:eastAsia="pl-PL"/>
        </w:rPr>
        <w:lastRenderedPageBreak/>
        <w:t xml:space="preserve">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informacje wskazane w pkt. 1)-4) wynikają z innych złożonych dokumentów.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III.5.2) W ZAKRESIE KRYTERIÓW SELEKCJI:</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1) Koncepcja strategiczna, o której mowa w pkt. III </w:t>
      </w:r>
      <w:proofErr w:type="spellStart"/>
      <w:r w:rsidRPr="007A0EA8">
        <w:rPr>
          <w:rFonts w:ascii="Times New Roman" w:eastAsia="Times New Roman" w:hAnsi="Times New Roman" w:cs="Times New Roman"/>
          <w:sz w:val="24"/>
          <w:szCs w:val="24"/>
          <w:lang w:eastAsia="pl-PL"/>
        </w:rPr>
        <w:t>ppkt</w:t>
      </w:r>
      <w:proofErr w:type="spellEnd"/>
      <w:r w:rsidRPr="007A0EA8">
        <w:rPr>
          <w:rFonts w:ascii="Times New Roman" w:eastAsia="Times New Roman" w:hAnsi="Times New Roman" w:cs="Times New Roman"/>
          <w:sz w:val="24"/>
          <w:szCs w:val="24"/>
          <w:lang w:eastAsia="pl-PL"/>
        </w:rPr>
        <w:t xml:space="preserve">. 6 lit. a) SOPZ, 2) Koncepcja kreatywna, o której mowa w pkt. III </w:t>
      </w:r>
      <w:proofErr w:type="spellStart"/>
      <w:r w:rsidRPr="007A0EA8">
        <w:rPr>
          <w:rFonts w:ascii="Times New Roman" w:eastAsia="Times New Roman" w:hAnsi="Times New Roman" w:cs="Times New Roman"/>
          <w:sz w:val="24"/>
          <w:szCs w:val="24"/>
          <w:lang w:eastAsia="pl-PL"/>
        </w:rPr>
        <w:t>ppkt</w:t>
      </w:r>
      <w:proofErr w:type="spellEnd"/>
      <w:r w:rsidRPr="007A0EA8">
        <w:rPr>
          <w:rFonts w:ascii="Times New Roman" w:eastAsia="Times New Roman" w:hAnsi="Times New Roman" w:cs="Times New Roman"/>
          <w:sz w:val="24"/>
          <w:szCs w:val="24"/>
          <w:lang w:eastAsia="pl-PL"/>
        </w:rPr>
        <w:t xml:space="preserve">. 6 lit. b) SOPZ. 3) Koncepcję strategiczną i kreatywną Wykonawca składa w celu potwierdzenia spełnienia przez oferowaną usługę wymagań Zamawiającego oraz w celu dokonania oceny Oferty w kryterium „Koncepcja kampanii (strategiczna i kreatywna)”.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III.7) INNE DOKUMENTY NIE WYMIENIONE W pkt III.3) - III.6)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a) Formularz Oferty, sporządzony na podstawie wzoru stanowiącego Załącznik do niniejszej SIWZ, b) oświadczenia zgodnie z załącznikami nr 4 i 5 do SIWZ, c) zobowiązanie do oddania Wykonawcy do dyspozycji niezbędnych zasobów na potrzeby realizacji zamówienia złożone przez podmiot, na zdolności lub sytuację którego powołuje się Wykonawca, jeśli dotyczy, d) pełnomocnictwo do reprezentowania Wykonawców wspólnie ubiegających się o zamówienie, jeśli dotyczy, e)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u w:val="single"/>
          <w:lang w:eastAsia="pl-PL"/>
        </w:rPr>
        <w:t xml:space="preserve">SEKCJA IV: PROCEDURA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 xml:space="preserve">IV.1) OPIS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IV.1.1) Tryb udzielenia zamówienia: </w:t>
      </w:r>
      <w:r w:rsidRPr="007A0EA8">
        <w:rPr>
          <w:rFonts w:ascii="Times New Roman" w:eastAsia="Times New Roman" w:hAnsi="Times New Roman" w:cs="Times New Roman"/>
          <w:sz w:val="24"/>
          <w:szCs w:val="24"/>
          <w:lang w:eastAsia="pl-PL"/>
        </w:rPr>
        <w:t xml:space="preserve">Przetarg nieograniczony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IV.1.2) Zamawiający żąda wniesienia wadium:</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r w:rsidRPr="007A0EA8">
        <w:rPr>
          <w:rFonts w:ascii="Times New Roman" w:eastAsia="Times New Roman" w:hAnsi="Times New Roman" w:cs="Times New Roman"/>
          <w:sz w:val="24"/>
          <w:szCs w:val="24"/>
          <w:lang w:eastAsia="pl-PL"/>
        </w:rPr>
        <w:br/>
        <w:t xml:space="preserve">Informacja na temat wadium </w:t>
      </w:r>
      <w:r w:rsidRPr="007A0EA8">
        <w:rPr>
          <w:rFonts w:ascii="Times New Roman" w:eastAsia="Times New Roman" w:hAnsi="Times New Roman" w:cs="Times New Roman"/>
          <w:sz w:val="24"/>
          <w:szCs w:val="24"/>
          <w:lang w:eastAsia="pl-PL"/>
        </w:rPr>
        <w:br/>
        <w:t xml:space="preserve">1. Zamawiający wymaga wniesienia wadium w kwocie: 3 600,00 zł. 2. Wadium musi być wniesione na cały okres związania ofertą, tj. 30 dni włącznie z dniem składania ofert. 3. Wadium musi być wniesione w formie zgodnej z art. 45 ust. 6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1) w przypadku wadium w formie pieniężnej - zaksięgowanie na rachunku bankowym Zamawiającego przed upływem terminu składania ofert; 2)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nie spełnia kopia elektroniczna dokumentu podpisana przez Wykonawcę kwalifikowanym podpisem elektronicznym. Dokument wadium należy przesłać za pośrednictwem Platformy, poprzez polecenie „Wyślij wiadomość” przed upływem terminu składania ofert. 6. W przypadku wnoszenia wadium w formie innej niż pieniężna dokument/y należy dostarczyć zgodnie z zasadami komunikacji opisanymi w SIWZ. 7. W przypadku wnoszenia przez Wykonawcę wadium w formie gwarancji, gwarancja </w:t>
      </w:r>
      <w:r w:rsidRPr="007A0EA8">
        <w:rPr>
          <w:rFonts w:ascii="Times New Roman" w:eastAsia="Times New Roman" w:hAnsi="Times New Roman" w:cs="Times New Roman"/>
          <w:sz w:val="24"/>
          <w:szCs w:val="24"/>
          <w:lang w:eastAsia="pl-PL"/>
        </w:rPr>
        <w:lastRenderedPageBreak/>
        <w:t xml:space="preserve">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postępowania, 3) termin ważności wadium – odpowiadający terminowi związania ofertą. 9. Wadium wnoszone w pieniądzu należy przelać na następujący rachunek Zamawiającego: 84 1020 1462 0000 7702 0321 1232 z dopiskiem: WADIUM nr ref. KPFR/KAMPANIA_IP/1/2020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IV.1.3) Przewiduje się udzielenie zaliczek na poczet wykonania zamówienia:</w:t>
      </w:r>
      <w:r w:rsidRPr="007A0EA8">
        <w:rPr>
          <w:rFonts w:ascii="Times New Roman" w:eastAsia="Times New Roman" w:hAnsi="Times New Roman" w:cs="Times New Roman"/>
          <w:sz w:val="24"/>
          <w:szCs w:val="24"/>
          <w:lang w:eastAsia="pl-PL"/>
        </w:rPr>
        <w:t xml:space="preserv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t xml:space="preserve">Należy podać informacje na temat udzielania zaliczek: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Tak </w:t>
      </w:r>
      <w:r w:rsidRPr="007A0E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0EA8">
        <w:rPr>
          <w:rFonts w:ascii="Times New Roman" w:eastAsia="Times New Roman" w:hAnsi="Times New Roman" w:cs="Times New Roman"/>
          <w:sz w:val="24"/>
          <w:szCs w:val="24"/>
          <w:lang w:eastAsia="pl-PL"/>
        </w:rPr>
        <w:br/>
        <w:t xml:space="preserve">Tak </w:t>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t>Wykonawca dołącza do oferty w formie elektronicznej w formacie .jpg, .pdf lub .</w:t>
      </w:r>
      <w:proofErr w:type="spellStart"/>
      <w:r w:rsidRPr="007A0EA8">
        <w:rPr>
          <w:rFonts w:ascii="Times New Roman" w:eastAsia="Times New Roman" w:hAnsi="Times New Roman" w:cs="Times New Roman"/>
          <w:sz w:val="24"/>
          <w:szCs w:val="24"/>
          <w:lang w:eastAsia="pl-PL"/>
        </w:rPr>
        <w:t>png</w:t>
      </w:r>
      <w:proofErr w:type="spellEnd"/>
      <w:r w:rsidRPr="007A0EA8">
        <w:rPr>
          <w:rFonts w:ascii="Times New Roman" w:eastAsia="Times New Roman" w:hAnsi="Times New Roman" w:cs="Times New Roman"/>
          <w:sz w:val="24"/>
          <w:szCs w:val="24"/>
          <w:lang w:eastAsia="pl-PL"/>
        </w:rPr>
        <w:t xml:space="preserve">, próbki wszystkich materiałów (tekstowych i wizualnych), które powstaną w trakcie kampanii zgodnie z ofertą. W niniejszym postępowaniu oświadczenia, dokumenty, wnioski, zawiadomienia oraz informacje Zamawiający i Wykonawcy przekazują drogą elektroniczną, przy użyciu Platformy: https://platformazakupowa.pl/pn/kpfr . Zapytania, wnioski i inne informacje (z wyłączeniem oferty i dokumentów składanych wraz z nią) Wykonawcy przekazują za pośrednictwem funkcji „Wyślij wiadomość” dostępnej na stronie dedykowanej przedmiotowemu postępowaniu. Wymagania techniczne i organizacyjne wysyłania i odbierania dokumentów elektronicznych, elektronicznych kopii dokumentów i oświadczeń oraz informacji przekazywanych przy ich użyciu Platformy opisane zostały w Regulaminie korzystania z Platformy (adres: https://platformazakupowa.pl/strona/1-regulamin). Składając ofertę Wykonawca akceptuje Regulamin. W celu złożenia oferty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 Formularzu Oferty. Adres e-mail wskazany w Formularzu Oferty powinien być tożsamy z adresem, który Wykonawca wskaże na Platformie przesyłając Ofertę. Na stronie postępowania wskazany jest link do Instrukcji dla Wykonawców. Maksymalny rozmiar plików przesyłanych za pośrednictwem Platformy to 1 GB, dopuszczalna ilość plików to 20. 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w:t>
      </w:r>
      <w:proofErr w:type="spellStart"/>
      <w:r w:rsidRPr="007A0EA8">
        <w:rPr>
          <w:rFonts w:ascii="Times New Roman" w:eastAsia="Times New Roman" w:hAnsi="Times New Roman" w:cs="Times New Roman"/>
          <w:sz w:val="24"/>
          <w:szCs w:val="24"/>
          <w:lang w:eastAsia="pl-PL"/>
        </w:rPr>
        <w:t>Fire</w:t>
      </w:r>
      <w:proofErr w:type="spellEnd"/>
      <w:r w:rsidRPr="007A0EA8">
        <w:rPr>
          <w:rFonts w:ascii="Times New Roman" w:eastAsia="Times New Roman" w:hAnsi="Times New Roman" w:cs="Times New Roman"/>
          <w:sz w:val="24"/>
          <w:szCs w:val="24"/>
          <w:lang w:eastAsia="pl-PL"/>
        </w:rPr>
        <w:t xml:space="preserve"> Fox w najnowszej dostępnej wersji, z włączoną obsługą języka </w:t>
      </w:r>
      <w:proofErr w:type="spellStart"/>
      <w:r w:rsidRPr="007A0EA8">
        <w:rPr>
          <w:rFonts w:ascii="Times New Roman" w:eastAsia="Times New Roman" w:hAnsi="Times New Roman" w:cs="Times New Roman"/>
          <w:sz w:val="24"/>
          <w:szCs w:val="24"/>
          <w:lang w:eastAsia="pl-PL"/>
        </w:rPr>
        <w:t>Javascript</w:t>
      </w:r>
      <w:proofErr w:type="spellEnd"/>
      <w:r w:rsidRPr="007A0EA8">
        <w:rPr>
          <w:rFonts w:ascii="Times New Roman" w:eastAsia="Times New Roman" w:hAnsi="Times New Roman" w:cs="Times New Roman"/>
          <w:sz w:val="24"/>
          <w:szCs w:val="24"/>
          <w:lang w:eastAsia="pl-PL"/>
        </w:rPr>
        <w:t>, akceptująca pliki typu „</w:t>
      </w:r>
      <w:proofErr w:type="spellStart"/>
      <w:r w:rsidRPr="007A0EA8">
        <w:rPr>
          <w:rFonts w:ascii="Times New Roman" w:eastAsia="Times New Roman" w:hAnsi="Times New Roman" w:cs="Times New Roman"/>
          <w:sz w:val="24"/>
          <w:szCs w:val="24"/>
          <w:lang w:eastAsia="pl-PL"/>
        </w:rPr>
        <w:t>cookies</w:t>
      </w:r>
      <w:proofErr w:type="spellEnd"/>
      <w:r w:rsidRPr="007A0EA8">
        <w:rPr>
          <w:rFonts w:ascii="Times New Roman" w:eastAsia="Times New Roman" w:hAnsi="Times New Roman" w:cs="Times New Roman"/>
          <w:sz w:val="24"/>
          <w:szCs w:val="24"/>
          <w:lang w:eastAsia="pl-PL"/>
        </w:rPr>
        <w:t xml:space="preserve">” oraz łącze internetowe o przepustowości co najmniej 256 </w:t>
      </w:r>
      <w:proofErr w:type="spellStart"/>
      <w:r w:rsidRPr="007A0EA8">
        <w:rPr>
          <w:rFonts w:ascii="Times New Roman" w:eastAsia="Times New Roman" w:hAnsi="Times New Roman" w:cs="Times New Roman"/>
          <w:sz w:val="24"/>
          <w:szCs w:val="24"/>
          <w:lang w:eastAsia="pl-PL"/>
        </w:rPr>
        <w:t>kbit</w:t>
      </w:r>
      <w:proofErr w:type="spellEnd"/>
      <w:r w:rsidRPr="007A0EA8">
        <w:rPr>
          <w:rFonts w:ascii="Times New Roman" w:eastAsia="Times New Roman" w:hAnsi="Times New Roman" w:cs="Times New Roman"/>
          <w:sz w:val="24"/>
          <w:szCs w:val="24"/>
          <w:lang w:eastAsia="pl-PL"/>
        </w:rPr>
        <w:t xml:space="preserve">/s. platformazakupowa.pl jest zoptymalizowana dla minimalnej rozdzielczości ekranu 1024x768 pikseli. Ofertę oraz wszelkie oświadczenia w postępowaniu sporządza się, pod rygorem </w:t>
      </w:r>
      <w:r w:rsidRPr="007A0EA8">
        <w:rPr>
          <w:rFonts w:ascii="Times New Roman" w:eastAsia="Times New Roman" w:hAnsi="Times New Roman" w:cs="Times New Roman"/>
          <w:sz w:val="24"/>
          <w:szCs w:val="24"/>
          <w:lang w:eastAsia="pl-PL"/>
        </w:rPr>
        <w:lastRenderedPageBreak/>
        <w:t xml:space="preserve">nieważności, w postaci elektronicznej i opatruje się kwalifikowanym podpisem elektronicznym.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IV.1.5.) Wymaga się złożenia oferty wariantowej: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t xml:space="preserve">Dopuszcza się złożenie oferty wariantowej </w:t>
      </w:r>
      <w:r w:rsidRPr="007A0EA8">
        <w:rPr>
          <w:rFonts w:ascii="Times New Roman" w:eastAsia="Times New Roman" w:hAnsi="Times New Roman" w:cs="Times New Roman"/>
          <w:sz w:val="24"/>
          <w:szCs w:val="24"/>
          <w:lang w:eastAsia="pl-PL"/>
        </w:rPr>
        <w:br/>
        <w:t xml:space="preserve">Nie </w:t>
      </w:r>
      <w:r w:rsidRPr="007A0E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Liczba wykonawców   </w:t>
      </w:r>
      <w:r w:rsidRPr="007A0EA8">
        <w:rPr>
          <w:rFonts w:ascii="Times New Roman" w:eastAsia="Times New Roman" w:hAnsi="Times New Roman" w:cs="Times New Roman"/>
          <w:sz w:val="24"/>
          <w:szCs w:val="24"/>
          <w:lang w:eastAsia="pl-PL"/>
        </w:rPr>
        <w:br/>
        <w:t xml:space="preserve">Przewidywana minimalna liczba wykonawców </w:t>
      </w:r>
      <w:r w:rsidRPr="007A0EA8">
        <w:rPr>
          <w:rFonts w:ascii="Times New Roman" w:eastAsia="Times New Roman" w:hAnsi="Times New Roman" w:cs="Times New Roman"/>
          <w:sz w:val="24"/>
          <w:szCs w:val="24"/>
          <w:lang w:eastAsia="pl-PL"/>
        </w:rPr>
        <w:br/>
        <w:t xml:space="preserve">Maksymalna liczba wykonawców   </w:t>
      </w:r>
      <w:r w:rsidRPr="007A0EA8">
        <w:rPr>
          <w:rFonts w:ascii="Times New Roman" w:eastAsia="Times New Roman" w:hAnsi="Times New Roman" w:cs="Times New Roman"/>
          <w:sz w:val="24"/>
          <w:szCs w:val="24"/>
          <w:lang w:eastAsia="pl-PL"/>
        </w:rPr>
        <w:br/>
        <w:t xml:space="preserve">Kryteria selekcji wykonawców: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IV.1.7) Informacje na temat umowy ramowej lub dynamicznego systemu zakupów: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Umowa ramowa będzie zawarta: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Czy przewiduje się ograniczenie liczby uczestników umowy ramowej: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Przewidziana maksymalna liczba uczestników umowy ramowej: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Zamówienie obejmuje ustanowienie dynamicznego systemu zakupów: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IV.1.8) Aukcja elektroniczna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Przewidziane jest przeprowadzenie aukcji elektronicznej </w:t>
      </w:r>
      <w:r w:rsidRPr="007A0EA8">
        <w:rPr>
          <w:rFonts w:ascii="Times New Roman" w:eastAsia="Times New Roman" w:hAnsi="Times New Roman" w:cs="Times New Roman"/>
          <w:i/>
          <w:iCs/>
          <w:sz w:val="24"/>
          <w:szCs w:val="24"/>
          <w:lang w:eastAsia="pl-PL"/>
        </w:rPr>
        <w:t xml:space="preserve">(przetarg nieograniczony, przetarg ograniczony, negocjacje z ogłoszeniem) </w:t>
      </w:r>
      <w:r w:rsidRPr="007A0EA8">
        <w:rPr>
          <w:rFonts w:ascii="Times New Roman" w:eastAsia="Times New Roman" w:hAnsi="Times New Roman" w:cs="Times New Roman"/>
          <w:sz w:val="24"/>
          <w:szCs w:val="24"/>
          <w:lang w:eastAsia="pl-PL"/>
        </w:rPr>
        <w:t xml:space="preserve">Nie </w:t>
      </w:r>
      <w:r w:rsidRPr="007A0EA8">
        <w:rPr>
          <w:rFonts w:ascii="Times New Roman" w:eastAsia="Times New Roman" w:hAnsi="Times New Roman" w:cs="Times New Roman"/>
          <w:sz w:val="24"/>
          <w:szCs w:val="24"/>
          <w:lang w:eastAsia="pl-PL"/>
        </w:rPr>
        <w:br/>
        <w:t xml:space="preserve">Należy podać adres strony internetowej, na której aukcja będzie prowadzona: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0EA8">
        <w:rPr>
          <w:rFonts w:ascii="Times New Roman" w:eastAsia="Times New Roman" w:hAnsi="Times New Roman" w:cs="Times New Roman"/>
          <w:sz w:val="24"/>
          <w:szCs w:val="24"/>
          <w:lang w:eastAsia="pl-PL"/>
        </w:rPr>
        <w:br/>
        <w:t xml:space="preserve">Informacje dotyczące przebiegu aukcji elektronicznej: </w:t>
      </w:r>
      <w:r w:rsidRPr="007A0E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0E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0E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0EA8">
        <w:rPr>
          <w:rFonts w:ascii="Times New Roman" w:eastAsia="Times New Roman" w:hAnsi="Times New Roman" w:cs="Times New Roman"/>
          <w:sz w:val="24"/>
          <w:szCs w:val="24"/>
          <w:lang w:eastAsia="pl-PL"/>
        </w:rPr>
        <w:br/>
        <w:t xml:space="preserve">Informacje o liczbie etapów aukcji elektronicznej i czasie ich trwania: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Czas trwania: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0EA8">
        <w:rPr>
          <w:rFonts w:ascii="Times New Roman" w:eastAsia="Times New Roman" w:hAnsi="Times New Roman" w:cs="Times New Roman"/>
          <w:sz w:val="24"/>
          <w:szCs w:val="24"/>
          <w:lang w:eastAsia="pl-PL"/>
        </w:rPr>
        <w:br/>
        <w:t xml:space="preserve">Warunki zamknięcia aukcji elektronicznej: </w:t>
      </w:r>
      <w:r w:rsidRPr="007A0EA8">
        <w:rPr>
          <w:rFonts w:ascii="Times New Roman" w:eastAsia="Times New Roman" w:hAnsi="Times New Roman" w:cs="Times New Roman"/>
          <w:sz w:val="24"/>
          <w:szCs w:val="24"/>
          <w:lang w:eastAsia="pl-PL"/>
        </w:rPr>
        <w:br/>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IV.2) KRYTERIA OCENY OFERT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IV.2.1) Kryteria oceny ofert: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IV.2.2) Kryteria</w:t>
      </w:r>
      <w:r w:rsidRPr="007A0E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16"/>
        <w:gridCol w:w="1016"/>
      </w:tblGrid>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Znaczenie</w:t>
            </w:r>
          </w:p>
        </w:tc>
      </w:tr>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36,00</w:t>
            </w:r>
          </w:p>
        </w:tc>
      </w:tr>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Ilość unikalnych użytkowników – efektywność kampanii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30,00</w:t>
            </w:r>
          </w:p>
        </w:tc>
      </w:tr>
      <w:tr w:rsidR="007A0EA8" w:rsidRPr="007A0EA8" w:rsidTr="007A0EA8">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Koncepcja kampanii (strategiczna i kreatywna)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34,00</w:t>
            </w:r>
          </w:p>
        </w:tc>
      </w:tr>
    </w:tbl>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0EA8">
        <w:rPr>
          <w:rFonts w:ascii="Times New Roman" w:eastAsia="Times New Roman" w:hAnsi="Times New Roman" w:cs="Times New Roman"/>
          <w:b/>
          <w:bCs/>
          <w:sz w:val="24"/>
          <w:szCs w:val="24"/>
          <w:lang w:eastAsia="pl-PL"/>
        </w:rPr>
        <w:t>Pzp</w:t>
      </w:r>
      <w:proofErr w:type="spellEnd"/>
      <w:r w:rsidRPr="007A0EA8">
        <w:rPr>
          <w:rFonts w:ascii="Times New Roman" w:eastAsia="Times New Roman" w:hAnsi="Times New Roman" w:cs="Times New Roman"/>
          <w:b/>
          <w:bCs/>
          <w:sz w:val="24"/>
          <w:szCs w:val="24"/>
          <w:lang w:eastAsia="pl-PL"/>
        </w:rPr>
        <w:t xml:space="preserve"> </w:t>
      </w:r>
      <w:r w:rsidRPr="007A0EA8">
        <w:rPr>
          <w:rFonts w:ascii="Times New Roman" w:eastAsia="Times New Roman" w:hAnsi="Times New Roman" w:cs="Times New Roman"/>
          <w:sz w:val="24"/>
          <w:szCs w:val="24"/>
          <w:lang w:eastAsia="pl-PL"/>
        </w:rPr>
        <w:t xml:space="preserve">(przetarg nieograniczony) </w:t>
      </w:r>
      <w:r w:rsidRPr="007A0EA8">
        <w:rPr>
          <w:rFonts w:ascii="Times New Roman" w:eastAsia="Times New Roman" w:hAnsi="Times New Roman" w:cs="Times New Roman"/>
          <w:sz w:val="24"/>
          <w:szCs w:val="24"/>
          <w:lang w:eastAsia="pl-PL"/>
        </w:rPr>
        <w:br/>
        <w:t xml:space="preserve">Tak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IV.3) Negocjacje z ogłoszeniem, dialog konkurencyjny, partnerstwo innowacyjne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IV.3.1) Informacje na temat negocjacji z ogłoszeniem</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Minimalne wymagania, które muszą spełniać wszystkie oferty: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0EA8">
        <w:rPr>
          <w:rFonts w:ascii="Times New Roman" w:eastAsia="Times New Roman" w:hAnsi="Times New Roman" w:cs="Times New Roman"/>
          <w:sz w:val="24"/>
          <w:szCs w:val="24"/>
          <w:lang w:eastAsia="pl-PL"/>
        </w:rPr>
        <w:br/>
        <w:t xml:space="preserve">Przewidziany jest podział negocjacji na etapy w celu ograniczenia liczby ofert: </w:t>
      </w:r>
      <w:r w:rsidRPr="007A0EA8">
        <w:rPr>
          <w:rFonts w:ascii="Times New Roman" w:eastAsia="Times New Roman" w:hAnsi="Times New Roman" w:cs="Times New Roman"/>
          <w:sz w:val="24"/>
          <w:szCs w:val="24"/>
          <w:lang w:eastAsia="pl-PL"/>
        </w:rPr>
        <w:br/>
        <w:t xml:space="preserve">Należy podać informacje na temat etapów negocjacji (w tym liczbę etapów):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IV.3.2) Informacje na temat dialogu konkurencyjnego</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lastRenderedPageBreak/>
        <w:t xml:space="preserve">Wstępny harmonogram postępowania: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Podział dialogu na etapy w celu ograniczenia liczby rozwiązań: </w:t>
      </w:r>
      <w:r w:rsidRPr="007A0EA8">
        <w:rPr>
          <w:rFonts w:ascii="Times New Roman" w:eastAsia="Times New Roman" w:hAnsi="Times New Roman" w:cs="Times New Roman"/>
          <w:sz w:val="24"/>
          <w:szCs w:val="24"/>
          <w:lang w:eastAsia="pl-PL"/>
        </w:rPr>
        <w:br/>
        <w:t xml:space="preserve">Należy podać informacje na temat etapów dialogu: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IV.3.3) Informacje na temat partnerstwa innowacyjnego</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Informacje dodatkowe: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IV.4) Licytacja elektroniczna </w:t>
      </w:r>
      <w:r w:rsidRPr="007A0EA8">
        <w:rPr>
          <w:rFonts w:ascii="Times New Roman" w:eastAsia="Times New Roman" w:hAnsi="Times New Roman" w:cs="Times New Roman"/>
          <w:sz w:val="24"/>
          <w:szCs w:val="24"/>
          <w:lang w:eastAsia="pl-PL"/>
        </w:rPr>
        <w:br/>
        <w:t xml:space="preserve">Adres strony internetowej, na której będzie prowadzona licytacja elektroniczna: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Informacje o liczbie etapów licytacji elektronicznej i czasie ich trwania: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Czas trwania: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Termin składania wniosków o dopuszczenie do udziału w licytacji elektronicznej: </w:t>
      </w:r>
      <w:r w:rsidRPr="007A0EA8">
        <w:rPr>
          <w:rFonts w:ascii="Times New Roman" w:eastAsia="Times New Roman" w:hAnsi="Times New Roman" w:cs="Times New Roman"/>
          <w:sz w:val="24"/>
          <w:szCs w:val="24"/>
          <w:lang w:eastAsia="pl-PL"/>
        </w:rPr>
        <w:br/>
        <w:t xml:space="preserve">Data: godzina: </w:t>
      </w:r>
      <w:r w:rsidRPr="007A0EA8">
        <w:rPr>
          <w:rFonts w:ascii="Times New Roman" w:eastAsia="Times New Roman" w:hAnsi="Times New Roman" w:cs="Times New Roman"/>
          <w:sz w:val="24"/>
          <w:szCs w:val="24"/>
          <w:lang w:eastAsia="pl-PL"/>
        </w:rPr>
        <w:br/>
        <w:t xml:space="preserve">Termin otwarcia licytacji elektronicznej: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t xml:space="preserve">Termin i warunki zamknięcia licytacji elektronicznej: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Wymagania dotyczące zabezpieczenia należytego wykonania umowy: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lang w:eastAsia="pl-PL"/>
        </w:rPr>
        <w:br/>
        <w:t xml:space="preserve">Informacje dodatkowe: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r w:rsidRPr="007A0EA8">
        <w:rPr>
          <w:rFonts w:ascii="Times New Roman" w:eastAsia="Times New Roman" w:hAnsi="Times New Roman" w:cs="Times New Roman"/>
          <w:b/>
          <w:bCs/>
          <w:sz w:val="24"/>
          <w:szCs w:val="24"/>
          <w:lang w:eastAsia="pl-PL"/>
        </w:rPr>
        <w:t>IV.5) ZMIANA UMOWY</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0EA8">
        <w:rPr>
          <w:rFonts w:ascii="Times New Roman" w:eastAsia="Times New Roman" w:hAnsi="Times New Roman" w:cs="Times New Roman"/>
          <w:sz w:val="24"/>
          <w:szCs w:val="24"/>
          <w:lang w:eastAsia="pl-PL"/>
        </w:rPr>
        <w:t xml:space="preserve"> Tak </w:t>
      </w:r>
      <w:r w:rsidRPr="007A0EA8">
        <w:rPr>
          <w:rFonts w:ascii="Times New Roman" w:eastAsia="Times New Roman" w:hAnsi="Times New Roman" w:cs="Times New Roman"/>
          <w:sz w:val="24"/>
          <w:szCs w:val="24"/>
          <w:lang w:eastAsia="pl-PL"/>
        </w:rPr>
        <w:br/>
        <w:t xml:space="preserve">Należy wskazać zakres, charakter zmian oraz warunki wprowadzenia zmian: </w:t>
      </w:r>
      <w:r w:rsidRPr="007A0EA8">
        <w:rPr>
          <w:rFonts w:ascii="Times New Roman" w:eastAsia="Times New Roman" w:hAnsi="Times New Roman" w:cs="Times New Roman"/>
          <w:sz w:val="24"/>
          <w:szCs w:val="24"/>
          <w:lang w:eastAsia="pl-PL"/>
        </w:rPr>
        <w:br/>
        <w:t xml:space="preserve">1. Poza przypadkami określonymi w art. 144 ust. 1 pkt. 2-6 ustawy </w:t>
      </w:r>
      <w:proofErr w:type="spellStart"/>
      <w:r w:rsidRPr="007A0EA8">
        <w:rPr>
          <w:rFonts w:ascii="Times New Roman" w:eastAsia="Times New Roman" w:hAnsi="Times New Roman" w:cs="Times New Roman"/>
          <w:sz w:val="24"/>
          <w:szCs w:val="24"/>
          <w:lang w:eastAsia="pl-PL"/>
        </w:rPr>
        <w:t>Pzp</w:t>
      </w:r>
      <w:proofErr w:type="spellEnd"/>
      <w:r w:rsidRPr="007A0EA8">
        <w:rPr>
          <w:rFonts w:ascii="Times New Roman" w:eastAsia="Times New Roman" w:hAnsi="Times New Roman" w:cs="Times New Roman"/>
          <w:sz w:val="24"/>
          <w:szCs w:val="24"/>
          <w:lang w:eastAsia="pl-PL"/>
        </w:rPr>
        <w:t xml:space="preserve"> Zamawiający przewiduje następujące możliwości dokonania zmian umowy oraz określa warunki takiej zmiany: 1) Jeżeli wystąpią okoliczności, których nie można było przewidzieć w chwili zawarcia umowy, w tym siły wyższej, uniemożliwiających realizację umowy na warunkach w </w:t>
      </w:r>
      <w:r w:rsidRPr="007A0EA8">
        <w:rPr>
          <w:rFonts w:ascii="Times New Roman" w:eastAsia="Times New Roman" w:hAnsi="Times New Roman" w:cs="Times New Roman"/>
          <w:sz w:val="24"/>
          <w:szCs w:val="24"/>
          <w:lang w:eastAsia="pl-PL"/>
        </w:rPr>
        <w:lastRenderedPageBreak/>
        <w:t xml:space="preserve">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 2) jeżeli niedotrzymanie terminu wykonania przedmiotu umowy stanowi konsekwencję niedopełnienia przez Zamawiającego jego obowiązków wynikających z zawartej umowy, 3) w przypadku uzasadnionej celami zamówienia zmiany harmonogramu działań i koncepcji kampanii, 4) Zamawiający przewiduje możliwość wprowadzenia zmian w Harmonogramie, w zakresie terminu realizacji poszczególnych zadań/elementów Kampanii. 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 5) w przypadku przedłużenia procedury zawarcia umowy powodującej, że niemożliwym stanie się przeprowadzenie kampanii w Telewizji w okresie 4 miesięcy kalendarzowych z wyłączeniem lipca i sierpnia, Zamawiający może dopuścić prowadzenie działań w ramach kampanii w Telewizji również w miesiącach: lipcu i sierpniu, 6) jeżeli zaistnieje konieczność zmiany osoby skierowanej do realizacji przedmiotu umowy i wskazanej w „Wykazie osób” zmiana taka będzie możliwa pod warunkiem, że nowa osoba spełni wymogi SIWZ dla osoby zastępowanej, 7) w przypadku konieczności wprowadzenia zmian będących następstwem zmian wytycznych lub zaleceń instytucji, która przyznała środki na sfinansowanie zamówienia, dopuszcza się zmiany w zakresie niezbędnym dla spełnienia wymogów zmienionych wytycznych i zaleceń, 8) w przypadku zmiany przepisów prawnych istotnych dla realizacji przedmiotu umowy dopuszcza się zmiany w niezbędnym zakresie 9) w przypadku zmiany obowiązującej stawki podatku od towarów i usług (VAT) zmianie ulegnie wyłącznie kwota podatku VAT, a wartość netto wynagrodzenia pozostanie bez zmian. 2. Warunkiem dokonania zmiany umowy wnioskowanej przez Wykonawcę jest złożenie przez Wykonawcę pisemnego wniosku zawierającego wskazanie okoliczności powodujących konieczność zmiany wraz ze szczegółowym uzasadnieniem proponowanego zakresu zmiany i wykazaniem jego niezbędności dla prawidłowej realizacji umowy oraz uzyskanie pisemnej zgody Zamawiającego. 3. W zakresie zmian w koncepcji kampanii lub harmonogramie Wykonawca zobowiązany jest uwzględnić wnioski Zamawiającego po przedstawieniu mu przewidywanych konsekwencji wnioskowanych zamian, chyba że Zamawiający wycofa wniosek. 4. Zmiana umowy wymaga formy pisemnej pod rygorem nieważności.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IV.6) INFORMACJE ADMINISTRACYJNE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IV.6.1) Sposób udostępniania informacji o charakterze poufnym </w:t>
      </w:r>
      <w:r w:rsidRPr="007A0EA8">
        <w:rPr>
          <w:rFonts w:ascii="Times New Roman" w:eastAsia="Times New Roman" w:hAnsi="Times New Roman" w:cs="Times New Roman"/>
          <w:i/>
          <w:iCs/>
          <w:sz w:val="24"/>
          <w:szCs w:val="24"/>
          <w:lang w:eastAsia="pl-PL"/>
        </w:rPr>
        <w:t xml:space="preserve">(jeżeli dotyczy):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Środki służące ochronie informacji o charakterze poufnym</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0EA8">
        <w:rPr>
          <w:rFonts w:ascii="Times New Roman" w:eastAsia="Times New Roman" w:hAnsi="Times New Roman" w:cs="Times New Roman"/>
          <w:sz w:val="24"/>
          <w:szCs w:val="24"/>
          <w:lang w:eastAsia="pl-PL"/>
        </w:rPr>
        <w:br/>
        <w:t xml:space="preserve">Data: 2020-04-01, godzina: 08:30, </w:t>
      </w:r>
      <w:r w:rsidRPr="007A0E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lastRenderedPageBreak/>
        <w:t xml:space="preserve">Nie </w:t>
      </w:r>
      <w:r w:rsidRPr="007A0EA8">
        <w:rPr>
          <w:rFonts w:ascii="Times New Roman" w:eastAsia="Times New Roman" w:hAnsi="Times New Roman" w:cs="Times New Roman"/>
          <w:sz w:val="24"/>
          <w:szCs w:val="24"/>
          <w:lang w:eastAsia="pl-PL"/>
        </w:rPr>
        <w:br/>
        <w:t xml:space="preserve">Wskazać powody: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0EA8">
        <w:rPr>
          <w:rFonts w:ascii="Times New Roman" w:eastAsia="Times New Roman" w:hAnsi="Times New Roman" w:cs="Times New Roman"/>
          <w:sz w:val="24"/>
          <w:szCs w:val="24"/>
          <w:lang w:eastAsia="pl-PL"/>
        </w:rPr>
        <w:br/>
        <w:t xml:space="preserve">&gt; polski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 xml:space="preserve">IV.6.3) Termin związania ofertą: </w:t>
      </w:r>
      <w:r w:rsidRPr="007A0EA8">
        <w:rPr>
          <w:rFonts w:ascii="Times New Roman" w:eastAsia="Times New Roman" w:hAnsi="Times New Roman" w:cs="Times New Roman"/>
          <w:sz w:val="24"/>
          <w:szCs w:val="24"/>
          <w:lang w:eastAsia="pl-PL"/>
        </w:rPr>
        <w:t xml:space="preserve">do: okres w dniach: 30 (od ostatecznego terminu składania ofert)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A0EA8">
        <w:rPr>
          <w:rFonts w:ascii="Times New Roman" w:eastAsia="Times New Roman" w:hAnsi="Times New Roman" w:cs="Times New Roman"/>
          <w:sz w:val="24"/>
          <w:szCs w:val="24"/>
          <w:lang w:eastAsia="pl-PL"/>
        </w:rPr>
        <w:t xml:space="preserve"> Tak </w:t>
      </w:r>
      <w:r w:rsidRPr="007A0EA8">
        <w:rPr>
          <w:rFonts w:ascii="Times New Roman" w:eastAsia="Times New Roman" w:hAnsi="Times New Roman" w:cs="Times New Roman"/>
          <w:sz w:val="24"/>
          <w:szCs w:val="24"/>
          <w:lang w:eastAsia="pl-PL"/>
        </w:rPr>
        <w:br/>
      </w:r>
      <w:r w:rsidRPr="007A0EA8">
        <w:rPr>
          <w:rFonts w:ascii="Times New Roman" w:eastAsia="Times New Roman" w:hAnsi="Times New Roman" w:cs="Times New Roman"/>
          <w:b/>
          <w:bCs/>
          <w:sz w:val="24"/>
          <w:szCs w:val="24"/>
          <w:lang w:eastAsia="pl-PL"/>
        </w:rPr>
        <w:t>IV.6.5) Informacje dodatkowe:</w:t>
      </w:r>
      <w:r w:rsidRPr="007A0EA8">
        <w:rPr>
          <w:rFonts w:ascii="Times New Roman" w:eastAsia="Times New Roman" w:hAnsi="Times New Roman" w:cs="Times New Roman"/>
          <w:sz w:val="24"/>
          <w:szCs w:val="24"/>
          <w:lang w:eastAsia="pl-PL"/>
        </w:rPr>
        <w:t xml:space="preserve"> </w:t>
      </w:r>
      <w:r w:rsidRPr="007A0EA8">
        <w:rPr>
          <w:rFonts w:ascii="Times New Roman" w:eastAsia="Times New Roman" w:hAnsi="Times New Roman" w:cs="Times New Roman"/>
          <w:sz w:val="24"/>
          <w:szCs w:val="24"/>
          <w:lang w:eastAsia="pl-PL"/>
        </w:rPr>
        <w:br/>
        <w:t xml:space="preserve">KLAUZULA INFORMACYJNA RODO DLA WYKONAWCÓW. Zgodnie z art. 13 i/lub 14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7A0EA8">
        <w:rPr>
          <w:rFonts w:ascii="Times New Roman" w:eastAsia="Times New Roman" w:hAnsi="Times New Roman" w:cs="Times New Roman"/>
          <w:sz w:val="24"/>
          <w:szCs w:val="24"/>
          <w:lang w:eastAsia="pl-PL"/>
        </w:rPr>
        <w:t>późn</w:t>
      </w:r>
      <w:proofErr w:type="spellEnd"/>
      <w:r w:rsidRPr="007A0EA8">
        <w:rPr>
          <w:rFonts w:ascii="Times New Roman" w:eastAsia="Times New Roman" w:hAnsi="Times New Roman" w:cs="Times New Roman"/>
          <w:sz w:val="24"/>
          <w:szCs w:val="24"/>
          <w:lang w:eastAsia="pl-PL"/>
        </w:rPr>
        <w:t>. zm.), zwanym dalej RODO, Zamawiający informuje, iż: 1. Administratorem Pani/Pana danych osobowych w przedmiotowym postępowaniu o udzielenie zamówienia publicznego jest Kujawsko-Pomorski Fundusz Rozwoju sp. z o.o. w Toruniu, ul. Przedzamcze 8 (87-100 Toruń), z którym w sprawie przetwarzania danych osobowych w niniejszym postępowaniu, można się kontaktować pisemnie na powyższy adres siedziby Spółki lub telefonicznie pod numerem tel. 56 475 63 00 i elektronicznie przez e-mail: biuro@kpfr.pl, 2. Pani/Pana dane osobowe przetwarzane będą na podstawie i w celu: a) związanym z przeprowadzeniem postępowania o udzielenie zamówienia publicznego na podstawie ustawy z dnia 29 stycznia 2004 roku – Prawo zamówień publicznych (</w:t>
      </w:r>
      <w:proofErr w:type="spellStart"/>
      <w:r w:rsidRPr="007A0EA8">
        <w:rPr>
          <w:rFonts w:ascii="Times New Roman" w:eastAsia="Times New Roman" w:hAnsi="Times New Roman" w:cs="Times New Roman"/>
          <w:sz w:val="24"/>
          <w:szCs w:val="24"/>
          <w:lang w:eastAsia="pl-PL"/>
        </w:rPr>
        <w:t>t.j</w:t>
      </w:r>
      <w:proofErr w:type="spellEnd"/>
      <w:r w:rsidRPr="007A0EA8">
        <w:rPr>
          <w:rFonts w:ascii="Times New Roman" w:eastAsia="Times New Roman" w:hAnsi="Times New Roman" w:cs="Times New Roman"/>
          <w:sz w:val="24"/>
          <w:szCs w:val="24"/>
          <w:lang w:eastAsia="pl-PL"/>
        </w:rPr>
        <w:t xml:space="preserve">. Dz. U. z 2019 r., poz. 1843 z </w:t>
      </w:r>
      <w:proofErr w:type="spellStart"/>
      <w:r w:rsidRPr="007A0EA8">
        <w:rPr>
          <w:rFonts w:ascii="Times New Roman" w:eastAsia="Times New Roman" w:hAnsi="Times New Roman" w:cs="Times New Roman"/>
          <w:sz w:val="24"/>
          <w:szCs w:val="24"/>
          <w:lang w:eastAsia="pl-PL"/>
        </w:rPr>
        <w:t>późn</w:t>
      </w:r>
      <w:proofErr w:type="spellEnd"/>
      <w:r w:rsidRPr="007A0EA8">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b) realizacji umowy i/lub działań przed zawarciem umowy na Pani/Pana żądanie i prośbę – w związku z art. 6 ust. 1 lit. b) RODO, jeśli Pani/Pana oferta zostanie uznana za najkorzystniejszą w przedmiotowym postępowaniu, c) 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wybraniem Pani/Pana oferty w przedmiotowym postępowaniu i zawartą umową – w związku z art. 6 ust. 1 lit. f) RODO, d) przekazania danych innym podmiotom, upoważnionym z mocy prawa np. na podstawie przepisów podatkowych, ubezpieczeń społecznych, czy dostępu do informacji publicznej – w związku z art. 6 ust. 1 lit. c) RODO. 3. odbiorcami Pani/Pana danych osobowych są lub mogą być następujące podmioty i osoby: a) 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w:t>
      </w:r>
      <w:r w:rsidRPr="007A0EA8">
        <w:rPr>
          <w:rFonts w:ascii="Times New Roman" w:eastAsia="Times New Roman" w:hAnsi="Times New Roman" w:cs="Times New Roman"/>
          <w:sz w:val="24"/>
          <w:szCs w:val="24"/>
          <w:lang w:eastAsia="pl-PL"/>
        </w:rPr>
        <w:lastRenderedPageBreak/>
        <w:t xml:space="preserve">4 pkt 1 i 2 ustawy prawo zamówień publicznych), b) podmioty uprawnione z mocy prawa do uzyskania danych osobowych, jak np. Urząd Skarbowy, ZUS, Urząd Zamówień Publicznych, c) instytucje udzielające wsparcia finansowego lub innego wsparcia publicznego w ramach podpisanej umowy o realizację danego projektu (tj. Zarząd Województwa Kujawsko-Pomorskiego), d) 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banki, firmy audytowe i konsultingowe, firmy świadczące usługi IT i </w:t>
      </w:r>
      <w:proofErr w:type="spellStart"/>
      <w:r w:rsidRPr="007A0EA8">
        <w:rPr>
          <w:rFonts w:ascii="Times New Roman" w:eastAsia="Times New Roman" w:hAnsi="Times New Roman" w:cs="Times New Roman"/>
          <w:sz w:val="24"/>
          <w:szCs w:val="24"/>
          <w:lang w:eastAsia="pl-PL"/>
        </w:rPr>
        <w:t>claud</w:t>
      </w:r>
      <w:proofErr w:type="spellEnd"/>
      <w:r w:rsidRPr="007A0EA8">
        <w:rPr>
          <w:rFonts w:ascii="Times New Roman" w:eastAsia="Times New Roman" w:hAnsi="Times New Roman" w:cs="Times New Roman"/>
          <w:sz w:val="24"/>
          <w:szCs w:val="24"/>
          <w:lang w:eastAsia="pl-PL"/>
        </w:rPr>
        <w:t xml:space="preserve">, administratorzy poczty elektronicznej (e-mail) i strony internetowej, firmy świadczące usługi pocztowe i kurierskie. 4. Pani/Pana dane osobowe przechowywane będą przez okres 4 lat od dnia zakończenia postępowania o udzielenie zamówienia i w przypadku zawarcia z Panią/Panem umowy na realizację zamówienia publicznego przez okres realizacji umowy, a także po jej zakończeniu w celach: a) realizacji i rozliczenia udzielonego wsparcia finansowego lub innego wsparcia publicznego dla Administratora w ramach podpisanej umowy o realizację danego projektu, b) dochodzenia ewentualnie powstałych roszczeń w związku z wykonywaniem umowy, c) wykonania obowiązków wynikających z przepisów prawa, w tym w szczególności podatkowych i rachunkowych, d) statystycznych i archiwizacyjnych. 5. Pani/Pana dane osobowe nie będą przekazywane do Państwa trzeciego lub organizacji międzynarodowej, poza Europejski Obszar Gospodarczy. 6. Pani/Pana dane osobowe nie będą podlegały profilowaniu (nie będą podejmowane w sposób zautomatyzowany, zgodnie z art. 22 RODO). 7. posiada Pani/Pan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oraz prawo do wniesienia sprzeciwu wobec przetwarzania danych i prawo do przenoszenia danych osobowych, o ile przetwarzanie odbywa się w sposób zautomatyzowany. 8. Ma Pani/Pan prawo wniesienia skargi do organu nadzorczego, tj. Prezesa Urzędu Ochrony Danych Osobowych, na przetwarzanie danych przez Administratora. 9. 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 10.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11. Wystąpienie z żądaniem, o którym mowa w art. 18 ust. 1 RODO (prawo żądania od administratora ograniczenia przetwarzania danych), nie ogranicza przetwarzania danych osobowych do czasu zakończenia postępowania o udzielenie zamówienia publicznego. </w:t>
      </w:r>
    </w:p>
    <w:p w:rsidR="007A0EA8" w:rsidRPr="007A0EA8" w:rsidRDefault="007A0EA8" w:rsidP="007A0EA8">
      <w:pPr>
        <w:spacing w:after="0" w:line="240" w:lineRule="auto"/>
        <w:jc w:val="center"/>
        <w:rPr>
          <w:rFonts w:ascii="Times New Roman" w:eastAsia="Times New Roman" w:hAnsi="Times New Roman" w:cs="Times New Roman"/>
          <w:sz w:val="24"/>
          <w:szCs w:val="24"/>
          <w:lang w:eastAsia="pl-PL"/>
        </w:rPr>
      </w:pPr>
      <w:r w:rsidRPr="007A0EA8">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7A0EA8" w:rsidRPr="007A0EA8" w:rsidRDefault="007A0EA8" w:rsidP="007A0EA8">
      <w:pPr>
        <w:spacing w:after="0" w:line="240" w:lineRule="auto"/>
        <w:rPr>
          <w:rFonts w:ascii="Times New Roman" w:eastAsia="Times New Roman" w:hAnsi="Times New Roman" w:cs="Times New Roman"/>
          <w:sz w:val="24"/>
          <w:szCs w:val="24"/>
          <w:lang w:eastAsia="pl-PL"/>
        </w:rPr>
      </w:pPr>
    </w:p>
    <w:p w:rsidR="007A0EA8" w:rsidRPr="007A0EA8" w:rsidRDefault="007A0EA8" w:rsidP="007A0EA8">
      <w:pPr>
        <w:spacing w:after="0" w:line="240" w:lineRule="auto"/>
        <w:rPr>
          <w:rFonts w:ascii="Times New Roman" w:eastAsia="Times New Roman" w:hAnsi="Times New Roman" w:cs="Times New Roman"/>
          <w:sz w:val="24"/>
          <w:szCs w:val="24"/>
          <w:lang w:eastAsia="pl-PL"/>
        </w:rPr>
      </w:pPr>
    </w:p>
    <w:p w:rsidR="001E59CF" w:rsidRDefault="001E59CF"/>
    <w:sectPr w:rsidR="001E5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A8"/>
    <w:rsid w:val="001E59CF"/>
    <w:rsid w:val="007A0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B72B1-0834-4058-845C-E69079F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50082">
      <w:bodyDiv w:val="1"/>
      <w:marLeft w:val="0"/>
      <w:marRight w:val="0"/>
      <w:marTop w:val="0"/>
      <w:marBottom w:val="0"/>
      <w:divBdr>
        <w:top w:val="none" w:sz="0" w:space="0" w:color="auto"/>
        <w:left w:val="none" w:sz="0" w:space="0" w:color="auto"/>
        <w:bottom w:val="none" w:sz="0" w:space="0" w:color="auto"/>
        <w:right w:val="none" w:sz="0" w:space="0" w:color="auto"/>
      </w:divBdr>
      <w:divsChild>
        <w:div w:id="1727335441">
          <w:marLeft w:val="0"/>
          <w:marRight w:val="0"/>
          <w:marTop w:val="0"/>
          <w:marBottom w:val="0"/>
          <w:divBdr>
            <w:top w:val="none" w:sz="0" w:space="0" w:color="auto"/>
            <w:left w:val="none" w:sz="0" w:space="0" w:color="auto"/>
            <w:bottom w:val="none" w:sz="0" w:space="0" w:color="auto"/>
            <w:right w:val="none" w:sz="0" w:space="0" w:color="auto"/>
          </w:divBdr>
          <w:divsChild>
            <w:div w:id="762261184">
              <w:marLeft w:val="0"/>
              <w:marRight w:val="0"/>
              <w:marTop w:val="0"/>
              <w:marBottom w:val="0"/>
              <w:divBdr>
                <w:top w:val="none" w:sz="0" w:space="0" w:color="auto"/>
                <w:left w:val="none" w:sz="0" w:space="0" w:color="auto"/>
                <w:bottom w:val="none" w:sz="0" w:space="0" w:color="auto"/>
                <w:right w:val="none" w:sz="0" w:space="0" w:color="auto"/>
              </w:divBdr>
            </w:div>
            <w:div w:id="346955090">
              <w:marLeft w:val="0"/>
              <w:marRight w:val="0"/>
              <w:marTop w:val="0"/>
              <w:marBottom w:val="0"/>
              <w:divBdr>
                <w:top w:val="none" w:sz="0" w:space="0" w:color="auto"/>
                <w:left w:val="none" w:sz="0" w:space="0" w:color="auto"/>
                <w:bottom w:val="none" w:sz="0" w:space="0" w:color="auto"/>
                <w:right w:val="none" w:sz="0" w:space="0" w:color="auto"/>
              </w:divBdr>
            </w:div>
            <w:div w:id="929123974">
              <w:marLeft w:val="0"/>
              <w:marRight w:val="0"/>
              <w:marTop w:val="0"/>
              <w:marBottom w:val="0"/>
              <w:divBdr>
                <w:top w:val="none" w:sz="0" w:space="0" w:color="auto"/>
                <w:left w:val="none" w:sz="0" w:space="0" w:color="auto"/>
                <w:bottom w:val="none" w:sz="0" w:space="0" w:color="auto"/>
                <w:right w:val="none" w:sz="0" w:space="0" w:color="auto"/>
              </w:divBdr>
              <w:divsChild>
                <w:div w:id="1611813491">
                  <w:marLeft w:val="0"/>
                  <w:marRight w:val="0"/>
                  <w:marTop w:val="0"/>
                  <w:marBottom w:val="0"/>
                  <w:divBdr>
                    <w:top w:val="none" w:sz="0" w:space="0" w:color="auto"/>
                    <w:left w:val="none" w:sz="0" w:space="0" w:color="auto"/>
                    <w:bottom w:val="none" w:sz="0" w:space="0" w:color="auto"/>
                    <w:right w:val="none" w:sz="0" w:space="0" w:color="auto"/>
                  </w:divBdr>
                </w:div>
              </w:divsChild>
            </w:div>
            <w:div w:id="856579002">
              <w:marLeft w:val="0"/>
              <w:marRight w:val="0"/>
              <w:marTop w:val="0"/>
              <w:marBottom w:val="0"/>
              <w:divBdr>
                <w:top w:val="none" w:sz="0" w:space="0" w:color="auto"/>
                <w:left w:val="none" w:sz="0" w:space="0" w:color="auto"/>
                <w:bottom w:val="none" w:sz="0" w:space="0" w:color="auto"/>
                <w:right w:val="none" w:sz="0" w:space="0" w:color="auto"/>
              </w:divBdr>
              <w:divsChild>
                <w:div w:id="460850011">
                  <w:marLeft w:val="0"/>
                  <w:marRight w:val="0"/>
                  <w:marTop w:val="0"/>
                  <w:marBottom w:val="0"/>
                  <w:divBdr>
                    <w:top w:val="none" w:sz="0" w:space="0" w:color="auto"/>
                    <w:left w:val="none" w:sz="0" w:space="0" w:color="auto"/>
                    <w:bottom w:val="none" w:sz="0" w:space="0" w:color="auto"/>
                    <w:right w:val="none" w:sz="0" w:space="0" w:color="auto"/>
                  </w:divBdr>
                </w:div>
              </w:divsChild>
            </w:div>
            <w:div w:id="1219324000">
              <w:marLeft w:val="0"/>
              <w:marRight w:val="0"/>
              <w:marTop w:val="0"/>
              <w:marBottom w:val="0"/>
              <w:divBdr>
                <w:top w:val="none" w:sz="0" w:space="0" w:color="auto"/>
                <w:left w:val="none" w:sz="0" w:space="0" w:color="auto"/>
                <w:bottom w:val="none" w:sz="0" w:space="0" w:color="auto"/>
                <w:right w:val="none" w:sz="0" w:space="0" w:color="auto"/>
              </w:divBdr>
              <w:divsChild>
                <w:div w:id="241067445">
                  <w:marLeft w:val="0"/>
                  <w:marRight w:val="0"/>
                  <w:marTop w:val="0"/>
                  <w:marBottom w:val="0"/>
                  <w:divBdr>
                    <w:top w:val="none" w:sz="0" w:space="0" w:color="auto"/>
                    <w:left w:val="none" w:sz="0" w:space="0" w:color="auto"/>
                    <w:bottom w:val="none" w:sz="0" w:space="0" w:color="auto"/>
                    <w:right w:val="none" w:sz="0" w:space="0" w:color="auto"/>
                  </w:divBdr>
                </w:div>
                <w:div w:id="83306784">
                  <w:marLeft w:val="0"/>
                  <w:marRight w:val="0"/>
                  <w:marTop w:val="0"/>
                  <w:marBottom w:val="0"/>
                  <w:divBdr>
                    <w:top w:val="none" w:sz="0" w:space="0" w:color="auto"/>
                    <w:left w:val="none" w:sz="0" w:space="0" w:color="auto"/>
                    <w:bottom w:val="none" w:sz="0" w:space="0" w:color="auto"/>
                    <w:right w:val="none" w:sz="0" w:space="0" w:color="auto"/>
                  </w:divBdr>
                </w:div>
                <w:div w:id="1090545908">
                  <w:marLeft w:val="0"/>
                  <w:marRight w:val="0"/>
                  <w:marTop w:val="0"/>
                  <w:marBottom w:val="0"/>
                  <w:divBdr>
                    <w:top w:val="none" w:sz="0" w:space="0" w:color="auto"/>
                    <w:left w:val="none" w:sz="0" w:space="0" w:color="auto"/>
                    <w:bottom w:val="none" w:sz="0" w:space="0" w:color="auto"/>
                    <w:right w:val="none" w:sz="0" w:space="0" w:color="auto"/>
                  </w:divBdr>
                </w:div>
                <w:div w:id="152528668">
                  <w:marLeft w:val="0"/>
                  <w:marRight w:val="0"/>
                  <w:marTop w:val="0"/>
                  <w:marBottom w:val="0"/>
                  <w:divBdr>
                    <w:top w:val="none" w:sz="0" w:space="0" w:color="auto"/>
                    <w:left w:val="none" w:sz="0" w:space="0" w:color="auto"/>
                    <w:bottom w:val="none" w:sz="0" w:space="0" w:color="auto"/>
                    <w:right w:val="none" w:sz="0" w:space="0" w:color="auto"/>
                  </w:divBdr>
                </w:div>
              </w:divsChild>
            </w:div>
            <w:div w:id="538011151">
              <w:marLeft w:val="0"/>
              <w:marRight w:val="0"/>
              <w:marTop w:val="0"/>
              <w:marBottom w:val="0"/>
              <w:divBdr>
                <w:top w:val="none" w:sz="0" w:space="0" w:color="auto"/>
                <w:left w:val="none" w:sz="0" w:space="0" w:color="auto"/>
                <w:bottom w:val="none" w:sz="0" w:space="0" w:color="auto"/>
                <w:right w:val="none" w:sz="0" w:space="0" w:color="auto"/>
              </w:divBdr>
              <w:divsChild>
                <w:div w:id="1610504568">
                  <w:marLeft w:val="0"/>
                  <w:marRight w:val="0"/>
                  <w:marTop w:val="0"/>
                  <w:marBottom w:val="0"/>
                  <w:divBdr>
                    <w:top w:val="none" w:sz="0" w:space="0" w:color="auto"/>
                    <w:left w:val="none" w:sz="0" w:space="0" w:color="auto"/>
                    <w:bottom w:val="none" w:sz="0" w:space="0" w:color="auto"/>
                    <w:right w:val="none" w:sz="0" w:space="0" w:color="auto"/>
                  </w:divBdr>
                </w:div>
                <w:div w:id="2034377792">
                  <w:marLeft w:val="0"/>
                  <w:marRight w:val="0"/>
                  <w:marTop w:val="0"/>
                  <w:marBottom w:val="0"/>
                  <w:divBdr>
                    <w:top w:val="none" w:sz="0" w:space="0" w:color="auto"/>
                    <w:left w:val="none" w:sz="0" w:space="0" w:color="auto"/>
                    <w:bottom w:val="none" w:sz="0" w:space="0" w:color="auto"/>
                    <w:right w:val="none" w:sz="0" w:space="0" w:color="auto"/>
                  </w:divBdr>
                </w:div>
                <w:div w:id="760878372">
                  <w:marLeft w:val="0"/>
                  <w:marRight w:val="0"/>
                  <w:marTop w:val="0"/>
                  <w:marBottom w:val="0"/>
                  <w:divBdr>
                    <w:top w:val="none" w:sz="0" w:space="0" w:color="auto"/>
                    <w:left w:val="none" w:sz="0" w:space="0" w:color="auto"/>
                    <w:bottom w:val="none" w:sz="0" w:space="0" w:color="auto"/>
                    <w:right w:val="none" w:sz="0" w:space="0" w:color="auto"/>
                  </w:divBdr>
                </w:div>
                <w:div w:id="174540253">
                  <w:marLeft w:val="0"/>
                  <w:marRight w:val="0"/>
                  <w:marTop w:val="0"/>
                  <w:marBottom w:val="0"/>
                  <w:divBdr>
                    <w:top w:val="none" w:sz="0" w:space="0" w:color="auto"/>
                    <w:left w:val="none" w:sz="0" w:space="0" w:color="auto"/>
                    <w:bottom w:val="none" w:sz="0" w:space="0" w:color="auto"/>
                    <w:right w:val="none" w:sz="0" w:space="0" w:color="auto"/>
                  </w:divBdr>
                </w:div>
                <w:div w:id="964694948">
                  <w:marLeft w:val="0"/>
                  <w:marRight w:val="0"/>
                  <w:marTop w:val="0"/>
                  <w:marBottom w:val="0"/>
                  <w:divBdr>
                    <w:top w:val="none" w:sz="0" w:space="0" w:color="auto"/>
                    <w:left w:val="none" w:sz="0" w:space="0" w:color="auto"/>
                    <w:bottom w:val="none" w:sz="0" w:space="0" w:color="auto"/>
                    <w:right w:val="none" w:sz="0" w:space="0" w:color="auto"/>
                  </w:divBdr>
                </w:div>
                <w:div w:id="172300279">
                  <w:marLeft w:val="0"/>
                  <w:marRight w:val="0"/>
                  <w:marTop w:val="0"/>
                  <w:marBottom w:val="0"/>
                  <w:divBdr>
                    <w:top w:val="none" w:sz="0" w:space="0" w:color="auto"/>
                    <w:left w:val="none" w:sz="0" w:space="0" w:color="auto"/>
                    <w:bottom w:val="none" w:sz="0" w:space="0" w:color="auto"/>
                    <w:right w:val="none" w:sz="0" w:space="0" w:color="auto"/>
                  </w:divBdr>
                </w:div>
                <w:div w:id="1646811096">
                  <w:marLeft w:val="0"/>
                  <w:marRight w:val="0"/>
                  <w:marTop w:val="0"/>
                  <w:marBottom w:val="0"/>
                  <w:divBdr>
                    <w:top w:val="none" w:sz="0" w:space="0" w:color="auto"/>
                    <w:left w:val="none" w:sz="0" w:space="0" w:color="auto"/>
                    <w:bottom w:val="none" w:sz="0" w:space="0" w:color="auto"/>
                    <w:right w:val="none" w:sz="0" w:space="0" w:color="auto"/>
                  </w:divBdr>
                </w:div>
              </w:divsChild>
            </w:div>
            <w:div w:id="2065595131">
              <w:marLeft w:val="0"/>
              <w:marRight w:val="0"/>
              <w:marTop w:val="0"/>
              <w:marBottom w:val="0"/>
              <w:divBdr>
                <w:top w:val="none" w:sz="0" w:space="0" w:color="auto"/>
                <w:left w:val="none" w:sz="0" w:space="0" w:color="auto"/>
                <w:bottom w:val="none" w:sz="0" w:space="0" w:color="auto"/>
                <w:right w:val="none" w:sz="0" w:space="0" w:color="auto"/>
              </w:divBdr>
              <w:divsChild>
                <w:div w:id="2032145315">
                  <w:marLeft w:val="0"/>
                  <w:marRight w:val="0"/>
                  <w:marTop w:val="0"/>
                  <w:marBottom w:val="0"/>
                  <w:divBdr>
                    <w:top w:val="none" w:sz="0" w:space="0" w:color="auto"/>
                    <w:left w:val="none" w:sz="0" w:space="0" w:color="auto"/>
                    <w:bottom w:val="none" w:sz="0" w:space="0" w:color="auto"/>
                    <w:right w:val="none" w:sz="0" w:space="0" w:color="auto"/>
                  </w:divBdr>
                </w:div>
                <w:div w:id="1847943368">
                  <w:marLeft w:val="0"/>
                  <w:marRight w:val="0"/>
                  <w:marTop w:val="0"/>
                  <w:marBottom w:val="0"/>
                  <w:divBdr>
                    <w:top w:val="none" w:sz="0" w:space="0" w:color="auto"/>
                    <w:left w:val="none" w:sz="0" w:space="0" w:color="auto"/>
                    <w:bottom w:val="none" w:sz="0" w:space="0" w:color="auto"/>
                    <w:right w:val="none" w:sz="0" w:space="0" w:color="auto"/>
                  </w:divBdr>
                </w:div>
              </w:divsChild>
            </w:div>
            <w:div w:id="398332525">
              <w:marLeft w:val="0"/>
              <w:marRight w:val="0"/>
              <w:marTop w:val="0"/>
              <w:marBottom w:val="0"/>
              <w:divBdr>
                <w:top w:val="none" w:sz="0" w:space="0" w:color="auto"/>
                <w:left w:val="none" w:sz="0" w:space="0" w:color="auto"/>
                <w:bottom w:val="none" w:sz="0" w:space="0" w:color="auto"/>
                <w:right w:val="none" w:sz="0" w:space="0" w:color="auto"/>
              </w:divBdr>
              <w:divsChild>
                <w:div w:id="267467837">
                  <w:marLeft w:val="0"/>
                  <w:marRight w:val="0"/>
                  <w:marTop w:val="0"/>
                  <w:marBottom w:val="0"/>
                  <w:divBdr>
                    <w:top w:val="none" w:sz="0" w:space="0" w:color="auto"/>
                    <w:left w:val="none" w:sz="0" w:space="0" w:color="auto"/>
                    <w:bottom w:val="none" w:sz="0" w:space="0" w:color="auto"/>
                    <w:right w:val="none" w:sz="0" w:space="0" w:color="auto"/>
                  </w:divBdr>
                </w:div>
                <w:div w:id="2133161288">
                  <w:marLeft w:val="0"/>
                  <w:marRight w:val="0"/>
                  <w:marTop w:val="0"/>
                  <w:marBottom w:val="0"/>
                  <w:divBdr>
                    <w:top w:val="none" w:sz="0" w:space="0" w:color="auto"/>
                    <w:left w:val="none" w:sz="0" w:space="0" w:color="auto"/>
                    <w:bottom w:val="none" w:sz="0" w:space="0" w:color="auto"/>
                    <w:right w:val="none" w:sz="0" w:space="0" w:color="auto"/>
                  </w:divBdr>
                </w:div>
                <w:div w:id="125393309">
                  <w:marLeft w:val="0"/>
                  <w:marRight w:val="0"/>
                  <w:marTop w:val="0"/>
                  <w:marBottom w:val="0"/>
                  <w:divBdr>
                    <w:top w:val="none" w:sz="0" w:space="0" w:color="auto"/>
                    <w:left w:val="none" w:sz="0" w:space="0" w:color="auto"/>
                    <w:bottom w:val="none" w:sz="0" w:space="0" w:color="auto"/>
                    <w:right w:val="none" w:sz="0" w:space="0" w:color="auto"/>
                  </w:divBdr>
                </w:div>
                <w:div w:id="168952005">
                  <w:marLeft w:val="0"/>
                  <w:marRight w:val="0"/>
                  <w:marTop w:val="0"/>
                  <w:marBottom w:val="0"/>
                  <w:divBdr>
                    <w:top w:val="none" w:sz="0" w:space="0" w:color="auto"/>
                    <w:left w:val="none" w:sz="0" w:space="0" w:color="auto"/>
                    <w:bottom w:val="none" w:sz="0" w:space="0" w:color="auto"/>
                    <w:right w:val="none" w:sz="0" w:space="0" w:color="auto"/>
                  </w:divBdr>
                </w:div>
                <w:div w:id="468548955">
                  <w:marLeft w:val="0"/>
                  <w:marRight w:val="0"/>
                  <w:marTop w:val="0"/>
                  <w:marBottom w:val="0"/>
                  <w:divBdr>
                    <w:top w:val="none" w:sz="0" w:space="0" w:color="auto"/>
                    <w:left w:val="none" w:sz="0" w:space="0" w:color="auto"/>
                    <w:bottom w:val="none" w:sz="0" w:space="0" w:color="auto"/>
                    <w:right w:val="none" w:sz="0" w:space="0" w:color="auto"/>
                  </w:divBdr>
                </w:div>
                <w:div w:id="1282954806">
                  <w:marLeft w:val="0"/>
                  <w:marRight w:val="0"/>
                  <w:marTop w:val="0"/>
                  <w:marBottom w:val="0"/>
                  <w:divBdr>
                    <w:top w:val="none" w:sz="0" w:space="0" w:color="auto"/>
                    <w:left w:val="none" w:sz="0" w:space="0" w:color="auto"/>
                    <w:bottom w:val="none" w:sz="0" w:space="0" w:color="auto"/>
                    <w:right w:val="none" w:sz="0" w:space="0" w:color="auto"/>
                  </w:divBdr>
                </w:div>
                <w:div w:id="1749380124">
                  <w:marLeft w:val="0"/>
                  <w:marRight w:val="0"/>
                  <w:marTop w:val="0"/>
                  <w:marBottom w:val="0"/>
                  <w:divBdr>
                    <w:top w:val="none" w:sz="0" w:space="0" w:color="auto"/>
                    <w:left w:val="none" w:sz="0" w:space="0" w:color="auto"/>
                    <w:bottom w:val="none" w:sz="0" w:space="0" w:color="auto"/>
                    <w:right w:val="none" w:sz="0" w:space="0" w:color="auto"/>
                  </w:divBdr>
                </w:div>
              </w:divsChild>
            </w:div>
            <w:div w:id="850296800">
              <w:marLeft w:val="0"/>
              <w:marRight w:val="0"/>
              <w:marTop w:val="0"/>
              <w:marBottom w:val="0"/>
              <w:divBdr>
                <w:top w:val="none" w:sz="0" w:space="0" w:color="auto"/>
                <w:left w:val="none" w:sz="0" w:space="0" w:color="auto"/>
                <w:bottom w:val="none" w:sz="0" w:space="0" w:color="auto"/>
                <w:right w:val="none" w:sz="0" w:space="0" w:color="auto"/>
              </w:divBdr>
              <w:divsChild>
                <w:div w:id="1654023858">
                  <w:marLeft w:val="0"/>
                  <w:marRight w:val="0"/>
                  <w:marTop w:val="0"/>
                  <w:marBottom w:val="0"/>
                  <w:divBdr>
                    <w:top w:val="none" w:sz="0" w:space="0" w:color="auto"/>
                    <w:left w:val="none" w:sz="0" w:space="0" w:color="auto"/>
                    <w:bottom w:val="none" w:sz="0" w:space="0" w:color="auto"/>
                    <w:right w:val="none" w:sz="0" w:space="0" w:color="auto"/>
                  </w:divBdr>
                </w:div>
                <w:div w:id="1365714589">
                  <w:marLeft w:val="0"/>
                  <w:marRight w:val="0"/>
                  <w:marTop w:val="0"/>
                  <w:marBottom w:val="0"/>
                  <w:divBdr>
                    <w:top w:val="none" w:sz="0" w:space="0" w:color="auto"/>
                    <w:left w:val="none" w:sz="0" w:space="0" w:color="auto"/>
                    <w:bottom w:val="none" w:sz="0" w:space="0" w:color="auto"/>
                    <w:right w:val="none" w:sz="0" w:space="0" w:color="auto"/>
                  </w:divBdr>
                </w:div>
                <w:div w:id="1472211121">
                  <w:marLeft w:val="0"/>
                  <w:marRight w:val="0"/>
                  <w:marTop w:val="0"/>
                  <w:marBottom w:val="0"/>
                  <w:divBdr>
                    <w:top w:val="none" w:sz="0" w:space="0" w:color="auto"/>
                    <w:left w:val="none" w:sz="0" w:space="0" w:color="auto"/>
                    <w:bottom w:val="none" w:sz="0" w:space="0" w:color="auto"/>
                    <w:right w:val="none" w:sz="0" w:space="0" w:color="auto"/>
                  </w:divBdr>
                </w:div>
                <w:div w:id="480804718">
                  <w:marLeft w:val="0"/>
                  <w:marRight w:val="0"/>
                  <w:marTop w:val="0"/>
                  <w:marBottom w:val="0"/>
                  <w:divBdr>
                    <w:top w:val="none" w:sz="0" w:space="0" w:color="auto"/>
                    <w:left w:val="none" w:sz="0" w:space="0" w:color="auto"/>
                    <w:bottom w:val="none" w:sz="0" w:space="0" w:color="auto"/>
                    <w:right w:val="none" w:sz="0" w:space="0" w:color="auto"/>
                  </w:divBdr>
                </w:div>
                <w:div w:id="1270621440">
                  <w:marLeft w:val="0"/>
                  <w:marRight w:val="0"/>
                  <w:marTop w:val="0"/>
                  <w:marBottom w:val="0"/>
                  <w:divBdr>
                    <w:top w:val="none" w:sz="0" w:space="0" w:color="auto"/>
                    <w:left w:val="none" w:sz="0" w:space="0" w:color="auto"/>
                    <w:bottom w:val="none" w:sz="0" w:space="0" w:color="auto"/>
                    <w:right w:val="none" w:sz="0" w:space="0" w:color="auto"/>
                  </w:divBdr>
                </w:div>
                <w:div w:id="214195648">
                  <w:marLeft w:val="0"/>
                  <w:marRight w:val="0"/>
                  <w:marTop w:val="0"/>
                  <w:marBottom w:val="0"/>
                  <w:divBdr>
                    <w:top w:val="none" w:sz="0" w:space="0" w:color="auto"/>
                    <w:left w:val="none" w:sz="0" w:space="0" w:color="auto"/>
                    <w:bottom w:val="none" w:sz="0" w:space="0" w:color="auto"/>
                    <w:right w:val="none" w:sz="0" w:space="0" w:color="auto"/>
                  </w:divBdr>
                </w:div>
                <w:div w:id="1051031393">
                  <w:marLeft w:val="0"/>
                  <w:marRight w:val="0"/>
                  <w:marTop w:val="0"/>
                  <w:marBottom w:val="0"/>
                  <w:divBdr>
                    <w:top w:val="none" w:sz="0" w:space="0" w:color="auto"/>
                    <w:left w:val="none" w:sz="0" w:space="0" w:color="auto"/>
                    <w:bottom w:val="none" w:sz="0" w:space="0" w:color="auto"/>
                    <w:right w:val="none" w:sz="0" w:space="0" w:color="auto"/>
                  </w:divBdr>
                </w:div>
                <w:div w:id="1844081843">
                  <w:marLeft w:val="0"/>
                  <w:marRight w:val="0"/>
                  <w:marTop w:val="0"/>
                  <w:marBottom w:val="0"/>
                  <w:divBdr>
                    <w:top w:val="none" w:sz="0" w:space="0" w:color="auto"/>
                    <w:left w:val="none" w:sz="0" w:space="0" w:color="auto"/>
                    <w:bottom w:val="none" w:sz="0" w:space="0" w:color="auto"/>
                    <w:right w:val="none" w:sz="0" w:space="0" w:color="auto"/>
                  </w:divBdr>
                </w:div>
              </w:divsChild>
            </w:div>
            <w:div w:id="1766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6334</Words>
  <Characters>38005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2020-03-18T16:44:00Z</dcterms:created>
  <dcterms:modified xsi:type="dcterms:W3CDTF">2020-03-18T16:45:00Z</dcterms:modified>
</cp:coreProperties>
</file>