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5439" w14:textId="0FD8EE6A" w:rsidR="00FE35CB" w:rsidRDefault="00C946D3" w:rsidP="00C946D3">
      <w:pPr>
        <w:jc w:val="right"/>
        <w:rPr>
          <w:rFonts w:cstheme="minorHAnsi"/>
        </w:rPr>
      </w:pPr>
      <w:r>
        <w:rPr>
          <w:rFonts w:cstheme="minorHAnsi"/>
        </w:rPr>
        <w:t>Załącznik nr 6.</w:t>
      </w:r>
      <w:r w:rsidR="00D70B7D">
        <w:rPr>
          <w:rFonts w:cstheme="minorHAnsi"/>
        </w:rPr>
        <w:t>6</w:t>
      </w:r>
      <w:r>
        <w:rPr>
          <w:rFonts w:cstheme="minorHAnsi"/>
        </w:rPr>
        <w:t xml:space="preserve"> do SWZ</w:t>
      </w:r>
    </w:p>
    <w:p w14:paraId="65732BA5" w14:textId="70AF510C" w:rsidR="00C946D3" w:rsidRDefault="00C946D3" w:rsidP="00C946D3">
      <w:pPr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4AE0D1C4" wp14:editId="2DDC1F73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52423" w14:textId="77777777" w:rsidR="00C946D3" w:rsidRDefault="00C946D3" w:rsidP="00C946D3">
      <w:pPr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 w:rsidP="00D70B7D">
      <w:pPr>
        <w:spacing w:line="276" w:lineRule="auto"/>
      </w:pPr>
    </w:p>
    <w:p w14:paraId="12D3D455" w14:textId="12BF0DDF" w:rsidR="00D70B7D" w:rsidRPr="00D70B7D" w:rsidRDefault="00FE35CB" w:rsidP="00D70B7D">
      <w:pPr>
        <w:pStyle w:val="Akapitzlist"/>
        <w:spacing w:line="276" w:lineRule="auto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C946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NR </w:t>
      </w:r>
      <w:r w:rsidR="00D70B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</w:p>
    <w:p w14:paraId="63857AA6" w14:textId="72D3D452" w:rsidR="00D70B7D" w:rsidRPr="00D70B7D" w:rsidRDefault="00D70B7D" w:rsidP="00D70B7D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D70B7D">
        <w:rPr>
          <w:b/>
          <w:sz w:val="22"/>
          <w:szCs w:val="22"/>
        </w:rPr>
        <w:t xml:space="preserve">Nowoczesne metody nauczania (przegląd metod aktywizacji studentów w trakcie zajęć </w:t>
      </w:r>
      <w:r>
        <w:rPr>
          <w:b/>
          <w:sz w:val="22"/>
          <w:szCs w:val="22"/>
        </w:rPr>
        <w:br/>
      </w:r>
      <w:r w:rsidRPr="00D70B7D">
        <w:rPr>
          <w:b/>
          <w:sz w:val="22"/>
          <w:szCs w:val="22"/>
        </w:rPr>
        <w:t xml:space="preserve">np. Case </w:t>
      </w:r>
      <w:proofErr w:type="spellStart"/>
      <w:r w:rsidRPr="00D70B7D">
        <w:rPr>
          <w:b/>
          <w:sz w:val="22"/>
          <w:szCs w:val="22"/>
        </w:rPr>
        <w:t>study</w:t>
      </w:r>
      <w:proofErr w:type="spellEnd"/>
      <w:r w:rsidRPr="00D70B7D">
        <w:rPr>
          <w:b/>
          <w:sz w:val="22"/>
          <w:szCs w:val="22"/>
        </w:rPr>
        <w:t xml:space="preserve">, Cykle Kolba, Design </w:t>
      </w:r>
      <w:proofErr w:type="spellStart"/>
      <w:r w:rsidRPr="00D70B7D">
        <w:rPr>
          <w:b/>
          <w:sz w:val="22"/>
          <w:szCs w:val="22"/>
        </w:rPr>
        <w:t>Thinking</w:t>
      </w:r>
      <w:proofErr w:type="spellEnd"/>
      <w:r w:rsidRPr="00D70B7D">
        <w:rPr>
          <w:b/>
          <w:sz w:val="22"/>
          <w:szCs w:val="22"/>
        </w:rPr>
        <w:t xml:space="preserve">, Problem </w:t>
      </w:r>
      <w:proofErr w:type="spellStart"/>
      <w:r w:rsidRPr="00D70B7D">
        <w:rPr>
          <w:b/>
          <w:sz w:val="22"/>
          <w:szCs w:val="22"/>
        </w:rPr>
        <w:t>Based</w:t>
      </w:r>
      <w:proofErr w:type="spellEnd"/>
      <w:r w:rsidRPr="00D70B7D">
        <w:rPr>
          <w:b/>
          <w:sz w:val="22"/>
          <w:szCs w:val="22"/>
        </w:rPr>
        <w:t xml:space="preserve"> Learning, Grywalizacji,</w:t>
      </w:r>
      <w:r>
        <w:rPr>
          <w:b/>
          <w:sz w:val="22"/>
          <w:szCs w:val="22"/>
        </w:rPr>
        <w:br/>
      </w:r>
      <w:bookmarkStart w:id="0" w:name="_GoBack"/>
      <w:bookmarkEnd w:id="0"/>
      <w:r w:rsidRPr="00D70B7D">
        <w:rPr>
          <w:b/>
          <w:sz w:val="22"/>
          <w:szCs w:val="22"/>
        </w:rPr>
        <w:t xml:space="preserve"> </w:t>
      </w:r>
      <w:proofErr w:type="spellStart"/>
      <w:r w:rsidRPr="00D70B7D">
        <w:rPr>
          <w:b/>
          <w:sz w:val="22"/>
          <w:szCs w:val="22"/>
        </w:rPr>
        <w:t>Flipped</w:t>
      </w:r>
      <w:proofErr w:type="spellEnd"/>
      <w:r w:rsidRPr="00D70B7D">
        <w:rPr>
          <w:b/>
          <w:sz w:val="22"/>
          <w:szCs w:val="22"/>
        </w:rPr>
        <w:t xml:space="preserve"> </w:t>
      </w:r>
      <w:proofErr w:type="spellStart"/>
      <w:r w:rsidRPr="00D70B7D">
        <w:rPr>
          <w:b/>
          <w:sz w:val="22"/>
          <w:szCs w:val="22"/>
        </w:rPr>
        <w:t>Classroom</w:t>
      </w:r>
      <w:proofErr w:type="spellEnd"/>
      <w:r w:rsidRPr="00D70B7D">
        <w:rPr>
          <w:b/>
          <w:sz w:val="22"/>
          <w:szCs w:val="22"/>
        </w:rPr>
        <w:t>)</w:t>
      </w:r>
    </w:p>
    <w:p w14:paraId="13DE4875" w14:textId="77777777" w:rsidR="00E14F53" w:rsidRDefault="00E14F53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4C67D1D0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 xml:space="preserve">Rozdziale </w:t>
      </w:r>
      <w:r w:rsidR="00C946D3">
        <w:rPr>
          <w:rFonts w:cstheme="minorHAnsi"/>
          <w:b/>
          <w:bCs/>
          <w:color w:val="000000"/>
        </w:rPr>
        <w:t>9 ust. 1 pkt 1.4</w:t>
      </w:r>
      <w:r w:rsidRPr="0016622B">
        <w:rPr>
          <w:rFonts w:cstheme="minorHAnsi"/>
          <w:b/>
          <w:bCs/>
          <w:color w:val="000000"/>
        </w:rPr>
        <w:t xml:space="preserve">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27D7" w14:textId="77777777" w:rsidR="00E46380" w:rsidRDefault="00E46380" w:rsidP="00FE35CB">
      <w:pPr>
        <w:spacing w:after="0" w:line="240" w:lineRule="auto"/>
      </w:pPr>
      <w:r>
        <w:separator/>
      </w:r>
    </w:p>
  </w:endnote>
  <w:endnote w:type="continuationSeparator" w:id="0">
    <w:p w14:paraId="5154FFB4" w14:textId="77777777" w:rsidR="00E46380" w:rsidRDefault="00E46380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7CBCF" w14:textId="77777777" w:rsidR="00E46380" w:rsidRDefault="00E46380" w:rsidP="00FE35CB">
      <w:pPr>
        <w:spacing w:after="0" w:line="240" w:lineRule="auto"/>
      </w:pPr>
      <w:r>
        <w:separator/>
      </w:r>
    </w:p>
  </w:footnote>
  <w:footnote w:type="continuationSeparator" w:id="0">
    <w:p w14:paraId="2DDB6058" w14:textId="77777777" w:rsidR="00E46380" w:rsidRDefault="00E46380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56C41ADA" w:rsidR="005C1BB7" w:rsidRPr="007F3CF6" w:rsidRDefault="00C946D3" w:rsidP="005C1B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46F6F6" wp14:editId="31310195">
          <wp:extent cx="5760720" cy="794112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BF17B" w14:textId="01F332D9" w:rsidR="00FE35CB" w:rsidRPr="00C946D3" w:rsidRDefault="005C1BB7" w:rsidP="00C946D3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BB557E">
      <w:rPr>
        <w:rFonts w:cstheme="minorHAnsi"/>
        <w:b/>
      </w:rPr>
      <w:t>2</w:t>
    </w:r>
    <w:r w:rsidR="00C946D3">
      <w:rPr>
        <w:rFonts w:cstheme="minorHAnsi"/>
        <w:b/>
      </w:rPr>
      <w:t>683</w:t>
    </w:r>
    <w:r w:rsidR="00180330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D79DD"/>
    <w:rsid w:val="001018F3"/>
    <w:rsid w:val="00157AE9"/>
    <w:rsid w:val="0016622B"/>
    <w:rsid w:val="00180330"/>
    <w:rsid w:val="0048603B"/>
    <w:rsid w:val="004C05EC"/>
    <w:rsid w:val="0050095F"/>
    <w:rsid w:val="005C1BB7"/>
    <w:rsid w:val="006C7CFA"/>
    <w:rsid w:val="008F48AB"/>
    <w:rsid w:val="00996440"/>
    <w:rsid w:val="00AC73EE"/>
    <w:rsid w:val="00AD611A"/>
    <w:rsid w:val="00B144A1"/>
    <w:rsid w:val="00B917B7"/>
    <w:rsid w:val="00BB557E"/>
    <w:rsid w:val="00BD0FF1"/>
    <w:rsid w:val="00C946D3"/>
    <w:rsid w:val="00CB5F85"/>
    <w:rsid w:val="00D43C17"/>
    <w:rsid w:val="00D53112"/>
    <w:rsid w:val="00D70B7D"/>
    <w:rsid w:val="00DC07DD"/>
    <w:rsid w:val="00E14F53"/>
    <w:rsid w:val="00E46380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  <w:style w:type="paragraph" w:customStyle="1" w:styleId="Default">
    <w:name w:val="Default"/>
    <w:rsid w:val="00D70B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Węgrzynowicz Magdalena</cp:lastModifiedBy>
  <cp:revision>7</cp:revision>
  <cp:lastPrinted>2023-09-21T07:15:00Z</cp:lastPrinted>
  <dcterms:created xsi:type="dcterms:W3CDTF">2024-05-24T04:43:00Z</dcterms:created>
  <dcterms:modified xsi:type="dcterms:W3CDTF">2024-10-03T14:43:00Z</dcterms:modified>
</cp:coreProperties>
</file>