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4120A3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SR.272.u.05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E12215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E12215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2A87" w:rsidRPr="00E12215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</w:p>
    <w:p w:rsidR="00923981" w:rsidRPr="00E12215" w:rsidRDefault="00ED6CA2" w:rsidP="00ED6CA2">
      <w:pPr>
        <w:spacing w:after="0" w:line="240" w:lineRule="auto"/>
        <w:jc w:val="both"/>
        <w:rPr>
          <w:rFonts w:cs="Times New Roman"/>
          <w:b/>
          <w:szCs w:val="20"/>
        </w:rPr>
      </w:pPr>
      <w:r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metrów.</w:t>
      </w:r>
    </w:p>
    <w:p w:rsidR="00EE4798" w:rsidRPr="00E12215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E12215" w:rsidRDefault="00EE4798" w:rsidP="00B1340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szCs w:val="20"/>
        </w:rPr>
      </w:pPr>
      <w:r w:rsidRPr="00E12215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E12215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E12215">
        <w:rPr>
          <w:rFonts w:eastAsia="Times New Roman" w:cs="Times New Roman"/>
          <w:bCs/>
          <w:szCs w:val="20"/>
        </w:rPr>
        <w:t>…………………..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E12215">
        <w:rPr>
          <w:rFonts w:eastAsia="Times New Roman" w:cs="Times New Roman"/>
          <w:b/>
          <w:bCs/>
          <w:szCs w:val="20"/>
        </w:rPr>
        <w:t xml:space="preserve"> w </w:t>
      </w:r>
      <w:r w:rsidRPr="00E12215">
        <w:rPr>
          <w:rFonts w:eastAsia="Times New Roman" w:cs="Times New Roman"/>
          <w:b/>
          <w:bCs/>
          <w:szCs w:val="20"/>
        </w:rPr>
        <w:t>tym stawka podatku VAT …….%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0762E" w:rsidRPr="00E12215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F5109C" w:rsidRPr="00E12215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E12215">
        <w:rPr>
          <w:rFonts w:eastAsia="Times New Roman" w:cs="Times New Roman"/>
          <w:b/>
          <w:color w:val="000000"/>
          <w:szCs w:val="20"/>
          <w:lang w:eastAsia="ar-SA"/>
        </w:rPr>
        <w:t xml:space="preserve">II. </w:t>
      </w:r>
      <w:r w:rsidR="00084D3B" w:rsidRPr="00E12215">
        <w:rPr>
          <w:rFonts w:eastAsia="Times New Roman" w:cs="Times New Roman"/>
          <w:b/>
          <w:color w:val="000000"/>
          <w:szCs w:val="20"/>
          <w:lang w:eastAsia="ar-SA"/>
        </w:rPr>
        <w:t>D</w:t>
      </w:r>
      <w:r w:rsidR="00084D3B" w:rsidRPr="00E12215">
        <w:rPr>
          <w:rFonts w:cs="Times New Roman"/>
          <w:b/>
          <w:szCs w:val="20"/>
        </w:rPr>
        <w:t>oświadczenie zawodowe Projektanta branży drogowej:</w:t>
      </w:r>
      <w:r w:rsidR="0004762F" w:rsidRPr="00E12215">
        <w:rPr>
          <w:rFonts w:eastAsia="Times New Roman" w:cs="Times New Roman"/>
          <w:color w:val="000000"/>
          <w:szCs w:val="20"/>
          <w:lang w:eastAsia="ar-SA"/>
        </w:rPr>
        <w:t xml:space="preserve"> *</w:t>
      </w: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dwóch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>PFU lub dwóch wielobranżowych dokumentacji projektowych dotyczących (alternatywnie): remontu lub przebudowy lub budowy drogi wraz z uzyskaniem pozwolenia na budowę</w:t>
      </w:r>
      <w:r w:rsidR="00E0325E" w:rsidRPr="00E12215">
        <w:rPr>
          <w:rFonts w:cs="Times New Roman"/>
          <w:szCs w:val="20"/>
        </w:rPr>
        <w:t>,</w:t>
      </w:r>
    </w:p>
    <w:p w:rsidR="0018344E" w:rsidRPr="00E12215" w:rsidRDefault="0018344E" w:rsidP="0018344E">
      <w:pPr>
        <w:pStyle w:val="Akapitzlist"/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trzech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lub trzech </w:t>
      </w:r>
      <w:r w:rsidRPr="00E12215">
        <w:rPr>
          <w:rFonts w:eastAsia="Times New Roman" w:cs="Times New Roman"/>
          <w:szCs w:val="20"/>
          <w:lang w:eastAsia="ar-SA"/>
        </w:rPr>
        <w:t>wielobranżowych dokumentacji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18344E" w:rsidRPr="00E12215" w:rsidRDefault="0018344E" w:rsidP="0018344E">
      <w:pPr>
        <w:pStyle w:val="Akapitzlist"/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czterech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>PFU lub czterech</w:t>
      </w:r>
      <w:r w:rsidRPr="00E12215">
        <w:rPr>
          <w:rFonts w:eastAsia="Times New Roman" w:cs="Times New Roman"/>
          <w:szCs w:val="20"/>
          <w:lang w:eastAsia="ar-SA"/>
        </w:rPr>
        <w:t xml:space="preserve"> wielobranżowych dokumentacji 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18344E" w:rsidRPr="00E12215" w:rsidRDefault="0018344E" w:rsidP="0018344E">
      <w:pPr>
        <w:pStyle w:val="Akapitzlist"/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pięciu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lub pięciu </w:t>
      </w:r>
      <w:r w:rsidRPr="00E12215">
        <w:rPr>
          <w:rFonts w:eastAsia="Times New Roman" w:cs="Times New Roman"/>
          <w:szCs w:val="20"/>
          <w:lang w:eastAsia="ar-SA"/>
        </w:rPr>
        <w:t>wielobranżowych dokumentacji 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18344E" w:rsidRPr="00E12215" w:rsidRDefault="0018344E" w:rsidP="0018344E">
      <w:pPr>
        <w:pStyle w:val="Akapitzlist"/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wykonaniu sześciu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i więcej, lub sześciu </w:t>
      </w:r>
      <w:r w:rsidRPr="00E12215">
        <w:rPr>
          <w:rFonts w:eastAsia="Times New Roman" w:cs="Times New Roman"/>
          <w:szCs w:val="20"/>
          <w:lang w:eastAsia="ar-SA"/>
        </w:rPr>
        <w:t>wielobranżowych dokumentacji projektowych i więcej,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.</w:t>
      </w:r>
    </w:p>
    <w:p w:rsidR="00F5109C" w:rsidRPr="00E12215" w:rsidRDefault="009B6F09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>(właściwe</w:t>
      </w:r>
      <w:r w:rsidR="00F5109C" w:rsidRPr="00E12215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F5109C" w:rsidRPr="00E12215">
        <w:rPr>
          <w:rFonts w:eastAsia="Times New Roman" w:cs="Times New Roman"/>
          <w:color w:val="000000"/>
          <w:szCs w:val="20"/>
          <w:u w:val="single"/>
          <w:lang w:eastAsia="ar-SA"/>
        </w:rPr>
        <w:t>podkreślić, zakreślić</w:t>
      </w:r>
      <w:r w:rsidR="00D57D30" w:rsidRPr="00E12215">
        <w:rPr>
          <w:rFonts w:eastAsia="Times New Roman" w:cs="Times New Roman"/>
          <w:color w:val="000000"/>
          <w:szCs w:val="20"/>
          <w:u w:val="single"/>
          <w:lang w:eastAsia="ar-SA"/>
        </w:rPr>
        <w:t xml:space="preserve"> lub oznaczyć</w:t>
      </w:r>
      <w:r w:rsidR="00F5109C" w:rsidRPr="00E12215">
        <w:rPr>
          <w:rFonts w:eastAsia="Times New Roman" w:cs="Times New Roman"/>
          <w:color w:val="000000"/>
          <w:szCs w:val="20"/>
          <w:lang w:eastAsia="ar-SA"/>
        </w:rPr>
        <w:t>)*.</w:t>
      </w:r>
    </w:p>
    <w:p w:rsidR="00485FCC" w:rsidRDefault="00485FCC" w:rsidP="0018344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0"/>
          <w:u w:val="single"/>
        </w:rPr>
      </w:pPr>
    </w:p>
    <w:p w:rsidR="0018344E" w:rsidRPr="000758C0" w:rsidRDefault="0018344E" w:rsidP="00485FCC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  <w:u w:val="single"/>
        </w:rPr>
        <w:t>Uwaga</w:t>
      </w:r>
      <w:r w:rsidRPr="00E12215">
        <w:rPr>
          <w:rFonts w:cs="Times New Roman"/>
          <w:szCs w:val="20"/>
        </w:rPr>
        <w:t>:</w:t>
      </w:r>
      <w:r w:rsidR="00485FCC">
        <w:rPr>
          <w:rFonts w:cs="Times New Roman"/>
          <w:szCs w:val="20"/>
        </w:rPr>
        <w:t xml:space="preserve">  p</w:t>
      </w:r>
      <w:r w:rsidRPr="00E12215">
        <w:rPr>
          <w:rFonts w:cs="Times New Roman"/>
          <w:szCs w:val="20"/>
        </w:rPr>
        <w:t>rzedmiotowe kryterium bę</w:t>
      </w:r>
      <w:r w:rsidR="00485FCC">
        <w:rPr>
          <w:rFonts w:cs="Times New Roman"/>
          <w:szCs w:val="20"/>
        </w:rPr>
        <w:t>dzie rozpatrywane na podstawie O</w:t>
      </w:r>
      <w:r w:rsidRPr="00E12215">
        <w:rPr>
          <w:rFonts w:cs="Times New Roman"/>
          <w:szCs w:val="20"/>
        </w:rPr>
        <w:t>świadcze</w:t>
      </w:r>
      <w:r w:rsidR="00A30954" w:rsidRPr="00E12215">
        <w:rPr>
          <w:rFonts w:cs="Times New Roman"/>
          <w:szCs w:val="20"/>
        </w:rPr>
        <w:t>nia złożonego przez wykonawcę w </w:t>
      </w:r>
      <w:r w:rsidR="00485FCC">
        <w:rPr>
          <w:rFonts w:cs="Times New Roman"/>
          <w:szCs w:val="20"/>
        </w:rPr>
        <w:t>„Form</w:t>
      </w:r>
      <w:r w:rsidR="006837A3">
        <w:rPr>
          <w:rFonts w:cs="Times New Roman"/>
          <w:szCs w:val="20"/>
        </w:rPr>
        <w:t>ularzu ofertowym</w:t>
      </w:r>
      <w:r w:rsidR="00485FCC">
        <w:rPr>
          <w:rFonts w:cs="Times New Roman"/>
          <w:szCs w:val="20"/>
        </w:rPr>
        <w:t>”</w:t>
      </w:r>
    </w:p>
    <w:p w:rsidR="0018344E" w:rsidRPr="00E12215" w:rsidRDefault="0018344E" w:rsidP="0018344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  <w:u w:val="single"/>
        </w:rPr>
        <w:t>Uwaga</w:t>
      </w:r>
      <w:r w:rsidRPr="00E12215">
        <w:rPr>
          <w:rFonts w:cs="Times New Roman"/>
          <w:szCs w:val="20"/>
        </w:rPr>
        <w:t>: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ocenie podlegać będzie jedynie osoba przewidziana do pełnienia funkcji Projektanta branży drogo</w:t>
      </w:r>
      <w:r w:rsidR="006837A3">
        <w:rPr>
          <w:rFonts w:cs="Times New Roman"/>
          <w:szCs w:val="20"/>
        </w:rPr>
        <w:t>wej wskazana w Formularzu ofertowym</w:t>
      </w:r>
      <w:r w:rsidRPr="00E12215">
        <w:rPr>
          <w:rFonts w:cs="Times New Roman"/>
          <w:szCs w:val="20"/>
        </w:rPr>
        <w:t>,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jeżeli w trakcie składania uzupełnień i wyjaśnień wykonawca dokona zmian</w:t>
      </w:r>
      <w:r w:rsidR="00372C4F">
        <w:rPr>
          <w:rFonts w:cs="Times New Roman"/>
          <w:szCs w:val="20"/>
        </w:rPr>
        <w:t xml:space="preserve"> w załączniku „Wykaz osób</w:t>
      </w:r>
      <w:r w:rsidRPr="00E12215">
        <w:rPr>
          <w:rFonts w:cs="Times New Roman"/>
          <w:szCs w:val="20"/>
        </w:rPr>
        <w:t xml:space="preserve">” osoby na stanowisku Projektanta branży drogowej to odpowiednio w tym kryterium oferta </w:t>
      </w:r>
      <w:r w:rsidRPr="00E12215">
        <w:rPr>
          <w:rFonts w:cs="Times New Roman"/>
          <w:szCs w:val="20"/>
          <w:u w:val="single"/>
        </w:rPr>
        <w:t>otrzyma 0 pkt</w:t>
      </w:r>
      <w:r w:rsidRPr="00E12215">
        <w:rPr>
          <w:rFonts w:cs="Times New Roman"/>
          <w:szCs w:val="20"/>
        </w:rPr>
        <w:t>.,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w przypadku zamiany osoby Projektanta branży drogowej w trakcie realizacji umowy zamawiający nie zezwoli na zmianę na osobę o niższym doświadczeniu niż wykazane w ofercie wykonawcy, tzn. nieodpowiadające wykazanym progom punktowym,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wykazane w ofercie doświadczenie powinno obejmować tylko te zadania, które określają wymagania zamawiającego.</w:t>
      </w:r>
    </w:p>
    <w:p w:rsidR="006837A3" w:rsidRPr="00E12215" w:rsidRDefault="006837A3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E12215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E12215">
        <w:rPr>
          <w:rFonts w:eastAsia="Times New Roman" w:cs="Times New Roman"/>
          <w:b/>
          <w:color w:val="000000"/>
          <w:szCs w:val="20"/>
          <w:lang w:eastAsia="ar-SA"/>
        </w:rPr>
        <w:t>III. Płatność</w:t>
      </w:r>
    </w:p>
    <w:p w:rsidR="00D60C2C" w:rsidRDefault="00F5109C" w:rsidP="00AC0F5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6837A3" w:rsidRDefault="006837A3" w:rsidP="00AC0F5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372C4F" w:rsidRPr="00E12215" w:rsidRDefault="00372C4F" w:rsidP="00AC0F5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EE4798" w:rsidRPr="00E12215" w:rsidRDefault="00EE4798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 w:rsidRPr="00E12215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III. Oświadczamy, że: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6E0A2C" w:rsidRPr="00E12215">
        <w:rPr>
          <w:rFonts w:eastAsia="Arial" w:cs="Times New Roman"/>
          <w:bCs/>
          <w:kern w:val="1"/>
          <w:szCs w:val="20"/>
          <w:u w:val="single"/>
          <w:lang w:eastAsia="zh-CN" w:bidi="hi-IN"/>
        </w:rPr>
        <w:t>w ciągu 5 miesi</w:t>
      </w:r>
      <w:r w:rsidR="00483432" w:rsidRPr="00E12215">
        <w:rPr>
          <w:rFonts w:eastAsia="Arial" w:cs="Times New Roman"/>
          <w:bCs/>
          <w:kern w:val="1"/>
          <w:szCs w:val="20"/>
          <w:u w:val="single"/>
          <w:lang w:eastAsia="zh-CN" w:bidi="hi-IN"/>
        </w:rPr>
        <w:t>ęcy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Jesteśmy</w:t>
      </w:r>
      <w:r w:rsidRPr="00E12215">
        <w:rPr>
          <w:rFonts w:eastAsia="Arial" w:cs="Times New Roman"/>
          <w:kern w:val="1"/>
          <w:szCs w:val="20"/>
          <w:lang w:eastAsia="zh-CN" w:bidi="hi-IN"/>
        </w:rPr>
        <w:t>/nie jesteśmy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3) </w:t>
      </w:r>
      <w:r w:rsidRPr="00E12215">
        <w:rPr>
          <w:rFonts w:eastAsia="Arial" w:cs="Times New Roman"/>
          <w:kern w:val="1"/>
          <w:szCs w:val="20"/>
          <w:lang w:eastAsia="zh-CN" w:bidi="hi-IN"/>
        </w:rPr>
        <w:t>małym przedsiębiorstwem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E12215">
        <w:rPr>
          <w:rFonts w:eastAsia="Arial" w:cs="Times New Roman"/>
          <w:kern w:val="1"/>
          <w:szCs w:val="20"/>
          <w:lang w:eastAsia="zh-CN" w:bidi="hi-IN"/>
        </w:rPr>
        <w:t>/średnim przedsiębiorstwem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10424" w:rsidRPr="00E12215" w:rsidRDefault="00510424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BF60B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E12215" w:rsidRDefault="00D60C2C" w:rsidP="00BF60B1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skreślenia, z</w:t>
      </w:r>
      <w:r w:rsidRPr="00E12215">
        <w:rPr>
          <w:rFonts w:eastAsia="Times New Roman" w:cs="Times New Roman"/>
          <w:bCs/>
          <w:szCs w:val="20"/>
          <w:lang w:eastAsia="zh-CN"/>
        </w:rPr>
        <w:t>amawiający uzna, że nie jest on ani małym ani średnim przedsiębiorcą,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Pr="00E12215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E12215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E12215">
        <w:rPr>
          <w:rFonts w:eastAsia="Calibri" w:cs="Times New Roman"/>
          <w:b/>
          <w:bCs/>
          <w:szCs w:val="20"/>
        </w:rPr>
        <w:t>Oświadczamy, że</w:t>
      </w:r>
      <w:r w:rsidRPr="00E12215">
        <w:rPr>
          <w:rFonts w:eastAsia="Calibri" w:cs="Times New Roman"/>
          <w:szCs w:val="20"/>
        </w:rPr>
        <w:t xml:space="preserve"> 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E12215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F0344" w:rsidRDefault="006F034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F0344" w:rsidRDefault="006F034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F0344" w:rsidRDefault="006F034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F0344" w:rsidRPr="00E12215" w:rsidRDefault="006F034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640F" w:rsidRPr="00E12215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Pr="00E12215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731C3" w15:done="0"/>
  <w15:commentEx w15:paraId="17BCC229" w15:done="0"/>
  <w15:commentEx w15:paraId="3F715AD6" w15:done="0"/>
  <w15:commentEx w15:paraId="7AB6A991" w15:done="0"/>
  <w15:commentEx w15:paraId="4C941A1C" w15:done="0"/>
  <w15:commentEx w15:paraId="68BA7684" w15:done="0"/>
  <w15:commentEx w15:paraId="546197B1" w15:done="0"/>
  <w15:commentEx w15:paraId="2184C49A" w15:done="0"/>
  <w15:commentEx w15:paraId="7D770E73" w15:done="0"/>
  <w15:commentEx w15:paraId="5B724F0E" w15:done="0"/>
  <w15:commentEx w15:paraId="4B4FC0E6" w15:done="0"/>
  <w15:commentEx w15:paraId="4DA81836" w15:done="0"/>
  <w15:commentEx w15:paraId="44B5B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31C3" w16cid:durableId="2416A896"/>
  <w16cid:commentId w16cid:paraId="17BCC229" w16cid:durableId="2416A8AF"/>
  <w16cid:commentId w16cid:paraId="3F715AD6" w16cid:durableId="2416A9F6"/>
  <w16cid:commentId w16cid:paraId="7AB6A991" w16cid:durableId="2416AB90"/>
  <w16cid:commentId w16cid:paraId="4C941A1C" w16cid:durableId="2416AE68"/>
  <w16cid:commentId w16cid:paraId="68BA7684" w16cid:durableId="2416AE75"/>
  <w16cid:commentId w16cid:paraId="546197B1" w16cid:durableId="2416AF29"/>
  <w16cid:commentId w16cid:paraId="2184C49A" w16cid:durableId="2416B0C9"/>
  <w16cid:commentId w16cid:paraId="7D770E73" w16cid:durableId="2416AE31"/>
  <w16cid:commentId w16cid:paraId="5B724F0E" w16cid:durableId="2416B421"/>
  <w16cid:commentId w16cid:paraId="4B4FC0E6" w16cid:durableId="2416B564"/>
  <w16cid:commentId w16cid:paraId="4DA81836" w16cid:durableId="2416B578"/>
  <w16cid:commentId w16cid:paraId="44B5B598" w16cid:durableId="2416B5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43" w:rsidRDefault="00BC0643">
      <w:pPr>
        <w:spacing w:after="0" w:line="240" w:lineRule="auto"/>
      </w:pPr>
      <w:r>
        <w:separator/>
      </w:r>
    </w:p>
  </w:endnote>
  <w:endnote w:type="continuationSeparator" w:id="0">
    <w:p w:rsidR="00BC0643" w:rsidRDefault="00BC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B" w:rsidRDefault="0063287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A72CB">
      <w:rPr>
        <w:szCs w:val="20"/>
      </w:rPr>
      <w:instrText xml:space="preserve"> PAGE </w:instrText>
    </w:r>
    <w:r>
      <w:rPr>
        <w:szCs w:val="20"/>
      </w:rPr>
      <w:fldChar w:fldCharType="separate"/>
    </w:r>
    <w:r w:rsidR="00E61353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43" w:rsidRDefault="00BC0643">
      <w:pPr>
        <w:spacing w:after="0" w:line="240" w:lineRule="auto"/>
      </w:pPr>
      <w:r>
        <w:separator/>
      </w:r>
    </w:p>
  </w:footnote>
  <w:footnote w:type="continuationSeparator" w:id="0">
    <w:p w:rsidR="00BC0643" w:rsidRDefault="00BC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26"/>
  </w:num>
  <w:num w:numId="3">
    <w:abstractNumId w:val="71"/>
  </w:num>
  <w:num w:numId="4">
    <w:abstractNumId w:val="118"/>
  </w:num>
  <w:num w:numId="5">
    <w:abstractNumId w:val="48"/>
  </w:num>
  <w:num w:numId="6">
    <w:abstractNumId w:val="52"/>
  </w:num>
  <w:num w:numId="7">
    <w:abstractNumId w:val="92"/>
  </w:num>
  <w:num w:numId="8">
    <w:abstractNumId w:val="114"/>
  </w:num>
  <w:num w:numId="9">
    <w:abstractNumId w:val="89"/>
  </w:num>
  <w:num w:numId="10">
    <w:abstractNumId w:val="113"/>
  </w:num>
  <w:num w:numId="11">
    <w:abstractNumId w:val="56"/>
  </w:num>
  <w:num w:numId="12">
    <w:abstractNumId w:val="108"/>
  </w:num>
  <w:num w:numId="13">
    <w:abstractNumId w:val="68"/>
  </w:num>
  <w:num w:numId="14">
    <w:abstractNumId w:val="86"/>
  </w:num>
  <w:num w:numId="15">
    <w:abstractNumId w:val="119"/>
  </w:num>
  <w:num w:numId="16">
    <w:abstractNumId w:val="121"/>
  </w:num>
  <w:num w:numId="17">
    <w:abstractNumId w:val="91"/>
  </w:num>
  <w:num w:numId="18">
    <w:abstractNumId w:val="97"/>
  </w:num>
  <w:num w:numId="19">
    <w:abstractNumId w:val="50"/>
  </w:num>
  <w:num w:numId="20">
    <w:abstractNumId w:val="7"/>
  </w:num>
  <w:num w:numId="21">
    <w:abstractNumId w:val="111"/>
  </w:num>
  <w:num w:numId="22">
    <w:abstractNumId w:val="120"/>
  </w:num>
  <w:num w:numId="23">
    <w:abstractNumId w:val="83"/>
  </w:num>
  <w:num w:numId="24">
    <w:abstractNumId w:val="62"/>
  </w:num>
  <w:num w:numId="25">
    <w:abstractNumId w:val="84"/>
  </w:num>
  <w:num w:numId="26">
    <w:abstractNumId w:val="124"/>
  </w:num>
  <w:num w:numId="27">
    <w:abstractNumId w:val="104"/>
  </w:num>
  <w:num w:numId="28">
    <w:abstractNumId w:val="81"/>
  </w:num>
  <w:num w:numId="29">
    <w:abstractNumId w:val="95"/>
  </w:num>
  <w:num w:numId="30">
    <w:abstractNumId w:val="123"/>
  </w:num>
  <w:num w:numId="31">
    <w:abstractNumId w:val="90"/>
  </w:num>
  <w:num w:numId="32">
    <w:abstractNumId w:val="100"/>
  </w:num>
  <w:num w:numId="33">
    <w:abstractNumId w:val="103"/>
  </w:num>
  <w:num w:numId="34">
    <w:abstractNumId w:val="75"/>
  </w:num>
  <w:num w:numId="35">
    <w:abstractNumId w:val="72"/>
  </w:num>
  <w:num w:numId="36">
    <w:abstractNumId w:val="41"/>
  </w:num>
  <w:num w:numId="37">
    <w:abstractNumId w:val="37"/>
  </w:num>
  <w:num w:numId="38">
    <w:abstractNumId w:val="82"/>
  </w:num>
  <w:num w:numId="39">
    <w:abstractNumId w:val="94"/>
  </w:num>
  <w:num w:numId="40">
    <w:abstractNumId w:val="70"/>
  </w:num>
  <w:num w:numId="41">
    <w:abstractNumId w:val="87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6"/>
  </w:num>
  <w:num w:numId="51">
    <w:abstractNumId w:val="116"/>
  </w:num>
  <w:num w:numId="52">
    <w:abstractNumId w:val="73"/>
  </w:num>
  <w:num w:numId="53">
    <w:abstractNumId w:val="61"/>
  </w:num>
  <w:num w:numId="54">
    <w:abstractNumId w:val="125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7"/>
  </w:num>
  <w:num w:numId="60">
    <w:abstractNumId w:val="78"/>
  </w:num>
  <w:num w:numId="61">
    <w:abstractNumId w:val="85"/>
  </w:num>
  <w:num w:numId="62">
    <w:abstractNumId w:val="79"/>
  </w:num>
  <w:num w:numId="63">
    <w:abstractNumId w:val="109"/>
  </w:num>
  <w:num w:numId="64">
    <w:abstractNumId w:val="74"/>
  </w:num>
  <w:num w:numId="65">
    <w:abstractNumId w:val="66"/>
  </w:num>
  <w:num w:numId="66">
    <w:abstractNumId w:val="34"/>
  </w:num>
  <w:num w:numId="67">
    <w:abstractNumId w:val="30"/>
  </w:num>
  <w:num w:numId="68">
    <w:abstractNumId w:val="106"/>
  </w:num>
  <w:num w:numId="69">
    <w:abstractNumId w:val="110"/>
  </w:num>
  <w:num w:numId="70">
    <w:abstractNumId w:val="26"/>
  </w:num>
  <w:num w:numId="71">
    <w:abstractNumId w:val="29"/>
  </w:num>
  <w:num w:numId="72">
    <w:abstractNumId w:val="117"/>
  </w:num>
  <w:num w:numId="73">
    <w:abstractNumId w:val="44"/>
  </w:num>
  <w:num w:numId="74">
    <w:abstractNumId w:val="122"/>
  </w:num>
  <w:num w:numId="75">
    <w:abstractNumId w:val="64"/>
  </w:num>
  <w:num w:numId="76">
    <w:abstractNumId w:val="40"/>
  </w:num>
  <w:num w:numId="77">
    <w:abstractNumId w:val="105"/>
  </w:num>
  <w:num w:numId="78">
    <w:abstractNumId w:val="39"/>
  </w:num>
  <w:num w:numId="79">
    <w:abstractNumId w:val="28"/>
  </w:num>
  <w:num w:numId="80">
    <w:abstractNumId w:val="76"/>
  </w:num>
  <w:num w:numId="81">
    <w:abstractNumId w:val="115"/>
  </w:num>
  <w:num w:numId="82">
    <w:abstractNumId w:val="53"/>
  </w:num>
  <w:num w:numId="83">
    <w:abstractNumId w:val="107"/>
  </w:num>
  <w:num w:numId="84">
    <w:abstractNumId w:val="51"/>
  </w:num>
  <w:num w:numId="85">
    <w:abstractNumId w:val="101"/>
  </w:num>
  <w:num w:numId="86">
    <w:abstractNumId w:val="47"/>
  </w:num>
  <w:num w:numId="87">
    <w:abstractNumId w:val="25"/>
  </w:num>
  <w:num w:numId="88">
    <w:abstractNumId w:val="88"/>
  </w:num>
  <w:num w:numId="89">
    <w:abstractNumId w:val="35"/>
  </w:num>
  <w:num w:numId="90">
    <w:abstractNumId w:val="49"/>
  </w:num>
  <w:num w:numId="91">
    <w:abstractNumId w:val="98"/>
  </w:num>
  <w:num w:numId="92">
    <w:abstractNumId w:val="112"/>
  </w:num>
  <w:num w:numId="93">
    <w:abstractNumId w:val="6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3755"/>
    <w:rsid w:val="00054532"/>
    <w:rsid w:val="00057725"/>
    <w:rsid w:val="00057C97"/>
    <w:rsid w:val="00057D9B"/>
    <w:rsid w:val="00060542"/>
    <w:rsid w:val="00062D96"/>
    <w:rsid w:val="0006320B"/>
    <w:rsid w:val="000635A8"/>
    <w:rsid w:val="000637B7"/>
    <w:rsid w:val="000653A6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390C"/>
    <w:rsid w:val="00145AAD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2582"/>
    <w:rsid w:val="001C40A2"/>
    <w:rsid w:val="001C4481"/>
    <w:rsid w:val="001C47E8"/>
    <w:rsid w:val="001C5076"/>
    <w:rsid w:val="001C62A8"/>
    <w:rsid w:val="001D3D71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2E6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FF2"/>
    <w:rsid w:val="005B2B38"/>
    <w:rsid w:val="005B311D"/>
    <w:rsid w:val="005B4C8E"/>
    <w:rsid w:val="005C5BD5"/>
    <w:rsid w:val="005D212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1A0C"/>
    <w:rsid w:val="00625D8B"/>
    <w:rsid w:val="0063067B"/>
    <w:rsid w:val="006309BE"/>
    <w:rsid w:val="0063287B"/>
    <w:rsid w:val="0063404E"/>
    <w:rsid w:val="006351DD"/>
    <w:rsid w:val="00635289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3D8C"/>
    <w:rsid w:val="008D52E2"/>
    <w:rsid w:val="008D5473"/>
    <w:rsid w:val="008D6BEF"/>
    <w:rsid w:val="008D6CBE"/>
    <w:rsid w:val="008D7062"/>
    <w:rsid w:val="008D72C0"/>
    <w:rsid w:val="008E4175"/>
    <w:rsid w:val="008E5BE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598"/>
    <w:rsid w:val="00B73EA2"/>
    <w:rsid w:val="00B74E5B"/>
    <w:rsid w:val="00B76D34"/>
    <w:rsid w:val="00B77E35"/>
    <w:rsid w:val="00B806E9"/>
    <w:rsid w:val="00B81345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0643"/>
    <w:rsid w:val="00BC11D0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29C7"/>
    <w:rsid w:val="00C22A6D"/>
    <w:rsid w:val="00C266C5"/>
    <w:rsid w:val="00C276DC"/>
    <w:rsid w:val="00C303DB"/>
    <w:rsid w:val="00C305A8"/>
    <w:rsid w:val="00C31E6E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A24"/>
    <w:rsid w:val="00C551E1"/>
    <w:rsid w:val="00C56B09"/>
    <w:rsid w:val="00C577C2"/>
    <w:rsid w:val="00C6121F"/>
    <w:rsid w:val="00C61A5E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52DD"/>
    <w:rsid w:val="00D17175"/>
    <w:rsid w:val="00D20BE9"/>
    <w:rsid w:val="00D25049"/>
    <w:rsid w:val="00D25EB0"/>
    <w:rsid w:val="00D309EB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4926"/>
    <w:rsid w:val="00DB4F89"/>
    <w:rsid w:val="00DB5A32"/>
    <w:rsid w:val="00DB6045"/>
    <w:rsid w:val="00DB7FDB"/>
    <w:rsid w:val="00DC0948"/>
    <w:rsid w:val="00DC143A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2F97"/>
    <w:rsid w:val="00E43D0D"/>
    <w:rsid w:val="00E44FE3"/>
    <w:rsid w:val="00E4502A"/>
    <w:rsid w:val="00E50C1A"/>
    <w:rsid w:val="00E512EF"/>
    <w:rsid w:val="00E53C27"/>
    <w:rsid w:val="00E53CC7"/>
    <w:rsid w:val="00E550AB"/>
    <w:rsid w:val="00E57464"/>
    <w:rsid w:val="00E6130C"/>
    <w:rsid w:val="00E61353"/>
    <w:rsid w:val="00E614AF"/>
    <w:rsid w:val="00E61518"/>
    <w:rsid w:val="00E61810"/>
    <w:rsid w:val="00E61F5C"/>
    <w:rsid w:val="00E6396A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3C5B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4104"/>
    <w:rsid w:val="00EB4B7B"/>
    <w:rsid w:val="00EB51FB"/>
    <w:rsid w:val="00EB65B5"/>
    <w:rsid w:val="00EC0CC4"/>
    <w:rsid w:val="00EC2C42"/>
    <w:rsid w:val="00EC5058"/>
    <w:rsid w:val="00EC5F1A"/>
    <w:rsid w:val="00EC6CF0"/>
    <w:rsid w:val="00ED1EA7"/>
    <w:rsid w:val="00ED2967"/>
    <w:rsid w:val="00ED504B"/>
    <w:rsid w:val="00ED56C8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4344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D0402"/>
    <w:rsid w:val="00FD0799"/>
    <w:rsid w:val="00FD2BEE"/>
    <w:rsid w:val="00FD32E5"/>
    <w:rsid w:val="00FD6B66"/>
    <w:rsid w:val="00FD7CC7"/>
    <w:rsid w:val="00FE0A66"/>
    <w:rsid w:val="00FE0D63"/>
    <w:rsid w:val="00FE4C90"/>
    <w:rsid w:val="00FE62DF"/>
    <w:rsid w:val="00FF0C5D"/>
    <w:rsid w:val="00FF3353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063D-F380-410A-9B72-AB0EFFC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12</cp:revision>
  <cp:lastPrinted>2021-03-23T11:40:00Z</cp:lastPrinted>
  <dcterms:created xsi:type="dcterms:W3CDTF">2021-04-06T07:18:00Z</dcterms:created>
  <dcterms:modified xsi:type="dcterms:W3CDTF">2021-04-08T11:04:00Z</dcterms:modified>
</cp:coreProperties>
</file>