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098C" w14:textId="77777777" w:rsidR="00500EA0" w:rsidRDefault="00787EF8">
      <w:pPr>
        <w:pStyle w:val="Standard"/>
        <w:spacing w:before="480" w:after="480" w:line="360" w:lineRule="auto"/>
        <w:jc w:val="center"/>
        <w:rPr>
          <w:b/>
          <w:caps/>
          <w:color w:val="000000"/>
          <w:sz w:val="26"/>
          <w:szCs w:val="26"/>
        </w:rPr>
      </w:pPr>
      <w:r>
        <w:rPr>
          <w:b/>
          <w:caps/>
          <w:color w:val="000000"/>
          <w:sz w:val="26"/>
          <w:szCs w:val="26"/>
        </w:rPr>
        <w:t>specyfikacja warunków zamówienia</w:t>
      </w:r>
    </w:p>
    <w:p w14:paraId="736CFFEC" w14:textId="77777777" w:rsidR="00500EA0" w:rsidRDefault="00787EF8">
      <w:pPr>
        <w:pStyle w:val="Standard"/>
        <w:spacing w:before="40" w:line="360" w:lineRule="auto"/>
        <w:jc w:val="center"/>
        <w:rPr>
          <w:b/>
          <w:caps/>
          <w:color w:val="000000"/>
          <w:sz w:val="26"/>
          <w:szCs w:val="26"/>
        </w:rPr>
      </w:pPr>
      <w:r>
        <w:rPr>
          <w:b/>
          <w:caps/>
          <w:color w:val="000000"/>
          <w:sz w:val="26"/>
          <w:szCs w:val="26"/>
        </w:rPr>
        <w:t>Zamawiający:</w:t>
      </w:r>
    </w:p>
    <w:p w14:paraId="37A2E630" w14:textId="77777777" w:rsidR="00500EA0" w:rsidRDefault="00500EA0">
      <w:pPr>
        <w:pStyle w:val="Standard"/>
        <w:spacing w:before="40" w:line="360" w:lineRule="auto"/>
        <w:jc w:val="center"/>
        <w:rPr>
          <w:b/>
          <w:caps/>
          <w:color w:val="000000"/>
          <w:sz w:val="26"/>
          <w:szCs w:val="26"/>
        </w:rPr>
      </w:pPr>
    </w:p>
    <w:p w14:paraId="77658E15" w14:textId="26FB62C3" w:rsidR="00500EA0" w:rsidRDefault="006D63E2">
      <w:pPr>
        <w:pStyle w:val="Standard"/>
        <w:spacing w:line="360" w:lineRule="auto"/>
        <w:ind w:left="360"/>
        <w:jc w:val="center"/>
        <w:rPr>
          <w:color w:val="000000"/>
        </w:rPr>
      </w:pPr>
      <w:r w:rsidRPr="006D63E2">
        <w:rPr>
          <w:rStyle w:val="StopkaPogrubienie"/>
          <w:rFonts w:ascii="Times New Roman" w:hAnsi="Times New Roman" w:cs="Times New Roman"/>
          <w:b w:val="0"/>
          <w:bCs w:val="0"/>
          <w:sz w:val="24"/>
          <w:szCs w:val="24"/>
        </w:rPr>
        <w:t xml:space="preserve">Lubuski Szpital </w:t>
      </w:r>
      <w:r w:rsidR="000B40EE">
        <w:rPr>
          <w:rStyle w:val="StopkaPogrubienie"/>
          <w:rFonts w:ascii="Times New Roman" w:hAnsi="Times New Roman" w:cs="Times New Roman"/>
          <w:b w:val="0"/>
          <w:bCs w:val="0"/>
          <w:sz w:val="24"/>
          <w:szCs w:val="24"/>
        </w:rPr>
        <w:t>Specjalistyczny Pulmonologiczno-</w:t>
      </w:r>
      <w:r w:rsidRPr="006D63E2">
        <w:rPr>
          <w:rStyle w:val="StopkaPogrubienie"/>
          <w:rFonts w:ascii="Times New Roman" w:hAnsi="Times New Roman" w:cs="Times New Roman"/>
          <w:b w:val="0"/>
          <w:bCs w:val="0"/>
          <w:sz w:val="24"/>
          <w:szCs w:val="24"/>
        </w:rPr>
        <w:t xml:space="preserve"> Kardiologiczny w Torzymiu Sp.</w:t>
      </w:r>
      <w:r w:rsidR="000B40EE">
        <w:rPr>
          <w:rStyle w:val="StopkaPogrubienie"/>
          <w:rFonts w:ascii="Times New Roman" w:hAnsi="Times New Roman" w:cs="Times New Roman"/>
          <w:b w:val="0"/>
          <w:bCs w:val="0"/>
          <w:sz w:val="24"/>
          <w:szCs w:val="24"/>
        </w:rPr>
        <w:t> </w:t>
      </w:r>
      <w:r w:rsidRPr="006D63E2">
        <w:rPr>
          <w:rStyle w:val="StopkaPogrubienie"/>
          <w:rFonts w:ascii="Times New Roman" w:hAnsi="Times New Roman" w:cs="Times New Roman"/>
          <w:b w:val="0"/>
          <w:bCs w:val="0"/>
          <w:sz w:val="24"/>
          <w:szCs w:val="24"/>
        </w:rPr>
        <w:t>z</w:t>
      </w:r>
      <w:r w:rsidR="000B40EE">
        <w:rPr>
          <w:rStyle w:val="StopkaPogrubienie"/>
          <w:rFonts w:ascii="Times New Roman" w:hAnsi="Times New Roman" w:cs="Times New Roman"/>
          <w:b w:val="0"/>
          <w:bCs w:val="0"/>
          <w:sz w:val="24"/>
          <w:szCs w:val="24"/>
        </w:rPr>
        <w:t> </w:t>
      </w:r>
      <w:r w:rsidRPr="006D63E2">
        <w:rPr>
          <w:rStyle w:val="StopkaPogrubienie"/>
          <w:rFonts w:ascii="Times New Roman" w:hAnsi="Times New Roman" w:cs="Times New Roman"/>
          <w:b w:val="0"/>
          <w:bCs w:val="0"/>
          <w:sz w:val="24"/>
          <w:szCs w:val="24"/>
        </w:rPr>
        <w:t>o.o</w:t>
      </w:r>
      <w:r>
        <w:rPr>
          <w:rStyle w:val="StopkaPogrubienie"/>
          <w:rFonts w:ascii="Times New Roman" w:hAnsi="Times New Roman" w:cs="Times New Roman"/>
          <w:b w:val="0"/>
          <w:bCs w:val="0"/>
          <w:sz w:val="24"/>
          <w:szCs w:val="24"/>
        </w:rPr>
        <w:t>.</w:t>
      </w:r>
      <w:r w:rsidRPr="006D63E2">
        <w:rPr>
          <w:rStyle w:val="StopkaPogrubienie"/>
          <w:rFonts w:ascii="Times New Roman" w:hAnsi="Times New Roman" w:cs="Times New Roman"/>
          <w:b w:val="0"/>
          <w:bCs w:val="0"/>
          <w:sz w:val="24"/>
          <w:szCs w:val="24"/>
        </w:rPr>
        <w:t xml:space="preserve">  </w:t>
      </w:r>
      <w:r>
        <w:rPr>
          <w:rStyle w:val="StopkaPogrubienie"/>
          <w:rFonts w:ascii="Times New Roman" w:hAnsi="Times New Roman" w:cs="Times New Roman"/>
          <w:b w:val="0"/>
          <w:bCs w:val="0"/>
          <w:sz w:val="24"/>
          <w:szCs w:val="24"/>
        </w:rPr>
        <w:t xml:space="preserve">ul. Wojska Polskiego 52, 66-235 Torzym </w:t>
      </w:r>
      <w:r w:rsidR="00787EF8">
        <w:rPr>
          <w:color w:val="000000"/>
        </w:rPr>
        <w:t>zaprasza do złożenia oferty w postępowaniu o</w:t>
      </w:r>
      <w:r>
        <w:rPr>
          <w:color w:val="000000"/>
        </w:rPr>
        <w:t> </w:t>
      </w:r>
      <w:r w:rsidR="00787EF8">
        <w:rPr>
          <w:color w:val="000000"/>
        </w:rPr>
        <w:t xml:space="preserve">udzielenie zamówienia publicznego prowadzonego w trybie podstawowym bez negocjacji o wartości zamówienia nieprzekraczającej progów </w:t>
      </w:r>
      <w:r w:rsidR="00C05C0C">
        <w:rPr>
          <w:color w:val="000000"/>
        </w:rPr>
        <w:t>unijnych, o jakich</w:t>
      </w:r>
      <w:r w:rsidR="00787EF8">
        <w:rPr>
          <w:color w:val="000000"/>
        </w:rPr>
        <w:t xml:space="preserve"> stanowi art. 3 ustawy z 11 września 2019 r. - Prawo zamówień publicznych (Dz. U. z 2022 r. poz. 1710 ze zm.) </w:t>
      </w:r>
      <w:r>
        <w:rPr>
          <w:color w:val="000000"/>
        </w:rPr>
        <w:t xml:space="preserve"> </w:t>
      </w:r>
      <w:r w:rsidR="00787EF8">
        <w:rPr>
          <w:color w:val="000000"/>
        </w:rPr>
        <w:t xml:space="preserve">– dalej </w:t>
      </w:r>
      <w:proofErr w:type="spellStart"/>
      <w:r w:rsidR="00787EF8">
        <w:rPr>
          <w:color w:val="000000"/>
        </w:rPr>
        <w:t>p.z.p</w:t>
      </w:r>
      <w:proofErr w:type="spellEnd"/>
      <w:r w:rsidR="00787EF8">
        <w:rPr>
          <w:color w:val="000000"/>
        </w:rPr>
        <w:t>. na „robotę budowlaną”</w:t>
      </w:r>
    </w:p>
    <w:p w14:paraId="0E08BBD6" w14:textId="44F86128" w:rsidR="00500EA0" w:rsidRDefault="00787EF8">
      <w:pPr>
        <w:pStyle w:val="Standard"/>
        <w:spacing w:line="360" w:lineRule="auto"/>
        <w:ind w:left="360"/>
        <w:jc w:val="center"/>
      </w:pPr>
      <w:r>
        <w:rPr>
          <w:color w:val="000000"/>
        </w:rPr>
        <w:t xml:space="preserve">pn. </w:t>
      </w:r>
      <w:r w:rsidR="002A4FE8" w:rsidRPr="002A4FE8">
        <w:rPr>
          <w:b/>
          <w:color w:val="000000"/>
        </w:rPr>
        <w:t xml:space="preserve">Termomodernizacja Lubuskiego Szpitala Specjalistycznego Pulmonologiczno-Kardiologicznego w Torzymiu–modernizacja systemu co i </w:t>
      </w:r>
      <w:proofErr w:type="spellStart"/>
      <w:r w:rsidR="002A4FE8" w:rsidRPr="002A4FE8">
        <w:rPr>
          <w:b/>
          <w:color w:val="000000"/>
        </w:rPr>
        <w:t>cwu</w:t>
      </w:r>
      <w:proofErr w:type="spellEnd"/>
      <w:r w:rsidR="002A4FE8" w:rsidRPr="002A4FE8">
        <w:rPr>
          <w:b/>
          <w:color w:val="000000"/>
        </w:rPr>
        <w:t xml:space="preserve"> oraz bud. 7, 12, 13 i 14 z wykorzystaniem odnawialnych źródeł energii</w:t>
      </w:r>
      <w:r w:rsidR="00C05C0C">
        <w:rPr>
          <w:b/>
          <w:color w:val="000000"/>
        </w:rPr>
        <w:t xml:space="preserve">. </w:t>
      </w:r>
    </w:p>
    <w:p w14:paraId="001AAC21" w14:textId="77777777" w:rsidR="00500EA0" w:rsidRDefault="00500EA0">
      <w:pPr>
        <w:pStyle w:val="Standard"/>
        <w:spacing w:line="360" w:lineRule="auto"/>
        <w:ind w:left="360"/>
        <w:jc w:val="center"/>
        <w:rPr>
          <w:b/>
          <w:color w:val="000000"/>
        </w:rPr>
      </w:pPr>
    </w:p>
    <w:p w14:paraId="1A4A27FC" w14:textId="6F29EA08" w:rsidR="00500EA0" w:rsidRDefault="00787EF8">
      <w:pPr>
        <w:pStyle w:val="Standard"/>
        <w:tabs>
          <w:tab w:val="center" w:pos="4536"/>
          <w:tab w:val="left" w:pos="6945"/>
        </w:tabs>
        <w:spacing w:before="40" w:line="360" w:lineRule="auto"/>
        <w:jc w:val="center"/>
      </w:pPr>
      <w:r>
        <w:rPr>
          <w:b/>
          <w:color w:val="000000"/>
        </w:rPr>
        <w:t xml:space="preserve">Przedmiotowe postępowanie prowadzone jest przy użyciu środków komunikacji elektronicznej. Składanie ofert następuje za pośrednictwem </w:t>
      </w:r>
      <w:r w:rsidR="006D63E2">
        <w:rPr>
          <w:b/>
          <w:color w:val="000000"/>
        </w:rPr>
        <w:t xml:space="preserve">Platformy </w:t>
      </w:r>
      <w:r w:rsidR="00C05C0C">
        <w:rPr>
          <w:b/>
          <w:color w:val="000000"/>
        </w:rPr>
        <w:t>Zakupowej pod</w:t>
      </w:r>
      <w:r>
        <w:rPr>
          <w:b/>
          <w:color w:val="000000"/>
        </w:rPr>
        <w:t xml:space="preserve"> adresem internetowym: </w:t>
      </w:r>
      <w:r w:rsidR="00D67B55" w:rsidRPr="00D67B55">
        <w:t>https://platformazakupowa.pl/transakcja/768264</w:t>
      </w:r>
    </w:p>
    <w:p w14:paraId="29ECB8A7" w14:textId="77777777" w:rsidR="00500EA0" w:rsidRDefault="00500EA0">
      <w:pPr>
        <w:pStyle w:val="Standard"/>
        <w:spacing w:line="360" w:lineRule="auto"/>
        <w:ind w:left="720"/>
        <w:rPr>
          <w:color w:val="000000"/>
        </w:rPr>
      </w:pPr>
    </w:p>
    <w:p w14:paraId="7974B929" w14:textId="77777777" w:rsidR="00500EA0" w:rsidRDefault="00500EA0">
      <w:pPr>
        <w:pStyle w:val="Standard"/>
        <w:spacing w:line="360" w:lineRule="auto"/>
        <w:ind w:left="720"/>
        <w:jc w:val="center"/>
        <w:rPr>
          <w:color w:val="000000"/>
        </w:rPr>
      </w:pPr>
    </w:p>
    <w:p w14:paraId="0DF04BCA" w14:textId="77777777" w:rsidR="00500EA0" w:rsidRDefault="00500EA0">
      <w:pPr>
        <w:pStyle w:val="Standard"/>
        <w:spacing w:line="360" w:lineRule="auto"/>
        <w:ind w:left="720"/>
        <w:jc w:val="center"/>
        <w:rPr>
          <w:color w:val="000000"/>
        </w:rPr>
      </w:pPr>
    </w:p>
    <w:p w14:paraId="56983B74" w14:textId="77777777" w:rsidR="00500EA0" w:rsidRDefault="00500EA0">
      <w:pPr>
        <w:pStyle w:val="Standard"/>
        <w:spacing w:line="360" w:lineRule="auto"/>
        <w:ind w:left="720"/>
        <w:jc w:val="center"/>
        <w:rPr>
          <w:color w:val="000000"/>
        </w:rPr>
      </w:pPr>
    </w:p>
    <w:p w14:paraId="292DBE63" w14:textId="5970C7B0" w:rsidR="00500EA0" w:rsidRDefault="00787EF8">
      <w:pPr>
        <w:pStyle w:val="Standard"/>
        <w:spacing w:line="360" w:lineRule="auto"/>
        <w:ind w:left="720"/>
        <w:jc w:val="center"/>
        <w:rPr>
          <w:color w:val="000000"/>
        </w:rPr>
      </w:pPr>
      <w:r>
        <w:rPr>
          <w:color w:val="000000"/>
        </w:rPr>
        <w:t xml:space="preserve">Nr postępowania: </w:t>
      </w:r>
      <w:bookmarkStart w:id="0" w:name="_Hlk135213832"/>
      <w:r w:rsidR="006D63E2" w:rsidRPr="006D63E2">
        <w:rPr>
          <w:color w:val="000000"/>
        </w:rPr>
        <w:t>382.DN.</w:t>
      </w:r>
      <w:r w:rsidR="00D67B55">
        <w:rPr>
          <w:color w:val="000000"/>
        </w:rPr>
        <w:t>4</w:t>
      </w:r>
      <w:r w:rsidR="006D63E2" w:rsidRPr="006D63E2">
        <w:rPr>
          <w:color w:val="000000"/>
        </w:rPr>
        <w:t>.2023</w:t>
      </w:r>
      <w:bookmarkEnd w:id="0"/>
    </w:p>
    <w:p w14:paraId="5AEDAF5C" w14:textId="77777777" w:rsidR="00500EA0" w:rsidRDefault="00500EA0">
      <w:pPr>
        <w:pStyle w:val="Standard"/>
        <w:tabs>
          <w:tab w:val="center" w:pos="4536"/>
          <w:tab w:val="left" w:pos="6945"/>
        </w:tabs>
        <w:spacing w:before="600" w:after="600" w:line="360" w:lineRule="auto"/>
        <w:jc w:val="center"/>
        <w:rPr>
          <w:caps/>
          <w:color w:val="000000"/>
          <w:sz w:val="26"/>
          <w:szCs w:val="26"/>
        </w:rPr>
      </w:pPr>
    </w:p>
    <w:p w14:paraId="58BBCF05" w14:textId="77777777" w:rsidR="00500EA0" w:rsidRDefault="00500EA0" w:rsidP="004F05C8">
      <w:pPr>
        <w:pStyle w:val="Tytu"/>
        <w:spacing w:after="40" w:line="360" w:lineRule="auto"/>
        <w:jc w:val="left"/>
        <w:rPr>
          <w:rFonts w:ascii="Times New Roman" w:hAnsi="Times New Roman" w:cs="Times New Roman"/>
          <w:caps/>
          <w:color w:val="000000"/>
          <w:sz w:val="26"/>
          <w:szCs w:val="26"/>
        </w:rPr>
      </w:pPr>
    </w:p>
    <w:p w14:paraId="3801C743" w14:textId="4D6A9C9F" w:rsidR="00500EA0" w:rsidRDefault="006D63E2">
      <w:pPr>
        <w:pStyle w:val="Tytu"/>
        <w:spacing w:after="40" w:line="360" w:lineRule="auto"/>
      </w:pPr>
      <w:r w:rsidRPr="004F05C8">
        <w:rPr>
          <w:rFonts w:ascii="Times New Roman" w:hAnsi="Times New Roman" w:cs="Times New Roman"/>
          <w:color w:val="000000"/>
          <w:sz w:val="24"/>
          <w:szCs w:val="24"/>
        </w:rPr>
        <w:t>Torzym</w:t>
      </w:r>
      <w:r w:rsidR="00787EF8" w:rsidRPr="004F05C8">
        <w:rPr>
          <w:rFonts w:ascii="Times New Roman" w:hAnsi="Times New Roman" w:cs="Times New Roman"/>
          <w:color w:val="000000"/>
          <w:sz w:val="24"/>
          <w:szCs w:val="24"/>
        </w:rPr>
        <w:t>, dnia</w:t>
      </w:r>
      <w:r w:rsidR="004F05C8" w:rsidRPr="004F05C8">
        <w:rPr>
          <w:rFonts w:ascii="Times New Roman" w:hAnsi="Times New Roman" w:cs="Times New Roman"/>
          <w:caps/>
          <w:color w:val="000000"/>
          <w:sz w:val="24"/>
          <w:szCs w:val="24"/>
        </w:rPr>
        <w:t xml:space="preserve"> 17.</w:t>
      </w:r>
      <w:r w:rsidR="00E26E24" w:rsidRPr="004F05C8">
        <w:rPr>
          <w:rFonts w:ascii="Times New Roman" w:hAnsi="Times New Roman" w:cs="Times New Roman"/>
          <w:caps/>
          <w:color w:val="000000"/>
          <w:sz w:val="24"/>
          <w:szCs w:val="24"/>
        </w:rPr>
        <w:t>05</w:t>
      </w:r>
      <w:r w:rsidR="00787EF8" w:rsidRPr="004F05C8">
        <w:rPr>
          <w:rFonts w:ascii="Times New Roman" w:hAnsi="Times New Roman" w:cs="Times New Roman"/>
          <w:caps/>
          <w:color w:val="000000"/>
          <w:sz w:val="24"/>
          <w:szCs w:val="24"/>
        </w:rPr>
        <w:t>.202</w:t>
      </w:r>
      <w:r w:rsidRPr="004F05C8">
        <w:rPr>
          <w:rFonts w:ascii="Times New Roman" w:hAnsi="Times New Roman" w:cs="Times New Roman"/>
          <w:caps/>
          <w:color w:val="000000"/>
          <w:sz w:val="24"/>
          <w:szCs w:val="24"/>
        </w:rPr>
        <w:t>3</w:t>
      </w:r>
      <w:r w:rsidR="00787EF8" w:rsidRPr="004F05C8">
        <w:rPr>
          <w:rFonts w:ascii="Times New Roman" w:hAnsi="Times New Roman" w:cs="Times New Roman"/>
          <w:caps/>
          <w:color w:val="000000"/>
          <w:sz w:val="24"/>
          <w:szCs w:val="24"/>
        </w:rPr>
        <w:t xml:space="preserve"> </w:t>
      </w:r>
      <w:r w:rsidR="00787EF8" w:rsidRPr="004F05C8">
        <w:rPr>
          <w:rFonts w:ascii="Times New Roman" w:hAnsi="Times New Roman" w:cs="Times New Roman"/>
          <w:color w:val="000000"/>
          <w:sz w:val="24"/>
          <w:szCs w:val="24"/>
        </w:rPr>
        <w:t>r.</w:t>
      </w:r>
    </w:p>
    <w:p w14:paraId="37462404" w14:textId="77777777" w:rsidR="00500EA0" w:rsidRDefault="00787EF8">
      <w:pPr>
        <w:pStyle w:val="pkt"/>
        <w:numPr>
          <w:ilvl w:val="0"/>
          <w:numId w:val="91"/>
        </w:numPr>
        <w:pBdr>
          <w:bottom w:val="double" w:sz="2" w:space="1" w:color="000000"/>
        </w:pBdr>
        <w:shd w:val="clear" w:color="auto" w:fill="DAEEF3"/>
        <w:spacing w:before="360" w:after="40" w:line="360" w:lineRule="auto"/>
        <w:ind w:left="284" w:hanging="284"/>
        <w:rPr>
          <w:b/>
          <w:bCs/>
          <w:color w:val="000000"/>
          <w:sz w:val="26"/>
          <w:szCs w:val="26"/>
        </w:rPr>
      </w:pPr>
      <w:r>
        <w:rPr>
          <w:b/>
          <w:bCs/>
          <w:color w:val="000000"/>
          <w:sz w:val="26"/>
          <w:szCs w:val="26"/>
        </w:rPr>
        <w:lastRenderedPageBreak/>
        <w:tab/>
        <w:t>NAZWA ORAZ ADRES ZAMAWIAJĄCEGO</w:t>
      </w:r>
    </w:p>
    <w:p w14:paraId="29990646" w14:textId="5B2A190C" w:rsidR="006D63E2" w:rsidRPr="006D63E2" w:rsidRDefault="006D63E2" w:rsidP="006D63E2">
      <w:pPr>
        <w:pStyle w:val="Standard"/>
        <w:spacing w:line="360" w:lineRule="auto"/>
        <w:jc w:val="both"/>
        <w:rPr>
          <w:color w:val="000000"/>
        </w:rPr>
      </w:pPr>
      <w:r w:rsidRPr="006D63E2">
        <w:rPr>
          <w:color w:val="000000"/>
        </w:rPr>
        <w:t xml:space="preserve">Lubuski Szpital Specjalistyczny </w:t>
      </w:r>
      <w:proofErr w:type="spellStart"/>
      <w:r w:rsidRPr="006D63E2">
        <w:rPr>
          <w:color w:val="000000"/>
        </w:rPr>
        <w:t>Pulmonologiczno</w:t>
      </w:r>
      <w:proofErr w:type="spellEnd"/>
      <w:r w:rsidRPr="006D63E2">
        <w:rPr>
          <w:color w:val="000000"/>
        </w:rPr>
        <w:t xml:space="preserve"> - Kardiologiczny w Torzymiu Sp. z o.o. </w:t>
      </w:r>
      <w:r w:rsidR="00724016" w:rsidRPr="00724016">
        <w:rPr>
          <w:color w:val="000000"/>
        </w:rPr>
        <w:t>zwana dalej „Zamawiającym”</w:t>
      </w:r>
    </w:p>
    <w:p w14:paraId="6E926951" w14:textId="77777777" w:rsidR="006D63E2" w:rsidRPr="006D63E2" w:rsidRDefault="006D63E2" w:rsidP="006D63E2">
      <w:pPr>
        <w:pStyle w:val="Standard"/>
        <w:spacing w:line="360" w:lineRule="auto"/>
        <w:jc w:val="both"/>
        <w:rPr>
          <w:color w:val="000000"/>
        </w:rPr>
      </w:pPr>
      <w:r w:rsidRPr="006D63E2">
        <w:rPr>
          <w:color w:val="000000"/>
        </w:rPr>
        <w:t>Adres zamawiającego: ul. Wojska Polskiego 52</w:t>
      </w:r>
    </w:p>
    <w:p w14:paraId="01DF49FB" w14:textId="77777777" w:rsidR="006D63E2" w:rsidRPr="006D63E2" w:rsidRDefault="006D63E2" w:rsidP="006D63E2">
      <w:pPr>
        <w:pStyle w:val="Standard"/>
        <w:spacing w:line="360" w:lineRule="auto"/>
        <w:jc w:val="both"/>
        <w:rPr>
          <w:color w:val="000000"/>
        </w:rPr>
      </w:pPr>
      <w:r w:rsidRPr="006D63E2">
        <w:rPr>
          <w:color w:val="000000"/>
        </w:rPr>
        <w:t>Kod Miejscowość: 66 -235 Torzym</w:t>
      </w:r>
    </w:p>
    <w:p w14:paraId="6E25D7E8" w14:textId="77777777" w:rsidR="006D63E2" w:rsidRPr="006D63E2" w:rsidRDefault="006D63E2" w:rsidP="006D63E2">
      <w:pPr>
        <w:pStyle w:val="Standard"/>
        <w:spacing w:line="360" w:lineRule="auto"/>
        <w:jc w:val="both"/>
        <w:rPr>
          <w:color w:val="000000"/>
        </w:rPr>
      </w:pPr>
      <w:r w:rsidRPr="006D63E2">
        <w:rPr>
          <w:color w:val="000000"/>
        </w:rPr>
        <w:t xml:space="preserve">Telefon: 068 3416315 </w:t>
      </w:r>
    </w:p>
    <w:p w14:paraId="3CD8C231" w14:textId="77777777" w:rsidR="006D63E2" w:rsidRPr="006D63E2" w:rsidRDefault="006D63E2" w:rsidP="006D63E2">
      <w:pPr>
        <w:pStyle w:val="Standard"/>
        <w:spacing w:line="360" w:lineRule="auto"/>
        <w:jc w:val="both"/>
        <w:rPr>
          <w:color w:val="000000"/>
        </w:rPr>
      </w:pPr>
      <w:r w:rsidRPr="006D63E2">
        <w:rPr>
          <w:color w:val="000000"/>
        </w:rPr>
        <w:t>Adres poczty elektronicznej: d.nowaczyk@szpitaltorzym.pl</w:t>
      </w:r>
    </w:p>
    <w:p w14:paraId="629E935C" w14:textId="77777777" w:rsidR="006D63E2" w:rsidRPr="006D63E2" w:rsidRDefault="006D63E2" w:rsidP="006D63E2">
      <w:pPr>
        <w:pStyle w:val="Standard"/>
        <w:spacing w:line="360" w:lineRule="auto"/>
        <w:jc w:val="both"/>
        <w:rPr>
          <w:color w:val="000000"/>
        </w:rPr>
      </w:pPr>
      <w:r w:rsidRPr="006D63E2">
        <w:rPr>
          <w:color w:val="000000"/>
        </w:rPr>
        <w:t>Godziny pracy Zamawiającego: Pn.-pt. 7:25-15:00</w:t>
      </w:r>
    </w:p>
    <w:p w14:paraId="78882E26" w14:textId="08882A98" w:rsidR="006D63E2" w:rsidRPr="006D63E2" w:rsidRDefault="006D63E2" w:rsidP="006D63E2">
      <w:pPr>
        <w:pStyle w:val="Standard"/>
        <w:spacing w:line="360" w:lineRule="auto"/>
        <w:jc w:val="both"/>
        <w:rPr>
          <w:color w:val="000000"/>
        </w:rPr>
      </w:pPr>
      <w:r w:rsidRPr="006D63E2">
        <w:rPr>
          <w:color w:val="000000"/>
        </w:rPr>
        <w:t xml:space="preserve">Adres strony internetowej prowadzonego postępowania oraz adres strony internetowej, na której udostępniane będą zmiany i wyjaśnienia treści SWZ oraz inne dokumenty zamówienia bezpośrednio związane z postępowaniem o udzielenie zamówienia: </w:t>
      </w:r>
      <w:r w:rsidR="00D67B55" w:rsidRPr="00D67B55">
        <w:rPr>
          <w:color w:val="000000"/>
        </w:rPr>
        <w:t>https://platformazakupowa.pl/transakcja/768264</w:t>
      </w:r>
    </w:p>
    <w:p w14:paraId="0E1B96C4" w14:textId="4CAA9AAA" w:rsidR="00500EA0" w:rsidRDefault="006D63E2" w:rsidP="006D63E2">
      <w:pPr>
        <w:pStyle w:val="Standard"/>
        <w:spacing w:line="360" w:lineRule="auto"/>
        <w:jc w:val="both"/>
      </w:pPr>
      <w:r w:rsidRPr="006D63E2">
        <w:rPr>
          <w:color w:val="000000"/>
        </w:rPr>
        <w:t>Zamawiający nie dokonuje zakupu w imieniu innych instytucji zamawiających.</w:t>
      </w:r>
    </w:p>
    <w:p w14:paraId="5373A895" w14:textId="77777777" w:rsidR="00500EA0" w:rsidRDefault="00787EF8">
      <w:pPr>
        <w:pStyle w:val="pkt"/>
        <w:numPr>
          <w:ilvl w:val="0"/>
          <w:numId w:val="54"/>
        </w:numPr>
        <w:pBdr>
          <w:bottom w:val="double" w:sz="2" w:space="1" w:color="000000"/>
        </w:pBdr>
        <w:shd w:val="clear" w:color="auto" w:fill="DAEEF3"/>
        <w:spacing w:before="360" w:after="40" w:line="360" w:lineRule="auto"/>
        <w:ind w:left="284" w:hanging="284"/>
        <w:rPr>
          <w:b/>
          <w:color w:val="000000"/>
          <w:sz w:val="26"/>
          <w:szCs w:val="26"/>
        </w:rPr>
      </w:pPr>
      <w:r>
        <w:rPr>
          <w:b/>
          <w:color w:val="000000"/>
          <w:sz w:val="26"/>
          <w:szCs w:val="26"/>
        </w:rPr>
        <w:tab/>
        <w:t>OCHRONA DANYCH OSOBOWYCH</w:t>
      </w:r>
    </w:p>
    <w:p w14:paraId="17903A09" w14:textId="77777777" w:rsidR="008930BE" w:rsidRPr="008930BE" w:rsidRDefault="008930BE" w:rsidP="008930BE">
      <w:pPr>
        <w:pStyle w:val="pkt"/>
        <w:numPr>
          <w:ilvl w:val="0"/>
          <w:numId w:val="42"/>
        </w:numPr>
        <w:tabs>
          <w:tab w:val="left" w:pos="1134"/>
        </w:tabs>
        <w:spacing w:line="360" w:lineRule="auto"/>
        <w:rPr>
          <w:color w:val="000000"/>
          <w:szCs w:val="24"/>
        </w:rPr>
      </w:pPr>
      <w:r w:rsidRPr="008930BE">
        <w:rPr>
          <w:color w:val="000000"/>
          <w:szCs w:val="24"/>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130F2C89" w14:textId="77777777" w:rsidR="008930BE" w:rsidRPr="008930BE" w:rsidRDefault="008930BE" w:rsidP="008930BE">
      <w:pPr>
        <w:pStyle w:val="pkt"/>
        <w:numPr>
          <w:ilvl w:val="0"/>
          <w:numId w:val="42"/>
        </w:numPr>
        <w:tabs>
          <w:tab w:val="left" w:pos="1134"/>
        </w:tabs>
        <w:spacing w:line="360" w:lineRule="auto"/>
        <w:rPr>
          <w:color w:val="000000"/>
          <w:szCs w:val="24"/>
        </w:rPr>
      </w:pPr>
      <w:r w:rsidRPr="008930BE">
        <w:rPr>
          <w:color w:val="000000"/>
          <w:szCs w:val="24"/>
        </w:rPr>
        <w:t>Administratorem Pana/Pani danych osobowych jest Lubuski Szpital Specjalistyczny Pulmonologiczno-Kardiologiczny w Torzymiu Sp. z o.o., ul. Wojska Polskiego 52, 66-235 Torzym, NIP: 4290063582, KRS: 000365415, zwana dalej Administratorem. W sprawach związanych z przetwarzaniem danych osobowych można kontaktować się z wykorzystaniem powyższych danych adresowych lub pod adresem e-mail: iodo@szpitaltorzym.pl</w:t>
      </w:r>
    </w:p>
    <w:p w14:paraId="482C3F43" w14:textId="77777777" w:rsidR="008930BE" w:rsidRPr="008930BE" w:rsidRDefault="008930BE" w:rsidP="008930BE">
      <w:pPr>
        <w:pStyle w:val="pkt"/>
        <w:numPr>
          <w:ilvl w:val="0"/>
          <w:numId w:val="42"/>
        </w:numPr>
        <w:tabs>
          <w:tab w:val="left" w:pos="1134"/>
        </w:tabs>
        <w:spacing w:line="360" w:lineRule="auto"/>
        <w:rPr>
          <w:color w:val="000000"/>
          <w:szCs w:val="24"/>
        </w:rPr>
      </w:pPr>
      <w:r w:rsidRPr="008930BE">
        <w:rPr>
          <w:color w:val="000000"/>
          <w:szCs w:val="24"/>
        </w:rPr>
        <w:t>Pani/Pana dane będą przetwarzane:</w:t>
      </w:r>
    </w:p>
    <w:p w14:paraId="6483CFB8" w14:textId="77777777" w:rsidR="008930BE" w:rsidRPr="008930BE" w:rsidRDefault="008930BE" w:rsidP="008930BE">
      <w:pPr>
        <w:pStyle w:val="pkt"/>
        <w:numPr>
          <w:ilvl w:val="0"/>
          <w:numId w:val="42"/>
        </w:numPr>
        <w:tabs>
          <w:tab w:val="left" w:pos="1134"/>
        </w:tabs>
        <w:spacing w:line="360" w:lineRule="auto"/>
        <w:rPr>
          <w:color w:val="000000"/>
          <w:szCs w:val="24"/>
        </w:rPr>
      </w:pPr>
      <w:r w:rsidRPr="008930BE">
        <w:rPr>
          <w:color w:val="000000"/>
          <w:szCs w:val="24"/>
        </w:rPr>
        <w:t>w celu prowadzenia postepowania o udzielenie zamówienia publicznego zgodnie z ustawą z dnia 11 września 2019 roku Prawo zamówień publicznych tj. na podstawie art. 6 ust. 1 lit. c) RODO;</w:t>
      </w:r>
    </w:p>
    <w:p w14:paraId="2FC4B2A4" w14:textId="77777777" w:rsidR="008930BE" w:rsidRPr="008930BE" w:rsidRDefault="008930BE" w:rsidP="008930BE">
      <w:pPr>
        <w:pStyle w:val="pkt"/>
        <w:numPr>
          <w:ilvl w:val="0"/>
          <w:numId w:val="42"/>
        </w:numPr>
        <w:tabs>
          <w:tab w:val="left" w:pos="1134"/>
        </w:tabs>
        <w:spacing w:line="360" w:lineRule="auto"/>
        <w:rPr>
          <w:color w:val="000000"/>
          <w:szCs w:val="24"/>
        </w:rPr>
      </w:pPr>
      <w:r w:rsidRPr="008930BE">
        <w:rPr>
          <w:color w:val="000000"/>
          <w:szCs w:val="24"/>
        </w:rPr>
        <w:lastRenderedPageBreak/>
        <w:t>w celu zawarcia i realizacji umowy zawartej po przeprowadzeniu postępowania tj. na podstawie art. 6 ust. 1 lit. b) RODO;</w:t>
      </w:r>
    </w:p>
    <w:p w14:paraId="28060D87" w14:textId="77777777" w:rsidR="008930BE" w:rsidRPr="008930BE" w:rsidRDefault="008930BE" w:rsidP="008930BE">
      <w:pPr>
        <w:pStyle w:val="pkt"/>
        <w:numPr>
          <w:ilvl w:val="0"/>
          <w:numId w:val="42"/>
        </w:numPr>
        <w:tabs>
          <w:tab w:val="left" w:pos="1134"/>
        </w:tabs>
        <w:spacing w:line="360" w:lineRule="auto"/>
        <w:rPr>
          <w:color w:val="000000"/>
          <w:szCs w:val="24"/>
        </w:rPr>
      </w:pPr>
      <w:r w:rsidRPr="008930BE">
        <w:rPr>
          <w:color w:val="000000"/>
          <w:szCs w:val="24"/>
        </w:rPr>
        <w:t>w celu realizacji prawnie uzasadnionego interesu Administratora, jakim jest dochodzenie ewentualnych roszczeń lub obrona przed roszczeniami tj. na podstawie art. 6 ust. 1 lit. f) RODO;</w:t>
      </w:r>
    </w:p>
    <w:p w14:paraId="0B41C69E" w14:textId="77777777" w:rsidR="008930BE" w:rsidRPr="008930BE" w:rsidRDefault="008930BE" w:rsidP="008930BE">
      <w:pPr>
        <w:pStyle w:val="pkt"/>
        <w:numPr>
          <w:ilvl w:val="0"/>
          <w:numId w:val="42"/>
        </w:numPr>
        <w:tabs>
          <w:tab w:val="left" w:pos="1134"/>
        </w:tabs>
        <w:spacing w:line="360" w:lineRule="auto"/>
        <w:rPr>
          <w:color w:val="000000"/>
          <w:szCs w:val="24"/>
        </w:rPr>
      </w:pPr>
      <w:r w:rsidRPr="008930BE">
        <w:rPr>
          <w:color w:val="000000"/>
          <w:szCs w:val="24"/>
        </w:rPr>
        <w:t>w zakresie danych podanych przez uczestników postępowania, a nie wymaganych przepisami prawa na podstawie zgody tj. art. 6 ust. 1 lit. a) RODO.</w:t>
      </w:r>
    </w:p>
    <w:p w14:paraId="756D5551" w14:textId="77777777" w:rsidR="008930BE" w:rsidRPr="008930BE" w:rsidRDefault="008930BE" w:rsidP="008930BE">
      <w:pPr>
        <w:pStyle w:val="pkt"/>
        <w:numPr>
          <w:ilvl w:val="0"/>
          <w:numId w:val="42"/>
        </w:numPr>
        <w:tabs>
          <w:tab w:val="left" w:pos="1134"/>
        </w:tabs>
        <w:spacing w:line="360" w:lineRule="auto"/>
        <w:rPr>
          <w:color w:val="000000"/>
          <w:szCs w:val="24"/>
        </w:rPr>
      </w:pPr>
      <w:r w:rsidRPr="008930BE">
        <w:rPr>
          <w:color w:val="000000"/>
          <w:szCs w:val="24"/>
        </w:rPr>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7E6EEDEC" w14:textId="0C769840" w:rsidR="008930BE" w:rsidRPr="008930BE" w:rsidRDefault="008930BE" w:rsidP="008930BE">
      <w:pPr>
        <w:pStyle w:val="pkt"/>
        <w:numPr>
          <w:ilvl w:val="0"/>
          <w:numId w:val="42"/>
        </w:numPr>
        <w:tabs>
          <w:tab w:val="left" w:pos="1134"/>
        </w:tabs>
        <w:spacing w:line="360" w:lineRule="auto"/>
        <w:rPr>
          <w:color w:val="000000"/>
          <w:szCs w:val="24"/>
        </w:rPr>
      </w:pPr>
      <w:r w:rsidRPr="008930BE">
        <w:rPr>
          <w:color w:val="000000"/>
          <w:szCs w:val="24"/>
        </w:rPr>
        <w:t xml:space="preserve">Pan/Pana dane osobowe mogą zostać udostępnione osobom lub podmiotom, którym </w:t>
      </w:r>
      <w:r w:rsidR="000B40EE" w:rsidRPr="008930BE">
        <w:rPr>
          <w:color w:val="000000"/>
          <w:szCs w:val="24"/>
        </w:rPr>
        <w:t>przekazuje się</w:t>
      </w:r>
      <w:r w:rsidRPr="008930BE">
        <w:rPr>
          <w:color w:val="000000"/>
          <w:szCs w:val="24"/>
        </w:rPr>
        <w:t xml:space="preserve"> dokumentację postępowania, innym podmiotom upoważnionym na podstawie przepisów prawa, jak również tym z którymi Administrator zawarł stosowne umowy dotyczące przetwarzania danych osobowych. </w:t>
      </w:r>
    </w:p>
    <w:p w14:paraId="00AA6D5A" w14:textId="77777777" w:rsidR="008930BE" w:rsidRPr="008930BE" w:rsidRDefault="008930BE" w:rsidP="008930BE">
      <w:pPr>
        <w:pStyle w:val="pkt"/>
        <w:numPr>
          <w:ilvl w:val="0"/>
          <w:numId w:val="42"/>
        </w:numPr>
        <w:tabs>
          <w:tab w:val="left" w:pos="1134"/>
        </w:tabs>
        <w:spacing w:line="360" w:lineRule="auto"/>
        <w:rPr>
          <w:color w:val="000000"/>
          <w:szCs w:val="24"/>
        </w:rPr>
      </w:pPr>
      <w:r w:rsidRPr="008930BE">
        <w:rPr>
          <w:color w:val="000000"/>
          <w:szCs w:val="24"/>
        </w:rPr>
        <w:t>Pani/Pana dane będą przechowywane:</w:t>
      </w:r>
    </w:p>
    <w:p w14:paraId="2531B77D" w14:textId="1E758CA0" w:rsidR="008930BE" w:rsidRPr="008930BE" w:rsidRDefault="009B6BAF" w:rsidP="009B6BAF">
      <w:pPr>
        <w:pStyle w:val="pkt"/>
        <w:numPr>
          <w:ilvl w:val="0"/>
          <w:numId w:val="152"/>
        </w:numPr>
        <w:tabs>
          <w:tab w:val="left" w:pos="1134"/>
        </w:tabs>
        <w:spacing w:line="360" w:lineRule="auto"/>
        <w:rPr>
          <w:color w:val="000000"/>
          <w:szCs w:val="24"/>
        </w:rPr>
      </w:pPr>
      <w:r>
        <w:rPr>
          <w:color w:val="000000"/>
          <w:szCs w:val="24"/>
        </w:rPr>
        <w:t xml:space="preserve"> </w:t>
      </w:r>
      <w:r w:rsidR="008930BE" w:rsidRPr="008930BE">
        <w:rPr>
          <w:color w:val="000000"/>
          <w:szCs w:val="24"/>
        </w:rPr>
        <w:t>przez okres 4 lat od dnia zakończenia postępowania o udzielenie zamówienia publicznego (art. 78 ustawy Prawo zamówień publicznych), a jeżeli czas trwania umowy przekracza ww. okres, czas przechowywania obejmuje cały okres trwania umowy;</w:t>
      </w:r>
    </w:p>
    <w:p w14:paraId="7F590D2D" w14:textId="55743FC1" w:rsidR="008930BE" w:rsidRPr="008930BE" w:rsidRDefault="008930BE" w:rsidP="007818B0">
      <w:pPr>
        <w:pStyle w:val="pkt"/>
        <w:numPr>
          <w:ilvl w:val="0"/>
          <w:numId w:val="152"/>
        </w:numPr>
        <w:tabs>
          <w:tab w:val="left" w:pos="1276"/>
        </w:tabs>
        <w:spacing w:line="360" w:lineRule="auto"/>
        <w:rPr>
          <w:color w:val="000000"/>
          <w:szCs w:val="24"/>
        </w:rPr>
      </w:pPr>
      <w:r w:rsidRPr="008930BE">
        <w:rPr>
          <w:color w:val="000000"/>
          <w:szCs w:val="24"/>
        </w:rPr>
        <w:t>w celu realizacji prawnie uzasadnionego interesu Administratora, jakim jest dochodzenie praw i roszczeń oraz ochrona przed roszczeniami przez okres 3 i 6 lat, jako okres ich przedawnienia;</w:t>
      </w:r>
    </w:p>
    <w:p w14:paraId="165B69BB" w14:textId="77777777" w:rsidR="008930BE" w:rsidRPr="008930BE" w:rsidRDefault="008930BE" w:rsidP="007818B0">
      <w:pPr>
        <w:pStyle w:val="pkt"/>
        <w:numPr>
          <w:ilvl w:val="0"/>
          <w:numId w:val="152"/>
        </w:numPr>
        <w:tabs>
          <w:tab w:val="left" w:pos="1276"/>
        </w:tabs>
        <w:spacing w:line="360" w:lineRule="auto"/>
        <w:rPr>
          <w:color w:val="000000"/>
          <w:szCs w:val="24"/>
        </w:rPr>
      </w:pPr>
      <w:r w:rsidRPr="008930BE">
        <w:rPr>
          <w:color w:val="000000"/>
          <w:szCs w:val="24"/>
        </w:rPr>
        <w:t xml:space="preserve">w zakresie dokumentacji podatkowej i księgowej przez okres 5 lat licząc od zakończenia roku kalendarzowego, w którym powstał obowiązek podatkowy. </w:t>
      </w:r>
    </w:p>
    <w:p w14:paraId="4BF3D5DE" w14:textId="7CA36E2A" w:rsidR="008930BE" w:rsidRPr="008930BE" w:rsidRDefault="008930BE" w:rsidP="009B6BAF">
      <w:pPr>
        <w:pStyle w:val="pkt"/>
        <w:numPr>
          <w:ilvl w:val="0"/>
          <w:numId w:val="42"/>
        </w:numPr>
        <w:tabs>
          <w:tab w:val="left" w:pos="1134"/>
        </w:tabs>
        <w:spacing w:line="360" w:lineRule="auto"/>
        <w:rPr>
          <w:color w:val="000000"/>
          <w:szCs w:val="24"/>
        </w:rPr>
      </w:pPr>
      <w:r w:rsidRPr="008930BE">
        <w:rPr>
          <w:color w:val="000000"/>
          <w:szCs w:val="24"/>
        </w:rPr>
        <w:t>W zakresie przewidzianym przepisami prawa przysługuje Pani/Panu prawo dostępu do Pani/Pana danych osobowych, ich sprostowania, ograniczenia przetwarzania. W</w:t>
      </w:r>
      <w:r w:rsidR="009B6BAF">
        <w:rPr>
          <w:color w:val="000000"/>
          <w:szCs w:val="24"/>
        </w:rPr>
        <w:t> </w:t>
      </w:r>
      <w:r w:rsidRPr="008930BE">
        <w:rPr>
          <w:color w:val="000000"/>
          <w:szCs w:val="24"/>
        </w:rPr>
        <w:t xml:space="preserve">zakresie, w jakim podstawą przetwarzania Pani/Pana danych osobowych jest </w:t>
      </w:r>
      <w:r w:rsidRPr="008930BE">
        <w:rPr>
          <w:color w:val="000000"/>
          <w:szCs w:val="24"/>
        </w:rPr>
        <w:lastRenderedPageBreak/>
        <w:t xml:space="preserve">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6460828F" w14:textId="77777777" w:rsidR="008930BE" w:rsidRPr="008930BE" w:rsidRDefault="008930BE" w:rsidP="009B6BAF">
      <w:pPr>
        <w:pStyle w:val="pkt"/>
        <w:numPr>
          <w:ilvl w:val="0"/>
          <w:numId w:val="42"/>
        </w:numPr>
        <w:tabs>
          <w:tab w:val="left" w:pos="1134"/>
        </w:tabs>
        <w:spacing w:line="360" w:lineRule="auto"/>
        <w:rPr>
          <w:color w:val="000000"/>
          <w:szCs w:val="24"/>
        </w:rPr>
      </w:pPr>
      <w:r w:rsidRPr="008930BE">
        <w:rPr>
          <w:color w:val="000000"/>
          <w:szCs w:val="24"/>
        </w:rPr>
        <w:t xml:space="preserve">Przysługuje również Pani/Panu prawo wniesienia skargi do Prezesa Urzędu Ochrony Danych Osobowych, gdy uzna Pani/Pan, iż przetwarzanie danych osobowych narusza przepisy RODO.  </w:t>
      </w:r>
    </w:p>
    <w:p w14:paraId="7A2D2C50" w14:textId="13BEFD28" w:rsidR="00500EA0" w:rsidRDefault="008930BE" w:rsidP="009B6BAF">
      <w:pPr>
        <w:pStyle w:val="pkt"/>
        <w:numPr>
          <w:ilvl w:val="0"/>
          <w:numId w:val="42"/>
        </w:numPr>
        <w:tabs>
          <w:tab w:val="left" w:pos="1134"/>
        </w:tabs>
        <w:spacing w:before="0" w:after="0" w:line="360" w:lineRule="auto"/>
        <w:rPr>
          <w:color w:val="000000"/>
          <w:szCs w:val="24"/>
        </w:rPr>
      </w:pPr>
      <w:r w:rsidRPr="008930BE">
        <w:rPr>
          <w:color w:val="000000"/>
          <w:szCs w:val="24"/>
        </w:rPr>
        <w:t>Pani/Pana dane nie będą przetwarzane w sposób zautomatyzowany i nie będą profilowane.</w:t>
      </w:r>
    </w:p>
    <w:p w14:paraId="3209F512" w14:textId="77777777" w:rsidR="00500EA0" w:rsidRDefault="00787EF8">
      <w:pPr>
        <w:pStyle w:val="pkt"/>
        <w:numPr>
          <w:ilvl w:val="0"/>
          <w:numId w:val="54"/>
        </w:numPr>
        <w:pBdr>
          <w:bottom w:val="double" w:sz="2" w:space="1" w:color="000000"/>
        </w:pBdr>
        <w:shd w:val="clear" w:color="auto" w:fill="DAEEF3"/>
        <w:spacing w:before="360" w:after="40" w:line="360" w:lineRule="auto"/>
        <w:ind w:left="426" w:hanging="426"/>
        <w:rPr>
          <w:b/>
          <w:color w:val="000000"/>
          <w:sz w:val="26"/>
          <w:szCs w:val="26"/>
        </w:rPr>
      </w:pPr>
      <w:r>
        <w:rPr>
          <w:b/>
          <w:color w:val="000000"/>
          <w:sz w:val="26"/>
          <w:szCs w:val="26"/>
        </w:rPr>
        <w:tab/>
        <w:t>TRYB UDZIELENIA ZAMÓWIENIA</w:t>
      </w:r>
    </w:p>
    <w:p w14:paraId="430B7EB1" w14:textId="32AB6B67" w:rsidR="00500EA0" w:rsidRPr="004F05C8" w:rsidRDefault="00787EF8">
      <w:pPr>
        <w:pStyle w:val="pkt"/>
        <w:numPr>
          <w:ilvl w:val="0"/>
          <w:numId w:val="96"/>
        </w:numPr>
        <w:tabs>
          <w:tab w:val="left" w:pos="568"/>
        </w:tabs>
        <w:spacing w:before="240" w:after="0" w:line="360" w:lineRule="auto"/>
        <w:ind w:left="284" w:hanging="284"/>
      </w:pPr>
      <w:r w:rsidRPr="004F05C8">
        <w:rPr>
          <w:color w:val="000000"/>
          <w:szCs w:val="24"/>
        </w:rPr>
        <w:t xml:space="preserve">Niniejsze </w:t>
      </w:r>
      <w:r w:rsidRPr="004F05C8">
        <w:rPr>
          <w:szCs w:val="24"/>
        </w:rPr>
        <w:t xml:space="preserve">postępowanie prowadzone jest w trybie podstawowym bez </w:t>
      </w:r>
      <w:r w:rsidR="00D137EF" w:rsidRPr="004F05C8">
        <w:rPr>
          <w:szCs w:val="24"/>
        </w:rPr>
        <w:t>negocjacji, o jakim</w:t>
      </w:r>
      <w:r w:rsidRPr="004F05C8">
        <w:rPr>
          <w:szCs w:val="24"/>
        </w:rPr>
        <w:t xml:space="preserve"> stanowi </w:t>
      </w:r>
      <w:r w:rsidRPr="001A6D4F">
        <w:rPr>
          <w:szCs w:val="24"/>
        </w:rPr>
        <w:t xml:space="preserve">art. 275 pkt 1 </w:t>
      </w:r>
      <w:proofErr w:type="spellStart"/>
      <w:r w:rsidRPr="001A6D4F">
        <w:rPr>
          <w:szCs w:val="24"/>
        </w:rPr>
        <w:t>p.z.p</w:t>
      </w:r>
      <w:proofErr w:type="spellEnd"/>
      <w:r w:rsidRPr="004F05C8">
        <w:rPr>
          <w:szCs w:val="24"/>
        </w:rPr>
        <w:t>. oraz niniejszej Specyfikacji Warunków Zamówienia, zwaną dalej „SWZ”.</w:t>
      </w:r>
    </w:p>
    <w:p w14:paraId="2B082D42" w14:textId="7EA6B737" w:rsidR="00500EA0" w:rsidRDefault="00787EF8">
      <w:pPr>
        <w:pStyle w:val="pkt"/>
        <w:numPr>
          <w:ilvl w:val="0"/>
          <w:numId w:val="79"/>
        </w:numPr>
        <w:tabs>
          <w:tab w:val="left" w:pos="568"/>
        </w:tabs>
        <w:spacing w:before="0" w:after="0" w:line="360" w:lineRule="auto"/>
        <w:ind w:left="284" w:hanging="284"/>
        <w:rPr>
          <w:color w:val="000000"/>
          <w:szCs w:val="24"/>
        </w:rPr>
      </w:pPr>
      <w:r w:rsidRPr="004F05C8">
        <w:rPr>
          <w:color w:val="000000"/>
          <w:szCs w:val="24"/>
        </w:rPr>
        <w:t>Szacunkowa wartość przedmiotowego</w:t>
      </w:r>
      <w:r>
        <w:rPr>
          <w:color w:val="000000"/>
          <w:szCs w:val="24"/>
        </w:rPr>
        <w:t xml:space="preserve"> zamówienia nie przekracza progów </w:t>
      </w:r>
      <w:r w:rsidR="00D137EF">
        <w:rPr>
          <w:color w:val="000000"/>
          <w:szCs w:val="24"/>
        </w:rPr>
        <w:t>unijnych,  o  jakich</w:t>
      </w:r>
      <w:r>
        <w:rPr>
          <w:color w:val="000000"/>
          <w:szCs w:val="24"/>
        </w:rPr>
        <w:t xml:space="preserve"> mowa w art. 3 ustawy </w:t>
      </w:r>
      <w:proofErr w:type="spellStart"/>
      <w:r>
        <w:rPr>
          <w:color w:val="000000"/>
          <w:szCs w:val="24"/>
        </w:rPr>
        <w:t>p.z.p</w:t>
      </w:r>
      <w:proofErr w:type="spellEnd"/>
      <w:r>
        <w:rPr>
          <w:color w:val="000000"/>
          <w:szCs w:val="24"/>
        </w:rPr>
        <w:t>.</w:t>
      </w:r>
      <w:r w:rsidR="000D35B5">
        <w:rPr>
          <w:color w:val="000000"/>
          <w:szCs w:val="24"/>
        </w:rPr>
        <w:t xml:space="preserve"> </w:t>
      </w:r>
    </w:p>
    <w:p w14:paraId="73BD1876" w14:textId="77777777" w:rsidR="00500EA0" w:rsidRDefault="00787EF8">
      <w:pPr>
        <w:pStyle w:val="pkt"/>
        <w:numPr>
          <w:ilvl w:val="0"/>
          <w:numId w:val="79"/>
        </w:numPr>
        <w:tabs>
          <w:tab w:val="left" w:pos="568"/>
        </w:tabs>
        <w:spacing w:before="0" w:after="0" w:line="360" w:lineRule="auto"/>
        <w:ind w:left="284" w:hanging="284"/>
        <w:rPr>
          <w:color w:val="000000"/>
          <w:szCs w:val="24"/>
        </w:rPr>
      </w:pPr>
      <w:r>
        <w:rPr>
          <w:color w:val="000000"/>
          <w:szCs w:val="24"/>
        </w:rPr>
        <w:tab/>
        <w:t>Zamawiający nie przewiduje aukcji elektronicznej.</w:t>
      </w:r>
    </w:p>
    <w:p w14:paraId="38605EC1" w14:textId="77777777" w:rsidR="00500EA0" w:rsidRDefault="00787EF8">
      <w:pPr>
        <w:pStyle w:val="pkt"/>
        <w:numPr>
          <w:ilvl w:val="0"/>
          <w:numId w:val="79"/>
        </w:numPr>
        <w:tabs>
          <w:tab w:val="left" w:pos="568"/>
        </w:tabs>
        <w:spacing w:before="0" w:after="0" w:line="360" w:lineRule="auto"/>
        <w:ind w:left="284" w:hanging="284"/>
        <w:rPr>
          <w:color w:val="000000"/>
          <w:szCs w:val="24"/>
        </w:rPr>
      </w:pPr>
      <w:r>
        <w:rPr>
          <w:color w:val="000000"/>
          <w:szCs w:val="24"/>
        </w:rPr>
        <w:t>Zamawiający nie przewiduje złożenia oferty w postaci katalogów elektronicznych.</w:t>
      </w:r>
    </w:p>
    <w:p w14:paraId="641FDD90" w14:textId="77777777" w:rsidR="00500EA0" w:rsidRDefault="00787EF8">
      <w:pPr>
        <w:pStyle w:val="pkt"/>
        <w:numPr>
          <w:ilvl w:val="0"/>
          <w:numId w:val="79"/>
        </w:numPr>
        <w:tabs>
          <w:tab w:val="left" w:pos="568"/>
        </w:tabs>
        <w:spacing w:before="0" w:after="0" w:line="360" w:lineRule="auto"/>
        <w:ind w:left="284" w:hanging="284"/>
        <w:rPr>
          <w:color w:val="000000"/>
          <w:szCs w:val="24"/>
        </w:rPr>
      </w:pPr>
      <w:r>
        <w:rPr>
          <w:color w:val="000000"/>
          <w:szCs w:val="24"/>
        </w:rPr>
        <w:t>Zamawiający nie prowadzi postępowania w celu zawarcia umowy ramowej.</w:t>
      </w:r>
    </w:p>
    <w:p w14:paraId="3583DA25" w14:textId="77777777" w:rsidR="00500EA0" w:rsidRPr="001A6D4F" w:rsidRDefault="00787EF8">
      <w:pPr>
        <w:pStyle w:val="pkt"/>
        <w:numPr>
          <w:ilvl w:val="0"/>
          <w:numId w:val="79"/>
        </w:numPr>
        <w:tabs>
          <w:tab w:val="left" w:pos="568"/>
        </w:tabs>
        <w:spacing w:before="0" w:after="0" w:line="360" w:lineRule="auto"/>
        <w:ind w:left="284" w:hanging="284"/>
        <w:rPr>
          <w:szCs w:val="24"/>
        </w:rPr>
      </w:pPr>
      <w:r w:rsidRPr="004F05C8">
        <w:rPr>
          <w:color w:val="000000"/>
          <w:szCs w:val="24"/>
        </w:rPr>
        <w:t xml:space="preserve">Zamawiający nie zastrzega możliwości ubiegania się o udzielenie zamówienia wyłącznie przez Wykonawców, o których mowa </w:t>
      </w:r>
      <w:r w:rsidRPr="001A6D4F">
        <w:rPr>
          <w:szCs w:val="24"/>
        </w:rPr>
        <w:t xml:space="preserve">w art. 94 </w:t>
      </w:r>
      <w:proofErr w:type="spellStart"/>
      <w:r w:rsidRPr="001A6D4F">
        <w:rPr>
          <w:szCs w:val="24"/>
        </w:rPr>
        <w:t>p.z.p</w:t>
      </w:r>
      <w:proofErr w:type="spellEnd"/>
      <w:r w:rsidRPr="001A6D4F">
        <w:rPr>
          <w:szCs w:val="24"/>
        </w:rPr>
        <w:t>.</w:t>
      </w:r>
    </w:p>
    <w:p w14:paraId="1E548872" w14:textId="00A65622" w:rsidR="00500EA0" w:rsidRPr="004F05C8" w:rsidRDefault="00787EF8">
      <w:pPr>
        <w:pStyle w:val="pkt"/>
        <w:numPr>
          <w:ilvl w:val="0"/>
          <w:numId w:val="79"/>
        </w:numPr>
        <w:tabs>
          <w:tab w:val="left" w:pos="568"/>
        </w:tabs>
        <w:spacing w:before="0" w:after="0" w:line="360" w:lineRule="auto"/>
        <w:ind w:left="284" w:hanging="284"/>
        <w:rPr>
          <w:color w:val="000000"/>
          <w:szCs w:val="24"/>
        </w:rPr>
      </w:pPr>
      <w:r w:rsidRPr="004F05C8">
        <w:rPr>
          <w:color w:val="000000"/>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(Dz. U. z 202</w:t>
      </w:r>
      <w:r w:rsidR="00F21AF1" w:rsidRPr="004F05C8">
        <w:rPr>
          <w:color w:val="000000"/>
          <w:szCs w:val="24"/>
        </w:rPr>
        <w:t>2</w:t>
      </w:r>
      <w:r w:rsidRPr="004F05C8">
        <w:rPr>
          <w:color w:val="000000"/>
          <w:szCs w:val="24"/>
        </w:rPr>
        <w:t xml:space="preserve"> r. poz. 1</w:t>
      </w:r>
      <w:r w:rsidR="00F21AF1" w:rsidRPr="004F05C8">
        <w:rPr>
          <w:color w:val="000000"/>
          <w:szCs w:val="24"/>
        </w:rPr>
        <w:t>510</w:t>
      </w:r>
      <w:r w:rsidRPr="004F05C8">
        <w:rPr>
          <w:color w:val="000000"/>
          <w:szCs w:val="24"/>
        </w:rPr>
        <w:t xml:space="preserve"> ze zm.) obejmują następujące rodzaje czynności:</w:t>
      </w:r>
    </w:p>
    <w:p w14:paraId="2C035070" w14:textId="3A4DFC50" w:rsidR="00500EA0" w:rsidRPr="001A6D4F" w:rsidRDefault="006A6BA8">
      <w:pPr>
        <w:pStyle w:val="Standard"/>
        <w:numPr>
          <w:ilvl w:val="0"/>
          <w:numId w:val="97"/>
        </w:numPr>
        <w:tabs>
          <w:tab w:val="left" w:pos="-2880"/>
        </w:tabs>
        <w:spacing w:line="360" w:lineRule="auto"/>
        <w:ind w:hanging="436"/>
        <w:jc w:val="both"/>
      </w:pPr>
      <w:bookmarkStart w:id="1" w:name="_Hlk95310098"/>
      <w:r w:rsidRPr="001A6D4F">
        <w:rPr>
          <w:rStyle w:val="FontStyle70"/>
          <w:rFonts w:ascii="Times New Roman" w:hAnsi="Times New Roman" w:cs="Times New Roman"/>
          <w:b w:val="0"/>
          <w:sz w:val="24"/>
          <w:szCs w:val="24"/>
        </w:rPr>
        <w:t>c</w:t>
      </w:r>
      <w:r w:rsidR="00787EF8" w:rsidRPr="001A6D4F">
        <w:rPr>
          <w:rStyle w:val="FontStyle70"/>
          <w:rFonts w:ascii="Times New Roman" w:hAnsi="Times New Roman" w:cs="Times New Roman"/>
          <w:b w:val="0"/>
          <w:sz w:val="24"/>
          <w:szCs w:val="24"/>
        </w:rPr>
        <w:t>zynnośc</w:t>
      </w:r>
      <w:r w:rsidRPr="001A6D4F">
        <w:rPr>
          <w:rStyle w:val="FontStyle70"/>
          <w:rFonts w:ascii="Times New Roman" w:hAnsi="Times New Roman" w:cs="Times New Roman"/>
          <w:b w:val="0"/>
          <w:sz w:val="24"/>
          <w:szCs w:val="24"/>
        </w:rPr>
        <w:t xml:space="preserve">i związane z dociepleniem stropów i ścian zewnętrznych; </w:t>
      </w:r>
    </w:p>
    <w:p w14:paraId="1631960F" w14:textId="0F3BA3CC" w:rsidR="00500EA0" w:rsidRPr="001A6D4F" w:rsidRDefault="006A6BA8">
      <w:pPr>
        <w:pStyle w:val="Standard"/>
        <w:numPr>
          <w:ilvl w:val="0"/>
          <w:numId w:val="31"/>
        </w:numPr>
        <w:tabs>
          <w:tab w:val="left" w:pos="-2880"/>
        </w:tabs>
        <w:spacing w:line="360" w:lineRule="auto"/>
        <w:ind w:hanging="436"/>
        <w:jc w:val="both"/>
      </w:pPr>
      <w:r w:rsidRPr="001A6D4F">
        <w:rPr>
          <w:rStyle w:val="FontStyle70"/>
          <w:rFonts w:ascii="Times New Roman" w:hAnsi="Times New Roman" w:cs="Times New Roman"/>
          <w:b w:val="0"/>
          <w:sz w:val="24"/>
          <w:szCs w:val="24"/>
        </w:rPr>
        <w:lastRenderedPageBreak/>
        <w:t>c</w:t>
      </w:r>
      <w:r w:rsidR="00787EF8" w:rsidRPr="001A6D4F">
        <w:rPr>
          <w:rStyle w:val="FontStyle70"/>
          <w:rFonts w:ascii="Times New Roman" w:hAnsi="Times New Roman" w:cs="Times New Roman"/>
          <w:b w:val="0"/>
          <w:sz w:val="24"/>
          <w:szCs w:val="24"/>
        </w:rPr>
        <w:t>zynności związane z wymianą stolarki</w:t>
      </w:r>
      <w:r w:rsidRPr="001A6D4F">
        <w:rPr>
          <w:rStyle w:val="FontStyle70"/>
          <w:rFonts w:ascii="Times New Roman" w:hAnsi="Times New Roman" w:cs="Times New Roman"/>
          <w:b w:val="0"/>
          <w:sz w:val="24"/>
          <w:szCs w:val="24"/>
        </w:rPr>
        <w:t xml:space="preserve"> otworowej;</w:t>
      </w:r>
    </w:p>
    <w:p w14:paraId="075667DD" w14:textId="56C58E9C" w:rsidR="00500EA0" w:rsidRPr="001A6D4F" w:rsidRDefault="006A6BA8">
      <w:pPr>
        <w:pStyle w:val="Standard"/>
        <w:numPr>
          <w:ilvl w:val="0"/>
          <w:numId w:val="31"/>
        </w:numPr>
        <w:tabs>
          <w:tab w:val="left" w:pos="-2880"/>
        </w:tabs>
        <w:spacing w:line="360" w:lineRule="auto"/>
        <w:ind w:hanging="436"/>
        <w:jc w:val="both"/>
      </w:pPr>
      <w:r w:rsidRPr="001A6D4F">
        <w:rPr>
          <w:rStyle w:val="FontStyle70"/>
          <w:rFonts w:ascii="Times New Roman" w:hAnsi="Times New Roman" w:cs="Times New Roman"/>
          <w:b w:val="0"/>
          <w:sz w:val="24"/>
          <w:szCs w:val="24"/>
        </w:rPr>
        <w:t>czynności związ</w:t>
      </w:r>
      <w:r w:rsidR="00990C9E" w:rsidRPr="001A6D4F">
        <w:rPr>
          <w:rStyle w:val="FontStyle70"/>
          <w:rFonts w:ascii="Times New Roman" w:hAnsi="Times New Roman" w:cs="Times New Roman"/>
          <w:b w:val="0"/>
          <w:sz w:val="24"/>
          <w:szCs w:val="24"/>
        </w:rPr>
        <w:t xml:space="preserve">ane </w:t>
      </w:r>
      <w:r w:rsidR="005064CA" w:rsidRPr="001A6D4F">
        <w:rPr>
          <w:rStyle w:val="FontStyle70"/>
          <w:rFonts w:ascii="Times New Roman" w:hAnsi="Times New Roman" w:cs="Times New Roman"/>
          <w:b w:val="0"/>
          <w:sz w:val="24"/>
          <w:szCs w:val="24"/>
        </w:rPr>
        <w:t>z</w:t>
      </w:r>
      <w:r w:rsidRPr="001A6D4F">
        <w:rPr>
          <w:rStyle w:val="FontStyle70"/>
          <w:rFonts w:ascii="Times New Roman" w:hAnsi="Times New Roman" w:cs="Times New Roman"/>
          <w:b w:val="0"/>
          <w:sz w:val="24"/>
          <w:szCs w:val="24"/>
        </w:rPr>
        <w:t xml:space="preserve"> wymianą pokrycia dachowego;</w:t>
      </w:r>
      <w:r w:rsidR="000D35B5" w:rsidRPr="001A6D4F">
        <w:rPr>
          <w:rStyle w:val="FontStyle70"/>
          <w:rFonts w:ascii="Times New Roman" w:hAnsi="Times New Roman" w:cs="Times New Roman"/>
          <w:b w:val="0"/>
          <w:sz w:val="24"/>
          <w:szCs w:val="24"/>
        </w:rPr>
        <w:t xml:space="preserve"> </w:t>
      </w:r>
    </w:p>
    <w:p w14:paraId="18DB356C" w14:textId="14688730" w:rsidR="00500EA0" w:rsidRPr="001A6D4F" w:rsidRDefault="006A6BA8">
      <w:pPr>
        <w:pStyle w:val="Standard"/>
        <w:numPr>
          <w:ilvl w:val="0"/>
          <w:numId w:val="31"/>
        </w:numPr>
        <w:tabs>
          <w:tab w:val="left" w:pos="-2880"/>
        </w:tabs>
        <w:spacing w:line="360" w:lineRule="auto"/>
        <w:ind w:hanging="436"/>
        <w:jc w:val="both"/>
        <w:rPr>
          <w:rStyle w:val="FontStyle70"/>
          <w:rFonts w:ascii="Times New Roman" w:eastAsia="Times New Roman" w:hAnsi="Times New Roman" w:cs="Times New Roman"/>
          <w:b w:val="0"/>
          <w:bCs w:val="0"/>
          <w:color w:val="auto"/>
          <w:sz w:val="24"/>
          <w:szCs w:val="24"/>
        </w:rPr>
      </w:pPr>
      <w:r w:rsidRPr="001A6D4F">
        <w:rPr>
          <w:rStyle w:val="FontStyle70"/>
          <w:rFonts w:ascii="Times New Roman" w:hAnsi="Times New Roman" w:cs="Times New Roman"/>
          <w:b w:val="0"/>
          <w:sz w:val="24"/>
          <w:szCs w:val="24"/>
        </w:rPr>
        <w:t>c</w:t>
      </w:r>
      <w:r w:rsidR="00787EF8" w:rsidRPr="001A6D4F">
        <w:rPr>
          <w:rStyle w:val="FontStyle70"/>
          <w:rFonts w:ascii="Times New Roman" w:hAnsi="Times New Roman" w:cs="Times New Roman"/>
          <w:b w:val="0"/>
          <w:sz w:val="24"/>
          <w:szCs w:val="24"/>
        </w:rPr>
        <w:t>zynności związane z montażem</w:t>
      </w:r>
      <w:r w:rsidRPr="001A6D4F">
        <w:rPr>
          <w:rStyle w:val="FontStyle70"/>
          <w:rFonts w:ascii="Times New Roman" w:hAnsi="Times New Roman" w:cs="Times New Roman"/>
          <w:b w:val="0"/>
          <w:sz w:val="24"/>
          <w:szCs w:val="24"/>
        </w:rPr>
        <w:t xml:space="preserve"> </w:t>
      </w:r>
      <w:r w:rsidR="00787EF8" w:rsidRPr="001A6D4F">
        <w:rPr>
          <w:rStyle w:val="FontStyle70"/>
          <w:rFonts w:ascii="Times New Roman" w:hAnsi="Times New Roman" w:cs="Times New Roman"/>
          <w:b w:val="0"/>
          <w:sz w:val="24"/>
          <w:szCs w:val="24"/>
        </w:rPr>
        <w:t>pomp ciepła</w:t>
      </w:r>
      <w:r w:rsidRPr="001A6D4F">
        <w:rPr>
          <w:rStyle w:val="FontStyle70"/>
          <w:rFonts w:ascii="Times New Roman" w:hAnsi="Times New Roman" w:cs="Times New Roman"/>
          <w:b w:val="0"/>
          <w:sz w:val="24"/>
          <w:szCs w:val="24"/>
        </w:rPr>
        <w:t>;</w:t>
      </w:r>
    </w:p>
    <w:p w14:paraId="1CCFC3C1" w14:textId="74DFB53D" w:rsidR="00CB4546" w:rsidRPr="001A6D4F" w:rsidRDefault="00CB4546">
      <w:pPr>
        <w:pStyle w:val="Standard"/>
        <w:numPr>
          <w:ilvl w:val="0"/>
          <w:numId w:val="31"/>
        </w:numPr>
        <w:tabs>
          <w:tab w:val="left" w:pos="-2880"/>
        </w:tabs>
        <w:spacing w:line="360" w:lineRule="auto"/>
        <w:ind w:hanging="436"/>
        <w:jc w:val="both"/>
        <w:rPr>
          <w:rStyle w:val="FontStyle70"/>
          <w:rFonts w:ascii="Times New Roman" w:eastAsia="Times New Roman" w:hAnsi="Times New Roman" w:cs="Times New Roman"/>
          <w:b w:val="0"/>
          <w:bCs w:val="0"/>
          <w:color w:val="auto"/>
          <w:sz w:val="24"/>
          <w:szCs w:val="24"/>
        </w:rPr>
      </w:pPr>
      <w:r w:rsidRPr="001A6D4F">
        <w:rPr>
          <w:rStyle w:val="FontStyle70"/>
          <w:rFonts w:ascii="Times New Roman" w:hAnsi="Times New Roman" w:cs="Times New Roman"/>
          <w:b w:val="0"/>
          <w:sz w:val="24"/>
          <w:szCs w:val="24"/>
        </w:rPr>
        <w:t>czynności związane z wykonaniem gruntowych wymienników ciepła</w:t>
      </w:r>
    </w:p>
    <w:p w14:paraId="2BA2822B" w14:textId="541A8DB4" w:rsidR="006A6BA8" w:rsidRPr="001A6D4F" w:rsidRDefault="006A6BA8">
      <w:pPr>
        <w:pStyle w:val="Standard"/>
        <w:numPr>
          <w:ilvl w:val="0"/>
          <w:numId w:val="31"/>
        </w:numPr>
        <w:tabs>
          <w:tab w:val="left" w:pos="-2880"/>
        </w:tabs>
        <w:spacing w:line="360" w:lineRule="auto"/>
        <w:ind w:hanging="436"/>
        <w:jc w:val="both"/>
        <w:rPr>
          <w:rStyle w:val="FontStyle70"/>
          <w:rFonts w:ascii="Times New Roman" w:eastAsia="Times New Roman" w:hAnsi="Times New Roman" w:cs="Times New Roman"/>
          <w:b w:val="0"/>
          <w:bCs w:val="0"/>
          <w:color w:val="auto"/>
          <w:sz w:val="24"/>
          <w:szCs w:val="24"/>
        </w:rPr>
      </w:pPr>
      <w:r w:rsidRPr="001A6D4F">
        <w:rPr>
          <w:rStyle w:val="FontStyle70"/>
          <w:rFonts w:ascii="Times New Roman" w:hAnsi="Times New Roman" w:cs="Times New Roman"/>
          <w:b w:val="0"/>
          <w:sz w:val="24"/>
          <w:szCs w:val="24"/>
        </w:rPr>
        <w:t xml:space="preserve">czynności związane z wymianą </w:t>
      </w:r>
      <w:proofErr w:type="spellStart"/>
      <w:r w:rsidRPr="001A6D4F">
        <w:rPr>
          <w:rStyle w:val="FontStyle70"/>
          <w:rFonts w:ascii="Times New Roman" w:hAnsi="Times New Roman" w:cs="Times New Roman"/>
          <w:b w:val="0"/>
          <w:sz w:val="24"/>
          <w:szCs w:val="24"/>
        </w:rPr>
        <w:t>kotłą</w:t>
      </w:r>
      <w:proofErr w:type="spellEnd"/>
      <w:r w:rsidRPr="001A6D4F">
        <w:rPr>
          <w:rStyle w:val="FontStyle70"/>
          <w:rFonts w:ascii="Times New Roman" w:hAnsi="Times New Roman" w:cs="Times New Roman"/>
          <w:b w:val="0"/>
          <w:sz w:val="24"/>
          <w:szCs w:val="24"/>
        </w:rPr>
        <w:t>;</w:t>
      </w:r>
    </w:p>
    <w:p w14:paraId="0FDE0961" w14:textId="5045B223" w:rsidR="006A6BA8" w:rsidRPr="001A6D4F" w:rsidRDefault="006A6BA8">
      <w:pPr>
        <w:pStyle w:val="Standard"/>
        <w:numPr>
          <w:ilvl w:val="0"/>
          <w:numId w:val="31"/>
        </w:numPr>
        <w:tabs>
          <w:tab w:val="left" w:pos="-2880"/>
        </w:tabs>
        <w:spacing w:line="360" w:lineRule="auto"/>
        <w:ind w:hanging="436"/>
        <w:jc w:val="both"/>
      </w:pPr>
      <w:r w:rsidRPr="001A6D4F">
        <w:rPr>
          <w:rStyle w:val="FontStyle70"/>
          <w:rFonts w:ascii="Times New Roman" w:hAnsi="Times New Roman" w:cs="Times New Roman"/>
          <w:b w:val="0"/>
          <w:sz w:val="24"/>
          <w:szCs w:val="24"/>
        </w:rPr>
        <w:t xml:space="preserve">czynności związane z </w:t>
      </w:r>
      <w:r w:rsidR="00CB4546" w:rsidRPr="001A6D4F">
        <w:rPr>
          <w:rStyle w:val="FontStyle70"/>
          <w:rFonts w:ascii="Times New Roman" w:hAnsi="Times New Roman" w:cs="Times New Roman"/>
          <w:b w:val="0"/>
          <w:sz w:val="24"/>
          <w:szCs w:val="24"/>
        </w:rPr>
        <w:t>wykonaniem/</w:t>
      </w:r>
      <w:r w:rsidR="00D90270" w:rsidRPr="001A6D4F">
        <w:rPr>
          <w:rStyle w:val="FontStyle70"/>
          <w:rFonts w:ascii="Times New Roman" w:hAnsi="Times New Roman" w:cs="Times New Roman"/>
          <w:b w:val="0"/>
          <w:sz w:val="24"/>
          <w:szCs w:val="24"/>
        </w:rPr>
        <w:t>wymianą rurociągów</w:t>
      </w:r>
    </w:p>
    <w:p w14:paraId="235BAFB2" w14:textId="2FCA34E1" w:rsidR="00500EA0" w:rsidRPr="001A6D4F" w:rsidRDefault="006A6BA8">
      <w:pPr>
        <w:pStyle w:val="Standard"/>
        <w:numPr>
          <w:ilvl w:val="0"/>
          <w:numId w:val="31"/>
        </w:numPr>
        <w:tabs>
          <w:tab w:val="left" w:pos="-2880"/>
        </w:tabs>
        <w:spacing w:line="360" w:lineRule="auto"/>
        <w:ind w:hanging="436"/>
        <w:jc w:val="both"/>
        <w:rPr>
          <w:rStyle w:val="FontStyle70"/>
          <w:rFonts w:ascii="Times New Roman" w:eastAsia="Times New Roman" w:hAnsi="Times New Roman" w:cs="Times New Roman"/>
          <w:b w:val="0"/>
          <w:bCs w:val="0"/>
          <w:color w:val="auto"/>
          <w:sz w:val="24"/>
          <w:szCs w:val="24"/>
        </w:rPr>
      </w:pPr>
      <w:r w:rsidRPr="001A6D4F">
        <w:rPr>
          <w:rStyle w:val="FontStyle70"/>
          <w:rFonts w:ascii="Times New Roman" w:hAnsi="Times New Roman" w:cs="Times New Roman"/>
          <w:b w:val="0"/>
          <w:sz w:val="24"/>
          <w:szCs w:val="24"/>
        </w:rPr>
        <w:t>c</w:t>
      </w:r>
      <w:r w:rsidR="00787EF8" w:rsidRPr="001A6D4F">
        <w:rPr>
          <w:rStyle w:val="FontStyle70"/>
          <w:rFonts w:ascii="Times New Roman" w:hAnsi="Times New Roman" w:cs="Times New Roman"/>
          <w:b w:val="0"/>
          <w:sz w:val="24"/>
          <w:szCs w:val="24"/>
        </w:rPr>
        <w:t>zynności związane z modernizacją oświetlenia</w:t>
      </w:r>
      <w:r w:rsidR="00CB4546" w:rsidRPr="001A6D4F">
        <w:rPr>
          <w:rStyle w:val="FontStyle70"/>
          <w:rFonts w:ascii="Times New Roman" w:hAnsi="Times New Roman" w:cs="Times New Roman"/>
          <w:b w:val="0"/>
          <w:sz w:val="24"/>
          <w:szCs w:val="24"/>
        </w:rPr>
        <w:t>;</w:t>
      </w:r>
    </w:p>
    <w:p w14:paraId="4538D182" w14:textId="74C80DD7" w:rsidR="00CB4546" w:rsidRPr="001A6D4F" w:rsidRDefault="00CB4546">
      <w:pPr>
        <w:pStyle w:val="Standard"/>
        <w:numPr>
          <w:ilvl w:val="0"/>
          <w:numId w:val="31"/>
        </w:numPr>
        <w:tabs>
          <w:tab w:val="left" w:pos="-2880"/>
        </w:tabs>
        <w:spacing w:line="360" w:lineRule="auto"/>
        <w:ind w:hanging="436"/>
        <w:jc w:val="both"/>
        <w:rPr>
          <w:rStyle w:val="FontStyle70"/>
          <w:rFonts w:ascii="Times New Roman" w:eastAsia="Times New Roman" w:hAnsi="Times New Roman" w:cs="Times New Roman"/>
          <w:b w:val="0"/>
          <w:bCs w:val="0"/>
          <w:color w:val="auto"/>
          <w:sz w:val="24"/>
          <w:szCs w:val="24"/>
        </w:rPr>
      </w:pPr>
      <w:r w:rsidRPr="001A6D4F">
        <w:rPr>
          <w:rStyle w:val="FontStyle70"/>
          <w:rFonts w:ascii="Times New Roman" w:hAnsi="Times New Roman" w:cs="Times New Roman"/>
          <w:b w:val="0"/>
          <w:sz w:val="24"/>
          <w:szCs w:val="24"/>
        </w:rPr>
        <w:t>czynności związane z wymianą transformatora;</w:t>
      </w:r>
    </w:p>
    <w:p w14:paraId="5120DCEB" w14:textId="302D0D80" w:rsidR="00CB4546" w:rsidRPr="001A6D4F" w:rsidRDefault="00CB4546">
      <w:pPr>
        <w:pStyle w:val="Standard"/>
        <w:numPr>
          <w:ilvl w:val="0"/>
          <w:numId w:val="31"/>
        </w:numPr>
        <w:tabs>
          <w:tab w:val="left" w:pos="-2880"/>
        </w:tabs>
        <w:spacing w:line="360" w:lineRule="auto"/>
        <w:ind w:hanging="436"/>
        <w:jc w:val="both"/>
        <w:rPr>
          <w:rStyle w:val="FontStyle70"/>
          <w:rFonts w:ascii="Times New Roman" w:eastAsia="Times New Roman" w:hAnsi="Times New Roman" w:cs="Times New Roman"/>
          <w:b w:val="0"/>
          <w:bCs w:val="0"/>
          <w:color w:val="auto"/>
          <w:sz w:val="24"/>
          <w:szCs w:val="24"/>
        </w:rPr>
      </w:pPr>
      <w:r w:rsidRPr="001A6D4F">
        <w:rPr>
          <w:rStyle w:val="FontStyle70"/>
          <w:rFonts w:ascii="Times New Roman" w:hAnsi="Times New Roman" w:cs="Times New Roman"/>
          <w:b w:val="0"/>
          <w:sz w:val="24"/>
          <w:szCs w:val="24"/>
        </w:rPr>
        <w:t xml:space="preserve">czynności związane z montażem </w:t>
      </w:r>
      <w:r w:rsidR="00136525" w:rsidRPr="001A6D4F">
        <w:rPr>
          <w:rStyle w:val="FontStyle70"/>
          <w:rFonts w:ascii="Times New Roman" w:hAnsi="Times New Roman" w:cs="Times New Roman"/>
          <w:b w:val="0"/>
          <w:sz w:val="24"/>
          <w:szCs w:val="24"/>
        </w:rPr>
        <w:t>rozdzielnic elektrycznych;</w:t>
      </w:r>
    </w:p>
    <w:p w14:paraId="662936BA" w14:textId="1C483CBF" w:rsidR="00CB4546" w:rsidRPr="001A6D4F" w:rsidRDefault="00136525">
      <w:pPr>
        <w:pStyle w:val="Standard"/>
        <w:numPr>
          <w:ilvl w:val="0"/>
          <w:numId w:val="31"/>
        </w:numPr>
        <w:tabs>
          <w:tab w:val="left" w:pos="-2880"/>
        </w:tabs>
        <w:spacing w:line="360" w:lineRule="auto"/>
        <w:ind w:hanging="436"/>
        <w:jc w:val="both"/>
        <w:rPr>
          <w:rStyle w:val="FontStyle70"/>
          <w:rFonts w:ascii="Times New Roman" w:eastAsia="Times New Roman" w:hAnsi="Times New Roman" w:cs="Times New Roman"/>
          <w:b w:val="0"/>
          <w:bCs w:val="0"/>
          <w:color w:val="auto"/>
          <w:sz w:val="24"/>
          <w:szCs w:val="24"/>
        </w:rPr>
      </w:pPr>
      <w:r w:rsidRPr="001A6D4F">
        <w:rPr>
          <w:rStyle w:val="FontStyle70"/>
          <w:rFonts w:ascii="Times New Roman" w:hAnsi="Times New Roman" w:cs="Times New Roman"/>
          <w:b w:val="0"/>
          <w:sz w:val="24"/>
          <w:szCs w:val="24"/>
        </w:rPr>
        <w:t xml:space="preserve">czynności związane z układaniem </w:t>
      </w:r>
      <w:r w:rsidR="00990C9E" w:rsidRPr="001A6D4F">
        <w:rPr>
          <w:rStyle w:val="FontStyle70"/>
          <w:rFonts w:ascii="Times New Roman" w:hAnsi="Times New Roman" w:cs="Times New Roman"/>
          <w:b w:val="0"/>
          <w:sz w:val="24"/>
          <w:szCs w:val="24"/>
        </w:rPr>
        <w:t>kabli i przewodów elektrycznych;</w:t>
      </w:r>
    </w:p>
    <w:p w14:paraId="09B5BE0A" w14:textId="2406F673" w:rsidR="00990C9E" w:rsidRPr="001A6D4F" w:rsidRDefault="00990C9E">
      <w:pPr>
        <w:pStyle w:val="Standard"/>
        <w:numPr>
          <w:ilvl w:val="0"/>
          <w:numId w:val="31"/>
        </w:numPr>
        <w:tabs>
          <w:tab w:val="left" w:pos="-2880"/>
        </w:tabs>
        <w:spacing w:line="360" w:lineRule="auto"/>
        <w:ind w:hanging="436"/>
        <w:jc w:val="both"/>
      </w:pPr>
      <w:r w:rsidRPr="001A6D4F">
        <w:rPr>
          <w:rStyle w:val="FontStyle70"/>
          <w:rFonts w:ascii="Times New Roman" w:hAnsi="Times New Roman" w:cs="Times New Roman"/>
          <w:b w:val="0"/>
          <w:sz w:val="24"/>
          <w:szCs w:val="24"/>
        </w:rPr>
        <w:t>czynności związane z wymianą opraw oświetleniowych.</w:t>
      </w:r>
    </w:p>
    <w:bookmarkEnd w:id="1"/>
    <w:p w14:paraId="0F700F8A" w14:textId="77777777" w:rsidR="00500EA0" w:rsidRDefault="00787EF8">
      <w:pPr>
        <w:pStyle w:val="pkt"/>
        <w:numPr>
          <w:ilvl w:val="0"/>
          <w:numId w:val="98"/>
        </w:numPr>
        <w:spacing w:before="0" w:after="0" w:line="360" w:lineRule="auto"/>
        <w:ind w:left="284" w:hanging="284"/>
      </w:pPr>
      <w:r>
        <w:rPr>
          <w:color w:val="000000"/>
          <w:szCs w:val="24"/>
        </w:rPr>
        <w:t xml:space="preserve">Szczegółowe wymagania dotyczące realizacji oraz egzekwowania wymogu zatrudnienia na podstawie stosunku pracy zostały określone we wzorze umowy stanowiącym </w:t>
      </w:r>
      <w:r>
        <w:rPr>
          <w:b/>
          <w:bCs/>
          <w:color w:val="000000"/>
          <w:szCs w:val="24"/>
        </w:rPr>
        <w:t xml:space="preserve">Załącznik </w:t>
      </w:r>
      <w:r>
        <w:rPr>
          <w:b/>
          <w:bCs/>
          <w:color w:val="000000"/>
          <w:szCs w:val="24"/>
        </w:rPr>
        <w:br/>
        <w:t>nr 5 do SWZ</w:t>
      </w:r>
      <w:r>
        <w:rPr>
          <w:color w:val="000000"/>
          <w:szCs w:val="24"/>
        </w:rPr>
        <w:t>.</w:t>
      </w:r>
    </w:p>
    <w:p w14:paraId="5910ECBC" w14:textId="4DC7CC0E" w:rsidR="00500EA0" w:rsidRPr="001A6D4F" w:rsidRDefault="00787EF8">
      <w:pPr>
        <w:pStyle w:val="pkt"/>
        <w:numPr>
          <w:ilvl w:val="0"/>
          <w:numId w:val="90"/>
        </w:numPr>
        <w:spacing w:before="0" w:after="0" w:line="360" w:lineRule="auto"/>
        <w:ind w:left="284" w:hanging="284"/>
        <w:rPr>
          <w:color w:val="000000"/>
          <w:szCs w:val="24"/>
        </w:rPr>
      </w:pPr>
      <w:r w:rsidRPr="004F05C8">
        <w:rPr>
          <w:color w:val="000000"/>
          <w:szCs w:val="24"/>
        </w:rPr>
        <w:t xml:space="preserve">Zamawiający nie określa dodatkowych wymagań związanych z zatrudnianiem osób, </w:t>
      </w:r>
      <w:r w:rsidRPr="004F05C8">
        <w:rPr>
          <w:color w:val="000000"/>
          <w:szCs w:val="24"/>
        </w:rPr>
        <w:br/>
        <w:t xml:space="preserve">o których mowa w art. 96 ust. </w:t>
      </w:r>
      <w:r w:rsidRPr="001A6D4F">
        <w:rPr>
          <w:color w:val="000000"/>
          <w:szCs w:val="24"/>
        </w:rPr>
        <w:t xml:space="preserve">2 pkt 2 </w:t>
      </w:r>
      <w:proofErr w:type="spellStart"/>
      <w:r w:rsidRPr="001A6D4F">
        <w:rPr>
          <w:color w:val="000000"/>
          <w:szCs w:val="24"/>
        </w:rPr>
        <w:t>p.z.p</w:t>
      </w:r>
      <w:proofErr w:type="spellEnd"/>
      <w:r w:rsidRPr="001A6D4F">
        <w:rPr>
          <w:color w:val="000000"/>
          <w:szCs w:val="24"/>
        </w:rPr>
        <w:t>.</w:t>
      </w:r>
    </w:p>
    <w:p w14:paraId="47F8AEA0" w14:textId="2D419493" w:rsidR="005064CA" w:rsidRPr="001A6D4F" w:rsidRDefault="005064CA" w:rsidP="004F05C8">
      <w:pPr>
        <w:pStyle w:val="pkt"/>
        <w:numPr>
          <w:ilvl w:val="0"/>
          <w:numId w:val="90"/>
        </w:numPr>
        <w:spacing w:before="0" w:after="0" w:line="360" w:lineRule="auto"/>
        <w:ind w:left="284" w:hanging="284"/>
        <w:rPr>
          <w:color w:val="000000"/>
          <w:szCs w:val="24"/>
        </w:rPr>
      </w:pPr>
      <w:r w:rsidRPr="001A6D4F">
        <w:rPr>
          <w:color w:val="000000"/>
          <w:szCs w:val="24"/>
        </w:rPr>
        <w:t>Zamawiający przewiduje unieważnienie postępowania, jeśli środki publiczne, które zamierzał przeznaczyć na sfinansowanie całości lub części zamówienia nie zostaną przyznane.</w:t>
      </w:r>
    </w:p>
    <w:p w14:paraId="6C2C2403" w14:textId="03FC2EF4" w:rsidR="00500EA0" w:rsidRDefault="00787EF8" w:rsidP="004F05C8">
      <w:pPr>
        <w:pStyle w:val="pkt"/>
        <w:numPr>
          <w:ilvl w:val="0"/>
          <w:numId w:val="90"/>
        </w:numPr>
        <w:spacing w:before="0" w:after="0" w:line="360" w:lineRule="auto"/>
        <w:ind w:left="284" w:hanging="284"/>
        <w:rPr>
          <w:color w:val="000000"/>
        </w:rPr>
      </w:pPr>
      <w:r>
        <w:rPr>
          <w:color w:val="000000"/>
        </w:rPr>
        <w:t xml:space="preserve">Strony zamierzają regularnie, nie rzadziej niż </w:t>
      </w:r>
      <w:r w:rsidR="00E00854">
        <w:rPr>
          <w:color w:val="000000"/>
        </w:rPr>
        <w:t xml:space="preserve">dwa </w:t>
      </w:r>
      <w:r>
        <w:rPr>
          <w:color w:val="000000"/>
        </w:rPr>
        <w:t>raz</w:t>
      </w:r>
      <w:r w:rsidR="00E00854">
        <w:rPr>
          <w:color w:val="000000"/>
        </w:rPr>
        <w:t>y</w:t>
      </w:r>
      <w:r>
        <w:rPr>
          <w:color w:val="000000"/>
        </w:rPr>
        <w:t xml:space="preserve"> w miesiącu, odbywać narady koordynacyjno-techniczne,</w:t>
      </w:r>
      <w:r w:rsidR="00D137EF">
        <w:rPr>
          <w:color w:val="000000"/>
        </w:rPr>
        <w:t xml:space="preserve"> tzw. Rady Budowy</w:t>
      </w:r>
      <w:r w:rsidR="00F21AF1">
        <w:rPr>
          <w:color w:val="000000"/>
        </w:rPr>
        <w:t>,</w:t>
      </w:r>
      <w:r>
        <w:rPr>
          <w:color w:val="000000"/>
        </w:rPr>
        <w:t xml:space="preserve"> chyba </w:t>
      </w:r>
      <w:r w:rsidR="00D137EF">
        <w:rPr>
          <w:color w:val="000000"/>
        </w:rPr>
        <w:t xml:space="preserve"> </w:t>
      </w:r>
      <w:r>
        <w:rPr>
          <w:color w:val="000000"/>
        </w:rPr>
        <w:t xml:space="preserve">że Zamawiający zdecyduje inaczej w trakcie realizacji przedmiotu umowy. Narady będą odbywać się na terenie budowy lub w siedzibie Zamawiającego, zgodnie z decyzją Zamawiającego. Narady zwołuje </w:t>
      </w:r>
      <w:r w:rsidRPr="00E00854">
        <w:rPr>
          <w:color w:val="000000"/>
        </w:rPr>
        <w:t>Zamawiający</w:t>
      </w:r>
      <w:r>
        <w:rPr>
          <w:color w:val="000000"/>
        </w:rPr>
        <w:t xml:space="preserve"> powiadamiając uczestników pisemnie lub drogą mailową. Ze strony Wykonawcy w spotkaniach musi brać udział kierownik </w:t>
      </w:r>
      <w:r w:rsidR="00E00854">
        <w:rPr>
          <w:color w:val="000000"/>
        </w:rPr>
        <w:t xml:space="preserve">budowy i kierownicy </w:t>
      </w:r>
      <w:r>
        <w:rPr>
          <w:color w:val="000000"/>
        </w:rPr>
        <w:t>robót.</w:t>
      </w:r>
    </w:p>
    <w:p w14:paraId="2EF4D754" w14:textId="77777777" w:rsidR="00813518" w:rsidRDefault="00813518" w:rsidP="00813518">
      <w:pPr>
        <w:pStyle w:val="pkt"/>
        <w:spacing w:before="0" w:after="0" w:line="360" w:lineRule="auto"/>
        <w:rPr>
          <w:color w:val="000000"/>
        </w:rPr>
      </w:pPr>
    </w:p>
    <w:p w14:paraId="746E6ABE" w14:textId="77777777" w:rsidR="00500EA0" w:rsidRDefault="00787EF8">
      <w:pPr>
        <w:pStyle w:val="pkt"/>
        <w:numPr>
          <w:ilvl w:val="0"/>
          <w:numId w:val="54"/>
        </w:numPr>
        <w:pBdr>
          <w:bottom w:val="double" w:sz="2" w:space="1" w:color="000000"/>
        </w:pBdr>
        <w:shd w:val="clear" w:color="auto" w:fill="DAEEF3"/>
        <w:spacing w:before="360" w:after="40" w:line="360" w:lineRule="auto"/>
        <w:ind w:left="284" w:hanging="284"/>
        <w:rPr>
          <w:b/>
          <w:color w:val="000000"/>
          <w:sz w:val="26"/>
          <w:szCs w:val="26"/>
        </w:rPr>
      </w:pPr>
      <w:r>
        <w:rPr>
          <w:b/>
          <w:color w:val="000000"/>
          <w:sz w:val="26"/>
          <w:szCs w:val="26"/>
        </w:rPr>
        <w:t>OPIS PRZEDMIOTU ZAMÓWIENIA</w:t>
      </w:r>
    </w:p>
    <w:p w14:paraId="4B01EB57" w14:textId="77777777" w:rsidR="00500EA0" w:rsidRDefault="00500EA0">
      <w:pPr>
        <w:pStyle w:val="Standard"/>
        <w:jc w:val="both"/>
        <w:rPr>
          <w:color w:val="000000"/>
        </w:rPr>
      </w:pPr>
    </w:p>
    <w:p w14:paraId="473D942E" w14:textId="77777777" w:rsidR="0096179A" w:rsidRDefault="00787EF8">
      <w:pPr>
        <w:pStyle w:val="Standard"/>
        <w:spacing w:line="360" w:lineRule="auto"/>
        <w:ind w:left="284" w:hanging="284"/>
        <w:jc w:val="both"/>
        <w:rPr>
          <w:color w:val="000000"/>
        </w:rPr>
      </w:pPr>
      <w:r>
        <w:rPr>
          <w:color w:val="000000"/>
        </w:rPr>
        <w:t>1.</w:t>
      </w:r>
      <w:r>
        <w:rPr>
          <w:color w:val="000000"/>
        </w:rPr>
        <w:tab/>
        <w:t>Przedmiotem zamówienia jest wykonanie robót budowlanych i montażowych dla prze</w:t>
      </w:r>
      <w:r w:rsidR="0096179A">
        <w:rPr>
          <w:color w:val="000000"/>
        </w:rPr>
        <w:t xml:space="preserve">dsięwzięcia inwestycyjnego pn.: </w:t>
      </w:r>
      <w:r w:rsidR="0096179A" w:rsidRPr="0096179A">
        <w:rPr>
          <w:color w:val="000000"/>
        </w:rPr>
        <w:t xml:space="preserve">„Termomodernizacja Lubuskiego Szpitala </w:t>
      </w:r>
      <w:r w:rsidR="0096179A" w:rsidRPr="0096179A">
        <w:rPr>
          <w:color w:val="000000"/>
        </w:rPr>
        <w:lastRenderedPageBreak/>
        <w:t xml:space="preserve">Specjalistycznego Pulmonologiczno-Kardiologicznego w Torzymiu Sp. z o.o. – modernizacja systemu co i </w:t>
      </w:r>
      <w:proofErr w:type="spellStart"/>
      <w:r w:rsidR="0096179A" w:rsidRPr="0096179A">
        <w:rPr>
          <w:color w:val="000000"/>
        </w:rPr>
        <w:t>cwu</w:t>
      </w:r>
      <w:proofErr w:type="spellEnd"/>
      <w:r w:rsidR="0096179A" w:rsidRPr="0096179A">
        <w:rPr>
          <w:color w:val="000000"/>
        </w:rPr>
        <w:t xml:space="preserve"> oraz budynków 7, 12, 13 i 14 z wykorzystaniem odnawialnych źródeł energii” - etap I zamierzenia budowlanego.</w:t>
      </w:r>
    </w:p>
    <w:p w14:paraId="6D68C6BF" w14:textId="3066AFF3" w:rsidR="005B6FD3" w:rsidRDefault="0096179A" w:rsidP="005B6FD3">
      <w:pPr>
        <w:spacing w:line="360" w:lineRule="auto"/>
        <w:ind w:left="284"/>
        <w:contextualSpacing/>
        <w:jc w:val="both"/>
      </w:pPr>
      <w:r w:rsidRPr="0096179A">
        <w:t xml:space="preserve"> Rob</w:t>
      </w:r>
      <w:r>
        <w:t>o</w:t>
      </w:r>
      <w:r w:rsidRPr="0096179A">
        <w:t>ty</w:t>
      </w:r>
      <w:r>
        <w:t xml:space="preserve"> będą prowadzone na działka nr ew. 732/8</w:t>
      </w:r>
      <w:r w:rsidRPr="0096179A">
        <w:t>, 732/15, 732/24</w:t>
      </w:r>
      <w:r>
        <w:t xml:space="preserve">, 732/28, 732/31, 732/32, 69/6  oraz </w:t>
      </w:r>
      <w:r w:rsidRPr="0096179A">
        <w:t>69/14</w:t>
      </w:r>
      <w:r>
        <w:t>.</w:t>
      </w:r>
      <w:r w:rsidR="005B6FD3" w:rsidRPr="005B6FD3">
        <w:t xml:space="preserve"> </w:t>
      </w:r>
      <w:r w:rsidR="005B6FD3">
        <w:t>Działki objęte inwestycją położone są w miejscowości Torzym, obręb Torzym. Teren ten jest w pełni uzbrojony oraz zagospodarowany.</w:t>
      </w:r>
    </w:p>
    <w:p w14:paraId="0326B1F9" w14:textId="7E864F22" w:rsidR="009F7EE9" w:rsidRDefault="005B6FD3" w:rsidP="009F7EE9">
      <w:pPr>
        <w:spacing w:line="360" w:lineRule="auto"/>
        <w:ind w:left="284"/>
        <w:contextualSpacing/>
        <w:jc w:val="both"/>
      </w:pPr>
      <w:r>
        <w:t>Przedmiotowe działki oraz obiekty na nich zlokalizowane nie są wpisane do rejestru zabytków oraz nie podlegają ochronie na podstawie ustaleń miejscowego planu zagospodarowania przestrzennego, teren działek nie znajduje się w strefie wpływów eksploatacji górniczej.</w:t>
      </w:r>
    </w:p>
    <w:p w14:paraId="59D6C3D6" w14:textId="77777777" w:rsidR="005064CA" w:rsidRPr="001A6D4F" w:rsidRDefault="005064CA" w:rsidP="005064CA">
      <w:pPr>
        <w:spacing w:line="360" w:lineRule="auto"/>
        <w:ind w:left="284"/>
        <w:contextualSpacing/>
        <w:jc w:val="both"/>
      </w:pPr>
      <w:r w:rsidRPr="001A6D4F">
        <w:t xml:space="preserve">Wykonawca zobowiązany będzie do wykonania przedmiotu zamówienia zgodnie z obowiązującymi przepisami prawa oraz zasadami i wytycznymi określonymi w dokumentacjach Zamawiającego. </w:t>
      </w:r>
    </w:p>
    <w:p w14:paraId="1F23C235" w14:textId="77777777" w:rsidR="005064CA" w:rsidRPr="001A6D4F" w:rsidRDefault="005064CA" w:rsidP="005064CA">
      <w:pPr>
        <w:spacing w:line="360" w:lineRule="auto"/>
        <w:ind w:left="284"/>
        <w:contextualSpacing/>
        <w:jc w:val="both"/>
      </w:pPr>
      <w:r w:rsidRPr="001A6D4F">
        <w:t xml:space="preserve">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Jeżeli w niniejszej SWZ oraz </w:t>
      </w:r>
      <w:proofErr w:type="spellStart"/>
      <w:r w:rsidRPr="001A6D4F">
        <w:t>STWiOR</w:t>
      </w:r>
      <w:proofErr w:type="spellEnd"/>
      <w:r w:rsidRPr="001A6D4F">
        <w:t xml:space="preserve">, w których użyto przykładowego znaku towarowego, patentu lub pochodzenia, jest to uzasadnione specyfiką przedmiotu zamówienia i zamawiający nie może opisać przedmiotu zamówienia za pomocą dostatecznie dokładnych określeń, a w każdym przypadku dopuszcza rozwiązania równoważne opisywanym. </w:t>
      </w:r>
    </w:p>
    <w:p w14:paraId="39DE4073" w14:textId="77777777" w:rsidR="005064CA" w:rsidRPr="001A6D4F" w:rsidRDefault="005064CA" w:rsidP="005064CA">
      <w:pPr>
        <w:spacing w:line="360" w:lineRule="auto"/>
        <w:ind w:left="284"/>
        <w:contextualSpacing/>
        <w:jc w:val="both"/>
      </w:pPr>
      <w:r w:rsidRPr="001A6D4F">
        <w:t>Za równoważne Zamawiający uzna te rozwiązania, które oparte są na równoważnych ustaleniach, co do przedmiotu zamówienia i spełniać będą minimalne wymagania, które spełnia produkt opisany poprzez użycie przykładowego znaku towarowego, patentu lub pochodzenia.</w:t>
      </w:r>
    </w:p>
    <w:p w14:paraId="1E5B4369" w14:textId="77777777" w:rsidR="005064CA" w:rsidRPr="004F05C8" w:rsidRDefault="005064CA" w:rsidP="005064CA">
      <w:pPr>
        <w:spacing w:line="360" w:lineRule="auto"/>
        <w:ind w:left="284"/>
        <w:contextualSpacing/>
        <w:jc w:val="both"/>
      </w:pPr>
      <w:r w:rsidRPr="001A6D4F">
        <w:t xml:space="preserve">Wykonawca, który w ofercie powoła się na zastosowanie rozwiązań równoważnych opisywanych w SWZ przez Zamawiającego, zobowiązany jest wykazać, że oferowane przez niego produkty, materiały posiadają cechy nie gorsze niż parametry materiałów lub produktów wskazanych w SWZ / </w:t>
      </w:r>
      <w:proofErr w:type="spellStart"/>
      <w:r w:rsidRPr="001A6D4F">
        <w:t>STWiOR</w:t>
      </w:r>
      <w:proofErr w:type="spellEnd"/>
      <w:r w:rsidRPr="001A6D4F">
        <w:t xml:space="preserve"> oraz o właściwościach funkcjonalnych i </w:t>
      </w:r>
      <w:r w:rsidRPr="001A6D4F">
        <w:lastRenderedPageBreak/>
        <w:t>jakościowych takich samych lub zbliżonych do tych, które zostały zakreślone w SWZ, lecz oznaczonych innym znakiem towarowym, patentem lub pochodzeniem, gwarantujące wykonanie robót w zgodzie z dokumentacją projektową i specyfikacją techniczną wykonania i odbioru robót budowlanych oraz zapewniające uzyskanie parametrów technicznych nie gorszych niż określone w dokumentacji techniczno-budowlano-wykonawczej i specyfikacji technicznej wykonania i odbioru robót budowlanych. Zamiana materiałów, rozwiązań na etapie wykonawstwa bez uprzedniego wskazania na stosowanie zamienników w ofercie będzie dopuszczalna jedynie w wyjątkowych, uzasadnionych przypadkach, za wyraźną zgodą Nadzoru Inwestorskiego i Nadzoru Autorskiego.</w:t>
      </w:r>
    </w:p>
    <w:p w14:paraId="0B6C091A" w14:textId="37226571" w:rsidR="005064CA" w:rsidRDefault="005064CA" w:rsidP="005064CA">
      <w:pPr>
        <w:spacing w:line="360" w:lineRule="auto"/>
        <w:ind w:left="284"/>
        <w:contextualSpacing/>
        <w:jc w:val="both"/>
      </w:pPr>
      <w:r w:rsidRPr="004F05C8">
        <w:t xml:space="preserve">Parametry równoważne dla kluczowych urządzeń określono w </w:t>
      </w:r>
      <w:r w:rsidRPr="001A6D4F">
        <w:t>Załączniku nr 1</w:t>
      </w:r>
      <w:r w:rsidRPr="004F05C8">
        <w:t>1 do niniejszej specyfikacji.</w:t>
      </w:r>
    </w:p>
    <w:p w14:paraId="2F101203" w14:textId="6BA1DA87" w:rsidR="0096179A" w:rsidRDefault="009A43F8" w:rsidP="00A12F84">
      <w:pPr>
        <w:spacing w:line="360" w:lineRule="auto"/>
        <w:ind w:left="284"/>
        <w:contextualSpacing/>
      </w:pPr>
      <w:r>
        <w:t>Przedmiot zamówienia obejmuje poniżej wymieniony zakres.</w:t>
      </w:r>
    </w:p>
    <w:p w14:paraId="68C83393" w14:textId="61A5E996" w:rsidR="009A43F8" w:rsidRDefault="009A43F8" w:rsidP="00441136">
      <w:pPr>
        <w:pStyle w:val="Akapitzlist"/>
        <w:numPr>
          <w:ilvl w:val="1"/>
          <w:numId w:val="151"/>
        </w:numPr>
        <w:spacing w:line="360" w:lineRule="auto"/>
        <w:contextualSpacing/>
        <w:jc w:val="both"/>
      </w:pPr>
      <w:r>
        <w:t>Termomodernizację budynku nr 7</w:t>
      </w:r>
      <w:r w:rsidR="000F0F3A">
        <w:t xml:space="preserve"> w zakresie docieplenia </w:t>
      </w:r>
      <w:r w:rsidR="00680311">
        <w:t>przegród zewnętrznych (</w:t>
      </w:r>
      <w:r w:rsidR="00A12F84">
        <w:t>ścian i</w:t>
      </w:r>
      <w:r w:rsidR="00EE23E6">
        <w:t> </w:t>
      </w:r>
      <w:r w:rsidR="00A12F84">
        <w:t>stropu</w:t>
      </w:r>
      <w:r w:rsidR="00680311">
        <w:t>)</w:t>
      </w:r>
      <w:r w:rsidR="00A12F84">
        <w:t xml:space="preserve">, wymiany stolarki okiennej i zewnętrznej drzwiowej, </w:t>
      </w:r>
      <w:r w:rsidR="00990C9E">
        <w:t>wymiany</w:t>
      </w:r>
      <w:r w:rsidR="00680311" w:rsidRPr="00680311">
        <w:t xml:space="preserve"> pokrycia dachowego, </w:t>
      </w:r>
      <w:r w:rsidR="00A12F84">
        <w:t xml:space="preserve">wymiany instalacji elektrycznej i </w:t>
      </w:r>
      <w:r w:rsidR="00954EB3" w:rsidRPr="00954EB3">
        <w:t>opraw oświetleniowych</w:t>
      </w:r>
      <w:r w:rsidR="00A12F84">
        <w:t>,</w:t>
      </w:r>
      <w:r w:rsidR="00315004">
        <w:t xml:space="preserve"> wymiany instalacji odgromowej, wymiany instalacji c.o., </w:t>
      </w:r>
      <w:proofErr w:type="spellStart"/>
      <w:r w:rsidR="00315004">
        <w:t>c.w.u</w:t>
      </w:r>
      <w:proofErr w:type="spellEnd"/>
      <w:r w:rsidR="00315004">
        <w:t xml:space="preserve"> i </w:t>
      </w:r>
      <w:proofErr w:type="spellStart"/>
      <w:r w:rsidR="00315004">
        <w:t>z.w.u</w:t>
      </w:r>
      <w:proofErr w:type="spellEnd"/>
      <w:r w:rsidR="00315004">
        <w:t>.</w:t>
      </w:r>
      <w:r w:rsidR="00441136" w:rsidRPr="00441136">
        <w:t xml:space="preserve"> </w:t>
      </w:r>
      <w:r w:rsidR="00441136">
        <w:t>(</w:t>
      </w:r>
      <w:r w:rsidR="00441136" w:rsidRPr="00441136">
        <w:t>kolorystyka elewacji NCS S 1505-Y10R</w:t>
      </w:r>
      <w:r w:rsidR="00441136">
        <w:t>).</w:t>
      </w:r>
    </w:p>
    <w:p w14:paraId="75B7C093" w14:textId="72C0637F" w:rsidR="00680311" w:rsidRPr="00680311" w:rsidRDefault="00680311" w:rsidP="00441136">
      <w:pPr>
        <w:pStyle w:val="Akapitzlist"/>
        <w:numPr>
          <w:ilvl w:val="1"/>
          <w:numId w:val="151"/>
        </w:numPr>
        <w:spacing w:line="360" w:lineRule="auto"/>
        <w:ind w:left="357" w:hanging="357"/>
        <w:jc w:val="both"/>
      </w:pPr>
      <w:r>
        <w:t xml:space="preserve">Termomodernizację budynku nr </w:t>
      </w:r>
      <w:r w:rsidRPr="00680311">
        <w:t xml:space="preserve">12 w zakresie docieplenia przegród zewnętrznych </w:t>
      </w:r>
      <w:r>
        <w:t>(</w:t>
      </w:r>
      <w:r w:rsidR="00EE23E6">
        <w:t>ścian i </w:t>
      </w:r>
      <w:r w:rsidRPr="00680311">
        <w:t>stropu</w:t>
      </w:r>
      <w:r>
        <w:t>)</w:t>
      </w:r>
      <w:r w:rsidRPr="00680311">
        <w:t xml:space="preserve">, wymiany stolarki okiennej i zewnętrznej drzwiowej, wymiany pokrycia dachowego, wymiany instalacji elektrycznej i </w:t>
      </w:r>
      <w:r w:rsidR="00954EB3" w:rsidRPr="00954EB3">
        <w:t>opraw oświetleniowych</w:t>
      </w:r>
      <w:r>
        <w:t xml:space="preserve">, </w:t>
      </w:r>
      <w:r w:rsidR="00C33454">
        <w:t xml:space="preserve">wymiany instalacji odgromowej, </w:t>
      </w:r>
      <w:r w:rsidR="00C33454" w:rsidRPr="00C33454">
        <w:t xml:space="preserve">wymiany instalacji c.o., </w:t>
      </w:r>
      <w:proofErr w:type="spellStart"/>
      <w:r w:rsidR="00C33454" w:rsidRPr="00C33454">
        <w:t>c.w.u</w:t>
      </w:r>
      <w:proofErr w:type="spellEnd"/>
      <w:r w:rsidR="00C33454" w:rsidRPr="00C33454">
        <w:t xml:space="preserve"> i </w:t>
      </w:r>
      <w:proofErr w:type="spellStart"/>
      <w:r w:rsidR="00C33454" w:rsidRPr="00C33454">
        <w:t>z.w.u</w:t>
      </w:r>
      <w:proofErr w:type="spellEnd"/>
      <w:r w:rsidR="00C33454">
        <w:t>.</w:t>
      </w:r>
      <w:r w:rsidR="00441136">
        <w:t xml:space="preserve"> </w:t>
      </w:r>
      <w:r w:rsidR="00441136" w:rsidRPr="00441136">
        <w:t>(kolorystyka elewacji NCS S 1505-Y10R).</w:t>
      </w:r>
    </w:p>
    <w:p w14:paraId="30260915" w14:textId="6E22948B" w:rsidR="00680311" w:rsidRPr="00680311" w:rsidRDefault="00680311" w:rsidP="00441136">
      <w:pPr>
        <w:pStyle w:val="Akapitzlist"/>
        <w:numPr>
          <w:ilvl w:val="1"/>
          <w:numId w:val="151"/>
        </w:numPr>
        <w:spacing w:line="360" w:lineRule="auto"/>
        <w:ind w:left="357" w:hanging="357"/>
        <w:jc w:val="both"/>
      </w:pPr>
      <w:r>
        <w:t>Termomodernizację budynku nr 13</w:t>
      </w:r>
      <w:r w:rsidRPr="00680311">
        <w:t xml:space="preserve"> w zakresie docieplenia przegród zewnętrznych </w:t>
      </w:r>
      <w:r>
        <w:t>(</w:t>
      </w:r>
      <w:r w:rsidRPr="00680311">
        <w:t>ścian i</w:t>
      </w:r>
      <w:r w:rsidR="00EE23E6">
        <w:t> </w:t>
      </w:r>
      <w:r w:rsidRPr="00680311">
        <w:t>stropu</w:t>
      </w:r>
      <w:r>
        <w:t>)</w:t>
      </w:r>
      <w:r w:rsidRPr="00680311">
        <w:t xml:space="preserve">, wymiany stolarki okiennej i zewnętrznej drzwiowej, w wymiany pokrycia dachowego, </w:t>
      </w:r>
      <w:r>
        <w:t>w</w:t>
      </w:r>
      <w:r w:rsidRPr="00680311">
        <w:t xml:space="preserve">ymiany instalacji elektrycznej i </w:t>
      </w:r>
      <w:r w:rsidR="00954EB3" w:rsidRPr="00954EB3">
        <w:t>opraw oświetleniowych</w:t>
      </w:r>
      <w:r>
        <w:t xml:space="preserve">, </w:t>
      </w:r>
      <w:r w:rsidRPr="00680311">
        <w:t>wymiany instalacji odgromowej</w:t>
      </w:r>
      <w:r w:rsidR="00C33454">
        <w:t xml:space="preserve">, </w:t>
      </w:r>
      <w:r w:rsidR="00C33454" w:rsidRPr="00C33454">
        <w:t xml:space="preserve">wymiany instalacji c.o., </w:t>
      </w:r>
      <w:proofErr w:type="spellStart"/>
      <w:r w:rsidR="00C33454" w:rsidRPr="00C33454">
        <w:t>c.w.u</w:t>
      </w:r>
      <w:proofErr w:type="spellEnd"/>
      <w:r w:rsidR="00C33454" w:rsidRPr="00C33454">
        <w:t xml:space="preserve"> i </w:t>
      </w:r>
      <w:proofErr w:type="spellStart"/>
      <w:r w:rsidR="00C33454" w:rsidRPr="00C33454">
        <w:t>z.w.u</w:t>
      </w:r>
      <w:proofErr w:type="spellEnd"/>
      <w:r w:rsidR="00C33454">
        <w:t>.</w:t>
      </w:r>
      <w:r w:rsidR="00441136" w:rsidRPr="00441136">
        <w:t xml:space="preserve"> (kolorystyka elewacji NCS S 1505-Y10R).</w:t>
      </w:r>
    </w:p>
    <w:p w14:paraId="557C6638" w14:textId="27E3C94D" w:rsidR="00680311" w:rsidRDefault="00680311" w:rsidP="00441136">
      <w:pPr>
        <w:pStyle w:val="Akapitzlist"/>
        <w:numPr>
          <w:ilvl w:val="1"/>
          <w:numId w:val="151"/>
        </w:numPr>
        <w:spacing w:line="360" w:lineRule="auto"/>
        <w:ind w:left="357" w:hanging="357"/>
        <w:jc w:val="both"/>
      </w:pPr>
      <w:r w:rsidRPr="00680311">
        <w:tab/>
        <w:t>Termomodernizację budyn</w:t>
      </w:r>
      <w:r>
        <w:t>ku nr 14</w:t>
      </w:r>
      <w:r w:rsidRPr="00680311">
        <w:t xml:space="preserve"> w zakresie docieplenia przegród zewnętrznych </w:t>
      </w:r>
      <w:r>
        <w:t>(</w:t>
      </w:r>
      <w:r w:rsidRPr="00680311">
        <w:t>ścian i stropu</w:t>
      </w:r>
      <w:r>
        <w:t>)</w:t>
      </w:r>
      <w:r w:rsidRPr="00680311">
        <w:t xml:space="preserve">, wymiany stolarki okiennej i zewnętrznej drzwiowej, wymiany instalacji elektrycznej i </w:t>
      </w:r>
      <w:r w:rsidR="00954EB3">
        <w:t>opraw oświetleniowych</w:t>
      </w:r>
      <w:r w:rsidR="00C33454">
        <w:t xml:space="preserve">, </w:t>
      </w:r>
      <w:r w:rsidR="00C33454" w:rsidRPr="00C33454">
        <w:t xml:space="preserve">wymiany instalacji c.o., </w:t>
      </w:r>
      <w:proofErr w:type="spellStart"/>
      <w:r w:rsidR="00C33454" w:rsidRPr="00C33454">
        <w:t>c.w.u</w:t>
      </w:r>
      <w:proofErr w:type="spellEnd"/>
      <w:r w:rsidR="00C33454" w:rsidRPr="00C33454">
        <w:t xml:space="preserve"> i </w:t>
      </w:r>
      <w:proofErr w:type="spellStart"/>
      <w:r w:rsidR="00C33454" w:rsidRPr="00C33454">
        <w:t>z.w.u</w:t>
      </w:r>
      <w:proofErr w:type="spellEnd"/>
      <w:r w:rsidR="00C33454">
        <w:t>.</w:t>
      </w:r>
      <w:r w:rsidR="00441136" w:rsidRPr="00441136">
        <w:t xml:space="preserve"> (kolorystyka elewacji NCS S 1505-Y10R).</w:t>
      </w:r>
    </w:p>
    <w:p w14:paraId="24DC752A" w14:textId="6C6E4357" w:rsidR="0096179A" w:rsidRDefault="00990C9E" w:rsidP="00EE23E6">
      <w:pPr>
        <w:pStyle w:val="Akapitzlist"/>
        <w:numPr>
          <w:ilvl w:val="1"/>
          <w:numId w:val="151"/>
        </w:numPr>
        <w:spacing w:line="360" w:lineRule="auto"/>
        <w:contextualSpacing/>
        <w:jc w:val="both"/>
      </w:pPr>
      <w:r>
        <w:lastRenderedPageBreak/>
        <w:t xml:space="preserve">Modernizację kotłowni w budynku nr 2 w zakresie </w:t>
      </w:r>
      <w:r w:rsidR="00DF1CC1">
        <w:t>wykonania układu pomp ciepła współpracujących z pomp</w:t>
      </w:r>
      <w:r w:rsidR="00402A73">
        <w:t>ami</w:t>
      </w:r>
      <w:r w:rsidR="00DF1CC1">
        <w:t xml:space="preserve"> gruntow</w:t>
      </w:r>
      <w:r w:rsidR="00402A73">
        <w:t>ymi</w:t>
      </w:r>
      <w:r w:rsidR="00DF1CC1">
        <w:t xml:space="preserve"> oraz kotłownią gazową na potrzeby instalacji grzewczych i przygotowania c.w.u. dla budynków szpitala. </w:t>
      </w:r>
    </w:p>
    <w:p w14:paraId="251795FD" w14:textId="1D8809F3" w:rsidR="002442B7" w:rsidRDefault="00810698" w:rsidP="00810698">
      <w:pPr>
        <w:spacing w:line="360" w:lineRule="auto"/>
        <w:ind w:left="851" w:hanging="851"/>
        <w:contextualSpacing/>
        <w:jc w:val="both"/>
      </w:pPr>
      <w:r>
        <w:t>Uwaga:</w:t>
      </w:r>
      <w:r w:rsidRPr="00810698">
        <w:t xml:space="preserve"> </w:t>
      </w:r>
      <w:r>
        <w:t xml:space="preserve">Wykonawca jest zobowiązany do prowadzenia właściwych prac wiertniczych z </w:t>
      </w:r>
      <w:r w:rsidR="005064CA">
        <w:t xml:space="preserve"> </w:t>
      </w:r>
      <w:r w:rsidR="0055648F">
        <w:t>u</w:t>
      </w:r>
      <w:r>
        <w:t xml:space="preserve">względnieniem prawidłowego wypełnienia otworu wiertniczego, zakończonych próbą ciśnieniową pionowego gruntowego wymiennika ciepła. </w:t>
      </w:r>
      <w:r w:rsidR="00283607">
        <w:t xml:space="preserve"> Ponadto </w:t>
      </w:r>
      <w:r>
        <w:t>Wykonawca jest zobowiązany do wykonania próby TRT dla otworu dla potwierdzenia wydajności pionowego wymiennika ciepła. Wym</w:t>
      </w:r>
      <w:r w:rsidR="0055648F">
        <w:t>agana ilość otworów ma wynikać z </w:t>
      </w:r>
      <w:r>
        <w:t xml:space="preserve">analizy TRT. Wymagana moc/wydajność dolnego źródła ciepła </w:t>
      </w:r>
      <w:r w:rsidR="005064CA">
        <w:t>–</w:t>
      </w:r>
      <w:r>
        <w:t xml:space="preserve"> 193</w:t>
      </w:r>
      <w:r w:rsidR="005064CA">
        <w:t>,</w:t>
      </w:r>
      <w:r>
        <w:t xml:space="preserve">4 </w:t>
      </w:r>
      <w:proofErr w:type="spellStart"/>
      <w:r>
        <w:t>kW.</w:t>
      </w:r>
      <w:proofErr w:type="spellEnd"/>
      <w:r>
        <w:t xml:space="preserve"> </w:t>
      </w:r>
    </w:p>
    <w:p w14:paraId="12CEA771" w14:textId="636DACF3" w:rsidR="00DB57EA" w:rsidRDefault="00DB57EA" w:rsidP="00DB57EA">
      <w:pPr>
        <w:spacing w:line="360" w:lineRule="auto"/>
        <w:ind w:left="851" w:hanging="851"/>
        <w:contextualSpacing/>
        <w:jc w:val="both"/>
      </w:pPr>
      <w:r>
        <w:t>Wymagania dla dolnego źródła.</w:t>
      </w:r>
    </w:p>
    <w:p w14:paraId="1CFA656E" w14:textId="003F49A6" w:rsidR="00DB57EA" w:rsidRDefault="00DB57EA" w:rsidP="007743CB">
      <w:pPr>
        <w:spacing w:line="360" w:lineRule="auto"/>
        <w:ind w:left="851" w:hanging="284"/>
        <w:contextualSpacing/>
        <w:jc w:val="both"/>
      </w:pPr>
      <w:r>
        <w:t>- Sekcje kolektora (SK) rozdzielacza geotermalnego powinny przechodzić przez chroniącą go obudowę w jednym rzędzie. Grunt wokół studni powinien być właściwie zagęszczony. Podstawowym warunkiem, umożliwiającym poprawne zagęszczenie gruntu wokół studni jest usytuowanie SK, przechodzących przez jej obudowę, poziomo w jednym rzędzie. Zastosowanie więcej niż jednego rzędu, obarczone jest ryzykiem uszkodzenia instalacji dolnego źródła podczas prac ziemnych, realizowanych w trak</w:t>
      </w:r>
      <w:r w:rsidR="007743CB">
        <w:t xml:space="preserve">cie procesu zagęszczania, jak i </w:t>
      </w:r>
      <w:r>
        <w:t>późniejszej</w:t>
      </w:r>
      <w:r w:rsidR="007743CB">
        <w:t xml:space="preserve"> </w:t>
      </w:r>
      <w:r>
        <w:t>e</w:t>
      </w:r>
      <w:r w:rsidR="007743CB">
        <w:t xml:space="preserve">ksploatacji w gruncie o </w:t>
      </w:r>
      <w:r>
        <w:t>niewłaściwym</w:t>
      </w:r>
      <w:r w:rsidR="007743CB">
        <w:t xml:space="preserve"> </w:t>
      </w:r>
      <w:r>
        <w:t>zag</w:t>
      </w:r>
      <w:r w:rsidR="007743CB">
        <w:t>ęszczeniu.</w:t>
      </w:r>
    </w:p>
    <w:p w14:paraId="4D11FC76" w14:textId="5326BBD4" w:rsidR="00DB57EA" w:rsidRDefault="007743CB" w:rsidP="007743CB">
      <w:pPr>
        <w:spacing w:line="360" w:lineRule="auto"/>
        <w:ind w:left="851" w:hanging="284"/>
        <w:contextualSpacing/>
        <w:jc w:val="both"/>
      </w:pPr>
      <w:r>
        <w:t xml:space="preserve">-   </w:t>
      </w:r>
      <w:r w:rsidR="00DB57EA">
        <w:t xml:space="preserve">Przejścia przez obudowę studni stanowią punkt stały. Zastosowanie punktów stałych na obudowie (przeciwdziałających przemieszczeniu się rur), w miejscu przejścia SK, minimalizuje ryzyko uszkodzenia rozdzielacza geotermalnego przez napierający od zewnątrz grunt. </w:t>
      </w:r>
    </w:p>
    <w:p w14:paraId="460F09FE" w14:textId="0425F001" w:rsidR="00DB57EA" w:rsidRDefault="007743CB" w:rsidP="007743CB">
      <w:pPr>
        <w:spacing w:line="360" w:lineRule="auto"/>
        <w:ind w:left="851" w:hanging="284"/>
        <w:contextualSpacing/>
        <w:jc w:val="both"/>
      </w:pPr>
      <w:r>
        <w:t xml:space="preserve"> - </w:t>
      </w:r>
      <w:r w:rsidR="00DB57EA">
        <w:t xml:space="preserve">Połączenie przewodów rurowych z głowicą geotermalną powinno bazować na metodzie elektrooporowej </w:t>
      </w:r>
      <w:proofErr w:type="spellStart"/>
      <w:r w:rsidR="00DB57EA">
        <w:t>polifuzji</w:t>
      </w:r>
      <w:proofErr w:type="spellEnd"/>
      <w:r w:rsidR="00DB57EA">
        <w:t xml:space="preserve"> termicznej gwarantującą najwyższą kontrolowaną jakość.</w:t>
      </w:r>
    </w:p>
    <w:p w14:paraId="68CCF70D" w14:textId="7C711113" w:rsidR="00DB57EA" w:rsidRDefault="00DB57EA" w:rsidP="007743CB">
      <w:pPr>
        <w:spacing w:line="360" w:lineRule="auto"/>
        <w:ind w:left="851" w:hanging="284"/>
        <w:contextualSpacing/>
        <w:jc w:val="both"/>
      </w:pPr>
      <w:r>
        <w:t>- Zastosować g</w:t>
      </w:r>
      <w:r w:rsidR="007743CB">
        <w:t>łowicę geotermalną skonstruowaną</w:t>
      </w:r>
      <w:r>
        <w:t xml:space="preserve"> w oparciu o łuk 180˚, jako</w:t>
      </w:r>
      <w:r w:rsidR="000158DE" w:rsidRPr="000158DE">
        <w:t xml:space="preserve"> rozwiązanie optymalizujące przepływ oraz opory hydrauliczne (zasada U-rurki).</w:t>
      </w:r>
    </w:p>
    <w:p w14:paraId="571D41D6" w14:textId="76A41EB4" w:rsidR="00905F4B" w:rsidRDefault="00905F4B" w:rsidP="00EE23E6">
      <w:pPr>
        <w:pStyle w:val="Akapitzlist"/>
        <w:numPr>
          <w:ilvl w:val="1"/>
          <w:numId w:val="151"/>
        </w:numPr>
        <w:spacing w:line="360" w:lineRule="auto"/>
        <w:jc w:val="both"/>
      </w:pPr>
      <w:r w:rsidRPr="00905F4B">
        <w:t>Mode</w:t>
      </w:r>
      <w:r>
        <w:t>rnizację kotłowni w budynku nr 7</w:t>
      </w:r>
      <w:r w:rsidRPr="00905F4B">
        <w:t xml:space="preserve"> w</w:t>
      </w:r>
      <w:r>
        <w:t xml:space="preserve"> zakresie </w:t>
      </w:r>
      <w:r w:rsidR="00BF53E5" w:rsidRPr="00BF53E5">
        <w:t xml:space="preserve">wykonania układu </w:t>
      </w:r>
      <w:r w:rsidR="00BF53E5">
        <w:t xml:space="preserve">powietrznych </w:t>
      </w:r>
      <w:r w:rsidR="00BF53E5" w:rsidRPr="00BF53E5">
        <w:t>pomp ciep</w:t>
      </w:r>
      <w:r w:rsidR="00BF53E5">
        <w:t xml:space="preserve">ła współpracujących </w:t>
      </w:r>
      <w:r w:rsidR="00402A73" w:rsidRPr="00402A73">
        <w:t xml:space="preserve">z rewersyjną pompą gruntową </w:t>
      </w:r>
      <w:r w:rsidR="00BF53E5" w:rsidRPr="00BF53E5">
        <w:t>oraz kotłownią gazową na potrzeby instalacji grzewczych i przygotowania c.w.u. dla budynków szpitala.</w:t>
      </w:r>
      <w:r w:rsidR="00FB5544">
        <w:t xml:space="preserve"> </w:t>
      </w:r>
    </w:p>
    <w:p w14:paraId="0ADB36C8" w14:textId="0886BC94" w:rsidR="00441136" w:rsidRDefault="00441136" w:rsidP="00441136">
      <w:pPr>
        <w:pStyle w:val="Akapitzlist"/>
        <w:spacing w:line="360" w:lineRule="auto"/>
        <w:ind w:left="360"/>
        <w:jc w:val="both"/>
      </w:pPr>
      <w:r>
        <w:t xml:space="preserve">Wymagania dla </w:t>
      </w:r>
      <w:r w:rsidR="00DB57EA">
        <w:t>dolnego źródła.</w:t>
      </w:r>
    </w:p>
    <w:p w14:paraId="00D38FA6" w14:textId="192FF0F0" w:rsidR="00DB57EA" w:rsidRDefault="00DB57EA" w:rsidP="000158DE">
      <w:pPr>
        <w:pStyle w:val="Akapitzlist"/>
        <w:spacing w:line="360" w:lineRule="auto"/>
        <w:ind w:left="851" w:hanging="284"/>
        <w:jc w:val="both"/>
      </w:pPr>
      <w:r>
        <w:lastRenderedPageBreak/>
        <w:t>- Sekcje kolektora (SK) rozdzielacza geotermalnego powinny przechodzić przez chroniącą go obudowę w jednym rzędzie. Grunt wokół studni powinien być właściwie zagęszczony. Podstawowym warunkiem, umożliwiającym poprawne zagęszczenie gruntu wokół studni jest usytuowanie SK, przechodzących przez jej obudowę, poziomo w jednym rzędzie. Zastosowanie więcej niż jednego rzędu, obarczone jest ryzykiem uszkodzenia instalacji dolnego źródła podczas prac ziemnych, realizowanych w trakcie procesu zagęszczania, jak i późniejszej eksploatacji w gruncie o niewłaściwym zagęszczeniu</w:t>
      </w:r>
      <w:r w:rsidR="000158DE">
        <w:t>.</w:t>
      </w:r>
    </w:p>
    <w:p w14:paraId="10C215D2" w14:textId="5F3AD557" w:rsidR="00DB57EA" w:rsidRDefault="00DB57EA" w:rsidP="000158DE">
      <w:pPr>
        <w:pStyle w:val="Akapitzlist"/>
        <w:spacing w:line="360" w:lineRule="auto"/>
        <w:ind w:left="851" w:hanging="284"/>
        <w:jc w:val="both"/>
      </w:pPr>
      <w:r>
        <w:t xml:space="preserve">- </w:t>
      </w:r>
      <w:r w:rsidR="000158DE">
        <w:t xml:space="preserve"> </w:t>
      </w:r>
      <w:r>
        <w:t xml:space="preserve">Przejścia przez obudowę studni stanowią punkt stały. Zastosowanie punktów stałych na obudowie (przeciwdziałających przemieszczeniu się rur), w miejscu przejścia SK, minimalizuje ryzyko uszkodzenia rozdzielacza geotermalnego przez napierający od zewnątrz grunt. </w:t>
      </w:r>
    </w:p>
    <w:p w14:paraId="592C491F" w14:textId="32872A81" w:rsidR="00DB57EA" w:rsidRDefault="00DB57EA" w:rsidP="000158DE">
      <w:pPr>
        <w:pStyle w:val="Akapitzlist"/>
        <w:spacing w:line="360" w:lineRule="auto"/>
        <w:ind w:left="851" w:hanging="284"/>
        <w:jc w:val="both"/>
      </w:pPr>
      <w:r>
        <w:t xml:space="preserve"> - Połączenie przewodów rurowych z głowicą geotermalną powinno bazować na metodzie elektrooporowej </w:t>
      </w:r>
      <w:proofErr w:type="spellStart"/>
      <w:r>
        <w:t>polifuzji</w:t>
      </w:r>
      <w:proofErr w:type="spellEnd"/>
      <w:r>
        <w:t xml:space="preserve"> termicznej gwarantującą najwyższą </w:t>
      </w:r>
      <w:r w:rsidR="007743CB">
        <w:t>kontrolowaną</w:t>
      </w:r>
      <w:r>
        <w:t xml:space="preserve"> jakość.</w:t>
      </w:r>
    </w:p>
    <w:p w14:paraId="3024764E" w14:textId="751C12AC" w:rsidR="00441136" w:rsidRDefault="00DB57EA" w:rsidP="000158DE">
      <w:pPr>
        <w:spacing w:line="360" w:lineRule="auto"/>
        <w:ind w:left="851" w:hanging="284"/>
        <w:jc w:val="both"/>
      </w:pPr>
      <w:r>
        <w:t>- Zastosować głowicę geotermalną skon</w:t>
      </w:r>
      <w:r w:rsidR="000158DE">
        <w:t>struowaną</w:t>
      </w:r>
      <w:r>
        <w:t xml:space="preserve"> w oparciu o łuk 180˚, jako rozwiązanie optymalizujące przepływ oraz opory hydrauliczne (zasada U-rurki).</w:t>
      </w:r>
    </w:p>
    <w:p w14:paraId="5DC0C23D" w14:textId="2F508055" w:rsidR="00005FAE" w:rsidRDefault="00005FAE" w:rsidP="00005FAE">
      <w:pPr>
        <w:spacing w:line="360" w:lineRule="auto"/>
        <w:ind w:left="851" w:hanging="851"/>
        <w:jc w:val="both"/>
      </w:pPr>
      <w:r>
        <w:t>Uwaga: Wykonawca jest zobowiązany do prowadzenia właściwych prac wiertniczych z</w:t>
      </w:r>
      <w:r w:rsidR="0055648F">
        <w:t> </w:t>
      </w:r>
      <w:r>
        <w:t>uwzględnieniem prawidłowego wypełnienia otworu wiertniczego, zakończonych próbą ciśnieniową pionowego gruntowego wymiennika ciepła. Wykonawca jest zobowiązany do wykonania próby TRT dla otworu dla potwierdzenia wydajności pionowego wymiennika ciepła. Wymagana ilość otworów ma wynikać z analizy TRT. Wymagana moc/wydajność dolnego źródła ciepła – 195 </w:t>
      </w:r>
      <w:proofErr w:type="spellStart"/>
      <w:r>
        <w:t>kW.</w:t>
      </w:r>
      <w:proofErr w:type="spellEnd"/>
    </w:p>
    <w:p w14:paraId="167F7CDF" w14:textId="53DBA951" w:rsidR="00FB5544" w:rsidRPr="00905F4B" w:rsidRDefault="00FB5544" w:rsidP="00EE23E6">
      <w:pPr>
        <w:pStyle w:val="Akapitzlist"/>
        <w:numPr>
          <w:ilvl w:val="1"/>
          <w:numId w:val="151"/>
        </w:numPr>
        <w:spacing w:line="360" w:lineRule="auto"/>
        <w:ind w:left="414" w:hanging="357"/>
        <w:jc w:val="both"/>
      </w:pPr>
      <w:r>
        <w:t>Modernizację kotłowni</w:t>
      </w:r>
      <w:r w:rsidR="00CB148D">
        <w:t xml:space="preserve"> w budynku n</w:t>
      </w:r>
      <w:r w:rsidR="00C33454">
        <w:t>r 18 w</w:t>
      </w:r>
      <w:r>
        <w:t xml:space="preserve"> zakresie zasilania instalacji ciepłej wody bezpośrednio z projektowanej sieci ciepłowniczej oraz zasilania instalacji grzewczej z</w:t>
      </w:r>
      <w:r w:rsidR="00EE23E6">
        <w:t> </w:t>
      </w:r>
      <w:r>
        <w:t xml:space="preserve">projektowanej sieci ciepłowniczej wspomaganej istniejącym kotłem gazowym. </w:t>
      </w:r>
    </w:p>
    <w:p w14:paraId="2A5EFA9E" w14:textId="76032D02" w:rsidR="00925A59" w:rsidRPr="00925A59" w:rsidRDefault="00925A59" w:rsidP="00EE23E6">
      <w:pPr>
        <w:pStyle w:val="Akapitzlist"/>
        <w:numPr>
          <w:ilvl w:val="1"/>
          <w:numId w:val="151"/>
        </w:numPr>
        <w:spacing w:line="360" w:lineRule="auto"/>
        <w:ind w:left="357" w:hanging="357"/>
        <w:contextualSpacing/>
        <w:jc w:val="both"/>
      </w:pPr>
      <w:r>
        <w:t xml:space="preserve">Wymianę rurociągów sieci cieplnej. </w:t>
      </w:r>
    </w:p>
    <w:p w14:paraId="550E3ED7" w14:textId="0A554650" w:rsidR="00905F4B" w:rsidRDefault="00402A73" w:rsidP="00EE23E6">
      <w:pPr>
        <w:pStyle w:val="Akapitzlist"/>
        <w:numPr>
          <w:ilvl w:val="1"/>
          <w:numId w:val="151"/>
        </w:numPr>
        <w:spacing w:line="360" w:lineRule="auto"/>
        <w:contextualSpacing/>
        <w:jc w:val="both"/>
      </w:pPr>
      <w:r>
        <w:t>Wykonanie linii kablowych</w:t>
      </w:r>
      <w:r w:rsidR="0006332C">
        <w:t xml:space="preserve"> zasilających kotłownie w budynku nr 7 i budynku nr 2 oraz ułożenie kabla światłowodowego do budynku nr 2 (wraz z kablem </w:t>
      </w:r>
      <w:r w:rsidR="00BD5F33">
        <w:t>zasilającym), wykonanie rozdzielnic, połączeń kablowych, instalacji zasilających urządzenia w</w:t>
      </w:r>
      <w:r w:rsidR="00EE23E6">
        <w:t> </w:t>
      </w:r>
      <w:r w:rsidR="00BD5F33">
        <w:t>kotłowniach</w:t>
      </w:r>
      <w:r w:rsidR="00EE23E6">
        <w:t>,</w:t>
      </w:r>
      <w:r w:rsidR="00BD5F33">
        <w:t xml:space="preserve"> itp.</w:t>
      </w:r>
    </w:p>
    <w:p w14:paraId="71EC3A2E" w14:textId="77F2169E" w:rsidR="00500EA0" w:rsidRDefault="00B23801" w:rsidP="00EE23E6">
      <w:pPr>
        <w:pStyle w:val="Akapitzlist"/>
        <w:numPr>
          <w:ilvl w:val="1"/>
          <w:numId w:val="151"/>
        </w:numPr>
        <w:spacing w:line="360" w:lineRule="auto"/>
        <w:contextualSpacing/>
        <w:jc w:val="both"/>
      </w:pPr>
      <w:r>
        <w:lastRenderedPageBreak/>
        <w:t xml:space="preserve">Modernizację stacji transformatorowej – w tym wymiana istniejącego transformatora, przebudowa i rozbudowa rozdzielnic głównych </w:t>
      </w:r>
      <w:proofErr w:type="spellStart"/>
      <w:r>
        <w:t>RGnN</w:t>
      </w:r>
      <w:proofErr w:type="spellEnd"/>
      <w:r>
        <w:t>.</w:t>
      </w:r>
    </w:p>
    <w:p w14:paraId="1D5A99B2" w14:textId="6E605F1B" w:rsidR="00EE23E6" w:rsidRDefault="00E26E24" w:rsidP="005817EE">
      <w:pPr>
        <w:spacing w:line="360" w:lineRule="auto"/>
        <w:ind w:left="851" w:hanging="851"/>
        <w:contextualSpacing/>
        <w:jc w:val="both"/>
      </w:pPr>
      <w:r>
        <w:t xml:space="preserve">Uwaga: przedmiot zamówienia obejmuje wykonanie „Instrukcji Współpracy Eksploatacyjno-Ruchowej” dla przebudowanej stacji transformatorowej Nr 463 Szpital Torzym oraz urządzeń i instalacji elektroenergetycznych średniego </w:t>
      </w:r>
      <w:r w:rsidR="005817EE">
        <w:t xml:space="preserve">napięcia. Obowiązkiem Wykonawcy jest również uzgodnienie i zatwierdzenie wyżej wymienionej instrukcji we właściwym rejonie dystrybucji ENEA Operator. </w:t>
      </w:r>
    </w:p>
    <w:p w14:paraId="1DCA9597" w14:textId="630C67AE" w:rsidR="008E6A60" w:rsidRDefault="008E6A60" w:rsidP="005817EE">
      <w:pPr>
        <w:spacing w:line="360" w:lineRule="auto"/>
        <w:ind w:left="851" w:hanging="851"/>
        <w:contextualSpacing/>
        <w:jc w:val="both"/>
      </w:pPr>
      <w:r>
        <w:t>Uwaga; przedmiot zamówienia obejmuje dostawę, instalację i demontaż generatora/agregatu prądotwórczego, który zabezpieczy pracę szpitala na czas prowadzenia prac energetycznych wymagających odłączenia szpitala od sieci energetycznej dystrybutora energii elektrycznej. Przedmiotowy generator bezwzględnie musi zabezpieczyć moc niezbędną do funkcjonowania całego szpitala określoną w</w:t>
      </w:r>
      <w:r w:rsidR="005B1037">
        <w:t> </w:t>
      </w:r>
      <w:r>
        <w:t>dokumentacji projektowej (załącznik nr 6 do SWZ).</w:t>
      </w:r>
    </w:p>
    <w:p w14:paraId="5D3C1E3F" w14:textId="15B10BAE" w:rsidR="00425DBE" w:rsidRPr="004F05C8" w:rsidRDefault="00425DBE" w:rsidP="005817EE">
      <w:pPr>
        <w:spacing w:line="360" w:lineRule="auto"/>
        <w:ind w:left="851" w:hanging="851"/>
        <w:contextualSpacing/>
        <w:jc w:val="both"/>
      </w:pPr>
      <w:r>
        <w:t xml:space="preserve">Uwaga: Zamawiający dopuszcza dostawę i montaż używanego transformatora pod rygorem </w:t>
      </w:r>
      <w:r w:rsidRPr="004F05C8">
        <w:t>spełnienia poniżej wymienionych warunków:</w:t>
      </w:r>
    </w:p>
    <w:p w14:paraId="2F5B0B74" w14:textId="2629A4BF" w:rsidR="00D76642" w:rsidRPr="004F05C8" w:rsidRDefault="00425DBE" w:rsidP="00F07F9B">
      <w:pPr>
        <w:spacing w:line="360" w:lineRule="auto"/>
        <w:ind w:left="851" w:hanging="142"/>
        <w:contextualSpacing/>
        <w:jc w:val="both"/>
      </w:pPr>
      <w:r w:rsidRPr="004F05C8">
        <w:t xml:space="preserve">- </w:t>
      </w:r>
      <w:r w:rsidR="00D76642" w:rsidRPr="001A6D4F">
        <w:t>Wykonawca/</w:t>
      </w:r>
      <w:r w:rsidR="00DC1F4F" w:rsidRPr="001A6D4F">
        <w:t>Podwykonawca/D</w:t>
      </w:r>
      <w:r w:rsidR="00F07F9B" w:rsidRPr="001A6D4F">
        <w:t>ostawca</w:t>
      </w:r>
      <w:r w:rsidR="00F07F9B" w:rsidRPr="004F05C8">
        <w:t xml:space="preserve"> wystawi</w:t>
      </w:r>
      <w:r w:rsidR="00D76642" w:rsidRPr="004F05C8">
        <w:t xml:space="preserve"> deklarację określającą jego pochodzenie,</w:t>
      </w:r>
    </w:p>
    <w:p w14:paraId="367829C7" w14:textId="1C3CD525" w:rsidR="00D76642" w:rsidRPr="004F05C8" w:rsidRDefault="00D76642" w:rsidP="00F07F9B">
      <w:pPr>
        <w:spacing w:line="360" w:lineRule="auto"/>
        <w:ind w:left="993" w:hanging="284"/>
        <w:contextualSpacing/>
        <w:jc w:val="both"/>
      </w:pPr>
      <w:r w:rsidRPr="004F05C8">
        <w:t xml:space="preserve">- </w:t>
      </w:r>
      <w:r w:rsidRPr="001A6D4F">
        <w:t>Wykonawca/</w:t>
      </w:r>
      <w:r w:rsidR="00DC1F4F" w:rsidRPr="001A6D4F">
        <w:t>Podwykonawca/D</w:t>
      </w:r>
      <w:r w:rsidRPr="001A6D4F">
        <w:t>ostawca</w:t>
      </w:r>
      <w:r w:rsidRPr="004F05C8">
        <w:t xml:space="preserve"> potwierdzi w deklaracji, że dany </w:t>
      </w:r>
      <w:r w:rsidR="00F07F9B" w:rsidRPr="004F05C8">
        <w:t>sprzęt</w:t>
      </w:r>
      <w:r w:rsidRPr="004F05C8">
        <w:t xml:space="preserve"> nie był w</w:t>
      </w:r>
      <w:r w:rsidR="005064CA" w:rsidRPr="004F05C8">
        <w:t xml:space="preserve"> </w:t>
      </w:r>
      <w:r w:rsidRPr="004F05C8">
        <w:t>okresie poprzednich 10 lat współfinansowany z pomocy UE lub w ramach dotacji z</w:t>
      </w:r>
      <w:r w:rsidR="00F07F9B" w:rsidRPr="004F05C8">
        <w:t> </w:t>
      </w:r>
      <w:r w:rsidRPr="004F05C8">
        <w:t xml:space="preserve">krajowych środków publicznych, </w:t>
      </w:r>
    </w:p>
    <w:p w14:paraId="3AE79062" w14:textId="566E04B1" w:rsidR="00D76642" w:rsidRDefault="00D76642" w:rsidP="00F07F9B">
      <w:pPr>
        <w:spacing w:line="360" w:lineRule="auto"/>
        <w:ind w:left="993" w:hanging="284"/>
        <w:contextualSpacing/>
        <w:jc w:val="both"/>
      </w:pPr>
      <w:r w:rsidRPr="004F05C8">
        <w:t xml:space="preserve">- </w:t>
      </w:r>
      <w:r w:rsidR="00847678" w:rsidRPr="001A6D4F">
        <w:t>Wykonawca/</w:t>
      </w:r>
      <w:r w:rsidR="00DC1F4F" w:rsidRPr="001A6D4F">
        <w:t>Podwykonawca/D</w:t>
      </w:r>
      <w:r w:rsidR="00847678" w:rsidRPr="001A6D4F">
        <w:t>ostawca</w:t>
      </w:r>
      <w:r w:rsidR="00847678" w:rsidRPr="004F05C8">
        <w:t xml:space="preserve"> wykaże, że </w:t>
      </w:r>
      <w:r w:rsidRPr="004F05C8">
        <w:t>cena zakupu używanego transformatora nie przekracza jego wartości rynkowej i jest niższa niż koszt podobnego nowego sprzętu, albo</w:t>
      </w:r>
      <w:r>
        <w:t xml:space="preserve"> </w:t>
      </w:r>
      <w:r w:rsidR="00847678">
        <w:t xml:space="preserve">dostarczy </w:t>
      </w:r>
      <w:r>
        <w:t>operat szacunkowy</w:t>
      </w:r>
      <w:r w:rsidR="00847678">
        <w:t>,</w:t>
      </w:r>
      <w:r>
        <w:t xml:space="preserve"> albo analizę </w:t>
      </w:r>
      <w:r w:rsidR="00F07F9B">
        <w:t>cen zrobioną przez rzeczoznawcę,</w:t>
      </w:r>
    </w:p>
    <w:p w14:paraId="4419DB7E" w14:textId="5B6FA5B7" w:rsidR="00425DBE" w:rsidRDefault="00F07F9B" w:rsidP="00F07F9B">
      <w:pPr>
        <w:spacing w:line="360" w:lineRule="auto"/>
        <w:ind w:left="993" w:hanging="284"/>
        <w:contextualSpacing/>
        <w:jc w:val="both"/>
      </w:pPr>
      <w:r>
        <w:t>-</w:t>
      </w:r>
      <w:r w:rsidR="00D76642">
        <w:t xml:space="preserve"> warunki gwarancji nie powinny być gorsze niż przy zakupie nowego </w:t>
      </w:r>
      <w:r>
        <w:t>sprzętu.</w:t>
      </w:r>
    </w:p>
    <w:p w14:paraId="022D8413" w14:textId="34868492" w:rsidR="005817EE" w:rsidRPr="00EE23E6" w:rsidRDefault="008E6A60" w:rsidP="005817EE">
      <w:pPr>
        <w:spacing w:line="360" w:lineRule="auto"/>
        <w:ind w:left="851" w:hanging="851"/>
        <w:contextualSpacing/>
        <w:jc w:val="both"/>
      </w:pPr>
      <w:r>
        <w:t>Uwaga;</w:t>
      </w:r>
      <w:r w:rsidR="005B1037">
        <w:t xml:space="preserve"> roboty objęte przedmiotem zamówienia będą wykonywane w Szpitalu, który przez cały okres realizacji robót będzie prowadził pełna działalność. W związku z</w:t>
      </w:r>
      <w:r w:rsidR="00FE3296">
        <w:t> </w:t>
      </w:r>
      <w:r w:rsidR="005B1037">
        <w:t>powyższym wszelkie niezbędne przerwy w dostawie energii elektrycznej, energii cieplne</w:t>
      </w:r>
      <w:r w:rsidR="00FE3296">
        <w:t>j</w:t>
      </w:r>
      <w:r w:rsidR="005B1037">
        <w:t xml:space="preserve"> (</w:t>
      </w:r>
      <w:r w:rsidR="00FB465E">
        <w:t xml:space="preserve">na potrzeby </w:t>
      </w:r>
      <w:r w:rsidR="005B1037">
        <w:t>C.O oraz C.W.U), wody</w:t>
      </w:r>
      <w:r w:rsidR="00FB465E">
        <w:t xml:space="preserve"> zimnej</w:t>
      </w:r>
      <w:r w:rsidR="00B50954">
        <w:t xml:space="preserve"> oraz</w:t>
      </w:r>
      <w:r w:rsidR="005B1037">
        <w:t xml:space="preserve"> gazu</w:t>
      </w:r>
      <w:r w:rsidR="00B50954">
        <w:t xml:space="preserve"> bezwzględnie wymagają zgody Zamawiają</w:t>
      </w:r>
      <w:r w:rsidR="00EB30E7">
        <w:t>cego, a ich termin</w:t>
      </w:r>
      <w:r w:rsidR="00FE3296">
        <w:t xml:space="preserve"> </w:t>
      </w:r>
      <w:r w:rsidR="00EB30E7">
        <w:t>powinien</w:t>
      </w:r>
      <w:r w:rsidR="00FE3296">
        <w:t xml:space="preserve"> </w:t>
      </w:r>
      <w:r w:rsidR="00EB30E7">
        <w:t xml:space="preserve">być ustalany, z co najmniej 7 dniowym wyprzedzeniem i potwierdzony przez Zamawiającego pisemnie. </w:t>
      </w:r>
      <w:r w:rsidR="00EB30E7">
        <w:lastRenderedPageBreak/>
        <w:t>Organizacja robót musi przewidywać wykonanie nowych elementów instalacji i montażu urządzeń w</w:t>
      </w:r>
      <w:r w:rsidR="00FE3296">
        <w:t> </w:t>
      </w:r>
      <w:r w:rsidR="00EB30E7">
        <w:t>sposób zapewniający dostawę mediów z istniejących lub zabezpieczonych przez Wykonawcę źródeł</w:t>
      </w:r>
      <w:r w:rsidR="00FE3296">
        <w:t xml:space="preserve"> (istniejące kotły gazowe i wymienniki ciepła, panele solarne, agregaty prądotwórcze, itd.). Przerwy</w:t>
      </w:r>
      <w:r w:rsidR="00EB30E7">
        <w:t xml:space="preserve"> w dostawach, o których mowa </w:t>
      </w:r>
      <w:r w:rsidR="00FE3296">
        <w:t>powyżej</w:t>
      </w:r>
      <w:r w:rsidR="00EB30E7">
        <w:t>, możliwie są tylko na czas niezb</w:t>
      </w:r>
      <w:r w:rsidR="00FE3296">
        <w:t>ę</w:t>
      </w:r>
      <w:r w:rsidR="00EB30E7">
        <w:t>dny</w:t>
      </w:r>
      <w:r w:rsidR="00FE3296">
        <w:t xml:space="preserve"> do połączenia przygotowanych elementów/odcinków instalacji. </w:t>
      </w:r>
      <w:r w:rsidR="00EB30E7">
        <w:t xml:space="preserve"> </w:t>
      </w:r>
      <w:r w:rsidR="005B1037">
        <w:t xml:space="preserve">  </w:t>
      </w:r>
      <w:r>
        <w:t xml:space="preserve">  </w:t>
      </w:r>
    </w:p>
    <w:p w14:paraId="37C70387" w14:textId="475FF19A" w:rsidR="00EE23E6" w:rsidRDefault="00787EF8" w:rsidP="00EE23E6">
      <w:pPr>
        <w:pStyle w:val="Standard"/>
        <w:spacing w:line="360" w:lineRule="auto"/>
        <w:jc w:val="both"/>
        <w:rPr>
          <w:b/>
          <w:bCs/>
          <w:color w:val="000000"/>
        </w:rPr>
      </w:pPr>
      <w:r w:rsidRPr="001A6D4F">
        <w:rPr>
          <w:bCs/>
          <w:color w:val="000000"/>
        </w:rPr>
        <w:t xml:space="preserve">Szczegółowy opis przedmiotu zamówienia zawarty jest w dokumentacji projektowej stanowiącej </w:t>
      </w:r>
      <w:r w:rsidRPr="001A6D4F">
        <w:rPr>
          <w:b/>
          <w:bCs/>
          <w:color w:val="000000"/>
        </w:rPr>
        <w:t>załącznik nr 6 do SWZ.</w:t>
      </w:r>
    </w:p>
    <w:p w14:paraId="1016651C" w14:textId="04F448E1" w:rsidR="0055648F" w:rsidRPr="00677465" w:rsidRDefault="0055648F" w:rsidP="00EE23E6">
      <w:pPr>
        <w:pStyle w:val="Standard"/>
        <w:spacing w:line="360" w:lineRule="auto"/>
        <w:jc w:val="both"/>
        <w:rPr>
          <w:b/>
          <w:bCs/>
          <w:color w:val="000000"/>
        </w:rPr>
      </w:pPr>
      <w:r>
        <w:rPr>
          <w:b/>
          <w:bCs/>
          <w:color w:val="000000"/>
        </w:rPr>
        <w:t xml:space="preserve">Uwaga: dokumentacja projektowa zawiera elementy, których przedmiot zamówienia nie obejmuje, związane z realizacją kolejnych etapów </w:t>
      </w:r>
      <w:r w:rsidR="006973AD">
        <w:rPr>
          <w:b/>
          <w:bCs/>
          <w:color w:val="000000"/>
        </w:rPr>
        <w:t xml:space="preserve">procesu inwestycyjnego, w kolejnych latach. </w:t>
      </w:r>
      <w:r w:rsidR="0075095E">
        <w:rPr>
          <w:b/>
          <w:bCs/>
          <w:color w:val="000000"/>
        </w:rPr>
        <w:t xml:space="preserve">Bieżący etap inwestycyjny objęty niniejszym postępowaniem nie obejmuje wykonania robót inwestycyjnych związanych z montażem </w:t>
      </w:r>
      <w:proofErr w:type="spellStart"/>
      <w:r w:rsidR="0075095E">
        <w:rPr>
          <w:b/>
          <w:bCs/>
          <w:color w:val="000000"/>
        </w:rPr>
        <w:t>fotowoltaiki</w:t>
      </w:r>
      <w:proofErr w:type="spellEnd"/>
      <w:r w:rsidR="0075095E">
        <w:rPr>
          <w:b/>
          <w:bCs/>
          <w:color w:val="000000"/>
        </w:rPr>
        <w:t xml:space="preserve">, montażem kotła gazowego w kotłowni w budynku nr 7 oraz wykonaniem instalacji chłodu. </w:t>
      </w:r>
    </w:p>
    <w:p w14:paraId="05003B96" w14:textId="3C8A6294" w:rsidR="00500EA0" w:rsidRDefault="005D4E9B" w:rsidP="005D4E9B">
      <w:pPr>
        <w:pStyle w:val="Standard"/>
        <w:numPr>
          <w:ilvl w:val="0"/>
          <w:numId w:val="100"/>
        </w:numPr>
        <w:spacing w:line="360" w:lineRule="auto"/>
        <w:ind w:left="426"/>
        <w:jc w:val="both"/>
        <w:rPr>
          <w:color w:val="000000"/>
        </w:rPr>
      </w:pPr>
      <w:r w:rsidRPr="005D4E9B">
        <w:rPr>
          <w:color w:val="000000"/>
        </w:rPr>
        <w:t>Przedmiot główny zamówienia według Wspólnego Słownika Zamówień (CPV):</w:t>
      </w:r>
    </w:p>
    <w:p w14:paraId="74FA9818" w14:textId="77777777" w:rsidR="00500EA0" w:rsidRDefault="00787EF8">
      <w:pPr>
        <w:pStyle w:val="Standard"/>
        <w:spacing w:line="360" w:lineRule="auto"/>
        <w:ind w:left="284"/>
        <w:jc w:val="both"/>
        <w:rPr>
          <w:bCs/>
          <w:color w:val="000000"/>
        </w:rPr>
      </w:pPr>
      <w:r>
        <w:rPr>
          <w:bCs/>
          <w:color w:val="000000"/>
        </w:rPr>
        <w:t>45000000-7 Roboty budowlane</w:t>
      </w:r>
    </w:p>
    <w:p w14:paraId="6A2BDC22" w14:textId="77777777" w:rsidR="005D4E9B" w:rsidRPr="005D4E9B" w:rsidRDefault="005D4E9B" w:rsidP="005D4E9B">
      <w:pPr>
        <w:pStyle w:val="Standard"/>
        <w:spacing w:line="360" w:lineRule="auto"/>
        <w:ind w:left="284"/>
        <w:jc w:val="both"/>
        <w:rPr>
          <w:bCs/>
          <w:color w:val="000000"/>
        </w:rPr>
      </w:pPr>
      <w:r w:rsidRPr="005D4E9B">
        <w:rPr>
          <w:bCs/>
          <w:color w:val="000000"/>
        </w:rPr>
        <w:t>Uzupełniający przedmiot zamówienia według Wspólnego Słownika Zamówień (CPV):</w:t>
      </w:r>
    </w:p>
    <w:p w14:paraId="1E7C5864" w14:textId="6CE348E3" w:rsidR="007142A6" w:rsidRDefault="007142A6" w:rsidP="005D4E9B">
      <w:pPr>
        <w:pStyle w:val="Standard"/>
        <w:spacing w:line="360" w:lineRule="auto"/>
        <w:ind w:left="284"/>
        <w:jc w:val="both"/>
        <w:rPr>
          <w:bCs/>
          <w:color w:val="000000"/>
        </w:rPr>
      </w:pPr>
      <w:r w:rsidRPr="007142A6">
        <w:rPr>
          <w:bCs/>
          <w:color w:val="000000"/>
        </w:rPr>
        <w:t>42</w:t>
      </w:r>
      <w:r>
        <w:rPr>
          <w:bCs/>
          <w:color w:val="000000"/>
        </w:rPr>
        <w:t xml:space="preserve"> </w:t>
      </w:r>
      <w:r w:rsidRPr="007142A6">
        <w:rPr>
          <w:bCs/>
          <w:color w:val="000000"/>
        </w:rPr>
        <w:t>51</w:t>
      </w:r>
      <w:r>
        <w:rPr>
          <w:bCs/>
          <w:color w:val="000000"/>
        </w:rPr>
        <w:t xml:space="preserve"> </w:t>
      </w:r>
      <w:r w:rsidRPr="007142A6">
        <w:rPr>
          <w:bCs/>
          <w:color w:val="000000"/>
        </w:rPr>
        <w:t>11</w:t>
      </w:r>
      <w:r>
        <w:rPr>
          <w:bCs/>
          <w:color w:val="000000"/>
        </w:rPr>
        <w:t xml:space="preserve"> 00-</w:t>
      </w:r>
      <w:r w:rsidRPr="007142A6">
        <w:rPr>
          <w:bCs/>
          <w:color w:val="000000"/>
        </w:rPr>
        <w:t>2</w:t>
      </w:r>
      <w:r>
        <w:rPr>
          <w:bCs/>
          <w:color w:val="000000"/>
        </w:rPr>
        <w:t xml:space="preserve"> </w:t>
      </w:r>
      <w:r w:rsidRPr="007142A6">
        <w:rPr>
          <w:bCs/>
          <w:color w:val="000000"/>
        </w:rPr>
        <w:tab/>
        <w:t>Wymienniki ciepła</w:t>
      </w:r>
      <w:r w:rsidR="004F4ABE">
        <w:rPr>
          <w:bCs/>
          <w:color w:val="000000"/>
        </w:rPr>
        <w:t>,</w:t>
      </w:r>
    </w:p>
    <w:p w14:paraId="339F4700" w14:textId="0EB5BB68" w:rsidR="007142A6" w:rsidRDefault="007142A6" w:rsidP="005D4E9B">
      <w:pPr>
        <w:pStyle w:val="Standard"/>
        <w:spacing w:line="360" w:lineRule="auto"/>
        <w:ind w:left="284"/>
        <w:jc w:val="both"/>
        <w:rPr>
          <w:bCs/>
          <w:color w:val="000000"/>
        </w:rPr>
      </w:pPr>
      <w:r w:rsidRPr="007142A6">
        <w:rPr>
          <w:bCs/>
          <w:color w:val="000000"/>
        </w:rPr>
        <w:t>42</w:t>
      </w:r>
      <w:r>
        <w:rPr>
          <w:bCs/>
          <w:color w:val="000000"/>
        </w:rPr>
        <w:t xml:space="preserve"> </w:t>
      </w:r>
      <w:r w:rsidRPr="007142A6">
        <w:rPr>
          <w:bCs/>
          <w:color w:val="000000"/>
        </w:rPr>
        <w:t>51</w:t>
      </w:r>
      <w:r>
        <w:rPr>
          <w:bCs/>
          <w:color w:val="000000"/>
        </w:rPr>
        <w:t xml:space="preserve"> </w:t>
      </w:r>
      <w:r w:rsidRPr="007142A6">
        <w:rPr>
          <w:bCs/>
          <w:color w:val="000000"/>
        </w:rPr>
        <w:t>11</w:t>
      </w:r>
      <w:r>
        <w:rPr>
          <w:bCs/>
          <w:color w:val="000000"/>
        </w:rPr>
        <w:t xml:space="preserve"> </w:t>
      </w:r>
      <w:r w:rsidRPr="007142A6">
        <w:rPr>
          <w:bCs/>
          <w:color w:val="000000"/>
        </w:rPr>
        <w:t>10-5</w:t>
      </w:r>
      <w:r w:rsidRPr="007142A6">
        <w:rPr>
          <w:bCs/>
          <w:color w:val="000000"/>
        </w:rPr>
        <w:tab/>
      </w:r>
      <w:r>
        <w:rPr>
          <w:bCs/>
          <w:color w:val="000000"/>
        </w:rPr>
        <w:t xml:space="preserve"> </w:t>
      </w:r>
      <w:r w:rsidRPr="007142A6">
        <w:rPr>
          <w:bCs/>
          <w:color w:val="000000"/>
        </w:rPr>
        <w:t>Pompy grzewcze</w:t>
      </w:r>
      <w:r w:rsidR="004F4ABE">
        <w:rPr>
          <w:bCs/>
          <w:color w:val="000000"/>
        </w:rPr>
        <w:t>,</w:t>
      </w:r>
    </w:p>
    <w:p w14:paraId="6683FD6E" w14:textId="49158BE3" w:rsidR="007D118B" w:rsidRDefault="007D118B" w:rsidP="005D4E9B">
      <w:pPr>
        <w:pStyle w:val="Standard"/>
        <w:spacing w:line="360" w:lineRule="auto"/>
        <w:ind w:left="284"/>
        <w:jc w:val="both"/>
        <w:rPr>
          <w:bCs/>
          <w:color w:val="000000"/>
        </w:rPr>
      </w:pPr>
      <w:r w:rsidRPr="007D118B">
        <w:rPr>
          <w:bCs/>
          <w:color w:val="000000"/>
        </w:rPr>
        <w:t>45</w:t>
      </w:r>
      <w:r w:rsidR="007142A6">
        <w:rPr>
          <w:bCs/>
          <w:color w:val="000000"/>
        </w:rPr>
        <w:t xml:space="preserve"> </w:t>
      </w:r>
      <w:r w:rsidRPr="007D118B">
        <w:rPr>
          <w:bCs/>
          <w:color w:val="000000"/>
        </w:rPr>
        <w:t>23</w:t>
      </w:r>
      <w:r w:rsidR="007142A6">
        <w:rPr>
          <w:bCs/>
          <w:color w:val="000000"/>
        </w:rPr>
        <w:t xml:space="preserve"> </w:t>
      </w:r>
      <w:r w:rsidRPr="007D118B">
        <w:rPr>
          <w:bCs/>
          <w:color w:val="000000"/>
        </w:rPr>
        <w:t>31</w:t>
      </w:r>
      <w:r w:rsidR="007142A6">
        <w:rPr>
          <w:bCs/>
          <w:color w:val="000000"/>
        </w:rPr>
        <w:t xml:space="preserve"> </w:t>
      </w:r>
      <w:r w:rsidRPr="007D118B">
        <w:rPr>
          <w:bCs/>
          <w:color w:val="000000"/>
        </w:rPr>
        <w:t>42-6</w:t>
      </w:r>
      <w:r w:rsidR="007142A6">
        <w:rPr>
          <w:bCs/>
          <w:color w:val="000000"/>
        </w:rPr>
        <w:t xml:space="preserve"> </w:t>
      </w:r>
      <w:r w:rsidRPr="007D118B">
        <w:rPr>
          <w:bCs/>
          <w:color w:val="000000"/>
        </w:rPr>
        <w:tab/>
        <w:t>Roboty w zakresie naprawy dróg</w:t>
      </w:r>
    </w:p>
    <w:p w14:paraId="6CEE4734" w14:textId="701A99CE" w:rsidR="005D4E9B" w:rsidRDefault="007142A6" w:rsidP="005D4E9B">
      <w:pPr>
        <w:pStyle w:val="Standard"/>
        <w:spacing w:line="360" w:lineRule="auto"/>
        <w:ind w:left="284"/>
        <w:jc w:val="both"/>
        <w:rPr>
          <w:bCs/>
          <w:color w:val="000000"/>
        </w:rPr>
      </w:pPr>
      <w:r>
        <w:rPr>
          <w:bCs/>
          <w:color w:val="000000"/>
        </w:rPr>
        <w:t xml:space="preserve">45 23 32 20-7 </w:t>
      </w:r>
      <w:r w:rsidR="005D4E9B" w:rsidRPr="005D4E9B">
        <w:rPr>
          <w:bCs/>
          <w:color w:val="000000"/>
        </w:rPr>
        <w:t xml:space="preserve"> Roboty w zakresie nawierzchni dróg;</w:t>
      </w:r>
    </w:p>
    <w:p w14:paraId="4264FBF5" w14:textId="6223B3CD" w:rsidR="007D118B" w:rsidRDefault="007D118B" w:rsidP="005D4E9B">
      <w:pPr>
        <w:pStyle w:val="Standard"/>
        <w:spacing w:line="360" w:lineRule="auto"/>
        <w:ind w:left="284"/>
        <w:jc w:val="both"/>
        <w:rPr>
          <w:bCs/>
          <w:color w:val="000000"/>
        </w:rPr>
      </w:pPr>
      <w:r w:rsidRPr="007D118B">
        <w:rPr>
          <w:bCs/>
          <w:color w:val="000000"/>
        </w:rPr>
        <w:t>45</w:t>
      </w:r>
      <w:r w:rsidR="007142A6">
        <w:rPr>
          <w:bCs/>
          <w:color w:val="000000"/>
        </w:rPr>
        <w:t xml:space="preserve"> </w:t>
      </w:r>
      <w:r w:rsidRPr="007D118B">
        <w:rPr>
          <w:bCs/>
          <w:color w:val="000000"/>
        </w:rPr>
        <w:t>26</w:t>
      </w:r>
      <w:r w:rsidR="007142A6">
        <w:rPr>
          <w:bCs/>
          <w:color w:val="000000"/>
        </w:rPr>
        <w:t xml:space="preserve"> </w:t>
      </w:r>
      <w:r w:rsidRPr="007D118B">
        <w:rPr>
          <w:bCs/>
          <w:color w:val="000000"/>
        </w:rPr>
        <w:t>11</w:t>
      </w:r>
      <w:r w:rsidR="007142A6">
        <w:rPr>
          <w:bCs/>
          <w:color w:val="000000"/>
        </w:rPr>
        <w:t xml:space="preserve"> </w:t>
      </w:r>
      <w:r w:rsidRPr="007D118B">
        <w:rPr>
          <w:bCs/>
          <w:color w:val="000000"/>
        </w:rPr>
        <w:t>00-5</w:t>
      </w:r>
      <w:r w:rsidR="007142A6">
        <w:rPr>
          <w:bCs/>
          <w:color w:val="000000"/>
        </w:rPr>
        <w:t xml:space="preserve"> </w:t>
      </w:r>
      <w:r w:rsidRPr="007D118B">
        <w:rPr>
          <w:bCs/>
          <w:color w:val="000000"/>
        </w:rPr>
        <w:tab/>
        <w:t>Wykonywanie konstrukcji dachowych</w:t>
      </w:r>
      <w:r w:rsidR="004F4ABE">
        <w:rPr>
          <w:bCs/>
          <w:color w:val="000000"/>
        </w:rPr>
        <w:t>,</w:t>
      </w:r>
    </w:p>
    <w:p w14:paraId="0D4A50F2" w14:textId="0EA4C4EF" w:rsidR="007D118B" w:rsidRDefault="007D118B" w:rsidP="005D4E9B">
      <w:pPr>
        <w:pStyle w:val="Standard"/>
        <w:spacing w:line="360" w:lineRule="auto"/>
        <w:ind w:left="284"/>
        <w:jc w:val="both"/>
        <w:rPr>
          <w:bCs/>
          <w:color w:val="000000"/>
        </w:rPr>
      </w:pPr>
      <w:r w:rsidRPr="007D118B">
        <w:rPr>
          <w:bCs/>
          <w:color w:val="000000"/>
        </w:rPr>
        <w:t>45</w:t>
      </w:r>
      <w:r w:rsidR="007142A6">
        <w:rPr>
          <w:bCs/>
          <w:color w:val="000000"/>
        </w:rPr>
        <w:t xml:space="preserve"> </w:t>
      </w:r>
      <w:r w:rsidRPr="007D118B">
        <w:rPr>
          <w:bCs/>
          <w:color w:val="000000"/>
        </w:rPr>
        <w:t>26</w:t>
      </w:r>
      <w:r w:rsidR="007142A6">
        <w:rPr>
          <w:bCs/>
          <w:color w:val="000000"/>
        </w:rPr>
        <w:t xml:space="preserve"> </w:t>
      </w:r>
      <w:r w:rsidRPr="007D118B">
        <w:rPr>
          <w:bCs/>
          <w:color w:val="000000"/>
        </w:rPr>
        <w:t>12</w:t>
      </w:r>
      <w:r w:rsidR="007142A6">
        <w:rPr>
          <w:bCs/>
          <w:color w:val="000000"/>
        </w:rPr>
        <w:t xml:space="preserve"> </w:t>
      </w:r>
      <w:r w:rsidRPr="007D118B">
        <w:rPr>
          <w:bCs/>
          <w:color w:val="000000"/>
        </w:rPr>
        <w:t>10-9</w:t>
      </w:r>
      <w:r w:rsidRPr="007D118B">
        <w:rPr>
          <w:bCs/>
          <w:color w:val="000000"/>
        </w:rPr>
        <w:tab/>
      </w:r>
      <w:r w:rsidR="007142A6">
        <w:rPr>
          <w:bCs/>
          <w:color w:val="000000"/>
        </w:rPr>
        <w:t xml:space="preserve"> </w:t>
      </w:r>
      <w:r w:rsidRPr="007D118B">
        <w:rPr>
          <w:bCs/>
          <w:color w:val="000000"/>
        </w:rPr>
        <w:t>Wykonywanie pokryć dachowych</w:t>
      </w:r>
      <w:r w:rsidR="004F4ABE">
        <w:rPr>
          <w:bCs/>
          <w:color w:val="000000"/>
        </w:rPr>
        <w:t>,</w:t>
      </w:r>
    </w:p>
    <w:p w14:paraId="4DAB217D" w14:textId="726B04D1" w:rsidR="00973195" w:rsidRPr="005D4E9B" w:rsidRDefault="00973195" w:rsidP="005D4E9B">
      <w:pPr>
        <w:pStyle w:val="Standard"/>
        <w:spacing w:line="360" w:lineRule="auto"/>
        <w:ind w:left="284"/>
        <w:jc w:val="both"/>
        <w:rPr>
          <w:bCs/>
          <w:color w:val="000000"/>
        </w:rPr>
      </w:pPr>
      <w:r w:rsidRPr="00973195">
        <w:rPr>
          <w:bCs/>
          <w:color w:val="000000"/>
        </w:rPr>
        <w:t>45</w:t>
      </w:r>
      <w:r w:rsidR="007142A6">
        <w:rPr>
          <w:bCs/>
          <w:color w:val="000000"/>
        </w:rPr>
        <w:t xml:space="preserve"> </w:t>
      </w:r>
      <w:r w:rsidRPr="00973195">
        <w:rPr>
          <w:bCs/>
          <w:color w:val="000000"/>
        </w:rPr>
        <w:t>26</w:t>
      </w:r>
      <w:r w:rsidR="007142A6">
        <w:rPr>
          <w:bCs/>
          <w:color w:val="000000"/>
        </w:rPr>
        <w:t xml:space="preserve"> </w:t>
      </w:r>
      <w:r w:rsidRPr="00973195">
        <w:rPr>
          <w:bCs/>
          <w:color w:val="000000"/>
        </w:rPr>
        <w:t>25</w:t>
      </w:r>
      <w:r w:rsidR="007142A6">
        <w:rPr>
          <w:bCs/>
          <w:color w:val="000000"/>
        </w:rPr>
        <w:t xml:space="preserve"> </w:t>
      </w:r>
      <w:r w:rsidRPr="00973195">
        <w:rPr>
          <w:bCs/>
          <w:color w:val="000000"/>
        </w:rPr>
        <w:t>22-6</w:t>
      </w:r>
      <w:r w:rsidR="007142A6">
        <w:rPr>
          <w:bCs/>
          <w:color w:val="000000"/>
        </w:rPr>
        <w:t xml:space="preserve">  </w:t>
      </w:r>
      <w:r w:rsidRPr="00973195">
        <w:rPr>
          <w:bCs/>
          <w:color w:val="000000"/>
        </w:rPr>
        <w:tab/>
        <w:t>Roboty murarskie</w:t>
      </w:r>
      <w:r w:rsidR="004F4ABE">
        <w:rPr>
          <w:bCs/>
          <w:color w:val="000000"/>
        </w:rPr>
        <w:t>,</w:t>
      </w:r>
    </w:p>
    <w:p w14:paraId="0C2E7474" w14:textId="65F4C527" w:rsidR="005D4E9B" w:rsidRPr="005D4E9B" w:rsidRDefault="007142A6" w:rsidP="005D4E9B">
      <w:pPr>
        <w:pStyle w:val="Standard"/>
        <w:spacing w:line="360" w:lineRule="auto"/>
        <w:ind w:left="284"/>
        <w:jc w:val="both"/>
        <w:rPr>
          <w:bCs/>
          <w:color w:val="000000"/>
        </w:rPr>
      </w:pPr>
      <w:r>
        <w:rPr>
          <w:bCs/>
          <w:color w:val="000000"/>
        </w:rPr>
        <w:t xml:space="preserve">45 31 00 00-3 </w:t>
      </w:r>
      <w:r w:rsidR="005D4E9B" w:rsidRPr="005D4E9B">
        <w:rPr>
          <w:bCs/>
          <w:color w:val="000000"/>
        </w:rPr>
        <w:t xml:space="preserve"> Roboty instalacyjne elektryczne; </w:t>
      </w:r>
    </w:p>
    <w:p w14:paraId="6D36429B" w14:textId="56115808" w:rsidR="005D4E9B" w:rsidRDefault="005D4E9B" w:rsidP="005D4E9B">
      <w:pPr>
        <w:pStyle w:val="Standard"/>
        <w:spacing w:line="360" w:lineRule="auto"/>
        <w:ind w:left="284"/>
        <w:rPr>
          <w:bCs/>
          <w:color w:val="000000"/>
        </w:rPr>
      </w:pPr>
      <w:r>
        <w:rPr>
          <w:bCs/>
          <w:color w:val="000000"/>
        </w:rPr>
        <w:t xml:space="preserve">45 31 10 </w:t>
      </w:r>
      <w:r w:rsidR="007142A6">
        <w:rPr>
          <w:bCs/>
          <w:color w:val="000000"/>
        </w:rPr>
        <w:t xml:space="preserve">00-0 </w:t>
      </w:r>
      <w:r w:rsidRPr="005D4E9B">
        <w:rPr>
          <w:bCs/>
          <w:color w:val="000000"/>
        </w:rPr>
        <w:t xml:space="preserve"> Roboty w zakresie </w:t>
      </w:r>
      <w:r w:rsidR="004F4ABE">
        <w:rPr>
          <w:bCs/>
          <w:color w:val="000000"/>
        </w:rPr>
        <w:t>okablowania oraz instalacji elektrycznych,</w:t>
      </w:r>
    </w:p>
    <w:p w14:paraId="776CAF3B" w14:textId="667030F0" w:rsidR="00207106" w:rsidRDefault="00207106" w:rsidP="005D4E9B">
      <w:pPr>
        <w:pStyle w:val="Standard"/>
        <w:spacing w:line="360" w:lineRule="auto"/>
        <w:ind w:left="284"/>
        <w:rPr>
          <w:bCs/>
          <w:color w:val="000000"/>
        </w:rPr>
      </w:pPr>
      <w:r w:rsidRPr="00207106">
        <w:rPr>
          <w:bCs/>
          <w:color w:val="000000"/>
        </w:rPr>
        <w:t>45</w:t>
      </w:r>
      <w:r>
        <w:rPr>
          <w:bCs/>
          <w:color w:val="000000"/>
        </w:rPr>
        <w:t xml:space="preserve"> </w:t>
      </w:r>
      <w:r w:rsidRPr="00207106">
        <w:rPr>
          <w:bCs/>
          <w:color w:val="000000"/>
        </w:rPr>
        <w:t>31</w:t>
      </w:r>
      <w:r>
        <w:rPr>
          <w:bCs/>
          <w:color w:val="000000"/>
        </w:rPr>
        <w:t xml:space="preserve"> </w:t>
      </w:r>
      <w:r w:rsidRPr="00207106">
        <w:rPr>
          <w:bCs/>
          <w:color w:val="000000"/>
        </w:rPr>
        <w:t>11</w:t>
      </w:r>
      <w:r>
        <w:rPr>
          <w:bCs/>
          <w:color w:val="000000"/>
        </w:rPr>
        <w:t xml:space="preserve"> </w:t>
      </w:r>
      <w:r w:rsidRPr="00207106">
        <w:rPr>
          <w:bCs/>
          <w:color w:val="000000"/>
        </w:rPr>
        <w:t xml:space="preserve">00-1 </w:t>
      </w:r>
      <w:r>
        <w:rPr>
          <w:bCs/>
          <w:color w:val="000000"/>
        </w:rPr>
        <w:t xml:space="preserve"> </w:t>
      </w:r>
      <w:r w:rsidRPr="00207106">
        <w:rPr>
          <w:bCs/>
          <w:color w:val="000000"/>
        </w:rPr>
        <w:t>Roboty w zakresie okablowania elektrycznego</w:t>
      </w:r>
      <w:r w:rsidR="004F4ABE">
        <w:rPr>
          <w:bCs/>
          <w:color w:val="000000"/>
        </w:rPr>
        <w:t>,</w:t>
      </w:r>
    </w:p>
    <w:p w14:paraId="4C0CECA1" w14:textId="7912466B" w:rsidR="00973195" w:rsidRDefault="00973195" w:rsidP="005D4E9B">
      <w:pPr>
        <w:pStyle w:val="Standard"/>
        <w:spacing w:line="360" w:lineRule="auto"/>
        <w:ind w:left="284"/>
        <w:rPr>
          <w:bCs/>
          <w:color w:val="000000"/>
        </w:rPr>
      </w:pPr>
      <w:r w:rsidRPr="00973195">
        <w:rPr>
          <w:bCs/>
          <w:color w:val="000000"/>
        </w:rPr>
        <w:t>45</w:t>
      </w:r>
      <w:r w:rsidR="007142A6">
        <w:rPr>
          <w:bCs/>
          <w:color w:val="000000"/>
        </w:rPr>
        <w:t xml:space="preserve"> </w:t>
      </w:r>
      <w:r w:rsidRPr="00973195">
        <w:rPr>
          <w:bCs/>
          <w:color w:val="000000"/>
        </w:rPr>
        <w:t>31</w:t>
      </w:r>
      <w:r w:rsidR="007142A6">
        <w:rPr>
          <w:bCs/>
          <w:color w:val="000000"/>
        </w:rPr>
        <w:t xml:space="preserve"> </w:t>
      </w:r>
      <w:r w:rsidRPr="00973195">
        <w:rPr>
          <w:bCs/>
          <w:color w:val="000000"/>
        </w:rPr>
        <w:t>12</w:t>
      </w:r>
      <w:r w:rsidR="007142A6">
        <w:rPr>
          <w:bCs/>
          <w:color w:val="000000"/>
        </w:rPr>
        <w:t xml:space="preserve"> </w:t>
      </w:r>
      <w:r w:rsidRPr="00973195">
        <w:rPr>
          <w:bCs/>
          <w:color w:val="000000"/>
        </w:rPr>
        <w:t>00-2</w:t>
      </w:r>
      <w:r w:rsidR="007142A6">
        <w:rPr>
          <w:bCs/>
          <w:color w:val="000000"/>
        </w:rPr>
        <w:t xml:space="preserve">  </w:t>
      </w:r>
      <w:r w:rsidRPr="00973195">
        <w:rPr>
          <w:bCs/>
          <w:color w:val="000000"/>
        </w:rPr>
        <w:tab/>
        <w:t>Roboty w zakresie instalacji elektrycznych</w:t>
      </w:r>
      <w:r w:rsidR="004F4ABE">
        <w:rPr>
          <w:bCs/>
          <w:color w:val="000000"/>
        </w:rPr>
        <w:t>,</w:t>
      </w:r>
    </w:p>
    <w:p w14:paraId="49C0F723" w14:textId="4D2471E7" w:rsidR="00973195" w:rsidRDefault="00973195" w:rsidP="005D4E9B">
      <w:pPr>
        <w:pStyle w:val="Standard"/>
        <w:spacing w:line="360" w:lineRule="auto"/>
        <w:ind w:left="284"/>
        <w:rPr>
          <w:bCs/>
          <w:color w:val="000000"/>
        </w:rPr>
      </w:pPr>
      <w:r w:rsidRPr="00973195">
        <w:rPr>
          <w:bCs/>
          <w:color w:val="000000"/>
        </w:rPr>
        <w:t>45</w:t>
      </w:r>
      <w:r w:rsidR="007142A6">
        <w:rPr>
          <w:bCs/>
          <w:color w:val="000000"/>
        </w:rPr>
        <w:t xml:space="preserve"> </w:t>
      </w:r>
      <w:r w:rsidRPr="00973195">
        <w:rPr>
          <w:bCs/>
          <w:color w:val="000000"/>
        </w:rPr>
        <w:t>31</w:t>
      </w:r>
      <w:r w:rsidR="007142A6">
        <w:rPr>
          <w:bCs/>
          <w:color w:val="000000"/>
        </w:rPr>
        <w:t xml:space="preserve"> </w:t>
      </w:r>
      <w:r w:rsidRPr="00973195">
        <w:rPr>
          <w:bCs/>
          <w:color w:val="000000"/>
        </w:rPr>
        <w:t>23</w:t>
      </w:r>
      <w:r w:rsidR="007142A6">
        <w:rPr>
          <w:bCs/>
          <w:color w:val="000000"/>
        </w:rPr>
        <w:t xml:space="preserve"> </w:t>
      </w:r>
      <w:r w:rsidRPr="00973195">
        <w:rPr>
          <w:bCs/>
          <w:color w:val="000000"/>
        </w:rPr>
        <w:t>11-0</w:t>
      </w:r>
      <w:r w:rsidR="007142A6">
        <w:rPr>
          <w:bCs/>
          <w:color w:val="000000"/>
        </w:rPr>
        <w:t xml:space="preserve"> </w:t>
      </w:r>
      <w:r w:rsidRPr="00973195">
        <w:rPr>
          <w:bCs/>
          <w:color w:val="000000"/>
        </w:rPr>
        <w:tab/>
        <w:t>Montaż instalacji piorunochronnej</w:t>
      </w:r>
      <w:r w:rsidR="004F4ABE">
        <w:rPr>
          <w:bCs/>
          <w:color w:val="000000"/>
        </w:rPr>
        <w:t>,</w:t>
      </w:r>
    </w:p>
    <w:p w14:paraId="30DA785F" w14:textId="0A328EA7" w:rsidR="00973195" w:rsidRDefault="00973195" w:rsidP="005D4E9B">
      <w:pPr>
        <w:pStyle w:val="Standard"/>
        <w:spacing w:line="360" w:lineRule="auto"/>
        <w:ind w:left="284"/>
        <w:rPr>
          <w:bCs/>
          <w:color w:val="000000"/>
        </w:rPr>
      </w:pPr>
      <w:r w:rsidRPr="00973195">
        <w:rPr>
          <w:bCs/>
          <w:color w:val="000000"/>
        </w:rPr>
        <w:t>45</w:t>
      </w:r>
      <w:r w:rsidR="007142A6">
        <w:rPr>
          <w:bCs/>
          <w:color w:val="000000"/>
        </w:rPr>
        <w:t xml:space="preserve"> </w:t>
      </w:r>
      <w:r w:rsidRPr="00973195">
        <w:rPr>
          <w:bCs/>
          <w:color w:val="000000"/>
        </w:rPr>
        <w:t>31</w:t>
      </w:r>
      <w:r w:rsidR="007142A6">
        <w:rPr>
          <w:bCs/>
          <w:color w:val="000000"/>
        </w:rPr>
        <w:t xml:space="preserve"> </w:t>
      </w:r>
      <w:r w:rsidRPr="00973195">
        <w:rPr>
          <w:bCs/>
          <w:color w:val="000000"/>
        </w:rPr>
        <w:t>55</w:t>
      </w:r>
      <w:r w:rsidR="007142A6">
        <w:rPr>
          <w:bCs/>
          <w:color w:val="000000"/>
        </w:rPr>
        <w:t xml:space="preserve"> </w:t>
      </w:r>
      <w:r w:rsidRPr="00973195">
        <w:rPr>
          <w:bCs/>
          <w:color w:val="000000"/>
        </w:rPr>
        <w:t>00-3</w:t>
      </w:r>
      <w:r w:rsidR="007142A6">
        <w:rPr>
          <w:bCs/>
          <w:color w:val="000000"/>
        </w:rPr>
        <w:t xml:space="preserve"> </w:t>
      </w:r>
      <w:r w:rsidRPr="00973195">
        <w:rPr>
          <w:bCs/>
          <w:color w:val="000000"/>
        </w:rPr>
        <w:tab/>
        <w:t>Instalacje średniego napięcia</w:t>
      </w:r>
      <w:r w:rsidR="004F4ABE">
        <w:rPr>
          <w:bCs/>
          <w:color w:val="000000"/>
        </w:rPr>
        <w:t>,</w:t>
      </w:r>
    </w:p>
    <w:p w14:paraId="59BBF75C" w14:textId="50974714" w:rsidR="00973195" w:rsidRDefault="0079269B" w:rsidP="005D4E9B">
      <w:pPr>
        <w:pStyle w:val="Standard"/>
        <w:spacing w:line="360" w:lineRule="auto"/>
        <w:ind w:left="284"/>
        <w:rPr>
          <w:bCs/>
          <w:color w:val="000000"/>
        </w:rPr>
      </w:pPr>
      <w:r w:rsidRPr="0079269B">
        <w:rPr>
          <w:bCs/>
          <w:color w:val="000000"/>
        </w:rPr>
        <w:t>45</w:t>
      </w:r>
      <w:r w:rsidR="007142A6">
        <w:rPr>
          <w:bCs/>
          <w:color w:val="000000"/>
        </w:rPr>
        <w:t xml:space="preserve"> </w:t>
      </w:r>
      <w:r w:rsidRPr="0079269B">
        <w:rPr>
          <w:bCs/>
          <w:color w:val="000000"/>
        </w:rPr>
        <w:t>31</w:t>
      </w:r>
      <w:r w:rsidR="007142A6">
        <w:rPr>
          <w:bCs/>
          <w:color w:val="000000"/>
        </w:rPr>
        <w:t xml:space="preserve"> </w:t>
      </w:r>
      <w:r w:rsidRPr="0079269B">
        <w:rPr>
          <w:bCs/>
          <w:color w:val="000000"/>
        </w:rPr>
        <w:t>56</w:t>
      </w:r>
      <w:r w:rsidR="007142A6">
        <w:rPr>
          <w:bCs/>
          <w:color w:val="000000"/>
        </w:rPr>
        <w:t xml:space="preserve"> </w:t>
      </w:r>
      <w:r w:rsidRPr="0079269B">
        <w:rPr>
          <w:bCs/>
          <w:color w:val="000000"/>
        </w:rPr>
        <w:t>00-4</w:t>
      </w:r>
      <w:r w:rsidRPr="0079269B">
        <w:rPr>
          <w:bCs/>
          <w:color w:val="000000"/>
        </w:rPr>
        <w:tab/>
      </w:r>
      <w:r w:rsidR="007142A6">
        <w:rPr>
          <w:bCs/>
          <w:color w:val="000000"/>
        </w:rPr>
        <w:t xml:space="preserve"> </w:t>
      </w:r>
      <w:r w:rsidRPr="0079269B">
        <w:rPr>
          <w:bCs/>
          <w:color w:val="000000"/>
        </w:rPr>
        <w:t>Instalacje niskiego napięcia</w:t>
      </w:r>
      <w:r w:rsidR="004F4ABE">
        <w:rPr>
          <w:bCs/>
          <w:color w:val="000000"/>
        </w:rPr>
        <w:t>,</w:t>
      </w:r>
    </w:p>
    <w:p w14:paraId="7CC32A6A" w14:textId="568E9CC3" w:rsidR="004D6239" w:rsidRDefault="004D6239" w:rsidP="005D4E9B">
      <w:pPr>
        <w:pStyle w:val="Standard"/>
        <w:spacing w:line="360" w:lineRule="auto"/>
        <w:ind w:left="284"/>
        <w:rPr>
          <w:bCs/>
          <w:color w:val="000000"/>
        </w:rPr>
      </w:pPr>
      <w:r w:rsidRPr="004D6239">
        <w:rPr>
          <w:bCs/>
          <w:color w:val="000000"/>
        </w:rPr>
        <w:t>45</w:t>
      </w:r>
      <w:r w:rsidR="007142A6">
        <w:rPr>
          <w:bCs/>
          <w:color w:val="000000"/>
        </w:rPr>
        <w:t xml:space="preserve"> </w:t>
      </w:r>
      <w:r w:rsidRPr="004D6239">
        <w:rPr>
          <w:bCs/>
          <w:color w:val="000000"/>
        </w:rPr>
        <w:t>31</w:t>
      </w:r>
      <w:r w:rsidR="005E1ED1">
        <w:rPr>
          <w:bCs/>
          <w:color w:val="000000"/>
        </w:rPr>
        <w:t xml:space="preserve"> </w:t>
      </w:r>
      <w:r w:rsidRPr="004D6239">
        <w:rPr>
          <w:bCs/>
          <w:color w:val="000000"/>
        </w:rPr>
        <w:t>57</w:t>
      </w:r>
      <w:r w:rsidR="005E1ED1">
        <w:rPr>
          <w:bCs/>
          <w:color w:val="000000"/>
        </w:rPr>
        <w:t xml:space="preserve"> </w:t>
      </w:r>
      <w:r w:rsidRPr="004D6239">
        <w:rPr>
          <w:bCs/>
          <w:color w:val="000000"/>
        </w:rPr>
        <w:t>00-5</w:t>
      </w:r>
      <w:r w:rsidR="005E1ED1">
        <w:rPr>
          <w:bCs/>
          <w:color w:val="000000"/>
        </w:rPr>
        <w:t xml:space="preserve"> </w:t>
      </w:r>
      <w:r w:rsidRPr="004D6239">
        <w:rPr>
          <w:bCs/>
          <w:color w:val="000000"/>
        </w:rPr>
        <w:tab/>
        <w:t>Instalowanie stacji rozdzielczych</w:t>
      </w:r>
      <w:r w:rsidR="004F4ABE">
        <w:rPr>
          <w:bCs/>
          <w:color w:val="000000"/>
        </w:rPr>
        <w:t>,</w:t>
      </w:r>
    </w:p>
    <w:p w14:paraId="06F004D4" w14:textId="3820BE28" w:rsidR="004D6239" w:rsidRPr="005D4E9B" w:rsidRDefault="004D6239" w:rsidP="005D4E9B">
      <w:pPr>
        <w:pStyle w:val="Standard"/>
        <w:spacing w:line="360" w:lineRule="auto"/>
        <w:ind w:left="284"/>
        <w:rPr>
          <w:bCs/>
          <w:color w:val="000000"/>
        </w:rPr>
      </w:pPr>
      <w:r w:rsidRPr="004D6239">
        <w:rPr>
          <w:bCs/>
          <w:color w:val="000000"/>
        </w:rPr>
        <w:lastRenderedPageBreak/>
        <w:t>45</w:t>
      </w:r>
      <w:r w:rsidR="005E1ED1">
        <w:rPr>
          <w:bCs/>
          <w:color w:val="000000"/>
        </w:rPr>
        <w:t xml:space="preserve"> </w:t>
      </w:r>
      <w:r w:rsidRPr="004D6239">
        <w:rPr>
          <w:bCs/>
          <w:color w:val="000000"/>
        </w:rPr>
        <w:t>31</w:t>
      </w:r>
      <w:r w:rsidR="005E1ED1">
        <w:rPr>
          <w:bCs/>
          <w:color w:val="000000"/>
        </w:rPr>
        <w:t xml:space="preserve"> </w:t>
      </w:r>
      <w:r w:rsidRPr="004D6239">
        <w:rPr>
          <w:bCs/>
          <w:color w:val="000000"/>
        </w:rPr>
        <w:t>72</w:t>
      </w:r>
      <w:r w:rsidR="005E1ED1">
        <w:rPr>
          <w:bCs/>
          <w:color w:val="000000"/>
        </w:rPr>
        <w:t xml:space="preserve"> </w:t>
      </w:r>
      <w:r w:rsidRPr="004D6239">
        <w:rPr>
          <w:bCs/>
          <w:color w:val="000000"/>
        </w:rPr>
        <w:t>00-4</w:t>
      </w:r>
      <w:r w:rsidR="005E1ED1">
        <w:rPr>
          <w:bCs/>
          <w:color w:val="000000"/>
        </w:rPr>
        <w:t xml:space="preserve"> </w:t>
      </w:r>
      <w:r w:rsidRPr="004D6239">
        <w:rPr>
          <w:bCs/>
          <w:color w:val="000000"/>
        </w:rPr>
        <w:tab/>
        <w:t>Instalowanie transformatorów elektrycznych</w:t>
      </w:r>
      <w:r w:rsidR="004F4ABE">
        <w:rPr>
          <w:bCs/>
          <w:color w:val="000000"/>
        </w:rPr>
        <w:t>,</w:t>
      </w:r>
    </w:p>
    <w:p w14:paraId="628FDCC8" w14:textId="5B2BCBC9" w:rsidR="005D4E9B" w:rsidRDefault="005D4E9B" w:rsidP="005D4E9B">
      <w:pPr>
        <w:pStyle w:val="Standard"/>
        <w:spacing w:line="360" w:lineRule="auto"/>
        <w:ind w:left="284"/>
        <w:jc w:val="both"/>
        <w:rPr>
          <w:bCs/>
          <w:color w:val="000000"/>
        </w:rPr>
      </w:pPr>
      <w:r w:rsidRPr="005D4E9B">
        <w:rPr>
          <w:bCs/>
          <w:color w:val="000000"/>
        </w:rPr>
        <w:t>45 32 10 00-3</w:t>
      </w:r>
      <w:r w:rsidR="00615131">
        <w:rPr>
          <w:bCs/>
          <w:color w:val="000000"/>
        </w:rPr>
        <w:t xml:space="preserve"> </w:t>
      </w:r>
      <w:r w:rsidRPr="005D4E9B">
        <w:rPr>
          <w:bCs/>
          <w:color w:val="000000"/>
        </w:rPr>
        <w:t>Izolacja cieplna</w:t>
      </w:r>
      <w:r w:rsidR="004F4ABE">
        <w:rPr>
          <w:bCs/>
          <w:color w:val="000000"/>
        </w:rPr>
        <w:t>,</w:t>
      </w:r>
    </w:p>
    <w:p w14:paraId="2FF98063" w14:textId="3A35D442" w:rsidR="004D6239" w:rsidRDefault="004D6239" w:rsidP="005D4E9B">
      <w:pPr>
        <w:pStyle w:val="Standard"/>
        <w:spacing w:line="360" w:lineRule="auto"/>
        <w:ind w:left="284"/>
        <w:jc w:val="both"/>
        <w:rPr>
          <w:bCs/>
          <w:color w:val="000000"/>
        </w:rPr>
      </w:pPr>
      <w:r w:rsidRPr="004D6239">
        <w:rPr>
          <w:bCs/>
          <w:color w:val="000000"/>
        </w:rPr>
        <w:t>45</w:t>
      </w:r>
      <w:r>
        <w:rPr>
          <w:bCs/>
          <w:color w:val="000000"/>
        </w:rPr>
        <w:t xml:space="preserve"> </w:t>
      </w:r>
      <w:r w:rsidRPr="004D6239">
        <w:rPr>
          <w:bCs/>
          <w:color w:val="000000"/>
        </w:rPr>
        <w:t>33</w:t>
      </w:r>
      <w:r>
        <w:rPr>
          <w:bCs/>
          <w:color w:val="000000"/>
        </w:rPr>
        <w:t xml:space="preserve"> </w:t>
      </w:r>
      <w:r w:rsidRPr="004D6239">
        <w:rPr>
          <w:bCs/>
          <w:color w:val="000000"/>
        </w:rPr>
        <w:t>10</w:t>
      </w:r>
      <w:r>
        <w:rPr>
          <w:bCs/>
          <w:color w:val="000000"/>
        </w:rPr>
        <w:t xml:space="preserve"> </w:t>
      </w:r>
      <w:r w:rsidRPr="004D6239">
        <w:rPr>
          <w:bCs/>
          <w:color w:val="000000"/>
        </w:rPr>
        <w:t>00-6</w:t>
      </w:r>
      <w:r w:rsidRPr="004D6239">
        <w:rPr>
          <w:bCs/>
          <w:color w:val="000000"/>
        </w:rPr>
        <w:tab/>
      </w:r>
      <w:r>
        <w:rPr>
          <w:bCs/>
          <w:color w:val="000000"/>
        </w:rPr>
        <w:t xml:space="preserve"> </w:t>
      </w:r>
      <w:r w:rsidRPr="004D6239">
        <w:rPr>
          <w:bCs/>
          <w:color w:val="000000"/>
        </w:rPr>
        <w:t>Instalowanie urządzeń grzewczych, wentylacyjnych i klimatyzacyjnych</w:t>
      </w:r>
      <w:r w:rsidR="004F4ABE">
        <w:rPr>
          <w:bCs/>
          <w:color w:val="000000"/>
        </w:rPr>
        <w:t>,</w:t>
      </w:r>
    </w:p>
    <w:p w14:paraId="2B2D79F8" w14:textId="3E1CB394" w:rsidR="004D6239" w:rsidRDefault="004D6239" w:rsidP="005D4E9B">
      <w:pPr>
        <w:pStyle w:val="Standard"/>
        <w:spacing w:line="360" w:lineRule="auto"/>
        <w:ind w:left="284"/>
        <w:jc w:val="both"/>
        <w:rPr>
          <w:bCs/>
          <w:color w:val="000000"/>
        </w:rPr>
      </w:pPr>
      <w:r w:rsidRPr="004D6239">
        <w:rPr>
          <w:bCs/>
          <w:color w:val="000000"/>
        </w:rPr>
        <w:t>45</w:t>
      </w:r>
      <w:r>
        <w:rPr>
          <w:bCs/>
          <w:color w:val="000000"/>
        </w:rPr>
        <w:t xml:space="preserve"> </w:t>
      </w:r>
      <w:r w:rsidRPr="004D6239">
        <w:rPr>
          <w:bCs/>
          <w:color w:val="000000"/>
        </w:rPr>
        <w:t>33</w:t>
      </w:r>
      <w:r>
        <w:rPr>
          <w:bCs/>
          <w:color w:val="000000"/>
        </w:rPr>
        <w:t xml:space="preserve"> </w:t>
      </w:r>
      <w:r w:rsidRPr="004D6239">
        <w:rPr>
          <w:bCs/>
          <w:color w:val="000000"/>
        </w:rPr>
        <w:t>11</w:t>
      </w:r>
      <w:r>
        <w:rPr>
          <w:bCs/>
          <w:color w:val="000000"/>
        </w:rPr>
        <w:t xml:space="preserve"> </w:t>
      </w:r>
      <w:r w:rsidRPr="004D6239">
        <w:rPr>
          <w:bCs/>
          <w:color w:val="000000"/>
        </w:rPr>
        <w:t>10-0</w:t>
      </w:r>
      <w:r>
        <w:rPr>
          <w:bCs/>
          <w:color w:val="000000"/>
        </w:rPr>
        <w:t xml:space="preserve"> </w:t>
      </w:r>
      <w:r w:rsidRPr="004D6239">
        <w:rPr>
          <w:bCs/>
          <w:color w:val="000000"/>
        </w:rPr>
        <w:tab/>
        <w:t>Instalowanie kotłów</w:t>
      </w:r>
      <w:r w:rsidR="004F4ABE">
        <w:rPr>
          <w:bCs/>
          <w:color w:val="000000"/>
        </w:rPr>
        <w:t>,</w:t>
      </w:r>
    </w:p>
    <w:p w14:paraId="7B00C9F2" w14:textId="1CC7C63C" w:rsidR="005D4E9B" w:rsidRDefault="00615131" w:rsidP="005D4E9B">
      <w:pPr>
        <w:pStyle w:val="Standard"/>
        <w:spacing w:line="360" w:lineRule="auto"/>
        <w:ind w:left="284"/>
        <w:jc w:val="both"/>
        <w:rPr>
          <w:bCs/>
          <w:color w:val="000000"/>
        </w:rPr>
      </w:pPr>
      <w:r>
        <w:rPr>
          <w:bCs/>
          <w:color w:val="000000"/>
        </w:rPr>
        <w:t xml:space="preserve">45 33 11 00-7 </w:t>
      </w:r>
      <w:r w:rsidR="005D4E9B" w:rsidRPr="005D4E9B">
        <w:rPr>
          <w:bCs/>
          <w:color w:val="000000"/>
        </w:rPr>
        <w:t xml:space="preserve"> Instalowanie centralnego ogrzewania</w:t>
      </w:r>
      <w:r w:rsidR="004F4ABE">
        <w:rPr>
          <w:bCs/>
          <w:color w:val="000000"/>
        </w:rPr>
        <w:t>,</w:t>
      </w:r>
    </w:p>
    <w:p w14:paraId="0AAC6C07" w14:textId="6E22192B" w:rsidR="00615131" w:rsidRDefault="00615131" w:rsidP="005D4E9B">
      <w:pPr>
        <w:pStyle w:val="Standard"/>
        <w:spacing w:line="360" w:lineRule="auto"/>
        <w:ind w:left="284"/>
        <w:jc w:val="both"/>
        <w:rPr>
          <w:bCs/>
          <w:color w:val="000000"/>
        </w:rPr>
      </w:pPr>
      <w:r w:rsidRPr="00615131">
        <w:rPr>
          <w:bCs/>
          <w:color w:val="000000"/>
        </w:rPr>
        <w:t>45</w:t>
      </w:r>
      <w:r>
        <w:rPr>
          <w:bCs/>
          <w:color w:val="000000"/>
        </w:rPr>
        <w:t xml:space="preserve"> </w:t>
      </w:r>
      <w:r w:rsidRPr="00615131">
        <w:rPr>
          <w:bCs/>
          <w:color w:val="000000"/>
        </w:rPr>
        <w:t>33</w:t>
      </w:r>
      <w:r>
        <w:rPr>
          <w:bCs/>
          <w:color w:val="000000"/>
        </w:rPr>
        <w:t xml:space="preserve"> </w:t>
      </w:r>
      <w:r w:rsidRPr="00615131">
        <w:rPr>
          <w:bCs/>
          <w:color w:val="000000"/>
        </w:rPr>
        <w:t>20</w:t>
      </w:r>
      <w:r>
        <w:rPr>
          <w:bCs/>
          <w:color w:val="000000"/>
        </w:rPr>
        <w:t xml:space="preserve"> </w:t>
      </w:r>
      <w:r w:rsidRPr="00615131">
        <w:rPr>
          <w:bCs/>
          <w:color w:val="000000"/>
        </w:rPr>
        <w:t>00-3</w:t>
      </w:r>
      <w:r>
        <w:rPr>
          <w:bCs/>
          <w:color w:val="000000"/>
        </w:rPr>
        <w:t xml:space="preserve"> </w:t>
      </w:r>
      <w:r w:rsidRPr="00615131">
        <w:rPr>
          <w:bCs/>
          <w:color w:val="000000"/>
        </w:rPr>
        <w:tab/>
        <w:t>Roboty instalacyjne wodne i kanalizacyjne</w:t>
      </w:r>
      <w:r w:rsidR="004F4ABE">
        <w:rPr>
          <w:bCs/>
          <w:color w:val="000000"/>
        </w:rPr>
        <w:t>,</w:t>
      </w:r>
    </w:p>
    <w:p w14:paraId="7523708B" w14:textId="370CA917" w:rsidR="002D1123" w:rsidRPr="005D4E9B" w:rsidRDefault="002D1123" w:rsidP="005D4E9B">
      <w:pPr>
        <w:pStyle w:val="Standard"/>
        <w:spacing w:line="360" w:lineRule="auto"/>
        <w:ind w:left="284"/>
        <w:jc w:val="both"/>
        <w:rPr>
          <w:bCs/>
          <w:color w:val="000000"/>
        </w:rPr>
      </w:pPr>
      <w:r w:rsidRPr="002D1123">
        <w:rPr>
          <w:bCs/>
          <w:color w:val="000000"/>
        </w:rPr>
        <w:t>45</w:t>
      </w:r>
      <w:r>
        <w:rPr>
          <w:bCs/>
          <w:color w:val="000000"/>
        </w:rPr>
        <w:t xml:space="preserve"> </w:t>
      </w:r>
      <w:r w:rsidRPr="002D1123">
        <w:rPr>
          <w:bCs/>
          <w:color w:val="000000"/>
        </w:rPr>
        <w:t>40</w:t>
      </w:r>
      <w:r>
        <w:rPr>
          <w:bCs/>
          <w:color w:val="000000"/>
        </w:rPr>
        <w:t xml:space="preserve"> </w:t>
      </w:r>
      <w:r w:rsidRPr="002D1123">
        <w:rPr>
          <w:bCs/>
          <w:color w:val="000000"/>
        </w:rPr>
        <w:t>00</w:t>
      </w:r>
      <w:r>
        <w:rPr>
          <w:bCs/>
          <w:color w:val="000000"/>
        </w:rPr>
        <w:t xml:space="preserve"> </w:t>
      </w:r>
      <w:r w:rsidRPr="002D1123">
        <w:rPr>
          <w:bCs/>
          <w:color w:val="000000"/>
        </w:rPr>
        <w:t>00-1 Roboty wykończeniowe w zakresie obiektów budowlanych</w:t>
      </w:r>
      <w:r w:rsidR="004F4ABE">
        <w:rPr>
          <w:bCs/>
          <w:color w:val="000000"/>
        </w:rPr>
        <w:t>,</w:t>
      </w:r>
    </w:p>
    <w:p w14:paraId="15937281" w14:textId="01967884" w:rsidR="00C439FA" w:rsidRDefault="005E1ED1" w:rsidP="005D4E9B">
      <w:pPr>
        <w:pStyle w:val="Standard"/>
        <w:spacing w:line="360" w:lineRule="auto"/>
        <w:ind w:left="284"/>
        <w:jc w:val="both"/>
        <w:rPr>
          <w:bCs/>
          <w:color w:val="000000"/>
        </w:rPr>
      </w:pPr>
      <w:r>
        <w:rPr>
          <w:bCs/>
          <w:color w:val="000000"/>
        </w:rPr>
        <w:t xml:space="preserve">45 42 00 00-7 </w:t>
      </w:r>
      <w:r w:rsidR="005D4E9B" w:rsidRPr="005D4E9B">
        <w:rPr>
          <w:bCs/>
          <w:color w:val="000000"/>
        </w:rPr>
        <w:t xml:space="preserve"> Roboty w zakresie zakładania stolarki budowlanej oraz roboty ciesielskie</w:t>
      </w:r>
      <w:r w:rsidR="004F4ABE">
        <w:rPr>
          <w:bCs/>
          <w:color w:val="000000"/>
        </w:rPr>
        <w:t>,</w:t>
      </w:r>
    </w:p>
    <w:p w14:paraId="6AA62FAE" w14:textId="25C5B630" w:rsidR="00C439FA" w:rsidRDefault="005D4E9B" w:rsidP="00C439FA">
      <w:pPr>
        <w:ind w:left="284"/>
        <w:rPr>
          <w:rFonts w:eastAsia="Times New Roman" w:cs="Times New Roman"/>
          <w:bCs/>
          <w:color w:val="000000"/>
          <w:lang w:bidi="ar-SA"/>
        </w:rPr>
      </w:pPr>
      <w:r w:rsidRPr="005D4E9B">
        <w:rPr>
          <w:bCs/>
          <w:color w:val="000000"/>
        </w:rPr>
        <w:t xml:space="preserve"> </w:t>
      </w:r>
      <w:r w:rsidR="005E1ED1">
        <w:rPr>
          <w:rFonts w:eastAsia="Times New Roman" w:cs="Times New Roman"/>
          <w:bCs/>
          <w:color w:val="000000"/>
          <w:lang w:bidi="ar-SA"/>
        </w:rPr>
        <w:t xml:space="preserve">45 42 11 00-5 </w:t>
      </w:r>
      <w:r w:rsidR="00C439FA" w:rsidRPr="00C439FA">
        <w:rPr>
          <w:rFonts w:eastAsia="Times New Roman" w:cs="Times New Roman"/>
          <w:bCs/>
          <w:color w:val="000000"/>
          <w:lang w:bidi="ar-SA"/>
        </w:rPr>
        <w:t xml:space="preserve"> Instalowanie drzwi i okien i podobnych elementów</w:t>
      </w:r>
      <w:r w:rsidR="004F4ABE">
        <w:rPr>
          <w:rFonts w:eastAsia="Times New Roman" w:cs="Times New Roman"/>
          <w:bCs/>
          <w:color w:val="000000"/>
          <w:lang w:bidi="ar-SA"/>
        </w:rPr>
        <w:t>,</w:t>
      </w:r>
      <w:r w:rsidR="00C439FA" w:rsidRPr="00C439FA">
        <w:rPr>
          <w:rFonts w:eastAsia="Times New Roman" w:cs="Times New Roman"/>
          <w:bCs/>
          <w:color w:val="000000"/>
          <w:lang w:bidi="ar-SA"/>
        </w:rPr>
        <w:t xml:space="preserve"> </w:t>
      </w:r>
    </w:p>
    <w:p w14:paraId="378FEA96" w14:textId="77777777" w:rsidR="00615131" w:rsidRPr="00C439FA" w:rsidRDefault="00615131" w:rsidP="00C439FA">
      <w:pPr>
        <w:ind w:left="284"/>
        <w:rPr>
          <w:rFonts w:eastAsia="Times New Roman" w:cs="Times New Roman"/>
          <w:bCs/>
          <w:color w:val="000000"/>
          <w:lang w:bidi="ar-SA"/>
        </w:rPr>
      </w:pPr>
    </w:p>
    <w:p w14:paraId="68503DF3" w14:textId="4A1981FE" w:rsidR="005D4E9B" w:rsidRDefault="00615131" w:rsidP="005D4E9B">
      <w:pPr>
        <w:pStyle w:val="Standard"/>
        <w:spacing w:line="360" w:lineRule="auto"/>
        <w:ind w:left="284"/>
        <w:jc w:val="both"/>
        <w:rPr>
          <w:bCs/>
          <w:color w:val="000000"/>
        </w:rPr>
      </w:pPr>
      <w:r w:rsidRPr="00615131">
        <w:rPr>
          <w:bCs/>
          <w:color w:val="000000"/>
        </w:rPr>
        <w:t>45</w:t>
      </w:r>
      <w:r>
        <w:rPr>
          <w:bCs/>
          <w:color w:val="000000"/>
        </w:rPr>
        <w:t xml:space="preserve"> </w:t>
      </w:r>
      <w:r w:rsidRPr="00615131">
        <w:rPr>
          <w:bCs/>
          <w:color w:val="000000"/>
        </w:rPr>
        <w:t>44</w:t>
      </w:r>
      <w:r>
        <w:rPr>
          <w:bCs/>
          <w:color w:val="000000"/>
        </w:rPr>
        <w:t xml:space="preserve"> </w:t>
      </w:r>
      <w:r w:rsidRPr="00615131">
        <w:rPr>
          <w:bCs/>
          <w:color w:val="000000"/>
        </w:rPr>
        <w:t>21</w:t>
      </w:r>
      <w:r>
        <w:rPr>
          <w:bCs/>
          <w:color w:val="000000"/>
        </w:rPr>
        <w:t xml:space="preserve"> </w:t>
      </w:r>
      <w:r w:rsidRPr="00615131">
        <w:rPr>
          <w:bCs/>
          <w:color w:val="000000"/>
        </w:rPr>
        <w:t>00-8</w:t>
      </w:r>
      <w:r w:rsidRPr="00615131">
        <w:rPr>
          <w:bCs/>
          <w:color w:val="000000"/>
        </w:rPr>
        <w:tab/>
      </w:r>
      <w:r w:rsidR="005E1ED1">
        <w:rPr>
          <w:bCs/>
          <w:color w:val="000000"/>
        </w:rPr>
        <w:t xml:space="preserve"> </w:t>
      </w:r>
      <w:r w:rsidRPr="00615131">
        <w:rPr>
          <w:bCs/>
          <w:color w:val="000000"/>
        </w:rPr>
        <w:t>Roboty malarskie</w:t>
      </w:r>
    </w:p>
    <w:p w14:paraId="0AFF7788" w14:textId="51EEEE19" w:rsidR="00615131" w:rsidRPr="005D4E9B" w:rsidRDefault="00615131" w:rsidP="005D4E9B">
      <w:pPr>
        <w:pStyle w:val="Standard"/>
        <w:spacing w:line="360" w:lineRule="auto"/>
        <w:ind w:left="284"/>
        <w:jc w:val="both"/>
        <w:rPr>
          <w:bCs/>
          <w:color w:val="000000"/>
        </w:rPr>
      </w:pPr>
      <w:r w:rsidRPr="00615131">
        <w:rPr>
          <w:bCs/>
          <w:color w:val="000000"/>
        </w:rPr>
        <w:t>45</w:t>
      </w:r>
      <w:r w:rsidR="005E1ED1">
        <w:rPr>
          <w:bCs/>
          <w:color w:val="000000"/>
        </w:rPr>
        <w:t xml:space="preserve"> </w:t>
      </w:r>
      <w:r w:rsidRPr="00615131">
        <w:rPr>
          <w:bCs/>
          <w:color w:val="000000"/>
        </w:rPr>
        <w:t>44</w:t>
      </w:r>
      <w:r w:rsidR="005E1ED1">
        <w:rPr>
          <w:bCs/>
          <w:color w:val="000000"/>
        </w:rPr>
        <w:t xml:space="preserve"> </w:t>
      </w:r>
      <w:r w:rsidRPr="00615131">
        <w:rPr>
          <w:bCs/>
          <w:color w:val="000000"/>
        </w:rPr>
        <w:t>30</w:t>
      </w:r>
      <w:r w:rsidR="005E1ED1">
        <w:rPr>
          <w:bCs/>
          <w:color w:val="000000"/>
        </w:rPr>
        <w:t xml:space="preserve"> </w:t>
      </w:r>
      <w:r w:rsidRPr="00615131">
        <w:rPr>
          <w:bCs/>
          <w:color w:val="000000"/>
        </w:rPr>
        <w:t>00-4</w:t>
      </w:r>
      <w:r w:rsidRPr="00615131">
        <w:rPr>
          <w:bCs/>
          <w:color w:val="000000"/>
        </w:rPr>
        <w:tab/>
      </w:r>
      <w:r w:rsidR="005E1ED1">
        <w:rPr>
          <w:bCs/>
          <w:color w:val="000000"/>
        </w:rPr>
        <w:t xml:space="preserve"> </w:t>
      </w:r>
      <w:r w:rsidRPr="00615131">
        <w:rPr>
          <w:bCs/>
          <w:color w:val="000000"/>
        </w:rPr>
        <w:t>Roboty elewacyjne</w:t>
      </w:r>
    </w:p>
    <w:p w14:paraId="696588FD" w14:textId="3321C4E4" w:rsidR="005D4E9B" w:rsidRPr="005D4E9B" w:rsidRDefault="005E1ED1" w:rsidP="005D4E9B">
      <w:pPr>
        <w:pStyle w:val="Standard"/>
        <w:spacing w:line="360" w:lineRule="auto"/>
        <w:ind w:left="284"/>
        <w:jc w:val="both"/>
        <w:rPr>
          <w:bCs/>
          <w:color w:val="000000"/>
        </w:rPr>
      </w:pPr>
      <w:r>
        <w:rPr>
          <w:bCs/>
          <w:color w:val="000000"/>
        </w:rPr>
        <w:t xml:space="preserve">45 45 30 00-7 </w:t>
      </w:r>
      <w:r w:rsidR="005D4E9B" w:rsidRPr="005D4E9B">
        <w:rPr>
          <w:bCs/>
          <w:color w:val="000000"/>
        </w:rPr>
        <w:t xml:space="preserve"> Roboty remontowe i renowacyjne;</w:t>
      </w:r>
    </w:p>
    <w:p w14:paraId="7E8AB9E1" w14:textId="1861B515" w:rsidR="00500EA0" w:rsidRDefault="00787EF8" w:rsidP="00FB465E">
      <w:pPr>
        <w:pStyle w:val="Standard"/>
        <w:spacing w:line="360" w:lineRule="auto"/>
        <w:jc w:val="both"/>
        <w:rPr>
          <w:color w:val="000000"/>
        </w:rPr>
      </w:pPr>
      <w:r>
        <w:rPr>
          <w:color w:val="000000"/>
        </w:rPr>
        <w:br/>
        <w:t>Zamawiający nie dopuszcza składania ofert częściowych. 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w:t>
      </w:r>
    </w:p>
    <w:p w14:paraId="2B09E9CC" w14:textId="77777777" w:rsidR="00500EA0" w:rsidRDefault="00787EF8">
      <w:pPr>
        <w:pStyle w:val="pkt"/>
        <w:spacing w:line="360" w:lineRule="auto"/>
        <w:ind w:left="567" w:hanging="283"/>
        <w:rPr>
          <w:color w:val="000000"/>
          <w:szCs w:val="24"/>
        </w:rPr>
      </w:pPr>
      <w:r>
        <w:rPr>
          <w:color w:val="000000"/>
          <w:szCs w:val="24"/>
        </w:rPr>
        <w:t>a)</w:t>
      </w:r>
      <w:r>
        <w:rPr>
          <w:color w:val="000000"/>
          <w:szCs w:val="24"/>
        </w:rPr>
        <w:tab/>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365AF0BB" w14:textId="77777777" w:rsidR="00500EA0" w:rsidRDefault="00787EF8">
      <w:pPr>
        <w:pStyle w:val="pkt"/>
        <w:numPr>
          <w:ilvl w:val="0"/>
          <w:numId w:val="102"/>
        </w:numPr>
        <w:spacing w:line="360" w:lineRule="auto"/>
        <w:ind w:left="567" w:hanging="283"/>
        <w:rPr>
          <w:color w:val="000000"/>
          <w:szCs w:val="24"/>
        </w:rPr>
      </w:pPr>
      <w:r>
        <w:rPr>
          <w:color w:val="000000"/>
          <w:szCs w:val="24"/>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59D2038F" w14:textId="77777777" w:rsidR="00500EA0" w:rsidRDefault="00787EF8">
      <w:pPr>
        <w:pStyle w:val="pkt"/>
        <w:numPr>
          <w:ilvl w:val="0"/>
          <w:numId w:val="73"/>
        </w:numPr>
        <w:spacing w:line="360" w:lineRule="auto"/>
        <w:ind w:left="567" w:hanging="283"/>
        <w:rPr>
          <w:color w:val="000000"/>
          <w:szCs w:val="24"/>
        </w:rPr>
      </w:pPr>
      <w:r>
        <w:rPr>
          <w:color w:val="000000"/>
          <w:szCs w:val="24"/>
        </w:rPr>
        <w:lastRenderedPageBreak/>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68DF65AE" w14:textId="77777777" w:rsidR="00500EA0" w:rsidRDefault="00787EF8">
      <w:pPr>
        <w:pStyle w:val="pkt"/>
        <w:spacing w:line="360" w:lineRule="auto"/>
        <w:ind w:left="567" w:hanging="283"/>
        <w:rPr>
          <w:color w:val="000000"/>
          <w:szCs w:val="24"/>
        </w:rPr>
      </w:pPr>
      <w:r>
        <w:rPr>
          <w:color w:val="000000"/>
          <w:szCs w:val="24"/>
        </w:rPr>
        <w:t>d)</w:t>
      </w:r>
      <w:r>
        <w:rPr>
          <w:color w:val="000000"/>
          <w:szCs w:val="24"/>
        </w:rPr>
        <w:tab/>
        <w:t>Przy tego typu robotach wykonywanych przez różnych Wykonawców opóźnienie jednego z wykonawców wpłynęłoby negatywnie na terminowość wykonania innych elementów inwestycji – zależnych od terminowego wykonania prac przez innego Wykonawcę.</w:t>
      </w:r>
    </w:p>
    <w:p w14:paraId="5D4CB128" w14:textId="53C05133" w:rsidR="00500EA0" w:rsidRDefault="00787EF8">
      <w:pPr>
        <w:pStyle w:val="pkt"/>
        <w:spacing w:line="360" w:lineRule="auto"/>
        <w:ind w:left="567" w:hanging="283"/>
        <w:rPr>
          <w:color w:val="000000"/>
          <w:szCs w:val="24"/>
        </w:rPr>
      </w:pPr>
      <w:r>
        <w:rPr>
          <w:color w:val="000000"/>
          <w:szCs w:val="24"/>
        </w:rPr>
        <w:t>e)</w:t>
      </w:r>
      <w:r>
        <w:rPr>
          <w:color w:val="000000"/>
          <w:szCs w:val="24"/>
        </w:rPr>
        <w:tab/>
        <w:t xml:space="preserve">Wykonawcy powielaliby koszty pośrednie prac, co wpływałoby na koszty inwestycji. </w:t>
      </w:r>
      <w:r w:rsidR="00EB72E5">
        <w:rPr>
          <w:color w:val="000000"/>
          <w:szCs w:val="24"/>
        </w:rPr>
        <w:br/>
      </w:r>
      <w:r>
        <w:rPr>
          <w:color w:val="000000"/>
          <w:szCs w:val="24"/>
        </w:rPr>
        <w:t>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w:t>
      </w:r>
    </w:p>
    <w:p w14:paraId="6235296A" w14:textId="77777777" w:rsidR="00500EA0" w:rsidRDefault="00787EF8">
      <w:pPr>
        <w:pStyle w:val="pkt"/>
        <w:spacing w:line="360" w:lineRule="auto"/>
        <w:ind w:left="567" w:hanging="283"/>
        <w:rPr>
          <w:color w:val="000000"/>
          <w:szCs w:val="24"/>
        </w:rPr>
      </w:pPr>
      <w:r>
        <w:rPr>
          <w:color w:val="000000"/>
          <w:szCs w:val="24"/>
        </w:rPr>
        <w:t>f)</w:t>
      </w:r>
      <w:r>
        <w:rPr>
          <w:color w:val="000000"/>
          <w:szCs w:val="24"/>
        </w:rPr>
        <w:tab/>
        <w:t>Każdy z Wykonawców w cenę wliczyłby odrębne koszty polisy OC, co zwiększyłoby poziom wydatków Zamawiającego,</w:t>
      </w:r>
    </w:p>
    <w:p w14:paraId="2C82B834" w14:textId="00FF0DC8" w:rsidR="00500EA0" w:rsidRDefault="00787EF8">
      <w:pPr>
        <w:pStyle w:val="pkt"/>
        <w:spacing w:line="360" w:lineRule="auto"/>
        <w:ind w:left="567" w:hanging="283"/>
        <w:rPr>
          <w:color w:val="000000"/>
          <w:szCs w:val="24"/>
        </w:rPr>
      </w:pPr>
      <w:r>
        <w:rPr>
          <w:color w:val="000000"/>
          <w:szCs w:val="24"/>
        </w:rPr>
        <w:t>g)</w:t>
      </w:r>
      <w:r>
        <w:rPr>
          <w:color w:val="000000"/>
          <w:szCs w:val="24"/>
        </w:rPr>
        <w:tab/>
        <w:t>Podział zamówienia powodowałby ryzyko, w którym unieważnienie jednej z części postępowania zagroziłoby terminowemu rozliczeniu projektu UE, bowiem nawet realizacja pozostałych części nie zapewniłaby osiągnięcia wskaźników projektu.</w:t>
      </w:r>
    </w:p>
    <w:p w14:paraId="2DE15D90" w14:textId="77777777" w:rsidR="00500EA0" w:rsidRDefault="00787EF8">
      <w:pPr>
        <w:pStyle w:val="pkt"/>
        <w:spacing w:before="0" w:after="0" w:line="360" w:lineRule="auto"/>
        <w:ind w:left="284" w:firstLine="0"/>
        <w:rPr>
          <w:color w:val="000000"/>
          <w:szCs w:val="24"/>
        </w:rPr>
      </w:pPr>
      <w:r>
        <w:rPr>
          <w:color w:val="000000"/>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w:t>
      </w:r>
      <w:r>
        <w:rPr>
          <w:color w:val="000000"/>
          <w:szCs w:val="24"/>
        </w:rPr>
        <w:lastRenderedPageBreak/>
        <w:t>zachowując swobodę autonomicznego podejmowania decyzji na każdej podstawie, jaką uzna za stosowną, nie podlegając nadzorowi administracyjnemu ani sądowemu.</w:t>
      </w:r>
    </w:p>
    <w:p w14:paraId="39CF1968" w14:textId="77777777" w:rsidR="00500EA0" w:rsidRDefault="00787EF8">
      <w:pPr>
        <w:pStyle w:val="pkt"/>
        <w:numPr>
          <w:ilvl w:val="0"/>
          <w:numId w:val="85"/>
        </w:numPr>
        <w:spacing w:before="0" w:after="0" w:line="360" w:lineRule="auto"/>
        <w:ind w:left="284" w:hanging="284"/>
        <w:rPr>
          <w:color w:val="000000"/>
          <w:szCs w:val="24"/>
        </w:rPr>
      </w:pPr>
      <w:r>
        <w:rPr>
          <w:color w:val="000000"/>
          <w:szCs w:val="24"/>
        </w:rPr>
        <w:t>Zamawiający nie dopuszcza składania ofert wariantowych.</w:t>
      </w:r>
    </w:p>
    <w:p w14:paraId="590E782E" w14:textId="77777777" w:rsidR="00500EA0" w:rsidRPr="001A6D4F" w:rsidRDefault="00787EF8">
      <w:pPr>
        <w:pStyle w:val="pkt"/>
        <w:numPr>
          <w:ilvl w:val="0"/>
          <w:numId w:val="85"/>
        </w:numPr>
        <w:spacing w:before="0" w:after="0" w:line="360" w:lineRule="auto"/>
        <w:ind w:left="284" w:hanging="284"/>
        <w:rPr>
          <w:szCs w:val="24"/>
        </w:rPr>
      </w:pPr>
      <w:r w:rsidRPr="00A501DC">
        <w:rPr>
          <w:color w:val="000000"/>
          <w:szCs w:val="24"/>
        </w:rPr>
        <w:t xml:space="preserve">Zamawiający nie przewiduje udzielania zamówień, o których mowa w </w:t>
      </w:r>
      <w:r w:rsidRPr="001A6D4F">
        <w:rPr>
          <w:szCs w:val="24"/>
        </w:rPr>
        <w:t xml:space="preserve">art. 214 ust. 1 </w:t>
      </w:r>
      <w:r w:rsidRPr="001A6D4F">
        <w:rPr>
          <w:szCs w:val="24"/>
        </w:rPr>
        <w:br/>
        <w:t>pkt 7 i 8.</w:t>
      </w:r>
    </w:p>
    <w:p w14:paraId="4E9D08D2" w14:textId="7A77909A" w:rsidR="00785B78" w:rsidRPr="001A6D4F" w:rsidRDefault="00785B78" w:rsidP="00785B78">
      <w:pPr>
        <w:pStyle w:val="pkt"/>
        <w:numPr>
          <w:ilvl w:val="0"/>
          <w:numId w:val="85"/>
        </w:numPr>
        <w:spacing w:before="0" w:after="0" w:line="360" w:lineRule="auto"/>
        <w:ind w:left="284" w:hanging="284"/>
        <w:rPr>
          <w:szCs w:val="24"/>
        </w:rPr>
      </w:pPr>
      <w:r w:rsidRPr="001A6D4F">
        <w:rPr>
          <w:szCs w:val="24"/>
        </w:rPr>
        <w:t>Zamawiający uzyskał ostateczną decyzje o pozwoleniu na budowę obejmującą roboty objęte niniejszym postępowaniem, której kopię przekaże Wykonawcy w dniu podpisania umowy (Decyzja Starosty Sulęcińskiego NR 55/2023 z dnia 25.04.2023 r. znak:BN.6740.34.2023).</w:t>
      </w:r>
    </w:p>
    <w:p w14:paraId="1B256EE7" w14:textId="77777777" w:rsidR="00500EA0" w:rsidRDefault="00787EF8">
      <w:pPr>
        <w:pStyle w:val="arimr"/>
        <w:widowControl/>
        <w:numPr>
          <w:ilvl w:val="0"/>
          <w:numId w:val="54"/>
        </w:numPr>
        <w:pBdr>
          <w:bottom w:val="double" w:sz="2" w:space="1" w:color="000000"/>
        </w:pBdr>
        <w:shd w:val="clear" w:color="auto" w:fill="DAEEF3"/>
        <w:snapToGrid/>
        <w:spacing w:before="360" w:after="40"/>
        <w:ind w:left="284" w:hanging="284"/>
        <w:jc w:val="both"/>
        <w:rPr>
          <w:b/>
          <w:bCs/>
          <w:color w:val="000000"/>
          <w:sz w:val="26"/>
          <w:szCs w:val="26"/>
          <w:lang w:val="pl-PL"/>
        </w:rPr>
      </w:pPr>
      <w:r>
        <w:rPr>
          <w:b/>
          <w:bCs/>
          <w:color w:val="000000"/>
          <w:sz w:val="26"/>
          <w:szCs w:val="26"/>
          <w:lang w:val="pl-PL"/>
        </w:rPr>
        <w:t>WIZJA LOKALNA</w:t>
      </w:r>
    </w:p>
    <w:p w14:paraId="061C66DE" w14:textId="23CD4F1D" w:rsidR="00500EA0" w:rsidRDefault="00787EF8">
      <w:pPr>
        <w:pStyle w:val="arimr"/>
        <w:widowControl/>
        <w:snapToGrid/>
        <w:spacing w:before="240" w:after="40"/>
        <w:jc w:val="both"/>
        <w:rPr>
          <w:color w:val="000000"/>
          <w:szCs w:val="24"/>
          <w:lang w:val="pl-PL"/>
        </w:rPr>
      </w:pPr>
      <w:r>
        <w:rPr>
          <w:color w:val="000000"/>
          <w:szCs w:val="24"/>
          <w:lang w:val="pl-PL"/>
        </w:rPr>
        <w:t>Zamawiający informuje, że złożenie oferty musi być poprzedzone odbyciem wizji lokalnej.</w:t>
      </w:r>
      <w:r w:rsidR="005E1ED1">
        <w:rPr>
          <w:color w:val="000000"/>
          <w:szCs w:val="24"/>
          <w:lang w:val="pl-PL"/>
        </w:rPr>
        <w:t xml:space="preserve"> Wizja</w:t>
      </w:r>
      <w:r w:rsidR="00CD49D5">
        <w:rPr>
          <w:color w:val="000000"/>
          <w:szCs w:val="24"/>
          <w:lang w:val="pl-PL"/>
        </w:rPr>
        <w:t xml:space="preserve"> lokalna odbędzie się w </w:t>
      </w:r>
      <w:r w:rsidR="00CD49D5" w:rsidRPr="001A6D4F">
        <w:rPr>
          <w:color w:val="000000"/>
          <w:szCs w:val="24"/>
          <w:lang w:val="pl-PL"/>
        </w:rPr>
        <w:t>dniu 1</w:t>
      </w:r>
      <w:r w:rsidR="00785B78" w:rsidRPr="001A6D4F">
        <w:rPr>
          <w:color w:val="000000"/>
          <w:szCs w:val="24"/>
          <w:lang w:val="pl-PL"/>
        </w:rPr>
        <w:t>9</w:t>
      </w:r>
      <w:r w:rsidR="00CD49D5" w:rsidRPr="001A6D4F">
        <w:rPr>
          <w:color w:val="000000"/>
          <w:szCs w:val="24"/>
          <w:lang w:val="pl-PL"/>
        </w:rPr>
        <w:t>.05.20</w:t>
      </w:r>
      <w:r w:rsidR="00D67B55">
        <w:rPr>
          <w:color w:val="000000"/>
          <w:szCs w:val="24"/>
          <w:lang w:val="pl-PL"/>
        </w:rPr>
        <w:t>2</w:t>
      </w:r>
      <w:r w:rsidR="00CD49D5" w:rsidRPr="001A6D4F">
        <w:rPr>
          <w:color w:val="000000"/>
          <w:szCs w:val="24"/>
          <w:lang w:val="pl-PL"/>
        </w:rPr>
        <w:t>3 r. o godz. 10.00 i</w:t>
      </w:r>
      <w:r w:rsidR="00CD49D5">
        <w:rPr>
          <w:color w:val="000000"/>
          <w:szCs w:val="24"/>
          <w:lang w:val="pl-PL"/>
        </w:rPr>
        <w:t xml:space="preserve"> rozpocznie się spotkaniem w</w:t>
      </w:r>
      <w:r w:rsidR="00E5317B">
        <w:rPr>
          <w:color w:val="000000"/>
          <w:szCs w:val="24"/>
          <w:lang w:val="pl-PL"/>
        </w:rPr>
        <w:t> </w:t>
      </w:r>
      <w:r w:rsidR="00CD49D5">
        <w:rPr>
          <w:color w:val="000000"/>
          <w:szCs w:val="24"/>
          <w:lang w:val="pl-PL"/>
        </w:rPr>
        <w:t>siedzibie Zamawiającego, w sali konferencyjnej zlokalizowanej na poddaszu w budynku Lubuskiego Centrum P</w:t>
      </w:r>
      <w:r w:rsidR="00E5317B">
        <w:rPr>
          <w:color w:val="000000"/>
          <w:szCs w:val="24"/>
          <w:lang w:val="pl-PL"/>
        </w:rPr>
        <w:t>ulmo</w:t>
      </w:r>
      <w:r w:rsidR="00CD49D5">
        <w:rPr>
          <w:color w:val="000000"/>
          <w:szCs w:val="24"/>
          <w:lang w:val="pl-PL"/>
        </w:rPr>
        <w:t>nologii, poddasze Segment I – wejście łącznik A/</w:t>
      </w:r>
      <w:r w:rsidR="00E5317B">
        <w:rPr>
          <w:color w:val="000000"/>
          <w:szCs w:val="24"/>
          <w:lang w:val="pl-PL"/>
        </w:rPr>
        <w:t>winda</w:t>
      </w:r>
      <w:r w:rsidR="00CD49D5">
        <w:rPr>
          <w:color w:val="000000"/>
          <w:szCs w:val="24"/>
          <w:lang w:val="pl-PL"/>
        </w:rPr>
        <w:t xml:space="preserve"> A</w:t>
      </w:r>
      <w:r w:rsidR="00E5317B">
        <w:rPr>
          <w:color w:val="000000"/>
          <w:szCs w:val="24"/>
          <w:lang w:val="pl-PL"/>
        </w:rPr>
        <w:t>.</w:t>
      </w:r>
    </w:p>
    <w:p w14:paraId="0AA3090D" w14:textId="77777777" w:rsidR="00500EA0" w:rsidRDefault="00787EF8">
      <w:pPr>
        <w:pStyle w:val="arimr"/>
        <w:widowControl/>
        <w:numPr>
          <w:ilvl w:val="0"/>
          <w:numId w:val="54"/>
        </w:numPr>
        <w:pBdr>
          <w:bottom w:val="double" w:sz="2" w:space="1" w:color="000000"/>
        </w:pBdr>
        <w:shd w:val="clear" w:color="auto" w:fill="DAEEF3"/>
        <w:snapToGrid/>
        <w:spacing w:before="360" w:after="40"/>
        <w:ind w:left="284" w:hanging="284"/>
        <w:jc w:val="both"/>
        <w:rPr>
          <w:b/>
          <w:color w:val="000000"/>
          <w:sz w:val="26"/>
          <w:szCs w:val="26"/>
          <w:lang w:val="pl-PL"/>
        </w:rPr>
      </w:pPr>
      <w:r>
        <w:rPr>
          <w:b/>
          <w:color w:val="000000"/>
          <w:sz w:val="26"/>
          <w:szCs w:val="26"/>
          <w:lang w:val="pl-PL"/>
        </w:rPr>
        <w:t>PODWYKONAWSTWO</w:t>
      </w:r>
    </w:p>
    <w:p w14:paraId="2B9EE641" w14:textId="77777777" w:rsidR="00500EA0" w:rsidRDefault="00787EF8">
      <w:pPr>
        <w:pStyle w:val="arimr"/>
        <w:widowControl/>
        <w:numPr>
          <w:ilvl w:val="0"/>
          <w:numId w:val="103"/>
        </w:numPr>
        <w:snapToGrid/>
        <w:spacing w:before="240"/>
        <w:ind w:left="284" w:hanging="284"/>
        <w:jc w:val="both"/>
        <w:rPr>
          <w:color w:val="000000"/>
          <w:szCs w:val="24"/>
          <w:lang w:val="pl-PL"/>
        </w:rPr>
      </w:pPr>
      <w:r>
        <w:rPr>
          <w:color w:val="000000"/>
          <w:szCs w:val="24"/>
          <w:lang w:val="pl-PL"/>
        </w:rPr>
        <w:t>Wykonawca może powierzyć wykonanie części zamówienia podwykonawcy (podwykonawcom).</w:t>
      </w:r>
    </w:p>
    <w:p w14:paraId="09F41DBD" w14:textId="77777777" w:rsidR="00500EA0" w:rsidRPr="00C2333F" w:rsidRDefault="00787EF8">
      <w:pPr>
        <w:pStyle w:val="arimr"/>
        <w:widowControl/>
        <w:numPr>
          <w:ilvl w:val="0"/>
          <w:numId w:val="41"/>
        </w:numPr>
        <w:snapToGrid/>
        <w:ind w:left="284" w:hanging="284"/>
        <w:jc w:val="both"/>
        <w:rPr>
          <w:lang w:val="pl-PL"/>
        </w:rPr>
      </w:pPr>
      <w:r>
        <w:rPr>
          <w:color w:val="000000"/>
          <w:szCs w:val="24"/>
          <w:lang w:val="pl-PL"/>
        </w:rPr>
        <w:t xml:space="preserve">Zamawiający </w:t>
      </w:r>
      <w:r>
        <w:rPr>
          <w:b/>
          <w:color w:val="000000"/>
          <w:szCs w:val="24"/>
          <w:lang w:val="pl-PL"/>
        </w:rPr>
        <w:t>nie zastrzega</w:t>
      </w:r>
      <w:r>
        <w:rPr>
          <w:color w:val="000000"/>
          <w:szCs w:val="24"/>
          <w:lang w:val="pl-PL"/>
        </w:rPr>
        <w:t xml:space="preserve"> obowiązku osobistego wykonania przez Wykonawcę kluczowych części zamówienia.</w:t>
      </w:r>
    </w:p>
    <w:p w14:paraId="75259221" w14:textId="77777777" w:rsidR="00500EA0" w:rsidRDefault="00787EF8">
      <w:pPr>
        <w:pStyle w:val="arimr"/>
        <w:widowControl/>
        <w:numPr>
          <w:ilvl w:val="0"/>
          <w:numId w:val="41"/>
        </w:numPr>
        <w:snapToGrid/>
        <w:ind w:left="284" w:hanging="284"/>
        <w:jc w:val="both"/>
        <w:rPr>
          <w:color w:val="000000"/>
          <w:szCs w:val="24"/>
          <w:lang w:val="pl-PL"/>
        </w:rPr>
      </w:pPr>
      <w:r>
        <w:rPr>
          <w:color w:val="000000"/>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D63FE37" w14:textId="77777777" w:rsidR="00500EA0" w:rsidRDefault="00787EF8">
      <w:pPr>
        <w:pStyle w:val="arimr"/>
        <w:widowControl/>
        <w:numPr>
          <w:ilvl w:val="0"/>
          <w:numId w:val="54"/>
        </w:numPr>
        <w:pBdr>
          <w:bottom w:val="double" w:sz="2" w:space="1" w:color="000000"/>
        </w:pBdr>
        <w:shd w:val="clear" w:color="auto" w:fill="DAEEF3"/>
        <w:snapToGrid/>
        <w:spacing w:before="360" w:after="40"/>
        <w:ind w:left="284" w:hanging="284"/>
        <w:jc w:val="both"/>
        <w:rPr>
          <w:b/>
          <w:color w:val="000000"/>
          <w:sz w:val="26"/>
          <w:szCs w:val="26"/>
          <w:lang w:val="pl-PL"/>
        </w:rPr>
      </w:pPr>
      <w:r>
        <w:rPr>
          <w:b/>
          <w:color w:val="000000"/>
          <w:sz w:val="26"/>
          <w:szCs w:val="26"/>
          <w:lang w:val="pl-PL"/>
        </w:rPr>
        <w:t>TERMIN WYKONANIA ZAMÓWIENIA</w:t>
      </w:r>
    </w:p>
    <w:p w14:paraId="401C5222" w14:textId="4543E0D4" w:rsidR="00500EA0" w:rsidRDefault="00787EF8">
      <w:pPr>
        <w:pStyle w:val="Standard"/>
        <w:numPr>
          <w:ilvl w:val="0"/>
          <w:numId w:val="104"/>
        </w:numPr>
        <w:tabs>
          <w:tab w:val="left" w:pos="568"/>
        </w:tabs>
        <w:spacing w:before="240" w:line="360" w:lineRule="auto"/>
        <w:ind w:left="284" w:hanging="284"/>
        <w:jc w:val="both"/>
      </w:pPr>
      <w:r>
        <w:rPr>
          <w:color w:val="000000"/>
        </w:rPr>
        <w:t>Termin realizacji z</w:t>
      </w:r>
      <w:r w:rsidR="005E1ED1">
        <w:rPr>
          <w:color w:val="000000"/>
        </w:rPr>
        <w:t>amówienia</w:t>
      </w:r>
      <w:r w:rsidR="00785B78">
        <w:rPr>
          <w:color w:val="000000"/>
        </w:rPr>
        <w:t>:</w:t>
      </w:r>
      <w:r w:rsidR="00A501DC">
        <w:rPr>
          <w:color w:val="000000"/>
        </w:rPr>
        <w:t xml:space="preserve"> </w:t>
      </w:r>
      <w:r w:rsidR="007C5F06">
        <w:rPr>
          <w:color w:val="000000"/>
        </w:rPr>
        <w:t>15.11.2023 r.</w:t>
      </w:r>
      <w:r w:rsidR="000D35B5">
        <w:rPr>
          <w:color w:val="000000"/>
        </w:rPr>
        <w:t xml:space="preserve"> </w:t>
      </w:r>
      <w:r>
        <w:rPr>
          <w:color w:val="000000"/>
        </w:rPr>
        <w:t xml:space="preserve"> </w:t>
      </w:r>
    </w:p>
    <w:p w14:paraId="0423B9D1" w14:textId="77777777" w:rsidR="00500EA0" w:rsidRPr="00787EF8" w:rsidRDefault="00787EF8">
      <w:pPr>
        <w:pStyle w:val="Standard"/>
        <w:numPr>
          <w:ilvl w:val="0"/>
          <w:numId w:val="4"/>
        </w:numPr>
        <w:tabs>
          <w:tab w:val="left" w:pos="568"/>
        </w:tabs>
        <w:spacing w:before="57" w:after="57" w:line="360" w:lineRule="auto"/>
        <w:ind w:left="284" w:hanging="284"/>
        <w:jc w:val="both"/>
      </w:pPr>
      <w:r>
        <w:rPr>
          <w:color w:val="000000"/>
        </w:rPr>
        <w:lastRenderedPageBreak/>
        <w:t xml:space="preserve">Szczegółowe zagadnienia dotyczące terminu realizacji umowy uregulowane są we wzorze umowy </w:t>
      </w:r>
      <w:r w:rsidRPr="00A501DC">
        <w:rPr>
          <w:color w:val="000000"/>
        </w:rPr>
        <w:t xml:space="preserve">stanowiącej </w:t>
      </w:r>
      <w:r w:rsidRPr="001A6D4F">
        <w:rPr>
          <w:b/>
          <w:bCs/>
          <w:color w:val="000000"/>
        </w:rPr>
        <w:t>załącznik nr 5 do SWZ</w:t>
      </w:r>
      <w:r w:rsidRPr="001A6D4F">
        <w:rPr>
          <w:color w:val="000000"/>
        </w:rPr>
        <w:t>.</w:t>
      </w:r>
    </w:p>
    <w:p w14:paraId="699C4111" w14:textId="77777777" w:rsidR="00787EF8" w:rsidRDefault="00787EF8" w:rsidP="00787EF8">
      <w:pPr>
        <w:pStyle w:val="Standard"/>
        <w:tabs>
          <w:tab w:val="left" w:pos="568"/>
        </w:tabs>
        <w:spacing w:before="57" w:after="57" w:line="360" w:lineRule="auto"/>
        <w:ind w:left="284"/>
        <w:jc w:val="both"/>
      </w:pPr>
    </w:p>
    <w:p w14:paraId="2A792795" w14:textId="77777777" w:rsidR="00500EA0" w:rsidRDefault="00787EF8">
      <w:pPr>
        <w:pStyle w:val="pkt"/>
        <w:numPr>
          <w:ilvl w:val="0"/>
          <w:numId w:val="54"/>
        </w:numPr>
        <w:pBdr>
          <w:bottom w:val="double" w:sz="2" w:space="1" w:color="000000"/>
        </w:pBdr>
        <w:shd w:val="clear" w:color="auto" w:fill="DAEEF3"/>
        <w:tabs>
          <w:tab w:val="left" w:pos="0"/>
        </w:tabs>
        <w:spacing w:before="360" w:after="40" w:line="360" w:lineRule="auto"/>
        <w:ind w:left="0" w:firstLine="0"/>
        <w:rPr>
          <w:b/>
          <w:color w:val="000000"/>
          <w:sz w:val="26"/>
          <w:szCs w:val="26"/>
        </w:rPr>
      </w:pPr>
      <w:r>
        <w:rPr>
          <w:b/>
          <w:color w:val="000000"/>
          <w:sz w:val="26"/>
          <w:szCs w:val="26"/>
        </w:rPr>
        <w:t>WARUNKI UDZIAŁU W POSTĘPOWANIU</w:t>
      </w:r>
    </w:p>
    <w:p w14:paraId="04F04305" w14:textId="77777777" w:rsidR="00500EA0" w:rsidRDefault="00787EF8">
      <w:pPr>
        <w:pStyle w:val="Teksttreci"/>
        <w:numPr>
          <w:ilvl w:val="0"/>
          <w:numId w:val="105"/>
        </w:numPr>
        <w:spacing w:before="240" w:line="360" w:lineRule="auto"/>
        <w:ind w:left="284" w:right="23" w:hanging="284"/>
        <w:jc w:val="both"/>
      </w:pPr>
      <w:r>
        <w:rPr>
          <w:rFonts w:ascii="Times New Roman" w:hAnsi="Times New Roman" w:cs="Times New Roman"/>
          <w:color w:val="000000"/>
          <w:sz w:val="24"/>
          <w:szCs w:val="24"/>
          <w:lang w:val="pl-PL"/>
        </w:rPr>
        <w:t>O udzielenie zamówienia mogą ubiegać się Wykonawcy, którzy nie podlegają wykluczeniu na zasadach określonych w Rozdziale IX SWZ oraz spełniają określone przez Zamawiającego warunki</w:t>
      </w:r>
      <w:r>
        <w:rPr>
          <w:rStyle w:val="TeksttreciPogrubienie"/>
          <w:rFonts w:ascii="Times New Roman" w:hAnsi="Times New Roman" w:cs="Times New Roman"/>
          <w:color w:val="000000"/>
          <w:sz w:val="24"/>
          <w:szCs w:val="24"/>
          <w:lang w:val="pl-PL"/>
        </w:rPr>
        <w:t xml:space="preserve"> </w:t>
      </w:r>
      <w:r>
        <w:rPr>
          <w:rStyle w:val="TeksttreciPogrubienie"/>
          <w:rFonts w:ascii="Times New Roman" w:hAnsi="Times New Roman" w:cs="Times New Roman"/>
          <w:b w:val="0"/>
          <w:color w:val="000000"/>
          <w:sz w:val="24"/>
          <w:szCs w:val="24"/>
          <w:lang w:val="pl-PL"/>
        </w:rPr>
        <w:t>udziału w postępowaniu.</w:t>
      </w:r>
      <w:bookmarkStart w:id="2" w:name="bookmark3"/>
    </w:p>
    <w:p w14:paraId="1047B9A9" w14:textId="77777777" w:rsidR="00500EA0" w:rsidRDefault="00787EF8">
      <w:pPr>
        <w:pStyle w:val="Teksttreci"/>
        <w:numPr>
          <w:ilvl w:val="0"/>
          <w:numId w:val="78"/>
        </w:numPr>
        <w:spacing w:line="360" w:lineRule="auto"/>
        <w:ind w:left="284" w:right="23"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 udzielenie zamówienia mogą ubiegać się Wykonawcy, którzy spełniają warunki dotyczące:</w:t>
      </w:r>
      <w:bookmarkEnd w:id="2"/>
    </w:p>
    <w:p w14:paraId="2AAA4DA1" w14:textId="77777777" w:rsidR="00500EA0" w:rsidRDefault="00787EF8">
      <w:pPr>
        <w:pStyle w:val="Teksttreci"/>
        <w:numPr>
          <w:ilvl w:val="0"/>
          <w:numId w:val="106"/>
        </w:numPr>
        <w:spacing w:line="360" w:lineRule="auto"/>
        <w:ind w:left="567" w:right="20" w:hanging="283"/>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ab/>
        <w:t>zdolności do występowania w obrocie gospodarczym</w:t>
      </w:r>
    </w:p>
    <w:p w14:paraId="6270ED08" w14:textId="77777777" w:rsidR="00500EA0" w:rsidRDefault="00787EF8">
      <w:pPr>
        <w:pStyle w:val="Teksttreci"/>
        <w:spacing w:line="360" w:lineRule="auto"/>
        <w:ind w:left="567" w:right="20" w:firstLine="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Zamawiający nie stawia warunku w powyższym zakresie.</w:t>
      </w:r>
    </w:p>
    <w:p w14:paraId="21423A0E" w14:textId="77777777" w:rsidR="00500EA0" w:rsidRDefault="00787EF8">
      <w:pPr>
        <w:pStyle w:val="Teksttreci"/>
        <w:numPr>
          <w:ilvl w:val="0"/>
          <w:numId w:val="64"/>
        </w:numPr>
        <w:spacing w:line="360" w:lineRule="auto"/>
        <w:ind w:left="567" w:right="20" w:hanging="283"/>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ab/>
        <w:t xml:space="preserve">uprawnień do prowadzenia określonej działalności gospodarczej lub zawodowej, </w:t>
      </w:r>
      <w:r>
        <w:rPr>
          <w:rFonts w:ascii="Times New Roman" w:hAnsi="Times New Roman" w:cs="Times New Roman"/>
          <w:b/>
          <w:color w:val="000000"/>
          <w:sz w:val="24"/>
          <w:szCs w:val="24"/>
          <w:lang w:val="pl-PL"/>
        </w:rPr>
        <w:br/>
        <w:t>o ile wynika to z odrębnych przepisów</w:t>
      </w:r>
    </w:p>
    <w:p w14:paraId="04B9DF04" w14:textId="77777777" w:rsidR="00500EA0" w:rsidRDefault="00787EF8">
      <w:pPr>
        <w:pStyle w:val="Teksttreci"/>
        <w:spacing w:line="360" w:lineRule="auto"/>
        <w:ind w:left="567" w:right="20" w:firstLine="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Zamawiający nie stawia warunku w powyższym zakresie.</w:t>
      </w:r>
    </w:p>
    <w:p w14:paraId="69AD4B35" w14:textId="77777777" w:rsidR="00500EA0" w:rsidRPr="00A501DC" w:rsidRDefault="00787EF8">
      <w:pPr>
        <w:pStyle w:val="Teksttreci"/>
        <w:numPr>
          <w:ilvl w:val="0"/>
          <w:numId w:val="64"/>
        </w:numPr>
        <w:spacing w:line="360" w:lineRule="auto"/>
        <w:ind w:left="567" w:right="20" w:hanging="283"/>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ab/>
      </w:r>
      <w:r w:rsidRPr="00A501DC">
        <w:rPr>
          <w:rFonts w:ascii="Times New Roman" w:hAnsi="Times New Roman" w:cs="Times New Roman"/>
          <w:b/>
          <w:color w:val="000000"/>
          <w:sz w:val="24"/>
          <w:szCs w:val="24"/>
          <w:lang w:val="pl-PL"/>
        </w:rPr>
        <w:t>sytuacji ekonomicznej lub finansowej:</w:t>
      </w:r>
    </w:p>
    <w:p w14:paraId="382B1748" w14:textId="77777777" w:rsidR="00500EA0" w:rsidRPr="001A6D4F" w:rsidRDefault="00787EF8">
      <w:pPr>
        <w:pStyle w:val="Style16"/>
        <w:tabs>
          <w:tab w:val="left" w:pos="1276"/>
        </w:tabs>
        <w:spacing w:line="360" w:lineRule="auto"/>
        <w:ind w:left="567" w:right="1" w:firstLine="0"/>
        <w:jc w:val="both"/>
      </w:pPr>
      <w:r w:rsidRPr="001A6D4F">
        <w:rPr>
          <w:rStyle w:val="FontStyle27"/>
          <w:color w:val="000000"/>
        </w:rPr>
        <w:t>Zamawiający uzna ww. warunek za spełniony, jeżeli Wykonawca wykaże, że:</w:t>
      </w:r>
    </w:p>
    <w:p w14:paraId="6828F5A1" w14:textId="32694048" w:rsidR="00787EF8" w:rsidRPr="001A6D4F" w:rsidRDefault="00787EF8" w:rsidP="00787EF8">
      <w:pPr>
        <w:pStyle w:val="Style16"/>
        <w:numPr>
          <w:ilvl w:val="1"/>
          <w:numId w:val="78"/>
        </w:numPr>
        <w:tabs>
          <w:tab w:val="left" w:pos="1418"/>
        </w:tabs>
        <w:spacing w:line="360" w:lineRule="auto"/>
        <w:ind w:left="851" w:right="1" w:hanging="327"/>
        <w:jc w:val="both"/>
        <w:rPr>
          <w:color w:val="000000"/>
        </w:rPr>
      </w:pPr>
      <w:r w:rsidRPr="001A6D4F">
        <w:rPr>
          <w:color w:val="000000"/>
        </w:rPr>
        <w:t>jest ubezpieczony od odpowiedzialności cywilnej w zakresie prowadzonej działalności związanej z przedmiotem zamówienia na sum</w:t>
      </w:r>
      <w:r w:rsidR="00555335" w:rsidRPr="001A6D4F">
        <w:rPr>
          <w:color w:val="000000"/>
        </w:rPr>
        <w:t>ę gwarancyjną nie mniejszą niż 2</w:t>
      </w:r>
      <w:r w:rsidRPr="001A6D4F">
        <w:rPr>
          <w:color w:val="000000"/>
        </w:rPr>
        <w:t xml:space="preserve"> 000 000,00 złotych;</w:t>
      </w:r>
    </w:p>
    <w:p w14:paraId="0663FE7A" w14:textId="091D91BC" w:rsidR="00500EA0" w:rsidRPr="001A6D4F" w:rsidRDefault="00787EF8" w:rsidP="00787EF8">
      <w:pPr>
        <w:pStyle w:val="Style16"/>
        <w:numPr>
          <w:ilvl w:val="1"/>
          <w:numId w:val="78"/>
        </w:numPr>
        <w:tabs>
          <w:tab w:val="left" w:pos="1418"/>
        </w:tabs>
        <w:spacing w:line="360" w:lineRule="auto"/>
        <w:ind w:left="851" w:right="1" w:hanging="327"/>
        <w:jc w:val="both"/>
        <w:rPr>
          <w:color w:val="000000"/>
        </w:rPr>
      </w:pPr>
      <w:r w:rsidRPr="001A6D4F">
        <w:rPr>
          <w:color w:val="000000"/>
        </w:rPr>
        <w:t>posiada środki finansowe lub zdolność kredytową na kwotę w wysokości minimum 1</w:t>
      </w:r>
      <w:r w:rsidR="00027D55" w:rsidRPr="001A6D4F">
        <w:rPr>
          <w:color w:val="000000"/>
        </w:rPr>
        <w:t> </w:t>
      </w:r>
      <w:r w:rsidRPr="001A6D4F">
        <w:rPr>
          <w:color w:val="000000"/>
        </w:rPr>
        <w:t>000 000,00 zł.</w:t>
      </w:r>
    </w:p>
    <w:p w14:paraId="452651C1" w14:textId="77777777" w:rsidR="00500EA0" w:rsidRPr="00A501DC" w:rsidRDefault="00787EF8">
      <w:pPr>
        <w:pStyle w:val="Teksttreci"/>
        <w:numPr>
          <w:ilvl w:val="0"/>
          <w:numId w:val="64"/>
        </w:numPr>
        <w:spacing w:line="360" w:lineRule="auto"/>
        <w:ind w:left="567" w:right="20" w:hanging="283"/>
        <w:jc w:val="both"/>
        <w:rPr>
          <w:rFonts w:ascii="Times New Roman" w:hAnsi="Times New Roman" w:cs="Times New Roman"/>
          <w:b/>
          <w:color w:val="000000"/>
          <w:sz w:val="24"/>
          <w:szCs w:val="24"/>
          <w:lang w:val="pl-PL"/>
        </w:rPr>
      </w:pPr>
      <w:r w:rsidRPr="00A501DC">
        <w:rPr>
          <w:rFonts w:ascii="Times New Roman" w:hAnsi="Times New Roman" w:cs="Times New Roman"/>
          <w:b/>
          <w:color w:val="000000"/>
          <w:sz w:val="24"/>
          <w:szCs w:val="24"/>
          <w:lang w:val="pl-PL"/>
        </w:rPr>
        <w:t>zdolności technicznej lub zawodowej:</w:t>
      </w:r>
    </w:p>
    <w:p w14:paraId="6A1B453C" w14:textId="77777777" w:rsidR="00500EA0" w:rsidRPr="001A6D4F" w:rsidRDefault="00787EF8">
      <w:pPr>
        <w:pStyle w:val="Teksttreci"/>
        <w:spacing w:line="360" w:lineRule="auto"/>
        <w:ind w:left="567" w:right="20" w:firstLine="0"/>
        <w:jc w:val="both"/>
        <w:rPr>
          <w:rFonts w:ascii="Times New Roman" w:hAnsi="Times New Roman" w:cs="Times New Roman"/>
          <w:color w:val="000000"/>
          <w:sz w:val="24"/>
          <w:szCs w:val="24"/>
          <w:lang w:val="pl-PL"/>
        </w:rPr>
      </w:pPr>
      <w:r w:rsidRPr="001A6D4F">
        <w:rPr>
          <w:rFonts w:ascii="Times New Roman" w:hAnsi="Times New Roman" w:cs="Times New Roman"/>
          <w:color w:val="000000"/>
          <w:sz w:val="24"/>
          <w:szCs w:val="24"/>
          <w:lang w:val="pl-PL"/>
        </w:rPr>
        <w:t>Wykonawca spełni warunek, jeżeli wykaże, że</w:t>
      </w:r>
    </w:p>
    <w:p w14:paraId="333BECC2" w14:textId="33D5BC74" w:rsidR="00500EA0" w:rsidRPr="001A6D4F" w:rsidRDefault="00787EF8">
      <w:pPr>
        <w:pStyle w:val="Style7"/>
        <w:numPr>
          <w:ilvl w:val="0"/>
          <w:numId w:val="107"/>
        </w:numPr>
        <w:tabs>
          <w:tab w:val="left" w:pos="1702"/>
        </w:tabs>
        <w:spacing w:line="360" w:lineRule="auto"/>
        <w:ind w:left="851" w:hanging="284"/>
      </w:pPr>
      <w:r w:rsidRPr="001A6D4F">
        <w:rPr>
          <w:rFonts w:ascii="Times New Roman" w:hAnsi="Times New Roman" w:cs="Times New Roman"/>
          <w:color w:val="000000"/>
        </w:rPr>
        <w:t>dysponuje co najmniej jedną osobą posiadającą uprawnienia budowlane do kierowania robotami budowlanymi w specjalności konstrukcyjno-budowlanej</w:t>
      </w:r>
      <w:r w:rsidR="000D35B5" w:rsidRPr="001A6D4F">
        <w:rPr>
          <w:rFonts w:ascii="Times New Roman" w:hAnsi="Times New Roman" w:cs="Times New Roman"/>
          <w:color w:val="000000"/>
        </w:rPr>
        <w:t xml:space="preserve"> </w:t>
      </w:r>
      <w:r w:rsidRPr="001A6D4F">
        <w:rPr>
          <w:rFonts w:ascii="Times New Roman" w:hAnsi="Times New Roman" w:cs="Times New Roman"/>
          <w:color w:val="000000"/>
        </w:rPr>
        <w:t xml:space="preserve">zgodnie z art. 12, art. 12a ust 1 oraz art. 14 ust. 1 ustawy z dnia 7 lipca 1994 r. Prawo budowlane (Dz. U. 2021 r. poz. 2351 z </w:t>
      </w:r>
      <w:proofErr w:type="spellStart"/>
      <w:r w:rsidRPr="001A6D4F">
        <w:rPr>
          <w:rFonts w:ascii="Times New Roman" w:hAnsi="Times New Roman" w:cs="Times New Roman"/>
          <w:color w:val="000000"/>
        </w:rPr>
        <w:t>późn</w:t>
      </w:r>
      <w:proofErr w:type="spellEnd"/>
      <w:r w:rsidRPr="001A6D4F">
        <w:rPr>
          <w:rFonts w:ascii="Times New Roman" w:hAnsi="Times New Roman" w:cs="Times New Roman"/>
          <w:color w:val="000000"/>
        </w:rPr>
        <w:t xml:space="preserve">. zm.) lub odpowiadające im ważne uprawnienia budowlane, które zostały wydane na podstawie wcześniej obowiązujących przepisów lub odpowiadające im uprawnienia wydane obywatelom </w:t>
      </w:r>
      <w:r w:rsidRPr="001A6D4F">
        <w:rPr>
          <w:rFonts w:ascii="Times New Roman" w:hAnsi="Times New Roman" w:cs="Times New Roman"/>
          <w:color w:val="000000"/>
        </w:rPr>
        <w:lastRenderedPageBreak/>
        <w:t>państw Europejskiego Obszaru Gospodarczego oraz Konfederacji Szwajcarskiej, z zastrzeżeniem art. 12a oraz innych przepisów ustawy prawo budowlane oraz ustawy o zasadach uznawania kwalifikacji zawodowych nabytych w państwach członkowskich Unii Europejskiej (Dz. U. z 2021.1646);</w:t>
      </w:r>
    </w:p>
    <w:p w14:paraId="1CF69FC7" w14:textId="0827C1A1" w:rsidR="00500EA0" w:rsidRPr="001A6D4F" w:rsidRDefault="00787EF8">
      <w:pPr>
        <w:pStyle w:val="Style7"/>
        <w:numPr>
          <w:ilvl w:val="0"/>
          <w:numId w:val="68"/>
        </w:numPr>
        <w:tabs>
          <w:tab w:val="left" w:pos="1702"/>
        </w:tabs>
        <w:spacing w:line="360" w:lineRule="auto"/>
        <w:ind w:left="851" w:hanging="284"/>
      </w:pPr>
      <w:r w:rsidRPr="001A6D4F">
        <w:rPr>
          <w:rFonts w:ascii="Times New Roman" w:hAnsi="Times New Roman" w:cs="Times New Roman"/>
          <w:color w:val="000000"/>
        </w:rPr>
        <w:t>dysponuje co najmniej jedną osobą posiadającą uprawnienia budowlane do kierowania robotami budowlanymi w specjalności instalacyjnej w zakresie sieci, instalacji i urządzeń cieplnych, wentylacyjnych, gazowych, wodociągowych i kanalizacyjnych</w:t>
      </w:r>
      <w:r w:rsidR="000D35B5" w:rsidRPr="001A6D4F">
        <w:rPr>
          <w:rFonts w:ascii="Times New Roman" w:hAnsi="Times New Roman" w:cs="Times New Roman"/>
          <w:color w:val="000000"/>
        </w:rPr>
        <w:t xml:space="preserve"> </w:t>
      </w:r>
      <w:r w:rsidRPr="001A6D4F">
        <w:rPr>
          <w:rFonts w:ascii="Times New Roman" w:hAnsi="Times New Roman" w:cs="Times New Roman"/>
          <w:color w:val="000000"/>
        </w:rPr>
        <w:t xml:space="preserve">zgodnie z art. 12, art. 12a ust 1 oraz art. 14 ust. 1 ustawy z dnia 7 lipca 1994 r. Prawo budowlane (Dz. U. 2021 r. poz. 2351 z </w:t>
      </w:r>
      <w:proofErr w:type="spellStart"/>
      <w:r w:rsidRPr="001A6D4F">
        <w:rPr>
          <w:rFonts w:ascii="Times New Roman" w:hAnsi="Times New Roman" w:cs="Times New Roman"/>
          <w:color w:val="000000"/>
        </w:rPr>
        <w:t>późn</w:t>
      </w:r>
      <w:proofErr w:type="spellEnd"/>
      <w:r w:rsidRPr="001A6D4F">
        <w:rPr>
          <w:rFonts w:ascii="Times New Roman" w:hAnsi="Times New Roman" w:cs="Times New Roman"/>
          <w:color w:val="000000"/>
        </w:rPr>
        <w:t xml:space="preserve">. </w:t>
      </w:r>
      <w:proofErr w:type="spellStart"/>
      <w:r w:rsidRPr="001A6D4F">
        <w:rPr>
          <w:rFonts w:ascii="Times New Roman" w:hAnsi="Times New Roman" w:cs="Times New Roman"/>
          <w:color w:val="000000"/>
        </w:rPr>
        <w:t>zm</w:t>
      </w:r>
      <w:proofErr w:type="spellEnd"/>
      <w:r w:rsidRPr="001A6D4F">
        <w:rPr>
          <w:rFonts w:ascii="Times New Roman" w:hAnsi="Times New Roman" w:cs="Times New Roman"/>
          <w:color w:val="000000"/>
        </w:rPr>
        <w:t>)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2021</w:t>
      </w:r>
      <w:r w:rsidR="00A501DC">
        <w:rPr>
          <w:rFonts w:ascii="Times New Roman" w:hAnsi="Times New Roman" w:cs="Times New Roman"/>
          <w:color w:val="000000"/>
        </w:rPr>
        <w:t xml:space="preserve">, poz. </w:t>
      </w:r>
      <w:r w:rsidRPr="001A6D4F">
        <w:rPr>
          <w:rFonts w:ascii="Times New Roman" w:hAnsi="Times New Roman" w:cs="Times New Roman"/>
          <w:color w:val="000000"/>
        </w:rPr>
        <w:t>1646);</w:t>
      </w:r>
    </w:p>
    <w:p w14:paraId="3C5C4BD7" w14:textId="783BFC33" w:rsidR="00500EA0" w:rsidRPr="001A6D4F" w:rsidRDefault="00787EF8">
      <w:pPr>
        <w:pStyle w:val="Style7"/>
        <w:numPr>
          <w:ilvl w:val="0"/>
          <w:numId w:val="68"/>
        </w:numPr>
        <w:tabs>
          <w:tab w:val="left" w:pos="1702"/>
        </w:tabs>
        <w:spacing w:line="360" w:lineRule="auto"/>
        <w:ind w:left="851" w:hanging="284"/>
      </w:pPr>
      <w:r w:rsidRPr="001A6D4F">
        <w:rPr>
          <w:rFonts w:ascii="Times New Roman" w:hAnsi="Times New Roman" w:cs="Times New Roman"/>
          <w:color w:val="000000"/>
        </w:rPr>
        <w:t>dysponuje co najmniej jedną osobą posiadającą uprawnienia budowlane do kierowania robotami budowlanymi w specjalności instalacyjnej w zakresie sieci, instalacji i urządzeń elektrycznych i elektroenergetycznych zgodnie z art. 12, art. 12a ust 1 oraz art. 14 ust. 1 ustawy z dnia 7 lipca 1994 r. Prawo budowlane (Dz. U. 2021 r. poz. 2351 późn.zm.)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2021</w:t>
      </w:r>
      <w:r w:rsidR="00A501DC">
        <w:rPr>
          <w:rFonts w:ascii="Times New Roman" w:hAnsi="Times New Roman" w:cs="Times New Roman"/>
          <w:color w:val="000000"/>
        </w:rPr>
        <w:t>, poz.</w:t>
      </w:r>
      <w:r w:rsidRPr="001A6D4F">
        <w:rPr>
          <w:rFonts w:ascii="Times New Roman" w:hAnsi="Times New Roman" w:cs="Times New Roman"/>
          <w:color w:val="000000"/>
        </w:rPr>
        <w:t>1646);</w:t>
      </w:r>
    </w:p>
    <w:p w14:paraId="3BD659F0" w14:textId="77777777" w:rsidR="00500EA0" w:rsidRPr="00A501DC" w:rsidRDefault="00787EF8">
      <w:pPr>
        <w:pStyle w:val="Style7"/>
        <w:tabs>
          <w:tab w:val="left" w:pos="1702"/>
        </w:tabs>
        <w:spacing w:line="360" w:lineRule="auto"/>
        <w:ind w:left="851"/>
        <w:rPr>
          <w:rFonts w:ascii="Times New Roman" w:hAnsi="Times New Roman" w:cs="Times New Roman"/>
          <w:b/>
          <w:color w:val="000000"/>
          <w:u w:val="single"/>
        </w:rPr>
      </w:pPr>
      <w:r w:rsidRPr="001A6D4F">
        <w:rPr>
          <w:rFonts w:ascii="Times New Roman" w:hAnsi="Times New Roman" w:cs="Times New Roman"/>
          <w:b/>
          <w:color w:val="000000"/>
          <w:u w:val="single"/>
        </w:rPr>
        <w:t xml:space="preserve">UWAGA Zamawiający dopuszcza łączenie funkcji osób wskazanych </w:t>
      </w:r>
      <w:r w:rsidRPr="001A6D4F">
        <w:rPr>
          <w:rFonts w:ascii="Times New Roman" w:hAnsi="Times New Roman" w:cs="Times New Roman"/>
          <w:b/>
          <w:color w:val="000000"/>
          <w:u w:val="single"/>
        </w:rPr>
        <w:br/>
        <w:t>w powyższym punkcie w literach a do c.</w:t>
      </w:r>
    </w:p>
    <w:p w14:paraId="29451612" w14:textId="36562568" w:rsidR="00500EA0" w:rsidRPr="001A6D4F" w:rsidRDefault="00787EF8" w:rsidP="00BF05FE">
      <w:pPr>
        <w:pStyle w:val="Style7"/>
        <w:numPr>
          <w:ilvl w:val="0"/>
          <w:numId w:val="68"/>
        </w:numPr>
        <w:tabs>
          <w:tab w:val="left" w:pos="1702"/>
        </w:tabs>
        <w:spacing w:after="120" w:line="360" w:lineRule="auto"/>
      </w:pPr>
      <w:r w:rsidRPr="001A6D4F">
        <w:rPr>
          <w:rFonts w:ascii="Times New Roman" w:hAnsi="Times New Roman" w:cs="Times New Roman"/>
          <w:color w:val="000000"/>
        </w:rPr>
        <w:t>w okresie ostatnich 5 lat przed upływem terminu składania ofert, a jeżeli okres prowadzenia działalności jest krótszy - w tym okresie, wykonał należycie co najmniej 2 roboty budowlane polegające na budo</w:t>
      </w:r>
      <w:r w:rsidR="009633E0" w:rsidRPr="001A6D4F">
        <w:rPr>
          <w:rFonts w:ascii="Times New Roman" w:hAnsi="Times New Roman" w:cs="Times New Roman"/>
          <w:color w:val="000000"/>
        </w:rPr>
        <w:t>wie</w:t>
      </w:r>
      <w:r w:rsidR="00312E34" w:rsidRPr="001A6D4F">
        <w:rPr>
          <w:rFonts w:ascii="Times New Roman" w:hAnsi="Times New Roman" w:cs="Times New Roman"/>
          <w:color w:val="000000"/>
        </w:rPr>
        <w:t>, przebudowie</w:t>
      </w:r>
      <w:r w:rsidR="009633E0" w:rsidRPr="001A6D4F">
        <w:rPr>
          <w:rFonts w:ascii="Times New Roman" w:hAnsi="Times New Roman" w:cs="Times New Roman"/>
          <w:color w:val="000000"/>
        </w:rPr>
        <w:t>,</w:t>
      </w:r>
      <w:r w:rsidR="00312E34" w:rsidRPr="001A6D4F">
        <w:rPr>
          <w:rFonts w:ascii="Times New Roman" w:hAnsi="Times New Roman" w:cs="Times New Roman"/>
          <w:color w:val="000000"/>
        </w:rPr>
        <w:t xml:space="preserve"> </w:t>
      </w:r>
      <w:r w:rsidR="00BF05FE" w:rsidRPr="001A6D4F">
        <w:rPr>
          <w:rFonts w:ascii="Times New Roman" w:hAnsi="Times New Roman" w:cs="Times New Roman"/>
          <w:color w:val="000000"/>
        </w:rPr>
        <w:lastRenderedPageBreak/>
        <w:t xml:space="preserve">rozbudowie lub </w:t>
      </w:r>
      <w:r w:rsidR="00312E34" w:rsidRPr="001A6D4F">
        <w:rPr>
          <w:rFonts w:ascii="Times New Roman" w:hAnsi="Times New Roman" w:cs="Times New Roman"/>
          <w:color w:val="000000"/>
        </w:rPr>
        <w:t>remoncie kotłowni z</w:t>
      </w:r>
      <w:r w:rsidR="009633E0" w:rsidRPr="001A6D4F">
        <w:rPr>
          <w:rFonts w:ascii="Times New Roman" w:hAnsi="Times New Roman" w:cs="Times New Roman"/>
          <w:color w:val="000000"/>
        </w:rPr>
        <w:t xml:space="preserve"> </w:t>
      </w:r>
      <w:r w:rsidR="00312E34" w:rsidRPr="001A6D4F">
        <w:rPr>
          <w:rFonts w:ascii="Times New Roman" w:hAnsi="Times New Roman" w:cs="Times New Roman"/>
          <w:color w:val="000000"/>
        </w:rPr>
        <w:t>montażem</w:t>
      </w:r>
      <w:r w:rsidR="009633E0" w:rsidRPr="001A6D4F">
        <w:rPr>
          <w:rFonts w:ascii="Times New Roman" w:hAnsi="Times New Roman" w:cs="Times New Roman"/>
          <w:color w:val="000000"/>
        </w:rPr>
        <w:t xml:space="preserve"> pomp ciepł</w:t>
      </w:r>
      <w:r w:rsidR="00FC1D55" w:rsidRPr="001A6D4F">
        <w:rPr>
          <w:rFonts w:ascii="Times New Roman" w:hAnsi="Times New Roman" w:cs="Times New Roman"/>
          <w:color w:val="000000"/>
        </w:rPr>
        <w:t xml:space="preserve">a o sumarycznej mocy grzewczej minimum 200 kW, w tym </w:t>
      </w:r>
      <w:r w:rsidR="003A2B53" w:rsidRPr="001A6D4F">
        <w:rPr>
          <w:rFonts w:ascii="Times New Roman" w:hAnsi="Times New Roman" w:cs="Times New Roman"/>
          <w:color w:val="000000"/>
        </w:rPr>
        <w:t>gruntowe</w:t>
      </w:r>
      <w:r w:rsidR="00FC1D55" w:rsidRPr="001A6D4F">
        <w:rPr>
          <w:rFonts w:ascii="Times New Roman" w:hAnsi="Times New Roman" w:cs="Times New Roman"/>
          <w:color w:val="000000"/>
        </w:rPr>
        <w:t xml:space="preserve"> </w:t>
      </w:r>
      <w:r w:rsidR="003A2B53" w:rsidRPr="001A6D4F">
        <w:rPr>
          <w:rFonts w:ascii="Times New Roman" w:hAnsi="Times New Roman" w:cs="Times New Roman"/>
          <w:color w:val="000000"/>
        </w:rPr>
        <w:t>pompy ciepła o</w:t>
      </w:r>
      <w:r w:rsidR="00312E34" w:rsidRPr="001A6D4F">
        <w:rPr>
          <w:rFonts w:ascii="Times New Roman" w:hAnsi="Times New Roman" w:cs="Times New Roman"/>
          <w:color w:val="000000"/>
        </w:rPr>
        <w:t xml:space="preserve"> łącznej</w:t>
      </w:r>
      <w:r w:rsidR="003A2B53" w:rsidRPr="001A6D4F">
        <w:rPr>
          <w:rFonts w:ascii="Times New Roman" w:hAnsi="Times New Roman" w:cs="Times New Roman"/>
          <w:color w:val="000000"/>
        </w:rPr>
        <w:t xml:space="preserve"> mocy</w:t>
      </w:r>
      <w:r w:rsidR="004D3C1B" w:rsidRPr="001A6D4F">
        <w:rPr>
          <w:rFonts w:ascii="Times New Roman" w:hAnsi="Times New Roman" w:cs="Times New Roman"/>
          <w:color w:val="000000"/>
        </w:rPr>
        <w:t xml:space="preserve"> grzewczej</w:t>
      </w:r>
      <w:r w:rsidR="003A2B53" w:rsidRPr="001A6D4F">
        <w:rPr>
          <w:rFonts w:ascii="Times New Roman" w:hAnsi="Times New Roman" w:cs="Times New Roman"/>
          <w:color w:val="000000"/>
        </w:rPr>
        <w:t xml:space="preserve"> </w:t>
      </w:r>
      <w:r w:rsidR="003A2B53" w:rsidRPr="00A501DC">
        <w:rPr>
          <w:rFonts w:ascii="Times New Roman" w:hAnsi="Times New Roman" w:cs="Times New Roman"/>
          <w:color w:val="000000"/>
        </w:rPr>
        <w:t>co najmniej 100 kW</w:t>
      </w:r>
      <w:r w:rsidR="00BF05FE" w:rsidRPr="00A501DC">
        <w:rPr>
          <w:rFonts w:ascii="Times New Roman" w:hAnsi="Times New Roman" w:cs="Times New Roman"/>
          <w:color w:val="000000"/>
        </w:rPr>
        <w:t xml:space="preserve">, </w:t>
      </w:r>
      <w:r w:rsidR="00FF1B78" w:rsidRPr="00A501DC">
        <w:rPr>
          <w:rFonts w:ascii="Times New Roman" w:hAnsi="Times New Roman" w:cs="Times New Roman"/>
          <w:color w:val="000000"/>
        </w:rPr>
        <w:t xml:space="preserve"> </w:t>
      </w:r>
      <w:r w:rsidR="00BF05FE" w:rsidRPr="00A501DC">
        <w:rPr>
          <w:rFonts w:ascii="Times New Roman" w:hAnsi="Times New Roman" w:cs="Times New Roman"/>
          <w:color w:val="000000"/>
        </w:rPr>
        <w:t xml:space="preserve">o wartości minimum </w:t>
      </w:r>
      <w:r w:rsidR="00BF05FE" w:rsidRPr="001A6D4F">
        <w:rPr>
          <w:rFonts w:ascii="Times New Roman" w:hAnsi="Times New Roman" w:cs="Times New Roman"/>
          <w:color w:val="000000"/>
        </w:rPr>
        <w:t>500 000 zł brutto</w:t>
      </w:r>
      <w:r w:rsidR="00A501DC" w:rsidRPr="001A6D4F">
        <w:rPr>
          <w:rFonts w:ascii="Times New Roman" w:hAnsi="Times New Roman" w:cs="Times New Roman"/>
          <w:color w:val="000000"/>
        </w:rPr>
        <w:t xml:space="preserve"> na każde zadanie</w:t>
      </w:r>
      <w:r w:rsidR="00BF05FE" w:rsidRPr="001A6D4F">
        <w:rPr>
          <w:rFonts w:ascii="Times New Roman" w:hAnsi="Times New Roman" w:cs="Times New Roman"/>
          <w:color w:val="000000"/>
        </w:rPr>
        <w:t>.</w:t>
      </w:r>
    </w:p>
    <w:p w14:paraId="5A6C67C3" w14:textId="6F5CA1CE" w:rsidR="00500EA0" w:rsidRPr="00027D55" w:rsidRDefault="00027D55" w:rsidP="00027D55">
      <w:pPr>
        <w:pStyle w:val="Standard"/>
        <w:shd w:val="clear" w:color="auto" w:fill="FFFFFF"/>
        <w:spacing w:after="120" w:line="360" w:lineRule="auto"/>
        <w:ind w:left="851" w:hanging="851"/>
        <w:jc w:val="both"/>
      </w:pPr>
      <w:r w:rsidRPr="00027D55">
        <w:rPr>
          <w:iCs/>
          <w:color w:val="000000"/>
        </w:rPr>
        <w:t xml:space="preserve">Uwaga: </w:t>
      </w:r>
      <w:r w:rsidR="00787EF8" w:rsidRPr="00027D55">
        <w:rPr>
          <w:iCs/>
          <w:color w:val="000000"/>
        </w:rPr>
        <w:t>Zamawiający informuje, że dla potrzeb spełniania warunków opisanych, powyżej, jeżeli</w:t>
      </w:r>
      <w:r w:rsidR="00787EF8" w:rsidRPr="00027D55">
        <w:rPr>
          <w:color w:val="000000"/>
        </w:rPr>
        <w:t xml:space="preserve"> </w:t>
      </w:r>
      <w:r w:rsidR="00787EF8" w:rsidRPr="00027D55">
        <w:rPr>
          <w:iCs/>
          <w:color w:val="000000"/>
        </w:rPr>
        <w:t>wartości zostaną podane w walutach innych niż zł, Zamawiający w celu przeliczenia waluty</w:t>
      </w:r>
      <w:r w:rsidR="00787EF8" w:rsidRPr="00027D55">
        <w:rPr>
          <w:color w:val="000000"/>
        </w:rPr>
        <w:t xml:space="preserve"> </w:t>
      </w:r>
      <w:r w:rsidR="00787EF8" w:rsidRPr="00027D55">
        <w:rPr>
          <w:iCs/>
          <w:color w:val="000000"/>
          <w:spacing w:val="-1"/>
        </w:rPr>
        <w:t xml:space="preserve">na zł/PLN przyjmie średni kurs zł do tej waluty podawany przez NBP na dzień opublikowania </w:t>
      </w:r>
      <w:r w:rsidR="00787EF8" w:rsidRPr="00027D55">
        <w:rPr>
          <w:iCs/>
          <w:color w:val="000000"/>
        </w:rPr>
        <w:t>ogłoszenia o zamówieniu dotyczącego niniejszego postępowania w BZP.</w:t>
      </w:r>
    </w:p>
    <w:p w14:paraId="0BD578AA" w14:textId="77777777" w:rsidR="00500EA0" w:rsidRDefault="00787EF8">
      <w:pPr>
        <w:pStyle w:val="Akapitzlist"/>
        <w:numPr>
          <w:ilvl w:val="0"/>
          <w:numId w:val="78"/>
        </w:numPr>
        <w:spacing w:line="360" w:lineRule="auto"/>
        <w:ind w:left="284" w:hanging="284"/>
        <w:jc w:val="both"/>
      </w:pPr>
      <w:r>
        <w:rPr>
          <w:bCs/>
          <w:color w:val="000000"/>
        </w:rPr>
        <w:tab/>
      </w:r>
      <w:r>
        <w:rPr>
          <w:color w:val="000000"/>
        </w:rPr>
        <w:t xml:space="preserve">Zamawiający może na każdym etapie postępowania, uznać, że Wykonawca nie posiada wymaganych zdolności, jeżeli posiadanie przez Wykonawcę sprzecznych interesów, </w:t>
      </w:r>
      <w:r>
        <w:rPr>
          <w:color w:val="000000"/>
        </w:rPr>
        <w:br/>
        <w:t xml:space="preserve">w szczególności zaangażowanie zasobów technicznych lub zawodowych Wykonawcy </w:t>
      </w:r>
      <w:r>
        <w:rPr>
          <w:color w:val="000000"/>
        </w:rPr>
        <w:br/>
        <w:t>w inne przedsięwzięcia gospodarcze Wykonawcy może mieć negatywny wpływ na realizację zamówienia.</w:t>
      </w:r>
    </w:p>
    <w:p w14:paraId="1782B68D" w14:textId="77777777" w:rsidR="00500EA0" w:rsidRDefault="00787EF8">
      <w:pPr>
        <w:pStyle w:val="Akapitzlist"/>
        <w:numPr>
          <w:ilvl w:val="0"/>
          <w:numId w:val="54"/>
        </w:numPr>
        <w:pBdr>
          <w:bottom w:val="double" w:sz="2" w:space="1" w:color="000000"/>
        </w:pBdr>
        <w:shd w:val="clear" w:color="auto" w:fill="DAEEF3"/>
        <w:spacing w:before="360" w:after="40" w:line="360" w:lineRule="auto"/>
        <w:ind w:left="283" w:hanging="425"/>
        <w:jc w:val="both"/>
        <w:rPr>
          <w:b/>
          <w:color w:val="000000"/>
          <w:sz w:val="26"/>
          <w:szCs w:val="26"/>
        </w:rPr>
      </w:pPr>
      <w:r>
        <w:rPr>
          <w:b/>
          <w:color w:val="000000"/>
          <w:sz w:val="26"/>
          <w:szCs w:val="26"/>
        </w:rPr>
        <w:tab/>
        <w:t>PODSTAWY WYKLUCZENIA Z POSTĘPOWANIA</w:t>
      </w:r>
    </w:p>
    <w:p w14:paraId="0CA1F9D2" w14:textId="467EFEB6" w:rsidR="00500EA0" w:rsidRDefault="00787EF8">
      <w:pPr>
        <w:pStyle w:val="Teksttreci"/>
        <w:numPr>
          <w:ilvl w:val="0"/>
          <w:numId w:val="108"/>
        </w:numPr>
        <w:tabs>
          <w:tab w:val="left" w:pos="568"/>
        </w:tabs>
        <w:spacing w:before="240" w:line="360"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 postępowania o udzielenie zam</w:t>
      </w:r>
      <w:r w:rsidR="00027D55">
        <w:rPr>
          <w:rFonts w:ascii="Times New Roman" w:hAnsi="Times New Roman" w:cs="Times New Roman"/>
          <w:color w:val="000000"/>
          <w:sz w:val="24"/>
          <w:szCs w:val="24"/>
          <w:lang w:val="pl-PL"/>
        </w:rPr>
        <w:t>ówienia wyklucza się Wykonawców</w:t>
      </w:r>
      <w:r>
        <w:rPr>
          <w:rFonts w:ascii="Times New Roman" w:hAnsi="Times New Roman" w:cs="Times New Roman"/>
          <w:color w:val="000000"/>
          <w:sz w:val="24"/>
          <w:szCs w:val="24"/>
          <w:lang w:val="pl-PL"/>
        </w:rPr>
        <w:t xml:space="preserve"> w </w:t>
      </w:r>
      <w:r w:rsidR="00027D55">
        <w:rPr>
          <w:rFonts w:ascii="Times New Roman" w:hAnsi="Times New Roman" w:cs="Times New Roman"/>
          <w:color w:val="000000"/>
          <w:sz w:val="24"/>
          <w:szCs w:val="24"/>
          <w:lang w:val="pl-PL"/>
        </w:rPr>
        <w:t>stosunku, do których</w:t>
      </w:r>
      <w:r>
        <w:rPr>
          <w:rFonts w:ascii="Times New Roman" w:hAnsi="Times New Roman" w:cs="Times New Roman"/>
          <w:color w:val="000000"/>
          <w:sz w:val="24"/>
          <w:szCs w:val="24"/>
          <w:lang w:val="pl-PL"/>
        </w:rPr>
        <w:t xml:space="preserve"> zachodzi którakolwiek z okoliczności wskazanych:</w:t>
      </w:r>
    </w:p>
    <w:p w14:paraId="3CF9A26A" w14:textId="77777777" w:rsidR="00500EA0" w:rsidRDefault="00787EF8">
      <w:pPr>
        <w:pStyle w:val="Teksttreci"/>
        <w:numPr>
          <w:ilvl w:val="0"/>
          <w:numId w:val="109"/>
        </w:numPr>
        <w:spacing w:line="360" w:lineRule="auto"/>
        <w:ind w:left="284" w:firstLine="0"/>
        <w:jc w:val="both"/>
      </w:pPr>
      <w:r>
        <w:rPr>
          <w:rFonts w:ascii="Times New Roman" w:hAnsi="Times New Roman" w:cs="Times New Roman"/>
          <w:color w:val="000000"/>
          <w:sz w:val="24"/>
          <w:szCs w:val="24"/>
          <w:lang w:val="pl-PL"/>
        </w:rPr>
        <w:t xml:space="preserve">w art. 108 ust. 1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w:t>
      </w:r>
    </w:p>
    <w:p w14:paraId="4FD88E07" w14:textId="77777777" w:rsidR="00500EA0" w:rsidRDefault="00787EF8">
      <w:pPr>
        <w:pStyle w:val="Teksttreci"/>
        <w:numPr>
          <w:ilvl w:val="0"/>
          <w:numId w:val="51"/>
        </w:numPr>
        <w:spacing w:line="360" w:lineRule="auto"/>
        <w:ind w:left="567" w:hanging="283"/>
        <w:jc w:val="both"/>
      </w:pPr>
      <w:r>
        <w:rPr>
          <w:rFonts w:ascii="Times New Roman" w:hAnsi="Times New Roman" w:cs="Times New Roman"/>
          <w:color w:val="000000"/>
          <w:sz w:val="24"/>
          <w:szCs w:val="24"/>
          <w:lang w:val="pl-PL"/>
        </w:rPr>
        <w:t xml:space="preserve">w art. 109 ust. 1 pkt 1)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 tj.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14:paraId="41CD945C" w14:textId="77777777" w:rsidR="00500EA0" w:rsidRDefault="00787EF8">
      <w:pPr>
        <w:pStyle w:val="Teksttreci"/>
        <w:numPr>
          <w:ilvl w:val="0"/>
          <w:numId w:val="51"/>
        </w:numPr>
        <w:spacing w:line="360" w:lineRule="auto"/>
        <w:ind w:left="567" w:hanging="283"/>
        <w:jc w:val="both"/>
      </w:pPr>
      <w:r>
        <w:rPr>
          <w:rFonts w:ascii="Times New Roman" w:hAnsi="Times New Roman" w:cs="Times New Roman"/>
          <w:color w:val="000000"/>
          <w:sz w:val="24"/>
          <w:szCs w:val="24"/>
          <w:lang w:val="pl-PL"/>
        </w:rPr>
        <w:t xml:space="preserve">w art. 109 ust. 1 pkt 4) </w:t>
      </w:r>
      <w:proofErr w:type="spellStart"/>
      <w:r>
        <w:rPr>
          <w:rFonts w:ascii="Times New Roman" w:hAnsi="Times New Roman" w:cs="Times New Roman"/>
          <w:color w:val="000000"/>
          <w:sz w:val="24"/>
          <w:szCs w:val="24"/>
          <w:lang w:val="pl-PL"/>
        </w:rPr>
        <w:t>p.z.p</w:t>
      </w:r>
      <w:proofErr w:type="spellEnd"/>
      <w:r>
        <w:rPr>
          <w:rFonts w:ascii="Times New Roman" w:hAnsi="Times New Roman" w:cs="Times New Roman"/>
          <w:color w:val="000000"/>
          <w:sz w:val="24"/>
          <w:szCs w:val="24"/>
          <w:lang w:val="pl-PL"/>
        </w:rPr>
        <w:t>. tj. w stosunku do którego otwarto likwidację, ogłoszono upadłość, którego aktywami zarządza likwidator lub sąd, zawarł układ</w:t>
      </w:r>
      <w:r>
        <w:rPr>
          <w:rFonts w:ascii="Times New Roman" w:hAnsi="Times New Roman" w:cs="Times New Roman"/>
          <w:color w:val="000000"/>
          <w:sz w:val="24"/>
          <w:szCs w:val="24"/>
        </w:rPr>
        <w:t xml:space="preserve"> z wierzycielami, którego działalność gospodarcza jest zawieszona albo znajduje się on w innej tego rodzaju sytuacji wynikającej z podobnej procedury przewidzianej w przepisach miejsca wszczęcia tej procedury.</w:t>
      </w:r>
    </w:p>
    <w:p w14:paraId="06C163E5" w14:textId="77777777" w:rsidR="00500EA0" w:rsidRDefault="00787EF8">
      <w:pPr>
        <w:pStyle w:val="Teksttreci"/>
        <w:numPr>
          <w:ilvl w:val="0"/>
          <w:numId w:val="51"/>
        </w:numPr>
        <w:spacing w:line="360" w:lineRule="auto"/>
        <w:ind w:left="567" w:hanging="283"/>
        <w:jc w:val="both"/>
      </w:pPr>
      <w:r>
        <w:rPr>
          <w:rFonts w:ascii="Times New Roman" w:hAnsi="Times New Roman" w:cs="Times New Roman"/>
          <w:color w:val="000000"/>
          <w:sz w:val="24"/>
          <w:szCs w:val="24"/>
        </w:rPr>
        <w:lastRenderedPageBreak/>
        <w:t>w art. 7 ust. 1 ustawy z dnia 13 kwietnia 2022 r. o szczególnych rozwiązaniach w zakresie przeciwdziałania wspieraniu agresji na Ukrainę oraz służących ochronie bezpieczeństwa narodowego (Dz. U.z 2022 r. poz. 835).</w:t>
      </w:r>
    </w:p>
    <w:p w14:paraId="4421ECD5" w14:textId="77777777" w:rsidR="00787EF8" w:rsidRDefault="00787EF8" w:rsidP="001F6694">
      <w:pPr>
        <w:pStyle w:val="Teksttreci"/>
        <w:numPr>
          <w:ilvl w:val="0"/>
          <w:numId w:val="144"/>
        </w:numPr>
        <w:spacing w:line="360" w:lineRule="auto"/>
        <w:ind w:left="284" w:hanging="284"/>
        <w:jc w:val="both"/>
      </w:pPr>
      <w:r>
        <w:rPr>
          <w:rFonts w:ascii="Times New Roman" w:hAnsi="Times New Roman" w:cs="Times New Roman"/>
          <w:color w:val="000000"/>
          <w:sz w:val="24"/>
          <w:szCs w:val="24"/>
          <w:lang w:val="pl-PL"/>
        </w:rPr>
        <w:t>W przypadku, o którym mowa w art. 109 ust. 1 pkt 4) ustawy, Zamawiający może nie wykluczać Wykonawcy, jeżeli wykluczenie byłoby w sposób oczywisty nieproporcjonalne, w szczególności gdy sytuacja ekonomiczna lub finansowa wykonawcy, o którym mowa w art. 109 ust. 1 pkt 4) ustawy, jest wystarczająca do wykonania zamówienia.</w:t>
      </w:r>
    </w:p>
    <w:p w14:paraId="64877A66" w14:textId="77777777" w:rsidR="00500EA0" w:rsidRPr="00787EF8" w:rsidRDefault="00787EF8" w:rsidP="001F6694">
      <w:pPr>
        <w:pStyle w:val="Teksttreci"/>
        <w:numPr>
          <w:ilvl w:val="0"/>
          <w:numId w:val="144"/>
        </w:numPr>
        <w:spacing w:line="360" w:lineRule="auto"/>
        <w:ind w:left="284" w:hanging="284"/>
        <w:jc w:val="both"/>
      </w:pPr>
      <w:r w:rsidRPr="00787EF8">
        <w:rPr>
          <w:rFonts w:ascii="Times New Roman" w:hAnsi="Times New Roman" w:cs="Times New Roman"/>
          <w:color w:val="000000"/>
          <w:sz w:val="24"/>
          <w:szCs w:val="24"/>
          <w:lang w:val="pl-PL"/>
        </w:rPr>
        <w:t xml:space="preserve">Wykluczenie Wykonawcy następuje zgodnie z art. 111 </w:t>
      </w:r>
      <w:proofErr w:type="spellStart"/>
      <w:r w:rsidRPr="00787EF8">
        <w:rPr>
          <w:rFonts w:ascii="Times New Roman" w:hAnsi="Times New Roman" w:cs="Times New Roman"/>
          <w:color w:val="000000"/>
          <w:sz w:val="24"/>
          <w:szCs w:val="24"/>
          <w:lang w:val="pl-PL"/>
        </w:rPr>
        <w:t>p.z.p</w:t>
      </w:r>
      <w:proofErr w:type="spellEnd"/>
      <w:r w:rsidRPr="00787EF8">
        <w:rPr>
          <w:rFonts w:ascii="Times New Roman" w:hAnsi="Times New Roman" w:cs="Times New Roman"/>
          <w:color w:val="000000"/>
          <w:sz w:val="24"/>
          <w:szCs w:val="24"/>
          <w:lang w:val="pl-PL"/>
        </w:rPr>
        <w:t>.</w:t>
      </w:r>
    </w:p>
    <w:p w14:paraId="1ECDFF3F" w14:textId="77777777" w:rsidR="00787EF8" w:rsidRPr="00787EF8" w:rsidRDefault="00787EF8" w:rsidP="001A6D4F">
      <w:pPr>
        <w:pStyle w:val="Teksttreci"/>
        <w:spacing w:line="360" w:lineRule="auto"/>
        <w:ind w:firstLine="0"/>
        <w:jc w:val="both"/>
      </w:pPr>
    </w:p>
    <w:p w14:paraId="5FC5C6D6" w14:textId="77777777" w:rsidR="00500EA0" w:rsidRDefault="00787EF8">
      <w:pPr>
        <w:pStyle w:val="Akapitzlist"/>
        <w:numPr>
          <w:ilvl w:val="0"/>
          <w:numId w:val="54"/>
        </w:numPr>
        <w:pBdr>
          <w:bottom w:val="double" w:sz="2" w:space="1" w:color="000000"/>
        </w:pBdr>
        <w:shd w:val="clear" w:color="auto" w:fill="DAEEF3"/>
        <w:spacing w:before="360" w:after="40" w:line="360" w:lineRule="auto"/>
        <w:ind w:left="283" w:hanging="425"/>
        <w:jc w:val="both"/>
        <w:rPr>
          <w:b/>
          <w:color w:val="000000"/>
          <w:sz w:val="26"/>
          <w:szCs w:val="26"/>
        </w:rPr>
      </w:pPr>
      <w:r>
        <w:rPr>
          <w:b/>
          <w:color w:val="000000"/>
          <w:sz w:val="26"/>
          <w:szCs w:val="26"/>
        </w:rPr>
        <w:tab/>
        <w:t>OŚWIADCZENIA I DOKUMENTY, JAKIE ZOBOWIĄZANI SĄ DOSTARCZYĆ WYKONAWCY W CELU POTWIERDZENIA SPEŁNIANIA WARUNKÓW UDZIAŁU W POSTĘPOWANIU ORAZ WYKAZANIA BRAKU PODSTAW WYKLUCZENIA (PODMIOTOWE ŚRODKI DOWODOWE)</w:t>
      </w:r>
    </w:p>
    <w:p w14:paraId="4169ED5D" w14:textId="77777777" w:rsidR="00500EA0" w:rsidRDefault="00787EF8">
      <w:pPr>
        <w:pStyle w:val="Akapitzlist"/>
        <w:numPr>
          <w:ilvl w:val="0"/>
          <w:numId w:val="110"/>
        </w:numPr>
        <w:tabs>
          <w:tab w:val="left" w:pos="568"/>
        </w:tabs>
        <w:spacing w:before="240" w:line="360" w:lineRule="auto"/>
        <w:ind w:left="284" w:hanging="284"/>
        <w:jc w:val="both"/>
      </w:pPr>
      <w:r>
        <w:rPr>
          <w:color w:val="000000"/>
        </w:rPr>
        <w:t xml:space="preserve">Do oferty Wykonawca zobowiązany jest dołączyć aktualne na dzień składania ofert oświadczenie o spełnianiu warunków udziału w postępowaniu oraz o braku podstaw do wykluczenia z postępowania – zgodnie z </w:t>
      </w:r>
      <w:r>
        <w:rPr>
          <w:b/>
          <w:color w:val="000000"/>
        </w:rPr>
        <w:t>Załącznikiem nr 2 do SWZ</w:t>
      </w:r>
      <w:r>
        <w:rPr>
          <w:color w:val="000000"/>
        </w:rPr>
        <w:t>;</w:t>
      </w:r>
    </w:p>
    <w:p w14:paraId="17C3D8A9" w14:textId="77777777" w:rsidR="00500EA0" w:rsidRDefault="00787EF8">
      <w:pPr>
        <w:pStyle w:val="Akapitzlist"/>
        <w:numPr>
          <w:ilvl w:val="0"/>
          <w:numId w:val="53"/>
        </w:numPr>
        <w:tabs>
          <w:tab w:val="left" w:pos="568"/>
        </w:tabs>
        <w:spacing w:line="360" w:lineRule="auto"/>
        <w:ind w:left="284" w:hanging="284"/>
        <w:jc w:val="both"/>
        <w:rPr>
          <w:color w:val="000000"/>
        </w:rPr>
      </w:pPr>
      <w:r>
        <w:rPr>
          <w:color w:val="000000"/>
        </w:rPr>
        <w:t xml:space="preserve">Informacje zawarte w oświadczeniu, o którym mowa w pkt 1 stanowią wstępne potwierdzenie, że Wykonawca nie podlega wykluczeniu oraz spełnia warunki udziału </w:t>
      </w:r>
      <w:r>
        <w:rPr>
          <w:color w:val="000000"/>
        </w:rPr>
        <w:br/>
        <w:t>w postępowaniu.</w:t>
      </w:r>
    </w:p>
    <w:p w14:paraId="4F5B96FF" w14:textId="77777777" w:rsidR="00500EA0" w:rsidRDefault="00787EF8">
      <w:pPr>
        <w:pStyle w:val="Akapitzlist"/>
        <w:numPr>
          <w:ilvl w:val="0"/>
          <w:numId w:val="53"/>
        </w:numPr>
        <w:tabs>
          <w:tab w:val="left" w:pos="568"/>
        </w:tabs>
        <w:spacing w:line="360" w:lineRule="auto"/>
        <w:ind w:left="284" w:hanging="284"/>
        <w:jc w:val="both"/>
        <w:rPr>
          <w:color w:val="000000"/>
        </w:rPr>
      </w:pPr>
      <w:r>
        <w:rPr>
          <w:color w:val="000000"/>
        </w:rPr>
        <w:t xml:space="preserve">Zamawiający wzywa Wykonawcę, którego oferta została najwyżej oceniona, do złożenia </w:t>
      </w:r>
      <w:r>
        <w:rPr>
          <w:color w:val="000000"/>
        </w:rPr>
        <w:br/>
        <w:t>w wyznaczonym terminie, nie krótszym niż 5 dni od dnia wezwania, aktualnych na dzień złożenia podmiotowych środków dowodowych, jeżeli wymagał ich złożenia w ogłoszeniu o zamówieniu lub dokumentach zamówienia.</w:t>
      </w:r>
    </w:p>
    <w:p w14:paraId="07BC990B" w14:textId="77777777" w:rsidR="00500EA0" w:rsidRDefault="00787EF8">
      <w:pPr>
        <w:pStyle w:val="Akapitzlist"/>
        <w:numPr>
          <w:ilvl w:val="0"/>
          <w:numId w:val="53"/>
        </w:numPr>
        <w:tabs>
          <w:tab w:val="left" w:pos="568"/>
        </w:tabs>
        <w:spacing w:line="360" w:lineRule="auto"/>
        <w:ind w:left="284" w:hanging="284"/>
        <w:jc w:val="both"/>
        <w:rPr>
          <w:color w:val="000000"/>
        </w:rPr>
      </w:pPr>
      <w:r>
        <w:rPr>
          <w:color w:val="000000"/>
        </w:rPr>
        <w:t>Podmiotowe środki dowodowe wymagane od Wykonawcy obejmują:</w:t>
      </w:r>
    </w:p>
    <w:p w14:paraId="6947FDC1" w14:textId="77777777" w:rsidR="00500EA0" w:rsidRDefault="00787EF8">
      <w:pPr>
        <w:pStyle w:val="Style13"/>
        <w:numPr>
          <w:ilvl w:val="0"/>
          <w:numId w:val="111"/>
        </w:numPr>
        <w:tabs>
          <w:tab w:val="left" w:pos="1134"/>
        </w:tabs>
        <w:spacing w:line="360" w:lineRule="auto"/>
        <w:ind w:left="567" w:hanging="283"/>
      </w:pPr>
      <w:r>
        <w:rPr>
          <w:rStyle w:val="FontStyle35"/>
          <w:b w:val="0"/>
          <w:bCs w:val="0"/>
          <w:sz w:val="24"/>
          <w:szCs w:val="24"/>
        </w:rPr>
        <w:t>oświadczenie Wykonawcy,</w:t>
      </w:r>
      <w:r>
        <w:rPr>
          <w:rStyle w:val="FontStyle35"/>
          <w:sz w:val="24"/>
          <w:szCs w:val="24"/>
        </w:rPr>
        <w:t xml:space="preserve"> </w:t>
      </w:r>
      <w:r>
        <w:rPr>
          <w:rStyle w:val="FontStyle37"/>
          <w:sz w:val="24"/>
          <w:szCs w:val="24"/>
        </w:rPr>
        <w:t xml:space="preserve">w zakresie art. 108 ust. 1 pkt 5) </w:t>
      </w:r>
      <w:proofErr w:type="spellStart"/>
      <w:r>
        <w:rPr>
          <w:rStyle w:val="FontStyle37"/>
          <w:sz w:val="24"/>
          <w:szCs w:val="24"/>
        </w:rPr>
        <w:t>p.z.p</w:t>
      </w:r>
      <w:proofErr w:type="spellEnd"/>
      <w:r>
        <w:rPr>
          <w:rStyle w:val="FontStyle37"/>
          <w:sz w:val="24"/>
          <w:szCs w:val="24"/>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w:t>
      </w:r>
      <w:r>
        <w:rPr>
          <w:rStyle w:val="FontStyle37"/>
          <w:sz w:val="24"/>
          <w:szCs w:val="24"/>
        </w:rPr>
        <w:lastRenderedPageBreak/>
        <w:t xml:space="preserve">samej grupy kapitałowej wraz z dokumentami lub informacjami potwierdzającymi przygotowanie oferty niezależnie od innego Wykonawcy należącego do tej samej grupy kapitałowej </w:t>
      </w:r>
      <w:r>
        <w:rPr>
          <w:rStyle w:val="FontStyle37"/>
          <w:b/>
          <w:bCs/>
          <w:sz w:val="24"/>
          <w:szCs w:val="24"/>
        </w:rPr>
        <w:t xml:space="preserve">- </w:t>
      </w:r>
      <w:r>
        <w:rPr>
          <w:rStyle w:val="FontStyle35"/>
          <w:bCs w:val="0"/>
          <w:sz w:val="24"/>
          <w:szCs w:val="24"/>
        </w:rPr>
        <w:t>załącznik nr 7 do SWZ;</w:t>
      </w:r>
    </w:p>
    <w:p w14:paraId="716E5553" w14:textId="77777777" w:rsidR="00500EA0" w:rsidRDefault="00787EF8">
      <w:pPr>
        <w:pStyle w:val="Style13"/>
        <w:numPr>
          <w:ilvl w:val="0"/>
          <w:numId w:val="17"/>
        </w:numPr>
        <w:tabs>
          <w:tab w:val="left" w:pos="1134"/>
        </w:tabs>
        <w:spacing w:line="360" w:lineRule="auto"/>
        <w:ind w:left="567" w:hanging="283"/>
        <w:rPr>
          <w:color w:val="000000"/>
        </w:rPr>
      </w:pPr>
      <w:r>
        <w:rPr>
          <w:color w:val="000000"/>
        </w:rPr>
        <w:t xml:space="preserve">odpis lub informację z Krajowego Rejestru Sądowego lub z Centralnej Ewidencji </w:t>
      </w:r>
      <w:r>
        <w:rPr>
          <w:color w:val="000000"/>
        </w:rPr>
        <w:br/>
        <w:t>i Informacji o Działalności Gospodarczej, w zakresie art. 109 ust. 1 pkt 4) ustawy, sporządzonych nie wcześniej niż 3 miesiące przed jej złożeniem, jeżeli odrębne przepisy wymagają wpisu do rejestru lub ewidencji;</w:t>
      </w:r>
    </w:p>
    <w:p w14:paraId="30CC4DC2" w14:textId="4897E40B" w:rsidR="00500EA0" w:rsidRDefault="00787EF8">
      <w:pPr>
        <w:pStyle w:val="Style13"/>
        <w:numPr>
          <w:ilvl w:val="0"/>
          <w:numId w:val="17"/>
        </w:numPr>
        <w:tabs>
          <w:tab w:val="left" w:pos="1134"/>
        </w:tabs>
        <w:spacing w:line="360" w:lineRule="auto"/>
        <w:ind w:left="567" w:hanging="283"/>
      </w:pPr>
      <w:r>
        <w:rPr>
          <w:color w:val="000000"/>
        </w:rPr>
        <w:t xml:space="preserve">wykaz robót budowlanych wykonanych nie wcześniej niż w okresie ostatnich 5 lat, </w:t>
      </w:r>
      <w:r>
        <w:rPr>
          <w:color w:val="000000"/>
        </w:rPr>
        <w:br/>
        <w:t xml:space="preserve">a jeżeli okres prowadzenia działalności jest krótszy – w tym okresie, porównywalnych </w:t>
      </w:r>
      <w:r>
        <w:rPr>
          <w:color w:val="000000"/>
        </w:rPr>
        <w:br/>
        <w:t>z robotami budowlanymi stanowiącymi przedmiot zamówienia, wraz z podaniem ich rodzaju, wartości, daty,</w:t>
      </w:r>
      <w:r w:rsidR="007370DA">
        <w:rPr>
          <w:color w:val="000000"/>
        </w:rPr>
        <w:t xml:space="preserve"> miejsca wykonania i podmiotów </w:t>
      </w:r>
      <w:r>
        <w:rPr>
          <w:color w:val="000000"/>
        </w:rPr>
        <w:t xml:space="preserve">na </w:t>
      </w:r>
      <w:r w:rsidR="007370DA">
        <w:rPr>
          <w:color w:val="000000"/>
        </w:rPr>
        <w:t>rzecz, których</w:t>
      </w:r>
      <w:r>
        <w:rPr>
          <w:color w:val="000000"/>
        </w:rPr>
        <w:t xml:space="preserve">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w:t>
      </w:r>
      <w:r w:rsidR="007370DA">
        <w:rPr>
          <w:color w:val="000000"/>
        </w:rPr>
        <w:t>menty sporządzone przez podmiot</w:t>
      </w:r>
      <w:r>
        <w:rPr>
          <w:color w:val="000000"/>
        </w:rPr>
        <w:t xml:space="preserve"> na </w:t>
      </w:r>
      <w:r w:rsidR="007370DA">
        <w:rPr>
          <w:color w:val="000000"/>
        </w:rPr>
        <w:t>rzecz, którego</w:t>
      </w:r>
      <w:r>
        <w:rPr>
          <w:color w:val="000000"/>
        </w:rPr>
        <w:t xml:space="preserve"> roboty budowlane były wykonywane, a jeżeli </w:t>
      </w:r>
      <w:r>
        <w:rPr>
          <w:color w:val="000000"/>
        </w:rPr>
        <w:br/>
        <w:t xml:space="preserve">z uzasadnionej przyczyny o obiektywnym charakterze Wykonawca nie jest w stanie uzyskać tych dokumentów – inne odpowiednie dokumenty – </w:t>
      </w:r>
      <w:r>
        <w:rPr>
          <w:b/>
          <w:bCs/>
          <w:color w:val="000000"/>
        </w:rPr>
        <w:t>załącznik nr 3 do SWZ</w:t>
      </w:r>
      <w:r>
        <w:rPr>
          <w:color w:val="000000"/>
        </w:rPr>
        <w:t>;</w:t>
      </w:r>
    </w:p>
    <w:p w14:paraId="28CFE804" w14:textId="77777777" w:rsidR="00500EA0" w:rsidRDefault="00787EF8">
      <w:pPr>
        <w:pStyle w:val="Style13"/>
        <w:numPr>
          <w:ilvl w:val="0"/>
          <w:numId w:val="17"/>
        </w:numPr>
        <w:tabs>
          <w:tab w:val="left" w:pos="1134"/>
        </w:tabs>
        <w:spacing w:line="360" w:lineRule="auto"/>
        <w:ind w:left="567" w:hanging="283"/>
      </w:pPr>
      <w:r>
        <w:rPr>
          <w:color w:val="000000"/>
        </w:rPr>
        <w:t xml:space="preserve">wykaz osób, skierowanych przez Wykonawcę do realizacji zamówienia publicznego, </w:t>
      </w:r>
      <w:r>
        <w:rPr>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Style w:val="FontStyle25"/>
          <w:b/>
          <w:bCs/>
          <w:sz w:val="24"/>
          <w:szCs w:val="24"/>
        </w:rPr>
        <w:t>załącznik nr 4 do SWZ</w:t>
      </w:r>
      <w:r>
        <w:rPr>
          <w:rStyle w:val="FontStyle25"/>
          <w:sz w:val="24"/>
          <w:szCs w:val="24"/>
        </w:rPr>
        <w:t>;</w:t>
      </w:r>
    </w:p>
    <w:p w14:paraId="0BB24A8A" w14:textId="665283DF" w:rsidR="00500EA0" w:rsidRPr="004155DF" w:rsidRDefault="00787EF8">
      <w:pPr>
        <w:pStyle w:val="Style13"/>
        <w:numPr>
          <w:ilvl w:val="0"/>
          <w:numId w:val="17"/>
        </w:numPr>
        <w:tabs>
          <w:tab w:val="left" w:pos="1134"/>
        </w:tabs>
        <w:spacing w:line="360" w:lineRule="auto"/>
        <w:ind w:left="567" w:hanging="283"/>
      </w:pPr>
      <w:r>
        <w:rPr>
          <w:rStyle w:val="FontStyle25"/>
          <w:sz w:val="24"/>
          <w:szCs w:val="24"/>
        </w:rPr>
        <w:t xml:space="preserve">dokumentów potwierdzających, że Wykonawca jest ubezpieczony od odpowiedzialności </w:t>
      </w:r>
      <w:r w:rsidRPr="004155DF">
        <w:rPr>
          <w:rStyle w:val="FontStyle25"/>
          <w:sz w:val="24"/>
          <w:szCs w:val="24"/>
        </w:rPr>
        <w:t xml:space="preserve">cywilnej w zakresie prowadzonej działalności związanej z </w:t>
      </w:r>
      <w:r w:rsidR="00AF03E4" w:rsidRPr="004155DF">
        <w:rPr>
          <w:rStyle w:val="FontStyle25"/>
          <w:sz w:val="24"/>
          <w:szCs w:val="24"/>
        </w:rPr>
        <w:t xml:space="preserve">przedmiotem zamówienia na sumę </w:t>
      </w:r>
      <w:r w:rsidR="00650D14">
        <w:rPr>
          <w:rStyle w:val="FontStyle25"/>
          <w:sz w:val="24"/>
          <w:szCs w:val="24"/>
        </w:rPr>
        <w:t xml:space="preserve">nie mniejszą niż </w:t>
      </w:r>
      <w:r w:rsidR="00AF03E4" w:rsidRPr="004155DF">
        <w:rPr>
          <w:rStyle w:val="FontStyle25"/>
          <w:sz w:val="24"/>
          <w:szCs w:val="24"/>
        </w:rPr>
        <w:t>2</w:t>
      </w:r>
      <w:r w:rsidRPr="004155DF">
        <w:rPr>
          <w:rStyle w:val="FontStyle25"/>
          <w:sz w:val="24"/>
          <w:szCs w:val="24"/>
        </w:rPr>
        <w:t xml:space="preserve"> 000 000 złotych;</w:t>
      </w:r>
    </w:p>
    <w:p w14:paraId="51E2457B" w14:textId="64EDBB7E" w:rsidR="00500EA0" w:rsidRPr="00AF03E4" w:rsidRDefault="00787EF8" w:rsidP="004155DF">
      <w:pPr>
        <w:pStyle w:val="Akapitzlist"/>
        <w:numPr>
          <w:ilvl w:val="0"/>
          <w:numId w:val="17"/>
        </w:numPr>
        <w:spacing w:line="360" w:lineRule="auto"/>
        <w:ind w:left="567" w:hanging="283"/>
        <w:jc w:val="both"/>
        <w:rPr>
          <w:color w:val="000000"/>
        </w:rPr>
      </w:pPr>
      <w:r w:rsidRPr="00AF03E4">
        <w:rPr>
          <w:color w:val="000000"/>
        </w:rPr>
        <w:t>i</w:t>
      </w:r>
      <w:r w:rsidR="003F4023" w:rsidRPr="00AF03E4">
        <w:rPr>
          <w:color w:val="000000"/>
        </w:rPr>
        <w:t xml:space="preserve">nformację bądź zaświadczenie (np. potwierdzony przez bank wyciąg z konta </w:t>
      </w:r>
      <w:r w:rsidR="00AF03E4">
        <w:rPr>
          <w:color w:val="000000"/>
        </w:rPr>
        <w:t>W</w:t>
      </w:r>
      <w:r w:rsidR="003F4023" w:rsidRPr="00AF03E4">
        <w:rPr>
          <w:color w:val="000000"/>
        </w:rPr>
        <w:t>ykonawcy) z</w:t>
      </w:r>
      <w:r w:rsidRPr="00AF03E4">
        <w:rPr>
          <w:color w:val="000000"/>
        </w:rPr>
        <w:t xml:space="preserve"> banku lub spółdzielczej kasy oszczędnościowo-kredytowej potwierdzającej wysokość posiadanych środków finansowych lub zdolność kredytową</w:t>
      </w:r>
      <w:r w:rsidR="003F4023" w:rsidRPr="00AF03E4">
        <w:rPr>
          <w:color w:val="000000"/>
        </w:rPr>
        <w:t xml:space="preserve"> </w:t>
      </w:r>
      <w:r w:rsidRPr="00AF03E4">
        <w:rPr>
          <w:color w:val="000000"/>
        </w:rPr>
        <w:lastRenderedPageBreak/>
        <w:t>Wykonawcy, w okresie nie wcześniejszym niż 3 miesiące przed jej złożeniem</w:t>
      </w:r>
      <w:r w:rsidR="00AF03E4" w:rsidRPr="00AF03E4">
        <w:rPr>
          <w:color w:val="000000"/>
        </w:rPr>
        <w:t xml:space="preserve"> (na kwotę w wy</w:t>
      </w:r>
      <w:r w:rsidR="00AF03E4">
        <w:rPr>
          <w:color w:val="000000"/>
        </w:rPr>
        <w:t xml:space="preserve">sokości </w:t>
      </w:r>
      <w:r w:rsidR="00650D14">
        <w:rPr>
          <w:color w:val="000000"/>
        </w:rPr>
        <w:t xml:space="preserve">nie mniejszej niż </w:t>
      </w:r>
      <w:r w:rsidR="00AF03E4">
        <w:rPr>
          <w:color w:val="000000"/>
        </w:rPr>
        <w:t xml:space="preserve"> 1 000 000,00 zł)</w:t>
      </w:r>
      <w:r w:rsidR="004155DF">
        <w:rPr>
          <w:color w:val="000000"/>
        </w:rPr>
        <w:t>.</w:t>
      </w:r>
    </w:p>
    <w:p w14:paraId="7090661C" w14:textId="77777777" w:rsidR="00500EA0" w:rsidRDefault="00787EF8">
      <w:pPr>
        <w:pStyle w:val="Style13"/>
        <w:numPr>
          <w:ilvl w:val="0"/>
          <w:numId w:val="17"/>
        </w:numPr>
        <w:tabs>
          <w:tab w:val="left" w:pos="1134"/>
        </w:tabs>
        <w:spacing w:line="360" w:lineRule="auto"/>
        <w:ind w:left="709" w:hanging="425"/>
      </w:pPr>
      <w:r>
        <w:rPr>
          <w:bCs/>
          <w:color w:val="000000"/>
        </w:rPr>
        <w:t xml:space="preserve">oświadczenie Wykonawcy o aktualności informacji zawartych w oświadczeniu, </w:t>
      </w:r>
      <w:r>
        <w:rPr>
          <w:bCs/>
          <w:color w:val="000000"/>
        </w:rPr>
        <w:br/>
        <w:t xml:space="preserve">o którym mowa w art. 125 ust. 1 </w:t>
      </w:r>
      <w:proofErr w:type="spellStart"/>
      <w:r>
        <w:rPr>
          <w:bCs/>
          <w:color w:val="000000"/>
        </w:rPr>
        <w:t>p.z.p</w:t>
      </w:r>
      <w:proofErr w:type="spellEnd"/>
      <w:r>
        <w:rPr>
          <w:bCs/>
          <w:color w:val="000000"/>
        </w:rPr>
        <w:t xml:space="preserve">. w zakresie odnoszącym się do podstaw wykluczenia wskazanych w art. 108 ust. 1 pkt 3-6 </w:t>
      </w:r>
      <w:proofErr w:type="spellStart"/>
      <w:r>
        <w:rPr>
          <w:bCs/>
          <w:color w:val="000000"/>
        </w:rPr>
        <w:t>p.z.p</w:t>
      </w:r>
      <w:proofErr w:type="spellEnd"/>
      <w:r>
        <w:rPr>
          <w:bCs/>
          <w:color w:val="000000"/>
        </w:rPr>
        <w:t xml:space="preserve">. oraz w zakresie podstaw wykluczenia wskazanych w art. 109 ust. 1 pkt 1 </w:t>
      </w:r>
      <w:proofErr w:type="spellStart"/>
      <w:r>
        <w:rPr>
          <w:bCs/>
          <w:color w:val="000000"/>
        </w:rPr>
        <w:t>p.z.p</w:t>
      </w:r>
      <w:proofErr w:type="spellEnd"/>
      <w:r>
        <w:rPr>
          <w:bCs/>
          <w:color w:val="000000"/>
        </w:rPr>
        <w:t xml:space="preserve">. - </w:t>
      </w:r>
      <w:r>
        <w:rPr>
          <w:b/>
          <w:color w:val="000000"/>
        </w:rPr>
        <w:t>załącznik nr 8 do SWZ.</w:t>
      </w:r>
    </w:p>
    <w:p w14:paraId="6EAA259F" w14:textId="77777777" w:rsidR="00500EA0" w:rsidRDefault="00787EF8">
      <w:pPr>
        <w:pStyle w:val="Akapitzlist"/>
        <w:spacing w:line="360" w:lineRule="auto"/>
        <w:ind w:left="284" w:hanging="284"/>
        <w:jc w:val="both"/>
        <w:rPr>
          <w:color w:val="000000"/>
        </w:rPr>
      </w:pPr>
      <w:r>
        <w:rPr>
          <w:color w:val="000000"/>
        </w:rPr>
        <w:t>5.</w:t>
      </w:r>
      <w:r>
        <w:rPr>
          <w:color w:val="000000"/>
        </w:rPr>
        <w:tab/>
        <w:t>Jeżeli Wykonawca ma siedzibę lub miejsce zamieszkania poza terytorium Rzeczypospolitej Polskiej, zamiast:</w:t>
      </w:r>
    </w:p>
    <w:p w14:paraId="107242DF" w14:textId="7493DEA4" w:rsidR="00500EA0" w:rsidRPr="001A6D4F" w:rsidRDefault="00787EF8">
      <w:pPr>
        <w:pStyle w:val="Standard"/>
        <w:numPr>
          <w:ilvl w:val="0"/>
          <w:numId w:val="112"/>
        </w:numPr>
        <w:spacing w:line="360" w:lineRule="auto"/>
        <w:ind w:left="567" w:hanging="283"/>
        <w:jc w:val="both"/>
      </w:pPr>
      <w:r w:rsidRPr="001A6D4F">
        <w:rPr>
          <w:color w:val="000000"/>
        </w:rPr>
        <w:t xml:space="preserve">odpisu albo informacji z Krajowego Rejestru Sądowego lub </w:t>
      </w:r>
      <w:r w:rsidRPr="001A6D4F">
        <w:rPr>
          <w:color w:val="000000"/>
        </w:rPr>
        <w:br/>
        <w:t xml:space="preserve">z Centralnej Ewidencji i Informacji o Działalności Gospodarczej, o których mowa </w:t>
      </w:r>
      <w:r w:rsidRPr="001A6D4F">
        <w:rPr>
          <w:color w:val="000000"/>
        </w:rPr>
        <w:br/>
        <w:t>w ust. 4 pkt 4) - składa dokument lub dokumenty wystawione w kraju, w którym Wykonawca ma siedzibę lub miejsce zamieszkania, potwierdzające odpowiednio, że:</w:t>
      </w:r>
    </w:p>
    <w:p w14:paraId="540F58BD" w14:textId="77777777" w:rsidR="00500EA0" w:rsidRPr="00A501DC" w:rsidRDefault="00787EF8">
      <w:pPr>
        <w:pStyle w:val="Standard"/>
        <w:numPr>
          <w:ilvl w:val="0"/>
          <w:numId w:val="27"/>
        </w:numPr>
        <w:tabs>
          <w:tab w:val="left" w:pos="1702"/>
        </w:tabs>
        <w:spacing w:line="360" w:lineRule="auto"/>
        <w:ind w:left="851" w:hanging="284"/>
        <w:jc w:val="both"/>
        <w:rPr>
          <w:color w:val="000000"/>
        </w:rPr>
      </w:pPr>
      <w:r w:rsidRPr="001A6D4F">
        <w:rPr>
          <w:color w:val="00000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BCC30A3" w14:textId="77777777" w:rsidR="00500EA0" w:rsidRDefault="00787EF8">
      <w:pPr>
        <w:pStyle w:val="Standard"/>
        <w:numPr>
          <w:ilvl w:val="0"/>
          <w:numId w:val="114"/>
        </w:numPr>
        <w:spacing w:line="360" w:lineRule="auto"/>
        <w:ind w:left="284" w:hanging="284"/>
        <w:jc w:val="both"/>
        <w:rPr>
          <w:color w:val="000000"/>
        </w:rPr>
      </w:pPr>
      <w:r>
        <w:rPr>
          <w:color w:val="000000"/>
        </w:rPr>
        <w:t xml:space="preserve">Dokumenty, o których mowa w ust. 5 pkt 1) powinny być wystawione nie wcześniej niż </w:t>
      </w:r>
      <w:r>
        <w:rPr>
          <w:color w:val="000000"/>
        </w:rPr>
        <w:br/>
        <w:t>3 miesiące przed ich złożeniem.</w:t>
      </w:r>
    </w:p>
    <w:p w14:paraId="1372BF39" w14:textId="77777777" w:rsidR="00500EA0" w:rsidRDefault="00787EF8">
      <w:pPr>
        <w:pStyle w:val="Standard"/>
        <w:numPr>
          <w:ilvl w:val="0"/>
          <w:numId w:val="74"/>
        </w:numPr>
        <w:spacing w:line="360" w:lineRule="auto"/>
        <w:ind w:left="284" w:hanging="284"/>
        <w:jc w:val="both"/>
        <w:rPr>
          <w:color w:val="000000"/>
        </w:rPr>
      </w:pPr>
      <w:r>
        <w:rPr>
          <w:color w:val="000000"/>
        </w:rPr>
        <w:t>Jeżeli w kraju, w którym Wykonawca ma siedzibę lub miejsce zamieszkania, nie wydaje się dokumentów, o których mowa w ust. 5 pkt 1),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 stosuje się.</w:t>
      </w:r>
    </w:p>
    <w:p w14:paraId="341EB7AA" w14:textId="77777777" w:rsidR="00500EA0" w:rsidRDefault="00787EF8">
      <w:pPr>
        <w:pStyle w:val="Standard"/>
        <w:numPr>
          <w:ilvl w:val="0"/>
          <w:numId w:val="74"/>
        </w:numPr>
        <w:spacing w:line="360" w:lineRule="auto"/>
        <w:ind w:left="284" w:hanging="284"/>
        <w:jc w:val="both"/>
        <w:rPr>
          <w:color w:val="000000"/>
        </w:rPr>
      </w:pPr>
      <w:r>
        <w:rPr>
          <w:color w:val="000000"/>
        </w:rPr>
        <w:t>Zamawiający nie wzywa do złożenia podmiotowych środków dowodowych, jeżeli:</w:t>
      </w:r>
    </w:p>
    <w:p w14:paraId="1978B2F3" w14:textId="2BC2131E" w:rsidR="00500EA0" w:rsidRDefault="00787EF8">
      <w:pPr>
        <w:pStyle w:val="Akapitzlist"/>
        <w:spacing w:line="360" w:lineRule="auto"/>
        <w:ind w:left="567" w:hanging="283"/>
        <w:jc w:val="both"/>
        <w:rPr>
          <w:color w:val="000000"/>
        </w:rPr>
      </w:pPr>
      <w:r>
        <w:rPr>
          <w:color w:val="000000"/>
        </w:rPr>
        <w:lastRenderedPageBreak/>
        <w:t>1)</w:t>
      </w:r>
      <w:r>
        <w:rPr>
          <w:color w:val="000000"/>
        </w:rPr>
        <w:tab/>
        <w:t xml:space="preserve">może je uzyskać za pomocą bezpłatnych i ogólnodostępnych baz danych, </w:t>
      </w:r>
      <w:r>
        <w:rPr>
          <w:color w:val="000000"/>
        </w:rPr>
        <w:br/>
        <w:t xml:space="preserve">w szczególności rejestrów publicznych w rozumieniu ustawy z dnia 17 lutego 2005 r. </w:t>
      </w:r>
      <w:r>
        <w:rPr>
          <w:color w:val="000000"/>
        </w:rPr>
        <w:br/>
        <w:t xml:space="preserve">o informatyzacji działalności podmiotów realizujących zadania publiczne (Dz. U. z 2021 r. poz. 670), o ile Wykonawca wskazał w oświadczeniu, o którym mowa w art. 125 ust. 1 </w:t>
      </w:r>
      <w:proofErr w:type="spellStart"/>
      <w:r>
        <w:rPr>
          <w:color w:val="000000"/>
        </w:rPr>
        <w:t>p.z.p</w:t>
      </w:r>
      <w:proofErr w:type="spellEnd"/>
      <w:r>
        <w:rPr>
          <w:color w:val="000000"/>
        </w:rPr>
        <w:t xml:space="preserve"> dane umożliwiające dostęp do tych środków;</w:t>
      </w:r>
    </w:p>
    <w:p w14:paraId="4675E4FA" w14:textId="77777777" w:rsidR="00500EA0" w:rsidRDefault="00787EF8">
      <w:pPr>
        <w:pStyle w:val="Akapitzlist"/>
        <w:numPr>
          <w:ilvl w:val="0"/>
          <w:numId w:val="115"/>
        </w:numPr>
        <w:spacing w:line="360" w:lineRule="auto"/>
        <w:ind w:left="567" w:hanging="283"/>
        <w:jc w:val="both"/>
        <w:rPr>
          <w:color w:val="000000"/>
        </w:rPr>
      </w:pPr>
      <w:r>
        <w:rPr>
          <w:color w:val="000000"/>
        </w:rPr>
        <w:t>podmiotowym środkiem dowodowym jest oświadczenie, którego treść odpowiada zakresowi oświadczenia, o którym mowa w art. 125 ust. 1.</w:t>
      </w:r>
    </w:p>
    <w:p w14:paraId="33DE1659" w14:textId="77777777" w:rsidR="00500EA0" w:rsidRDefault="00787EF8">
      <w:pPr>
        <w:pStyle w:val="Standard"/>
        <w:numPr>
          <w:ilvl w:val="0"/>
          <w:numId w:val="74"/>
        </w:numPr>
        <w:spacing w:line="360" w:lineRule="auto"/>
        <w:ind w:left="284" w:hanging="284"/>
        <w:jc w:val="both"/>
        <w:rPr>
          <w:color w:val="000000"/>
        </w:rPr>
      </w:pPr>
      <w:r>
        <w:rPr>
          <w:color w:val="000000"/>
        </w:rPr>
        <w:t>Wykonawca nie jest zobowiązany do złożenia podmiotowych środków dowodowych, które Zamawiający posiada, jeżeli Wykonawca wskaże te środki oraz potwierdzi ich prawidłowość i aktualność.</w:t>
      </w:r>
    </w:p>
    <w:p w14:paraId="1383242D" w14:textId="275A997D" w:rsidR="00500EA0" w:rsidRPr="001A6D4F" w:rsidRDefault="00787EF8" w:rsidP="001A6D4F">
      <w:pPr>
        <w:pStyle w:val="Standard"/>
        <w:numPr>
          <w:ilvl w:val="0"/>
          <w:numId w:val="74"/>
        </w:numPr>
        <w:spacing w:line="360" w:lineRule="auto"/>
        <w:ind w:left="284" w:hanging="284"/>
        <w:jc w:val="both"/>
      </w:pPr>
      <w:r>
        <w:rPr>
          <w:color w:val="000000"/>
        </w:rPr>
        <w:t xml:space="preserve">W zakresie nieuregulowanym ustawą </w:t>
      </w:r>
      <w:proofErr w:type="spellStart"/>
      <w:r>
        <w:rPr>
          <w:color w:val="000000"/>
        </w:rPr>
        <w:t>p.z.p</w:t>
      </w:r>
      <w:proofErr w:type="spellEnd"/>
      <w:r>
        <w:rPr>
          <w:color w:val="000000"/>
        </w:rPr>
        <w:t xml:space="preserve">. lub niniejszą SWZ do oświadczeń </w:t>
      </w:r>
      <w:r>
        <w:rPr>
          <w:color w:val="000000"/>
        </w:rPr>
        <w:br/>
        <w:t xml:space="preserve">i dokumentów składanych przez Wykonawcę w postępowaniu zastosowanie mają </w:t>
      </w:r>
      <w:r>
        <w:rPr>
          <w:color w:val="000000"/>
        </w:rPr>
        <w:br/>
        <w:t xml:space="preserve">w szczególności przepisy rozporządzenia Ministra Rozwoju, Pracy i Technologii z dnia </w:t>
      </w:r>
      <w:r>
        <w:rPr>
          <w:color w:val="000000"/>
        </w:rPr>
        <w:br/>
        <w:t xml:space="preserve">23 grudnia 2020 r. w sprawie podmiotowych środków dowodowych oraz innych dokumentów lub oświadczeń, jakich może żądać zamawiający od wykonawcy </w:t>
      </w:r>
      <w:r>
        <w:rPr>
          <w:color w:val="000000"/>
        </w:rPr>
        <w:br/>
        <w:t xml:space="preserve">(Dz. U. z 2020 r. poz. 2415) oraz rozporządzenia Prezesa Rady Ministrów z dnia </w:t>
      </w:r>
      <w:r>
        <w:rPr>
          <w:color w:val="000000"/>
        </w:rPr>
        <w:br/>
        <w:t>30</w:t>
      </w:r>
      <w:r>
        <w:rPr>
          <w:caps/>
          <w:color w:val="000000"/>
        </w:rPr>
        <w:t xml:space="preserve"> </w:t>
      </w:r>
      <w:r>
        <w:rPr>
          <w:color w:val="000000"/>
        </w:rPr>
        <w:t xml:space="preserve">grudnia 2020 r. w sprawie sposobu sporządzania i przekazywania informacji oraz wymagań technicznych dla dokumentów elektronicznych oraz środków komunikacji elektronicznej w postępowaniu o udzielenie zamówienia publicznego lub konkursie </w:t>
      </w:r>
      <w:r>
        <w:rPr>
          <w:color w:val="000000"/>
        </w:rPr>
        <w:br/>
        <w:t>(Dz. U. z 2020 r. poz. 2452).</w:t>
      </w:r>
    </w:p>
    <w:p w14:paraId="383858D6" w14:textId="77777777" w:rsidR="001A6D4F" w:rsidRDefault="001A6D4F" w:rsidP="001A6D4F">
      <w:pPr>
        <w:pStyle w:val="Standard"/>
        <w:spacing w:line="360" w:lineRule="auto"/>
        <w:ind w:left="284"/>
        <w:jc w:val="both"/>
      </w:pPr>
    </w:p>
    <w:p w14:paraId="290F8C45" w14:textId="77777777" w:rsidR="00500EA0" w:rsidRDefault="00787EF8">
      <w:pPr>
        <w:pStyle w:val="Akapitzlist"/>
        <w:numPr>
          <w:ilvl w:val="0"/>
          <w:numId w:val="54"/>
        </w:numPr>
        <w:pBdr>
          <w:bottom w:val="double" w:sz="2" w:space="1" w:color="000000"/>
        </w:pBdr>
        <w:shd w:val="clear" w:color="auto" w:fill="DAEEF3"/>
        <w:spacing w:before="360" w:after="40" w:line="360" w:lineRule="auto"/>
        <w:ind w:left="426" w:hanging="437"/>
        <w:jc w:val="both"/>
        <w:rPr>
          <w:b/>
          <w:color w:val="000000"/>
          <w:sz w:val="26"/>
          <w:szCs w:val="26"/>
        </w:rPr>
      </w:pPr>
      <w:r>
        <w:rPr>
          <w:b/>
          <w:color w:val="000000"/>
          <w:sz w:val="26"/>
          <w:szCs w:val="26"/>
        </w:rPr>
        <w:t>POLEGANIE NA ZASOBACH INNYCH PODMIOTÓW</w:t>
      </w:r>
    </w:p>
    <w:p w14:paraId="5484F634" w14:textId="77777777" w:rsidR="00500EA0" w:rsidRDefault="00787EF8">
      <w:pPr>
        <w:pStyle w:val="Teksttreci4"/>
        <w:numPr>
          <w:ilvl w:val="3"/>
          <w:numId w:val="49"/>
        </w:numPr>
        <w:tabs>
          <w:tab w:val="left" w:pos="568"/>
        </w:tabs>
        <w:spacing w:after="0" w:line="360" w:lineRule="auto"/>
        <w:ind w:left="284" w:right="23" w:hanging="284"/>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0BE5F924" w14:textId="6B8EE2F0" w:rsidR="00500EA0" w:rsidRDefault="00787EF8">
      <w:pPr>
        <w:pStyle w:val="Teksttreci4"/>
        <w:numPr>
          <w:ilvl w:val="3"/>
          <w:numId w:val="49"/>
        </w:numPr>
        <w:tabs>
          <w:tab w:val="left" w:pos="568"/>
        </w:tabs>
        <w:spacing w:before="0" w:after="0" w:line="360" w:lineRule="auto"/>
        <w:ind w:left="284" w:right="23" w:hanging="284"/>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 odniesieniu do warunków dotyczących doświadczenia, Wykonawcy mogą polegać na zdolnościach podmiotów udostępniających zasoby, jeśli podmioty te wykonają świadczenie do </w:t>
      </w:r>
      <w:r w:rsidR="007865B9">
        <w:rPr>
          <w:rFonts w:ascii="Times New Roman" w:hAnsi="Times New Roman" w:cs="Times New Roman"/>
          <w:color w:val="000000"/>
          <w:sz w:val="24"/>
          <w:szCs w:val="24"/>
          <w:lang w:val="pl-PL"/>
        </w:rPr>
        <w:t>realizacji, którego</w:t>
      </w:r>
      <w:r>
        <w:rPr>
          <w:rFonts w:ascii="Times New Roman" w:hAnsi="Times New Roman" w:cs="Times New Roman"/>
          <w:color w:val="000000"/>
          <w:sz w:val="24"/>
          <w:szCs w:val="24"/>
          <w:lang w:val="pl-PL"/>
        </w:rPr>
        <w:t xml:space="preserve"> te zdolności są wymagane.</w:t>
      </w:r>
    </w:p>
    <w:p w14:paraId="1093A22A" w14:textId="77777777" w:rsidR="00500EA0" w:rsidRDefault="00787EF8">
      <w:pPr>
        <w:pStyle w:val="Teksttreci4"/>
        <w:numPr>
          <w:ilvl w:val="3"/>
          <w:numId w:val="49"/>
        </w:numPr>
        <w:tabs>
          <w:tab w:val="left" w:pos="568"/>
        </w:tabs>
        <w:spacing w:before="0" w:after="0" w:line="360" w:lineRule="auto"/>
        <w:ind w:left="284" w:right="23" w:hanging="284"/>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C0CEB2" w14:textId="77777777" w:rsidR="00500EA0" w:rsidRDefault="00787EF8">
      <w:pPr>
        <w:pStyle w:val="Teksttreci4"/>
        <w:numPr>
          <w:ilvl w:val="3"/>
          <w:numId w:val="49"/>
        </w:numPr>
        <w:tabs>
          <w:tab w:val="left" w:pos="568"/>
        </w:tabs>
        <w:spacing w:before="0" w:after="0" w:line="360" w:lineRule="auto"/>
        <w:ind w:left="284" w:right="23" w:hanging="284"/>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1C6474D" w14:textId="77777777" w:rsidR="00500EA0" w:rsidRDefault="00787EF8">
      <w:pPr>
        <w:pStyle w:val="Teksttreci4"/>
        <w:numPr>
          <w:ilvl w:val="3"/>
          <w:numId w:val="49"/>
        </w:numPr>
        <w:tabs>
          <w:tab w:val="left" w:pos="568"/>
        </w:tabs>
        <w:spacing w:before="0" w:after="0" w:line="360" w:lineRule="auto"/>
        <w:ind w:left="284" w:right="23" w:hanging="284"/>
      </w:pPr>
      <w:r>
        <w:rPr>
          <w:rFonts w:ascii="Times New Roman" w:hAnsi="Times New Roman" w:cs="Times New Roman"/>
          <w:color w:val="000000"/>
          <w:sz w:val="24"/>
          <w:szCs w:val="24"/>
          <w:lang w:val="pl-PL"/>
        </w:rPr>
        <w:t xml:space="preserve">Jeżeli zdolności techniczne lub zawodowe podmiotu udostępniającego zasoby nie potwierdzają spełniania przez Wykonawcę warunków udziału w postępowaniu lub zachodzą wobec tego podmiotu podstawy wykluczenia, Zamawiający żąda, aby Wykonawca </w:t>
      </w:r>
      <w:r>
        <w:rPr>
          <w:rFonts w:ascii="Times New Roman" w:hAnsi="Times New Roman" w:cs="Times New Roman"/>
          <w:color w:val="000000"/>
          <w:sz w:val="24"/>
          <w:szCs w:val="24"/>
          <w:lang w:val="pl-PL"/>
        </w:rPr>
        <w:br/>
        <w:t>w terminie określonym przez Zamawiającego zastąpił ten podmiot innym podmiotem lub podmiotami albo wykazał, że samodzielnie spełnia warunki udziału w postępowaniu.</w:t>
      </w:r>
    </w:p>
    <w:p w14:paraId="4EAA1722" w14:textId="77777777" w:rsidR="00500EA0" w:rsidRDefault="00787EF8">
      <w:pPr>
        <w:pStyle w:val="Teksttreci4"/>
        <w:spacing w:before="0" w:after="0" w:line="360" w:lineRule="auto"/>
        <w:ind w:left="284" w:right="20" w:firstLine="0"/>
      </w:pPr>
      <w:r>
        <w:rPr>
          <w:rFonts w:ascii="Times New Roman" w:hAnsi="Times New Roman" w:cs="Times New Roman"/>
          <w:b/>
          <w:color w:val="000000"/>
          <w:sz w:val="24"/>
          <w:szCs w:val="24"/>
          <w:lang w:val="pl-PL"/>
        </w:rPr>
        <w:t xml:space="preserve">UWAGA: </w:t>
      </w:r>
      <w:r>
        <w:rPr>
          <w:rFonts w:ascii="Times New Roman" w:hAnsi="Times New Roman" w:cs="Times New Roman"/>
          <w:color w:val="000000"/>
          <w:sz w:val="24"/>
          <w:szCs w:val="24"/>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E465C19" w14:textId="77777777" w:rsidR="00500EA0" w:rsidRDefault="00787EF8">
      <w:pPr>
        <w:pStyle w:val="Teksttreci"/>
        <w:numPr>
          <w:ilvl w:val="3"/>
          <w:numId w:val="49"/>
        </w:numPr>
        <w:tabs>
          <w:tab w:val="left" w:pos="1157"/>
        </w:tabs>
        <w:spacing w:line="360"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Wykonawca, w przypadku polegania na zdolnościach lub sytuacji podmiotów udostępniających zasoby, przedstawia, wraz z oświadczeniem, o którym mowa </w:t>
      </w:r>
      <w:r>
        <w:rPr>
          <w:rFonts w:ascii="Times New Roman" w:hAnsi="Times New Roman" w:cs="Times New Roman"/>
          <w:color w:val="000000"/>
          <w:sz w:val="24"/>
          <w:szCs w:val="24"/>
          <w:lang w:val="pl-PL"/>
        </w:rPr>
        <w:br/>
        <w:t xml:space="preserve">w Rozdziale X ust.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t>
      </w:r>
      <w:r>
        <w:rPr>
          <w:rFonts w:ascii="Times New Roman" w:hAnsi="Times New Roman" w:cs="Times New Roman"/>
          <w:color w:val="000000"/>
          <w:sz w:val="24"/>
          <w:szCs w:val="24"/>
          <w:lang w:val="pl-PL"/>
        </w:rPr>
        <w:br/>
        <w:t>w Rozdziale X SWZ.</w:t>
      </w:r>
    </w:p>
    <w:p w14:paraId="1C4828BD" w14:textId="1CC38EA2" w:rsidR="00500EA0" w:rsidRPr="00787EF8" w:rsidRDefault="00787EF8" w:rsidP="00787EF8">
      <w:pPr>
        <w:pStyle w:val="Teksttreci"/>
        <w:numPr>
          <w:ilvl w:val="3"/>
          <w:numId w:val="49"/>
        </w:numPr>
        <w:tabs>
          <w:tab w:val="left" w:pos="568"/>
        </w:tabs>
        <w:spacing w:line="360"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Wykonawca, w przypadku polegania na zdolnościach lub sytuacji podmiotów udostępniających zasoby przedkłada także podmiotowe środki </w:t>
      </w:r>
      <w:r w:rsidR="007865B9">
        <w:rPr>
          <w:rFonts w:ascii="Times New Roman" w:hAnsi="Times New Roman" w:cs="Times New Roman"/>
          <w:color w:val="000000"/>
          <w:sz w:val="24"/>
          <w:szCs w:val="24"/>
          <w:lang w:val="pl-PL"/>
        </w:rPr>
        <w:t>dowodowe, które</w:t>
      </w:r>
      <w:r>
        <w:rPr>
          <w:rFonts w:ascii="Times New Roman" w:hAnsi="Times New Roman" w:cs="Times New Roman"/>
          <w:color w:val="000000"/>
          <w:sz w:val="24"/>
          <w:szCs w:val="24"/>
          <w:lang w:val="pl-PL"/>
        </w:rPr>
        <w:t xml:space="preserve"> służą potwierdzenie braku podstaw do wykluczenia podmiotów udostępniających </w:t>
      </w:r>
      <w:r w:rsidR="00CC14AF">
        <w:rPr>
          <w:rFonts w:ascii="Times New Roman" w:hAnsi="Times New Roman" w:cs="Times New Roman"/>
          <w:color w:val="000000"/>
          <w:sz w:val="24"/>
          <w:szCs w:val="24"/>
          <w:lang w:val="pl-PL"/>
        </w:rPr>
        <w:t>zasoby, o których</w:t>
      </w:r>
      <w:r>
        <w:rPr>
          <w:rFonts w:ascii="Times New Roman" w:hAnsi="Times New Roman" w:cs="Times New Roman"/>
          <w:color w:val="000000"/>
          <w:sz w:val="24"/>
          <w:szCs w:val="24"/>
          <w:lang w:val="pl-PL"/>
        </w:rPr>
        <w:t xml:space="preserve"> mowa w Rozdziale X ust. 4 pkt 2, 3, 4, 10.</w:t>
      </w:r>
    </w:p>
    <w:p w14:paraId="174FA5AB" w14:textId="77777777" w:rsidR="00500EA0" w:rsidRDefault="00787EF8">
      <w:pPr>
        <w:pStyle w:val="Teksttreci4"/>
        <w:numPr>
          <w:ilvl w:val="0"/>
          <w:numId w:val="54"/>
        </w:numPr>
        <w:pBdr>
          <w:bottom w:val="double" w:sz="2" w:space="1" w:color="000000"/>
        </w:pBdr>
        <w:shd w:val="clear" w:color="auto" w:fill="DAEEF3"/>
        <w:tabs>
          <w:tab w:val="left" w:pos="852"/>
        </w:tabs>
        <w:spacing w:before="360" w:after="40" w:line="360" w:lineRule="auto"/>
        <w:ind w:left="426" w:right="23" w:hanging="426"/>
        <w:rPr>
          <w:rFonts w:ascii="Times New Roman" w:hAnsi="Times New Roman" w:cs="Times New Roman"/>
          <w:b/>
          <w:color w:val="000000"/>
          <w:sz w:val="26"/>
          <w:szCs w:val="26"/>
          <w:lang w:val="pl-PL"/>
        </w:rPr>
      </w:pPr>
      <w:r>
        <w:rPr>
          <w:rFonts w:ascii="Times New Roman" w:hAnsi="Times New Roman" w:cs="Times New Roman"/>
          <w:b/>
          <w:color w:val="000000"/>
          <w:sz w:val="26"/>
          <w:szCs w:val="26"/>
          <w:lang w:val="pl-PL"/>
        </w:rPr>
        <w:lastRenderedPageBreak/>
        <w:t>INFORMACJA DLA WYKONAWCÓW WSPÓLNIE UBIEGAJĄCYCH SIĘ O UDZIELENIE ZAMÓWIENIA (SPÓŁKI CYWILNE/ KONSORCJA)</w:t>
      </w:r>
    </w:p>
    <w:p w14:paraId="65933DC7" w14:textId="77777777" w:rsidR="00500EA0" w:rsidRDefault="00787EF8">
      <w:pPr>
        <w:pStyle w:val="Akapitzlist"/>
        <w:numPr>
          <w:ilvl w:val="0"/>
          <w:numId w:val="116"/>
        </w:numPr>
        <w:tabs>
          <w:tab w:val="left" w:pos="568"/>
        </w:tabs>
        <w:spacing w:before="240" w:line="360" w:lineRule="auto"/>
        <w:ind w:left="284" w:hanging="284"/>
        <w:jc w:val="both"/>
      </w:pPr>
      <w:r>
        <w:rPr>
          <w:color w:val="000000"/>
        </w:rPr>
        <w:t>Wykonawcy mogą wspólnie ubiegać się o udzielenie zamówienia. W takim przypadku Wykonawcy ustanawiają pełnomocnika do reprezentowania ich w postępowaniu albo do reprezentowania i zawarcia umowy w sprawie zamówienia publicznego. Pełnomocnictwo</w:t>
      </w:r>
      <w:r>
        <w:rPr>
          <w:b/>
          <w:color w:val="000000"/>
        </w:rPr>
        <w:t xml:space="preserve"> </w:t>
      </w:r>
      <w:r>
        <w:rPr>
          <w:color w:val="000000"/>
        </w:rPr>
        <w:t>winno być załączone do oferty.</w:t>
      </w:r>
    </w:p>
    <w:p w14:paraId="5CB5DF05" w14:textId="77777777" w:rsidR="00500EA0" w:rsidRDefault="00787EF8">
      <w:pPr>
        <w:pStyle w:val="Akapitzlist"/>
        <w:numPr>
          <w:ilvl w:val="0"/>
          <w:numId w:val="87"/>
        </w:numPr>
        <w:tabs>
          <w:tab w:val="left" w:pos="568"/>
        </w:tabs>
        <w:spacing w:line="360" w:lineRule="auto"/>
        <w:ind w:left="284" w:hanging="284"/>
        <w:jc w:val="both"/>
      </w:pPr>
      <w:r>
        <w:rPr>
          <w:color w:val="00000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839B9F4" w14:textId="77777777" w:rsidR="00500EA0" w:rsidRDefault="00787EF8">
      <w:pPr>
        <w:pStyle w:val="Akapitzlist"/>
        <w:numPr>
          <w:ilvl w:val="0"/>
          <w:numId w:val="87"/>
        </w:numPr>
        <w:tabs>
          <w:tab w:val="left" w:pos="568"/>
        </w:tabs>
        <w:spacing w:line="360" w:lineRule="auto"/>
        <w:ind w:left="284" w:hanging="284"/>
        <w:jc w:val="both"/>
        <w:rPr>
          <w:color w:val="000000"/>
        </w:rPr>
      </w:pPr>
      <w:r>
        <w:rPr>
          <w:color w:val="000000"/>
        </w:rPr>
        <w:t>Wykonawcy wspólnie ubiegający się o udzielenie zamówienia dołączają do oferty oświadczenie, z którego wynika, które roboty budowlane wykonają poszczególni Wykonawcy.</w:t>
      </w:r>
    </w:p>
    <w:p w14:paraId="699F9822" w14:textId="77777777" w:rsidR="00500EA0" w:rsidRDefault="00787EF8">
      <w:pPr>
        <w:pStyle w:val="Akapitzlist"/>
        <w:numPr>
          <w:ilvl w:val="0"/>
          <w:numId w:val="87"/>
        </w:numPr>
        <w:tabs>
          <w:tab w:val="left" w:pos="568"/>
        </w:tabs>
        <w:spacing w:line="360" w:lineRule="auto"/>
        <w:ind w:left="284" w:hanging="284"/>
        <w:jc w:val="both"/>
        <w:rPr>
          <w:color w:val="000000"/>
        </w:rPr>
      </w:pPr>
      <w:r>
        <w:rPr>
          <w:color w:val="000000"/>
        </w:rPr>
        <w:t>Oświadczenia i dokumenty potwierdzające brak podstaw do wykluczenia z postępowania składa każdy z Wykonawców wspólnie ubiegających się o zamówienie.</w:t>
      </w:r>
      <w:bookmarkStart w:id="3" w:name="bookmark11"/>
    </w:p>
    <w:p w14:paraId="2A9C5008" w14:textId="77777777" w:rsidR="00500EA0" w:rsidRDefault="00787EF8">
      <w:pPr>
        <w:pStyle w:val="Akapitzlist"/>
        <w:numPr>
          <w:ilvl w:val="0"/>
          <w:numId w:val="87"/>
        </w:numPr>
        <w:tabs>
          <w:tab w:val="left" w:pos="568"/>
        </w:tabs>
        <w:spacing w:line="360" w:lineRule="auto"/>
        <w:ind w:left="284" w:hanging="284"/>
        <w:jc w:val="both"/>
        <w:rPr>
          <w:bCs/>
          <w:color w:val="000000"/>
        </w:rPr>
      </w:pPr>
      <w:r>
        <w:rPr>
          <w:bCs/>
          <w:color w:val="000000"/>
        </w:rPr>
        <w:t>Zamawiający, w stosunku do Wykonawców wspólnie ubiegających się o udzielenie zamówienia, w odniesieniu do warunku dotyczącego zdolności technicznej lub zawodowej – dopuszcza łączne spełnianie warunku przez Wykonawców.</w:t>
      </w:r>
    </w:p>
    <w:p w14:paraId="49B70A2A" w14:textId="77777777" w:rsidR="00500EA0" w:rsidRDefault="00787EF8">
      <w:pPr>
        <w:pStyle w:val="Teksttreci4"/>
        <w:numPr>
          <w:ilvl w:val="0"/>
          <w:numId w:val="54"/>
        </w:numPr>
        <w:pBdr>
          <w:bottom w:val="double" w:sz="2" w:space="1" w:color="000000"/>
        </w:pBdr>
        <w:shd w:val="clear" w:color="auto" w:fill="DAEEF3"/>
        <w:tabs>
          <w:tab w:val="left" w:pos="852"/>
        </w:tabs>
        <w:spacing w:before="360" w:after="40" w:line="360" w:lineRule="auto"/>
        <w:ind w:left="426" w:right="23" w:hanging="426"/>
      </w:pPr>
      <w:r>
        <w:rPr>
          <w:rFonts w:ascii="Times New Roman" w:hAnsi="Times New Roman" w:cs="Times New Roman"/>
          <w:b/>
          <w:bCs/>
          <w:color w:val="000000"/>
          <w:sz w:val="26"/>
          <w:szCs w:val="26"/>
        </w:rPr>
        <w:t xml:space="preserve">SPOSÓB KOMUNIKACJI ORAZ </w:t>
      </w:r>
      <w:bookmarkEnd w:id="3"/>
      <w:r>
        <w:rPr>
          <w:rFonts w:ascii="Times New Roman" w:hAnsi="Times New Roman" w:cs="Times New Roman"/>
          <w:b/>
          <w:bCs/>
          <w:color w:val="000000"/>
          <w:sz w:val="26"/>
          <w:szCs w:val="26"/>
        </w:rPr>
        <w:t>WYJAŚNIENIA TREŚCI SWZ</w:t>
      </w:r>
    </w:p>
    <w:p w14:paraId="3F9F662B" w14:textId="77777777" w:rsidR="00F03B1C" w:rsidRPr="002372BE" w:rsidRDefault="00F03B1C" w:rsidP="00F03B1C">
      <w:pPr>
        <w:spacing w:before="240" w:after="240" w:line="360" w:lineRule="auto"/>
        <w:outlineLvl w:val="1"/>
        <w:rPr>
          <w:rFonts w:eastAsia="Times New Roman" w:cs="Times New Roman"/>
          <w:bCs/>
          <w:color w:val="000000"/>
          <w:lang w:bidi="ar-SA"/>
        </w:rPr>
      </w:pPr>
      <w:bookmarkStart w:id="4" w:name="bookmark12"/>
      <w:r w:rsidRPr="002372BE">
        <w:rPr>
          <w:rFonts w:eastAsia="Times New Roman" w:cs="Times New Roman"/>
          <w:bCs/>
          <w:color w:val="000000"/>
          <w:lang w:bidi="ar-SA"/>
        </w:rPr>
        <w:t>Osobą uprawnioną do kontaktu z Wykonawcami jest:</w:t>
      </w:r>
    </w:p>
    <w:p w14:paraId="611F66DF" w14:textId="77777777" w:rsidR="00F03B1C" w:rsidRPr="002372BE" w:rsidRDefault="00F03B1C" w:rsidP="00F03B1C">
      <w:pPr>
        <w:pStyle w:val="Akapitzlist"/>
        <w:spacing w:before="6" w:after="6"/>
        <w:jc w:val="both"/>
        <w:rPr>
          <w:bCs/>
          <w:color w:val="000000"/>
        </w:rPr>
      </w:pPr>
      <w:r w:rsidRPr="002372BE">
        <w:rPr>
          <w:bCs/>
          <w:color w:val="000000"/>
        </w:rPr>
        <w:t>Damian Nowaczyk – Specjalista ds. Zamówień Publicznych (procedura i sekcja techniczna)</w:t>
      </w:r>
    </w:p>
    <w:p w14:paraId="0CBA5E65" w14:textId="752EF51B" w:rsidR="00F03B1C" w:rsidRPr="001A6D4F" w:rsidRDefault="00F03B1C" w:rsidP="00F03B1C">
      <w:pPr>
        <w:pStyle w:val="Akapitzlist"/>
        <w:numPr>
          <w:ilvl w:val="0"/>
          <w:numId w:val="146"/>
        </w:numPr>
        <w:suppressAutoHyphens w:val="0"/>
        <w:spacing w:before="63" w:after="63" w:line="360" w:lineRule="auto"/>
        <w:jc w:val="both"/>
        <w:textAlignment w:val="auto"/>
        <w:rPr>
          <w:bCs/>
          <w:color w:val="000000"/>
        </w:rPr>
      </w:pPr>
      <w:r w:rsidRPr="00B373E2">
        <w:rPr>
          <w:bCs/>
          <w:color w:val="000000"/>
        </w:rPr>
        <w:t xml:space="preserve">Postępowanie prowadzone jest pisemnie w języku polskim w formie lub postaci elektronicznej za pośrednictwem </w:t>
      </w:r>
      <w:hyperlink r:id="rId8" w:history="1">
        <w:r w:rsidRPr="00B373E2">
          <w:rPr>
            <w:bCs/>
            <w:color w:val="000000"/>
          </w:rPr>
          <w:t>platformazakupowa.pl</w:t>
        </w:r>
      </w:hyperlink>
      <w:r w:rsidRPr="00B373E2">
        <w:rPr>
          <w:bCs/>
          <w:color w:val="000000"/>
        </w:rPr>
        <w:t xml:space="preserve"> pod adresem: </w:t>
      </w:r>
      <w:r w:rsidR="00275CC4" w:rsidRPr="00275CC4">
        <w:rPr>
          <w:bCs/>
          <w:color w:val="000000"/>
        </w:rPr>
        <w:t>https://platformazakupowa.pl/transakcja/768264</w:t>
      </w:r>
    </w:p>
    <w:p w14:paraId="64C3F2F3" w14:textId="77777777" w:rsidR="00F03B1C" w:rsidRPr="001A6D4F" w:rsidRDefault="00F03B1C" w:rsidP="00F03B1C">
      <w:pPr>
        <w:pStyle w:val="Akapitzlist"/>
        <w:numPr>
          <w:ilvl w:val="0"/>
          <w:numId w:val="146"/>
        </w:numPr>
        <w:suppressAutoHyphens w:val="0"/>
        <w:spacing w:line="360" w:lineRule="auto"/>
        <w:jc w:val="both"/>
        <w:textAlignment w:val="auto"/>
        <w:rPr>
          <w:bCs/>
          <w:color w:val="000000"/>
        </w:rPr>
      </w:pPr>
      <w:r w:rsidRPr="00B373E2">
        <w:rPr>
          <w:bCs/>
          <w:color w:val="000000"/>
        </w:rPr>
        <w:t xml:space="preserve">W celu skrócenia czasu udzielenia odpowiedzi na pytania preferuje się, aby komunikacja między zamawiającym a wykonawcami, w tym wszelkie oświadczenia, wnioski, </w:t>
      </w:r>
      <w:r w:rsidRPr="00B373E2">
        <w:rPr>
          <w:bCs/>
          <w:color w:val="000000"/>
        </w:rPr>
        <w:lastRenderedPageBreak/>
        <w:t xml:space="preserve">zawiadomienia oraz informacje, przekazywane były w formie elektronicznej za pośrednictwem </w:t>
      </w:r>
      <w:hyperlink r:id="rId9" w:history="1">
        <w:r w:rsidRPr="00B373E2">
          <w:rPr>
            <w:bCs/>
            <w:color w:val="000000"/>
          </w:rPr>
          <w:t>platformazakupowa.pl</w:t>
        </w:r>
      </w:hyperlink>
      <w:r w:rsidRPr="00B373E2">
        <w:rPr>
          <w:bCs/>
          <w:color w:val="000000"/>
        </w:rPr>
        <w:t xml:space="preserve"> i formularza „</w:t>
      </w:r>
      <w:r w:rsidRPr="001A6D4F">
        <w:rPr>
          <w:bCs/>
          <w:color w:val="000000"/>
        </w:rPr>
        <w:t>Wyślij wiadomość do zamawiającego”.</w:t>
      </w:r>
    </w:p>
    <w:p w14:paraId="4C4C3F33" w14:textId="294F3957" w:rsidR="00F03B1C" w:rsidRPr="002372BE" w:rsidRDefault="00F03B1C" w:rsidP="00F03B1C">
      <w:pPr>
        <w:spacing w:line="360" w:lineRule="auto"/>
        <w:ind w:left="720"/>
        <w:jc w:val="both"/>
        <w:rPr>
          <w:rFonts w:eastAsia="Times New Roman" w:cs="Times New Roman"/>
          <w:bCs/>
          <w:color w:val="000000"/>
          <w:lang w:bidi="ar-SA"/>
        </w:rPr>
      </w:pPr>
      <w:r w:rsidRPr="00B373E2">
        <w:rPr>
          <w:rFonts w:eastAsia="Times New Roman" w:cs="Times New Roman"/>
          <w:bCs/>
          <w:color w:val="000000"/>
          <w:lang w:bidi="ar-SA"/>
        </w:rPr>
        <w:t xml:space="preserve">Za datę przekazania (wpływu) oświadczeń, wniosków, zawiadomień oraz informacji przyjmuje się datę ich przesłania za pośrednictwem </w:t>
      </w:r>
      <w:hyperlink r:id="rId10" w:history="1">
        <w:r w:rsidRPr="00B373E2">
          <w:rPr>
            <w:rFonts w:eastAsia="Times New Roman" w:cs="Times New Roman"/>
            <w:bCs/>
            <w:color w:val="000000"/>
            <w:lang w:bidi="ar-SA"/>
          </w:rPr>
          <w:t>platformazakupowa.pl</w:t>
        </w:r>
      </w:hyperlink>
      <w:r w:rsidRPr="00B373E2">
        <w:rPr>
          <w:rFonts w:eastAsia="Times New Roman" w:cs="Times New Roman"/>
          <w:bCs/>
          <w:color w:val="000000"/>
          <w:lang w:bidi="ar-SA"/>
        </w:rPr>
        <w:t xml:space="preserve"> poprzez kliknięcie przycisku </w:t>
      </w:r>
      <w:r w:rsidRPr="001A6D4F">
        <w:rPr>
          <w:rFonts w:eastAsia="Times New Roman" w:cs="Times New Roman"/>
          <w:bCs/>
          <w:color w:val="000000"/>
          <w:lang w:bidi="ar-SA"/>
        </w:rPr>
        <w:t xml:space="preserve">„Wyślij wiadomość do </w:t>
      </w:r>
      <w:r w:rsidR="00885633" w:rsidRPr="001A6D4F">
        <w:rPr>
          <w:rFonts w:eastAsia="Times New Roman" w:cs="Times New Roman"/>
          <w:bCs/>
          <w:color w:val="000000"/>
          <w:lang w:bidi="ar-SA"/>
        </w:rPr>
        <w:t>zamawiającego”</w:t>
      </w:r>
      <w:r w:rsidR="00885633" w:rsidRPr="00B373E2">
        <w:rPr>
          <w:rFonts w:eastAsia="Times New Roman" w:cs="Times New Roman"/>
          <w:bCs/>
          <w:color w:val="000000"/>
          <w:lang w:bidi="ar-SA"/>
        </w:rPr>
        <w:t>, po</w:t>
      </w:r>
      <w:r w:rsidR="00885633" w:rsidRPr="002372BE">
        <w:rPr>
          <w:rFonts w:eastAsia="Times New Roman" w:cs="Times New Roman"/>
          <w:bCs/>
          <w:color w:val="000000"/>
          <w:lang w:bidi="ar-SA"/>
        </w:rPr>
        <w:t xml:space="preserve"> których</w:t>
      </w:r>
      <w:r w:rsidRPr="002372BE">
        <w:rPr>
          <w:rFonts w:eastAsia="Times New Roman" w:cs="Times New Roman"/>
          <w:bCs/>
          <w:color w:val="000000"/>
          <w:lang w:bidi="ar-SA"/>
        </w:rPr>
        <w:t xml:space="preserve"> pojawi się komunikat, że wiadomość została wysłana do zamawiającego. Zamawiający dopuszcza, awaryjnie, komunikację za pośrednictwem poczty elektronicznej. Adres poczty elektronicznej osoby uprawnionej do kontaktu z wykonawcami: </w:t>
      </w:r>
      <w:hyperlink r:id="rId11" w:history="1">
        <w:r w:rsidRPr="002372BE">
          <w:rPr>
            <w:rFonts w:eastAsia="Times New Roman"/>
            <w:bCs/>
            <w:color w:val="000000"/>
            <w:lang w:bidi="ar-SA"/>
          </w:rPr>
          <w:t>d.nowaczyk@szpitaltorzym.pl</w:t>
        </w:r>
      </w:hyperlink>
      <w:r w:rsidRPr="002372BE">
        <w:rPr>
          <w:rFonts w:eastAsia="Times New Roman" w:cs="Times New Roman"/>
          <w:bCs/>
          <w:color w:val="000000"/>
          <w:lang w:bidi="ar-SA"/>
        </w:rPr>
        <w:t xml:space="preserve"> </w:t>
      </w:r>
    </w:p>
    <w:p w14:paraId="24216916" w14:textId="257E079E" w:rsidR="00F03B1C" w:rsidRPr="002372BE" w:rsidRDefault="00F03B1C" w:rsidP="00F03B1C">
      <w:pPr>
        <w:pStyle w:val="Akapitzlist"/>
        <w:numPr>
          <w:ilvl w:val="0"/>
          <w:numId w:val="146"/>
        </w:numPr>
        <w:suppressAutoHyphens w:val="0"/>
        <w:spacing w:line="360" w:lineRule="auto"/>
        <w:jc w:val="both"/>
        <w:textAlignment w:val="auto"/>
        <w:rPr>
          <w:bCs/>
          <w:color w:val="000000"/>
        </w:rPr>
      </w:pPr>
      <w:r w:rsidRPr="002372BE">
        <w:rPr>
          <w:bCs/>
          <w:color w:val="000000"/>
        </w:rPr>
        <w:t xml:space="preserve">Zamawiający będzie przekazywał wykonawcom informacje w formie elektronicznej za pośrednictwem </w:t>
      </w:r>
      <w:hyperlink r:id="rId12" w:history="1">
        <w:r w:rsidRPr="002372BE">
          <w:rPr>
            <w:bCs/>
            <w:color w:val="000000"/>
          </w:rPr>
          <w:t>platformazakupowa.pl</w:t>
        </w:r>
      </w:hyperlink>
      <w:r w:rsidRPr="002372BE">
        <w:rPr>
          <w:bCs/>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history="1">
        <w:r w:rsidRPr="002372BE">
          <w:rPr>
            <w:bCs/>
            <w:color w:val="000000"/>
          </w:rPr>
          <w:t>platformazakupowa.pl</w:t>
        </w:r>
      </w:hyperlink>
      <w:r w:rsidRPr="002372BE">
        <w:rPr>
          <w:bCs/>
          <w:color w:val="000000"/>
        </w:rPr>
        <w:t xml:space="preserve"> do konkretnego wykonawcy.</w:t>
      </w:r>
    </w:p>
    <w:p w14:paraId="30C93780" w14:textId="2CF47409" w:rsidR="00F03B1C" w:rsidRPr="002372BE" w:rsidRDefault="00885633" w:rsidP="00F03B1C">
      <w:pPr>
        <w:pStyle w:val="Akapitzlist"/>
        <w:numPr>
          <w:ilvl w:val="0"/>
          <w:numId w:val="146"/>
        </w:numPr>
        <w:suppressAutoHyphens w:val="0"/>
        <w:spacing w:line="360" w:lineRule="auto"/>
        <w:jc w:val="both"/>
        <w:textAlignment w:val="auto"/>
        <w:rPr>
          <w:bCs/>
          <w:color w:val="000000"/>
        </w:rPr>
      </w:pPr>
      <w:r w:rsidRPr="002372BE">
        <w:rPr>
          <w:bCs/>
          <w:color w:val="000000"/>
        </w:rPr>
        <w:t>Wykonawca, jako</w:t>
      </w:r>
      <w:r w:rsidR="00F03B1C" w:rsidRPr="002372BE">
        <w:rPr>
          <w:bCs/>
          <w:color w:val="000000"/>
        </w:rPr>
        <w:t xml:space="preserve"> podmiot profesjonalny ma obowiązek sprawdzania komunikatów </w:t>
      </w:r>
      <w:r w:rsidR="00F03B1C" w:rsidRPr="002372BE">
        <w:rPr>
          <w:bCs/>
          <w:color w:val="000000"/>
        </w:rPr>
        <w:br/>
        <w:t>i wiadomości bezpośrednio na platformazakupowa.pl przesłanych przez zamawiającego, gdyż system powiadomień może ulec awarii lub powiadomienie może trafić do folderu SPAM.</w:t>
      </w:r>
    </w:p>
    <w:p w14:paraId="3263006B" w14:textId="77777777" w:rsidR="00F03B1C" w:rsidRPr="002372BE" w:rsidRDefault="00F03B1C" w:rsidP="00F03B1C">
      <w:pPr>
        <w:pStyle w:val="Akapitzlist"/>
        <w:numPr>
          <w:ilvl w:val="0"/>
          <w:numId w:val="146"/>
        </w:numPr>
        <w:suppressAutoHyphens w:val="0"/>
        <w:spacing w:line="360" w:lineRule="auto"/>
        <w:jc w:val="both"/>
        <w:textAlignment w:val="auto"/>
        <w:rPr>
          <w:bCs/>
          <w:color w:val="000000"/>
        </w:rPr>
      </w:pPr>
      <w:r w:rsidRPr="002372BE">
        <w:rPr>
          <w:bCs/>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4" w:history="1">
        <w:r w:rsidRPr="002372BE">
          <w:rPr>
            <w:bCs/>
            <w:color w:val="000000"/>
          </w:rPr>
          <w:t>platformazakupowa.pl</w:t>
        </w:r>
      </w:hyperlink>
      <w:r w:rsidRPr="002372BE">
        <w:rPr>
          <w:bCs/>
          <w:color w:val="000000"/>
        </w:rPr>
        <w:t>, tj.:</w:t>
      </w:r>
    </w:p>
    <w:p w14:paraId="1B13D753" w14:textId="77777777" w:rsidR="00F03B1C" w:rsidRPr="002372BE" w:rsidRDefault="00F03B1C" w:rsidP="00F03B1C">
      <w:pPr>
        <w:pStyle w:val="Akapitzlist"/>
        <w:numPr>
          <w:ilvl w:val="0"/>
          <w:numId w:val="147"/>
        </w:numPr>
        <w:suppressAutoHyphens w:val="0"/>
        <w:spacing w:line="360" w:lineRule="auto"/>
        <w:jc w:val="both"/>
        <w:textAlignment w:val="auto"/>
        <w:rPr>
          <w:bCs/>
          <w:color w:val="000000"/>
        </w:rPr>
      </w:pPr>
      <w:r w:rsidRPr="002372BE">
        <w:rPr>
          <w:bCs/>
          <w:color w:val="000000"/>
        </w:rPr>
        <w:t xml:space="preserve">stały dostęp do sieci Internet o gwarantowanej przepustowości nie mniejszej niż 512 </w:t>
      </w:r>
      <w:proofErr w:type="spellStart"/>
      <w:r w:rsidRPr="002372BE">
        <w:rPr>
          <w:bCs/>
          <w:color w:val="000000"/>
        </w:rPr>
        <w:t>kb</w:t>
      </w:r>
      <w:proofErr w:type="spellEnd"/>
      <w:r w:rsidRPr="002372BE">
        <w:rPr>
          <w:bCs/>
          <w:color w:val="000000"/>
        </w:rPr>
        <w:t>/s,</w:t>
      </w:r>
    </w:p>
    <w:p w14:paraId="63384572" w14:textId="77777777" w:rsidR="00F03B1C" w:rsidRPr="002372BE" w:rsidRDefault="00F03B1C" w:rsidP="00F03B1C">
      <w:pPr>
        <w:pStyle w:val="Akapitzlist"/>
        <w:numPr>
          <w:ilvl w:val="0"/>
          <w:numId w:val="147"/>
        </w:numPr>
        <w:suppressAutoHyphens w:val="0"/>
        <w:spacing w:line="360" w:lineRule="auto"/>
        <w:jc w:val="both"/>
        <w:textAlignment w:val="auto"/>
        <w:rPr>
          <w:bCs/>
          <w:color w:val="000000"/>
        </w:rPr>
      </w:pPr>
      <w:r w:rsidRPr="002372BE">
        <w:rPr>
          <w:bCs/>
          <w:color w:val="000000"/>
        </w:rPr>
        <w:lastRenderedPageBreak/>
        <w:t>komputer klasy PC lub MAC o następującej konfiguracji: pamięć min. 2 GB Ram, procesor Intel IV 2 GHZ lub jego nowsza wersja, jeden z systemów operacyjnych - MS Windows 7, Mac Os x 10 4, Linux, lub ich nowsze wersje,</w:t>
      </w:r>
    </w:p>
    <w:p w14:paraId="00CD0C65" w14:textId="252A01BA" w:rsidR="00F03B1C" w:rsidRPr="002372BE" w:rsidRDefault="00F03B1C" w:rsidP="00F03B1C">
      <w:pPr>
        <w:pStyle w:val="Akapitzlist"/>
        <w:numPr>
          <w:ilvl w:val="0"/>
          <w:numId w:val="147"/>
        </w:numPr>
        <w:suppressAutoHyphens w:val="0"/>
        <w:spacing w:line="360" w:lineRule="auto"/>
        <w:jc w:val="both"/>
        <w:textAlignment w:val="auto"/>
        <w:rPr>
          <w:bCs/>
          <w:color w:val="000000"/>
        </w:rPr>
      </w:pPr>
      <w:r w:rsidRPr="002372BE">
        <w:rPr>
          <w:bCs/>
          <w:color w:val="000000"/>
        </w:rPr>
        <w:t xml:space="preserve">zainstalowana </w:t>
      </w:r>
      <w:r w:rsidRPr="00B373E2">
        <w:rPr>
          <w:bCs/>
          <w:color w:val="000000"/>
        </w:rPr>
        <w:t xml:space="preserve">dowolna przeglądarka internetowa, w przypadku Internet Explorer minimalnie wersja </w:t>
      </w:r>
      <w:r w:rsidRPr="001A6D4F">
        <w:rPr>
          <w:bCs/>
          <w:color w:val="000000"/>
        </w:rPr>
        <w:t>10 0.,</w:t>
      </w:r>
    </w:p>
    <w:p w14:paraId="55613A55" w14:textId="77777777" w:rsidR="00F03B1C" w:rsidRPr="002372BE" w:rsidRDefault="00F03B1C" w:rsidP="00F03B1C">
      <w:pPr>
        <w:pStyle w:val="Akapitzlist"/>
        <w:numPr>
          <w:ilvl w:val="0"/>
          <w:numId w:val="147"/>
        </w:numPr>
        <w:suppressAutoHyphens w:val="0"/>
        <w:spacing w:line="360" w:lineRule="auto"/>
        <w:jc w:val="both"/>
        <w:textAlignment w:val="auto"/>
        <w:rPr>
          <w:bCs/>
          <w:color w:val="000000"/>
        </w:rPr>
      </w:pPr>
      <w:r w:rsidRPr="002372BE">
        <w:rPr>
          <w:bCs/>
          <w:color w:val="000000"/>
        </w:rPr>
        <w:t>włączona obsługa JavaScript,</w:t>
      </w:r>
    </w:p>
    <w:p w14:paraId="0E07BF33" w14:textId="77777777" w:rsidR="00F03B1C" w:rsidRPr="002372BE" w:rsidRDefault="00F03B1C" w:rsidP="00F03B1C">
      <w:pPr>
        <w:pStyle w:val="Akapitzlist"/>
        <w:numPr>
          <w:ilvl w:val="0"/>
          <w:numId w:val="147"/>
        </w:numPr>
        <w:suppressAutoHyphens w:val="0"/>
        <w:spacing w:line="360" w:lineRule="auto"/>
        <w:jc w:val="both"/>
        <w:textAlignment w:val="auto"/>
        <w:rPr>
          <w:bCs/>
          <w:color w:val="000000"/>
        </w:rPr>
      </w:pPr>
      <w:r w:rsidRPr="002372BE">
        <w:rPr>
          <w:bCs/>
          <w:color w:val="000000"/>
        </w:rPr>
        <w:t xml:space="preserve">zainstalowany program Adobe </w:t>
      </w:r>
      <w:proofErr w:type="spellStart"/>
      <w:r w:rsidRPr="002372BE">
        <w:rPr>
          <w:bCs/>
          <w:color w:val="000000"/>
        </w:rPr>
        <w:t>Acrobat</w:t>
      </w:r>
      <w:proofErr w:type="spellEnd"/>
      <w:r w:rsidRPr="002372BE">
        <w:rPr>
          <w:bCs/>
          <w:color w:val="000000"/>
        </w:rPr>
        <w:t xml:space="preserve"> Reader lub inny obsługujący format plików .pdf,</w:t>
      </w:r>
    </w:p>
    <w:p w14:paraId="5A3ED12E" w14:textId="77777777" w:rsidR="00F03B1C" w:rsidRPr="001A6D4F" w:rsidRDefault="00F03B1C" w:rsidP="00F03B1C">
      <w:pPr>
        <w:pStyle w:val="Akapitzlist"/>
        <w:numPr>
          <w:ilvl w:val="0"/>
          <w:numId w:val="147"/>
        </w:numPr>
        <w:suppressAutoHyphens w:val="0"/>
        <w:spacing w:line="360" w:lineRule="auto"/>
        <w:jc w:val="both"/>
        <w:textAlignment w:val="auto"/>
        <w:rPr>
          <w:bCs/>
          <w:color w:val="000000"/>
        </w:rPr>
      </w:pPr>
      <w:r w:rsidRPr="00B373E2">
        <w:rPr>
          <w:bCs/>
          <w:color w:val="000000"/>
        </w:rPr>
        <w:t xml:space="preserve">platformazakupowa.pl działa według standardu przyjętego w komunikacji sieciowej - kodowanie </w:t>
      </w:r>
      <w:r w:rsidRPr="001A6D4F">
        <w:rPr>
          <w:bCs/>
          <w:color w:val="000000"/>
        </w:rPr>
        <w:t>UTF8,</w:t>
      </w:r>
    </w:p>
    <w:p w14:paraId="36EBC0C1" w14:textId="77777777" w:rsidR="00F03B1C" w:rsidRPr="002372BE" w:rsidRDefault="00F03B1C" w:rsidP="00F03B1C">
      <w:pPr>
        <w:pStyle w:val="Akapitzlist"/>
        <w:numPr>
          <w:ilvl w:val="0"/>
          <w:numId w:val="147"/>
        </w:numPr>
        <w:suppressAutoHyphens w:val="0"/>
        <w:spacing w:line="360" w:lineRule="auto"/>
        <w:jc w:val="both"/>
        <w:textAlignment w:val="auto"/>
        <w:rPr>
          <w:bCs/>
          <w:color w:val="000000"/>
        </w:rPr>
      </w:pPr>
      <w:r w:rsidRPr="00B373E2">
        <w:rPr>
          <w:bCs/>
          <w:color w:val="000000"/>
        </w:rPr>
        <w:t>oznaczenie czasu odbioru danych przez platformę zakupową stanowi datę oraz dokładny czas (</w:t>
      </w:r>
      <w:proofErr w:type="spellStart"/>
      <w:r w:rsidRPr="00B373E2">
        <w:rPr>
          <w:bCs/>
          <w:color w:val="000000"/>
        </w:rPr>
        <w:t>hh:mm:ss</w:t>
      </w:r>
      <w:proofErr w:type="spellEnd"/>
      <w:r w:rsidRPr="00B373E2">
        <w:rPr>
          <w:bCs/>
          <w:color w:val="000000"/>
        </w:rPr>
        <w:t>) generowany</w:t>
      </w:r>
      <w:r w:rsidRPr="002372BE">
        <w:rPr>
          <w:bCs/>
          <w:color w:val="000000"/>
        </w:rPr>
        <w:t xml:space="preserve"> wg. czasu lokalnego serwera synchronizowanego z zegarem Głównego Urzędu Miar.</w:t>
      </w:r>
    </w:p>
    <w:p w14:paraId="0D4E8D4C" w14:textId="77777777" w:rsidR="00F03B1C" w:rsidRPr="002372BE" w:rsidRDefault="00F03B1C" w:rsidP="00F03B1C">
      <w:pPr>
        <w:pStyle w:val="Akapitzlist"/>
        <w:numPr>
          <w:ilvl w:val="0"/>
          <w:numId w:val="146"/>
        </w:numPr>
        <w:suppressAutoHyphens w:val="0"/>
        <w:spacing w:line="360" w:lineRule="auto"/>
        <w:jc w:val="both"/>
        <w:textAlignment w:val="auto"/>
        <w:rPr>
          <w:bCs/>
          <w:color w:val="000000"/>
        </w:rPr>
      </w:pPr>
      <w:r w:rsidRPr="002372BE">
        <w:rPr>
          <w:bCs/>
          <w:color w:val="000000"/>
        </w:rPr>
        <w:t>Wykonawca, przystępując do niniejszego postępowania o udzielenie zamówienia publicznego:</w:t>
      </w:r>
    </w:p>
    <w:p w14:paraId="198F66A4" w14:textId="35937204" w:rsidR="00F03B1C" w:rsidRPr="002372BE" w:rsidRDefault="00F03B1C" w:rsidP="00F03B1C">
      <w:pPr>
        <w:pStyle w:val="Akapitzlist"/>
        <w:numPr>
          <w:ilvl w:val="0"/>
          <w:numId w:val="148"/>
        </w:numPr>
        <w:suppressAutoHyphens w:val="0"/>
        <w:spacing w:line="360" w:lineRule="auto"/>
        <w:jc w:val="both"/>
        <w:textAlignment w:val="auto"/>
        <w:rPr>
          <w:bCs/>
          <w:color w:val="000000"/>
        </w:rPr>
      </w:pPr>
      <w:r w:rsidRPr="002372BE">
        <w:rPr>
          <w:bCs/>
          <w:color w:val="000000"/>
        </w:rPr>
        <w:t xml:space="preserve">akceptuje warunki korzystania z </w:t>
      </w:r>
      <w:hyperlink r:id="rId15" w:history="1">
        <w:r w:rsidRPr="002372BE">
          <w:rPr>
            <w:bCs/>
            <w:color w:val="000000"/>
          </w:rPr>
          <w:t>platformazakupowa.pl</w:t>
        </w:r>
      </w:hyperlink>
      <w:r w:rsidRPr="002372BE">
        <w:rPr>
          <w:bCs/>
          <w:color w:val="000000"/>
        </w:rPr>
        <w:t xml:space="preserve"> określone w Regulaminie zamieszczonym na stronie internetowej </w:t>
      </w:r>
      <w:hyperlink r:id="rId16" w:history="1">
        <w:r w:rsidRPr="002372BE">
          <w:rPr>
            <w:bCs/>
            <w:color w:val="000000"/>
          </w:rPr>
          <w:t>pod linkiem</w:t>
        </w:r>
      </w:hyperlink>
      <w:r w:rsidRPr="002372BE">
        <w:rPr>
          <w:bCs/>
          <w:color w:val="000000"/>
        </w:rPr>
        <w:t xml:space="preserve"> w zakładce „Regulamin" oraz uznaje go za wiążący,</w:t>
      </w:r>
    </w:p>
    <w:p w14:paraId="2D6166BD" w14:textId="77777777" w:rsidR="00F03B1C" w:rsidRPr="002372BE" w:rsidRDefault="00F03B1C" w:rsidP="00F03B1C">
      <w:pPr>
        <w:pStyle w:val="Akapitzlist"/>
        <w:numPr>
          <w:ilvl w:val="0"/>
          <w:numId w:val="148"/>
        </w:numPr>
        <w:suppressAutoHyphens w:val="0"/>
        <w:spacing w:line="360" w:lineRule="auto"/>
        <w:jc w:val="both"/>
        <w:textAlignment w:val="auto"/>
        <w:rPr>
          <w:bCs/>
          <w:color w:val="000000"/>
        </w:rPr>
      </w:pPr>
      <w:r w:rsidRPr="002372BE">
        <w:rPr>
          <w:bCs/>
          <w:color w:val="000000"/>
        </w:rPr>
        <w:t xml:space="preserve">zapoznał i stosuje się do Instrukcji składania ofert/wniosków dostępnej </w:t>
      </w:r>
      <w:hyperlink r:id="rId17" w:history="1">
        <w:r w:rsidRPr="002372BE">
          <w:rPr>
            <w:bCs/>
            <w:color w:val="000000"/>
          </w:rPr>
          <w:t>po</w:t>
        </w:r>
      </w:hyperlink>
      <w:bookmarkStart w:id="5" w:name="_Hlt62713645"/>
      <w:bookmarkStart w:id="6" w:name="_Hlt62713646"/>
      <w:r w:rsidRPr="002372BE">
        <w:rPr>
          <w:bCs/>
          <w:color w:val="000000"/>
        </w:rPr>
        <w:fldChar w:fldCharType="begin"/>
      </w:r>
      <w:r w:rsidRPr="002372BE">
        <w:rPr>
          <w:bCs/>
          <w:color w:val="000000"/>
        </w:rPr>
        <w:instrText xml:space="preserve"> HYPERLINK  "https://drive.google.com/file/d/1Kd1DttbBeiNWt4q4slS4t76lZVKPbkyD/view" </w:instrText>
      </w:r>
      <w:r w:rsidRPr="002372BE">
        <w:rPr>
          <w:bCs/>
          <w:color w:val="000000"/>
        </w:rPr>
        <w:fldChar w:fldCharType="separate"/>
      </w:r>
      <w:r w:rsidRPr="002372BE">
        <w:rPr>
          <w:bCs/>
          <w:color w:val="000000"/>
        </w:rPr>
        <w:t>d</w:t>
      </w:r>
      <w:r w:rsidRPr="002372BE">
        <w:rPr>
          <w:bCs/>
          <w:color w:val="000000"/>
        </w:rPr>
        <w:fldChar w:fldCharType="end"/>
      </w:r>
      <w:bookmarkEnd w:id="5"/>
      <w:bookmarkEnd w:id="6"/>
      <w:r w:rsidRPr="002372BE">
        <w:rPr>
          <w:bCs/>
          <w:color w:val="000000"/>
        </w:rPr>
        <w:fldChar w:fldCharType="begin"/>
      </w:r>
      <w:r w:rsidRPr="002372BE">
        <w:rPr>
          <w:bCs/>
          <w:color w:val="000000"/>
        </w:rPr>
        <w:instrText xml:space="preserve"> HYPERLINK  "https://drive.google.com/file/d/1Kd1DttbBeiNWt4q4slS4t76lZVKPbkyD/view" </w:instrText>
      </w:r>
      <w:r w:rsidRPr="002372BE">
        <w:rPr>
          <w:bCs/>
          <w:color w:val="000000"/>
        </w:rPr>
        <w:fldChar w:fldCharType="separate"/>
      </w:r>
      <w:r w:rsidRPr="002372BE">
        <w:rPr>
          <w:bCs/>
          <w:color w:val="000000"/>
        </w:rPr>
        <w:t xml:space="preserve"> li</w:t>
      </w:r>
      <w:r w:rsidRPr="002372BE">
        <w:rPr>
          <w:bCs/>
          <w:color w:val="000000"/>
        </w:rPr>
        <w:fldChar w:fldCharType="end"/>
      </w:r>
      <w:bookmarkStart w:id="7" w:name="_Hlt62121180"/>
      <w:bookmarkStart w:id="8" w:name="_Hlt62121181"/>
      <w:r w:rsidRPr="002372BE">
        <w:rPr>
          <w:bCs/>
          <w:color w:val="000000"/>
        </w:rPr>
        <w:fldChar w:fldCharType="begin"/>
      </w:r>
      <w:r w:rsidRPr="002372BE">
        <w:rPr>
          <w:bCs/>
          <w:color w:val="000000"/>
        </w:rPr>
        <w:instrText xml:space="preserve"> HYPERLINK  "https://drive.google.com/file/d/1Kd1DttbBeiNWt4q4slS4t76lZVKPbkyD/view" </w:instrText>
      </w:r>
      <w:r w:rsidRPr="002372BE">
        <w:rPr>
          <w:bCs/>
          <w:color w:val="000000"/>
        </w:rPr>
        <w:fldChar w:fldCharType="separate"/>
      </w:r>
      <w:r w:rsidRPr="002372BE">
        <w:rPr>
          <w:bCs/>
          <w:color w:val="000000"/>
        </w:rPr>
        <w:t>n</w:t>
      </w:r>
      <w:r w:rsidRPr="002372BE">
        <w:rPr>
          <w:bCs/>
          <w:color w:val="000000"/>
        </w:rPr>
        <w:fldChar w:fldCharType="end"/>
      </w:r>
      <w:bookmarkEnd w:id="7"/>
      <w:bookmarkEnd w:id="8"/>
      <w:r w:rsidRPr="002372BE">
        <w:rPr>
          <w:bCs/>
          <w:color w:val="000000"/>
        </w:rPr>
        <w:fldChar w:fldCharType="begin"/>
      </w:r>
      <w:r w:rsidRPr="002372BE">
        <w:rPr>
          <w:bCs/>
          <w:color w:val="000000"/>
        </w:rPr>
        <w:instrText xml:space="preserve"> HYPERLINK  "https://drive.google.com/file/d/1Kd1DttbBeiNWt4q4slS4t76lZVKPbkyD/view" </w:instrText>
      </w:r>
      <w:r w:rsidRPr="002372BE">
        <w:rPr>
          <w:bCs/>
          <w:color w:val="000000"/>
        </w:rPr>
        <w:fldChar w:fldCharType="separate"/>
      </w:r>
      <w:r w:rsidRPr="002372BE">
        <w:rPr>
          <w:bCs/>
          <w:color w:val="000000"/>
        </w:rPr>
        <w:t>kiem</w:t>
      </w:r>
      <w:r w:rsidRPr="002372BE">
        <w:rPr>
          <w:bCs/>
          <w:color w:val="000000"/>
        </w:rPr>
        <w:fldChar w:fldCharType="end"/>
      </w:r>
      <w:r w:rsidRPr="002372BE">
        <w:rPr>
          <w:bCs/>
          <w:color w:val="000000"/>
        </w:rPr>
        <w:t>.</w:t>
      </w:r>
    </w:p>
    <w:p w14:paraId="0CAF2D3E" w14:textId="77777777" w:rsidR="00F03B1C" w:rsidRPr="002372BE" w:rsidRDefault="00F03B1C" w:rsidP="00F03B1C">
      <w:pPr>
        <w:pStyle w:val="Akapitzlist"/>
        <w:numPr>
          <w:ilvl w:val="0"/>
          <w:numId w:val="146"/>
        </w:numPr>
        <w:suppressAutoHyphens w:val="0"/>
        <w:spacing w:line="360" w:lineRule="auto"/>
        <w:jc w:val="both"/>
        <w:textAlignment w:val="auto"/>
        <w:rPr>
          <w:bCs/>
          <w:color w:val="000000"/>
        </w:rPr>
      </w:pPr>
      <w:r w:rsidRPr="002372BE">
        <w:rPr>
          <w:bCs/>
          <w:color w:val="000000"/>
        </w:rPr>
        <w:t xml:space="preserve">Zamawiający nie ponosi odpowiedzialności za złożenie oferty w sposób niezgodny z Instrukcją korzystania z </w:t>
      </w:r>
      <w:hyperlink r:id="rId18" w:history="1">
        <w:r w:rsidRPr="002372BE">
          <w:rPr>
            <w:bCs/>
            <w:color w:val="000000"/>
          </w:rPr>
          <w:t>platformazakupowa.pl</w:t>
        </w:r>
      </w:hyperlink>
      <w:r w:rsidRPr="002372BE">
        <w:rPr>
          <w:bCs/>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7674910" w14:textId="77777777" w:rsidR="00F03B1C" w:rsidRPr="002372BE" w:rsidRDefault="00F03B1C" w:rsidP="00F03B1C">
      <w:pPr>
        <w:pStyle w:val="Akapitzlist"/>
        <w:numPr>
          <w:ilvl w:val="0"/>
          <w:numId w:val="146"/>
        </w:numPr>
        <w:suppressAutoHyphens w:val="0"/>
        <w:spacing w:line="360" w:lineRule="auto"/>
        <w:jc w:val="both"/>
        <w:textAlignment w:val="auto"/>
        <w:rPr>
          <w:bCs/>
          <w:color w:val="000000"/>
        </w:rPr>
      </w:pPr>
      <w:r w:rsidRPr="002372BE">
        <w:rPr>
          <w:bCs/>
          <w:color w:val="000000"/>
        </w:rPr>
        <w:t xml:space="preserve">Zamawiający informuje, że instrukcje korzystania z </w:t>
      </w:r>
      <w:hyperlink r:id="rId19" w:history="1">
        <w:r w:rsidRPr="002372BE">
          <w:rPr>
            <w:bCs/>
            <w:color w:val="000000"/>
          </w:rPr>
          <w:t>platformazakupowa.pl</w:t>
        </w:r>
      </w:hyperlink>
      <w:r w:rsidRPr="002372BE">
        <w:rPr>
          <w:bCs/>
          <w:color w:val="000000"/>
        </w:rPr>
        <w:t xml:space="preserve"> dotyczące </w:t>
      </w:r>
      <w:r w:rsidRPr="002372BE">
        <w:rPr>
          <w:bCs/>
          <w:color w:val="000000"/>
        </w:rPr>
        <w:br/>
        <w:t xml:space="preserve">w szczególności logowania, składania wniosków o wyjaśnienie treści SWZ, składania ofert oraz innych czynności podejmowanych w niniejszym postępowaniu przy użyciu </w:t>
      </w:r>
      <w:r w:rsidRPr="002372BE">
        <w:rPr>
          <w:bCs/>
          <w:color w:val="000000"/>
        </w:rPr>
        <w:br/>
      </w:r>
      <w:hyperlink r:id="rId20" w:history="1">
        <w:r w:rsidRPr="002372BE">
          <w:rPr>
            <w:bCs/>
            <w:color w:val="000000"/>
          </w:rPr>
          <w:t>platformazakupowa.pl</w:t>
        </w:r>
      </w:hyperlink>
      <w:r w:rsidRPr="002372BE">
        <w:rPr>
          <w:bCs/>
          <w:color w:val="000000"/>
        </w:rPr>
        <w:t xml:space="preserve"> znajdują się w zakładce „Instrukcje dla Wykonawców” na stronie internetowej pod adresem: </w:t>
      </w:r>
      <w:hyperlink r:id="rId21" w:history="1">
        <w:r w:rsidRPr="002372BE">
          <w:rPr>
            <w:bCs/>
            <w:color w:val="000000"/>
          </w:rPr>
          <w:t>https://platformazakupowa.pl/strona/45-instrukcje</w:t>
        </w:r>
      </w:hyperlink>
    </w:p>
    <w:p w14:paraId="370A5A30" w14:textId="77777777" w:rsidR="00500EA0" w:rsidRDefault="00787EF8">
      <w:pPr>
        <w:pStyle w:val="Teksttreci4"/>
        <w:numPr>
          <w:ilvl w:val="0"/>
          <w:numId w:val="54"/>
        </w:numPr>
        <w:pBdr>
          <w:bottom w:val="double" w:sz="2" w:space="1" w:color="000000"/>
        </w:pBdr>
        <w:shd w:val="clear" w:color="auto" w:fill="DAEEF3"/>
        <w:tabs>
          <w:tab w:val="left" w:pos="852"/>
        </w:tabs>
        <w:spacing w:before="360" w:after="40" w:line="360" w:lineRule="auto"/>
        <w:ind w:left="426" w:right="23" w:hanging="426"/>
      </w:pPr>
      <w:r>
        <w:rPr>
          <w:rFonts w:ascii="Times New Roman" w:hAnsi="Times New Roman" w:cs="Times New Roman"/>
          <w:b/>
          <w:bCs/>
          <w:color w:val="000000"/>
          <w:sz w:val="26"/>
          <w:szCs w:val="26"/>
        </w:rPr>
        <w:t>OPIS SPOSOBU PRZYGOTOWANIA OFER</w:t>
      </w:r>
      <w:bookmarkEnd w:id="4"/>
      <w:r>
        <w:rPr>
          <w:rFonts w:ascii="Times New Roman" w:hAnsi="Times New Roman" w:cs="Times New Roman"/>
          <w:b/>
          <w:bCs/>
          <w:color w:val="000000"/>
          <w:sz w:val="26"/>
          <w:szCs w:val="26"/>
        </w:rPr>
        <w:t xml:space="preserve">T ORAZ WYMAGANIA FORMALNE DOTYCZĄCE SKŁADANYCH OŚWIADCZEŃ </w:t>
      </w:r>
      <w:r>
        <w:rPr>
          <w:rFonts w:ascii="Times New Roman" w:hAnsi="Times New Roman" w:cs="Times New Roman"/>
          <w:b/>
          <w:bCs/>
          <w:color w:val="000000"/>
          <w:sz w:val="26"/>
          <w:szCs w:val="26"/>
        </w:rPr>
        <w:br/>
        <w:t>I DOKUMENTÓW</w:t>
      </w:r>
    </w:p>
    <w:p w14:paraId="2332A8C0" w14:textId="77777777" w:rsidR="00500EA0" w:rsidRDefault="00787EF8">
      <w:pPr>
        <w:pStyle w:val="Akapitzlist"/>
        <w:numPr>
          <w:ilvl w:val="0"/>
          <w:numId w:val="118"/>
        </w:numPr>
        <w:tabs>
          <w:tab w:val="left" w:pos="568"/>
        </w:tabs>
        <w:spacing w:before="240" w:line="360" w:lineRule="auto"/>
        <w:ind w:left="284" w:hanging="284"/>
        <w:jc w:val="both"/>
      </w:pPr>
      <w:r>
        <w:rPr>
          <w:rFonts w:eastAsia="Verdana"/>
          <w:color w:val="000000"/>
        </w:rPr>
        <w:t>Wykonawca może złożyć tylko jedną ofertę.</w:t>
      </w:r>
    </w:p>
    <w:p w14:paraId="698081E6" w14:textId="77777777" w:rsidR="00500EA0" w:rsidRDefault="00787EF8">
      <w:pPr>
        <w:pStyle w:val="Akapitzlist"/>
        <w:numPr>
          <w:ilvl w:val="0"/>
          <w:numId w:val="70"/>
        </w:numPr>
        <w:tabs>
          <w:tab w:val="left" w:pos="568"/>
        </w:tabs>
        <w:spacing w:line="360" w:lineRule="auto"/>
        <w:ind w:left="284" w:hanging="284"/>
        <w:jc w:val="both"/>
        <w:rPr>
          <w:rFonts w:eastAsia="Verdana"/>
          <w:color w:val="000000"/>
        </w:rPr>
      </w:pPr>
      <w:r>
        <w:rPr>
          <w:rFonts w:eastAsia="Verdana"/>
          <w:color w:val="000000"/>
        </w:rPr>
        <w:t>Treść oferty musi odpowiadać treści SWZ.</w:t>
      </w:r>
    </w:p>
    <w:p w14:paraId="02043E95" w14:textId="77777777" w:rsidR="00500EA0" w:rsidRDefault="00787EF8">
      <w:pPr>
        <w:pStyle w:val="Akapitzlist"/>
        <w:numPr>
          <w:ilvl w:val="0"/>
          <w:numId w:val="70"/>
        </w:numPr>
        <w:tabs>
          <w:tab w:val="left" w:pos="568"/>
        </w:tabs>
        <w:spacing w:line="360" w:lineRule="auto"/>
        <w:ind w:left="284" w:hanging="284"/>
        <w:jc w:val="both"/>
      </w:pPr>
      <w:r>
        <w:rPr>
          <w:rFonts w:eastAsia="Verdana"/>
          <w:color w:val="000000"/>
        </w:rPr>
        <w:t xml:space="preserve">Ofertę składa się na Formularzu ofertowym – zgodnie z </w:t>
      </w:r>
      <w:r>
        <w:rPr>
          <w:rFonts w:eastAsia="Verdana"/>
          <w:b/>
          <w:color w:val="000000"/>
        </w:rPr>
        <w:t>Załącznikiem nr 1 do SWZ</w:t>
      </w:r>
      <w:r>
        <w:rPr>
          <w:rFonts w:eastAsia="Verdana"/>
          <w:color w:val="000000"/>
        </w:rPr>
        <w:t>. Wraz z ofertą Wykonawca jest zobowiązany złożyć:</w:t>
      </w:r>
    </w:p>
    <w:p w14:paraId="77E18E6D" w14:textId="77777777" w:rsidR="00500EA0" w:rsidRDefault="00787EF8">
      <w:pPr>
        <w:pStyle w:val="Akapitzlist"/>
        <w:numPr>
          <w:ilvl w:val="0"/>
          <w:numId w:val="119"/>
        </w:numPr>
        <w:tabs>
          <w:tab w:val="left" w:pos="1134"/>
        </w:tabs>
        <w:spacing w:line="360" w:lineRule="auto"/>
        <w:ind w:left="567" w:right="20" w:hanging="283"/>
        <w:jc w:val="both"/>
        <w:rPr>
          <w:rFonts w:eastAsia="Verdana"/>
          <w:color w:val="000000"/>
        </w:rPr>
      </w:pPr>
      <w:r>
        <w:rPr>
          <w:rFonts w:eastAsia="Verdana"/>
          <w:color w:val="000000"/>
        </w:rPr>
        <w:t>oświadczenia, o których mowa w Rozdziale X ust. 1 SWZ;</w:t>
      </w:r>
    </w:p>
    <w:p w14:paraId="2321E390" w14:textId="77777777" w:rsidR="00500EA0" w:rsidRDefault="00787EF8">
      <w:pPr>
        <w:pStyle w:val="Akapitzlist"/>
        <w:numPr>
          <w:ilvl w:val="0"/>
          <w:numId w:val="38"/>
        </w:numPr>
        <w:tabs>
          <w:tab w:val="left" w:pos="1134"/>
        </w:tabs>
        <w:spacing w:line="360" w:lineRule="auto"/>
        <w:ind w:left="567" w:right="20" w:hanging="283"/>
        <w:jc w:val="both"/>
        <w:rPr>
          <w:rFonts w:eastAsia="Verdana"/>
          <w:color w:val="000000"/>
        </w:rPr>
      </w:pPr>
      <w:r>
        <w:rPr>
          <w:rFonts w:eastAsia="Verdana"/>
          <w:color w:val="000000"/>
        </w:rPr>
        <w:t>zobowiązanie innego podmiotu, o którym mowa w Rozdziale XI ust. 3 SWZ (jeżeli dotyczy);</w:t>
      </w:r>
    </w:p>
    <w:p w14:paraId="6623CE5F" w14:textId="77777777" w:rsidR="00500EA0" w:rsidRPr="00B373E2" w:rsidRDefault="00787EF8">
      <w:pPr>
        <w:pStyle w:val="Akapitzlist"/>
        <w:numPr>
          <w:ilvl w:val="0"/>
          <w:numId w:val="38"/>
        </w:numPr>
        <w:tabs>
          <w:tab w:val="left" w:pos="1134"/>
        </w:tabs>
        <w:spacing w:line="360" w:lineRule="auto"/>
        <w:ind w:left="567" w:right="20" w:hanging="283"/>
        <w:jc w:val="both"/>
        <w:rPr>
          <w:rFonts w:eastAsia="Verdana"/>
          <w:color w:val="000000"/>
        </w:rPr>
      </w:pPr>
      <w:r w:rsidRPr="001A6D4F">
        <w:rPr>
          <w:rFonts w:eastAsia="Verdana"/>
          <w:color w:val="000000"/>
        </w:rPr>
        <w:t>dowód wniesienia wadium</w:t>
      </w:r>
      <w:r w:rsidRPr="00B373E2">
        <w:rPr>
          <w:rFonts w:eastAsia="Verdana"/>
          <w:color w:val="000000"/>
        </w:rPr>
        <w:t>;</w:t>
      </w:r>
    </w:p>
    <w:p w14:paraId="06B10229" w14:textId="04B0180F" w:rsidR="00500EA0" w:rsidRPr="00B373E2" w:rsidRDefault="00787EF8">
      <w:pPr>
        <w:pStyle w:val="Akapitzlist"/>
        <w:numPr>
          <w:ilvl w:val="0"/>
          <w:numId w:val="38"/>
        </w:numPr>
        <w:tabs>
          <w:tab w:val="left" w:pos="1134"/>
        </w:tabs>
        <w:spacing w:line="360" w:lineRule="auto"/>
        <w:ind w:left="567" w:right="20" w:hanging="283"/>
        <w:jc w:val="both"/>
      </w:pPr>
      <w:r w:rsidRPr="00B373E2">
        <w:rPr>
          <w:rFonts w:eastAsia="Verdana"/>
          <w:color w:val="000000"/>
        </w:rPr>
        <w:t>dokumenty, z których wynika prawo do podpisania oferty; odpowiednie pełnomocnictwa (jeżeli dotyczy)</w:t>
      </w:r>
      <w:r w:rsidR="005541C5" w:rsidRPr="00B373E2">
        <w:rPr>
          <w:rFonts w:eastAsia="Verdana"/>
          <w:color w:val="000000"/>
        </w:rPr>
        <w:t>;</w:t>
      </w:r>
    </w:p>
    <w:p w14:paraId="4FAC84BC" w14:textId="000545E4" w:rsidR="00500EA0" w:rsidRPr="00B373E2" w:rsidRDefault="00787EF8">
      <w:pPr>
        <w:pStyle w:val="Akapitzlist"/>
        <w:numPr>
          <w:ilvl w:val="0"/>
          <w:numId w:val="38"/>
        </w:numPr>
        <w:tabs>
          <w:tab w:val="left" w:pos="1134"/>
        </w:tabs>
        <w:spacing w:line="360" w:lineRule="auto"/>
        <w:ind w:left="567" w:right="20" w:hanging="283"/>
        <w:jc w:val="both"/>
      </w:pPr>
      <w:r w:rsidRPr="00B373E2">
        <w:t xml:space="preserve"> </w:t>
      </w:r>
      <w:r w:rsidR="005541C5" w:rsidRPr="00B373E2">
        <w:t xml:space="preserve">oświadczenie Wykonawców wspólnie ubiegających się o zamówienie, o którym mowa w art. 117 ust. 4 ustawy </w:t>
      </w:r>
      <w:r w:rsidR="00A0443C" w:rsidRPr="00B373E2">
        <w:rPr>
          <w:rFonts w:eastAsia="Verdana"/>
          <w:color w:val="000000"/>
        </w:rPr>
        <w:t>(jeżeli dotyczy);</w:t>
      </w:r>
    </w:p>
    <w:p w14:paraId="6556E3C3" w14:textId="72A55593" w:rsidR="00A0443C" w:rsidRPr="001A6D4F" w:rsidRDefault="00512BC9" w:rsidP="00512BC9">
      <w:pPr>
        <w:pStyle w:val="Akapitzlist"/>
        <w:numPr>
          <w:ilvl w:val="0"/>
          <w:numId w:val="38"/>
        </w:numPr>
        <w:tabs>
          <w:tab w:val="left" w:pos="1134"/>
        </w:tabs>
        <w:spacing w:line="360" w:lineRule="auto"/>
        <w:ind w:left="567" w:right="20"/>
        <w:jc w:val="both"/>
      </w:pPr>
      <w:r w:rsidRPr="001A6D4F">
        <w:t>k</w:t>
      </w:r>
      <w:r w:rsidR="00A0443C" w:rsidRPr="001A6D4F">
        <w:t>osztorys ofertowy obejmujący cały zakres przedmiotu zamówienia</w:t>
      </w:r>
      <w:r w:rsidRPr="001A6D4F">
        <w:t>, zgodnie z dokumentacją projektową stanowiącą załącznik nr 6 do SWZ.</w:t>
      </w:r>
      <w:r w:rsidR="00A0443C" w:rsidRPr="001A6D4F">
        <w:t xml:space="preserve"> oraz niniejszą Specyfikacją Warunków Zamówienia</w:t>
      </w:r>
      <w:r w:rsidRPr="001A6D4F">
        <w:t>.</w:t>
      </w:r>
    </w:p>
    <w:p w14:paraId="286CEFB9" w14:textId="77777777" w:rsidR="00500EA0" w:rsidRDefault="00787EF8">
      <w:pPr>
        <w:pStyle w:val="Standard"/>
        <w:numPr>
          <w:ilvl w:val="0"/>
          <w:numId w:val="70"/>
        </w:numPr>
        <w:tabs>
          <w:tab w:val="left" w:pos="568"/>
        </w:tabs>
        <w:spacing w:line="360" w:lineRule="auto"/>
        <w:ind w:left="284" w:right="23" w:hanging="298"/>
        <w:jc w:val="both"/>
        <w:rPr>
          <w:rFonts w:eastAsia="Verdana"/>
          <w:color w:val="000000"/>
        </w:rPr>
      </w:pPr>
      <w:r>
        <w:rPr>
          <w:rFonts w:eastAsia="Verdana"/>
          <w:color w:val="00000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7635545C" w14:textId="77777777" w:rsidR="00500EA0" w:rsidRDefault="00787EF8">
      <w:pPr>
        <w:pStyle w:val="Standard"/>
        <w:numPr>
          <w:ilvl w:val="0"/>
          <w:numId w:val="70"/>
        </w:numPr>
        <w:tabs>
          <w:tab w:val="left" w:pos="568"/>
        </w:tabs>
        <w:spacing w:line="360" w:lineRule="auto"/>
        <w:ind w:left="284" w:right="23" w:hanging="298"/>
        <w:jc w:val="both"/>
        <w:rPr>
          <w:rFonts w:eastAsia="Verdana"/>
          <w:color w:val="000000"/>
        </w:rPr>
      </w:pPr>
      <w:r>
        <w:rPr>
          <w:rFonts w:eastAsia="Verdana"/>
          <w:color w:val="000000"/>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76F24A8D" w14:textId="185D5FBA" w:rsidR="00500EA0" w:rsidRDefault="00787EF8">
      <w:pPr>
        <w:pStyle w:val="Standard"/>
        <w:numPr>
          <w:ilvl w:val="0"/>
          <w:numId w:val="70"/>
        </w:numPr>
        <w:tabs>
          <w:tab w:val="left" w:pos="568"/>
        </w:tabs>
        <w:spacing w:line="360" w:lineRule="auto"/>
        <w:ind w:left="284" w:right="23" w:hanging="298"/>
        <w:jc w:val="both"/>
      </w:pPr>
      <w:r>
        <w:rPr>
          <w:rStyle w:val="FontStyle19"/>
          <w:rFonts w:ascii="Times New Roman" w:hAnsi="Times New Roman" w:cs="Times New Roman"/>
          <w:sz w:val="24"/>
          <w:szCs w:val="24"/>
        </w:rPr>
        <w:t xml:space="preserve">Wykonawca składa ofertę </w:t>
      </w:r>
      <w:r w:rsidR="002372BE" w:rsidRPr="002372BE">
        <w:rPr>
          <w:rStyle w:val="FontStyle16"/>
          <w:rFonts w:ascii="Times New Roman" w:hAnsi="Times New Roman" w:cs="Times New Roman"/>
          <w:b w:val="0"/>
          <w:bCs w:val="0"/>
          <w:i w:val="0"/>
          <w:iCs w:val="0"/>
          <w:sz w:val="24"/>
          <w:szCs w:val="24"/>
        </w:rPr>
        <w:t>przy użyciu środków komunikacji elektronicznej tzn. za pośrednictwem platformazakupowa.</w:t>
      </w:r>
      <w:r w:rsidR="00811846" w:rsidRPr="002372BE">
        <w:rPr>
          <w:rStyle w:val="FontStyle16"/>
          <w:rFonts w:ascii="Times New Roman" w:hAnsi="Times New Roman" w:cs="Times New Roman"/>
          <w:b w:val="0"/>
          <w:bCs w:val="0"/>
          <w:i w:val="0"/>
          <w:iCs w:val="0"/>
          <w:sz w:val="24"/>
          <w:szCs w:val="24"/>
        </w:rPr>
        <w:t>pl</w:t>
      </w:r>
      <w:r w:rsidR="00811846">
        <w:rPr>
          <w:rStyle w:val="FontStyle19"/>
          <w:rFonts w:ascii="Times New Roman" w:hAnsi="Times New Roman" w:cs="Times New Roman"/>
          <w:sz w:val="24"/>
          <w:szCs w:val="24"/>
        </w:rPr>
        <w:t>, na której</w:t>
      </w:r>
      <w:r>
        <w:rPr>
          <w:rStyle w:val="FontStyle19"/>
          <w:rFonts w:ascii="Times New Roman" w:hAnsi="Times New Roman" w:cs="Times New Roman"/>
          <w:sz w:val="24"/>
          <w:szCs w:val="24"/>
        </w:rPr>
        <w:t xml:space="preserve"> prowadzona będzie korespondencja związana z postępowaniem.</w:t>
      </w:r>
    </w:p>
    <w:p w14:paraId="4822EA40" w14:textId="77777777" w:rsidR="00500EA0" w:rsidRPr="00B373E2" w:rsidRDefault="00787EF8">
      <w:pPr>
        <w:pStyle w:val="Standard"/>
        <w:numPr>
          <w:ilvl w:val="0"/>
          <w:numId w:val="70"/>
        </w:numPr>
        <w:tabs>
          <w:tab w:val="left" w:pos="568"/>
        </w:tabs>
        <w:spacing w:line="360" w:lineRule="auto"/>
        <w:ind w:left="284" w:right="23" w:hanging="298"/>
        <w:jc w:val="both"/>
      </w:pPr>
      <w:r w:rsidRPr="00B373E2">
        <w:rPr>
          <w:rStyle w:val="FontStyle19"/>
          <w:rFonts w:ascii="Times New Roman" w:hAnsi="Times New Roman" w:cs="Times New Roman"/>
          <w:sz w:val="24"/>
          <w:szCs w:val="24"/>
        </w:rPr>
        <w:t>Ofertę należy sporządzić w języku polskim.</w:t>
      </w:r>
    </w:p>
    <w:p w14:paraId="7E8169CB" w14:textId="77777777" w:rsidR="00500EA0" w:rsidRPr="001A6D4F" w:rsidRDefault="00787EF8">
      <w:pPr>
        <w:pStyle w:val="Standard"/>
        <w:numPr>
          <w:ilvl w:val="0"/>
          <w:numId w:val="70"/>
        </w:numPr>
        <w:tabs>
          <w:tab w:val="left" w:pos="568"/>
        </w:tabs>
        <w:spacing w:line="360" w:lineRule="auto"/>
        <w:ind w:left="284" w:right="23" w:hanging="298"/>
        <w:jc w:val="both"/>
      </w:pPr>
      <w:r w:rsidRPr="00B373E2">
        <w:rPr>
          <w:rStyle w:val="FontStyle19"/>
          <w:rFonts w:ascii="Times New Roman" w:hAnsi="Times New Roman" w:cs="Times New Roman"/>
          <w:sz w:val="24"/>
          <w:szCs w:val="24"/>
        </w:rPr>
        <w:t xml:space="preserve">Ofertę składa się, pod rygorem nieważności, w formie elektronicznej lub w postaci elektronicznej opatrzonej podpisem zaufanym lub </w:t>
      </w:r>
      <w:r w:rsidRPr="001A6D4F">
        <w:rPr>
          <w:rStyle w:val="FontStyle19"/>
          <w:rFonts w:ascii="Times New Roman" w:hAnsi="Times New Roman" w:cs="Times New Roman"/>
          <w:sz w:val="24"/>
          <w:szCs w:val="24"/>
        </w:rPr>
        <w:t>podpisem osobistym.</w:t>
      </w:r>
    </w:p>
    <w:p w14:paraId="227D9AA4" w14:textId="77777777" w:rsidR="00500EA0" w:rsidRDefault="00787EF8">
      <w:pPr>
        <w:pStyle w:val="Standard"/>
        <w:numPr>
          <w:ilvl w:val="0"/>
          <w:numId w:val="70"/>
        </w:numPr>
        <w:tabs>
          <w:tab w:val="left" w:pos="1194"/>
          <w:tab w:val="left" w:pos="1481"/>
        </w:tabs>
        <w:spacing w:line="360" w:lineRule="auto"/>
        <w:ind w:left="567" w:hanging="567"/>
        <w:jc w:val="both"/>
      </w:pPr>
      <w:r>
        <w:rPr>
          <w:rStyle w:val="FontStyle19"/>
          <w:rFonts w:ascii="Times New Roman" w:hAnsi="Times New Roman" w:cs="Times New Roman"/>
          <w:sz w:val="24"/>
          <w:szCs w:val="24"/>
        </w:rPr>
        <w:t xml:space="preserve">Jeżeli dokumenty elektroniczne, przekazywane przy użyciu środków komunikacji elektronicznej, zawierają informacje stanowiące tajemnicę przedsiębiorstwa </w:t>
      </w:r>
      <w:r>
        <w:rPr>
          <w:rStyle w:val="FontStyle19"/>
          <w:rFonts w:ascii="Times New Roman" w:hAnsi="Times New Roman" w:cs="Times New Roman"/>
          <w:sz w:val="24"/>
          <w:szCs w:val="24"/>
        </w:rPr>
        <w:br/>
        <w:t>w rozumieniu przepisów ustawy z dnia 16 kwietnia 1993 r. o zwalczaniu nieuczciwej konkurencji (Dz. U. z 2020 r. poz. 1913 ze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7A259A6" w14:textId="77777777" w:rsidR="00500EA0" w:rsidRDefault="00787EF8">
      <w:pPr>
        <w:pStyle w:val="Standard"/>
        <w:numPr>
          <w:ilvl w:val="0"/>
          <w:numId w:val="70"/>
        </w:numPr>
        <w:tabs>
          <w:tab w:val="left" w:pos="1112"/>
          <w:tab w:val="left" w:pos="1358"/>
        </w:tabs>
        <w:spacing w:line="360" w:lineRule="auto"/>
        <w:ind w:left="567" w:hanging="510"/>
        <w:jc w:val="both"/>
      </w:pPr>
      <w:r>
        <w:rPr>
          <w:rStyle w:val="FontStyle19"/>
          <w:rFonts w:ascii="Times New Roman" w:hAnsi="Times New Roman" w:cs="Times New Roman"/>
          <w:sz w:val="24"/>
          <w:szCs w:val="24"/>
        </w:rPr>
        <w:t xml:space="preserve">Do oferty należy dołączyć oświadczenie o niepodleganiu wykluczeniu, spełnianiu warunków udziału w postępowaniu lub kryteriów selekcji, w zakresie wskazanym </w:t>
      </w:r>
      <w:r>
        <w:rPr>
          <w:rStyle w:val="FontStyle19"/>
          <w:rFonts w:ascii="Times New Roman" w:hAnsi="Times New Roman" w:cs="Times New Roman"/>
          <w:sz w:val="24"/>
          <w:szCs w:val="24"/>
        </w:rPr>
        <w:br/>
        <w:t>w Oświadczeniu stanowiącym załącznik nr 2, w formie elektronicznej lub w postaci elektronicznej opatrzonej podpisem zaufanym lub podpisem osobistym, a następnie zaszyfrować wraz z plikami stanowiącymi ofertę.</w:t>
      </w:r>
    </w:p>
    <w:p w14:paraId="3A560780" w14:textId="77777777" w:rsidR="00500EA0" w:rsidRDefault="00787EF8">
      <w:pPr>
        <w:pStyle w:val="Standard"/>
        <w:numPr>
          <w:ilvl w:val="0"/>
          <w:numId w:val="70"/>
        </w:numPr>
        <w:tabs>
          <w:tab w:val="left" w:pos="568"/>
          <w:tab w:val="left" w:pos="843"/>
        </w:tabs>
        <w:spacing w:line="360" w:lineRule="auto"/>
        <w:ind w:left="284" w:right="23" w:hanging="298"/>
        <w:jc w:val="both"/>
      </w:pPr>
      <w:r>
        <w:rPr>
          <w:rStyle w:val="FontStyle19"/>
          <w:rFonts w:ascii="Times New Roman" w:hAnsi="Times New Roman" w:cs="Times New Roman"/>
          <w:sz w:val="24"/>
          <w:szCs w:val="24"/>
        </w:rPr>
        <w:t>Oferta może być złożona tylko do upływu terminu składania ofert.</w:t>
      </w:r>
    </w:p>
    <w:p w14:paraId="691260F2" w14:textId="77777777" w:rsidR="00F851D8" w:rsidRPr="00F851D8" w:rsidRDefault="00F851D8" w:rsidP="00F851D8">
      <w:pPr>
        <w:pStyle w:val="Standard"/>
        <w:numPr>
          <w:ilvl w:val="0"/>
          <w:numId w:val="70"/>
        </w:numPr>
        <w:tabs>
          <w:tab w:val="left" w:pos="1099"/>
          <w:tab w:val="left" w:pos="1194"/>
        </w:tabs>
        <w:spacing w:line="360" w:lineRule="auto"/>
        <w:ind w:left="567" w:hanging="567"/>
        <w:jc w:val="both"/>
        <w:rPr>
          <w:rStyle w:val="FontStyle19"/>
          <w:rFonts w:ascii="Times New Roman" w:hAnsi="Times New Roman" w:cs="Times New Roman"/>
          <w:sz w:val="24"/>
          <w:szCs w:val="24"/>
        </w:rPr>
      </w:pPr>
      <w:r w:rsidRPr="00F851D8">
        <w:rPr>
          <w:rStyle w:val="FontStyle19"/>
          <w:rFonts w:ascii="Times New Roman" w:hAnsi="Times New Roman" w:cs="Times New Roman"/>
          <w:sz w:val="24"/>
          <w:szCs w:val="24"/>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E03E00D" w14:textId="211CCC1C" w:rsidR="00F851D8" w:rsidRDefault="008D42D3" w:rsidP="00F851D8">
      <w:pPr>
        <w:pStyle w:val="Standard"/>
        <w:tabs>
          <w:tab w:val="left" w:pos="1099"/>
          <w:tab w:val="left" w:pos="1194"/>
        </w:tabs>
        <w:spacing w:line="360" w:lineRule="auto"/>
        <w:ind w:left="567"/>
        <w:jc w:val="both"/>
        <w:rPr>
          <w:rStyle w:val="FontStyle19"/>
          <w:rFonts w:ascii="Times New Roman" w:hAnsi="Times New Roman" w:cs="Times New Roman"/>
          <w:sz w:val="24"/>
          <w:szCs w:val="24"/>
        </w:rPr>
      </w:pPr>
      <w:hyperlink r:id="rId22" w:history="1">
        <w:r w:rsidR="00F851D8" w:rsidRPr="00DC0C60">
          <w:rPr>
            <w:rStyle w:val="Hipercze"/>
            <w:rFonts w:eastAsia="Arial"/>
          </w:rPr>
          <w:t>https://platformazakupowa.pl/strona/45-instrukcje</w:t>
        </w:r>
      </w:hyperlink>
    </w:p>
    <w:p w14:paraId="42219114" w14:textId="4DB11873" w:rsidR="00500EA0" w:rsidRDefault="00787EF8" w:rsidP="00F851D8">
      <w:pPr>
        <w:pStyle w:val="Standard"/>
        <w:tabs>
          <w:tab w:val="left" w:pos="1099"/>
          <w:tab w:val="left" w:pos="1194"/>
        </w:tabs>
        <w:spacing w:line="360" w:lineRule="auto"/>
        <w:ind w:left="567"/>
        <w:jc w:val="both"/>
      </w:pPr>
      <w:r>
        <w:rPr>
          <w:rStyle w:val="FontStyle19"/>
          <w:rFonts w:ascii="Times New Roman" w:hAnsi="Times New Roman" w:cs="Times New Roman"/>
          <w:sz w:val="24"/>
          <w:szCs w:val="24"/>
        </w:rPr>
        <w:t>Wykonawca po upływie terminu do składania ofert nie może skutecznie dokonać zmiany ani wycofać złożonej oferty.</w:t>
      </w:r>
    </w:p>
    <w:p w14:paraId="1CC77AA5" w14:textId="77777777" w:rsidR="00500EA0" w:rsidRDefault="00787EF8">
      <w:pPr>
        <w:pStyle w:val="Standard"/>
        <w:numPr>
          <w:ilvl w:val="0"/>
          <w:numId w:val="70"/>
        </w:numPr>
        <w:tabs>
          <w:tab w:val="left" w:pos="1099"/>
          <w:tab w:val="left" w:pos="1194"/>
        </w:tabs>
        <w:spacing w:line="360" w:lineRule="auto"/>
        <w:ind w:left="567" w:hanging="567"/>
        <w:jc w:val="both"/>
      </w:pPr>
      <w:r>
        <w:rPr>
          <w:rFonts w:eastAsia="Verdana"/>
          <w:color w:val="000000"/>
        </w:rPr>
        <w:t>Każdy dokument składający się na ofertę powinien być czytelny.</w:t>
      </w:r>
    </w:p>
    <w:p w14:paraId="2BB8BF45" w14:textId="77777777" w:rsidR="00500EA0" w:rsidRDefault="00787EF8">
      <w:pPr>
        <w:pStyle w:val="Standard"/>
        <w:numPr>
          <w:ilvl w:val="0"/>
          <w:numId w:val="70"/>
        </w:numPr>
        <w:tabs>
          <w:tab w:val="left" w:pos="1099"/>
          <w:tab w:val="left" w:pos="1194"/>
        </w:tabs>
        <w:spacing w:line="360" w:lineRule="auto"/>
        <w:ind w:left="567" w:hanging="567"/>
        <w:jc w:val="both"/>
      </w:pPr>
      <w:r>
        <w:rPr>
          <w:rFonts w:eastAsia="Verdana"/>
          <w:color w:val="000000"/>
        </w:rPr>
        <w:lastRenderedPageBreak/>
        <w:t>Jeśli oferta zawiera informacje stanowiące tajemnicę przedsiębiorstwa w rozumieniu art. 11 ust.2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698E7DCD" w14:textId="77777777" w:rsidR="00500EA0" w:rsidRDefault="00787EF8">
      <w:pPr>
        <w:pStyle w:val="Standard"/>
        <w:numPr>
          <w:ilvl w:val="0"/>
          <w:numId w:val="70"/>
        </w:numPr>
        <w:tabs>
          <w:tab w:val="left" w:pos="1099"/>
          <w:tab w:val="left" w:pos="1194"/>
        </w:tabs>
        <w:spacing w:line="360" w:lineRule="auto"/>
        <w:ind w:left="567" w:hanging="567"/>
        <w:jc w:val="both"/>
      </w:pPr>
      <w:r>
        <w:rPr>
          <w:rFonts w:eastAsia="Verdana"/>
          <w:color w:val="000000"/>
        </w:rPr>
        <w:t xml:space="preserve">Podmiotowe środki dowodowe lub inne dokumenty, w tym dokumenty potwierdzające umocowanie do reprezentowania, sporządzone w języku obcym przekazuje się wraz </w:t>
      </w:r>
      <w:r>
        <w:rPr>
          <w:rFonts w:eastAsia="Verdana"/>
          <w:color w:val="000000"/>
        </w:rPr>
        <w:br/>
        <w:t>z tłumaczeniem na język polski.</w:t>
      </w:r>
    </w:p>
    <w:p w14:paraId="1A7D031B" w14:textId="77777777" w:rsidR="00500EA0" w:rsidRDefault="00787EF8">
      <w:pPr>
        <w:pStyle w:val="Standard"/>
        <w:numPr>
          <w:ilvl w:val="0"/>
          <w:numId w:val="70"/>
        </w:numPr>
        <w:tabs>
          <w:tab w:val="left" w:pos="1099"/>
          <w:tab w:val="left" w:pos="1194"/>
        </w:tabs>
        <w:spacing w:line="360" w:lineRule="auto"/>
        <w:ind w:left="567" w:hanging="567"/>
        <w:jc w:val="both"/>
      </w:pPr>
      <w:r>
        <w:rPr>
          <w:rFonts w:eastAsia="Verdana"/>
          <w:color w:val="000000"/>
        </w:rPr>
        <w:t xml:space="preserve">Wszystkie koszty związane z uczestnictwem w postępowaniu, w szczególności </w:t>
      </w:r>
      <w:r>
        <w:rPr>
          <w:rFonts w:eastAsia="Verdana"/>
          <w:color w:val="000000"/>
        </w:rPr>
        <w:br/>
        <w:t>z przygotowaniem i złożeniem oferty ponosi Wykonawca składający ofertę. Zamawiający nie przewiduje zwrotu kosztów udziału w postępowaniu.</w:t>
      </w:r>
    </w:p>
    <w:p w14:paraId="48ECF049" w14:textId="77777777" w:rsidR="00500EA0" w:rsidRDefault="00787EF8">
      <w:pPr>
        <w:pStyle w:val="Teksttreci4"/>
        <w:numPr>
          <w:ilvl w:val="0"/>
          <w:numId w:val="54"/>
        </w:numPr>
        <w:pBdr>
          <w:bottom w:val="double" w:sz="2" w:space="1" w:color="000000"/>
        </w:pBdr>
        <w:shd w:val="clear" w:color="auto" w:fill="DAEEF3"/>
        <w:tabs>
          <w:tab w:val="left" w:pos="852"/>
        </w:tabs>
        <w:spacing w:before="360" w:after="40" w:line="360" w:lineRule="auto"/>
        <w:ind w:left="426" w:right="23" w:hanging="426"/>
        <w:rPr>
          <w:rFonts w:ascii="Times New Roman" w:hAnsi="Times New Roman" w:cs="Times New Roman"/>
          <w:b/>
          <w:color w:val="000000"/>
          <w:sz w:val="26"/>
          <w:szCs w:val="26"/>
          <w:lang w:val="pl-PL"/>
        </w:rPr>
      </w:pPr>
      <w:r>
        <w:rPr>
          <w:rFonts w:ascii="Times New Roman" w:hAnsi="Times New Roman" w:cs="Times New Roman"/>
          <w:b/>
          <w:color w:val="000000"/>
          <w:sz w:val="26"/>
          <w:szCs w:val="26"/>
          <w:lang w:val="pl-PL"/>
        </w:rPr>
        <w:t>SPOSÓB OBLICZENIA CENY OFERTY</w:t>
      </w:r>
    </w:p>
    <w:p w14:paraId="44CAF351" w14:textId="77777777" w:rsidR="00500EA0" w:rsidRDefault="00787EF8">
      <w:pPr>
        <w:pStyle w:val="Standard"/>
        <w:numPr>
          <w:ilvl w:val="0"/>
          <w:numId w:val="120"/>
        </w:numPr>
        <w:tabs>
          <w:tab w:val="left" w:pos="568"/>
        </w:tabs>
        <w:spacing w:before="240" w:line="360" w:lineRule="auto"/>
        <w:ind w:left="284" w:hanging="284"/>
        <w:jc w:val="both"/>
        <w:rPr>
          <w:color w:val="000000"/>
        </w:rPr>
      </w:pPr>
      <w:r>
        <w:rPr>
          <w:color w:val="000000"/>
        </w:rPr>
        <w:t>Cena ofertowa jest ceną ryczałtową. Ustawa z dnia 23 kwietnia 1964 r. – Kodeks cywilny (Dz. U. z 2020 r. poz. 1740 ze zm.) ten rodzaj wynagrodzenia określa art. 632 w sposób następujący:</w:t>
      </w:r>
    </w:p>
    <w:p w14:paraId="38E53940" w14:textId="77777777" w:rsidR="00500EA0" w:rsidRDefault="00787EF8">
      <w:pPr>
        <w:pStyle w:val="Standard"/>
        <w:tabs>
          <w:tab w:val="left" w:pos="1277"/>
        </w:tabs>
        <w:spacing w:line="360" w:lineRule="auto"/>
        <w:ind w:left="284"/>
        <w:jc w:val="both"/>
        <w:rPr>
          <w:color w:val="000000"/>
        </w:rPr>
      </w:pPr>
      <w:r>
        <w:rPr>
          <w:color w:val="000000"/>
        </w:rPr>
        <w:t>§ 1. Jeżeli strony umówiły się o wynagrodzenie ryczałtowe, przyjmujący zamówienie nie może żądać podwyższenia wynagrodzenia, chociażby w czasie zawarcia umowy nie można było przewidzieć rozmiaru lub kosztów prac.</w:t>
      </w:r>
    </w:p>
    <w:p w14:paraId="4CD22963" w14:textId="77777777" w:rsidR="00500EA0" w:rsidRDefault="00787EF8">
      <w:pPr>
        <w:pStyle w:val="Standard"/>
        <w:tabs>
          <w:tab w:val="left" w:pos="1277"/>
        </w:tabs>
        <w:spacing w:line="360" w:lineRule="auto"/>
        <w:ind w:left="284"/>
        <w:jc w:val="both"/>
        <w:rPr>
          <w:color w:val="000000"/>
        </w:rPr>
      </w:pPr>
      <w:r>
        <w:rPr>
          <w:color w:val="000000"/>
        </w:rPr>
        <w:t>§ 2. Jeżeli jednak wskutek zmiany stosunków, której nie można było przewidzieć, wykonanie dzieła groziłoby przyjmującemu zamówienie rażącą stratą, sąd może podwyższyć ryczałt lub rozwiązać umowę.</w:t>
      </w:r>
    </w:p>
    <w:p w14:paraId="358A8C57" w14:textId="77777777" w:rsidR="00500EA0" w:rsidRDefault="00787EF8">
      <w:pPr>
        <w:pStyle w:val="Standard"/>
        <w:numPr>
          <w:ilvl w:val="0"/>
          <w:numId w:val="40"/>
        </w:numPr>
        <w:tabs>
          <w:tab w:val="left" w:pos="568"/>
        </w:tabs>
        <w:spacing w:line="360" w:lineRule="auto"/>
        <w:ind w:left="284" w:hanging="284"/>
        <w:jc w:val="both"/>
      </w:pPr>
      <w:r>
        <w:rPr>
          <w:color w:val="000000"/>
        </w:rPr>
        <w:t>Pod poj</w:t>
      </w:r>
      <w:r>
        <w:rPr>
          <w:rFonts w:eastAsia="TimesNewRoman, 'MS Mincho'"/>
          <w:color w:val="000000"/>
        </w:rPr>
        <w:t>ę</w:t>
      </w:r>
      <w:r>
        <w:rPr>
          <w:color w:val="000000"/>
        </w:rPr>
        <w:t>ciem ceny ofertowej brutto nale</w:t>
      </w:r>
      <w:r>
        <w:rPr>
          <w:rFonts w:eastAsia="TimesNewRoman, 'MS Mincho'"/>
          <w:color w:val="000000"/>
        </w:rPr>
        <w:t>ż</w:t>
      </w:r>
      <w:r>
        <w:rPr>
          <w:color w:val="000000"/>
        </w:rPr>
        <w:t>y rozumie</w:t>
      </w:r>
      <w:r>
        <w:rPr>
          <w:rFonts w:eastAsia="TimesNewRoman, 'MS Mincho'"/>
          <w:color w:val="000000"/>
        </w:rPr>
        <w:t xml:space="preserve">ć </w:t>
      </w:r>
      <w:r>
        <w:rPr>
          <w:color w:val="000000"/>
        </w:rPr>
        <w:t>cen</w:t>
      </w:r>
      <w:r>
        <w:rPr>
          <w:rFonts w:eastAsia="TimesNewRoman, 'MS Mincho'"/>
          <w:color w:val="000000"/>
        </w:rPr>
        <w:t xml:space="preserve">ę </w:t>
      </w:r>
      <w:r>
        <w:rPr>
          <w:color w:val="000000"/>
        </w:rPr>
        <w:t xml:space="preserve">w rozumieniu art. 3 ustawy </w:t>
      </w:r>
      <w:r>
        <w:rPr>
          <w:color w:val="000000"/>
        </w:rPr>
        <w:br/>
        <w:t xml:space="preserve">z dnia 9 maja 2014 r. o informowaniu o cenach towarów i usług (Dz. U. z 2019 poz. 178) </w:t>
      </w:r>
      <w:r>
        <w:rPr>
          <w:color w:val="000000"/>
          <w:shd w:val="clear" w:color="auto" w:fill="FFFFFF"/>
        </w:rPr>
        <w:t>wartość wyrażoną w jednostkach pieniężnych, którą kupujący jest obowiązany zapłacić przedsiębiorcy za towar lub usługę</w:t>
      </w:r>
      <w:r>
        <w:rPr>
          <w:color w:val="000000"/>
        </w:rPr>
        <w:t>. W tak rozumianej cenie, uwzgl</w:t>
      </w:r>
      <w:r>
        <w:rPr>
          <w:rFonts w:eastAsia="TimesNewRoman, 'MS Mincho'"/>
          <w:color w:val="000000"/>
        </w:rPr>
        <w:t>ę</w:t>
      </w:r>
      <w:r>
        <w:rPr>
          <w:color w:val="000000"/>
        </w:rPr>
        <w:t>dnia si</w:t>
      </w:r>
      <w:r>
        <w:rPr>
          <w:rFonts w:eastAsia="TimesNewRoman, 'MS Mincho'"/>
          <w:color w:val="000000"/>
        </w:rPr>
        <w:t xml:space="preserve">ę </w:t>
      </w:r>
      <w:r>
        <w:rPr>
          <w:color w:val="000000"/>
        </w:rPr>
        <w:t>podatek od towarów i usług oraz podatek akcyzowy, je</w:t>
      </w:r>
      <w:r>
        <w:rPr>
          <w:rFonts w:eastAsia="TimesNewRoman, 'MS Mincho'"/>
          <w:color w:val="000000"/>
        </w:rPr>
        <w:t>ż</w:t>
      </w:r>
      <w:r>
        <w:rPr>
          <w:color w:val="000000"/>
        </w:rPr>
        <w:t>eli na podstawie odr</w:t>
      </w:r>
      <w:r>
        <w:rPr>
          <w:rFonts w:eastAsia="TimesNewRoman, 'MS Mincho'"/>
          <w:color w:val="000000"/>
        </w:rPr>
        <w:t>ę</w:t>
      </w:r>
      <w:r>
        <w:rPr>
          <w:color w:val="000000"/>
        </w:rPr>
        <w:t>bnych przepisów usługa podlega obci</w:t>
      </w:r>
      <w:r>
        <w:rPr>
          <w:rFonts w:eastAsia="TimesNewRoman, 'MS Mincho'"/>
          <w:color w:val="000000"/>
        </w:rPr>
        <w:t>ąż</w:t>
      </w:r>
      <w:r>
        <w:rPr>
          <w:color w:val="000000"/>
        </w:rPr>
        <w:t>eniu podatkiem od towarów i usług oraz podatkiem akcyzowym.</w:t>
      </w:r>
    </w:p>
    <w:p w14:paraId="1F36A320" w14:textId="77777777" w:rsidR="00500EA0" w:rsidRDefault="00787EF8">
      <w:pPr>
        <w:pStyle w:val="Standard"/>
        <w:numPr>
          <w:ilvl w:val="0"/>
          <w:numId w:val="40"/>
        </w:numPr>
        <w:tabs>
          <w:tab w:val="left" w:pos="568"/>
        </w:tabs>
        <w:spacing w:line="360" w:lineRule="auto"/>
        <w:ind w:left="284" w:hanging="284"/>
        <w:jc w:val="both"/>
        <w:rPr>
          <w:color w:val="000000"/>
        </w:rPr>
      </w:pPr>
      <w:r>
        <w:rPr>
          <w:color w:val="000000"/>
        </w:rPr>
        <w:t>Cena oferty powinna być wyrażona w złotych polskich (PLN) z dokładnością do dwóch miejsc po przecinku.</w:t>
      </w:r>
    </w:p>
    <w:p w14:paraId="0E1CBAF9" w14:textId="77777777" w:rsidR="00500EA0" w:rsidRDefault="00787EF8">
      <w:pPr>
        <w:pStyle w:val="Standard"/>
        <w:numPr>
          <w:ilvl w:val="0"/>
          <w:numId w:val="40"/>
        </w:numPr>
        <w:tabs>
          <w:tab w:val="left" w:pos="568"/>
        </w:tabs>
        <w:spacing w:line="360" w:lineRule="auto"/>
        <w:ind w:left="284" w:hanging="284"/>
        <w:jc w:val="both"/>
        <w:rPr>
          <w:color w:val="000000"/>
        </w:rPr>
      </w:pPr>
      <w:r>
        <w:rPr>
          <w:color w:val="000000"/>
        </w:rPr>
        <w:lastRenderedPageBreak/>
        <w:t>Zamawiający nie przewiduje rozliczeń w walucie obcej.</w:t>
      </w:r>
    </w:p>
    <w:p w14:paraId="7F3DACB5" w14:textId="77777777" w:rsidR="00500EA0" w:rsidRDefault="00787EF8">
      <w:pPr>
        <w:pStyle w:val="Standard"/>
        <w:numPr>
          <w:ilvl w:val="0"/>
          <w:numId w:val="40"/>
        </w:numPr>
        <w:tabs>
          <w:tab w:val="left" w:pos="568"/>
        </w:tabs>
        <w:spacing w:line="360" w:lineRule="auto"/>
        <w:ind w:left="284" w:hanging="284"/>
        <w:jc w:val="both"/>
        <w:rPr>
          <w:color w:val="000000"/>
        </w:rPr>
      </w:pPr>
      <w:r>
        <w:rPr>
          <w:color w:val="000000"/>
        </w:rPr>
        <w:t>Wyliczona cena oferty brutto będzie służyć do porównania złożonych ofert i do rozliczenia w trakcie realizacji zamówienia.</w:t>
      </w:r>
    </w:p>
    <w:p w14:paraId="56092643" w14:textId="7D82007E" w:rsidR="0014632B" w:rsidRPr="001A6D4F" w:rsidRDefault="0014632B" w:rsidP="005F5820">
      <w:pPr>
        <w:pStyle w:val="Standard"/>
        <w:tabs>
          <w:tab w:val="left" w:pos="568"/>
        </w:tabs>
        <w:spacing w:line="360" w:lineRule="auto"/>
        <w:ind w:left="284"/>
        <w:jc w:val="both"/>
        <w:rPr>
          <w:color w:val="000000"/>
        </w:rPr>
      </w:pPr>
      <w:r w:rsidRPr="001A6D4F">
        <w:rPr>
          <w:color w:val="000000"/>
        </w:rPr>
        <w:t>Przy wyliczeniu ceny należy uwzględnić wszystkie koszty związane z realizacją przedmiotu zamówienia (koszty dostawy energii elektrycznej i jej dystrybucji</w:t>
      </w:r>
      <w:r w:rsidR="00BD58DB" w:rsidRPr="001A6D4F">
        <w:rPr>
          <w:color w:val="000000"/>
        </w:rPr>
        <w:t xml:space="preserve">, dostawy generatora na czas niezbędny do prowadzenia robót związanych z wymiana transformatora, </w:t>
      </w:r>
      <w:proofErr w:type="spellStart"/>
      <w:r w:rsidR="00BD58DB" w:rsidRPr="001A6D4F">
        <w:rPr>
          <w:color w:val="000000"/>
        </w:rPr>
        <w:t>itp</w:t>
      </w:r>
      <w:proofErr w:type="spellEnd"/>
      <w:r w:rsidRPr="001A6D4F">
        <w:rPr>
          <w:color w:val="000000"/>
        </w:rPr>
        <w:t xml:space="preserve">), wszelkie należne opłaty i podatki oraz wszystkie pozostałe koszty realizacji zamówienia. Jeżeli cena netto podana cyfrowo w formularzu ofertowym nie odpowiada cenie netto podanej cyfrowo w kosztorysie </w:t>
      </w:r>
      <w:r w:rsidR="00BD58DB" w:rsidRPr="001A6D4F">
        <w:rPr>
          <w:color w:val="000000"/>
        </w:rPr>
        <w:t>ofertowym, jako</w:t>
      </w:r>
      <w:r w:rsidRPr="001A6D4F">
        <w:rPr>
          <w:color w:val="000000"/>
        </w:rPr>
        <w:t xml:space="preserve"> suma cen netto wszystkich pozycji kosztorysowych, przyjmuje się za prawidłowo podaną cenę netto w kosztorysie ofertowym wynikającym z sumowania wszystkich pozycji kosztorysowych, gdyż cena podana cyfrowo w formularzu ofertowym musi wynikać z obliczeń dokonanych w kosztorysie ofertowym. </w:t>
      </w:r>
    </w:p>
    <w:p w14:paraId="380DBF11" w14:textId="006B1CA9" w:rsidR="0014632B" w:rsidRPr="001A6D4F" w:rsidRDefault="0014632B" w:rsidP="005F5820">
      <w:pPr>
        <w:pStyle w:val="Standard"/>
        <w:tabs>
          <w:tab w:val="left" w:pos="568"/>
        </w:tabs>
        <w:spacing w:line="360" w:lineRule="auto"/>
        <w:ind w:left="284"/>
        <w:jc w:val="both"/>
        <w:rPr>
          <w:color w:val="000000"/>
        </w:rPr>
      </w:pPr>
      <w:r w:rsidRPr="001A6D4F">
        <w:rPr>
          <w:color w:val="000000"/>
        </w:rPr>
        <w:t>Kosztorys ofertowy – stanowiący załącznik do oferty – należy wykonać według układu i pozycji pr</w:t>
      </w:r>
      <w:r w:rsidR="00543043" w:rsidRPr="001A6D4F">
        <w:rPr>
          <w:color w:val="000000"/>
        </w:rPr>
        <w:t>zedmiaru robót – Załącznik nr 10</w:t>
      </w:r>
      <w:r w:rsidRPr="001A6D4F">
        <w:rPr>
          <w:color w:val="000000"/>
        </w:rPr>
        <w:t xml:space="preserve"> do specyfikacji. </w:t>
      </w:r>
      <w:r w:rsidR="005F5820" w:rsidRPr="001A6D4F">
        <w:rPr>
          <w:color w:val="000000"/>
        </w:rPr>
        <w:t xml:space="preserve">W przypadku dodania do kosztorysu ofertowego pozycji kosztorysowych nieujętych w przedmiarze robót, należy je dopisać, jako ostatnie pozycje dla właściwych działów i elementów robót. </w:t>
      </w:r>
      <w:r w:rsidRPr="001A6D4F">
        <w:rPr>
          <w:color w:val="000000"/>
        </w:rPr>
        <w:t>W kosztorysach należy uwzględnić wytyczne określone w pkt IV niniejszej specyfikacji.</w:t>
      </w:r>
    </w:p>
    <w:p w14:paraId="57318B88" w14:textId="4215AACE" w:rsidR="005E1F71" w:rsidRPr="001A6D4F" w:rsidRDefault="005E1F71" w:rsidP="005F5820">
      <w:pPr>
        <w:pStyle w:val="Standard"/>
        <w:tabs>
          <w:tab w:val="left" w:pos="568"/>
        </w:tabs>
        <w:spacing w:line="360" w:lineRule="auto"/>
        <w:ind w:left="284"/>
        <w:jc w:val="both"/>
        <w:rPr>
          <w:b/>
          <w:bCs/>
          <w:color w:val="000000"/>
        </w:rPr>
      </w:pPr>
      <w:r w:rsidRPr="001A6D4F">
        <w:rPr>
          <w:b/>
          <w:bCs/>
          <w:color w:val="000000"/>
        </w:rPr>
        <w:t>Uwaga: kosztorys ofertowy będzie podstawą rozliczenia inwestycji na etapie realizacji, a na etapie weryfikacji ofert będzie mógł stanowić podstawę do formułowania wniosków i wyjaśnień w zakresie rażąco niskiej ceny. W przypadku braku ujęcia jakichkolwiek robót wynikających z dokumentacji technicznej w kosztorysie ofertowym przyjmuje się, że Wykonawca wycenił te pozycje kosztorysowe w innych pozycjach i z tego tytułu nie przysługuje mu roszczenie o dodatkowe wynagrodzenie. W tym zakresie przyjmuje się, że oferty będą porównywalne gdyż wycenie podlega przedmiot zamówienia opisany za pomocą dokumentacji projektowej.</w:t>
      </w:r>
    </w:p>
    <w:p w14:paraId="5CD58960" w14:textId="64B5D510" w:rsidR="0014632B" w:rsidRPr="001A6D4F" w:rsidRDefault="0014632B" w:rsidP="005F5820">
      <w:pPr>
        <w:pStyle w:val="Standard"/>
        <w:tabs>
          <w:tab w:val="left" w:pos="568"/>
        </w:tabs>
        <w:spacing w:line="360" w:lineRule="auto"/>
        <w:ind w:left="284"/>
        <w:jc w:val="both"/>
        <w:rPr>
          <w:color w:val="000000"/>
        </w:rPr>
      </w:pPr>
      <w:r w:rsidRPr="001A6D4F">
        <w:rPr>
          <w:color w:val="000000"/>
        </w:rPr>
        <w:t>Cena netto danej pozycji w kosztorysie ofertowym obejmuje wszystkie koszty i opłaty</w:t>
      </w:r>
      <w:r w:rsidR="005F5820" w:rsidRPr="001A6D4F">
        <w:rPr>
          <w:color w:val="000000"/>
        </w:rPr>
        <w:t xml:space="preserve"> </w:t>
      </w:r>
      <w:r w:rsidRPr="001A6D4F">
        <w:rPr>
          <w:color w:val="000000"/>
        </w:rPr>
        <w:t>realizacji przyszłej umowy, wszelkie materiały oraz roboty niezbędne do wykonania</w:t>
      </w:r>
      <w:r w:rsidR="005F5820" w:rsidRPr="001A6D4F">
        <w:rPr>
          <w:color w:val="000000"/>
        </w:rPr>
        <w:t xml:space="preserve"> </w:t>
      </w:r>
      <w:r w:rsidRPr="001A6D4F">
        <w:rPr>
          <w:color w:val="000000"/>
        </w:rPr>
        <w:t xml:space="preserve">przedmiotu zamówienia zgodnie z dokumentacją projektową </w:t>
      </w:r>
      <w:r w:rsidR="00543043" w:rsidRPr="001A6D4F">
        <w:rPr>
          <w:color w:val="000000"/>
        </w:rPr>
        <w:t xml:space="preserve">załączoną </w:t>
      </w:r>
      <w:r w:rsidR="00D004CD" w:rsidRPr="001A6D4F">
        <w:rPr>
          <w:color w:val="000000"/>
        </w:rPr>
        <w:t>do niniejszej specyfikacji oraz</w:t>
      </w:r>
      <w:r w:rsidRPr="001A6D4F">
        <w:rPr>
          <w:color w:val="000000"/>
        </w:rPr>
        <w:t xml:space="preserve"> specyfikacją techniczną wykonania i odbioru</w:t>
      </w:r>
      <w:r w:rsidR="004375D7" w:rsidRPr="001A6D4F">
        <w:rPr>
          <w:color w:val="000000"/>
        </w:rPr>
        <w:t xml:space="preserve"> robót.</w:t>
      </w:r>
      <w:r w:rsidRPr="001A6D4F">
        <w:rPr>
          <w:color w:val="000000"/>
        </w:rPr>
        <w:t xml:space="preserve"> Przedmiar robót </w:t>
      </w:r>
      <w:r w:rsidRPr="001A6D4F">
        <w:rPr>
          <w:color w:val="000000"/>
        </w:rPr>
        <w:lastRenderedPageBreak/>
        <w:t>dołączony do SWZ nie jest wiążący. Przy obliczaniu ceny należy kierować się przede wszystkim opisem przedmiotu oraz zakresem rzeczowym robót do wykonania opisanym w dokumentach Zamawiającego i jego załącznikach (dokumentacji projektowej dla poszczególnych zakresów robót oraz w specyfikacjach technicznych wykonania i odbioru</w:t>
      </w:r>
      <w:r w:rsidR="004375D7" w:rsidRPr="001A6D4F">
        <w:rPr>
          <w:color w:val="000000"/>
        </w:rPr>
        <w:t xml:space="preserve"> robót</w:t>
      </w:r>
      <w:r w:rsidRPr="001A6D4F">
        <w:rPr>
          <w:color w:val="000000"/>
        </w:rPr>
        <w:t>).</w:t>
      </w:r>
    </w:p>
    <w:p w14:paraId="1B1848C8" w14:textId="77550C50" w:rsidR="0014632B" w:rsidRDefault="0014632B" w:rsidP="005F5820">
      <w:pPr>
        <w:pStyle w:val="Standard"/>
        <w:tabs>
          <w:tab w:val="left" w:pos="568"/>
        </w:tabs>
        <w:spacing w:line="360" w:lineRule="auto"/>
        <w:ind w:left="284"/>
        <w:jc w:val="both"/>
        <w:rPr>
          <w:color w:val="000000"/>
        </w:rPr>
      </w:pPr>
      <w:r w:rsidRPr="001A6D4F">
        <w:rPr>
          <w:color w:val="000000"/>
        </w:rPr>
        <w:t>W oparciu o jednostkowe ceny dla poszczególnych elementów przedmiotu zamówienia (wynikających z załączonych do oferty kosztorysów ofertowych). Wykonawca ustala cenę na całość przedmiotu zamówienia, którą wpisuje w formularzu ofertowym, st</w:t>
      </w:r>
      <w:r w:rsidR="00095214" w:rsidRPr="001A6D4F">
        <w:rPr>
          <w:color w:val="000000"/>
        </w:rPr>
        <w:t>anowiącym Załącznik nr 1 do SWZ</w:t>
      </w:r>
      <w:r w:rsidRPr="001A6D4F">
        <w:rPr>
          <w:color w:val="000000"/>
        </w:rPr>
        <w:t>. Cena ta będzie brana pod uwagę przez Zamawiającego w trakcie wyboru najkorzystniejszej oferty.</w:t>
      </w:r>
    </w:p>
    <w:p w14:paraId="7C179C2D" w14:textId="6FFDAECE" w:rsidR="00500EA0" w:rsidRDefault="00787EF8">
      <w:pPr>
        <w:pStyle w:val="Standard"/>
        <w:numPr>
          <w:ilvl w:val="0"/>
          <w:numId w:val="40"/>
        </w:numPr>
        <w:tabs>
          <w:tab w:val="left" w:pos="568"/>
        </w:tabs>
        <w:spacing w:line="360" w:lineRule="auto"/>
        <w:ind w:left="284" w:hanging="284"/>
        <w:jc w:val="both"/>
      </w:pPr>
      <w:r>
        <w:rPr>
          <w:color w:val="000000"/>
        </w:rPr>
        <w:t xml:space="preserve">Jeżeli została złożona oferta, której wybór prowadziłby do powstania u Zamawiającego obowiązku </w:t>
      </w:r>
      <w:r w:rsidRPr="005E1F71">
        <w:rPr>
          <w:color w:val="000000"/>
        </w:rPr>
        <w:t xml:space="preserve">podatkowego zgodnie z ustawą z dnia 11 marca 2004 r. o podatku od towarów </w:t>
      </w:r>
      <w:r w:rsidRPr="005E1F71">
        <w:rPr>
          <w:color w:val="000000"/>
        </w:rPr>
        <w:br/>
        <w:t>i usług (Dz. U. z 202</w:t>
      </w:r>
      <w:r w:rsidR="00650D14" w:rsidRPr="005E1F71">
        <w:rPr>
          <w:color w:val="000000"/>
        </w:rPr>
        <w:t>2</w:t>
      </w:r>
      <w:r w:rsidRPr="005E1F71">
        <w:rPr>
          <w:color w:val="000000"/>
        </w:rPr>
        <w:t xml:space="preserve"> r. poz. </w:t>
      </w:r>
      <w:r w:rsidR="00650D14" w:rsidRPr="005E1F71">
        <w:rPr>
          <w:color w:val="000000"/>
        </w:rPr>
        <w:t>931</w:t>
      </w:r>
      <w:r w:rsidRPr="005E1F71">
        <w:rPr>
          <w:color w:val="000000"/>
        </w:rPr>
        <w:t xml:space="preserve"> z </w:t>
      </w:r>
      <w:proofErr w:type="spellStart"/>
      <w:r w:rsidRPr="005E1F71">
        <w:rPr>
          <w:color w:val="000000"/>
        </w:rPr>
        <w:t>późn</w:t>
      </w:r>
      <w:proofErr w:type="spellEnd"/>
      <w:r w:rsidRPr="005E1F71">
        <w:rPr>
          <w:color w:val="000000"/>
        </w:rPr>
        <w:t xml:space="preserve">. zm.), </w:t>
      </w:r>
      <w:r w:rsidRPr="001A6D4F">
        <w:rPr>
          <w:color w:val="000000"/>
        </w:rPr>
        <w:t>dla celów zastosowania kryterium ceny lub kosztu Zamawiający dolicza do przedstawionej w tej ofercie ceny kwotę podatku od towarów i usług, którą miałby obowiązek rozliczyć.</w:t>
      </w:r>
      <w:r w:rsidRPr="005E1F71">
        <w:rPr>
          <w:b/>
          <w:color w:val="000000"/>
        </w:rPr>
        <w:t xml:space="preserve"> </w:t>
      </w:r>
      <w:r w:rsidRPr="005E1F71">
        <w:rPr>
          <w:color w:val="000000"/>
        </w:rPr>
        <w:t>W ofercie, o której mowa w ust. 1, Wykonawca ma obowiązek:</w:t>
      </w:r>
    </w:p>
    <w:p w14:paraId="30CF7770" w14:textId="77777777" w:rsidR="00500EA0" w:rsidRDefault="00787EF8">
      <w:pPr>
        <w:pStyle w:val="Standard"/>
        <w:tabs>
          <w:tab w:val="left" w:pos="4422"/>
        </w:tabs>
        <w:spacing w:line="360" w:lineRule="auto"/>
        <w:ind w:left="567" w:hanging="283"/>
        <w:jc w:val="both"/>
        <w:rPr>
          <w:color w:val="000000"/>
        </w:rPr>
      </w:pPr>
      <w:r>
        <w:rPr>
          <w:color w:val="000000"/>
        </w:rPr>
        <w:t>1)</w:t>
      </w:r>
      <w:r>
        <w:rPr>
          <w:color w:val="000000"/>
        </w:rPr>
        <w:tab/>
        <w:t xml:space="preserve">poinformowania Zamawiającego, że wybór jego oferty będzie prowadził do powstania </w:t>
      </w:r>
      <w:r>
        <w:rPr>
          <w:color w:val="000000"/>
        </w:rPr>
        <w:br/>
        <w:t>u Zamawiającego obowiązku podatkowego;</w:t>
      </w:r>
    </w:p>
    <w:p w14:paraId="2225DEBA" w14:textId="77777777" w:rsidR="00500EA0" w:rsidRDefault="00787EF8">
      <w:pPr>
        <w:pStyle w:val="Standard"/>
        <w:tabs>
          <w:tab w:val="left" w:pos="4422"/>
        </w:tabs>
        <w:spacing w:line="360" w:lineRule="auto"/>
        <w:ind w:left="567" w:hanging="283"/>
        <w:jc w:val="both"/>
        <w:rPr>
          <w:color w:val="000000"/>
        </w:rPr>
      </w:pPr>
      <w:r>
        <w:rPr>
          <w:color w:val="000000"/>
        </w:rPr>
        <w:t>2)</w:t>
      </w:r>
      <w:r>
        <w:rPr>
          <w:color w:val="000000"/>
        </w:rPr>
        <w:tab/>
        <w:t>wskazania nazwy (rodzaju) towaru lub usługi, których dostawa lub świadczenie będą prowadziły do powstania obowiązku podatkowego;</w:t>
      </w:r>
    </w:p>
    <w:p w14:paraId="21DE53A6" w14:textId="77777777" w:rsidR="00500EA0" w:rsidRDefault="00787EF8">
      <w:pPr>
        <w:pStyle w:val="Standard"/>
        <w:tabs>
          <w:tab w:val="left" w:pos="4422"/>
        </w:tabs>
        <w:spacing w:line="360" w:lineRule="auto"/>
        <w:ind w:left="567" w:hanging="283"/>
        <w:jc w:val="both"/>
        <w:rPr>
          <w:color w:val="000000"/>
        </w:rPr>
      </w:pPr>
      <w:r>
        <w:rPr>
          <w:color w:val="000000"/>
        </w:rPr>
        <w:t>3)</w:t>
      </w:r>
      <w:r>
        <w:rPr>
          <w:color w:val="000000"/>
        </w:rPr>
        <w:tab/>
        <w:t>wskazania wartości towaru lub usługi objętego obowiązkiem podatkowym Zamawiającego, bez kwoty podatku;</w:t>
      </w:r>
    </w:p>
    <w:p w14:paraId="693BC51E" w14:textId="77777777" w:rsidR="00500EA0" w:rsidRDefault="00787EF8">
      <w:pPr>
        <w:pStyle w:val="Standard"/>
        <w:tabs>
          <w:tab w:val="left" w:pos="4422"/>
        </w:tabs>
        <w:spacing w:line="360" w:lineRule="auto"/>
        <w:ind w:left="567" w:hanging="283"/>
        <w:jc w:val="both"/>
        <w:rPr>
          <w:color w:val="000000"/>
        </w:rPr>
      </w:pPr>
      <w:r>
        <w:rPr>
          <w:color w:val="000000"/>
        </w:rPr>
        <w:t>4)</w:t>
      </w:r>
      <w:r>
        <w:rPr>
          <w:color w:val="000000"/>
        </w:rPr>
        <w:tab/>
        <w:t>wskazania stawki podatku od towarów i usług, która zgodnie z wiedzą Wykonawcy, będzie miała zastosowanie.</w:t>
      </w:r>
    </w:p>
    <w:p w14:paraId="35060A7B" w14:textId="19F145FA" w:rsidR="00500EA0" w:rsidRPr="001A6D4F" w:rsidRDefault="00787EF8">
      <w:pPr>
        <w:pStyle w:val="Standard"/>
        <w:numPr>
          <w:ilvl w:val="0"/>
          <w:numId w:val="40"/>
        </w:numPr>
        <w:tabs>
          <w:tab w:val="left" w:pos="568"/>
        </w:tabs>
        <w:spacing w:line="360" w:lineRule="auto"/>
        <w:ind w:left="284" w:hanging="284"/>
        <w:jc w:val="both"/>
      </w:pPr>
      <w:r w:rsidRPr="001A6D4F">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Pr="001A6D4F">
        <w:br/>
        <w:t>o powstaniu u Zamawiającego obowiązku podatkowego, to winien odpowiednio zmodyfikować treść formularza.</w:t>
      </w:r>
      <w:r w:rsidR="000D35B5" w:rsidRPr="001A6D4F">
        <w:t xml:space="preserve"> </w:t>
      </w:r>
    </w:p>
    <w:p w14:paraId="43CCF0D1" w14:textId="77777777" w:rsidR="00500EA0" w:rsidRDefault="00787EF8">
      <w:pPr>
        <w:pStyle w:val="Teksttreci4"/>
        <w:numPr>
          <w:ilvl w:val="0"/>
          <w:numId w:val="54"/>
        </w:numPr>
        <w:pBdr>
          <w:bottom w:val="double" w:sz="2" w:space="1" w:color="000000"/>
        </w:pBdr>
        <w:shd w:val="clear" w:color="auto" w:fill="DAEEF3"/>
        <w:tabs>
          <w:tab w:val="left" w:pos="852"/>
        </w:tabs>
        <w:spacing w:before="360" w:after="40" w:line="360" w:lineRule="auto"/>
        <w:ind w:left="426" w:right="23" w:hanging="426"/>
      </w:pPr>
      <w:r>
        <w:rPr>
          <w:rFonts w:ascii="Times New Roman" w:hAnsi="Times New Roman" w:cs="Times New Roman"/>
          <w:b/>
          <w:color w:val="000000"/>
          <w:sz w:val="26"/>
          <w:szCs w:val="26"/>
          <w:lang w:val="pl-PL"/>
        </w:rPr>
        <w:t>WYMAGANIA</w:t>
      </w:r>
      <w:r>
        <w:rPr>
          <w:rFonts w:ascii="Times New Roman" w:hAnsi="Times New Roman" w:cs="Times New Roman"/>
          <w:b/>
          <w:color w:val="000000"/>
          <w:sz w:val="26"/>
          <w:szCs w:val="26"/>
        </w:rPr>
        <w:t xml:space="preserve"> DOTYCZĄCE WADIUM</w:t>
      </w:r>
    </w:p>
    <w:p w14:paraId="283F5D7D" w14:textId="17F455BF" w:rsidR="00500EA0" w:rsidRPr="001A6D4F" w:rsidRDefault="00787EF8">
      <w:pPr>
        <w:pStyle w:val="Standard"/>
        <w:numPr>
          <w:ilvl w:val="3"/>
          <w:numId w:val="29"/>
        </w:numPr>
        <w:tabs>
          <w:tab w:val="left" w:pos="568"/>
        </w:tabs>
        <w:spacing w:before="240" w:line="360" w:lineRule="auto"/>
        <w:ind w:left="284" w:hanging="284"/>
        <w:jc w:val="both"/>
        <w:rPr>
          <w:color w:val="000000" w:themeColor="text1"/>
        </w:rPr>
      </w:pPr>
      <w:r w:rsidRPr="001A6D4F">
        <w:rPr>
          <w:color w:val="000000" w:themeColor="text1"/>
        </w:rPr>
        <w:lastRenderedPageBreak/>
        <w:t>Wykonawca zobowiązany jest do zabezpieczenia swoj</w:t>
      </w:r>
      <w:r w:rsidR="00942586" w:rsidRPr="001A6D4F">
        <w:rPr>
          <w:color w:val="000000" w:themeColor="text1"/>
        </w:rPr>
        <w:t xml:space="preserve">ej oferty wadium w wysokości: </w:t>
      </w:r>
      <w:r w:rsidR="00942586" w:rsidRPr="001A6D4F">
        <w:rPr>
          <w:color w:val="000000" w:themeColor="text1"/>
        </w:rPr>
        <w:br/>
        <w:t>15</w:t>
      </w:r>
      <w:r w:rsidRPr="001A6D4F">
        <w:rPr>
          <w:color w:val="000000" w:themeColor="text1"/>
        </w:rPr>
        <w:t xml:space="preserve">0 000,00 zł (słownie: </w:t>
      </w:r>
      <w:r w:rsidR="00942586" w:rsidRPr="001A6D4F">
        <w:rPr>
          <w:color w:val="000000" w:themeColor="text1"/>
        </w:rPr>
        <w:t>sto pięćdziesiąt</w:t>
      </w:r>
      <w:r w:rsidRPr="001A6D4F">
        <w:rPr>
          <w:color w:val="000000" w:themeColor="text1"/>
        </w:rPr>
        <w:t xml:space="preserve"> tysięcy 00/100 złotych).</w:t>
      </w:r>
    </w:p>
    <w:p w14:paraId="21F25CE7" w14:textId="77777777" w:rsidR="00500EA0" w:rsidRDefault="00787EF8">
      <w:pPr>
        <w:pStyle w:val="Standard"/>
        <w:numPr>
          <w:ilvl w:val="3"/>
          <w:numId w:val="29"/>
        </w:numPr>
        <w:tabs>
          <w:tab w:val="left" w:pos="857"/>
        </w:tabs>
        <w:spacing w:line="360" w:lineRule="auto"/>
        <w:ind w:left="284" w:hanging="284"/>
        <w:jc w:val="both"/>
        <w:rPr>
          <w:color w:val="000000"/>
        </w:rPr>
      </w:pPr>
      <w:r>
        <w:rPr>
          <w:color w:val="000000"/>
        </w:rPr>
        <w:t>Wadium wnosi się przed upływem terminu składania ofert.</w:t>
      </w:r>
    </w:p>
    <w:p w14:paraId="69E2D13F" w14:textId="77777777" w:rsidR="00500EA0" w:rsidRDefault="00787EF8">
      <w:pPr>
        <w:pStyle w:val="Standard"/>
        <w:numPr>
          <w:ilvl w:val="3"/>
          <w:numId w:val="29"/>
        </w:numPr>
        <w:tabs>
          <w:tab w:val="left" w:pos="857"/>
        </w:tabs>
        <w:spacing w:line="360" w:lineRule="auto"/>
        <w:ind w:left="284" w:hanging="284"/>
        <w:jc w:val="both"/>
        <w:rPr>
          <w:color w:val="000000"/>
        </w:rPr>
      </w:pPr>
      <w:r>
        <w:rPr>
          <w:color w:val="000000"/>
        </w:rPr>
        <w:t>Wadium może być wnoszone w jednej lub kilku następujących formach:</w:t>
      </w:r>
    </w:p>
    <w:p w14:paraId="3D825B18" w14:textId="77777777" w:rsidR="00500EA0" w:rsidRDefault="00787EF8">
      <w:pPr>
        <w:pStyle w:val="Standard"/>
        <w:numPr>
          <w:ilvl w:val="1"/>
          <w:numId w:val="57"/>
        </w:numPr>
        <w:spacing w:line="360" w:lineRule="auto"/>
        <w:ind w:left="426" w:hanging="142"/>
        <w:jc w:val="both"/>
        <w:rPr>
          <w:color w:val="000000"/>
        </w:rPr>
      </w:pPr>
      <w:r>
        <w:rPr>
          <w:color w:val="000000"/>
        </w:rPr>
        <w:tab/>
        <w:t>pieniądzu;</w:t>
      </w:r>
    </w:p>
    <w:p w14:paraId="4CED6F33" w14:textId="77777777" w:rsidR="00500EA0" w:rsidRDefault="00787EF8">
      <w:pPr>
        <w:pStyle w:val="Standard"/>
        <w:numPr>
          <w:ilvl w:val="1"/>
          <w:numId w:val="57"/>
        </w:numPr>
        <w:spacing w:line="360" w:lineRule="auto"/>
        <w:ind w:left="426" w:hanging="142"/>
        <w:jc w:val="both"/>
        <w:rPr>
          <w:color w:val="000000"/>
        </w:rPr>
      </w:pPr>
      <w:r>
        <w:rPr>
          <w:color w:val="000000"/>
        </w:rPr>
        <w:t>gwarancjach bankowych;</w:t>
      </w:r>
    </w:p>
    <w:p w14:paraId="4BCFDC4E" w14:textId="77777777" w:rsidR="00500EA0" w:rsidRDefault="00787EF8">
      <w:pPr>
        <w:pStyle w:val="Standard"/>
        <w:numPr>
          <w:ilvl w:val="1"/>
          <w:numId w:val="57"/>
        </w:numPr>
        <w:spacing w:line="360" w:lineRule="auto"/>
        <w:ind w:left="426" w:hanging="142"/>
        <w:jc w:val="both"/>
        <w:rPr>
          <w:color w:val="000000"/>
        </w:rPr>
      </w:pPr>
      <w:r>
        <w:rPr>
          <w:color w:val="000000"/>
        </w:rPr>
        <w:t>gwarancjach ubezpieczeniowych;</w:t>
      </w:r>
    </w:p>
    <w:p w14:paraId="004381F1" w14:textId="77777777" w:rsidR="00500EA0" w:rsidRDefault="00787EF8">
      <w:pPr>
        <w:pStyle w:val="Standard"/>
        <w:numPr>
          <w:ilvl w:val="1"/>
          <w:numId w:val="57"/>
        </w:numPr>
        <w:spacing w:line="360" w:lineRule="auto"/>
        <w:ind w:left="426" w:hanging="142"/>
        <w:jc w:val="both"/>
        <w:rPr>
          <w:color w:val="000000"/>
        </w:rPr>
      </w:pPr>
      <w:r>
        <w:rPr>
          <w:color w:val="000000"/>
        </w:rPr>
        <w:t>poręczeniach udzielanych przez podmioty, o których mowa w art. 6b ust. 5 pkt 2 ustawy z dnia 9 listopada 2000 r. o utworzeniu Polskiej Agencji Rozwoju Przedsiębiorczości (Dz. U. z 2020 r. poz. 299).</w:t>
      </w:r>
    </w:p>
    <w:p w14:paraId="38DCB9B7" w14:textId="06A92121" w:rsidR="00500EA0" w:rsidRPr="001A6D4F" w:rsidRDefault="00787EF8">
      <w:pPr>
        <w:pStyle w:val="GDar"/>
        <w:numPr>
          <w:ilvl w:val="0"/>
          <w:numId w:val="121"/>
        </w:numPr>
        <w:tabs>
          <w:tab w:val="left" w:pos="568"/>
        </w:tabs>
        <w:spacing w:before="0" w:after="0" w:line="360" w:lineRule="auto"/>
        <w:ind w:left="284" w:hanging="284"/>
      </w:pPr>
      <w:r>
        <w:rPr>
          <w:color w:val="000000"/>
          <w:szCs w:val="24"/>
        </w:rPr>
        <w:t xml:space="preserve">Wadium w formie pieniądza należy wnieść przelewem na konto </w:t>
      </w:r>
      <w:r w:rsidRPr="001A6D4F">
        <w:rPr>
          <w:color w:val="000000"/>
          <w:szCs w:val="24"/>
        </w:rPr>
        <w:t xml:space="preserve">w </w:t>
      </w:r>
      <w:r w:rsidR="009902B9" w:rsidRPr="005F4387">
        <w:rPr>
          <w:color w:val="000000"/>
          <w:szCs w:val="24"/>
        </w:rPr>
        <w:t>Banku Gospodarstwa Krajowego</w:t>
      </w:r>
      <w:r w:rsidRPr="005F4387">
        <w:rPr>
          <w:color w:val="000000"/>
          <w:szCs w:val="24"/>
        </w:rPr>
        <w:t xml:space="preserve"> nr </w:t>
      </w:r>
      <w:r w:rsidR="005F4387" w:rsidRPr="005F4387">
        <w:rPr>
          <w:color w:val="000000"/>
          <w:szCs w:val="24"/>
        </w:rPr>
        <w:t>23 1130 1222 0030 2040 7620 0001</w:t>
      </w:r>
      <w:r w:rsidR="005F4387">
        <w:rPr>
          <w:color w:val="000000"/>
          <w:szCs w:val="24"/>
        </w:rPr>
        <w:t xml:space="preserve"> </w:t>
      </w:r>
      <w:r w:rsidRPr="001A6D4F">
        <w:rPr>
          <w:color w:val="000000"/>
          <w:szCs w:val="24"/>
        </w:rPr>
        <w:t xml:space="preserve">z dopiskiem „Wadium – </w:t>
      </w:r>
      <w:r w:rsidR="004F05C8" w:rsidRPr="001A6D4F">
        <w:rPr>
          <w:color w:val="000000"/>
          <w:szCs w:val="24"/>
        </w:rPr>
        <w:t>382.DN.</w:t>
      </w:r>
      <w:r w:rsidR="00275CC4">
        <w:rPr>
          <w:color w:val="000000"/>
          <w:szCs w:val="24"/>
        </w:rPr>
        <w:t>4</w:t>
      </w:r>
      <w:r w:rsidR="004F05C8" w:rsidRPr="001A6D4F">
        <w:rPr>
          <w:color w:val="000000"/>
          <w:szCs w:val="24"/>
        </w:rPr>
        <w:t>.2023</w:t>
      </w:r>
      <w:r w:rsidRPr="001A6D4F">
        <w:rPr>
          <w:color w:val="000000"/>
          <w:szCs w:val="24"/>
        </w:rPr>
        <w:t>”.</w:t>
      </w:r>
    </w:p>
    <w:p w14:paraId="06CD800C" w14:textId="77777777" w:rsidR="00500EA0" w:rsidRDefault="00787EF8">
      <w:pPr>
        <w:pStyle w:val="Standard"/>
        <w:spacing w:line="360" w:lineRule="auto"/>
        <w:ind w:left="284"/>
        <w:jc w:val="both"/>
      </w:pPr>
      <w:r>
        <w:rPr>
          <w:b/>
          <w:color w:val="000000"/>
        </w:rPr>
        <w:t xml:space="preserve">UWAGA: </w:t>
      </w:r>
      <w:r>
        <w:rPr>
          <w:color w:val="000000"/>
        </w:rPr>
        <w:t>Za termin wniesienia wadium w formie pieniężnej zostanie przyjęty termin uznania rachunku Zamawiającego.</w:t>
      </w:r>
    </w:p>
    <w:p w14:paraId="14B5F0B4" w14:textId="2A02CFEA" w:rsidR="00500EA0" w:rsidRDefault="00787EF8">
      <w:pPr>
        <w:pStyle w:val="Standard"/>
        <w:numPr>
          <w:ilvl w:val="0"/>
          <w:numId w:val="35"/>
        </w:numPr>
        <w:spacing w:line="360" w:lineRule="auto"/>
        <w:ind w:left="284" w:hanging="284"/>
        <w:jc w:val="both"/>
        <w:rPr>
          <w:color w:val="000000"/>
        </w:rPr>
      </w:pPr>
      <w:r>
        <w:rPr>
          <w:color w:val="000000"/>
        </w:rPr>
        <w:t xml:space="preserve">Wadium wnoszone w formie poręczeń lub gwarancji musi być </w:t>
      </w:r>
      <w:r w:rsidR="00942586">
        <w:rPr>
          <w:color w:val="000000"/>
        </w:rPr>
        <w:t>złożone, jako</w:t>
      </w:r>
      <w:r>
        <w:rPr>
          <w:color w:val="000000"/>
        </w:rPr>
        <w:t xml:space="preserve"> oryginał gwarancji lub poręczenia w postaci elektronicznej i </w:t>
      </w:r>
      <w:r w:rsidR="00942586">
        <w:rPr>
          <w:color w:val="000000"/>
        </w:rPr>
        <w:t>spełniać, co</w:t>
      </w:r>
      <w:r>
        <w:rPr>
          <w:color w:val="000000"/>
        </w:rPr>
        <w:t xml:space="preserve"> najmniej poniższe wymagania:</w:t>
      </w:r>
    </w:p>
    <w:p w14:paraId="22DFE08A" w14:textId="77777777" w:rsidR="00500EA0" w:rsidRDefault="00787EF8">
      <w:pPr>
        <w:pStyle w:val="Akapitzlist"/>
        <w:numPr>
          <w:ilvl w:val="0"/>
          <w:numId w:val="122"/>
        </w:numPr>
        <w:spacing w:line="360" w:lineRule="auto"/>
        <w:ind w:left="567" w:hanging="283"/>
        <w:jc w:val="both"/>
        <w:rPr>
          <w:color w:val="000000"/>
        </w:rPr>
      </w:pPr>
      <w:r>
        <w:rPr>
          <w:color w:val="000000"/>
        </w:rPr>
        <w:tab/>
        <w:t xml:space="preserve">musi obejmować odpowiedzialność za wszystkie przypadki powodujące utratę wadium przez Wykonawcę określone w ustawie </w:t>
      </w:r>
      <w:proofErr w:type="spellStart"/>
      <w:r>
        <w:rPr>
          <w:color w:val="000000"/>
        </w:rPr>
        <w:t>p.z.p</w:t>
      </w:r>
      <w:proofErr w:type="spellEnd"/>
      <w:r>
        <w:rPr>
          <w:color w:val="000000"/>
        </w:rPr>
        <w:t>.;</w:t>
      </w:r>
    </w:p>
    <w:p w14:paraId="01B5DBFD" w14:textId="77777777" w:rsidR="00500EA0" w:rsidRDefault="00787EF8">
      <w:pPr>
        <w:pStyle w:val="Akapitzlist"/>
        <w:numPr>
          <w:ilvl w:val="0"/>
          <w:numId w:val="66"/>
        </w:numPr>
        <w:spacing w:line="360" w:lineRule="auto"/>
        <w:ind w:left="567" w:hanging="283"/>
        <w:jc w:val="both"/>
        <w:rPr>
          <w:color w:val="000000"/>
        </w:rPr>
      </w:pPr>
      <w:r>
        <w:rPr>
          <w:color w:val="000000"/>
        </w:rPr>
        <w:tab/>
        <w:t>z jej treści powinno jednoznacznej wynikać zobowiązanie gwaranta do zapłaty całej kwoty wadium;</w:t>
      </w:r>
    </w:p>
    <w:p w14:paraId="38C521D2" w14:textId="77777777" w:rsidR="00500EA0" w:rsidRDefault="00787EF8">
      <w:pPr>
        <w:pStyle w:val="Akapitzlist"/>
        <w:numPr>
          <w:ilvl w:val="0"/>
          <w:numId w:val="66"/>
        </w:numPr>
        <w:spacing w:line="360" w:lineRule="auto"/>
        <w:ind w:left="567" w:hanging="283"/>
        <w:jc w:val="both"/>
        <w:rPr>
          <w:color w:val="000000"/>
        </w:rPr>
      </w:pPr>
      <w:r>
        <w:rPr>
          <w:color w:val="000000"/>
        </w:rPr>
        <w:tab/>
        <w:t>powinno być nieodwołalne i bezwarunkowe oraz płatne na pierwsze żądanie;</w:t>
      </w:r>
    </w:p>
    <w:p w14:paraId="7DAF55DF" w14:textId="01CAB3AE" w:rsidR="00500EA0" w:rsidRDefault="00787EF8">
      <w:pPr>
        <w:pStyle w:val="Akapitzlist"/>
        <w:numPr>
          <w:ilvl w:val="0"/>
          <w:numId w:val="66"/>
        </w:numPr>
        <w:spacing w:line="360" w:lineRule="auto"/>
        <w:ind w:left="567" w:hanging="283"/>
        <w:jc w:val="both"/>
        <w:rPr>
          <w:color w:val="000000"/>
        </w:rPr>
      </w:pPr>
      <w:r>
        <w:rPr>
          <w:color w:val="000000"/>
        </w:rPr>
        <w:tab/>
        <w:t xml:space="preserve">termin obowiązywania poręczenia lub gwarancji nie może być krótszy niż termin związania ofertą (z </w:t>
      </w:r>
      <w:r w:rsidR="00942586">
        <w:rPr>
          <w:color w:val="000000"/>
        </w:rPr>
        <w:t>zastrzeżeniem, iż</w:t>
      </w:r>
      <w:r>
        <w:rPr>
          <w:color w:val="000000"/>
        </w:rPr>
        <w:t xml:space="preserve"> pierwszym dniem związania ofertą jest dzień składania ofert);</w:t>
      </w:r>
    </w:p>
    <w:p w14:paraId="4A7E4206" w14:textId="77777777" w:rsidR="00500EA0" w:rsidRDefault="00787EF8">
      <w:pPr>
        <w:pStyle w:val="Akapitzlist"/>
        <w:numPr>
          <w:ilvl w:val="0"/>
          <w:numId w:val="66"/>
        </w:numPr>
        <w:spacing w:line="360" w:lineRule="auto"/>
        <w:ind w:left="567" w:hanging="283"/>
        <w:jc w:val="both"/>
        <w:rPr>
          <w:color w:val="000000"/>
        </w:rPr>
      </w:pPr>
      <w:r>
        <w:rPr>
          <w:color w:val="000000"/>
        </w:rPr>
        <w:tab/>
        <w:t>w treści poręczenia lub gwarancji powinna znaleźć się nazwa oraz numer przedmiotowego postępowania;</w:t>
      </w:r>
    </w:p>
    <w:p w14:paraId="0F504198" w14:textId="03254C82" w:rsidR="00942586" w:rsidRPr="003D4232" w:rsidRDefault="00787EF8" w:rsidP="00942586">
      <w:pPr>
        <w:pStyle w:val="Akapitzlist"/>
        <w:numPr>
          <w:ilvl w:val="0"/>
          <w:numId w:val="66"/>
        </w:numPr>
        <w:spacing w:line="360" w:lineRule="auto"/>
        <w:ind w:left="567"/>
        <w:jc w:val="both"/>
        <w:rPr>
          <w:color w:val="000000"/>
        </w:rPr>
      </w:pPr>
      <w:r w:rsidRPr="00942586">
        <w:rPr>
          <w:color w:val="000000"/>
        </w:rPr>
        <w:tab/>
        <w:t xml:space="preserve">beneficjentem </w:t>
      </w:r>
      <w:r w:rsidRPr="003D4232">
        <w:rPr>
          <w:color w:val="000000"/>
        </w:rPr>
        <w:t xml:space="preserve">poręczenia lub gwarancji jest: </w:t>
      </w:r>
      <w:r w:rsidR="00942586" w:rsidRPr="00942586">
        <w:rPr>
          <w:color w:val="000000"/>
        </w:rPr>
        <w:t xml:space="preserve">Lubuski Szpital Specjalistyczny </w:t>
      </w:r>
      <w:proofErr w:type="spellStart"/>
      <w:r w:rsidR="00942586" w:rsidRPr="00942586">
        <w:rPr>
          <w:color w:val="000000"/>
        </w:rPr>
        <w:t>Pulmonologiczno</w:t>
      </w:r>
      <w:proofErr w:type="spellEnd"/>
      <w:r w:rsidR="00942586" w:rsidRPr="00942586">
        <w:rPr>
          <w:color w:val="000000"/>
        </w:rPr>
        <w:t xml:space="preserve"> - Kardiologiczny </w:t>
      </w:r>
      <w:r w:rsidR="00942586">
        <w:rPr>
          <w:color w:val="000000"/>
        </w:rPr>
        <w:t>w Torzymiu Sp. z o.o.,</w:t>
      </w:r>
      <w:r w:rsidR="00942586" w:rsidRPr="00942586">
        <w:rPr>
          <w:color w:val="000000"/>
        </w:rPr>
        <w:t xml:space="preserve"> ul. Wojska Polskiego 52</w:t>
      </w:r>
      <w:r w:rsidR="00942586">
        <w:rPr>
          <w:color w:val="000000"/>
        </w:rPr>
        <w:t>, 66</w:t>
      </w:r>
      <w:r w:rsidR="00942586">
        <w:rPr>
          <w:color w:val="000000"/>
        </w:rPr>
        <w:noBreakHyphen/>
        <w:t>2</w:t>
      </w:r>
      <w:r w:rsidR="00942586" w:rsidRPr="00942586">
        <w:rPr>
          <w:color w:val="000000"/>
        </w:rPr>
        <w:t>35 Torzym</w:t>
      </w:r>
    </w:p>
    <w:p w14:paraId="6BE69DCC" w14:textId="529DE383" w:rsidR="00500EA0" w:rsidRDefault="00787EF8">
      <w:pPr>
        <w:pStyle w:val="Akapitzlist"/>
        <w:numPr>
          <w:ilvl w:val="0"/>
          <w:numId w:val="66"/>
        </w:numPr>
        <w:spacing w:line="360" w:lineRule="auto"/>
        <w:ind w:left="567" w:hanging="283"/>
        <w:jc w:val="both"/>
        <w:rPr>
          <w:color w:val="000000"/>
        </w:rPr>
      </w:pPr>
      <w:r>
        <w:rPr>
          <w:color w:val="000000"/>
        </w:rPr>
        <w:lastRenderedPageBreak/>
        <w:tab/>
        <w:t xml:space="preserve">w przypadku Wykonawców wspólnie ubiegających się o udzielenie zamówienia (art. 58 </w:t>
      </w:r>
      <w:proofErr w:type="spellStart"/>
      <w:r>
        <w:rPr>
          <w:color w:val="000000"/>
        </w:rPr>
        <w:t>p.z.p</w:t>
      </w:r>
      <w:proofErr w:type="spellEnd"/>
      <w:r>
        <w:rPr>
          <w:color w:val="000000"/>
        </w:rPr>
        <w:t xml:space="preserve">.), Zamawiający </w:t>
      </w:r>
      <w:r w:rsidR="003D4232">
        <w:rPr>
          <w:color w:val="000000"/>
        </w:rPr>
        <w:t>wymaga, aby</w:t>
      </w:r>
      <w:r>
        <w:rPr>
          <w:color w:val="000000"/>
        </w:rPr>
        <w:t xml:space="preserve"> poręczenie lub gwarancja obejmowała swą treścią </w:t>
      </w:r>
      <w:r>
        <w:rPr>
          <w:color w:val="000000"/>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9407EFE" w14:textId="77777777" w:rsidR="00500EA0" w:rsidRDefault="00787EF8">
      <w:pPr>
        <w:pStyle w:val="Standard"/>
        <w:numPr>
          <w:ilvl w:val="0"/>
          <w:numId w:val="123"/>
        </w:numPr>
        <w:tabs>
          <w:tab w:val="left" w:pos="568"/>
        </w:tabs>
        <w:spacing w:line="360" w:lineRule="auto"/>
        <w:ind w:left="284" w:hanging="284"/>
        <w:jc w:val="both"/>
        <w:rPr>
          <w:color w:val="000000"/>
        </w:rPr>
      </w:pPr>
      <w:r>
        <w:rPr>
          <w:color w:val="00000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color w:val="000000"/>
        </w:rPr>
        <w:t>p.z.p</w:t>
      </w:r>
      <w:proofErr w:type="spellEnd"/>
      <w:r>
        <w:rPr>
          <w:color w:val="000000"/>
        </w:rPr>
        <w:t>. zostanie odrzucona.</w:t>
      </w:r>
    </w:p>
    <w:p w14:paraId="0A548EB3" w14:textId="77777777" w:rsidR="00500EA0" w:rsidRDefault="00787EF8">
      <w:pPr>
        <w:pStyle w:val="Standard"/>
        <w:numPr>
          <w:ilvl w:val="0"/>
          <w:numId w:val="63"/>
        </w:numPr>
        <w:tabs>
          <w:tab w:val="left" w:pos="568"/>
        </w:tabs>
        <w:spacing w:line="360" w:lineRule="auto"/>
        <w:ind w:left="284" w:hanging="284"/>
        <w:jc w:val="both"/>
        <w:rPr>
          <w:color w:val="000000"/>
        </w:rPr>
      </w:pPr>
      <w:r>
        <w:rPr>
          <w:color w:val="000000"/>
        </w:rPr>
        <w:t xml:space="preserve">Zasady zwrotu oraz okoliczności zatrzymania wadium określa art. 98 </w:t>
      </w:r>
      <w:proofErr w:type="spellStart"/>
      <w:r>
        <w:rPr>
          <w:color w:val="000000"/>
        </w:rPr>
        <w:t>p.z.p</w:t>
      </w:r>
      <w:proofErr w:type="spellEnd"/>
      <w:r>
        <w:rPr>
          <w:color w:val="000000"/>
        </w:rPr>
        <w:t>.</w:t>
      </w:r>
    </w:p>
    <w:p w14:paraId="68F313E2" w14:textId="77777777" w:rsidR="00500EA0" w:rsidRDefault="00787EF8">
      <w:pPr>
        <w:pStyle w:val="Teksttreci4"/>
        <w:numPr>
          <w:ilvl w:val="0"/>
          <w:numId w:val="54"/>
        </w:numPr>
        <w:pBdr>
          <w:bottom w:val="double" w:sz="2" w:space="1" w:color="000000"/>
        </w:pBdr>
        <w:shd w:val="clear" w:color="auto" w:fill="DAEEF3"/>
        <w:tabs>
          <w:tab w:val="left" w:pos="852"/>
        </w:tabs>
        <w:spacing w:before="360" w:after="40" w:line="360" w:lineRule="auto"/>
        <w:ind w:left="426" w:right="23" w:hanging="426"/>
        <w:rPr>
          <w:rFonts w:ascii="Times New Roman" w:hAnsi="Times New Roman" w:cs="Times New Roman"/>
          <w:b/>
          <w:color w:val="000000"/>
          <w:sz w:val="26"/>
          <w:szCs w:val="26"/>
        </w:rPr>
      </w:pPr>
      <w:r>
        <w:rPr>
          <w:rFonts w:ascii="Times New Roman" w:hAnsi="Times New Roman" w:cs="Times New Roman"/>
          <w:b/>
          <w:color w:val="000000"/>
          <w:sz w:val="26"/>
          <w:szCs w:val="26"/>
        </w:rPr>
        <w:t>TERMIN ZWIĄZANIA OFERTĄ</w:t>
      </w:r>
    </w:p>
    <w:p w14:paraId="504EC168" w14:textId="3FF1D789" w:rsidR="00500EA0" w:rsidRDefault="00787EF8">
      <w:pPr>
        <w:pStyle w:val="Standard"/>
        <w:numPr>
          <w:ilvl w:val="0"/>
          <w:numId w:val="124"/>
        </w:numPr>
        <w:tabs>
          <w:tab w:val="left" w:pos="568"/>
          <w:tab w:val="left" w:pos="859"/>
        </w:tabs>
        <w:spacing w:before="240" w:line="360" w:lineRule="auto"/>
        <w:ind w:left="284" w:hanging="284"/>
        <w:jc w:val="both"/>
      </w:pPr>
      <w:r>
        <w:rPr>
          <w:color w:val="000000"/>
        </w:rPr>
        <w:t xml:space="preserve">Wykonawca będzie związany ofertą przez okres </w:t>
      </w:r>
      <w:r w:rsidRPr="001A6D4F">
        <w:rPr>
          <w:b/>
          <w:color w:val="000000"/>
        </w:rPr>
        <w:t>30 dni</w:t>
      </w:r>
      <w:r w:rsidRPr="001A6D4F">
        <w:rPr>
          <w:color w:val="000000"/>
        </w:rPr>
        <w:t xml:space="preserve">, tj. </w:t>
      </w:r>
      <w:r w:rsidRPr="001A6D4F">
        <w:rPr>
          <w:b/>
          <w:bCs/>
          <w:color w:val="000000"/>
        </w:rPr>
        <w:t xml:space="preserve">do dnia </w:t>
      </w:r>
      <w:r w:rsidR="008C7A4D" w:rsidRPr="001A6D4F">
        <w:rPr>
          <w:b/>
          <w:bCs/>
          <w:color w:val="000000"/>
        </w:rPr>
        <w:t>1 lipca</w:t>
      </w:r>
      <w:r w:rsidRPr="001A6D4F">
        <w:rPr>
          <w:b/>
          <w:bCs/>
          <w:color w:val="000000"/>
        </w:rPr>
        <w:t>2023</w:t>
      </w:r>
      <w:r w:rsidRPr="008C7A4D">
        <w:rPr>
          <w:b/>
          <w:bCs/>
          <w:caps/>
          <w:color w:val="000000"/>
        </w:rPr>
        <w:t xml:space="preserve"> </w:t>
      </w:r>
      <w:r w:rsidRPr="008C7A4D">
        <w:rPr>
          <w:b/>
          <w:bCs/>
          <w:color w:val="000000"/>
        </w:rPr>
        <w:t>r.</w:t>
      </w:r>
      <w:r>
        <w:rPr>
          <w:color w:val="000000"/>
        </w:rPr>
        <w:t xml:space="preserve"> Bieg terminu związania ofertą rozpoczyna się wraz z upływem terminu składania ofert.</w:t>
      </w:r>
    </w:p>
    <w:p w14:paraId="785E99BB" w14:textId="531B764B" w:rsidR="00500EA0" w:rsidRDefault="00787EF8">
      <w:pPr>
        <w:pStyle w:val="Standard"/>
        <w:numPr>
          <w:ilvl w:val="0"/>
          <w:numId w:val="39"/>
        </w:numPr>
        <w:tabs>
          <w:tab w:val="left" w:pos="568"/>
        </w:tabs>
        <w:spacing w:line="360" w:lineRule="auto"/>
        <w:ind w:left="284" w:hanging="284"/>
        <w:jc w:val="both"/>
        <w:rPr>
          <w:color w:val="000000"/>
        </w:rPr>
      </w:pPr>
      <w:r>
        <w:rPr>
          <w:color w:val="000000"/>
        </w:rPr>
        <w:t>W przypadku gdy wybór najkorzystniejszej oferty nie nastąpi przed upływem terminu związania ofertą wskazanego w ust. 1, Zamawiający przed upływem terminu związania ofertą zwróci się jednokrotnie do Wykonawców o wyrażenie zgody na przedłużenie tego terminu o wskazywany przez niego okres, nie dł</w:t>
      </w:r>
      <w:r w:rsidR="003D4232">
        <w:rPr>
          <w:color w:val="000000"/>
        </w:rPr>
        <w:t xml:space="preserve">uższy niż 30 dni. </w:t>
      </w:r>
      <w:r w:rsidR="003D4232">
        <w:rPr>
          <w:color w:val="000000"/>
        </w:rPr>
        <w:tab/>
        <w:t xml:space="preserve">Przedłużenie </w:t>
      </w:r>
      <w:r>
        <w:rPr>
          <w:color w:val="000000"/>
        </w:rPr>
        <w:t xml:space="preserve">terminu związania ofertą wymaga złożenia przez Wykonawcę pisemnego oświadczenia </w:t>
      </w:r>
      <w:r>
        <w:rPr>
          <w:color w:val="000000"/>
        </w:rPr>
        <w:br/>
        <w:t>o wyrażeniu zgody na przedłużenie terminu związania ofertą.</w:t>
      </w:r>
    </w:p>
    <w:p w14:paraId="603C8ACD" w14:textId="77777777" w:rsidR="00500EA0" w:rsidRDefault="00787EF8">
      <w:pPr>
        <w:pStyle w:val="Standard"/>
        <w:numPr>
          <w:ilvl w:val="0"/>
          <w:numId w:val="39"/>
        </w:numPr>
        <w:tabs>
          <w:tab w:val="left" w:pos="568"/>
        </w:tabs>
        <w:spacing w:line="360" w:lineRule="auto"/>
        <w:ind w:left="284" w:hanging="284"/>
        <w:jc w:val="both"/>
        <w:rPr>
          <w:color w:val="000000"/>
        </w:rPr>
      </w:pPr>
      <w:r>
        <w:rPr>
          <w:color w:val="000000"/>
        </w:rPr>
        <w:t>Odmowa wyrażenia zgody na przedłużenie terminu związania ofertą nie powoduje utraty wadium.</w:t>
      </w:r>
    </w:p>
    <w:p w14:paraId="0DA5BBA8" w14:textId="77777777" w:rsidR="00500EA0" w:rsidRDefault="00787EF8">
      <w:pPr>
        <w:pStyle w:val="Standard"/>
        <w:numPr>
          <w:ilvl w:val="0"/>
          <w:numId w:val="39"/>
        </w:numPr>
        <w:tabs>
          <w:tab w:val="left" w:pos="568"/>
        </w:tabs>
        <w:spacing w:line="360" w:lineRule="auto"/>
        <w:ind w:left="284" w:hanging="284"/>
        <w:jc w:val="both"/>
        <w:rPr>
          <w:color w:val="000000"/>
        </w:rPr>
      </w:pPr>
      <w:r>
        <w:rPr>
          <w:color w:val="000000"/>
        </w:rPr>
        <w:t>Przedłużenie terminu związania ofertą jest dopuszczalne tylko z jednoczesnym przedłużeniem okresu ważności wadium albo, jeżeli nie jest to możliwe, z wniesieniem nowego wadium na przedłużony okres związania ofertą.</w:t>
      </w:r>
    </w:p>
    <w:p w14:paraId="2A1CE610" w14:textId="77777777" w:rsidR="00500EA0" w:rsidRDefault="00787EF8">
      <w:pPr>
        <w:pStyle w:val="Teksttreci4"/>
        <w:numPr>
          <w:ilvl w:val="0"/>
          <w:numId w:val="54"/>
        </w:numPr>
        <w:pBdr>
          <w:bottom w:val="double" w:sz="2" w:space="1" w:color="000000"/>
        </w:pBdr>
        <w:shd w:val="clear" w:color="auto" w:fill="DAEEF3"/>
        <w:tabs>
          <w:tab w:val="left" w:pos="852"/>
        </w:tabs>
        <w:spacing w:before="360" w:after="40" w:line="360" w:lineRule="auto"/>
        <w:ind w:left="426" w:right="23" w:hanging="426"/>
      </w:pPr>
      <w:r>
        <w:rPr>
          <w:rFonts w:ascii="Times New Roman" w:hAnsi="Times New Roman" w:cs="Times New Roman"/>
          <w:b/>
          <w:color w:val="000000"/>
          <w:sz w:val="26"/>
          <w:szCs w:val="26"/>
          <w:lang w:val="pl-PL"/>
        </w:rPr>
        <w:t>SPOSÓB</w:t>
      </w:r>
      <w:r>
        <w:rPr>
          <w:rFonts w:ascii="Times New Roman" w:hAnsi="Times New Roman" w:cs="Times New Roman"/>
          <w:b/>
          <w:color w:val="000000"/>
          <w:sz w:val="26"/>
          <w:szCs w:val="26"/>
        </w:rPr>
        <w:t xml:space="preserve"> I TERMIN SKŁADANIA I OTWARCIA OFERT</w:t>
      </w:r>
    </w:p>
    <w:p w14:paraId="29ABAB89" w14:textId="15195792" w:rsidR="00F851D8" w:rsidRPr="005E1F71" w:rsidRDefault="00F851D8" w:rsidP="00F851D8">
      <w:pPr>
        <w:widowControl/>
        <w:numPr>
          <w:ilvl w:val="0"/>
          <w:numId w:val="149"/>
        </w:numPr>
        <w:suppressAutoHyphens w:val="0"/>
        <w:spacing w:line="360" w:lineRule="auto"/>
        <w:ind w:left="284" w:hanging="284"/>
        <w:jc w:val="both"/>
        <w:rPr>
          <w:rFonts w:eastAsia="Times New Roman" w:cs="Times New Roman"/>
          <w:color w:val="000000"/>
          <w:lang w:bidi="ar-SA"/>
        </w:rPr>
      </w:pPr>
      <w:r w:rsidRPr="00F851D8">
        <w:rPr>
          <w:rFonts w:eastAsia="Times New Roman" w:cs="Times New Roman"/>
          <w:color w:val="000000"/>
          <w:lang w:bidi="ar-SA"/>
        </w:rPr>
        <w:lastRenderedPageBreak/>
        <w:t xml:space="preserve">Ofertę wraz z wymaganymi dokumentami należy umieścić na </w:t>
      </w:r>
      <w:hyperlink r:id="rId23" w:history="1">
        <w:r w:rsidRPr="00F851D8">
          <w:rPr>
            <w:rFonts w:eastAsia="Times New Roman" w:cs="Times New Roman"/>
            <w:color w:val="000000"/>
            <w:lang w:bidi="ar-SA"/>
          </w:rPr>
          <w:t>platformazakupowa.pl</w:t>
        </w:r>
      </w:hyperlink>
      <w:r w:rsidRPr="00F851D8">
        <w:rPr>
          <w:rFonts w:eastAsia="Times New Roman" w:cs="Times New Roman"/>
          <w:color w:val="000000"/>
          <w:lang w:bidi="ar-SA"/>
        </w:rPr>
        <w:t xml:space="preserve"> pod adresem:</w:t>
      </w:r>
      <w:r w:rsidR="00B84211" w:rsidRPr="00B84211">
        <w:t xml:space="preserve"> </w:t>
      </w:r>
      <w:r w:rsidR="00B84211" w:rsidRPr="00B84211">
        <w:rPr>
          <w:rFonts w:eastAsia="Times New Roman" w:cs="Times New Roman"/>
          <w:color w:val="000000"/>
          <w:lang w:bidi="ar-SA"/>
        </w:rPr>
        <w:t>https://platformazakupowa.pl/transakcja/768264</w:t>
      </w:r>
      <w:r w:rsidRPr="005E1F71">
        <w:rPr>
          <w:rFonts w:eastAsia="Times New Roman" w:cs="Times New Roman"/>
          <w:color w:val="000000"/>
          <w:lang w:bidi="ar-SA"/>
        </w:rPr>
        <w:t xml:space="preserve"> w myśl Ustawy na stronie internetowej prow</w:t>
      </w:r>
      <w:r w:rsidR="00DF13D4" w:rsidRPr="005E1F71">
        <w:rPr>
          <w:rFonts w:eastAsia="Times New Roman" w:cs="Times New Roman"/>
          <w:color w:val="000000"/>
          <w:lang w:bidi="ar-SA"/>
        </w:rPr>
        <w:t>adzonego postępowania do dnia</w:t>
      </w:r>
      <w:r w:rsidR="005E1F71" w:rsidRPr="001A6D4F">
        <w:rPr>
          <w:rFonts w:eastAsia="Times New Roman" w:cs="Times New Roman"/>
          <w:color w:val="000000"/>
          <w:lang w:bidi="ar-SA"/>
        </w:rPr>
        <w:t xml:space="preserve"> 2 czerwca 2023</w:t>
      </w:r>
      <w:r w:rsidR="00DF13D4" w:rsidRPr="001A6D4F">
        <w:rPr>
          <w:rFonts w:eastAsia="Times New Roman" w:cs="Times New Roman"/>
          <w:color w:val="000000"/>
          <w:lang w:bidi="ar-SA"/>
        </w:rPr>
        <w:t xml:space="preserve"> r. do godziny 10</w:t>
      </w:r>
      <w:r w:rsidRPr="001A6D4F">
        <w:rPr>
          <w:rFonts w:eastAsia="Times New Roman" w:cs="Times New Roman"/>
          <w:color w:val="000000"/>
          <w:lang w:bidi="ar-SA"/>
        </w:rPr>
        <w:t>:00</w:t>
      </w:r>
    </w:p>
    <w:p w14:paraId="306EF509" w14:textId="4D62B270" w:rsidR="00500EA0" w:rsidRPr="005E1F71" w:rsidRDefault="00787EF8" w:rsidP="0015354F">
      <w:pPr>
        <w:pStyle w:val="Standard"/>
        <w:numPr>
          <w:ilvl w:val="0"/>
          <w:numId w:val="149"/>
        </w:numPr>
        <w:tabs>
          <w:tab w:val="left" w:pos="426"/>
        </w:tabs>
        <w:spacing w:line="360" w:lineRule="auto"/>
        <w:ind w:left="426" w:hanging="436"/>
        <w:jc w:val="both"/>
        <w:rPr>
          <w:color w:val="000000"/>
        </w:rPr>
      </w:pPr>
      <w:r w:rsidRPr="005E1F71">
        <w:rPr>
          <w:color w:val="000000"/>
        </w:rPr>
        <w:t xml:space="preserve">O terminie złożenia oferty decyduje czas pełnego przeprocesowania transakcji na </w:t>
      </w:r>
      <w:proofErr w:type="spellStart"/>
      <w:r w:rsidRPr="005E1F71">
        <w:rPr>
          <w:color w:val="000000"/>
        </w:rPr>
        <w:t>Miniportalu</w:t>
      </w:r>
      <w:proofErr w:type="spellEnd"/>
      <w:r w:rsidRPr="005E1F71">
        <w:rPr>
          <w:color w:val="000000"/>
        </w:rPr>
        <w:t>.</w:t>
      </w:r>
    </w:p>
    <w:p w14:paraId="2BBB262C" w14:textId="3BBD2489" w:rsidR="00500EA0" w:rsidRPr="001A6D4F" w:rsidRDefault="00787EF8" w:rsidP="0015354F">
      <w:pPr>
        <w:pStyle w:val="Standard"/>
        <w:numPr>
          <w:ilvl w:val="0"/>
          <w:numId w:val="149"/>
        </w:numPr>
        <w:tabs>
          <w:tab w:val="left" w:pos="568"/>
        </w:tabs>
        <w:spacing w:line="360" w:lineRule="auto"/>
        <w:ind w:left="284" w:hanging="284"/>
        <w:jc w:val="both"/>
      </w:pPr>
      <w:r w:rsidRPr="001A6D4F">
        <w:rPr>
          <w:color w:val="000000"/>
        </w:rPr>
        <w:t>Otwarcie ofert nastąpi w dniu</w:t>
      </w:r>
      <w:r w:rsidR="005E1F71" w:rsidRPr="001A6D4F">
        <w:rPr>
          <w:color w:val="000000"/>
        </w:rPr>
        <w:t xml:space="preserve"> 2 czerwca 2023 r.</w:t>
      </w:r>
      <w:r w:rsidRPr="001A6D4F">
        <w:rPr>
          <w:b/>
          <w:bCs/>
          <w:color w:val="000000"/>
        </w:rPr>
        <w:t xml:space="preserve"> o godzinie </w:t>
      </w:r>
      <w:r w:rsidRPr="001A6D4F">
        <w:rPr>
          <w:b/>
          <w:bCs/>
          <w:caps/>
          <w:color w:val="000000"/>
        </w:rPr>
        <w:t>10</w:t>
      </w:r>
      <w:r w:rsidR="00DF13D4" w:rsidRPr="001A6D4F">
        <w:rPr>
          <w:b/>
          <w:bCs/>
          <w:color w:val="000000"/>
        </w:rPr>
        <w:t>:30</w:t>
      </w:r>
      <w:r w:rsidRPr="001A6D4F">
        <w:rPr>
          <w:color w:val="000000"/>
        </w:rPr>
        <w:t>.</w:t>
      </w:r>
    </w:p>
    <w:p w14:paraId="45B43FE6" w14:textId="77777777" w:rsidR="00500EA0" w:rsidRDefault="00787EF8" w:rsidP="0015354F">
      <w:pPr>
        <w:pStyle w:val="Standard"/>
        <w:numPr>
          <w:ilvl w:val="0"/>
          <w:numId w:val="149"/>
        </w:numPr>
        <w:tabs>
          <w:tab w:val="left" w:pos="568"/>
        </w:tabs>
        <w:spacing w:line="360" w:lineRule="auto"/>
        <w:ind w:left="284" w:hanging="284"/>
        <w:jc w:val="both"/>
        <w:rPr>
          <w:color w:val="000000"/>
        </w:rPr>
      </w:pPr>
      <w:r>
        <w:rPr>
          <w:color w:val="000000"/>
        </w:rPr>
        <w:t>Najpóźniej przed otwarciem ofert, udostępnia się na stronie internetowej prowadzonego postępowania informację o kwocie, jaką zamierza się przeznaczyć na sfinansowanie zamówienia.</w:t>
      </w:r>
    </w:p>
    <w:p w14:paraId="2F043332" w14:textId="77777777" w:rsidR="00500EA0" w:rsidRDefault="00787EF8" w:rsidP="0015354F">
      <w:pPr>
        <w:pStyle w:val="Standard"/>
        <w:numPr>
          <w:ilvl w:val="0"/>
          <w:numId w:val="149"/>
        </w:numPr>
        <w:tabs>
          <w:tab w:val="left" w:pos="568"/>
        </w:tabs>
        <w:spacing w:line="360" w:lineRule="auto"/>
        <w:ind w:left="284" w:hanging="284"/>
        <w:jc w:val="both"/>
        <w:rPr>
          <w:color w:val="000000"/>
        </w:rPr>
      </w:pPr>
      <w:r>
        <w:rPr>
          <w:color w:val="000000"/>
        </w:rPr>
        <w:t>Niezwłocznie po otwarciu ofert, udostępnia się na stronie internetowej prowadzonego postępowania informacje o:</w:t>
      </w:r>
    </w:p>
    <w:p w14:paraId="4F2CDA6F" w14:textId="77777777" w:rsidR="00500EA0" w:rsidRDefault="00787EF8">
      <w:pPr>
        <w:pStyle w:val="Standard"/>
        <w:tabs>
          <w:tab w:val="left" w:pos="1134"/>
        </w:tabs>
        <w:spacing w:line="360" w:lineRule="auto"/>
        <w:ind w:left="567" w:hanging="283"/>
        <w:jc w:val="both"/>
        <w:rPr>
          <w:color w:val="000000"/>
        </w:rPr>
      </w:pPr>
      <w:r>
        <w:rPr>
          <w:color w:val="000000"/>
        </w:rPr>
        <w:t>1)</w:t>
      </w:r>
      <w:r>
        <w:rPr>
          <w:color w:val="000000"/>
        </w:rPr>
        <w:tab/>
        <w:t>nazwach albo imionach i nazwiskach oraz siedzibach lub miejscach prowadzonej działalności gospodarczej albo miejscach zamieszkania Wykonawców, których oferty zostały otwarte;</w:t>
      </w:r>
    </w:p>
    <w:p w14:paraId="06C4A2EE" w14:textId="77777777" w:rsidR="00500EA0" w:rsidRDefault="00787EF8">
      <w:pPr>
        <w:pStyle w:val="Standard"/>
        <w:tabs>
          <w:tab w:val="left" w:pos="1134"/>
        </w:tabs>
        <w:spacing w:line="360" w:lineRule="auto"/>
        <w:ind w:left="567" w:hanging="283"/>
        <w:jc w:val="both"/>
        <w:rPr>
          <w:color w:val="000000"/>
        </w:rPr>
      </w:pPr>
      <w:r>
        <w:rPr>
          <w:color w:val="000000"/>
        </w:rPr>
        <w:t>2)</w:t>
      </w:r>
      <w:r>
        <w:rPr>
          <w:color w:val="000000"/>
        </w:rPr>
        <w:tab/>
        <w:t>cenach lub kosztach zawartych w ofertach.</w:t>
      </w:r>
    </w:p>
    <w:p w14:paraId="40AB2654" w14:textId="77777777" w:rsidR="00500EA0" w:rsidRDefault="00787EF8">
      <w:pPr>
        <w:pStyle w:val="Teksttreci4"/>
        <w:numPr>
          <w:ilvl w:val="0"/>
          <w:numId w:val="54"/>
        </w:numPr>
        <w:pBdr>
          <w:bottom w:val="double" w:sz="2" w:space="1" w:color="000000"/>
        </w:pBdr>
        <w:shd w:val="clear" w:color="auto" w:fill="DAEEF3"/>
        <w:tabs>
          <w:tab w:val="left" w:pos="852"/>
        </w:tabs>
        <w:spacing w:before="360" w:after="40" w:line="360" w:lineRule="auto"/>
        <w:ind w:left="426" w:right="23" w:hanging="426"/>
        <w:rPr>
          <w:rFonts w:ascii="Times New Roman" w:hAnsi="Times New Roman" w:cs="Times New Roman"/>
          <w:b/>
          <w:color w:val="000000"/>
          <w:sz w:val="26"/>
          <w:szCs w:val="26"/>
        </w:rPr>
      </w:pPr>
      <w:r>
        <w:rPr>
          <w:rFonts w:ascii="Times New Roman" w:hAnsi="Times New Roman" w:cs="Times New Roman"/>
          <w:b/>
          <w:color w:val="000000"/>
          <w:sz w:val="26"/>
          <w:szCs w:val="26"/>
        </w:rPr>
        <w:tab/>
        <w:t>OPIS KRYTERIÓW OCENY OFERT, WRAZ Z PODANIEM WAG TYCH KRYTERIÓW I SPOSOBU OCENY OFERT</w:t>
      </w:r>
    </w:p>
    <w:p w14:paraId="00EA4241" w14:textId="77777777" w:rsidR="00500EA0" w:rsidRPr="001A6D4F" w:rsidRDefault="00787EF8">
      <w:pPr>
        <w:pStyle w:val="Akapitzlist"/>
        <w:numPr>
          <w:ilvl w:val="0"/>
          <w:numId w:val="126"/>
        </w:numPr>
        <w:tabs>
          <w:tab w:val="left" w:pos="568"/>
        </w:tabs>
        <w:spacing w:before="240" w:line="360" w:lineRule="auto"/>
        <w:ind w:left="284" w:hanging="284"/>
        <w:jc w:val="both"/>
      </w:pPr>
      <w:r w:rsidRPr="005E1F71">
        <w:rPr>
          <w:color w:val="000000"/>
        </w:rPr>
        <w:t xml:space="preserve">Przy wyborze najkorzystniejszej oferty Zamawiający będzie się kierował następującymi </w:t>
      </w:r>
      <w:r w:rsidRPr="001A6D4F">
        <w:rPr>
          <w:color w:val="000000"/>
        </w:rPr>
        <w:t>kryteriami oceny ofert:</w:t>
      </w:r>
    </w:p>
    <w:p w14:paraId="35FC7402" w14:textId="35C8D79B" w:rsidR="00500EA0" w:rsidRPr="001A6D4F" w:rsidRDefault="00787EF8">
      <w:pPr>
        <w:pStyle w:val="Akapitzlist"/>
        <w:numPr>
          <w:ilvl w:val="0"/>
          <w:numId w:val="127"/>
        </w:numPr>
        <w:spacing w:line="360" w:lineRule="auto"/>
        <w:ind w:left="567" w:hanging="283"/>
      </w:pPr>
      <w:r w:rsidRPr="001A6D4F">
        <w:rPr>
          <w:b/>
          <w:color w:val="000000"/>
        </w:rPr>
        <w:t>Cena (C)</w:t>
      </w:r>
      <w:r w:rsidR="00CD541F" w:rsidRPr="001A6D4F">
        <w:rPr>
          <w:color w:val="000000"/>
        </w:rPr>
        <w:t xml:space="preserve"> – waga kryterium </w:t>
      </w:r>
      <w:r w:rsidR="004B0872" w:rsidRPr="001A6D4F">
        <w:rPr>
          <w:color w:val="000000"/>
        </w:rPr>
        <w:t>6</w:t>
      </w:r>
      <w:r w:rsidRPr="001A6D4F">
        <w:rPr>
          <w:color w:val="000000"/>
        </w:rPr>
        <w:t>0%;</w:t>
      </w:r>
    </w:p>
    <w:p w14:paraId="30FB33A4" w14:textId="2671FA5E" w:rsidR="00500EA0" w:rsidRPr="001A6D4F" w:rsidRDefault="004B0872">
      <w:pPr>
        <w:pStyle w:val="Akapitzlist"/>
        <w:numPr>
          <w:ilvl w:val="0"/>
          <w:numId w:val="82"/>
        </w:numPr>
        <w:spacing w:line="360" w:lineRule="auto"/>
        <w:ind w:left="567" w:hanging="283"/>
      </w:pPr>
      <w:r w:rsidRPr="001A6D4F">
        <w:rPr>
          <w:b/>
          <w:bCs/>
          <w:color w:val="000000"/>
        </w:rPr>
        <w:t>Okres gwarancji</w:t>
      </w:r>
      <w:r w:rsidRPr="001A6D4F">
        <w:rPr>
          <w:color w:val="000000"/>
        </w:rPr>
        <w:t xml:space="preserve"> na cały przedmiot zamówienia </w:t>
      </w:r>
      <w:r w:rsidR="00E5317B" w:rsidRPr="001A6D4F">
        <w:rPr>
          <w:b/>
          <w:bCs/>
          <w:color w:val="000000"/>
        </w:rPr>
        <w:t>(</w:t>
      </w:r>
      <w:r w:rsidRPr="001A6D4F">
        <w:rPr>
          <w:b/>
          <w:bCs/>
          <w:color w:val="000000"/>
        </w:rPr>
        <w:t>G</w:t>
      </w:r>
      <w:r w:rsidR="00787EF8" w:rsidRPr="001A6D4F">
        <w:rPr>
          <w:b/>
          <w:bCs/>
          <w:color w:val="000000"/>
        </w:rPr>
        <w:t>)</w:t>
      </w:r>
      <w:r w:rsidR="00CD541F" w:rsidRPr="001A6D4F">
        <w:rPr>
          <w:color w:val="000000"/>
        </w:rPr>
        <w:t xml:space="preserve">- waga kryterium </w:t>
      </w:r>
      <w:r w:rsidRPr="001A6D4F">
        <w:rPr>
          <w:color w:val="000000"/>
        </w:rPr>
        <w:t>4</w:t>
      </w:r>
      <w:r w:rsidR="00787EF8" w:rsidRPr="001A6D4F">
        <w:rPr>
          <w:color w:val="000000"/>
        </w:rPr>
        <w:t>0%.</w:t>
      </w:r>
    </w:p>
    <w:p w14:paraId="2FF8E163" w14:textId="77777777" w:rsidR="00500EA0" w:rsidRPr="001A6D4F" w:rsidRDefault="00500EA0">
      <w:pPr>
        <w:pStyle w:val="Akapitzlist"/>
        <w:spacing w:line="360" w:lineRule="auto"/>
        <w:ind w:left="924"/>
        <w:rPr>
          <w:color w:val="000000"/>
        </w:rPr>
      </w:pPr>
    </w:p>
    <w:p w14:paraId="79EB5F63" w14:textId="7D9EA7E9" w:rsidR="00500EA0" w:rsidRPr="001A6D4F" w:rsidRDefault="00CD541F">
      <w:pPr>
        <w:pStyle w:val="Akapitzlist"/>
        <w:numPr>
          <w:ilvl w:val="0"/>
          <w:numId w:val="128"/>
        </w:numPr>
        <w:spacing w:line="360" w:lineRule="auto"/>
        <w:ind w:left="567" w:hanging="283"/>
        <w:jc w:val="both"/>
      </w:pPr>
      <w:r w:rsidRPr="001A6D4F">
        <w:rPr>
          <w:b/>
          <w:color w:val="000000"/>
        </w:rPr>
        <w:t xml:space="preserve">Cena (C) – waga </w:t>
      </w:r>
      <w:r w:rsidR="004B0872" w:rsidRPr="001A6D4F">
        <w:rPr>
          <w:b/>
          <w:color w:val="000000"/>
        </w:rPr>
        <w:t>6</w:t>
      </w:r>
      <w:r w:rsidR="00787EF8" w:rsidRPr="001A6D4F">
        <w:rPr>
          <w:b/>
          <w:color w:val="000000"/>
        </w:rPr>
        <w:t>0%</w:t>
      </w:r>
    </w:p>
    <w:p w14:paraId="55B763A8" w14:textId="77777777" w:rsidR="00500EA0" w:rsidRPr="001A6D4F" w:rsidRDefault="00787EF8">
      <w:pPr>
        <w:pStyle w:val="Akapitzlist"/>
        <w:spacing w:before="240" w:line="360" w:lineRule="auto"/>
        <w:ind w:left="2124"/>
        <w:jc w:val="both"/>
        <w:rPr>
          <w:bCs/>
          <w:color w:val="000000"/>
        </w:rPr>
      </w:pPr>
      <w:r w:rsidRPr="001A6D4F">
        <w:rPr>
          <w:bCs/>
          <w:color w:val="000000"/>
        </w:rPr>
        <w:t>cena najniższa brutto*</w:t>
      </w:r>
    </w:p>
    <w:p w14:paraId="77770642" w14:textId="4A9C8596" w:rsidR="00500EA0" w:rsidRPr="005E1F71" w:rsidRDefault="00787EF8">
      <w:pPr>
        <w:pStyle w:val="Akapitzlist"/>
        <w:spacing w:line="360" w:lineRule="auto"/>
        <w:ind w:left="1080"/>
        <w:jc w:val="both"/>
      </w:pPr>
      <w:r w:rsidRPr="001A6D4F">
        <w:rPr>
          <w:bCs/>
          <w:color w:val="000000"/>
        </w:rPr>
        <w:t xml:space="preserve">C = </w:t>
      </w:r>
      <w:r w:rsidRPr="001A6D4F">
        <w:rPr>
          <w:bCs/>
          <w:strike/>
          <w:color w:val="000000"/>
        </w:rPr>
        <w:t>------------------------------------------------</w:t>
      </w:r>
      <w:r w:rsidR="000D35B5" w:rsidRPr="005E1F71">
        <w:rPr>
          <w:bCs/>
          <w:strike/>
          <w:color w:val="000000"/>
        </w:rPr>
        <w:t xml:space="preserve"> </w:t>
      </w:r>
      <w:r w:rsidR="00CD541F" w:rsidRPr="005E1F71">
        <w:rPr>
          <w:bCs/>
          <w:color w:val="000000"/>
        </w:rPr>
        <w:t xml:space="preserve"> x </w:t>
      </w:r>
      <w:r w:rsidR="004B0872" w:rsidRPr="005E1F71">
        <w:rPr>
          <w:bCs/>
          <w:color w:val="000000"/>
        </w:rPr>
        <w:t>6</w:t>
      </w:r>
      <w:r w:rsidRPr="005E1F71">
        <w:rPr>
          <w:bCs/>
          <w:caps/>
          <w:color w:val="000000"/>
        </w:rPr>
        <w:t>0 pkt</w:t>
      </w:r>
    </w:p>
    <w:p w14:paraId="2C381733" w14:textId="77777777" w:rsidR="00500EA0" w:rsidRPr="00787EF8" w:rsidRDefault="00787EF8">
      <w:pPr>
        <w:pStyle w:val="Akapitzlist"/>
        <w:spacing w:line="360" w:lineRule="auto"/>
        <w:ind w:left="1736"/>
        <w:jc w:val="both"/>
        <w:rPr>
          <w:bCs/>
          <w:color w:val="000000"/>
        </w:rPr>
      </w:pPr>
      <w:r w:rsidRPr="005E1F71">
        <w:rPr>
          <w:bCs/>
          <w:color w:val="000000"/>
        </w:rPr>
        <w:t>cena oferty ocenianej brutto</w:t>
      </w:r>
    </w:p>
    <w:p w14:paraId="7EDED7DD" w14:textId="77777777" w:rsidR="00500EA0" w:rsidRPr="00787EF8" w:rsidRDefault="00787EF8">
      <w:pPr>
        <w:pStyle w:val="Standard"/>
        <w:spacing w:before="240" w:line="360" w:lineRule="auto"/>
        <w:ind w:left="372" w:firstLine="708"/>
        <w:jc w:val="both"/>
        <w:rPr>
          <w:bCs/>
          <w:color w:val="000000"/>
        </w:rPr>
      </w:pPr>
      <w:r w:rsidRPr="00787EF8">
        <w:rPr>
          <w:bCs/>
          <w:color w:val="000000"/>
        </w:rPr>
        <w:t>* spośród wszystkich złożonych ofert niepodlegających odrzuceniu</w:t>
      </w:r>
    </w:p>
    <w:p w14:paraId="460C3F68" w14:textId="77777777" w:rsidR="00500EA0" w:rsidRPr="00787EF8" w:rsidRDefault="00787EF8">
      <w:pPr>
        <w:pStyle w:val="Akapitzlist"/>
        <w:numPr>
          <w:ilvl w:val="0"/>
          <w:numId w:val="129"/>
        </w:numPr>
        <w:tabs>
          <w:tab w:val="left" w:pos="2784"/>
          <w:tab w:val="left" w:pos="2834"/>
        </w:tabs>
        <w:spacing w:before="240" w:line="360" w:lineRule="auto"/>
        <w:ind w:left="1134" w:hanging="283"/>
        <w:jc w:val="both"/>
      </w:pPr>
      <w:r w:rsidRPr="00787EF8">
        <w:rPr>
          <w:color w:val="000000"/>
        </w:rPr>
        <w:lastRenderedPageBreak/>
        <w:t>Podstawą przyznania punktów w kryterium „cena” będzie cena ofertowa brutto podana przez Wykonawcę w Formularzu Ofertowym.</w:t>
      </w:r>
    </w:p>
    <w:p w14:paraId="5EE95803" w14:textId="2D6C9F63" w:rsidR="00500EA0" w:rsidRPr="00787EF8" w:rsidRDefault="00787EF8">
      <w:pPr>
        <w:pStyle w:val="Akapitzlist"/>
        <w:numPr>
          <w:ilvl w:val="0"/>
          <w:numId w:val="43"/>
        </w:numPr>
        <w:tabs>
          <w:tab w:val="left" w:pos="2784"/>
          <w:tab w:val="left" w:pos="2834"/>
        </w:tabs>
        <w:spacing w:before="240" w:line="360" w:lineRule="auto"/>
        <w:ind w:left="1134" w:hanging="283"/>
        <w:jc w:val="both"/>
      </w:pPr>
      <w:r w:rsidRPr="00787EF8">
        <w:rPr>
          <w:color w:val="000000"/>
        </w:rPr>
        <w:t xml:space="preserve">Cena ofertowa brutto musi uwzględniać wszelkie </w:t>
      </w:r>
      <w:r w:rsidR="00381667" w:rsidRPr="00787EF8">
        <w:rPr>
          <w:color w:val="000000"/>
        </w:rPr>
        <w:t>koszty, jakie</w:t>
      </w:r>
      <w:r w:rsidRPr="00787EF8">
        <w:rPr>
          <w:color w:val="000000"/>
        </w:rPr>
        <w:t xml:space="preserve"> Wykonawca poniesie w związku z realizacją przedmiotu zamówienia.</w:t>
      </w:r>
    </w:p>
    <w:p w14:paraId="38E2661F" w14:textId="77777777" w:rsidR="00500EA0" w:rsidRPr="00787EF8" w:rsidRDefault="00500EA0">
      <w:pPr>
        <w:pStyle w:val="Akapitzlist"/>
        <w:spacing w:line="360" w:lineRule="auto"/>
        <w:ind w:left="1358"/>
        <w:jc w:val="both"/>
        <w:rPr>
          <w:color w:val="000000"/>
        </w:rPr>
      </w:pPr>
    </w:p>
    <w:p w14:paraId="607496D7" w14:textId="5F0588C5" w:rsidR="00500EA0" w:rsidRPr="000450A0" w:rsidRDefault="004B0872">
      <w:pPr>
        <w:pStyle w:val="Akapitzlist"/>
        <w:numPr>
          <w:ilvl w:val="0"/>
          <w:numId w:val="67"/>
        </w:numPr>
        <w:spacing w:line="360" w:lineRule="auto"/>
        <w:ind w:left="567" w:hanging="283"/>
        <w:jc w:val="both"/>
      </w:pPr>
      <w:r>
        <w:rPr>
          <w:b/>
          <w:color w:val="000000"/>
        </w:rPr>
        <w:t xml:space="preserve">Okres gwarancji na cały przedmiot zamówienia </w:t>
      </w:r>
      <w:r w:rsidR="00E5317B">
        <w:rPr>
          <w:b/>
          <w:color w:val="000000"/>
        </w:rPr>
        <w:t>(</w:t>
      </w:r>
      <w:r>
        <w:rPr>
          <w:b/>
          <w:color w:val="000000"/>
        </w:rPr>
        <w:t>G</w:t>
      </w:r>
      <w:r w:rsidR="00787EF8" w:rsidRPr="00787EF8">
        <w:rPr>
          <w:b/>
          <w:color w:val="000000"/>
        </w:rPr>
        <w:t xml:space="preserve">) – waga </w:t>
      </w:r>
      <w:r>
        <w:rPr>
          <w:b/>
          <w:bCs/>
          <w:caps/>
          <w:color w:val="000000"/>
        </w:rPr>
        <w:t>4</w:t>
      </w:r>
      <w:r w:rsidR="00787EF8" w:rsidRPr="00787EF8">
        <w:rPr>
          <w:b/>
          <w:bCs/>
          <w:caps/>
          <w:color w:val="000000"/>
        </w:rPr>
        <w:t>0</w:t>
      </w:r>
      <w:r w:rsidR="00787EF8" w:rsidRPr="00787EF8">
        <w:rPr>
          <w:b/>
          <w:color w:val="000000"/>
        </w:rPr>
        <w:t>%</w:t>
      </w:r>
    </w:p>
    <w:p w14:paraId="62A67969" w14:textId="501CC13B" w:rsidR="000450A0" w:rsidRDefault="000450A0" w:rsidP="000450A0">
      <w:pPr>
        <w:pStyle w:val="Akapitzlist"/>
        <w:spacing w:line="360" w:lineRule="auto"/>
        <w:ind w:left="567"/>
        <w:jc w:val="both"/>
      </w:pPr>
      <w:r>
        <w:t>Oferta</w:t>
      </w:r>
      <w:r w:rsidR="00F47AE5">
        <w:t>, co której Wykonawca zaoferuje 60-miesięczny okres</w:t>
      </w:r>
      <w:r w:rsidR="004B0872">
        <w:t xml:space="preserve"> </w:t>
      </w:r>
      <w:r>
        <w:t xml:space="preserve"> otrzyma </w:t>
      </w:r>
      <w:r w:rsidR="004B0872">
        <w:t>4</w:t>
      </w:r>
      <w:r>
        <w:t>0 punktów</w:t>
      </w:r>
      <w:r w:rsidR="008C7A4D">
        <w:t>.</w:t>
      </w:r>
    </w:p>
    <w:p w14:paraId="278C9001" w14:textId="4DDE5C1B" w:rsidR="000450A0" w:rsidRPr="001A6D4F" w:rsidRDefault="000450A0" w:rsidP="000450A0">
      <w:pPr>
        <w:pStyle w:val="Akapitzlist"/>
        <w:spacing w:line="360" w:lineRule="auto"/>
        <w:ind w:left="567"/>
        <w:jc w:val="both"/>
        <w:rPr>
          <w:b/>
          <w:bCs/>
        </w:rPr>
      </w:pPr>
      <w:r w:rsidRPr="001A6D4F">
        <w:rPr>
          <w:b/>
          <w:bCs/>
        </w:rPr>
        <w:t xml:space="preserve">Punktacja </w:t>
      </w:r>
      <w:r w:rsidR="008C7A4D">
        <w:rPr>
          <w:b/>
          <w:bCs/>
        </w:rPr>
        <w:t>w kryterium</w:t>
      </w:r>
      <w:r w:rsidR="004B0872" w:rsidRPr="001A6D4F">
        <w:rPr>
          <w:b/>
          <w:bCs/>
        </w:rPr>
        <w:t xml:space="preserve"> gwarancji</w:t>
      </w:r>
      <w:r w:rsidRPr="001A6D4F">
        <w:rPr>
          <w:b/>
          <w:bCs/>
        </w:rPr>
        <w:t xml:space="preserve">: </w:t>
      </w:r>
    </w:p>
    <w:p w14:paraId="567D4E8E" w14:textId="4DC80098" w:rsidR="000450A0" w:rsidRPr="001A6D4F" w:rsidRDefault="004B0872" w:rsidP="001A6D4F">
      <w:pPr>
        <w:pStyle w:val="Akapitzlist"/>
        <w:numPr>
          <w:ilvl w:val="0"/>
          <w:numId w:val="154"/>
        </w:numPr>
        <w:spacing w:line="360" w:lineRule="auto"/>
        <w:jc w:val="both"/>
        <w:rPr>
          <w:b/>
          <w:bCs/>
        </w:rPr>
      </w:pPr>
      <w:r w:rsidRPr="001A6D4F">
        <w:rPr>
          <w:b/>
          <w:bCs/>
        </w:rPr>
        <w:t>60 miesięcy</w:t>
      </w:r>
      <w:r w:rsidR="00F47AE5" w:rsidRPr="001A6D4F">
        <w:rPr>
          <w:b/>
          <w:bCs/>
        </w:rPr>
        <w:t xml:space="preserve"> i więcej</w:t>
      </w:r>
      <w:r w:rsidR="000450A0" w:rsidRPr="001A6D4F">
        <w:rPr>
          <w:b/>
          <w:bCs/>
        </w:rPr>
        <w:t xml:space="preserve"> – </w:t>
      </w:r>
      <w:r w:rsidRPr="001A6D4F">
        <w:rPr>
          <w:b/>
          <w:bCs/>
        </w:rPr>
        <w:t>4</w:t>
      </w:r>
      <w:r w:rsidR="000450A0" w:rsidRPr="001A6D4F">
        <w:rPr>
          <w:b/>
          <w:bCs/>
        </w:rPr>
        <w:t>0 pkt.</w:t>
      </w:r>
    </w:p>
    <w:p w14:paraId="22067AF8" w14:textId="66804F3F" w:rsidR="000450A0" w:rsidRDefault="004B0872" w:rsidP="008C7A4D">
      <w:pPr>
        <w:pStyle w:val="Akapitzlist"/>
        <w:numPr>
          <w:ilvl w:val="0"/>
          <w:numId w:val="154"/>
        </w:numPr>
        <w:spacing w:line="360" w:lineRule="auto"/>
        <w:jc w:val="both"/>
        <w:rPr>
          <w:b/>
          <w:bCs/>
        </w:rPr>
      </w:pPr>
      <w:r w:rsidRPr="001A6D4F">
        <w:rPr>
          <w:b/>
          <w:bCs/>
        </w:rPr>
        <w:t>24 miesiące (minimaln</w:t>
      </w:r>
      <w:r w:rsidR="00F47AE5" w:rsidRPr="001A6D4F">
        <w:rPr>
          <w:b/>
          <w:bCs/>
        </w:rPr>
        <w:t>ie wymagany</w:t>
      </w:r>
      <w:r w:rsidRPr="001A6D4F">
        <w:rPr>
          <w:b/>
          <w:bCs/>
        </w:rPr>
        <w:t xml:space="preserve"> okres gwarancji) do 59 miesięcy</w:t>
      </w:r>
      <w:r w:rsidR="000450A0" w:rsidRPr="001A6D4F">
        <w:rPr>
          <w:b/>
          <w:bCs/>
        </w:rPr>
        <w:t xml:space="preserve"> – 0 pkt.</w:t>
      </w:r>
    </w:p>
    <w:p w14:paraId="6858A880" w14:textId="70A9C0CA" w:rsidR="008C7A4D" w:rsidRPr="001A6D4F" w:rsidRDefault="008C7A4D" w:rsidP="001A6D4F">
      <w:pPr>
        <w:spacing w:line="360" w:lineRule="auto"/>
        <w:jc w:val="both"/>
        <w:rPr>
          <w:b/>
          <w:bCs/>
        </w:rPr>
      </w:pPr>
      <w:r>
        <w:rPr>
          <w:b/>
          <w:bCs/>
        </w:rPr>
        <w:t>Termin gwarancji liczony jest od dnia odbioru końcowego przedmiotu zamówienia.</w:t>
      </w:r>
    </w:p>
    <w:p w14:paraId="732E41D7" w14:textId="77777777" w:rsidR="00500EA0" w:rsidRDefault="00787EF8">
      <w:pPr>
        <w:pStyle w:val="Akapitzlist"/>
        <w:numPr>
          <w:ilvl w:val="0"/>
          <w:numId w:val="55"/>
        </w:numPr>
        <w:tabs>
          <w:tab w:val="left" w:pos="568"/>
        </w:tabs>
        <w:spacing w:line="360" w:lineRule="auto"/>
        <w:ind w:left="284" w:hanging="284"/>
        <w:jc w:val="both"/>
        <w:rPr>
          <w:color w:val="000000"/>
        </w:rPr>
      </w:pPr>
      <w:r>
        <w:rPr>
          <w:color w:val="000000"/>
        </w:rPr>
        <w:t xml:space="preserve">Punktacja przyznawana ofertom w poszczególnych kryteriach oceny ofert będzie liczona </w:t>
      </w:r>
      <w:r>
        <w:rPr>
          <w:color w:val="000000"/>
        </w:rPr>
        <w:br/>
        <w:t>z dokładnością do dwóch miejsc po przecinku, zgodnie z zasadami arytmetyki.</w:t>
      </w:r>
    </w:p>
    <w:p w14:paraId="50A0C68C" w14:textId="77777777" w:rsidR="00500EA0" w:rsidRDefault="00787EF8">
      <w:pPr>
        <w:pStyle w:val="Akapitzlist"/>
        <w:numPr>
          <w:ilvl w:val="0"/>
          <w:numId w:val="55"/>
        </w:numPr>
        <w:tabs>
          <w:tab w:val="left" w:pos="568"/>
        </w:tabs>
        <w:spacing w:line="360" w:lineRule="auto"/>
        <w:ind w:left="284" w:hanging="284"/>
        <w:jc w:val="both"/>
        <w:rPr>
          <w:color w:val="000000"/>
        </w:rPr>
      </w:pPr>
      <w:r>
        <w:rPr>
          <w:color w:val="000000"/>
        </w:rPr>
        <w:t>W toku badania i oceny ofert Zamawiający może żądać od Wykonawcy wyjaśnień dotyczących treści złożonej oferty, w tym zaoferowanej ceny.</w:t>
      </w:r>
    </w:p>
    <w:p w14:paraId="42EDC300" w14:textId="77777777" w:rsidR="00500EA0" w:rsidRDefault="00787EF8">
      <w:pPr>
        <w:pStyle w:val="Akapitzlist"/>
        <w:numPr>
          <w:ilvl w:val="0"/>
          <w:numId w:val="55"/>
        </w:numPr>
        <w:tabs>
          <w:tab w:val="left" w:pos="568"/>
        </w:tabs>
        <w:spacing w:line="360" w:lineRule="auto"/>
        <w:ind w:left="284" w:hanging="284"/>
        <w:jc w:val="both"/>
        <w:rPr>
          <w:color w:val="000000"/>
        </w:rPr>
      </w:pPr>
      <w:r>
        <w:rPr>
          <w:color w:val="000000"/>
        </w:rPr>
        <w:t>Zamawiający udzieli zamówienia Wykonawcy, którego oferta zostanie uznana za najkorzystniejszą.</w:t>
      </w:r>
    </w:p>
    <w:p w14:paraId="365E9E2F" w14:textId="77777777" w:rsidR="00500EA0" w:rsidRDefault="00787EF8">
      <w:pPr>
        <w:pStyle w:val="Akapitzlist"/>
        <w:numPr>
          <w:ilvl w:val="0"/>
          <w:numId w:val="55"/>
        </w:numPr>
        <w:tabs>
          <w:tab w:val="left" w:pos="568"/>
        </w:tabs>
        <w:spacing w:line="360" w:lineRule="auto"/>
        <w:ind w:left="284" w:hanging="284"/>
        <w:jc w:val="both"/>
        <w:rPr>
          <w:color w:val="000000"/>
        </w:rPr>
      </w:pPr>
      <w:r>
        <w:rPr>
          <w:color w:val="000000"/>
        </w:rPr>
        <w:t>Łącznie w obu kryteriach Wykonawca może uzyskać maksymalnie 100 pkt.</w:t>
      </w:r>
    </w:p>
    <w:p w14:paraId="66E739FA" w14:textId="77777777" w:rsidR="00500EA0" w:rsidRDefault="00787EF8">
      <w:pPr>
        <w:pStyle w:val="Teksttreci4"/>
        <w:numPr>
          <w:ilvl w:val="0"/>
          <w:numId w:val="54"/>
        </w:numPr>
        <w:pBdr>
          <w:bottom w:val="double" w:sz="2" w:space="1" w:color="000000"/>
        </w:pBdr>
        <w:shd w:val="clear" w:color="auto" w:fill="DAEEF3"/>
        <w:tabs>
          <w:tab w:val="left" w:pos="852"/>
        </w:tabs>
        <w:spacing w:before="360" w:after="40" w:line="360" w:lineRule="auto"/>
        <w:ind w:left="426" w:right="23" w:hanging="426"/>
        <w:rPr>
          <w:rFonts w:ascii="Times New Roman" w:hAnsi="Times New Roman" w:cs="Times New Roman"/>
          <w:b/>
          <w:color w:val="000000"/>
          <w:sz w:val="26"/>
          <w:szCs w:val="26"/>
        </w:rPr>
      </w:pPr>
      <w:r>
        <w:rPr>
          <w:rFonts w:ascii="Times New Roman" w:hAnsi="Times New Roman" w:cs="Times New Roman"/>
          <w:b/>
          <w:color w:val="000000"/>
          <w:sz w:val="26"/>
          <w:szCs w:val="26"/>
        </w:rPr>
        <w:tab/>
        <w:t>INFORMACJE O FORMALNOŚCIACH, JAKIE POWINNY BYĆ DOPEŁNIONE PO WYBORZE OFERTY W CELU ZAWARCIA UMOWY W SPRAWIE ZAMÓWIENIA PUBLICZNEGO</w:t>
      </w:r>
    </w:p>
    <w:p w14:paraId="4FA821E8" w14:textId="77777777" w:rsidR="00500EA0" w:rsidRDefault="00787EF8">
      <w:pPr>
        <w:pStyle w:val="Standard"/>
        <w:numPr>
          <w:ilvl w:val="0"/>
          <w:numId w:val="131"/>
        </w:numPr>
        <w:tabs>
          <w:tab w:val="left" w:pos="568"/>
        </w:tabs>
        <w:spacing w:before="240" w:line="360" w:lineRule="auto"/>
        <w:ind w:left="284" w:hanging="284"/>
        <w:jc w:val="both"/>
      </w:pPr>
      <w:r>
        <w:rPr>
          <w:color w:val="000000"/>
        </w:rPr>
        <w:t>Zamawiający zawiera umowę w sprawie zamówienia publicznego w terminie nie krótszym niż 5 dni od dnia przesłania zawiadomienia o wyborze najkorzystniejszej oferty.</w:t>
      </w:r>
    </w:p>
    <w:p w14:paraId="0029A551" w14:textId="77777777" w:rsidR="00500EA0" w:rsidRDefault="00787EF8">
      <w:pPr>
        <w:pStyle w:val="Standard"/>
        <w:numPr>
          <w:ilvl w:val="0"/>
          <w:numId w:val="46"/>
        </w:numPr>
        <w:tabs>
          <w:tab w:val="left" w:pos="568"/>
        </w:tabs>
        <w:spacing w:line="360" w:lineRule="auto"/>
        <w:ind w:left="284" w:hanging="284"/>
        <w:jc w:val="both"/>
        <w:rPr>
          <w:color w:val="000000"/>
        </w:rPr>
      </w:pPr>
      <w:r>
        <w:rPr>
          <w:color w:val="000000"/>
        </w:rPr>
        <w:t>Zamawiający może zawrzeć umowę w sprawie zamówienia publicznego przed upływem terminu, o którym mowa w ust. 1, jeżeli w postępowaniu o udzielenie zamówienia prowadzonym w trybie</w:t>
      </w:r>
      <w:r>
        <w:rPr>
          <w:color w:val="000000"/>
        </w:rPr>
        <w:tab/>
        <w:t>podstawowym złożono tylko jedną ofertę.</w:t>
      </w:r>
    </w:p>
    <w:p w14:paraId="58B7B458" w14:textId="77777777" w:rsidR="00500EA0" w:rsidRDefault="00787EF8">
      <w:pPr>
        <w:pStyle w:val="Standard"/>
        <w:numPr>
          <w:ilvl w:val="0"/>
          <w:numId w:val="46"/>
        </w:numPr>
        <w:tabs>
          <w:tab w:val="left" w:pos="568"/>
        </w:tabs>
        <w:spacing w:line="360" w:lineRule="auto"/>
        <w:ind w:left="284" w:hanging="284"/>
        <w:jc w:val="both"/>
        <w:rPr>
          <w:color w:val="000000"/>
        </w:rPr>
      </w:pPr>
      <w:r>
        <w:rPr>
          <w:color w:val="000000"/>
        </w:rPr>
        <w:lastRenderedPageBreak/>
        <w:t xml:space="preserve">Wykonawca, którego oferta zostanie uznana za najkorzystniejszą, będzie zobowiązany przed podpisaniem umowy do wniesienia zabezpieczenia należytego wykonania umowy </w:t>
      </w:r>
      <w:r>
        <w:rPr>
          <w:color w:val="000000"/>
        </w:rPr>
        <w:br/>
        <w:t>w wysokości i formie określonej w Rozdziale XXI SWZ.</w:t>
      </w:r>
    </w:p>
    <w:p w14:paraId="1A8E7C59" w14:textId="77777777" w:rsidR="00500EA0" w:rsidRDefault="00787EF8">
      <w:pPr>
        <w:pStyle w:val="Standard"/>
        <w:numPr>
          <w:ilvl w:val="0"/>
          <w:numId w:val="46"/>
        </w:numPr>
        <w:tabs>
          <w:tab w:val="left" w:pos="568"/>
        </w:tabs>
        <w:spacing w:line="360" w:lineRule="auto"/>
        <w:ind w:left="284" w:hanging="284"/>
        <w:jc w:val="both"/>
        <w:rPr>
          <w:color w:val="000000"/>
        </w:rPr>
      </w:pPr>
      <w:r>
        <w:rPr>
          <w:color w:val="000000"/>
        </w:rPr>
        <w:t xml:space="preserve">W przypadku wyboru oferty złożonej przez Wykonawców wspólnie ubiegających się </w:t>
      </w:r>
      <w:r>
        <w:rPr>
          <w:color w:val="000000"/>
        </w:rPr>
        <w:br/>
        <w:t>o udzielenie zamówienia Zamawiający zastrzega sobie prawo żądania przed zawarciem umowy w sprawie zamówienia publicznego umowy regulującej współpracę tych Wykonawców.</w:t>
      </w:r>
    </w:p>
    <w:p w14:paraId="6745252A" w14:textId="77777777" w:rsidR="00500EA0" w:rsidRDefault="00787EF8">
      <w:pPr>
        <w:pStyle w:val="Standard"/>
        <w:numPr>
          <w:ilvl w:val="0"/>
          <w:numId w:val="46"/>
        </w:numPr>
        <w:tabs>
          <w:tab w:val="left" w:pos="568"/>
        </w:tabs>
        <w:spacing w:line="360" w:lineRule="auto"/>
        <w:ind w:left="284" w:hanging="284"/>
        <w:jc w:val="both"/>
        <w:rPr>
          <w:color w:val="000000"/>
        </w:rPr>
      </w:pPr>
      <w:r>
        <w:rPr>
          <w:color w:val="000000"/>
        </w:rPr>
        <w:t>Wykonawca będzie zobowiązany do podpisania umowy w miejscu i terminie wskazanym przez Zamawiającego.</w:t>
      </w:r>
    </w:p>
    <w:p w14:paraId="62AFBD5C" w14:textId="77777777" w:rsidR="00500EA0" w:rsidRDefault="00787EF8">
      <w:pPr>
        <w:pStyle w:val="Standard"/>
        <w:numPr>
          <w:ilvl w:val="0"/>
          <w:numId w:val="46"/>
        </w:numPr>
        <w:tabs>
          <w:tab w:val="left" w:pos="568"/>
        </w:tabs>
        <w:spacing w:line="360" w:lineRule="auto"/>
        <w:ind w:left="284" w:hanging="284"/>
        <w:jc w:val="both"/>
      </w:pPr>
      <w:r>
        <w:rPr>
          <w:color w:val="000000"/>
        </w:rPr>
        <w:t xml:space="preserve">Wzór umowy stanowi </w:t>
      </w:r>
      <w:r>
        <w:rPr>
          <w:b/>
          <w:bCs/>
          <w:color w:val="000000"/>
        </w:rPr>
        <w:t>załącznik nr 5 do SWZ.</w:t>
      </w:r>
    </w:p>
    <w:p w14:paraId="0B004AFE" w14:textId="77777777" w:rsidR="00500EA0" w:rsidRPr="00787EF8" w:rsidRDefault="00787EF8" w:rsidP="00787EF8">
      <w:pPr>
        <w:pStyle w:val="Standard"/>
        <w:numPr>
          <w:ilvl w:val="0"/>
          <w:numId w:val="46"/>
        </w:numPr>
        <w:tabs>
          <w:tab w:val="left" w:pos="568"/>
        </w:tabs>
        <w:spacing w:line="360" w:lineRule="auto"/>
        <w:ind w:left="284" w:hanging="284"/>
        <w:jc w:val="both"/>
      </w:pPr>
      <w:r>
        <w:rPr>
          <w:color w:val="000000"/>
        </w:rPr>
        <w:t>Dopuszczalne zmiany umowy określa</w:t>
      </w:r>
      <w:r>
        <w:rPr>
          <w:b/>
          <w:bCs/>
          <w:color w:val="000000"/>
        </w:rPr>
        <w:t xml:space="preserve"> załącznik nr 5 do SWZ.</w:t>
      </w:r>
    </w:p>
    <w:p w14:paraId="25499A36" w14:textId="77777777" w:rsidR="00500EA0" w:rsidRDefault="00787EF8">
      <w:pPr>
        <w:pStyle w:val="Teksttreci4"/>
        <w:numPr>
          <w:ilvl w:val="0"/>
          <w:numId w:val="54"/>
        </w:numPr>
        <w:pBdr>
          <w:bottom w:val="double" w:sz="2" w:space="1" w:color="000000"/>
        </w:pBdr>
        <w:shd w:val="clear" w:color="auto" w:fill="DAEEF3"/>
        <w:tabs>
          <w:tab w:val="left" w:pos="852"/>
        </w:tabs>
        <w:spacing w:before="360" w:after="40" w:line="360" w:lineRule="auto"/>
        <w:ind w:left="426" w:right="23" w:hanging="426"/>
        <w:rPr>
          <w:rFonts w:ascii="Times New Roman" w:hAnsi="Times New Roman" w:cs="Times New Roman"/>
          <w:b/>
          <w:color w:val="000000"/>
          <w:sz w:val="26"/>
          <w:szCs w:val="26"/>
        </w:rPr>
      </w:pPr>
      <w:r>
        <w:rPr>
          <w:rFonts w:ascii="Times New Roman" w:hAnsi="Times New Roman" w:cs="Times New Roman"/>
          <w:b/>
          <w:color w:val="000000"/>
          <w:sz w:val="26"/>
          <w:szCs w:val="26"/>
        </w:rPr>
        <w:t>WYMAGANIA DOTYCZĄCE ZABEZPIECZENIA NALEŻYTEGO WYKONANIA UMOWY</w:t>
      </w:r>
    </w:p>
    <w:p w14:paraId="13ADDC57" w14:textId="2948F493" w:rsidR="00500EA0" w:rsidRDefault="00787EF8">
      <w:pPr>
        <w:pStyle w:val="Style13"/>
        <w:numPr>
          <w:ilvl w:val="0"/>
          <w:numId w:val="132"/>
        </w:numPr>
        <w:tabs>
          <w:tab w:val="left" w:pos="568"/>
        </w:tabs>
        <w:spacing w:before="240" w:line="360" w:lineRule="auto"/>
        <w:ind w:left="284" w:hanging="284"/>
      </w:pPr>
      <w:r>
        <w:rPr>
          <w:rStyle w:val="FontStyle27"/>
          <w:color w:val="000000"/>
        </w:rPr>
        <w:t>Zamawiający wymaga wniesienia zabezpieczenia należyteg</w:t>
      </w:r>
      <w:r w:rsidR="000F2F5C">
        <w:rPr>
          <w:rStyle w:val="FontStyle27"/>
          <w:color w:val="000000"/>
        </w:rPr>
        <w:t xml:space="preserve">o wykonania umowy </w:t>
      </w:r>
      <w:r w:rsidR="000F2F5C">
        <w:rPr>
          <w:rStyle w:val="FontStyle27"/>
          <w:color w:val="000000"/>
        </w:rPr>
        <w:br/>
        <w:t>w wysokości 4</w:t>
      </w:r>
      <w:r>
        <w:rPr>
          <w:rStyle w:val="FontStyle27"/>
          <w:color w:val="000000"/>
        </w:rPr>
        <w:t xml:space="preserve">% </w:t>
      </w:r>
      <w:r>
        <w:rPr>
          <w:color w:val="000000"/>
        </w:rPr>
        <w:t>ceny całkowitej podanej w ofercie</w:t>
      </w:r>
      <w:r>
        <w:rPr>
          <w:rStyle w:val="FontStyle27"/>
          <w:color w:val="000000"/>
        </w:rPr>
        <w:t>.</w:t>
      </w:r>
    </w:p>
    <w:p w14:paraId="0FEABD77" w14:textId="77777777" w:rsidR="00500EA0" w:rsidRDefault="00787EF8">
      <w:pPr>
        <w:pStyle w:val="Style13"/>
        <w:numPr>
          <w:ilvl w:val="0"/>
          <w:numId w:val="26"/>
        </w:numPr>
        <w:tabs>
          <w:tab w:val="left" w:pos="568"/>
        </w:tabs>
        <w:spacing w:line="360" w:lineRule="auto"/>
        <w:ind w:left="284" w:hanging="284"/>
      </w:pPr>
      <w:r>
        <w:rPr>
          <w:rStyle w:val="FontStyle27"/>
          <w:color w:val="000000"/>
        </w:rPr>
        <w:t>Zabezpieczenie może być wnoszone według wyboru Wykonawcy w jednej lub w kilku następujących formach:</w:t>
      </w:r>
    </w:p>
    <w:p w14:paraId="3B733920" w14:textId="77777777" w:rsidR="00500EA0" w:rsidRDefault="00787EF8">
      <w:pPr>
        <w:pStyle w:val="Standard"/>
        <w:numPr>
          <w:ilvl w:val="0"/>
          <w:numId w:val="133"/>
        </w:numPr>
        <w:spacing w:line="360" w:lineRule="auto"/>
        <w:ind w:hanging="436"/>
        <w:jc w:val="both"/>
        <w:rPr>
          <w:color w:val="000000"/>
        </w:rPr>
      </w:pPr>
      <w:r>
        <w:rPr>
          <w:color w:val="000000"/>
        </w:rPr>
        <w:t>pieniądzu;</w:t>
      </w:r>
    </w:p>
    <w:p w14:paraId="4E63519F" w14:textId="77777777" w:rsidR="00500EA0" w:rsidRDefault="00787EF8">
      <w:pPr>
        <w:pStyle w:val="Standard"/>
        <w:numPr>
          <w:ilvl w:val="0"/>
          <w:numId w:val="37"/>
        </w:numPr>
        <w:spacing w:line="360" w:lineRule="auto"/>
        <w:ind w:hanging="436"/>
        <w:jc w:val="both"/>
        <w:rPr>
          <w:color w:val="000000"/>
        </w:rPr>
      </w:pPr>
      <w:r>
        <w:rPr>
          <w:color w:val="000000"/>
        </w:rPr>
        <w:t>poręczeniach bankowych lub poręczeniach spółdzielczej kasy oszczędnościowo-kredytowej, z tym że zobowiązanie kasy jest zawsze zobowiązaniem pieniężnym;</w:t>
      </w:r>
    </w:p>
    <w:p w14:paraId="533F2829" w14:textId="77777777" w:rsidR="00500EA0" w:rsidRDefault="00787EF8">
      <w:pPr>
        <w:pStyle w:val="Standard"/>
        <w:numPr>
          <w:ilvl w:val="0"/>
          <w:numId w:val="37"/>
        </w:numPr>
        <w:spacing w:line="360" w:lineRule="auto"/>
        <w:ind w:hanging="436"/>
        <w:jc w:val="both"/>
        <w:rPr>
          <w:color w:val="000000"/>
        </w:rPr>
      </w:pPr>
      <w:r>
        <w:rPr>
          <w:color w:val="000000"/>
        </w:rPr>
        <w:t>gwarancjach bankowych;</w:t>
      </w:r>
    </w:p>
    <w:p w14:paraId="38F4A036" w14:textId="77777777" w:rsidR="00500EA0" w:rsidRDefault="00787EF8">
      <w:pPr>
        <w:pStyle w:val="Standard"/>
        <w:numPr>
          <w:ilvl w:val="0"/>
          <w:numId w:val="37"/>
        </w:numPr>
        <w:spacing w:line="360" w:lineRule="auto"/>
        <w:ind w:hanging="436"/>
        <w:jc w:val="both"/>
        <w:rPr>
          <w:color w:val="000000"/>
        </w:rPr>
      </w:pPr>
      <w:r>
        <w:rPr>
          <w:color w:val="000000"/>
        </w:rPr>
        <w:t>gwarancjach ubezpieczeniowych;</w:t>
      </w:r>
    </w:p>
    <w:p w14:paraId="1BB30000" w14:textId="77777777" w:rsidR="00500EA0" w:rsidRDefault="00787EF8">
      <w:pPr>
        <w:pStyle w:val="Standard"/>
        <w:numPr>
          <w:ilvl w:val="0"/>
          <w:numId w:val="37"/>
        </w:numPr>
        <w:tabs>
          <w:tab w:val="left" w:pos="1134"/>
        </w:tabs>
        <w:spacing w:line="360" w:lineRule="auto"/>
        <w:ind w:left="567" w:hanging="283"/>
        <w:jc w:val="both"/>
      </w:pPr>
      <w:r>
        <w:rPr>
          <w:color w:val="000000"/>
        </w:rPr>
        <w:t>poręczeniach udzielanych przez podmioty, o których mowa w art. 6b ust. 5 pkt 2 ustawy z dnia 9 listopada 2000 r. o utworzeniu Polskiej Agencji Rozwoju Przedsiębiorczości.</w:t>
      </w:r>
      <w:r>
        <w:rPr>
          <w:rStyle w:val="WW8Num16z2"/>
          <w:rFonts w:eastAsia="Calibri"/>
          <w:b/>
          <w:color w:val="000000"/>
        </w:rPr>
        <w:t xml:space="preserve"> </w:t>
      </w:r>
      <w:r>
        <w:rPr>
          <w:rStyle w:val="WW8Num16z2"/>
          <w:rFonts w:eastAsia="Calibri"/>
          <w:b/>
          <w:color w:val="000000"/>
        </w:rPr>
        <w:br/>
      </w:r>
      <w:r>
        <w:rPr>
          <w:rStyle w:val="FontStyle56"/>
          <w:rFonts w:eastAsia="Calibri"/>
          <w:bCs/>
          <w:color w:val="000000"/>
        </w:rPr>
        <w:t>(Dz. U. z 2020 r. poz. 299).</w:t>
      </w:r>
    </w:p>
    <w:p w14:paraId="3D13C54F" w14:textId="77777777" w:rsidR="00500EA0" w:rsidRDefault="00787EF8">
      <w:pPr>
        <w:pStyle w:val="Standard"/>
        <w:numPr>
          <w:ilvl w:val="0"/>
          <w:numId w:val="26"/>
        </w:numPr>
        <w:tabs>
          <w:tab w:val="left" w:pos="568"/>
        </w:tabs>
        <w:spacing w:before="26" w:line="360" w:lineRule="auto"/>
        <w:ind w:left="284" w:hanging="284"/>
        <w:jc w:val="both"/>
        <w:rPr>
          <w:color w:val="000000"/>
        </w:rPr>
      </w:pPr>
      <w:r>
        <w:rPr>
          <w:color w:val="000000"/>
        </w:rPr>
        <w:t>Zabezpieczenie wnoszone w pieniądzu Wykonawca wpłaca przelewem na rachunek bankowy wskazany przez Zamawiającego.</w:t>
      </w:r>
    </w:p>
    <w:p w14:paraId="3A854237" w14:textId="77777777" w:rsidR="00500EA0" w:rsidRDefault="00787EF8">
      <w:pPr>
        <w:pStyle w:val="Standard"/>
        <w:numPr>
          <w:ilvl w:val="0"/>
          <w:numId w:val="26"/>
        </w:numPr>
        <w:tabs>
          <w:tab w:val="left" w:pos="568"/>
        </w:tabs>
        <w:spacing w:before="26" w:line="360" w:lineRule="auto"/>
        <w:ind w:left="284" w:hanging="284"/>
        <w:jc w:val="both"/>
        <w:rPr>
          <w:color w:val="000000"/>
        </w:rPr>
      </w:pPr>
      <w:r>
        <w:rPr>
          <w:color w:val="000000"/>
        </w:rPr>
        <w:t>W przypadku wniesienia wadium w pieniądzu Wykonawca może wyrazić zgodę na zaliczenie kwoty wadium na poczet zabezpieczenia.</w:t>
      </w:r>
    </w:p>
    <w:p w14:paraId="2549FBA5" w14:textId="77777777" w:rsidR="00500EA0" w:rsidRDefault="00787EF8">
      <w:pPr>
        <w:pStyle w:val="Standard"/>
        <w:numPr>
          <w:ilvl w:val="0"/>
          <w:numId w:val="26"/>
        </w:numPr>
        <w:tabs>
          <w:tab w:val="left" w:pos="568"/>
        </w:tabs>
        <w:spacing w:before="26" w:line="360" w:lineRule="auto"/>
        <w:ind w:left="284" w:hanging="284"/>
        <w:jc w:val="both"/>
      </w:pPr>
      <w:r>
        <w:rPr>
          <w:color w:val="000000"/>
        </w:rPr>
        <w:lastRenderedPageBreak/>
        <w:t xml:space="preserve">Jeżeli zabezpieczenie wniesiono w pieniądzu, Zamawiający przechowuje je na oprocentowanym rachunku bankowym. Zamawiający zwraca zabezpieczenie wniesione </w:t>
      </w:r>
      <w:r>
        <w:rPr>
          <w:color w:val="000000"/>
        </w:rPr>
        <w:br/>
        <w:t>w pieniądzu z odsetkami wynikającymi z umowy rachunku bankowego, na którym było ono przechowywane, pomniejszone o koszt prowadzenia tego rachunku oraz prowizji bankowej za przelew pieniędzy na rachunek bankowy Wykonawcy</w:t>
      </w:r>
      <w:r>
        <w:rPr>
          <w:rStyle w:val="FontStyle27"/>
          <w:color w:val="000000"/>
        </w:rPr>
        <w:t>.</w:t>
      </w:r>
    </w:p>
    <w:p w14:paraId="22479D3E" w14:textId="77777777" w:rsidR="00500EA0" w:rsidRDefault="00787EF8">
      <w:pPr>
        <w:pStyle w:val="Standard"/>
        <w:numPr>
          <w:ilvl w:val="0"/>
          <w:numId w:val="26"/>
        </w:numPr>
        <w:tabs>
          <w:tab w:val="left" w:pos="568"/>
        </w:tabs>
        <w:spacing w:before="26" w:line="360" w:lineRule="auto"/>
        <w:ind w:left="284" w:hanging="284"/>
        <w:jc w:val="both"/>
        <w:rPr>
          <w:color w:val="000000"/>
        </w:rPr>
      </w:pPr>
      <w:r>
        <w:rPr>
          <w:color w:val="000000"/>
        </w:rPr>
        <w:t xml:space="preserve">Zamawiający zwraca zabezpieczenie w terminie 30 dni od dnia wykonania zamówienia </w:t>
      </w:r>
      <w:r>
        <w:rPr>
          <w:color w:val="000000"/>
        </w:rPr>
        <w:br/>
        <w:t>i uznania przez Zamawiającego za należycie wykonane.</w:t>
      </w:r>
    </w:p>
    <w:p w14:paraId="3068251F" w14:textId="27614DC3" w:rsidR="00500EA0" w:rsidRDefault="00787EF8">
      <w:pPr>
        <w:pStyle w:val="Standard"/>
        <w:numPr>
          <w:ilvl w:val="0"/>
          <w:numId w:val="26"/>
        </w:numPr>
        <w:tabs>
          <w:tab w:val="left" w:pos="568"/>
        </w:tabs>
        <w:spacing w:before="26" w:line="360" w:lineRule="auto"/>
        <w:ind w:left="284" w:hanging="284"/>
        <w:jc w:val="both"/>
        <w:rPr>
          <w:color w:val="000000"/>
        </w:rPr>
      </w:pPr>
      <w:r>
        <w:rPr>
          <w:color w:val="000000"/>
        </w:rPr>
        <w:t>Zamawiający pozostawi na zabezpieczenie roszczeń z tytułu rękojmi za wady lub gwarancji kwotę 30% zabezpieczenia.</w:t>
      </w:r>
    </w:p>
    <w:p w14:paraId="2664E8AF" w14:textId="77777777" w:rsidR="00500EA0" w:rsidRDefault="00787EF8">
      <w:pPr>
        <w:pStyle w:val="Standard"/>
        <w:numPr>
          <w:ilvl w:val="0"/>
          <w:numId w:val="26"/>
        </w:numPr>
        <w:tabs>
          <w:tab w:val="left" w:pos="568"/>
        </w:tabs>
        <w:spacing w:before="26" w:line="360" w:lineRule="auto"/>
        <w:ind w:left="284" w:hanging="284"/>
        <w:jc w:val="both"/>
        <w:rPr>
          <w:color w:val="000000"/>
        </w:rPr>
      </w:pPr>
      <w:r>
        <w:rPr>
          <w:color w:val="000000"/>
        </w:rPr>
        <w:t>Kwota, zabezpieczenia jest zwracana nie później niż w 15 dniu po upływie okresu rękojmi za wady lub gwarancji.</w:t>
      </w:r>
    </w:p>
    <w:p w14:paraId="083F53ED" w14:textId="77777777" w:rsidR="00500EA0" w:rsidRDefault="00787EF8">
      <w:pPr>
        <w:pStyle w:val="Teksttreci4"/>
        <w:numPr>
          <w:ilvl w:val="0"/>
          <w:numId w:val="54"/>
        </w:numPr>
        <w:pBdr>
          <w:bottom w:val="double" w:sz="2" w:space="1" w:color="000000"/>
        </w:pBdr>
        <w:shd w:val="clear" w:color="auto" w:fill="DAEEF3"/>
        <w:tabs>
          <w:tab w:val="left" w:pos="852"/>
        </w:tabs>
        <w:spacing w:before="360" w:after="40" w:line="360" w:lineRule="auto"/>
        <w:ind w:left="426" w:right="23" w:hanging="426"/>
        <w:rPr>
          <w:rFonts w:ascii="Times New Roman" w:hAnsi="Times New Roman" w:cs="Times New Roman"/>
          <w:b/>
          <w:color w:val="000000"/>
          <w:sz w:val="26"/>
          <w:szCs w:val="26"/>
        </w:rPr>
      </w:pPr>
      <w:r>
        <w:rPr>
          <w:rFonts w:ascii="Times New Roman" w:hAnsi="Times New Roman" w:cs="Times New Roman"/>
          <w:b/>
          <w:color w:val="000000"/>
          <w:sz w:val="26"/>
          <w:szCs w:val="26"/>
        </w:rPr>
        <w:t>INFORMACJE O TREŚCI ZAWIERANEJ UMOWY ORAZ MOŻLIWOŚCI JEJ ZMIANY</w:t>
      </w:r>
    </w:p>
    <w:p w14:paraId="0083501E" w14:textId="77777777" w:rsidR="00500EA0" w:rsidRDefault="00787EF8">
      <w:pPr>
        <w:pStyle w:val="Akapitzlist"/>
        <w:numPr>
          <w:ilvl w:val="3"/>
          <w:numId w:val="34"/>
        </w:numPr>
        <w:tabs>
          <w:tab w:val="left" w:pos="568"/>
        </w:tabs>
        <w:spacing w:before="240" w:line="360" w:lineRule="auto"/>
        <w:ind w:left="284" w:hanging="284"/>
        <w:jc w:val="both"/>
      </w:pPr>
      <w:r>
        <w:rPr>
          <w:color w:val="000000"/>
        </w:rPr>
        <w:t xml:space="preserve">Wybrany Wykonawca jest zobowiązany do zawarcia umowy w sprawie zamówienia publicznego na warunkach określonych we wzorze Umowy, stanowiącym </w:t>
      </w:r>
      <w:r>
        <w:rPr>
          <w:b/>
          <w:color w:val="000000"/>
        </w:rPr>
        <w:t>Załącznik nr 5 do SWZ</w:t>
      </w:r>
      <w:r>
        <w:rPr>
          <w:color w:val="000000"/>
        </w:rPr>
        <w:t>.</w:t>
      </w:r>
    </w:p>
    <w:p w14:paraId="48A53809" w14:textId="77777777" w:rsidR="00500EA0" w:rsidRDefault="00787EF8">
      <w:pPr>
        <w:pStyle w:val="Akapitzlist"/>
        <w:numPr>
          <w:ilvl w:val="3"/>
          <w:numId w:val="34"/>
        </w:numPr>
        <w:tabs>
          <w:tab w:val="left" w:pos="568"/>
        </w:tabs>
        <w:spacing w:line="360" w:lineRule="auto"/>
        <w:ind w:left="284" w:hanging="284"/>
        <w:jc w:val="both"/>
        <w:rPr>
          <w:color w:val="000000"/>
        </w:rPr>
      </w:pPr>
      <w:r>
        <w:rPr>
          <w:color w:val="000000"/>
        </w:rPr>
        <w:t>Zakres świadczenia Wykonawcy wynikający z umowy jest tożsamy z jego zobowiązaniem zawartym w ofercie.</w:t>
      </w:r>
    </w:p>
    <w:p w14:paraId="05638066" w14:textId="77777777" w:rsidR="00500EA0" w:rsidRDefault="00787EF8">
      <w:pPr>
        <w:pStyle w:val="Akapitzlist"/>
        <w:numPr>
          <w:ilvl w:val="3"/>
          <w:numId w:val="34"/>
        </w:numPr>
        <w:tabs>
          <w:tab w:val="left" w:pos="568"/>
        </w:tabs>
        <w:spacing w:line="360" w:lineRule="auto"/>
        <w:ind w:left="284" w:hanging="284"/>
        <w:jc w:val="both"/>
      </w:pPr>
      <w:r>
        <w:rPr>
          <w:color w:val="000000"/>
        </w:rPr>
        <w:t xml:space="preserve">Zamawiający przewiduje możliwość zmiany zawartej umowy w stosunku do treści wybranej oferty w zakresie uregulowanym w art. 454-455 </w:t>
      </w:r>
      <w:proofErr w:type="spellStart"/>
      <w:r>
        <w:rPr>
          <w:color w:val="000000"/>
        </w:rPr>
        <w:t>p.z.p</w:t>
      </w:r>
      <w:proofErr w:type="spellEnd"/>
      <w:r>
        <w:rPr>
          <w:color w:val="000000"/>
        </w:rPr>
        <w:t xml:space="preserve">. oraz wskazanym we wzorze Umowy, stanowiącym </w:t>
      </w:r>
      <w:r>
        <w:rPr>
          <w:b/>
          <w:color w:val="000000"/>
        </w:rPr>
        <w:t>Załącznik nr 5 do SWZ</w:t>
      </w:r>
      <w:r>
        <w:rPr>
          <w:color w:val="000000"/>
        </w:rPr>
        <w:t>.</w:t>
      </w:r>
    </w:p>
    <w:p w14:paraId="554180CD" w14:textId="77777777" w:rsidR="00500EA0" w:rsidRDefault="00787EF8">
      <w:pPr>
        <w:pStyle w:val="Akapitzlist"/>
        <w:numPr>
          <w:ilvl w:val="3"/>
          <w:numId w:val="34"/>
        </w:numPr>
        <w:tabs>
          <w:tab w:val="left" w:pos="568"/>
        </w:tabs>
        <w:spacing w:line="360" w:lineRule="auto"/>
        <w:ind w:left="284" w:hanging="284"/>
        <w:jc w:val="both"/>
        <w:rPr>
          <w:color w:val="000000"/>
        </w:rPr>
      </w:pPr>
      <w:r>
        <w:rPr>
          <w:color w:val="000000"/>
        </w:rPr>
        <w:t>Zmiana umowy wymaga dla swej ważności, pod rygorem nieważności, zachowania formy pisemnej.</w:t>
      </w:r>
    </w:p>
    <w:p w14:paraId="4CF717B5" w14:textId="77777777" w:rsidR="00500EA0" w:rsidRDefault="00787EF8">
      <w:pPr>
        <w:pStyle w:val="Teksttreci4"/>
        <w:numPr>
          <w:ilvl w:val="0"/>
          <w:numId w:val="54"/>
        </w:numPr>
        <w:pBdr>
          <w:bottom w:val="double" w:sz="2" w:space="1" w:color="000000"/>
        </w:pBdr>
        <w:shd w:val="clear" w:color="auto" w:fill="DAEEF3"/>
        <w:tabs>
          <w:tab w:val="left" w:pos="852"/>
        </w:tabs>
        <w:spacing w:before="360" w:after="40" w:line="360" w:lineRule="auto"/>
        <w:ind w:left="426" w:right="23" w:hanging="426"/>
      </w:pPr>
      <w:r>
        <w:rPr>
          <w:rFonts w:ascii="Times New Roman" w:hAnsi="Times New Roman" w:cs="Times New Roman"/>
          <w:b/>
          <w:color w:val="000000"/>
          <w:sz w:val="26"/>
          <w:szCs w:val="26"/>
        </w:rPr>
        <w:t xml:space="preserve">POUCZENIE O </w:t>
      </w:r>
      <w:r>
        <w:rPr>
          <w:rFonts w:ascii="Times New Roman" w:hAnsi="Times New Roman" w:cs="Times New Roman"/>
          <w:b/>
          <w:color w:val="000000"/>
          <w:sz w:val="26"/>
          <w:szCs w:val="26"/>
          <w:lang w:val="pl-PL"/>
        </w:rPr>
        <w:t>ŚRODKACH</w:t>
      </w:r>
      <w:r>
        <w:rPr>
          <w:rFonts w:ascii="Times New Roman" w:hAnsi="Times New Roman" w:cs="Times New Roman"/>
          <w:b/>
          <w:color w:val="000000"/>
          <w:sz w:val="26"/>
          <w:szCs w:val="26"/>
        </w:rPr>
        <w:t xml:space="preserve"> OCHRONY PRAWNEJ PRZYSŁUGUJĄCYCH WYKONAWCY</w:t>
      </w:r>
    </w:p>
    <w:p w14:paraId="3E554F6C" w14:textId="77777777" w:rsidR="00500EA0" w:rsidRDefault="00787EF8">
      <w:pPr>
        <w:pStyle w:val="Standard"/>
        <w:numPr>
          <w:ilvl w:val="0"/>
          <w:numId w:val="134"/>
        </w:numPr>
        <w:tabs>
          <w:tab w:val="left" w:pos="568"/>
        </w:tabs>
        <w:spacing w:before="240" w:line="360" w:lineRule="auto"/>
        <w:ind w:left="284" w:hanging="284"/>
        <w:jc w:val="both"/>
      </w:pPr>
      <w:r>
        <w:rPr>
          <w:color w:val="000000"/>
        </w:rPr>
        <w:lastRenderedPageBreak/>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color w:val="000000"/>
        </w:rPr>
        <w:t>p.z.p</w:t>
      </w:r>
      <w:proofErr w:type="spellEnd"/>
      <w:r>
        <w:rPr>
          <w:color w:val="000000"/>
        </w:rPr>
        <w:t>.</w:t>
      </w:r>
    </w:p>
    <w:p w14:paraId="69D4C5D0" w14:textId="77777777" w:rsidR="00500EA0" w:rsidRDefault="00787EF8">
      <w:pPr>
        <w:pStyle w:val="Standard"/>
        <w:numPr>
          <w:ilvl w:val="0"/>
          <w:numId w:val="50"/>
        </w:numPr>
        <w:tabs>
          <w:tab w:val="left" w:pos="568"/>
        </w:tabs>
        <w:spacing w:line="360" w:lineRule="auto"/>
        <w:ind w:left="284" w:hanging="284"/>
        <w:jc w:val="both"/>
        <w:rPr>
          <w:color w:val="000000"/>
        </w:rPr>
      </w:pPr>
      <w:r>
        <w:rPr>
          <w:color w:val="000000"/>
        </w:rPr>
        <w:t xml:space="preserve">Środki ochrony prawnej wobec ogłoszenia wszczynającego postępowanie o udzielenie zamówienia oraz dokumentów zamówienia przysługują również organizacjom wpisanym na listę, o której mowa w art. 469 pkt 15 </w:t>
      </w:r>
      <w:proofErr w:type="spellStart"/>
      <w:r>
        <w:rPr>
          <w:color w:val="000000"/>
        </w:rPr>
        <w:t>p.z.p</w:t>
      </w:r>
      <w:proofErr w:type="spellEnd"/>
      <w:r>
        <w:rPr>
          <w:color w:val="000000"/>
        </w:rPr>
        <w:t>. oraz Rzecznikowi Małych i Średnich Przedsiębiorców.</w:t>
      </w:r>
    </w:p>
    <w:p w14:paraId="22B5A5C4" w14:textId="77777777" w:rsidR="00500EA0" w:rsidRDefault="00787EF8">
      <w:pPr>
        <w:pStyle w:val="Standard"/>
        <w:numPr>
          <w:ilvl w:val="0"/>
          <w:numId w:val="50"/>
        </w:numPr>
        <w:tabs>
          <w:tab w:val="left" w:pos="568"/>
        </w:tabs>
        <w:spacing w:line="360" w:lineRule="auto"/>
        <w:ind w:left="284" w:hanging="284"/>
        <w:jc w:val="both"/>
        <w:rPr>
          <w:color w:val="000000"/>
        </w:rPr>
      </w:pPr>
      <w:r>
        <w:rPr>
          <w:color w:val="000000"/>
        </w:rPr>
        <w:t>Odwołanie przysługuje na:</w:t>
      </w:r>
    </w:p>
    <w:p w14:paraId="2DA50494" w14:textId="77777777" w:rsidR="00500EA0" w:rsidRDefault="00787EF8">
      <w:pPr>
        <w:pStyle w:val="Standard"/>
        <w:spacing w:line="360" w:lineRule="auto"/>
        <w:ind w:left="567" w:hanging="283"/>
        <w:jc w:val="both"/>
        <w:rPr>
          <w:color w:val="000000"/>
        </w:rPr>
      </w:pPr>
      <w:r>
        <w:rPr>
          <w:color w:val="000000"/>
        </w:rPr>
        <w:t>1)</w:t>
      </w:r>
      <w:r>
        <w:rPr>
          <w:color w:val="000000"/>
        </w:rPr>
        <w:tab/>
        <w:t xml:space="preserve">niezgodną z przepisami ustawy czynność Zamawiającego, podjętą w postępowaniu </w:t>
      </w:r>
      <w:r>
        <w:rPr>
          <w:color w:val="000000"/>
        </w:rPr>
        <w:br/>
        <w:t>o udzielenie zamówienia, w tym na projektowane postanowienie umowy;</w:t>
      </w:r>
    </w:p>
    <w:p w14:paraId="2EAD7A55" w14:textId="77777777" w:rsidR="00500EA0" w:rsidRDefault="00787EF8">
      <w:pPr>
        <w:pStyle w:val="Standard"/>
        <w:spacing w:line="360" w:lineRule="auto"/>
        <w:ind w:left="567" w:hanging="283"/>
        <w:jc w:val="both"/>
        <w:rPr>
          <w:color w:val="000000"/>
        </w:rPr>
      </w:pPr>
      <w:r>
        <w:rPr>
          <w:color w:val="000000"/>
        </w:rPr>
        <w:t>2)</w:t>
      </w:r>
      <w:r>
        <w:rPr>
          <w:color w:val="000000"/>
        </w:rPr>
        <w:tab/>
        <w:t>zaniechanie czynności w postępowaniu o udzielenie zamówienia do której Zamawiający był obowiązany na podstawie ustawy;</w:t>
      </w:r>
    </w:p>
    <w:p w14:paraId="503ADD2E" w14:textId="77777777" w:rsidR="00500EA0" w:rsidRDefault="00787EF8">
      <w:pPr>
        <w:pStyle w:val="Standard"/>
        <w:numPr>
          <w:ilvl w:val="0"/>
          <w:numId w:val="50"/>
        </w:numPr>
        <w:spacing w:line="360" w:lineRule="auto"/>
        <w:ind w:left="284" w:hanging="284"/>
        <w:jc w:val="both"/>
        <w:rPr>
          <w:color w:val="000000"/>
        </w:rPr>
      </w:pPr>
      <w:r>
        <w:rPr>
          <w:color w:val="000000"/>
        </w:rPr>
        <w:tab/>
        <w:t>Odwołanie wnosi się do Prezesa Izby. Odwołujący przekazuje kopię odwołania Zamawiającemu przed upływem terminu do wniesienia odwołania w taki sposób, aby mógł on zapoznać się z jego treścią przed upływem tego terminu.</w:t>
      </w:r>
    </w:p>
    <w:p w14:paraId="7D44006E" w14:textId="77777777" w:rsidR="00500EA0" w:rsidRDefault="00787EF8">
      <w:pPr>
        <w:pStyle w:val="Standard"/>
        <w:numPr>
          <w:ilvl w:val="0"/>
          <w:numId w:val="50"/>
        </w:numPr>
        <w:spacing w:line="360" w:lineRule="auto"/>
        <w:ind w:left="284" w:hanging="284"/>
        <w:jc w:val="both"/>
        <w:rPr>
          <w:color w:val="000000"/>
        </w:rPr>
      </w:pPr>
      <w:r>
        <w:rPr>
          <w:color w:val="000000"/>
        </w:rPr>
        <w:t>Odwołanie wobec treści ogłoszenia lub treści SWZ wnosi się w terminie 5 dni od dnia zamieszczenia ogłoszenia w Biuletynie Zamówień Publicznych lub treści SWZ na stronie internetowej.</w:t>
      </w:r>
    </w:p>
    <w:p w14:paraId="34D16A2E" w14:textId="77777777" w:rsidR="00500EA0" w:rsidRDefault="00787EF8">
      <w:pPr>
        <w:pStyle w:val="Standard"/>
        <w:numPr>
          <w:ilvl w:val="0"/>
          <w:numId w:val="50"/>
        </w:numPr>
        <w:spacing w:line="360" w:lineRule="auto"/>
        <w:ind w:left="284" w:hanging="284"/>
        <w:jc w:val="both"/>
        <w:rPr>
          <w:color w:val="000000"/>
        </w:rPr>
      </w:pPr>
      <w:r>
        <w:rPr>
          <w:color w:val="000000"/>
        </w:rPr>
        <w:t>Odwołanie wnosi się w terminie:</w:t>
      </w:r>
    </w:p>
    <w:p w14:paraId="60E3480B" w14:textId="77777777" w:rsidR="00500EA0" w:rsidRDefault="00787EF8">
      <w:pPr>
        <w:pStyle w:val="Standard"/>
        <w:numPr>
          <w:ilvl w:val="1"/>
          <w:numId w:val="70"/>
        </w:numPr>
        <w:spacing w:line="360" w:lineRule="auto"/>
        <w:ind w:left="567" w:hanging="283"/>
        <w:jc w:val="both"/>
        <w:rPr>
          <w:color w:val="000000"/>
        </w:rPr>
      </w:pPr>
      <w:r>
        <w:rPr>
          <w:color w:val="000000"/>
        </w:rPr>
        <w:t>5 dni od dnia przekazania informacji o czynności Zamawiającego stanowiącej podstawę jego wniesienia, jeżeli informacja została przekazana przy użyciu środków komunikacji elektronicznej,</w:t>
      </w:r>
    </w:p>
    <w:p w14:paraId="0A4FA5F7" w14:textId="77777777" w:rsidR="00500EA0" w:rsidRDefault="00787EF8">
      <w:pPr>
        <w:pStyle w:val="Standard"/>
        <w:numPr>
          <w:ilvl w:val="1"/>
          <w:numId w:val="70"/>
        </w:numPr>
        <w:spacing w:line="360" w:lineRule="auto"/>
        <w:ind w:left="567" w:hanging="283"/>
        <w:jc w:val="both"/>
        <w:rPr>
          <w:color w:val="000000"/>
        </w:rPr>
      </w:pPr>
      <w:r>
        <w:rPr>
          <w:color w:val="000000"/>
        </w:rPr>
        <w:t>10 dni od dnia przekazania informacji o czynności Zamawiającego stanowiącej podstawę jego wniesienia, jeżeli informacja została przekazana w sposób inny niż określony w pkt 1).</w:t>
      </w:r>
    </w:p>
    <w:p w14:paraId="2C9EB1A6" w14:textId="77777777" w:rsidR="00500EA0" w:rsidRDefault="00787EF8">
      <w:pPr>
        <w:pStyle w:val="Standard"/>
        <w:numPr>
          <w:ilvl w:val="0"/>
          <w:numId w:val="135"/>
        </w:numPr>
        <w:spacing w:line="360" w:lineRule="auto"/>
        <w:ind w:left="284" w:hanging="284"/>
        <w:jc w:val="both"/>
        <w:rPr>
          <w:color w:val="000000"/>
        </w:rPr>
      </w:pPr>
      <w:r>
        <w:rPr>
          <w:color w:val="00000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F11FAA1" w14:textId="77777777" w:rsidR="00500EA0" w:rsidRDefault="00787EF8">
      <w:pPr>
        <w:pStyle w:val="Standard"/>
        <w:numPr>
          <w:ilvl w:val="0"/>
          <w:numId w:val="56"/>
        </w:numPr>
        <w:spacing w:line="360" w:lineRule="auto"/>
        <w:ind w:left="284" w:hanging="284"/>
        <w:jc w:val="both"/>
        <w:rPr>
          <w:color w:val="000000"/>
        </w:rPr>
      </w:pPr>
      <w:r>
        <w:rPr>
          <w:color w:val="000000"/>
        </w:rPr>
        <w:t xml:space="preserve">Na orzeczenie Izby oraz postanowienie Prezesa Izby, o którym mowa w art. 519 ust. 1 ustawy </w:t>
      </w:r>
      <w:proofErr w:type="spellStart"/>
      <w:r>
        <w:rPr>
          <w:color w:val="000000"/>
        </w:rPr>
        <w:t>p.z.p</w:t>
      </w:r>
      <w:proofErr w:type="spellEnd"/>
      <w:r>
        <w:rPr>
          <w:color w:val="000000"/>
        </w:rPr>
        <w:t>., stronom oraz uczestnikom postępowania odwoławczego przysługuje skarga do sądu.</w:t>
      </w:r>
    </w:p>
    <w:p w14:paraId="4FC8DDB6" w14:textId="77777777" w:rsidR="00500EA0" w:rsidRDefault="00787EF8">
      <w:pPr>
        <w:pStyle w:val="Standard"/>
        <w:numPr>
          <w:ilvl w:val="0"/>
          <w:numId w:val="56"/>
        </w:numPr>
        <w:spacing w:line="360" w:lineRule="auto"/>
        <w:ind w:left="284" w:hanging="284"/>
        <w:jc w:val="both"/>
        <w:rPr>
          <w:color w:val="000000"/>
        </w:rPr>
      </w:pPr>
      <w:r>
        <w:rPr>
          <w:color w:val="00000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67EE662F" w14:textId="77777777" w:rsidR="00500EA0" w:rsidRDefault="00787EF8">
      <w:pPr>
        <w:pStyle w:val="Standard"/>
        <w:numPr>
          <w:ilvl w:val="0"/>
          <w:numId w:val="56"/>
        </w:numPr>
        <w:spacing w:line="360" w:lineRule="auto"/>
        <w:ind w:left="284" w:hanging="284"/>
        <w:jc w:val="both"/>
        <w:rPr>
          <w:color w:val="000000"/>
        </w:rPr>
      </w:pPr>
      <w:r>
        <w:rPr>
          <w:color w:val="000000"/>
        </w:rPr>
        <w:t>Skargę wnosi się do Sądu Okręgowego w Warszawie - sądu zamówień publicznych, zwanego dalej „sądem zamówień publicznych”.</w:t>
      </w:r>
    </w:p>
    <w:p w14:paraId="3FD2F576" w14:textId="77777777" w:rsidR="00500EA0" w:rsidRDefault="00787EF8">
      <w:pPr>
        <w:pStyle w:val="Standard"/>
        <w:numPr>
          <w:ilvl w:val="0"/>
          <w:numId w:val="56"/>
        </w:numPr>
        <w:spacing w:line="360" w:lineRule="auto"/>
        <w:ind w:left="284" w:hanging="284"/>
        <w:jc w:val="both"/>
        <w:rPr>
          <w:color w:val="000000"/>
        </w:rPr>
      </w:pPr>
      <w:r>
        <w:rPr>
          <w:color w:val="000000"/>
        </w:rPr>
        <w:t xml:space="preserve">Skargę wnosi się za pośrednictwem Prezesa Izby, w terminie 14 dni od dnia doręczenia orzeczenia Izby lub postanowienia Prezesa Izby, o którym mowa w art. 519 ust. 1 ustawy </w:t>
      </w:r>
      <w:proofErr w:type="spellStart"/>
      <w:r>
        <w:rPr>
          <w:color w:val="000000"/>
        </w:rPr>
        <w:t>p.z.p</w:t>
      </w:r>
      <w:proofErr w:type="spellEnd"/>
      <w:r>
        <w:rPr>
          <w:color w:val="000000"/>
        </w:rPr>
        <w:t xml:space="preserve">., przesyłając jednocześnie jej odpis przeciwnikowi skargi. Złożenie skargi </w:t>
      </w:r>
      <w:r>
        <w:rPr>
          <w:color w:val="000000"/>
        </w:rPr>
        <w:br/>
        <w:t>w placówce pocztowej operatora wyznaczonego w rozumieniu ustawy z dnia 23 listopada 2012 r. - Prawo pocztowe jest równoznaczne z jej wniesieniem.</w:t>
      </w:r>
    </w:p>
    <w:p w14:paraId="1B1F8849" w14:textId="77777777" w:rsidR="00500EA0" w:rsidRPr="00787EF8" w:rsidRDefault="00787EF8" w:rsidP="00787EF8">
      <w:pPr>
        <w:pStyle w:val="Standard"/>
        <w:numPr>
          <w:ilvl w:val="0"/>
          <w:numId w:val="56"/>
        </w:numPr>
        <w:spacing w:line="360" w:lineRule="auto"/>
        <w:ind w:left="284" w:hanging="284"/>
        <w:jc w:val="both"/>
        <w:rPr>
          <w:color w:val="000000"/>
        </w:rPr>
      </w:pPr>
      <w:r>
        <w:rPr>
          <w:color w:val="000000"/>
        </w:rPr>
        <w:t>Prezes Izby przekazuje skargę wraz z aktami postępowania odwoławczego do sądu zamówień publicznych w terminie 7 dni od dnia jej otrzymania.</w:t>
      </w:r>
    </w:p>
    <w:p w14:paraId="23BC18E3" w14:textId="77777777" w:rsidR="00500EA0" w:rsidRDefault="00787EF8">
      <w:pPr>
        <w:pStyle w:val="Teksttreci4"/>
        <w:numPr>
          <w:ilvl w:val="0"/>
          <w:numId w:val="136"/>
        </w:numPr>
        <w:pBdr>
          <w:bottom w:val="double" w:sz="2" w:space="1" w:color="000000"/>
        </w:pBdr>
        <w:shd w:val="clear" w:color="auto" w:fill="DAEEF3"/>
        <w:spacing w:before="360" w:after="40" w:line="360" w:lineRule="auto"/>
        <w:ind w:left="284" w:right="23" w:hanging="426"/>
        <w:rPr>
          <w:rFonts w:ascii="Times New Roman" w:hAnsi="Times New Roman" w:cs="Times New Roman"/>
          <w:b/>
          <w:color w:val="000000"/>
          <w:sz w:val="26"/>
          <w:szCs w:val="26"/>
        </w:rPr>
      </w:pPr>
      <w:r>
        <w:rPr>
          <w:rFonts w:ascii="Times New Roman" w:hAnsi="Times New Roman" w:cs="Times New Roman"/>
          <w:b/>
          <w:color w:val="000000"/>
          <w:sz w:val="26"/>
          <w:szCs w:val="26"/>
        </w:rPr>
        <w:t>WYKAZ ZAŁĄCZNIKÓW DO SWZ</w:t>
      </w:r>
    </w:p>
    <w:p w14:paraId="02137112" w14:textId="77777777" w:rsidR="00500EA0" w:rsidRDefault="00787EF8">
      <w:pPr>
        <w:pStyle w:val="Standard"/>
        <w:spacing w:before="240" w:line="360" w:lineRule="auto"/>
        <w:jc w:val="both"/>
        <w:rPr>
          <w:iCs/>
          <w:color w:val="000000"/>
        </w:rPr>
      </w:pPr>
      <w:r>
        <w:rPr>
          <w:iCs/>
          <w:color w:val="000000"/>
        </w:rPr>
        <w:t>Załącznik nr 1 Formularz Ofertowy</w:t>
      </w:r>
    </w:p>
    <w:p w14:paraId="3EE56048" w14:textId="77777777" w:rsidR="00500EA0" w:rsidRDefault="00787EF8">
      <w:pPr>
        <w:pStyle w:val="Standard"/>
        <w:spacing w:line="360" w:lineRule="auto"/>
        <w:jc w:val="both"/>
        <w:rPr>
          <w:iCs/>
          <w:color w:val="000000"/>
        </w:rPr>
      </w:pPr>
      <w:r>
        <w:rPr>
          <w:iCs/>
          <w:color w:val="000000"/>
        </w:rPr>
        <w:t>Załącznik nr 2 Oświadczenie o braku podstaw do wykluczenia i o spełnianiu warunków udziału w postępowaniu</w:t>
      </w:r>
    </w:p>
    <w:p w14:paraId="00AB9277" w14:textId="77777777" w:rsidR="00500EA0" w:rsidRDefault="00787EF8">
      <w:pPr>
        <w:pStyle w:val="Standard"/>
        <w:spacing w:line="360" w:lineRule="auto"/>
        <w:jc w:val="both"/>
        <w:rPr>
          <w:iCs/>
          <w:color w:val="000000"/>
        </w:rPr>
      </w:pPr>
      <w:r>
        <w:rPr>
          <w:iCs/>
          <w:color w:val="000000"/>
        </w:rPr>
        <w:t>Załącznik nr 3 Wykaz robót budowlanych</w:t>
      </w:r>
    </w:p>
    <w:p w14:paraId="511E7D5A" w14:textId="77777777" w:rsidR="00500EA0" w:rsidRDefault="00787EF8">
      <w:pPr>
        <w:pStyle w:val="Standard"/>
        <w:spacing w:line="360" w:lineRule="auto"/>
        <w:jc w:val="both"/>
        <w:rPr>
          <w:iCs/>
          <w:color w:val="000000"/>
        </w:rPr>
      </w:pPr>
      <w:r>
        <w:rPr>
          <w:iCs/>
          <w:color w:val="000000"/>
        </w:rPr>
        <w:t>Załącznik nr 4 Wykaz osób</w:t>
      </w:r>
    </w:p>
    <w:p w14:paraId="19BBC04A" w14:textId="77777777" w:rsidR="00500EA0" w:rsidRDefault="00787EF8">
      <w:pPr>
        <w:pStyle w:val="Standard"/>
        <w:spacing w:line="360" w:lineRule="auto"/>
        <w:jc w:val="both"/>
        <w:rPr>
          <w:iCs/>
          <w:color w:val="000000"/>
        </w:rPr>
      </w:pPr>
      <w:r>
        <w:rPr>
          <w:iCs/>
          <w:color w:val="000000"/>
        </w:rPr>
        <w:t>Załącznik nr 5 Wzór umowy</w:t>
      </w:r>
    </w:p>
    <w:p w14:paraId="52CC869C" w14:textId="053B3DF9" w:rsidR="00500EA0" w:rsidRDefault="00787EF8">
      <w:pPr>
        <w:pStyle w:val="Standard"/>
        <w:spacing w:line="360" w:lineRule="auto"/>
        <w:jc w:val="both"/>
        <w:rPr>
          <w:iCs/>
          <w:color w:val="000000"/>
        </w:rPr>
      </w:pPr>
      <w:r>
        <w:rPr>
          <w:iCs/>
          <w:color w:val="000000"/>
        </w:rPr>
        <w:t>Załącznik nr 6 Dokumentacja projektowa</w:t>
      </w:r>
      <w:r w:rsidR="006E741C">
        <w:rPr>
          <w:iCs/>
          <w:color w:val="000000"/>
        </w:rPr>
        <w:t>, w tym specyfikacja wykonania i odbioru robót;</w:t>
      </w:r>
    </w:p>
    <w:p w14:paraId="0B550390" w14:textId="77777777" w:rsidR="00500EA0" w:rsidRDefault="00787EF8">
      <w:pPr>
        <w:pStyle w:val="Standard"/>
        <w:spacing w:line="360" w:lineRule="auto"/>
        <w:jc w:val="both"/>
        <w:rPr>
          <w:iCs/>
          <w:color w:val="000000"/>
        </w:rPr>
      </w:pPr>
      <w:r>
        <w:rPr>
          <w:iCs/>
          <w:color w:val="000000"/>
        </w:rPr>
        <w:t>Załącznik nr 7 Oświadczenie o przynależności do grupy kapitałowej</w:t>
      </w:r>
    </w:p>
    <w:p w14:paraId="57766C93" w14:textId="4168020B" w:rsidR="00500EA0" w:rsidRDefault="00787EF8">
      <w:pPr>
        <w:pStyle w:val="Standard"/>
        <w:spacing w:line="360" w:lineRule="auto"/>
        <w:jc w:val="both"/>
        <w:rPr>
          <w:iCs/>
          <w:color w:val="000000"/>
        </w:rPr>
      </w:pPr>
      <w:r>
        <w:rPr>
          <w:iCs/>
          <w:color w:val="000000"/>
        </w:rPr>
        <w:t>Załącznik nr 8 Oświadczenie o aktualności informacji</w:t>
      </w:r>
    </w:p>
    <w:p w14:paraId="4E2337BD" w14:textId="0A5D7910" w:rsidR="005541C5" w:rsidRDefault="005541C5">
      <w:pPr>
        <w:pStyle w:val="Standard"/>
        <w:spacing w:line="360" w:lineRule="auto"/>
        <w:jc w:val="both"/>
        <w:rPr>
          <w:iCs/>
          <w:color w:val="000000"/>
        </w:rPr>
      </w:pPr>
      <w:r>
        <w:rPr>
          <w:iCs/>
          <w:color w:val="000000"/>
        </w:rPr>
        <w:t>Załącznik nr 9 O</w:t>
      </w:r>
      <w:r w:rsidRPr="005541C5">
        <w:rPr>
          <w:iCs/>
          <w:color w:val="000000"/>
        </w:rPr>
        <w:t>świadczeni</w:t>
      </w:r>
      <w:r>
        <w:rPr>
          <w:iCs/>
          <w:color w:val="000000"/>
        </w:rPr>
        <w:t>e</w:t>
      </w:r>
      <w:r w:rsidRPr="005541C5">
        <w:rPr>
          <w:iCs/>
          <w:color w:val="000000"/>
        </w:rPr>
        <w:t xml:space="preserve"> Wykonawców wspólnie u</w:t>
      </w:r>
      <w:r>
        <w:rPr>
          <w:iCs/>
          <w:color w:val="000000"/>
        </w:rPr>
        <w:t>bieg</w:t>
      </w:r>
      <w:r w:rsidRPr="005541C5">
        <w:rPr>
          <w:iCs/>
          <w:color w:val="000000"/>
        </w:rPr>
        <w:t>ających</w:t>
      </w:r>
      <w:r>
        <w:rPr>
          <w:iCs/>
          <w:color w:val="000000"/>
        </w:rPr>
        <w:t xml:space="preserve"> </w:t>
      </w:r>
      <w:r w:rsidRPr="005541C5">
        <w:rPr>
          <w:iCs/>
          <w:color w:val="000000"/>
        </w:rPr>
        <w:t>się o zamówienie, o którym mowa w art. 117 ust. 4 ustawy</w:t>
      </w:r>
      <w:r w:rsidR="004139D1">
        <w:rPr>
          <w:iCs/>
          <w:color w:val="000000"/>
        </w:rPr>
        <w:t>;</w:t>
      </w:r>
    </w:p>
    <w:p w14:paraId="7F59D2FD" w14:textId="3EFA1422" w:rsidR="00BD58DB" w:rsidRDefault="00BD58DB">
      <w:pPr>
        <w:pStyle w:val="Standard"/>
        <w:spacing w:line="360" w:lineRule="auto"/>
        <w:jc w:val="both"/>
        <w:rPr>
          <w:iCs/>
          <w:color w:val="000000"/>
        </w:rPr>
      </w:pPr>
      <w:r>
        <w:rPr>
          <w:iCs/>
          <w:color w:val="000000"/>
        </w:rPr>
        <w:t xml:space="preserve">Załącznik nr 10 Przedmiar robót </w:t>
      </w:r>
      <w:r w:rsidR="004139D1">
        <w:rPr>
          <w:iCs/>
          <w:color w:val="000000"/>
        </w:rPr>
        <w:t>.</w:t>
      </w:r>
    </w:p>
    <w:p w14:paraId="75302541" w14:textId="18EF2C27" w:rsidR="00500EA0" w:rsidRDefault="00F47AE5">
      <w:pPr>
        <w:pStyle w:val="Standard"/>
        <w:spacing w:line="360" w:lineRule="auto"/>
        <w:jc w:val="both"/>
        <w:rPr>
          <w:iCs/>
          <w:color w:val="000000"/>
        </w:rPr>
      </w:pPr>
      <w:r>
        <w:rPr>
          <w:iCs/>
          <w:color w:val="000000"/>
        </w:rPr>
        <w:t>Załącznik nr 11 Parametry równoważności</w:t>
      </w:r>
    </w:p>
    <w:p w14:paraId="5312375B" w14:textId="77777777" w:rsidR="00787EF8" w:rsidRDefault="00787EF8">
      <w:pPr>
        <w:suppressAutoHyphens w:val="0"/>
        <w:rPr>
          <w:rFonts w:eastAsia="Times New Roman" w:cs="Times New Roman"/>
          <w:b/>
          <w:i/>
          <w:iCs/>
          <w:color w:val="000000"/>
          <w:sz w:val="26"/>
          <w:szCs w:val="26"/>
          <w:lang w:bidi="ar-SA"/>
        </w:rPr>
      </w:pPr>
      <w:r>
        <w:rPr>
          <w:b/>
          <w:i/>
          <w:iCs/>
          <w:color w:val="000000"/>
          <w:sz w:val="26"/>
          <w:szCs w:val="26"/>
        </w:rPr>
        <w:br w:type="page"/>
      </w:r>
    </w:p>
    <w:p w14:paraId="7CE28AED" w14:textId="77777777" w:rsidR="00500EA0" w:rsidRDefault="00787EF8">
      <w:pPr>
        <w:pStyle w:val="Standard"/>
        <w:ind w:left="5954" w:firstLine="425"/>
        <w:jc w:val="both"/>
      </w:pPr>
      <w:r>
        <w:rPr>
          <w:b/>
          <w:color w:val="000000"/>
          <w:lang w:eastAsia="en-US"/>
        </w:rPr>
        <w:lastRenderedPageBreak/>
        <w:t>Załącznik nr 1 do SWZ</w:t>
      </w:r>
    </w:p>
    <w:p w14:paraId="19F8A361" w14:textId="77777777" w:rsidR="00500EA0" w:rsidRDefault="00500EA0">
      <w:pPr>
        <w:pStyle w:val="Standard"/>
        <w:rPr>
          <w:b/>
          <w:color w:val="000000"/>
          <w:sz w:val="28"/>
        </w:rPr>
      </w:pPr>
    </w:p>
    <w:p w14:paraId="72A08EAF" w14:textId="77777777" w:rsidR="00500EA0" w:rsidRDefault="00787EF8">
      <w:pPr>
        <w:pStyle w:val="Standard"/>
        <w:pBdr>
          <w:top w:val="single" w:sz="8" w:space="1" w:color="000000" w:shadow="1"/>
          <w:left w:val="single" w:sz="8" w:space="4" w:color="000000" w:shadow="1"/>
          <w:bottom w:val="single" w:sz="8" w:space="1" w:color="000000" w:shadow="1"/>
          <w:right w:val="single" w:sz="8" w:space="4" w:color="000000" w:shadow="1"/>
        </w:pBdr>
        <w:tabs>
          <w:tab w:val="left" w:pos="1238"/>
          <w:tab w:val="left" w:pos="3081"/>
          <w:tab w:val="left" w:pos="3364"/>
        </w:tabs>
        <w:ind w:left="-180"/>
        <w:jc w:val="center"/>
        <w:rPr>
          <w:b/>
          <w:color w:val="000000"/>
          <w:sz w:val="36"/>
          <w:szCs w:val="36"/>
        </w:rPr>
      </w:pPr>
      <w:r>
        <w:rPr>
          <w:b/>
          <w:color w:val="000000"/>
          <w:sz w:val="36"/>
          <w:szCs w:val="36"/>
        </w:rPr>
        <w:t>OFERTA</w:t>
      </w:r>
    </w:p>
    <w:p w14:paraId="148ED699" w14:textId="77777777" w:rsidR="00500EA0" w:rsidRDefault="00787EF8">
      <w:pPr>
        <w:pStyle w:val="Standard"/>
        <w:ind w:left="-180"/>
        <w:jc w:val="both"/>
        <w:rPr>
          <w:b/>
          <w:color w:val="000000"/>
        </w:rPr>
      </w:pPr>
      <w:r>
        <w:rPr>
          <w:b/>
          <w:color w:val="000000"/>
        </w:rPr>
        <w:tab/>
      </w:r>
      <w:r>
        <w:rPr>
          <w:b/>
          <w:color w:val="000000"/>
        </w:rPr>
        <w:tab/>
      </w:r>
    </w:p>
    <w:p w14:paraId="46CB6B59" w14:textId="26605615" w:rsidR="00500EA0" w:rsidRDefault="00787EF8">
      <w:pPr>
        <w:pStyle w:val="Standard"/>
        <w:spacing w:line="276" w:lineRule="auto"/>
        <w:jc w:val="both"/>
      </w:pPr>
      <w:r>
        <w:rPr>
          <w:color w:val="000000"/>
        </w:rPr>
        <w:t xml:space="preserve">Składając ofertę w postępowaniu w sprawie udzielenia zamówienia publicznego prowadzonym w trybie podstawowym bez negocjacji pn. </w:t>
      </w:r>
      <w:r>
        <w:rPr>
          <w:b/>
          <w:color w:val="000000"/>
        </w:rPr>
        <w:t>„</w:t>
      </w:r>
      <w:r w:rsidR="0075629A" w:rsidRPr="00B4272D">
        <w:rPr>
          <w:b/>
          <w:color w:val="000000"/>
        </w:rPr>
        <w:t xml:space="preserve">Termomodernizacja Lubuskiego Szpitala Specjalistycznego Pulmonologiczno-Kardiologicznego w Torzymiu Sp. z o.o. – modernizacja systemu co i </w:t>
      </w:r>
      <w:proofErr w:type="spellStart"/>
      <w:r w:rsidR="0075629A" w:rsidRPr="00B4272D">
        <w:rPr>
          <w:b/>
          <w:color w:val="000000"/>
        </w:rPr>
        <w:t>cwu</w:t>
      </w:r>
      <w:proofErr w:type="spellEnd"/>
      <w:r w:rsidR="0075629A" w:rsidRPr="00B4272D">
        <w:rPr>
          <w:b/>
          <w:color w:val="000000"/>
        </w:rPr>
        <w:t xml:space="preserve"> oraz budynków 7, 12, 13 i 14 z wykorzystaniem odnawialnych źródeł energii</w:t>
      </w:r>
      <w:r>
        <w:rPr>
          <w:b/>
          <w:color w:val="000000"/>
        </w:rPr>
        <w:t>”</w:t>
      </w:r>
      <w:r>
        <w:rPr>
          <w:color w:val="000000"/>
        </w:rPr>
        <w:t xml:space="preserve"> </w:t>
      </w:r>
      <w:r w:rsidR="004B0872" w:rsidRPr="0075629A">
        <w:rPr>
          <w:b/>
          <w:bCs/>
          <w:color w:val="000000"/>
        </w:rPr>
        <w:t>- etap I zamierzenia budowlanego</w:t>
      </w:r>
      <w:r w:rsidR="004B0872">
        <w:rPr>
          <w:color w:val="000000"/>
        </w:rPr>
        <w:t xml:space="preserve"> </w:t>
      </w:r>
      <w:r>
        <w:rPr>
          <w:color w:val="000000"/>
        </w:rPr>
        <w:t>oferujemy wykonanie niniejszego zamówienia zgodnie wymaganiami zawartymi w SWZ, na warunkach określonych w istotnych postanowieniach umowy, za kwotę:</w:t>
      </w:r>
    </w:p>
    <w:p w14:paraId="04E1FEEA" w14:textId="77777777" w:rsidR="00E06250" w:rsidRPr="00E06250" w:rsidRDefault="00E06250" w:rsidP="00E06250">
      <w:pPr>
        <w:pStyle w:val="Lista"/>
        <w:spacing w:line="276" w:lineRule="auto"/>
        <w:jc w:val="both"/>
        <w:rPr>
          <w:color w:val="000000"/>
        </w:rPr>
      </w:pPr>
      <w:r w:rsidRPr="00E06250">
        <w:rPr>
          <w:color w:val="000000"/>
        </w:rPr>
        <w:t xml:space="preserve">............................................................................... zł </w:t>
      </w:r>
      <w:r>
        <w:rPr>
          <w:color w:val="000000"/>
        </w:rPr>
        <w:t>netto</w:t>
      </w:r>
    </w:p>
    <w:p w14:paraId="6CFD18B8" w14:textId="77777777" w:rsidR="00E06250" w:rsidRDefault="00E06250" w:rsidP="00E06250">
      <w:pPr>
        <w:pStyle w:val="Lista"/>
        <w:spacing w:line="276" w:lineRule="auto"/>
        <w:ind w:left="0" w:firstLine="0"/>
        <w:jc w:val="both"/>
        <w:rPr>
          <w:color w:val="000000"/>
        </w:rPr>
      </w:pPr>
      <w:r w:rsidRPr="00E06250">
        <w:rPr>
          <w:color w:val="000000"/>
        </w:rPr>
        <w:t xml:space="preserve">słownie złotych: .…………………………………………………………………………… </w:t>
      </w:r>
      <w:r>
        <w:rPr>
          <w:color w:val="000000"/>
        </w:rPr>
        <w:t>netto</w:t>
      </w:r>
    </w:p>
    <w:p w14:paraId="44AA3026" w14:textId="77777777" w:rsidR="00500EA0" w:rsidRDefault="00787EF8">
      <w:pPr>
        <w:pStyle w:val="Lista"/>
        <w:spacing w:line="276" w:lineRule="auto"/>
        <w:ind w:left="0" w:firstLine="0"/>
        <w:jc w:val="both"/>
        <w:rPr>
          <w:color w:val="000000"/>
        </w:rPr>
      </w:pPr>
      <w:r>
        <w:rPr>
          <w:color w:val="000000"/>
        </w:rPr>
        <w:t>............................................................................... zł brutto</w:t>
      </w:r>
    </w:p>
    <w:p w14:paraId="5005EB75" w14:textId="77777777" w:rsidR="00500EA0" w:rsidRDefault="00787EF8">
      <w:pPr>
        <w:pStyle w:val="Lista"/>
        <w:spacing w:line="276" w:lineRule="auto"/>
        <w:ind w:left="0" w:firstLine="0"/>
        <w:jc w:val="both"/>
        <w:rPr>
          <w:color w:val="000000"/>
        </w:rPr>
      </w:pPr>
      <w:r>
        <w:rPr>
          <w:color w:val="000000"/>
        </w:rPr>
        <w:t>słownie złotych: .…………………………………………………………………………… brutto</w:t>
      </w:r>
    </w:p>
    <w:p w14:paraId="0E26D68D" w14:textId="77777777" w:rsidR="00500EA0" w:rsidRDefault="00500EA0">
      <w:pPr>
        <w:pStyle w:val="Lista"/>
        <w:spacing w:line="276" w:lineRule="auto"/>
        <w:ind w:left="0" w:firstLine="0"/>
        <w:jc w:val="both"/>
        <w:rPr>
          <w:color w:val="000000"/>
        </w:rPr>
      </w:pPr>
    </w:p>
    <w:p w14:paraId="03019A0C" w14:textId="01E7DB16" w:rsidR="00500EA0" w:rsidRDefault="00787EF8">
      <w:pPr>
        <w:pStyle w:val="Lista"/>
        <w:spacing w:line="276" w:lineRule="auto"/>
        <w:ind w:left="0" w:firstLine="0"/>
        <w:jc w:val="both"/>
        <w:rPr>
          <w:color w:val="000000"/>
        </w:rPr>
      </w:pPr>
      <w:r>
        <w:rPr>
          <w:color w:val="000000"/>
        </w:rPr>
        <w:t>Cena zawiera podatek 23% VAT, w kwocie ............................................. zł.</w:t>
      </w:r>
    </w:p>
    <w:p w14:paraId="14D29399" w14:textId="5448EC41" w:rsidR="00BD4D46" w:rsidRPr="00BD4D46" w:rsidRDefault="00BD4D46" w:rsidP="001A6D4F">
      <w:pPr>
        <w:widowControl/>
        <w:suppressAutoHyphens w:val="0"/>
        <w:autoSpaceDN/>
        <w:textAlignment w:val="auto"/>
        <w:rPr>
          <w:rFonts w:ascii="Calibri" w:eastAsia="Times New Roman" w:hAnsi="Calibri" w:cs="Calibri"/>
          <w:color w:val="000000"/>
          <w:kern w:val="0"/>
          <w:sz w:val="22"/>
          <w:szCs w:val="22"/>
          <w:lang w:eastAsia="pl-PL" w:bidi="ar-SA"/>
        </w:rPr>
      </w:pPr>
    </w:p>
    <w:p w14:paraId="3D536FCD" w14:textId="77777777" w:rsidR="002151A1" w:rsidRPr="00B4272D" w:rsidRDefault="002151A1" w:rsidP="002151A1">
      <w:pPr>
        <w:pStyle w:val="Standard"/>
        <w:tabs>
          <w:tab w:val="left" w:pos="1437"/>
        </w:tabs>
        <w:spacing w:line="276" w:lineRule="auto"/>
        <w:jc w:val="both"/>
        <w:rPr>
          <w:bCs/>
          <w:color w:val="000000"/>
        </w:rPr>
      </w:pPr>
      <w:r w:rsidRPr="00B4272D">
        <w:rPr>
          <w:bCs/>
          <w:color w:val="000000"/>
        </w:rPr>
        <w:t>Cena została wyliczona na podstawie kosztorysu ofertowego załączonego do niniejszej oferty.</w:t>
      </w:r>
    </w:p>
    <w:p w14:paraId="73D8FD3F" w14:textId="77777777" w:rsidR="00BD4D46" w:rsidRDefault="00BD4D46">
      <w:pPr>
        <w:pStyle w:val="Standard"/>
        <w:tabs>
          <w:tab w:val="left" w:pos="1437"/>
        </w:tabs>
        <w:spacing w:line="276" w:lineRule="auto"/>
        <w:jc w:val="both"/>
        <w:rPr>
          <w:b/>
          <w:bCs/>
          <w:color w:val="000000"/>
        </w:rPr>
      </w:pPr>
    </w:p>
    <w:p w14:paraId="04E06BB5" w14:textId="439E96FA" w:rsidR="00500EA0" w:rsidRDefault="008C7A4D">
      <w:pPr>
        <w:pStyle w:val="Standard"/>
        <w:tabs>
          <w:tab w:val="left" w:pos="1437"/>
        </w:tabs>
        <w:spacing w:line="276" w:lineRule="auto"/>
        <w:jc w:val="both"/>
        <w:rPr>
          <w:b/>
          <w:bCs/>
          <w:color w:val="000000"/>
        </w:rPr>
      </w:pPr>
      <w:r>
        <w:rPr>
          <w:b/>
          <w:bCs/>
          <w:color w:val="000000"/>
        </w:rPr>
        <w:t xml:space="preserve">Na przedmiot zamówienia udzielimy </w:t>
      </w:r>
      <w:r w:rsidR="00787EF8">
        <w:rPr>
          <w:b/>
          <w:bCs/>
          <w:color w:val="000000"/>
        </w:rPr>
        <w:t xml:space="preserve"> ………. miesięcy gwarancji</w:t>
      </w:r>
      <w:r>
        <w:rPr>
          <w:b/>
          <w:bCs/>
          <w:color w:val="000000"/>
        </w:rPr>
        <w:t xml:space="preserve"> licząc od</w:t>
      </w:r>
      <w:r w:rsidRPr="008C7A4D">
        <w:rPr>
          <w:b/>
          <w:bCs/>
          <w:color w:val="000000"/>
        </w:rPr>
        <w:t xml:space="preserve"> dnia odbioru końcowego przedmiotu zamówienia</w:t>
      </w:r>
      <w:r>
        <w:rPr>
          <w:b/>
          <w:bCs/>
          <w:color w:val="000000"/>
        </w:rPr>
        <w:t xml:space="preserve"> (kryterium oceny ofert o wadze 40%)</w:t>
      </w:r>
      <w:r w:rsidRPr="008C7A4D">
        <w:rPr>
          <w:b/>
          <w:bCs/>
          <w:color w:val="000000"/>
        </w:rPr>
        <w:t>.</w:t>
      </w:r>
    </w:p>
    <w:p w14:paraId="40D4E042" w14:textId="77777777" w:rsidR="009B5255" w:rsidRDefault="009B5255">
      <w:pPr>
        <w:pStyle w:val="Standard"/>
        <w:tabs>
          <w:tab w:val="left" w:pos="1437"/>
        </w:tabs>
        <w:spacing w:line="276" w:lineRule="auto"/>
        <w:jc w:val="both"/>
        <w:rPr>
          <w:b/>
          <w:bCs/>
          <w:color w:val="000000"/>
        </w:rPr>
      </w:pPr>
    </w:p>
    <w:p w14:paraId="3090BBF9" w14:textId="77777777" w:rsidR="00500EA0" w:rsidRPr="00E06250" w:rsidRDefault="00787EF8">
      <w:pPr>
        <w:spacing w:line="360" w:lineRule="auto"/>
        <w:jc w:val="both"/>
      </w:pPr>
      <w:r>
        <w:rPr>
          <w:color w:val="000000"/>
        </w:rPr>
        <w:t>Oświadczam, że</w:t>
      </w:r>
      <w:r>
        <w:rPr>
          <w:b/>
          <w:color w:val="000000"/>
        </w:rPr>
        <w:t xml:space="preserve"> jestem / nie jestem</w:t>
      </w:r>
      <w:r>
        <w:rPr>
          <w:color w:val="000000"/>
        </w:rPr>
        <w:t xml:space="preserve"> </w:t>
      </w:r>
      <w:r>
        <w:rPr>
          <w:b/>
          <w:color w:val="000000"/>
        </w:rPr>
        <w:t>(</w:t>
      </w:r>
      <w:r>
        <w:rPr>
          <w:i/>
          <w:color w:val="000000"/>
        </w:rPr>
        <w:t>niepotrzebne skreślić</w:t>
      </w:r>
      <w:r>
        <w:rPr>
          <w:b/>
          <w:color w:val="000000"/>
        </w:rPr>
        <w:t>)</w:t>
      </w:r>
      <w:r>
        <w:rPr>
          <w:color w:val="000000"/>
        </w:rPr>
        <w:t xml:space="preserve"> </w:t>
      </w:r>
      <w:r>
        <w:rPr>
          <w:b/>
          <w:bCs/>
          <w:color w:val="000000"/>
        </w:rPr>
        <w:t>MIKRO / MAŁYM / ŚREDNIM / DUŻYM* przedsiębiorcą.</w:t>
      </w:r>
    </w:p>
    <w:p w14:paraId="3B88024B" w14:textId="77777777" w:rsidR="00500EA0" w:rsidRDefault="00787EF8">
      <w:pPr>
        <w:autoSpaceDE w:val="0"/>
      </w:pPr>
      <w:r>
        <w:rPr>
          <w:rFonts w:ascii="TimesNewRomanPS-BoldMT" w:hAnsi="TimesNewRomanPS-BoldMT" w:cs="TimesNewRomanPS-BoldMT"/>
          <w:b/>
          <w:bCs/>
          <w:color w:val="000000"/>
        </w:rPr>
        <w:t>ś</w:t>
      </w:r>
      <w:r>
        <w:rPr>
          <w:b/>
          <w:bCs/>
          <w:color w:val="000000"/>
        </w:rPr>
        <w:t>rednie przedsi</w:t>
      </w:r>
      <w:r>
        <w:rPr>
          <w:rFonts w:ascii="TimesNewRomanPS-BoldMT" w:hAnsi="TimesNewRomanPS-BoldMT" w:cs="TimesNewRomanPS-BoldMT"/>
          <w:b/>
          <w:bCs/>
          <w:color w:val="000000"/>
        </w:rPr>
        <w:t>ę</w:t>
      </w:r>
      <w:r>
        <w:rPr>
          <w:b/>
          <w:bCs/>
          <w:color w:val="000000"/>
        </w:rPr>
        <w:t xml:space="preserve">biorstwo </w:t>
      </w:r>
      <w:r>
        <w:rPr>
          <w:color w:val="000000"/>
        </w:rPr>
        <w:t xml:space="preserve">– </w:t>
      </w:r>
      <w:r>
        <w:rPr>
          <w:rFonts w:ascii="TimesNewRomanPSMT" w:hAnsi="TimesNewRomanPSMT" w:cs="TimesNewRomanPSMT"/>
          <w:color w:val="000000"/>
        </w:rPr>
        <w:t>ś</w:t>
      </w:r>
      <w:r>
        <w:rPr>
          <w:color w:val="000000"/>
        </w:rPr>
        <w:t>rednie przedsi</w:t>
      </w:r>
      <w:r>
        <w:rPr>
          <w:rFonts w:ascii="TimesNewRomanPSMT" w:hAnsi="TimesNewRomanPSMT" w:cs="TimesNewRomanPSMT"/>
          <w:color w:val="000000"/>
        </w:rPr>
        <w:t>ę</w:t>
      </w:r>
      <w:r>
        <w:rPr>
          <w:color w:val="000000"/>
        </w:rPr>
        <w:t>biorstwo to przedsi</w:t>
      </w:r>
      <w:r>
        <w:rPr>
          <w:rFonts w:ascii="TimesNewRomanPSMT" w:hAnsi="TimesNewRomanPSMT" w:cs="TimesNewRomanPSMT"/>
          <w:color w:val="000000"/>
        </w:rPr>
        <w:t>ę</w:t>
      </w:r>
      <w:r>
        <w:rPr>
          <w:color w:val="000000"/>
        </w:rPr>
        <w:t>biorstwo, które:</w:t>
      </w:r>
    </w:p>
    <w:p w14:paraId="6BCCD1FB" w14:textId="77777777" w:rsidR="00500EA0" w:rsidRDefault="00787EF8">
      <w:pPr>
        <w:autoSpaceDE w:val="0"/>
      </w:pPr>
      <w:r>
        <w:rPr>
          <w:color w:val="000000"/>
        </w:rPr>
        <w:t>- zatrudnia mniej ni</w:t>
      </w:r>
      <w:r>
        <w:rPr>
          <w:rFonts w:ascii="TimesNewRomanPSMT" w:hAnsi="TimesNewRomanPSMT" w:cs="TimesNewRomanPSMT"/>
          <w:color w:val="000000"/>
        </w:rPr>
        <w:t xml:space="preserve">ż </w:t>
      </w:r>
      <w:r>
        <w:rPr>
          <w:color w:val="000000"/>
        </w:rPr>
        <w:t>250 pracowników oraz</w:t>
      </w:r>
    </w:p>
    <w:p w14:paraId="2BA0891D" w14:textId="77777777" w:rsidR="00500EA0" w:rsidRDefault="00787EF8">
      <w:pPr>
        <w:autoSpaceDE w:val="0"/>
      </w:pPr>
      <w:r>
        <w:rPr>
          <w:color w:val="000000"/>
        </w:rPr>
        <w:t>- jego roczny obrót nie przekracza 50 milionów euro lub ca</w:t>
      </w:r>
      <w:r>
        <w:rPr>
          <w:rFonts w:ascii="TimesNewRomanPSMT" w:hAnsi="TimesNewRomanPSMT" w:cs="TimesNewRomanPSMT"/>
          <w:color w:val="000000"/>
        </w:rPr>
        <w:t>ł</w:t>
      </w:r>
      <w:r>
        <w:rPr>
          <w:color w:val="000000"/>
        </w:rPr>
        <w:t>kowity bilans roczny</w:t>
      </w:r>
    </w:p>
    <w:p w14:paraId="48B8EBFC" w14:textId="77777777" w:rsidR="00500EA0" w:rsidRDefault="00787EF8">
      <w:pPr>
        <w:autoSpaceDE w:val="0"/>
        <w:rPr>
          <w:color w:val="000000"/>
        </w:rPr>
      </w:pPr>
      <w:r>
        <w:rPr>
          <w:color w:val="000000"/>
        </w:rPr>
        <w:t>nie przekracza 43 milionów euro;</w:t>
      </w:r>
    </w:p>
    <w:p w14:paraId="79420334" w14:textId="77777777" w:rsidR="00500EA0" w:rsidRDefault="00787EF8">
      <w:pPr>
        <w:autoSpaceDE w:val="0"/>
      </w:pPr>
      <w:r>
        <w:rPr>
          <w:b/>
          <w:bCs/>
          <w:color w:val="000000"/>
        </w:rPr>
        <w:t>ma</w:t>
      </w:r>
      <w:r>
        <w:rPr>
          <w:rFonts w:ascii="TimesNewRomanPS-BoldMT" w:hAnsi="TimesNewRomanPS-BoldMT" w:cs="TimesNewRomanPS-BoldMT"/>
          <w:b/>
          <w:bCs/>
          <w:color w:val="000000"/>
        </w:rPr>
        <w:t>ł</w:t>
      </w:r>
      <w:r>
        <w:rPr>
          <w:b/>
          <w:bCs/>
          <w:color w:val="000000"/>
        </w:rPr>
        <w:t>e przedsi</w:t>
      </w:r>
      <w:r>
        <w:rPr>
          <w:rFonts w:ascii="TimesNewRomanPS-BoldMT" w:hAnsi="TimesNewRomanPS-BoldMT" w:cs="TimesNewRomanPS-BoldMT"/>
          <w:b/>
          <w:bCs/>
          <w:color w:val="000000"/>
        </w:rPr>
        <w:t>ę</w:t>
      </w:r>
      <w:r>
        <w:rPr>
          <w:b/>
          <w:bCs/>
          <w:color w:val="000000"/>
        </w:rPr>
        <w:t xml:space="preserve">biorstwo </w:t>
      </w:r>
      <w:r>
        <w:rPr>
          <w:color w:val="000000"/>
        </w:rPr>
        <w:t>– ma</w:t>
      </w:r>
      <w:r>
        <w:rPr>
          <w:rFonts w:ascii="TimesNewRomanPSMT" w:hAnsi="TimesNewRomanPSMT" w:cs="TimesNewRomanPSMT"/>
          <w:color w:val="000000"/>
        </w:rPr>
        <w:t>ł</w:t>
      </w:r>
      <w:r>
        <w:rPr>
          <w:color w:val="000000"/>
        </w:rPr>
        <w:t>e przedsi</w:t>
      </w:r>
      <w:r>
        <w:rPr>
          <w:rFonts w:ascii="TimesNewRomanPSMT" w:hAnsi="TimesNewRomanPSMT" w:cs="TimesNewRomanPSMT"/>
          <w:color w:val="000000"/>
        </w:rPr>
        <w:t>ę</w:t>
      </w:r>
      <w:r>
        <w:rPr>
          <w:color w:val="000000"/>
        </w:rPr>
        <w:t>biorstwo to przedsi</w:t>
      </w:r>
      <w:r>
        <w:rPr>
          <w:rFonts w:ascii="TimesNewRomanPSMT" w:hAnsi="TimesNewRomanPSMT" w:cs="TimesNewRomanPSMT"/>
          <w:color w:val="000000"/>
        </w:rPr>
        <w:t>ę</w:t>
      </w:r>
      <w:r>
        <w:rPr>
          <w:color w:val="000000"/>
        </w:rPr>
        <w:t>biorstwo, które:</w:t>
      </w:r>
    </w:p>
    <w:p w14:paraId="7481C7DD" w14:textId="77777777" w:rsidR="00500EA0" w:rsidRDefault="00787EF8">
      <w:pPr>
        <w:autoSpaceDE w:val="0"/>
      </w:pPr>
      <w:r>
        <w:rPr>
          <w:color w:val="000000"/>
        </w:rPr>
        <w:t>- zatrudnia mniej ni</w:t>
      </w:r>
      <w:r>
        <w:rPr>
          <w:rFonts w:ascii="TimesNewRomanPSMT" w:hAnsi="TimesNewRomanPSMT" w:cs="TimesNewRomanPSMT"/>
          <w:color w:val="000000"/>
        </w:rPr>
        <w:t xml:space="preserve">ż </w:t>
      </w:r>
      <w:r>
        <w:rPr>
          <w:color w:val="000000"/>
        </w:rPr>
        <w:t>50 pracowników oraz</w:t>
      </w:r>
    </w:p>
    <w:p w14:paraId="31DD71BB" w14:textId="77777777" w:rsidR="00500EA0" w:rsidRDefault="00787EF8">
      <w:pPr>
        <w:autoSpaceDE w:val="0"/>
      </w:pPr>
      <w:r>
        <w:rPr>
          <w:color w:val="000000"/>
        </w:rPr>
        <w:t>- jego roczny obrót nie przekracza 10 milionów euro lub ca</w:t>
      </w:r>
      <w:r>
        <w:rPr>
          <w:rFonts w:ascii="TimesNewRomanPSMT" w:hAnsi="TimesNewRomanPSMT" w:cs="TimesNewRomanPSMT"/>
          <w:color w:val="000000"/>
        </w:rPr>
        <w:t>ł</w:t>
      </w:r>
      <w:r>
        <w:rPr>
          <w:color w:val="000000"/>
        </w:rPr>
        <w:t>kowity bilans roczny</w:t>
      </w:r>
    </w:p>
    <w:p w14:paraId="1760E3EF" w14:textId="77777777" w:rsidR="00500EA0" w:rsidRDefault="00787EF8">
      <w:pPr>
        <w:autoSpaceDE w:val="0"/>
        <w:rPr>
          <w:color w:val="000000"/>
        </w:rPr>
      </w:pPr>
      <w:r>
        <w:rPr>
          <w:color w:val="000000"/>
        </w:rPr>
        <w:t>nie przekracza 10 milionów euro;</w:t>
      </w:r>
    </w:p>
    <w:p w14:paraId="7B1508DC" w14:textId="77777777" w:rsidR="00500EA0" w:rsidRDefault="00787EF8">
      <w:pPr>
        <w:autoSpaceDE w:val="0"/>
      </w:pPr>
      <w:r>
        <w:rPr>
          <w:b/>
          <w:bCs/>
          <w:color w:val="000000"/>
        </w:rPr>
        <w:t>mikroprzedsi</w:t>
      </w:r>
      <w:r>
        <w:rPr>
          <w:rFonts w:ascii="TimesNewRomanPS-BoldMT" w:hAnsi="TimesNewRomanPS-BoldMT" w:cs="TimesNewRomanPS-BoldMT"/>
          <w:b/>
          <w:bCs/>
          <w:color w:val="000000"/>
        </w:rPr>
        <w:t>ę</w:t>
      </w:r>
      <w:r>
        <w:rPr>
          <w:b/>
          <w:bCs/>
          <w:color w:val="000000"/>
        </w:rPr>
        <w:t xml:space="preserve">biorstwo </w:t>
      </w:r>
      <w:r>
        <w:rPr>
          <w:color w:val="000000"/>
        </w:rPr>
        <w:t>- mikroprzedsi</w:t>
      </w:r>
      <w:r>
        <w:rPr>
          <w:rFonts w:ascii="TimesNewRomanPSMT" w:hAnsi="TimesNewRomanPSMT" w:cs="TimesNewRomanPSMT"/>
          <w:color w:val="000000"/>
        </w:rPr>
        <w:t>ę</w:t>
      </w:r>
      <w:r>
        <w:rPr>
          <w:color w:val="000000"/>
        </w:rPr>
        <w:t>biorstwo to przedsi</w:t>
      </w:r>
      <w:r>
        <w:rPr>
          <w:rFonts w:ascii="TimesNewRomanPSMT" w:hAnsi="TimesNewRomanPSMT" w:cs="TimesNewRomanPSMT"/>
          <w:color w:val="000000"/>
        </w:rPr>
        <w:t>ę</w:t>
      </w:r>
      <w:r>
        <w:rPr>
          <w:color w:val="000000"/>
        </w:rPr>
        <w:t>biorstwo, które:</w:t>
      </w:r>
    </w:p>
    <w:p w14:paraId="7101D33C" w14:textId="77777777" w:rsidR="00500EA0" w:rsidRDefault="00787EF8">
      <w:pPr>
        <w:autoSpaceDE w:val="0"/>
      </w:pPr>
      <w:r>
        <w:rPr>
          <w:color w:val="000000"/>
        </w:rPr>
        <w:t>- zatrudnia mniej ni</w:t>
      </w:r>
      <w:r>
        <w:rPr>
          <w:rFonts w:ascii="TimesNewRomanPSMT" w:hAnsi="TimesNewRomanPSMT" w:cs="TimesNewRomanPSMT"/>
          <w:color w:val="000000"/>
        </w:rPr>
        <w:t xml:space="preserve">ż </w:t>
      </w:r>
      <w:r>
        <w:rPr>
          <w:color w:val="000000"/>
        </w:rPr>
        <w:t>10 pracowników oraz</w:t>
      </w:r>
    </w:p>
    <w:p w14:paraId="6E11939D" w14:textId="77777777" w:rsidR="00500EA0" w:rsidRDefault="00787EF8">
      <w:pPr>
        <w:autoSpaceDE w:val="0"/>
      </w:pPr>
      <w:r>
        <w:rPr>
          <w:color w:val="000000"/>
        </w:rPr>
        <w:t>- jego roczny obrót nie przekracza 2 milionów euro lub ca</w:t>
      </w:r>
      <w:r>
        <w:rPr>
          <w:rFonts w:ascii="TimesNewRomanPSMT" w:hAnsi="TimesNewRomanPSMT" w:cs="TimesNewRomanPSMT"/>
          <w:color w:val="000000"/>
        </w:rPr>
        <w:t>ł</w:t>
      </w:r>
      <w:r>
        <w:rPr>
          <w:color w:val="000000"/>
        </w:rPr>
        <w:t>kowity bilans roczny</w:t>
      </w:r>
    </w:p>
    <w:p w14:paraId="3358E0C0" w14:textId="77777777" w:rsidR="00500EA0" w:rsidRDefault="00787EF8">
      <w:pPr>
        <w:tabs>
          <w:tab w:val="left" w:pos="1437"/>
        </w:tabs>
        <w:spacing w:line="360" w:lineRule="auto"/>
        <w:jc w:val="both"/>
        <w:rPr>
          <w:color w:val="000000"/>
        </w:rPr>
      </w:pPr>
      <w:r>
        <w:rPr>
          <w:color w:val="000000"/>
        </w:rPr>
        <w:t>nie przekracza 2 milionów euro.</w:t>
      </w:r>
    </w:p>
    <w:p w14:paraId="73B3032F" w14:textId="77777777" w:rsidR="00500EA0" w:rsidRDefault="00500EA0">
      <w:pPr>
        <w:pStyle w:val="Standard"/>
        <w:tabs>
          <w:tab w:val="left" w:pos="1437"/>
        </w:tabs>
        <w:spacing w:line="276" w:lineRule="auto"/>
        <w:jc w:val="both"/>
        <w:rPr>
          <w:b/>
          <w:bCs/>
          <w:color w:val="000000"/>
        </w:rPr>
      </w:pPr>
    </w:p>
    <w:p w14:paraId="358E0F52" w14:textId="77777777" w:rsidR="00500EA0" w:rsidRDefault="00787EF8">
      <w:pPr>
        <w:pStyle w:val="Standard"/>
        <w:spacing w:line="276" w:lineRule="auto"/>
        <w:jc w:val="both"/>
        <w:rPr>
          <w:rFonts w:ascii="TimesNewRomanPSMT, 'Times New R" w:hAnsi="TimesNewRomanPSMT, 'Times New R" w:cs="TimesNewRomanPSMT, 'Times New R"/>
          <w:color w:val="000000"/>
        </w:rPr>
      </w:pPr>
      <w:r>
        <w:rPr>
          <w:rFonts w:ascii="TimesNewRomanPSMT, 'Times New R" w:hAnsi="TimesNewRomanPSMT, 'Times New R" w:cs="TimesNewRomanPSMT, 'Times New R"/>
          <w:color w:val="000000"/>
        </w:rPr>
        <w:lastRenderedPageBreak/>
        <w:t>Oświadczam, że wypełniłem obowiązki informacyjne przewidziane w art. 13 lub art. 14 RODO</w:t>
      </w:r>
      <w:r>
        <w:rPr>
          <w:rFonts w:ascii="TimesNewRomanPSMT, 'Times New R" w:hAnsi="TimesNewRomanPSMT, 'Times New R" w:cs="TimesNewRomanPSMT, 'Times New R"/>
          <w:color w:val="000000"/>
          <w:vertAlign w:val="superscript"/>
        </w:rPr>
        <w:t> </w:t>
      </w:r>
      <w:r>
        <w:rPr>
          <w:rFonts w:ascii="TimesNewRomanPSMT, 'Times New R" w:hAnsi="TimesNewRomanPSMT, 'Times New R" w:cs="TimesNewRomanPSMT, 'Times New R"/>
          <w:color w:val="000000"/>
        </w:rPr>
        <w:t>wobec osób fizycznych, od których dane osobowe bezpośrednio lub pośrednio pozyskałem w celu ubiegania się o udzielenie zamówienia publicznego w niniejszym postępowaniu.</w:t>
      </w:r>
    </w:p>
    <w:p w14:paraId="35C9C108" w14:textId="77777777" w:rsidR="001A6D4F" w:rsidRDefault="001A6D4F">
      <w:pPr>
        <w:pStyle w:val="Standard"/>
        <w:spacing w:line="276" w:lineRule="auto"/>
        <w:jc w:val="both"/>
      </w:pPr>
    </w:p>
    <w:p w14:paraId="25EE9056" w14:textId="77777777" w:rsidR="00500EA0" w:rsidRDefault="00787EF8">
      <w:pPr>
        <w:pStyle w:val="Lista"/>
        <w:numPr>
          <w:ilvl w:val="1"/>
          <w:numId w:val="16"/>
        </w:numPr>
        <w:tabs>
          <w:tab w:val="left" w:pos="568"/>
        </w:tabs>
        <w:spacing w:line="276" w:lineRule="auto"/>
        <w:ind w:left="284" w:hanging="284"/>
        <w:jc w:val="both"/>
        <w:rPr>
          <w:color w:val="000000"/>
        </w:rPr>
      </w:pPr>
      <w:r>
        <w:rPr>
          <w:color w:val="000000"/>
        </w:rPr>
        <w:t>Oświadczamy, że:</w:t>
      </w:r>
    </w:p>
    <w:p w14:paraId="4C23FB06" w14:textId="0B4F9268" w:rsidR="00500EA0" w:rsidRDefault="00787EF8">
      <w:pPr>
        <w:pStyle w:val="Standard"/>
        <w:numPr>
          <w:ilvl w:val="1"/>
          <w:numId w:val="14"/>
        </w:numPr>
        <w:tabs>
          <w:tab w:val="left" w:pos="1134"/>
        </w:tabs>
        <w:spacing w:line="276" w:lineRule="auto"/>
        <w:ind w:left="567" w:hanging="283"/>
        <w:jc w:val="both"/>
      </w:pPr>
      <w:r>
        <w:rPr>
          <w:bCs/>
          <w:color w:val="000000"/>
        </w:rPr>
        <w:t xml:space="preserve">zobowiązujemy się wykonać zamówienie w terminie </w:t>
      </w:r>
      <w:r w:rsidR="008C7A4D">
        <w:rPr>
          <w:bCs/>
          <w:color w:val="000000"/>
        </w:rPr>
        <w:t xml:space="preserve">określonym w SWZ. </w:t>
      </w:r>
    </w:p>
    <w:p w14:paraId="1B61EF79" w14:textId="77777777" w:rsidR="00500EA0" w:rsidRDefault="00787EF8">
      <w:pPr>
        <w:pStyle w:val="Standard"/>
        <w:numPr>
          <w:ilvl w:val="1"/>
          <w:numId w:val="14"/>
        </w:numPr>
        <w:tabs>
          <w:tab w:val="left" w:pos="1134"/>
          <w:tab w:val="left" w:pos="1467"/>
        </w:tabs>
        <w:spacing w:line="276" w:lineRule="auto"/>
        <w:ind w:left="567" w:hanging="283"/>
        <w:jc w:val="both"/>
        <w:rPr>
          <w:color w:val="000000"/>
        </w:rPr>
      </w:pPr>
      <w:r>
        <w:rPr>
          <w:color w:val="000000"/>
        </w:rPr>
        <w:t>akceptujemy warunki płatności;</w:t>
      </w:r>
    </w:p>
    <w:p w14:paraId="172CA3B7" w14:textId="40DEB249" w:rsidR="00500EA0" w:rsidRDefault="00787EF8">
      <w:pPr>
        <w:pStyle w:val="Standard"/>
        <w:numPr>
          <w:ilvl w:val="1"/>
          <w:numId w:val="14"/>
        </w:numPr>
        <w:tabs>
          <w:tab w:val="left" w:pos="1134"/>
          <w:tab w:val="left" w:pos="1467"/>
        </w:tabs>
        <w:spacing w:line="276" w:lineRule="auto"/>
        <w:ind w:left="567" w:hanging="283"/>
        <w:jc w:val="both"/>
        <w:rPr>
          <w:color w:val="000000"/>
        </w:rPr>
      </w:pPr>
      <w:r>
        <w:rPr>
          <w:color w:val="000000"/>
        </w:rPr>
        <w:t>zapoznaliśmy się z warunkami podanymi przez Zamawiającego w SWZ i załączonej dokumentacji i</w:t>
      </w:r>
      <w:r w:rsidR="000D35B5">
        <w:rPr>
          <w:color w:val="000000"/>
        </w:rPr>
        <w:t xml:space="preserve"> </w:t>
      </w:r>
      <w:r>
        <w:rPr>
          <w:color w:val="000000"/>
        </w:rPr>
        <w:t>nie wnosimy do nich żadnych zastrzeżeń;</w:t>
      </w:r>
    </w:p>
    <w:p w14:paraId="26916425" w14:textId="77777777" w:rsidR="00500EA0" w:rsidRDefault="00787EF8">
      <w:pPr>
        <w:pStyle w:val="Standard"/>
        <w:numPr>
          <w:ilvl w:val="1"/>
          <w:numId w:val="14"/>
        </w:numPr>
        <w:tabs>
          <w:tab w:val="left" w:pos="1134"/>
          <w:tab w:val="left" w:pos="1467"/>
        </w:tabs>
        <w:spacing w:line="276" w:lineRule="auto"/>
        <w:ind w:left="567" w:hanging="283"/>
        <w:jc w:val="both"/>
        <w:rPr>
          <w:color w:val="000000"/>
        </w:rPr>
      </w:pPr>
      <w:r>
        <w:rPr>
          <w:color w:val="000000"/>
        </w:rPr>
        <w:t>uzyskaliśmy wszelkie niezbędne informacje do przygotowania oferty i wykonania zamówienia;</w:t>
      </w:r>
    </w:p>
    <w:p w14:paraId="32BBAFEA" w14:textId="34434A7D" w:rsidR="00500EA0" w:rsidRDefault="00787EF8">
      <w:pPr>
        <w:pStyle w:val="Standard"/>
        <w:numPr>
          <w:ilvl w:val="1"/>
          <w:numId w:val="14"/>
        </w:numPr>
        <w:tabs>
          <w:tab w:val="left" w:pos="1134"/>
          <w:tab w:val="left" w:pos="1467"/>
        </w:tabs>
        <w:spacing w:line="276" w:lineRule="auto"/>
        <w:ind w:left="567" w:hanging="283"/>
        <w:jc w:val="both"/>
        <w:rPr>
          <w:color w:val="000000"/>
        </w:rPr>
      </w:pPr>
      <w:r>
        <w:rPr>
          <w:color w:val="000000"/>
        </w:rPr>
        <w:t>akceptujemy warunki umowy podan</w:t>
      </w:r>
      <w:r w:rsidR="008C7A4D">
        <w:rPr>
          <w:color w:val="000000"/>
        </w:rPr>
        <w:t>e</w:t>
      </w:r>
      <w:r>
        <w:rPr>
          <w:color w:val="000000"/>
        </w:rPr>
        <w:t xml:space="preserve"> przez Zamawiającego;</w:t>
      </w:r>
    </w:p>
    <w:p w14:paraId="655880FE" w14:textId="77777777" w:rsidR="00500EA0" w:rsidRDefault="00787EF8">
      <w:pPr>
        <w:pStyle w:val="Standard"/>
        <w:numPr>
          <w:ilvl w:val="1"/>
          <w:numId w:val="14"/>
        </w:numPr>
        <w:tabs>
          <w:tab w:val="left" w:pos="1134"/>
          <w:tab w:val="left" w:pos="1467"/>
        </w:tabs>
        <w:spacing w:line="276" w:lineRule="auto"/>
        <w:ind w:left="567" w:hanging="283"/>
        <w:jc w:val="both"/>
        <w:rPr>
          <w:color w:val="000000"/>
        </w:rPr>
      </w:pPr>
      <w:r>
        <w:rPr>
          <w:color w:val="000000"/>
        </w:rPr>
        <w:t>uważamy się za związanych niniejszą ofertą przez 30 dni od dnia upływu terminu składania ofert,</w:t>
      </w:r>
    </w:p>
    <w:p w14:paraId="0F597A13" w14:textId="77777777" w:rsidR="00500EA0" w:rsidRDefault="00787EF8">
      <w:pPr>
        <w:pStyle w:val="Standard"/>
        <w:numPr>
          <w:ilvl w:val="1"/>
          <w:numId w:val="14"/>
        </w:numPr>
        <w:tabs>
          <w:tab w:val="left" w:pos="1134"/>
          <w:tab w:val="left" w:pos="1467"/>
        </w:tabs>
        <w:spacing w:line="276" w:lineRule="auto"/>
        <w:ind w:left="567" w:hanging="283"/>
        <w:jc w:val="both"/>
        <w:rPr>
          <w:color w:val="000000"/>
        </w:rPr>
      </w:pPr>
      <w:r>
        <w:rPr>
          <w:color w:val="000000"/>
        </w:rPr>
        <w:t>podwykonawcom zamierzamy powierzyć wykonanie następujących części zamówienia:</w:t>
      </w:r>
    </w:p>
    <w:p w14:paraId="76ACF0A8" w14:textId="77777777" w:rsidR="00500EA0" w:rsidRDefault="00787EF8">
      <w:pPr>
        <w:pStyle w:val="Standard"/>
        <w:numPr>
          <w:ilvl w:val="0"/>
          <w:numId w:val="137"/>
        </w:numPr>
        <w:tabs>
          <w:tab w:val="left" w:pos="1702"/>
        </w:tabs>
        <w:spacing w:line="276" w:lineRule="auto"/>
        <w:ind w:left="851" w:hanging="284"/>
        <w:jc w:val="both"/>
        <w:rPr>
          <w:color w:val="000000"/>
        </w:rPr>
      </w:pPr>
      <w:r>
        <w:rPr>
          <w:color w:val="000000"/>
        </w:rPr>
        <w:t>…..</w:t>
      </w:r>
    </w:p>
    <w:p w14:paraId="72D4BA06" w14:textId="066F7CE1" w:rsidR="008C7A4D" w:rsidRDefault="008C7A4D">
      <w:pPr>
        <w:pStyle w:val="Standard"/>
        <w:numPr>
          <w:ilvl w:val="0"/>
          <w:numId w:val="137"/>
        </w:numPr>
        <w:tabs>
          <w:tab w:val="left" w:pos="1702"/>
        </w:tabs>
        <w:spacing w:line="276" w:lineRule="auto"/>
        <w:ind w:left="851" w:hanging="284"/>
        <w:jc w:val="both"/>
        <w:rPr>
          <w:color w:val="000000"/>
        </w:rPr>
      </w:pPr>
      <w:r>
        <w:rPr>
          <w:color w:val="000000"/>
        </w:rPr>
        <w:t>……………</w:t>
      </w:r>
    </w:p>
    <w:p w14:paraId="6399615A" w14:textId="77777777" w:rsidR="00500EA0" w:rsidRDefault="00787EF8">
      <w:pPr>
        <w:pStyle w:val="Standard"/>
        <w:numPr>
          <w:ilvl w:val="0"/>
          <w:numId w:val="138"/>
        </w:numPr>
        <w:tabs>
          <w:tab w:val="left" w:pos="1134"/>
        </w:tabs>
        <w:spacing w:line="276" w:lineRule="auto"/>
        <w:ind w:left="567" w:hanging="283"/>
        <w:jc w:val="both"/>
        <w:rPr>
          <w:bCs/>
          <w:color w:val="000000"/>
          <w:szCs w:val="22"/>
        </w:rPr>
      </w:pPr>
      <w:r>
        <w:rPr>
          <w:bCs/>
          <w:color w:val="000000"/>
          <w:szCs w:val="22"/>
        </w:rPr>
        <w:t>Nazwy i adresy podwykonawców ……………………………………………………...</w:t>
      </w:r>
    </w:p>
    <w:p w14:paraId="0E38B182" w14:textId="77777777" w:rsidR="00500EA0" w:rsidRDefault="00787EF8">
      <w:pPr>
        <w:pStyle w:val="Standard"/>
        <w:tabs>
          <w:tab w:val="left" w:pos="1134"/>
        </w:tabs>
        <w:spacing w:line="276" w:lineRule="auto"/>
        <w:ind w:left="567"/>
        <w:jc w:val="both"/>
        <w:rPr>
          <w:color w:val="000000"/>
        </w:rPr>
      </w:pPr>
      <w:r>
        <w:rPr>
          <w:color w:val="000000"/>
        </w:rPr>
        <w:t>……………………………………………………………………………………………………………………………………………………………………………………………………………………………………………………………………………………….</w:t>
      </w:r>
    </w:p>
    <w:p w14:paraId="2FFE8CB6" w14:textId="77777777" w:rsidR="00500EA0" w:rsidRDefault="00787EF8">
      <w:pPr>
        <w:pStyle w:val="Lista"/>
        <w:numPr>
          <w:ilvl w:val="0"/>
          <w:numId w:val="139"/>
        </w:numPr>
        <w:tabs>
          <w:tab w:val="left" w:pos="568"/>
        </w:tabs>
        <w:spacing w:line="276" w:lineRule="auto"/>
        <w:ind w:left="284" w:hanging="284"/>
        <w:jc w:val="both"/>
        <w:rPr>
          <w:color w:val="000000"/>
        </w:rPr>
      </w:pPr>
      <w:r>
        <w:rPr>
          <w:color w:val="000000"/>
        </w:rPr>
        <w:t>W przypadku udzielenia nam zamówienia zobowiązujemy się do zawarcia umowy w miejscu i terminie wskazanym przez Zamawiającego.</w:t>
      </w:r>
    </w:p>
    <w:p w14:paraId="7DB37661" w14:textId="77777777" w:rsidR="00500EA0" w:rsidRDefault="00787EF8">
      <w:pPr>
        <w:pStyle w:val="Lista"/>
        <w:numPr>
          <w:ilvl w:val="0"/>
          <w:numId w:val="11"/>
        </w:numPr>
        <w:tabs>
          <w:tab w:val="left" w:pos="568"/>
        </w:tabs>
        <w:spacing w:line="276" w:lineRule="auto"/>
        <w:ind w:left="284" w:hanging="284"/>
        <w:jc w:val="both"/>
        <w:rPr>
          <w:color w:val="000000"/>
        </w:rPr>
      </w:pPr>
      <w:r>
        <w:rPr>
          <w:color w:val="000000"/>
        </w:rPr>
        <w:t>Do oferty dołączono następujące dokumenty:</w:t>
      </w:r>
    </w:p>
    <w:p w14:paraId="68D16424" w14:textId="77777777" w:rsidR="00500EA0" w:rsidRDefault="00787EF8">
      <w:pPr>
        <w:pStyle w:val="Lista"/>
        <w:numPr>
          <w:ilvl w:val="0"/>
          <w:numId w:val="140"/>
        </w:numPr>
        <w:spacing w:line="276" w:lineRule="auto"/>
        <w:ind w:hanging="436"/>
        <w:jc w:val="both"/>
        <w:rPr>
          <w:color w:val="000000"/>
        </w:rPr>
      </w:pPr>
      <w:r>
        <w:rPr>
          <w:color w:val="000000"/>
        </w:rPr>
        <w:t>………………………………………………………………………………………</w:t>
      </w:r>
    </w:p>
    <w:p w14:paraId="43FBB17D" w14:textId="77777777" w:rsidR="00500EA0" w:rsidRDefault="00787EF8">
      <w:pPr>
        <w:pStyle w:val="Lista"/>
        <w:numPr>
          <w:ilvl w:val="0"/>
          <w:numId w:val="80"/>
        </w:numPr>
        <w:spacing w:line="276" w:lineRule="auto"/>
        <w:ind w:hanging="436"/>
        <w:jc w:val="both"/>
        <w:rPr>
          <w:color w:val="000000"/>
        </w:rPr>
      </w:pPr>
      <w:r>
        <w:rPr>
          <w:color w:val="000000"/>
        </w:rPr>
        <w:t>……………………………………………………………………………………….</w:t>
      </w:r>
    </w:p>
    <w:p w14:paraId="29D4DE48" w14:textId="086214EF" w:rsidR="00500EA0" w:rsidRDefault="00787EF8">
      <w:pPr>
        <w:pStyle w:val="Lista"/>
        <w:numPr>
          <w:ilvl w:val="0"/>
          <w:numId w:val="80"/>
        </w:numPr>
        <w:spacing w:line="276" w:lineRule="auto"/>
        <w:ind w:left="567" w:hanging="283"/>
        <w:jc w:val="both"/>
        <w:rPr>
          <w:color w:val="000000"/>
        </w:rPr>
      </w:pPr>
      <w:r>
        <w:rPr>
          <w:color w:val="000000"/>
        </w:rPr>
        <w:t>……………</w:t>
      </w:r>
      <w:r w:rsidR="001A6D4F">
        <w:rPr>
          <w:color w:val="000000"/>
        </w:rPr>
        <w:t>……………………………………………………………………………</w:t>
      </w:r>
    </w:p>
    <w:p w14:paraId="666029C6" w14:textId="77777777" w:rsidR="00500EA0" w:rsidRDefault="00500EA0">
      <w:pPr>
        <w:pStyle w:val="Lista"/>
        <w:spacing w:line="276" w:lineRule="auto"/>
        <w:ind w:left="567"/>
        <w:jc w:val="both"/>
        <w:rPr>
          <w:color w:val="000000"/>
        </w:rPr>
      </w:pPr>
    </w:p>
    <w:p w14:paraId="17FF3031" w14:textId="77777777" w:rsidR="001A6D4F" w:rsidRDefault="001A6D4F">
      <w:pPr>
        <w:pStyle w:val="Lista"/>
        <w:spacing w:line="276" w:lineRule="auto"/>
        <w:ind w:left="567"/>
        <w:jc w:val="both"/>
        <w:rPr>
          <w:color w:val="000000"/>
        </w:rPr>
      </w:pPr>
    </w:p>
    <w:p w14:paraId="33E88AF0" w14:textId="77777777" w:rsidR="001A6D4F" w:rsidRDefault="001A6D4F">
      <w:pPr>
        <w:pStyle w:val="Lista"/>
        <w:spacing w:line="276" w:lineRule="auto"/>
        <w:ind w:left="567"/>
        <w:jc w:val="both"/>
        <w:rPr>
          <w:color w:val="000000"/>
        </w:rPr>
      </w:pPr>
    </w:p>
    <w:p w14:paraId="122F84EC" w14:textId="77777777" w:rsidR="00500EA0" w:rsidRDefault="00787EF8">
      <w:pPr>
        <w:pStyle w:val="Standard"/>
        <w:spacing w:line="276" w:lineRule="auto"/>
        <w:jc w:val="both"/>
      </w:pPr>
      <w:r>
        <w:rPr>
          <w:color w:val="000000"/>
        </w:rPr>
        <w:t xml:space="preserve">Nazwa i adres </w:t>
      </w:r>
      <w:r>
        <w:rPr>
          <w:b/>
          <w:color w:val="000000"/>
        </w:rPr>
        <w:t>WYKONAWCY</w:t>
      </w:r>
      <w:r>
        <w:rPr>
          <w:color w:val="000000"/>
        </w:rPr>
        <w:t>:</w:t>
      </w:r>
    </w:p>
    <w:p w14:paraId="440B0C1B" w14:textId="77777777" w:rsidR="00500EA0" w:rsidRDefault="00787EF8">
      <w:pPr>
        <w:pStyle w:val="Standard"/>
        <w:spacing w:line="276" w:lineRule="auto"/>
        <w:ind w:right="70"/>
        <w:jc w:val="both"/>
        <w:rPr>
          <w:color w:val="000000"/>
        </w:rPr>
      </w:pPr>
      <w:r>
        <w:rPr>
          <w:color w:val="000000"/>
        </w:rPr>
        <w:t>...........................................................................................................................................................................................................................................................................................................</w:t>
      </w:r>
    </w:p>
    <w:p w14:paraId="76DC2E63" w14:textId="21A297B9" w:rsidR="00500EA0" w:rsidRDefault="00787EF8">
      <w:pPr>
        <w:pStyle w:val="Standard"/>
        <w:spacing w:line="276" w:lineRule="auto"/>
        <w:ind w:right="70"/>
        <w:jc w:val="both"/>
        <w:rPr>
          <w:color w:val="000000"/>
        </w:rPr>
      </w:pPr>
      <w:r>
        <w:rPr>
          <w:color w:val="000000"/>
        </w:rPr>
        <w:t>NIP .......................................................</w:t>
      </w:r>
      <w:r w:rsidR="000D35B5">
        <w:rPr>
          <w:color w:val="000000"/>
        </w:rPr>
        <w:t xml:space="preserve"> </w:t>
      </w:r>
      <w:r>
        <w:rPr>
          <w:color w:val="000000"/>
        </w:rPr>
        <w:t xml:space="preserve"> </w:t>
      </w:r>
    </w:p>
    <w:p w14:paraId="77EC9036" w14:textId="77777777" w:rsidR="00500EA0" w:rsidRDefault="00787EF8">
      <w:pPr>
        <w:pStyle w:val="Standard"/>
        <w:spacing w:line="276" w:lineRule="auto"/>
        <w:ind w:right="70"/>
        <w:jc w:val="both"/>
        <w:rPr>
          <w:color w:val="000000"/>
        </w:rPr>
      </w:pPr>
      <w:r>
        <w:rPr>
          <w:color w:val="000000"/>
        </w:rPr>
        <w:t>REGON ...............................................</w:t>
      </w:r>
    </w:p>
    <w:p w14:paraId="49655862" w14:textId="77777777" w:rsidR="00500EA0" w:rsidRDefault="00787EF8">
      <w:pPr>
        <w:pStyle w:val="Standard"/>
        <w:spacing w:line="276" w:lineRule="auto"/>
        <w:jc w:val="both"/>
        <w:rPr>
          <w:color w:val="000000"/>
        </w:rPr>
      </w:pPr>
      <w:r>
        <w:rPr>
          <w:color w:val="000000"/>
        </w:rPr>
        <w:t>Adres, na który Zamawiający powinien przesyłać ewentualną korespondencję:</w:t>
      </w:r>
    </w:p>
    <w:p w14:paraId="4FFC8FAD" w14:textId="77777777" w:rsidR="00500EA0" w:rsidRDefault="00787EF8">
      <w:pPr>
        <w:pStyle w:val="Standard"/>
        <w:spacing w:line="276" w:lineRule="auto"/>
        <w:ind w:right="70"/>
        <w:jc w:val="both"/>
        <w:rPr>
          <w:color w:val="000000"/>
        </w:rPr>
      </w:pPr>
      <w:r>
        <w:rPr>
          <w:color w:val="000000"/>
        </w:rPr>
        <w:t>......................................................................................................................................................</w:t>
      </w:r>
    </w:p>
    <w:p w14:paraId="2720C527" w14:textId="77777777" w:rsidR="00500EA0" w:rsidRDefault="00787EF8">
      <w:pPr>
        <w:pStyle w:val="Standard"/>
        <w:spacing w:line="276" w:lineRule="auto"/>
        <w:jc w:val="both"/>
        <w:rPr>
          <w:bCs/>
          <w:color w:val="000000"/>
        </w:rPr>
      </w:pPr>
      <w:r>
        <w:rPr>
          <w:bCs/>
          <w:color w:val="000000"/>
        </w:rPr>
        <w:t>......................................................................................................................................................</w:t>
      </w:r>
    </w:p>
    <w:p w14:paraId="2F3832D3" w14:textId="77777777" w:rsidR="00500EA0" w:rsidRDefault="00787EF8">
      <w:pPr>
        <w:pStyle w:val="Standard"/>
        <w:spacing w:line="276" w:lineRule="auto"/>
        <w:jc w:val="both"/>
        <w:rPr>
          <w:bCs/>
          <w:color w:val="000000"/>
        </w:rPr>
      </w:pPr>
      <w:r>
        <w:rPr>
          <w:bCs/>
          <w:color w:val="000000"/>
        </w:rPr>
        <w:t>......................................................................................................................................................</w:t>
      </w:r>
    </w:p>
    <w:p w14:paraId="1A029156" w14:textId="77777777" w:rsidR="00500EA0" w:rsidRDefault="00787EF8">
      <w:pPr>
        <w:pStyle w:val="Standard"/>
        <w:spacing w:line="276" w:lineRule="auto"/>
        <w:jc w:val="both"/>
        <w:rPr>
          <w:color w:val="000000"/>
        </w:rPr>
      </w:pPr>
      <w:r>
        <w:rPr>
          <w:color w:val="000000"/>
        </w:rPr>
        <w:lastRenderedPageBreak/>
        <w:t>Osoba wyznaczona do kontaktów z Zamawiającym:</w:t>
      </w:r>
    </w:p>
    <w:p w14:paraId="6F8E4B0F" w14:textId="77777777" w:rsidR="00500EA0" w:rsidRDefault="00787EF8">
      <w:pPr>
        <w:pStyle w:val="Standard"/>
        <w:spacing w:line="276" w:lineRule="auto"/>
        <w:ind w:right="70"/>
        <w:jc w:val="both"/>
        <w:rPr>
          <w:color w:val="000000"/>
        </w:rPr>
      </w:pPr>
      <w:r>
        <w:rPr>
          <w:color w:val="000000"/>
        </w:rPr>
        <w:t>......................................................................................................................................................</w:t>
      </w:r>
    </w:p>
    <w:p w14:paraId="40E26ED8" w14:textId="30AD03B7" w:rsidR="00500EA0" w:rsidRPr="00E06250" w:rsidRDefault="00787EF8" w:rsidP="00E06250">
      <w:pPr>
        <w:pStyle w:val="Standard"/>
        <w:spacing w:line="276" w:lineRule="auto"/>
        <w:ind w:right="70"/>
        <w:jc w:val="both"/>
      </w:pPr>
      <w:r>
        <w:rPr>
          <w:color w:val="000000"/>
        </w:rPr>
        <w:t>n</w:t>
      </w:r>
      <w:r>
        <w:rPr>
          <w:bCs/>
          <w:color w:val="000000"/>
        </w:rPr>
        <w:t>umer telefonu: (**)</w:t>
      </w:r>
      <w:r w:rsidR="00E06250">
        <w:t xml:space="preserve"> ……………………… </w:t>
      </w:r>
      <w:r>
        <w:rPr>
          <w:bCs/>
          <w:color w:val="000000"/>
        </w:rPr>
        <w:t>e-mail</w:t>
      </w:r>
      <w:r w:rsidR="000D35B5">
        <w:rPr>
          <w:bCs/>
          <w:color w:val="000000"/>
        </w:rPr>
        <w:t xml:space="preserve">  </w:t>
      </w:r>
      <w:r>
        <w:rPr>
          <w:bCs/>
          <w:color w:val="000000"/>
        </w:rPr>
        <w:t>............................................................</w:t>
      </w:r>
    </w:p>
    <w:p w14:paraId="49C319A1" w14:textId="77777777" w:rsidR="00500EA0" w:rsidRDefault="00500EA0">
      <w:pPr>
        <w:pStyle w:val="Standard"/>
        <w:spacing w:line="276" w:lineRule="auto"/>
        <w:ind w:right="-993"/>
        <w:jc w:val="both"/>
        <w:rPr>
          <w:bCs/>
          <w:color w:val="000000"/>
        </w:rPr>
      </w:pPr>
    </w:p>
    <w:p w14:paraId="5CBB0210" w14:textId="77777777" w:rsidR="00500EA0" w:rsidRDefault="00500EA0">
      <w:pPr>
        <w:pStyle w:val="Standard"/>
        <w:tabs>
          <w:tab w:val="left" w:pos="6269"/>
        </w:tabs>
        <w:spacing w:line="276" w:lineRule="auto"/>
        <w:ind w:left="5985"/>
        <w:jc w:val="center"/>
        <w:rPr>
          <w:color w:val="000000"/>
          <w:sz w:val="22"/>
          <w:szCs w:val="22"/>
          <w:lang w:eastAsia="ar-SA"/>
        </w:rPr>
      </w:pPr>
    </w:p>
    <w:p w14:paraId="0D4B1215" w14:textId="77777777" w:rsidR="00500EA0" w:rsidRDefault="00787EF8">
      <w:pPr>
        <w:pStyle w:val="Standard"/>
        <w:tabs>
          <w:tab w:val="left" w:pos="6269"/>
        </w:tabs>
        <w:spacing w:line="276" w:lineRule="auto"/>
        <w:ind w:left="5985"/>
        <w:jc w:val="center"/>
        <w:rPr>
          <w:color w:val="000000"/>
          <w:sz w:val="22"/>
          <w:szCs w:val="22"/>
          <w:lang w:eastAsia="ar-SA"/>
        </w:rPr>
      </w:pPr>
      <w:r>
        <w:rPr>
          <w:color w:val="000000"/>
          <w:sz w:val="22"/>
          <w:szCs w:val="22"/>
          <w:lang w:eastAsia="ar-SA"/>
        </w:rPr>
        <w:t>……………………………</w:t>
      </w:r>
    </w:p>
    <w:p w14:paraId="1401632F" w14:textId="77777777" w:rsidR="00500EA0" w:rsidRDefault="00787EF8">
      <w:pPr>
        <w:pStyle w:val="Standard"/>
        <w:ind w:left="5985" w:right="68"/>
        <w:jc w:val="center"/>
        <w:rPr>
          <w:color w:val="000000"/>
          <w:sz w:val="16"/>
          <w:szCs w:val="16"/>
        </w:rPr>
      </w:pPr>
      <w:r>
        <w:rPr>
          <w:color w:val="000000"/>
          <w:sz w:val="16"/>
          <w:szCs w:val="16"/>
        </w:rPr>
        <w:t>Podpis osób uprawnionych do składania oświadczeń woli w imieniu Wykonawcy</w:t>
      </w:r>
    </w:p>
    <w:p w14:paraId="1446B45B" w14:textId="77777777" w:rsidR="00E06250" w:rsidRDefault="00E06250">
      <w:pPr>
        <w:pStyle w:val="Standard"/>
        <w:spacing w:line="276" w:lineRule="auto"/>
        <w:ind w:left="6480"/>
        <w:rPr>
          <w:b/>
          <w:iCs/>
          <w:color w:val="000000"/>
        </w:rPr>
      </w:pPr>
    </w:p>
    <w:p w14:paraId="7781B5F6" w14:textId="77777777" w:rsidR="00E06250" w:rsidRDefault="00E06250">
      <w:pPr>
        <w:suppressAutoHyphens w:val="0"/>
        <w:rPr>
          <w:rFonts w:eastAsia="Times New Roman" w:cs="Times New Roman"/>
          <w:b/>
          <w:iCs/>
          <w:color w:val="000000"/>
          <w:lang w:bidi="ar-SA"/>
        </w:rPr>
      </w:pPr>
      <w:r>
        <w:rPr>
          <w:b/>
          <w:iCs/>
          <w:color w:val="000000"/>
        </w:rPr>
        <w:br w:type="page"/>
      </w:r>
    </w:p>
    <w:p w14:paraId="462E9355" w14:textId="77777777" w:rsidR="00500EA0" w:rsidRPr="00E06250" w:rsidRDefault="00787EF8" w:rsidP="00E06250">
      <w:pPr>
        <w:pStyle w:val="Standard"/>
        <w:spacing w:line="276" w:lineRule="auto"/>
        <w:ind w:left="6480"/>
        <w:rPr>
          <w:b/>
          <w:iCs/>
          <w:color w:val="000000"/>
        </w:rPr>
      </w:pPr>
      <w:r>
        <w:rPr>
          <w:b/>
          <w:iCs/>
          <w:color w:val="000000"/>
        </w:rPr>
        <w:lastRenderedPageBreak/>
        <w:t>Załącznik nr 2 do SWZ</w:t>
      </w:r>
    </w:p>
    <w:p w14:paraId="03D6EC30" w14:textId="77777777" w:rsidR="00500EA0" w:rsidRDefault="00787EF8">
      <w:pPr>
        <w:pStyle w:val="Standard"/>
        <w:spacing w:after="120" w:line="276" w:lineRule="auto"/>
        <w:jc w:val="center"/>
        <w:rPr>
          <w:b/>
          <w:color w:val="000000"/>
          <w:u w:val="single"/>
        </w:rPr>
      </w:pPr>
      <w:r>
        <w:rPr>
          <w:b/>
          <w:color w:val="000000"/>
          <w:u w:val="single"/>
        </w:rPr>
        <w:t>Oświadczenie Wykonawcy*</w:t>
      </w:r>
    </w:p>
    <w:p w14:paraId="672FABC7" w14:textId="77777777" w:rsidR="00500EA0" w:rsidRDefault="00787EF8">
      <w:pPr>
        <w:pStyle w:val="Standard"/>
        <w:spacing w:line="276" w:lineRule="auto"/>
        <w:jc w:val="center"/>
        <w:rPr>
          <w:bCs/>
          <w:color w:val="000000"/>
        </w:rPr>
      </w:pPr>
      <w:r>
        <w:rPr>
          <w:bCs/>
          <w:color w:val="000000"/>
        </w:rPr>
        <w:t>składane na podstawie art. 125 ust. 1 ustawy z dnia 11 września 2019 r.</w:t>
      </w:r>
    </w:p>
    <w:p w14:paraId="2ADDCFEE" w14:textId="77777777" w:rsidR="00500EA0" w:rsidRDefault="00787EF8">
      <w:pPr>
        <w:pStyle w:val="Standard"/>
        <w:spacing w:line="276" w:lineRule="auto"/>
        <w:jc w:val="center"/>
      </w:pPr>
      <w:r>
        <w:rPr>
          <w:bCs/>
          <w:color w:val="000000"/>
        </w:rPr>
        <w:t xml:space="preserve">Prawo zamówień publicznych (dalej jako: ustawa </w:t>
      </w:r>
      <w:proofErr w:type="spellStart"/>
      <w:r>
        <w:rPr>
          <w:bCs/>
          <w:color w:val="000000"/>
        </w:rPr>
        <w:t>Pzp</w:t>
      </w:r>
      <w:proofErr w:type="spellEnd"/>
      <w:r>
        <w:rPr>
          <w:bCs/>
          <w:color w:val="000000"/>
        </w:rPr>
        <w:t xml:space="preserve">) o braku podstaw do wykluczenia </w:t>
      </w:r>
      <w:r>
        <w:rPr>
          <w:bCs/>
          <w:color w:val="000000"/>
        </w:rPr>
        <w:br/>
        <w:t>i o spełnianiu warunków udziału w postępowaniu</w:t>
      </w:r>
      <w:r>
        <w:rPr>
          <w:bCs/>
          <w:color w:val="000000"/>
          <w:u w:val="single"/>
        </w:rPr>
        <w:br/>
      </w:r>
    </w:p>
    <w:p w14:paraId="1A7EA0C0" w14:textId="479E1F56" w:rsidR="00500EA0" w:rsidRDefault="00787EF8">
      <w:pPr>
        <w:pStyle w:val="Standard"/>
        <w:jc w:val="both"/>
      </w:pPr>
      <w:r>
        <w:rPr>
          <w:color w:val="000000"/>
        </w:rPr>
        <w:t xml:space="preserve">Na potrzeby postępowania o udzielenie zamówienia publicznego pn.: </w:t>
      </w:r>
      <w:r w:rsidR="0075629A" w:rsidRPr="0075629A">
        <w:rPr>
          <w:b/>
          <w:bCs/>
          <w:color w:val="000000"/>
        </w:rPr>
        <w:t xml:space="preserve">„Termomodernizacja Lubuskiego Szpitala Specjalistycznego Pulmonologiczno-Kardiologicznego w Torzymiu Sp. z o.o. – modernizacja systemu co i </w:t>
      </w:r>
      <w:proofErr w:type="spellStart"/>
      <w:r w:rsidR="0075629A" w:rsidRPr="0075629A">
        <w:rPr>
          <w:b/>
          <w:bCs/>
          <w:color w:val="000000"/>
        </w:rPr>
        <w:t>cwu</w:t>
      </w:r>
      <w:proofErr w:type="spellEnd"/>
      <w:r w:rsidR="0075629A" w:rsidRPr="0075629A">
        <w:rPr>
          <w:b/>
          <w:bCs/>
          <w:color w:val="000000"/>
        </w:rPr>
        <w:t xml:space="preserve"> oraz budynków 7, 12, 13 i 14 z wykorzystaniem odnawialnych źródeł energii” - etap I zamierzenia budowlanego</w:t>
      </w:r>
      <w:r w:rsidR="008C7A4D">
        <w:rPr>
          <w:b/>
          <w:bCs/>
          <w:color w:val="000000"/>
        </w:rPr>
        <w:t>”</w:t>
      </w:r>
      <w:r>
        <w:rPr>
          <w:color w:val="000000"/>
        </w:rPr>
        <w:t xml:space="preserve"> </w:t>
      </w:r>
      <w:r>
        <w:rPr>
          <w:rFonts w:ascii="TimesNewRomanPSMT, 'Times New R" w:hAnsi="TimesNewRomanPSMT, 'Times New R" w:cs="TimesNewRomanPSMT, 'Times New R"/>
          <w:color w:val="000000"/>
        </w:rPr>
        <w:t xml:space="preserve">prowadzonego przez </w:t>
      </w:r>
      <w:r w:rsidR="0075629A" w:rsidRPr="00B62B99">
        <w:rPr>
          <w:rFonts w:ascii="TimesNewRomanPSMT, 'Times New R" w:hAnsi="TimesNewRomanPSMT, 'Times New R" w:cs="TimesNewRomanPSMT, 'Times New R"/>
          <w:color w:val="000000"/>
        </w:rPr>
        <w:t xml:space="preserve">Lubuski Szpital Specjalistyczny </w:t>
      </w:r>
      <w:proofErr w:type="spellStart"/>
      <w:r w:rsidR="0075629A" w:rsidRPr="00B62B99">
        <w:rPr>
          <w:rFonts w:ascii="TimesNewRomanPSMT, 'Times New R" w:hAnsi="TimesNewRomanPSMT, 'Times New R" w:cs="TimesNewRomanPSMT, 'Times New R"/>
          <w:color w:val="000000"/>
        </w:rPr>
        <w:t>Pulmonologiczno</w:t>
      </w:r>
      <w:proofErr w:type="spellEnd"/>
      <w:r w:rsidR="0075629A" w:rsidRPr="00B62B99">
        <w:rPr>
          <w:rFonts w:ascii="TimesNewRomanPSMT, 'Times New R" w:hAnsi="TimesNewRomanPSMT, 'Times New R" w:cs="TimesNewRomanPSMT, 'Times New R"/>
          <w:color w:val="000000"/>
        </w:rPr>
        <w:t xml:space="preserve"> - Kardiologiczny w Torzymiu Sp. z o.o.</w:t>
      </w:r>
      <w:r w:rsidR="0075629A">
        <w:rPr>
          <w:rFonts w:ascii="TimesNewRomanPSMT, 'Times New R" w:hAnsi="TimesNewRomanPSMT, 'Times New R" w:cs="TimesNewRomanPSMT, 'Times New R"/>
          <w:color w:val="000000"/>
        </w:rPr>
        <w:t xml:space="preserve"> </w:t>
      </w:r>
      <w:r>
        <w:rPr>
          <w:color w:val="000000"/>
        </w:rPr>
        <w:t>oświadczam, co następuje:</w:t>
      </w:r>
    </w:p>
    <w:p w14:paraId="06E99D93" w14:textId="77777777" w:rsidR="00500EA0" w:rsidRDefault="00500EA0">
      <w:pPr>
        <w:pStyle w:val="Standard"/>
        <w:spacing w:line="276" w:lineRule="auto"/>
        <w:ind w:firstLine="709"/>
        <w:jc w:val="both"/>
        <w:rPr>
          <w:color w:val="000000"/>
        </w:rPr>
      </w:pPr>
    </w:p>
    <w:p w14:paraId="4B4ED03E" w14:textId="77777777" w:rsidR="00500EA0" w:rsidRDefault="00787EF8">
      <w:pPr>
        <w:pStyle w:val="Standard"/>
        <w:shd w:val="clear" w:color="auto" w:fill="BFBFBF"/>
        <w:spacing w:line="276" w:lineRule="auto"/>
        <w:jc w:val="both"/>
        <w:rPr>
          <w:b/>
          <w:color w:val="000000"/>
        </w:rPr>
      </w:pPr>
      <w:r>
        <w:rPr>
          <w:b/>
          <w:color w:val="000000"/>
        </w:rPr>
        <w:t>INFORMACJA DOTYCZĄCA WYKONAWCY:</w:t>
      </w:r>
    </w:p>
    <w:p w14:paraId="2997AB13" w14:textId="77777777" w:rsidR="00500EA0" w:rsidRDefault="00500EA0">
      <w:pPr>
        <w:pStyle w:val="Standard"/>
        <w:spacing w:line="276" w:lineRule="auto"/>
        <w:jc w:val="both"/>
        <w:rPr>
          <w:color w:val="000000"/>
        </w:rPr>
      </w:pPr>
    </w:p>
    <w:p w14:paraId="3A8AB57E" w14:textId="77777777" w:rsidR="00500EA0" w:rsidRDefault="00787EF8">
      <w:pPr>
        <w:pStyle w:val="Standard"/>
        <w:spacing w:line="276" w:lineRule="auto"/>
        <w:jc w:val="both"/>
        <w:rPr>
          <w:color w:val="000000"/>
        </w:rPr>
      </w:pPr>
      <w:r>
        <w:rPr>
          <w:color w:val="000000"/>
        </w:rPr>
        <w:t>Oświadczam, że spełniam warunki udziału w postępowaniu określone przez Zamawiającego w Rozdziale VIII ust. 2 SWZ.</w:t>
      </w:r>
    </w:p>
    <w:p w14:paraId="76618873" w14:textId="77777777" w:rsidR="00500EA0" w:rsidRDefault="00500EA0">
      <w:pPr>
        <w:pStyle w:val="Standard"/>
        <w:spacing w:line="276" w:lineRule="auto"/>
        <w:jc w:val="both"/>
        <w:rPr>
          <w:color w:val="000000"/>
          <w:sz w:val="28"/>
          <w:szCs w:val="28"/>
        </w:rPr>
      </w:pPr>
    </w:p>
    <w:p w14:paraId="16BC9047" w14:textId="77777777" w:rsidR="00500EA0" w:rsidRDefault="00787EF8">
      <w:pPr>
        <w:pStyle w:val="Standard"/>
        <w:shd w:val="clear" w:color="auto" w:fill="BFBFBF"/>
        <w:spacing w:line="276" w:lineRule="auto"/>
        <w:jc w:val="both"/>
      </w:pPr>
      <w:r>
        <w:rPr>
          <w:b/>
          <w:color w:val="000000"/>
        </w:rPr>
        <w:t>INFORMACJA W ZWIĄZKU Z POLEGANIEM NA ZASOBACH INNYCH PODMIOTÓW</w:t>
      </w:r>
      <w:r>
        <w:rPr>
          <w:color w:val="000000"/>
        </w:rPr>
        <w:t>:</w:t>
      </w:r>
    </w:p>
    <w:p w14:paraId="5AF7A7DE" w14:textId="77777777" w:rsidR="00500EA0" w:rsidRDefault="00500EA0">
      <w:pPr>
        <w:pStyle w:val="Standard"/>
        <w:spacing w:line="276" w:lineRule="auto"/>
        <w:jc w:val="both"/>
        <w:rPr>
          <w:color w:val="000000"/>
          <w:sz w:val="28"/>
          <w:szCs w:val="28"/>
        </w:rPr>
      </w:pPr>
    </w:p>
    <w:p w14:paraId="69EFD2B4" w14:textId="77777777" w:rsidR="00500EA0" w:rsidRDefault="00787EF8">
      <w:pPr>
        <w:pStyle w:val="Standard"/>
        <w:spacing w:line="360" w:lineRule="auto"/>
        <w:jc w:val="both"/>
        <w:rPr>
          <w:color w:val="000000"/>
        </w:rPr>
      </w:pPr>
      <w:r>
        <w:rPr>
          <w:color w:val="000000"/>
        </w:rPr>
        <w:t>Oświadczam, że w celu wykazania spełniania warunków udziału w postępowaniu, określonych przez Zamawiającego w Rozdziale VIII ust. 2 i polegam na zasobach następującego/</w:t>
      </w:r>
      <w:proofErr w:type="spellStart"/>
      <w:r>
        <w:rPr>
          <w:color w:val="000000"/>
        </w:rPr>
        <w:t>ych</w:t>
      </w:r>
      <w:proofErr w:type="spellEnd"/>
      <w:r>
        <w:rPr>
          <w:color w:val="000000"/>
        </w:rPr>
        <w:t xml:space="preserve"> podmiotu/ów: …………………………………………………………….……………………………………………………………………………………………………………….………………………………………………………………………………….., </w:t>
      </w:r>
      <w:r>
        <w:rPr>
          <w:color w:val="000000"/>
        </w:rPr>
        <w:br/>
        <w:t>w następującym zakresie:</w:t>
      </w:r>
    </w:p>
    <w:p w14:paraId="3073222D" w14:textId="77777777" w:rsidR="00500EA0" w:rsidRDefault="00787EF8">
      <w:pPr>
        <w:pStyle w:val="Standard"/>
        <w:spacing w:line="360" w:lineRule="auto"/>
        <w:jc w:val="center"/>
      </w:pPr>
      <w:r>
        <w:rPr>
          <w:color w:val="000000"/>
        </w:rPr>
        <w:t>……………………………………………………………………………………………………………………………………………………………………………………………………...</w:t>
      </w:r>
      <w:r>
        <w:rPr>
          <w:color w:val="000000"/>
          <w:sz w:val="28"/>
          <w:szCs w:val="28"/>
        </w:rPr>
        <w:t xml:space="preserve"> </w:t>
      </w:r>
      <w:r>
        <w:rPr>
          <w:i/>
          <w:color w:val="000000"/>
          <w:sz w:val="20"/>
          <w:szCs w:val="20"/>
        </w:rPr>
        <w:t>(wskazać podmiot i określić odpowiedni zakres dla wskazanego podmiotu)</w:t>
      </w:r>
    </w:p>
    <w:p w14:paraId="4BF2E992" w14:textId="77777777" w:rsidR="00500EA0" w:rsidRDefault="00500EA0">
      <w:pPr>
        <w:pStyle w:val="Standard"/>
        <w:spacing w:line="276" w:lineRule="auto"/>
        <w:jc w:val="right"/>
        <w:rPr>
          <w:b/>
          <w:iCs/>
          <w:color w:val="000000"/>
          <w:sz w:val="28"/>
          <w:szCs w:val="28"/>
        </w:rPr>
      </w:pPr>
    </w:p>
    <w:p w14:paraId="40F75BFB" w14:textId="77777777" w:rsidR="00500EA0" w:rsidRDefault="00787EF8">
      <w:pPr>
        <w:pStyle w:val="Standard"/>
        <w:shd w:val="clear" w:color="auto" w:fill="BFBFBF"/>
        <w:spacing w:line="276" w:lineRule="auto"/>
        <w:rPr>
          <w:b/>
          <w:color w:val="000000"/>
        </w:rPr>
      </w:pPr>
      <w:r>
        <w:rPr>
          <w:b/>
          <w:color w:val="000000"/>
        </w:rPr>
        <w:t>OŚWIADCZENIA DOTYCZĄCE WYKONAWCY:</w:t>
      </w:r>
    </w:p>
    <w:p w14:paraId="6C909322" w14:textId="77777777" w:rsidR="00500EA0" w:rsidRDefault="00500EA0">
      <w:pPr>
        <w:pStyle w:val="Kolorowalistaakcent11"/>
        <w:spacing w:after="0"/>
        <w:jc w:val="both"/>
        <w:rPr>
          <w:rFonts w:ascii="Times New Roman" w:hAnsi="Times New Roman" w:cs="Times New Roman"/>
          <w:color w:val="000000"/>
          <w:sz w:val="24"/>
          <w:szCs w:val="24"/>
        </w:rPr>
      </w:pPr>
    </w:p>
    <w:p w14:paraId="01696F39" w14:textId="77777777" w:rsidR="00500EA0" w:rsidRDefault="00787EF8">
      <w:pPr>
        <w:pStyle w:val="Teksttreci"/>
        <w:spacing w:line="360" w:lineRule="auto"/>
        <w:ind w:firstLine="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Oświadczam, że nie podlegam wykluczeniu z postępowania na podstawie:</w:t>
      </w:r>
    </w:p>
    <w:p w14:paraId="44DC9887" w14:textId="77777777" w:rsidR="00500EA0" w:rsidRDefault="00787EF8">
      <w:pPr>
        <w:pStyle w:val="Teksttreci"/>
        <w:numPr>
          <w:ilvl w:val="0"/>
          <w:numId w:val="141"/>
        </w:numPr>
        <w:tabs>
          <w:tab w:val="left" w:pos="275"/>
        </w:tabs>
        <w:spacing w:line="360" w:lineRule="auto"/>
        <w:ind w:left="0" w:firstLine="0"/>
        <w:jc w:val="both"/>
      </w:pPr>
      <w:r>
        <w:rPr>
          <w:rFonts w:ascii="Times New Roman" w:hAnsi="Times New Roman" w:cs="Times New Roman"/>
          <w:color w:val="000000"/>
          <w:sz w:val="24"/>
          <w:szCs w:val="24"/>
          <w:lang w:val="pl-PL"/>
        </w:rPr>
        <w:t>art. 108 ust. 1 oraz w art. 109 ust 1 pkt 1) i 4) ustawy Prawo zamówień publicznych**</w:t>
      </w:r>
    </w:p>
    <w:p w14:paraId="5DD43D12" w14:textId="77777777" w:rsidR="00500EA0" w:rsidRDefault="00787EF8">
      <w:pPr>
        <w:pStyle w:val="Teksttreci"/>
        <w:numPr>
          <w:ilvl w:val="0"/>
          <w:numId w:val="141"/>
        </w:numPr>
        <w:tabs>
          <w:tab w:val="left" w:pos="275"/>
        </w:tabs>
        <w:spacing w:line="360" w:lineRule="auto"/>
        <w:ind w:left="0" w:firstLine="0"/>
        <w:jc w:val="both"/>
      </w:pPr>
      <w:r>
        <w:rPr>
          <w:rFonts w:ascii="Times New Roman" w:hAnsi="Times New Roman" w:cs="Times New Roman"/>
          <w:color w:val="000000"/>
          <w:sz w:val="24"/>
          <w:szCs w:val="24"/>
          <w:lang w:val="pl-PL"/>
        </w:rPr>
        <w:lastRenderedPageBreak/>
        <w:t>art. 7 ust. 1 ustawy z dnia 13 kwietnia 2022 r. o szczególnych rozwiązaniach w zakresie przeciwdziałania wspieraniu agresji na Ukrainę oraz służących ochronie bezpieczeństwa narodowego**.</w:t>
      </w:r>
    </w:p>
    <w:p w14:paraId="3237D287" w14:textId="77777777" w:rsidR="00500EA0" w:rsidRDefault="00500EA0">
      <w:pPr>
        <w:pStyle w:val="Teksttreci"/>
        <w:tabs>
          <w:tab w:val="left" w:pos="275"/>
        </w:tabs>
        <w:spacing w:line="360" w:lineRule="auto"/>
        <w:ind w:firstLine="0"/>
        <w:jc w:val="both"/>
        <w:rPr>
          <w:color w:val="000000"/>
        </w:rPr>
      </w:pPr>
    </w:p>
    <w:p w14:paraId="2294499B" w14:textId="416B68A5" w:rsidR="00500EA0" w:rsidRDefault="00787EF8">
      <w:pPr>
        <w:pStyle w:val="Standard"/>
        <w:spacing w:line="360" w:lineRule="auto"/>
        <w:jc w:val="both"/>
      </w:pPr>
      <w:r>
        <w:rPr>
          <w:color w:val="000000"/>
        </w:rPr>
        <w:t xml:space="preserve">Oświadczam, że zachodzą w stosunku do mnie podstawy wykluczenia z postępowania na podstawie art. …………. ustawy </w:t>
      </w:r>
      <w:proofErr w:type="spellStart"/>
      <w:r>
        <w:rPr>
          <w:color w:val="000000"/>
        </w:rPr>
        <w:t>Pzp</w:t>
      </w:r>
      <w:proofErr w:type="spellEnd"/>
      <w:r>
        <w:rPr>
          <w:i/>
          <w:color w:val="000000"/>
        </w:rPr>
        <w:t>.</w:t>
      </w:r>
      <w:r>
        <w:rPr>
          <w:color w:val="000000"/>
        </w:rPr>
        <w:t xml:space="preserve"> Jednocześnie oświadczam, że w związku z ww. okolicznością, na podstawie art. 110 ust. 2 ustawy Prawo zamówień publicznych podjąłem następujące środki naprawcze**:</w:t>
      </w:r>
    </w:p>
    <w:p w14:paraId="2DD87A81" w14:textId="77777777" w:rsidR="00500EA0" w:rsidRDefault="00787EF8">
      <w:pPr>
        <w:pStyle w:val="Standard"/>
        <w:spacing w:line="360" w:lineRule="auto"/>
        <w:jc w:val="both"/>
        <w:rPr>
          <w:color w:val="000000"/>
        </w:rPr>
      </w:pPr>
      <w:r>
        <w:rPr>
          <w:color w:val="000000"/>
        </w:rPr>
        <w:t>……………………………………………………………………………………………………………………………………………………………………………………………………</w:t>
      </w:r>
    </w:p>
    <w:p w14:paraId="64E06D5E" w14:textId="77777777" w:rsidR="00500EA0" w:rsidRDefault="00787EF8">
      <w:pPr>
        <w:pStyle w:val="Standard"/>
        <w:spacing w:line="360" w:lineRule="auto"/>
        <w:jc w:val="both"/>
        <w:rPr>
          <w:color w:val="000000"/>
        </w:rPr>
      </w:pPr>
      <w:r>
        <w:rPr>
          <w:color w:val="000000"/>
        </w:rPr>
        <w:t>Ponadto oświadczam, że wszystkie informacje podane w powyższych oświadczeniach są aktualne i zgodne z prawdą oraz zostały przedstawione z pełną świadomością konsekwencji wprowadzenia Zamawiającego w błąd przy przedstawianiu informacji. Na podstawie Rozdziału X ust. 8 Specyfikacji Warunków Zamówienia wskazuję adres strony, pod którym możliwy jest samodzielny dostęp do podmiotowych środków dowodowych które Zamawiający może uzyskać za pomocą bezpłatnych i ogólnodostępnych baz danych, w szczególności rejestrów publicznych w rozumieniu ustawy z dnia 17 lutego 2005 r. o informatyzacji działalności podmiotów realizujących zadania publiczne pod adresem***:</w:t>
      </w:r>
    </w:p>
    <w:p w14:paraId="10D0AC6F" w14:textId="77777777" w:rsidR="00500EA0" w:rsidRDefault="00787EF8">
      <w:pPr>
        <w:pStyle w:val="Standard"/>
        <w:spacing w:line="360" w:lineRule="auto"/>
        <w:jc w:val="both"/>
        <w:rPr>
          <w:color w:val="000000"/>
        </w:rPr>
      </w:pPr>
      <w:r>
        <w:rPr>
          <w:color w:val="000000"/>
        </w:rPr>
        <w:t>……………………………………………………………………………………………………………………………………………………………………………………………………</w:t>
      </w:r>
    </w:p>
    <w:p w14:paraId="3073C66A" w14:textId="77777777" w:rsidR="00500EA0" w:rsidRDefault="00500EA0">
      <w:pPr>
        <w:pStyle w:val="Standard"/>
        <w:spacing w:line="360" w:lineRule="auto"/>
        <w:jc w:val="both"/>
        <w:rPr>
          <w:color w:val="000000"/>
        </w:rPr>
      </w:pPr>
    </w:p>
    <w:p w14:paraId="648F8ACD" w14:textId="77777777" w:rsidR="00500EA0" w:rsidRDefault="00787EF8">
      <w:pPr>
        <w:pStyle w:val="Standard"/>
        <w:shd w:val="clear" w:color="auto" w:fill="BFBFBF"/>
        <w:spacing w:line="276" w:lineRule="auto"/>
        <w:jc w:val="both"/>
        <w:rPr>
          <w:b/>
          <w:color w:val="000000"/>
        </w:rPr>
      </w:pPr>
      <w:r>
        <w:rPr>
          <w:b/>
          <w:color w:val="000000"/>
        </w:rPr>
        <w:t>OŚWIADCZENIE DOTYCZĄCE PODANYCH INFORMACJI:</w:t>
      </w:r>
    </w:p>
    <w:p w14:paraId="71CCC073" w14:textId="77777777" w:rsidR="00500EA0" w:rsidRDefault="00500EA0">
      <w:pPr>
        <w:pStyle w:val="Standard"/>
        <w:spacing w:line="276" w:lineRule="auto"/>
        <w:jc w:val="both"/>
        <w:rPr>
          <w:b/>
          <w:color w:val="000000"/>
        </w:rPr>
      </w:pPr>
    </w:p>
    <w:p w14:paraId="56FFDDC8" w14:textId="77777777" w:rsidR="00500EA0" w:rsidRDefault="00787EF8">
      <w:pPr>
        <w:pStyle w:val="Standard"/>
        <w:spacing w:line="360" w:lineRule="auto"/>
        <w:jc w:val="both"/>
        <w:rPr>
          <w:color w:val="000000"/>
        </w:rPr>
      </w:pPr>
      <w:r>
        <w:rPr>
          <w:color w:val="000000"/>
        </w:rPr>
        <w:t xml:space="preserve">Oświadczam, że wszystkie informacje podane w powyższych oświadczeniach są aktualne </w:t>
      </w:r>
      <w:r>
        <w:rPr>
          <w:color w:val="000000"/>
        </w:rPr>
        <w:br/>
        <w:t>i zgodne z prawdą oraz zostały przedstawione z pełną świadomością konsekwencji wprowadzenia Zamawiającego w błąd przy przedstawianiu informacji.</w:t>
      </w:r>
    </w:p>
    <w:p w14:paraId="30EC31FA" w14:textId="77777777" w:rsidR="00500EA0" w:rsidRDefault="00500EA0">
      <w:pPr>
        <w:pStyle w:val="Standard"/>
        <w:spacing w:line="276" w:lineRule="auto"/>
        <w:jc w:val="both"/>
        <w:rPr>
          <w:color w:val="000000"/>
        </w:rPr>
      </w:pPr>
    </w:p>
    <w:p w14:paraId="70460202" w14:textId="77777777" w:rsidR="00500EA0" w:rsidRDefault="00787EF8">
      <w:pPr>
        <w:pStyle w:val="Standard"/>
        <w:tabs>
          <w:tab w:val="left" w:pos="6153"/>
        </w:tabs>
        <w:spacing w:line="276" w:lineRule="auto"/>
        <w:ind w:left="5586"/>
        <w:jc w:val="center"/>
        <w:rPr>
          <w:color w:val="000000"/>
          <w:sz w:val="22"/>
          <w:szCs w:val="22"/>
        </w:rPr>
      </w:pPr>
      <w:r>
        <w:rPr>
          <w:color w:val="000000"/>
          <w:sz w:val="22"/>
          <w:szCs w:val="22"/>
        </w:rPr>
        <w:t>..........................................................</w:t>
      </w:r>
    </w:p>
    <w:p w14:paraId="48C7FDCA" w14:textId="77777777" w:rsidR="00500EA0" w:rsidRDefault="00787EF8">
      <w:pPr>
        <w:pStyle w:val="Standard"/>
        <w:tabs>
          <w:tab w:val="left" w:pos="6153"/>
        </w:tabs>
        <w:ind w:left="5586"/>
        <w:jc w:val="center"/>
        <w:rPr>
          <w:color w:val="000000"/>
          <w:sz w:val="16"/>
          <w:szCs w:val="16"/>
        </w:rPr>
      </w:pPr>
      <w:r>
        <w:rPr>
          <w:color w:val="000000"/>
          <w:sz w:val="16"/>
          <w:szCs w:val="16"/>
        </w:rPr>
        <w:t>Podpis osób uprawnionych do składania oświadczeń woli w imieniu Wykonawcy</w:t>
      </w:r>
    </w:p>
    <w:p w14:paraId="3B5FF9FC" w14:textId="77777777" w:rsidR="00500EA0" w:rsidRDefault="00500EA0">
      <w:pPr>
        <w:pStyle w:val="Standard"/>
        <w:jc w:val="right"/>
        <w:rPr>
          <w:b/>
          <w:color w:val="000000"/>
        </w:rPr>
      </w:pPr>
    </w:p>
    <w:p w14:paraId="6C061CF3" w14:textId="77777777" w:rsidR="00500EA0" w:rsidRDefault="00787EF8">
      <w:pPr>
        <w:pStyle w:val="Standard"/>
      </w:pPr>
      <w:r>
        <w:rPr>
          <w:color w:val="000000"/>
          <w:sz w:val="20"/>
          <w:szCs w:val="20"/>
        </w:rPr>
        <w:t>* w przypadku Wykonawców wspólnie ubiegających się o udzielenie zamówienia oświadczenie składa każdy z Wykonawców</w:t>
      </w:r>
    </w:p>
    <w:p w14:paraId="41917F67" w14:textId="77777777" w:rsidR="00500EA0" w:rsidRDefault="00787EF8">
      <w:pPr>
        <w:pStyle w:val="Standard"/>
      </w:pPr>
      <w:r>
        <w:rPr>
          <w:color w:val="000000"/>
          <w:sz w:val="20"/>
          <w:szCs w:val="20"/>
        </w:rPr>
        <w:t>**niepotrzebne skreślić</w:t>
      </w:r>
    </w:p>
    <w:p w14:paraId="05D16644" w14:textId="77777777" w:rsidR="00E06250" w:rsidRDefault="00787EF8">
      <w:pPr>
        <w:pStyle w:val="Standard"/>
        <w:rPr>
          <w:color w:val="000000"/>
          <w:sz w:val="20"/>
          <w:szCs w:val="20"/>
        </w:rPr>
      </w:pPr>
      <w:r>
        <w:rPr>
          <w:color w:val="000000"/>
          <w:sz w:val="20"/>
          <w:szCs w:val="20"/>
        </w:rPr>
        <w:t>*** należy uzupełnić</w:t>
      </w:r>
    </w:p>
    <w:p w14:paraId="4D4CFBFE" w14:textId="77777777" w:rsidR="00E06250" w:rsidRDefault="00E06250">
      <w:pPr>
        <w:suppressAutoHyphens w:val="0"/>
        <w:rPr>
          <w:rFonts w:eastAsia="Times New Roman" w:cs="Times New Roman"/>
          <w:color w:val="000000"/>
          <w:sz w:val="20"/>
          <w:szCs w:val="20"/>
          <w:lang w:bidi="ar-SA"/>
        </w:rPr>
      </w:pPr>
      <w:r>
        <w:rPr>
          <w:color w:val="000000"/>
          <w:sz w:val="20"/>
          <w:szCs w:val="20"/>
        </w:rPr>
        <w:lastRenderedPageBreak/>
        <w:br w:type="page"/>
      </w:r>
    </w:p>
    <w:p w14:paraId="1D6C2F72" w14:textId="77777777" w:rsidR="00500EA0" w:rsidRDefault="00500EA0">
      <w:pPr>
        <w:pStyle w:val="Standard"/>
      </w:pPr>
    </w:p>
    <w:p w14:paraId="5A64D8AB" w14:textId="77777777" w:rsidR="00500EA0" w:rsidRDefault="00787EF8">
      <w:pPr>
        <w:pStyle w:val="Standard"/>
        <w:jc w:val="right"/>
        <w:rPr>
          <w:b/>
          <w:color w:val="000000"/>
        </w:rPr>
      </w:pPr>
      <w:r>
        <w:rPr>
          <w:b/>
          <w:color w:val="000000"/>
        </w:rPr>
        <w:t>Załącznik nr 3 do SWZ</w:t>
      </w:r>
    </w:p>
    <w:p w14:paraId="69D8F10F" w14:textId="77777777" w:rsidR="00500EA0" w:rsidRDefault="00500EA0">
      <w:pPr>
        <w:pStyle w:val="WW-Tekstpodstawowy21"/>
        <w:jc w:val="both"/>
        <w:rPr>
          <w:color w:val="000000"/>
        </w:rPr>
      </w:pPr>
    </w:p>
    <w:p w14:paraId="42A4BD97" w14:textId="77777777" w:rsidR="00500EA0" w:rsidRDefault="00787EF8">
      <w:pPr>
        <w:pStyle w:val="Standard"/>
        <w:jc w:val="center"/>
      </w:pPr>
      <w:r>
        <w:rPr>
          <w:rStyle w:val="FontStyle25"/>
          <w:b/>
          <w:sz w:val="28"/>
        </w:rPr>
        <w:t>Wykaz robót</w:t>
      </w:r>
    </w:p>
    <w:tbl>
      <w:tblPr>
        <w:tblW w:w="9962" w:type="dxa"/>
        <w:tblLayout w:type="fixed"/>
        <w:tblCellMar>
          <w:left w:w="10" w:type="dxa"/>
          <w:right w:w="10" w:type="dxa"/>
        </w:tblCellMar>
        <w:tblLook w:val="0000" w:firstRow="0" w:lastRow="0" w:firstColumn="0" w:lastColumn="0" w:noHBand="0" w:noVBand="0"/>
      </w:tblPr>
      <w:tblGrid>
        <w:gridCol w:w="846"/>
        <w:gridCol w:w="2688"/>
        <w:gridCol w:w="891"/>
        <w:gridCol w:w="1574"/>
        <w:gridCol w:w="1575"/>
        <w:gridCol w:w="2388"/>
      </w:tblGrid>
      <w:tr w:rsidR="00500EA0" w14:paraId="3D54DE19" w14:textId="77777777" w:rsidTr="001A6D4F">
        <w:trPr>
          <w:trHeight w:val="617"/>
          <w:tblHeader/>
        </w:trPr>
        <w:tc>
          <w:tcPr>
            <w:tcW w:w="8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0A2E56" w14:textId="77777777" w:rsidR="00500EA0" w:rsidRPr="001A6D4F" w:rsidRDefault="00787EF8">
            <w:pPr>
              <w:pStyle w:val="Standard"/>
              <w:jc w:val="center"/>
              <w:rPr>
                <w:b/>
                <w:color w:val="000000"/>
                <w:sz w:val="16"/>
                <w:szCs w:val="16"/>
              </w:rPr>
            </w:pPr>
            <w:r w:rsidRPr="001A6D4F">
              <w:rPr>
                <w:b/>
                <w:color w:val="000000"/>
                <w:sz w:val="16"/>
                <w:szCs w:val="16"/>
              </w:rPr>
              <w:t>Lp.</w:t>
            </w:r>
          </w:p>
        </w:tc>
        <w:tc>
          <w:tcPr>
            <w:tcW w:w="268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A062F9" w14:textId="77777777" w:rsidR="00500EA0" w:rsidRPr="001A6D4F" w:rsidRDefault="00787EF8">
            <w:pPr>
              <w:pStyle w:val="Standard"/>
              <w:jc w:val="center"/>
              <w:rPr>
                <w:b/>
                <w:color w:val="000000"/>
                <w:sz w:val="16"/>
                <w:szCs w:val="16"/>
              </w:rPr>
            </w:pPr>
            <w:r w:rsidRPr="001A6D4F">
              <w:rPr>
                <w:b/>
                <w:color w:val="000000"/>
                <w:sz w:val="16"/>
                <w:szCs w:val="16"/>
              </w:rPr>
              <w:t>Opis</w:t>
            </w:r>
          </w:p>
          <w:p w14:paraId="4E01BA1B" w14:textId="77777777" w:rsidR="00500EA0" w:rsidRPr="001A6D4F" w:rsidRDefault="00787EF8">
            <w:pPr>
              <w:pStyle w:val="Standard"/>
              <w:jc w:val="center"/>
              <w:rPr>
                <w:b/>
                <w:color w:val="000000"/>
                <w:sz w:val="16"/>
                <w:szCs w:val="16"/>
              </w:rPr>
            </w:pPr>
            <w:r w:rsidRPr="001A6D4F">
              <w:rPr>
                <w:b/>
                <w:color w:val="000000"/>
                <w:sz w:val="16"/>
                <w:szCs w:val="16"/>
              </w:rPr>
              <w:t>przedmiotu zamówienia</w:t>
            </w:r>
          </w:p>
          <w:p w14:paraId="334D7ADF" w14:textId="77777777" w:rsidR="00500EA0" w:rsidRPr="001A6D4F" w:rsidRDefault="00787EF8">
            <w:pPr>
              <w:pStyle w:val="Standard"/>
              <w:jc w:val="center"/>
              <w:rPr>
                <w:b/>
                <w:color w:val="000000"/>
                <w:sz w:val="16"/>
                <w:szCs w:val="16"/>
              </w:rPr>
            </w:pPr>
            <w:r w:rsidRPr="001A6D4F">
              <w:rPr>
                <w:b/>
                <w:color w:val="000000"/>
                <w:sz w:val="16"/>
                <w:szCs w:val="16"/>
              </w:rPr>
              <w:t>(z uwzględnieniem wykazania realizacji określonego zakresu)</w:t>
            </w:r>
          </w:p>
        </w:tc>
        <w:tc>
          <w:tcPr>
            <w:tcW w:w="89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6F876A" w14:textId="77777777" w:rsidR="00500EA0" w:rsidRPr="001A6D4F" w:rsidRDefault="00787EF8">
            <w:pPr>
              <w:pStyle w:val="Standard"/>
              <w:jc w:val="center"/>
              <w:rPr>
                <w:b/>
                <w:color w:val="000000"/>
                <w:sz w:val="16"/>
                <w:szCs w:val="16"/>
              </w:rPr>
            </w:pPr>
            <w:r w:rsidRPr="001A6D4F">
              <w:rPr>
                <w:b/>
                <w:color w:val="000000"/>
                <w:sz w:val="16"/>
                <w:szCs w:val="16"/>
              </w:rPr>
              <w:t>Całkowita</w:t>
            </w:r>
          </w:p>
          <w:p w14:paraId="57AAD582" w14:textId="77777777" w:rsidR="00500EA0" w:rsidRPr="001A6D4F" w:rsidRDefault="00787EF8">
            <w:pPr>
              <w:pStyle w:val="Standard"/>
              <w:jc w:val="center"/>
              <w:rPr>
                <w:b/>
                <w:color w:val="000000"/>
                <w:sz w:val="16"/>
                <w:szCs w:val="16"/>
              </w:rPr>
            </w:pPr>
            <w:r w:rsidRPr="001A6D4F">
              <w:rPr>
                <w:b/>
                <w:color w:val="000000"/>
                <w:sz w:val="16"/>
                <w:szCs w:val="16"/>
              </w:rPr>
              <w:t>wartość brutto</w:t>
            </w:r>
          </w:p>
          <w:p w14:paraId="4FCDBA90" w14:textId="77777777" w:rsidR="00500EA0" w:rsidRPr="001A6D4F" w:rsidRDefault="00787EF8">
            <w:pPr>
              <w:pStyle w:val="Standard"/>
              <w:jc w:val="center"/>
              <w:rPr>
                <w:b/>
                <w:color w:val="000000"/>
                <w:sz w:val="16"/>
                <w:szCs w:val="16"/>
              </w:rPr>
            </w:pPr>
            <w:r w:rsidRPr="001A6D4F">
              <w:rPr>
                <w:b/>
                <w:color w:val="000000"/>
                <w:sz w:val="16"/>
                <w:szCs w:val="16"/>
              </w:rPr>
              <w:t>w PLN</w:t>
            </w:r>
          </w:p>
        </w:tc>
        <w:tc>
          <w:tcPr>
            <w:tcW w:w="314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7AF417" w14:textId="77777777" w:rsidR="00500EA0" w:rsidRPr="001A6D4F" w:rsidRDefault="00787EF8">
            <w:pPr>
              <w:pStyle w:val="Standard"/>
              <w:jc w:val="center"/>
              <w:rPr>
                <w:b/>
                <w:color w:val="000000"/>
                <w:sz w:val="16"/>
                <w:szCs w:val="16"/>
              </w:rPr>
            </w:pPr>
            <w:r w:rsidRPr="001A6D4F">
              <w:rPr>
                <w:b/>
                <w:color w:val="000000"/>
                <w:sz w:val="16"/>
                <w:szCs w:val="16"/>
              </w:rPr>
              <w:t>Termin realizacji</w:t>
            </w:r>
          </w:p>
        </w:tc>
        <w:tc>
          <w:tcPr>
            <w:tcW w:w="238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1F2DEA9" w14:textId="77777777" w:rsidR="00500EA0" w:rsidRPr="001A6D4F" w:rsidRDefault="00787EF8">
            <w:pPr>
              <w:pStyle w:val="Footnote"/>
              <w:jc w:val="center"/>
              <w:rPr>
                <w:rFonts w:ascii="Times New Roman" w:hAnsi="Times New Roman" w:cs="Times New Roman"/>
                <w:b/>
                <w:color w:val="000000"/>
                <w:sz w:val="16"/>
                <w:szCs w:val="16"/>
              </w:rPr>
            </w:pPr>
            <w:r w:rsidRPr="001A6D4F">
              <w:rPr>
                <w:rFonts w:ascii="Times New Roman" w:hAnsi="Times New Roman" w:cs="Times New Roman"/>
                <w:b/>
                <w:color w:val="000000"/>
                <w:sz w:val="16"/>
                <w:szCs w:val="16"/>
              </w:rPr>
              <w:t>Nazwa Odbiorcy</w:t>
            </w:r>
          </w:p>
        </w:tc>
      </w:tr>
      <w:tr w:rsidR="00500EA0" w14:paraId="20316A38" w14:textId="77777777" w:rsidTr="001A6D4F">
        <w:trPr>
          <w:trHeight w:val="422"/>
          <w:tblHeader/>
        </w:trPr>
        <w:tc>
          <w:tcPr>
            <w:tcW w:w="8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D943B7" w14:textId="77777777" w:rsidR="00500EA0" w:rsidRDefault="00500EA0">
            <w:pPr>
              <w:rPr>
                <w:color w:val="000000"/>
              </w:rPr>
            </w:pPr>
          </w:p>
        </w:tc>
        <w:tc>
          <w:tcPr>
            <w:tcW w:w="268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07AD21" w14:textId="77777777" w:rsidR="00500EA0" w:rsidRDefault="00500EA0">
            <w:pPr>
              <w:rPr>
                <w:color w:val="000000"/>
              </w:rPr>
            </w:pPr>
          </w:p>
        </w:tc>
        <w:tc>
          <w:tcPr>
            <w:tcW w:w="89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89A953" w14:textId="77777777" w:rsidR="00500EA0" w:rsidRDefault="00500EA0">
            <w:pPr>
              <w:rPr>
                <w:color w:val="000000"/>
              </w:rPr>
            </w:pPr>
          </w:p>
        </w:tc>
        <w:tc>
          <w:tcPr>
            <w:tcW w:w="157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31A2EE" w14:textId="77777777" w:rsidR="00500EA0" w:rsidRDefault="00787EF8">
            <w:pPr>
              <w:pStyle w:val="Standard"/>
              <w:jc w:val="center"/>
              <w:rPr>
                <w:b/>
                <w:color w:val="000000"/>
                <w:sz w:val="20"/>
                <w:szCs w:val="20"/>
              </w:rPr>
            </w:pPr>
            <w:r>
              <w:rPr>
                <w:b/>
                <w:color w:val="000000"/>
                <w:sz w:val="20"/>
                <w:szCs w:val="20"/>
              </w:rPr>
              <w:t>Data</w:t>
            </w:r>
          </w:p>
          <w:p w14:paraId="1D444CC5" w14:textId="15DF7C62" w:rsidR="00500EA0" w:rsidRDefault="00071850">
            <w:pPr>
              <w:pStyle w:val="Standard"/>
              <w:jc w:val="center"/>
              <w:rPr>
                <w:b/>
                <w:color w:val="000000"/>
                <w:sz w:val="20"/>
                <w:szCs w:val="20"/>
              </w:rPr>
            </w:pPr>
            <w:r>
              <w:rPr>
                <w:b/>
                <w:color w:val="000000"/>
                <w:sz w:val="20"/>
                <w:szCs w:val="20"/>
              </w:rPr>
              <w:t>R</w:t>
            </w:r>
            <w:r w:rsidR="00787EF8">
              <w:rPr>
                <w:b/>
                <w:color w:val="000000"/>
                <w:sz w:val="20"/>
                <w:szCs w:val="20"/>
              </w:rPr>
              <w:t>ozpoczęcia</w:t>
            </w: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041DFE8" w14:textId="77777777" w:rsidR="00500EA0" w:rsidRDefault="00787EF8">
            <w:pPr>
              <w:pStyle w:val="Standard"/>
              <w:jc w:val="center"/>
              <w:rPr>
                <w:b/>
                <w:color w:val="000000"/>
                <w:sz w:val="20"/>
                <w:szCs w:val="20"/>
              </w:rPr>
            </w:pPr>
            <w:r>
              <w:rPr>
                <w:b/>
                <w:color w:val="000000"/>
                <w:sz w:val="20"/>
                <w:szCs w:val="20"/>
              </w:rPr>
              <w:t>Data</w:t>
            </w:r>
          </w:p>
          <w:p w14:paraId="5A37A5EA" w14:textId="77777777" w:rsidR="00500EA0" w:rsidRDefault="00787EF8">
            <w:pPr>
              <w:pStyle w:val="Standard"/>
              <w:jc w:val="center"/>
              <w:rPr>
                <w:b/>
                <w:color w:val="000000"/>
                <w:sz w:val="20"/>
                <w:szCs w:val="20"/>
              </w:rPr>
            </w:pPr>
            <w:r>
              <w:rPr>
                <w:b/>
                <w:color w:val="000000"/>
                <w:sz w:val="20"/>
                <w:szCs w:val="20"/>
              </w:rPr>
              <w:t>zakończenia</w:t>
            </w:r>
          </w:p>
        </w:tc>
        <w:tc>
          <w:tcPr>
            <w:tcW w:w="238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3E4EBA9" w14:textId="77777777" w:rsidR="00500EA0" w:rsidRDefault="00500EA0">
            <w:pPr>
              <w:rPr>
                <w:color w:val="000000"/>
              </w:rPr>
            </w:pPr>
          </w:p>
        </w:tc>
      </w:tr>
      <w:tr w:rsidR="00500EA0" w14:paraId="6B1327A4" w14:textId="77777777" w:rsidTr="001A6D4F">
        <w:trPr>
          <w:trHeight w:val="3464"/>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C4A62F" w14:textId="7E763C4D" w:rsidR="00500EA0" w:rsidRPr="001A6D4F" w:rsidRDefault="003509A7" w:rsidP="001A6D4F">
            <w:pPr>
              <w:pStyle w:val="Standard"/>
              <w:tabs>
                <w:tab w:val="left" w:pos="360"/>
              </w:tabs>
              <w:snapToGrid w:val="0"/>
              <w:spacing w:before="120"/>
              <w:rPr>
                <w:color w:val="000000"/>
                <w:sz w:val="18"/>
                <w:szCs w:val="18"/>
              </w:rPr>
            </w:pPr>
            <w:r w:rsidRPr="001A6D4F">
              <w:rPr>
                <w:color w:val="000000"/>
                <w:sz w:val="18"/>
                <w:szCs w:val="18"/>
              </w:rPr>
              <w:t>1.</w:t>
            </w:r>
          </w:p>
        </w:tc>
        <w:tc>
          <w:tcPr>
            <w:tcW w:w="26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D4CB9D" w14:textId="77777777" w:rsidR="003509A7" w:rsidRPr="001A6D4F" w:rsidRDefault="003509A7" w:rsidP="001A6D4F">
            <w:pPr>
              <w:pStyle w:val="Standard"/>
              <w:snapToGrid w:val="0"/>
              <w:spacing w:before="120"/>
              <w:jc w:val="center"/>
              <w:rPr>
                <w:b/>
                <w:bCs/>
                <w:color w:val="000000"/>
                <w:sz w:val="18"/>
                <w:szCs w:val="18"/>
              </w:rPr>
            </w:pPr>
            <w:r w:rsidRPr="001A6D4F">
              <w:rPr>
                <w:b/>
                <w:bCs/>
                <w:color w:val="000000"/>
                <w:sz w:val="18"/>
                <w:szCs w:val="18"/>
              </w:rPr>
              <w:t>…………………………………………………</w:t>
            </w:r>
          </w:p>
          <w:p w14:paraId="285DF813" w14:textId="2F0543D8" w:rsidR="003509A7" w:rsidRPr="001A6D4F" w:rsidRDefault="003509A7" w:rsidP="001A6D4F">
            <w:pPr>
              <w:pStyle w:val="Standard"/>
              <w:snapToGrid w:val="0"/>
              <w:spacing w:before="120"/>
              <w:jc w:val="center"/>
              <w:rPr>
                <w:b/>
                <w:bCs/>
                <w:color w:val="000000"/>
                <w:sz w:val="18"/>
                <w:szCs w:val="18"/>
              </w:rPr>
            </w:pPr>
            <w:r w:rsidRPr="001A6D4F">
              <w:rPr>
                <w:b/>
                <w:bCs/>
                <w:color w:val="000000"/>
                <w:sz w:val="18"/>
                <w:szCs w:val="18"/>
              </w:rPr>
              <w:t>(nazwa zadania)</w:t>
            </w:r>
          </w:p>
          <w:p w14:paraId="52017385" w14:textId="456AAC3A" w:rsidR="00500EA0" w:rsidRPr="001A6D4F" w:rsidRDefault="003509A7">
            <w:pPr>
              <w:pStyle w:val="Standard"/>
              <w:snapToGrid w:val="0"/>
              <w:spacing w:before="120"/>
              <w:jc w:val="both"/>
              <w:rPr>
                <w:color w:val="000000"/>
                <w:sz w:val="18"/>
                <w:szCs w:val="18"/>
              </w:rPr>
            </w:pPr>
            <w:r w:rsidRPr="001A6D4F">
              <w:rPr>
                <w:color w:val="000000"/>
                <w:sz w:val="18"/>
                <w:szCs w:val="18"/>
              </w:rPr>
              <w:t>Czy zadanie polegało na budowie, przebudowie, rozbudowie lub remoncie kotłowni z montażem pomp ciepła o sumarycznej mocy grzewczej minimum 200 kW, w tym gruntowe pompy ciepła o łącznej mocy grzewczej co najmniej 100 kW?</w:t>
            </w:r>
          </w:p>
          <w:p w14:paraId="64860F7A" w14:textId="77777777" w:rsidR="003509A7" w:rsidRPr="001A6D4F" w:rsidRDefault="003509A7" w:rsidP="001A6D4F">
            <w:pPr>
              <w:pStyle w:val="Standard"/>
              <w:snapToGrid w:val="0"/>
              <w:spacing w:before="120"/>
              <w:jc w:val="center"/>
              <w:rPr>
                <w:b/>
                <w:bCs/>
                <w:color w:val="000000"/>
                <w:sz w:val="18"/>
                <w:szCs w:val="18"/>
              </w:rPr>
            </w:pPr>
            <w:r w:rsidRPr="001A6D4F">
              <w:rPr>
                <w:b/>
                <w:bCs/>
                <w:color w:val="000000"/>
                <w:sz w:val="18"/>
                <w:szCs w:val="18"/>
              </w:rPr>
              <w:t>TAK/NIE*</w:t>
            </w:r>
          </w:p>
          <w:p w14:paraId="6D28299F" w14:textId="61D4FB99" w:rsidR="003509A7" w:rsidRPr="001A6D4F" w:rsidRDefault="003509A7" w:rsidP="001A6D4F">
            <w:pPr>
              <w:pStyle w:val="Standard"/>
              <w:snapToGrid w:val="0"/>
              <w:spacing w:before="120"/>
              <w:jc w:val="center"/>
              <w:rPr>
                <w:color w:val="000000"/>
                <w:sz w:val="18"/>
                <w:szCs w:val="18"/>
              </w:rPr>
            </w:pPr>
            <w:r w:rsidRPr="001A6D4F">
              <w:rPr>
                <w:b/>
                <w:bCs/>
                <w:color w:val="000000"/>
                <w:sz w:val="18"/>
                <w:szCs w:val="18"/>
              </w:rPr>
              <w:t>*niepotrzebne skreślić</w:t>
            </w:r>
          </w:p>
        </w:tc>
        <w:tc>
          <w:tcPr>
            <w:tcW w:w="8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D19CB8" w14:textId="77777777" w:rsidR="00500EA0" w:rsidRPr="001A6D4F" w:rsidRDefault="00500EA0">
            <w:pPr>
              <w:pStyle w:val="Standard"/>
              <w:snapToGrid w:val="0"/>
              <w:spacing w:before="120"/>
              <w:jc w:val="both"/>
              <w:rPr>
                <w:color w:val="000000"/>
                <w:sz w:val="18"/>
                <w:szCs w:val="18"/>
              </w:rPr>
            </w:pPr>
          </w:p>
        </w:tc>
        <w:tc>
          <w:tcPr>
            <w:tcW w:w="157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C75FE4E" w14:textId="77777777" w:rsidR="00500EA0" w:rsidRPr="001A6D4F" w:rsidRDefault="00500EA0">
            <w:pPr>
              <w:pStyle w:val="Standard"/>
              <w:snapToGrid w:val="0"/>
              <w:spacing w:before="120"/>
              <w:jc w:val="both"/>
              <w:rPr>
                <w:color w:val="000000"/>
                <w:sz w:val="18"/>
                <w:szCs w:val="18"/>
              </w:rPr>
            </w:pP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5A9F0C5" w14:textId="77777777" w:rsidR="00500EA0" w:rsidRDefault="00500EA0">
            <w:pPr>
              <w:pStyle w:val="Standard"/>
              <w:snapToGrid w:val="0"/>
              <w:spacing w:before="120"/>
              <w:jc w:val="both"/>
              <w:rPr>
                <w:color w:val="000000"/>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687C3" w14:textId="77777777" w:rsidR="00500EA0" w:rsidRDefault="00500EA0">
            <w:pPr>
              <w:pStyle w:val="Standard"/>
              <w:snapToGrid w:val="0"/>
              <w:spacing w:before="120"/>
              <w:jc w:val="both"/>
              <w:rPr>
                <w:color w:val="000000"/>
              </w:rPr>
            </w:pPr>
          </w:p>
        </w:tc>
      </w:tr>
      <w:tr w:rsidR="00500EA0" w14:paraId="0535685D" w14:textId="77777777" w:rsidTr="001A6D4F">
        <w:trPr>
          <w:trHeight w:val="541"/>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E4BCAE" w14:textId="57C2A5E1" w:rsidR="00500EA0" w:rsidRPr="001A6D4F" w:rsidRDefault="003509A7" w:rsidP="001A6D4F">
            <w:pPr>
              <w:pStyle w:val="Standard"/>
              <w:snapToGrid w:val="0"/>
              <w:spacing w:before="120"/>
              <w:ind w:right="-288"/>
              <w:jc w:val="both"/>
              <w:rPr>
                <w:color w:val="000000"/>
                <w:sz w:val="18"/>
                <w:szCs w:val="18"/>
              </w:rPr>
            </w:pPr>
            <w:r w:rsidRPr="001A6D4F">
              <w:rPr>
                <w:color w:val="000000"/>
                <w:sz w:val="18"/>
                <w:szCs w:val="18"/>
              </w:rPr>
              <w:t>2.</w:t>
            </w:r>
          </w:p>
        </w:tc>
        <w:tc>
          <w:tcPr>
            <w:tcW w:w="26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C3498" w14:textId="77777777" w:rsidR="003509A7" w:rsidRPr="001A6D4F" w:rsidRDefault="003509A7" w:rsidP="003509A7">
            <w:pPr>
              <w:pStyle w:val="Standard"/>
              <w:snapToGrid w:val="0"/>
              <w:spacing w:before="120"/>
              <w:jc w:val="center"/>
              <w:rPr>
                <w:b/>
                <w:bCs/>
                <w:color w:val="000000"/>
                <w:sz w:val="18"/>
                <w:szCs w:val="18"/>
              </w:rPr>
            </w:pPr>
            <w:r w:rsidRPr="001A6D4F">
              <w:rPr>
                <w:b/>
                <w:bCs/>
                <w:color w:val="000000"/>
                <w:sz w:val="18"/>
                <w:szCs w:val="18"/>
              </w:rPr>
              <w:t>…………………………………………………</w:t>
            </w:r>
          </w:p>
          <w:p w14:paraId="45DA79E5" w14:textId="77777777" w:rsidR="003509A7" w:rsidRPr="001A6D4F" w:rsidRDefault="003509A7" w:rsidP="003509A7">
            <w:pPr>
              <w:pStyle w:val="Standard"/>
              <w:snapToGrid w:val="0"/>
              <w:spacing w:before="120"/>
              <w:jc w:val="center"/>
              <w:rPr>
                <w:b/>
                <w:bCs/>
                <w:color w:val="000000"/>
                <w:sz w:val="18"/>
                <w:szCs w:val="18"/>
              </w:rPr>
            </w:pPr>
            <w:r w:rsidRPr="001A6D4F">
              <w:rPr>
                <w:b/>
                <w:bCs/>
                <w:color w:val="000000"/>
                <w:sz w:val="18"/>
                <w:szCs w:val="18"/>
              </w:rPr>
              <w:t>(nazwa zadania)</w:t>
            </w:r>
          </w:p>
          <w:p w14:paraId="69831563" w14:textId="77777777" w:rsidR="003509A7" w:rsidRPr="001A6D4F" w:rsidRDefault="003509A7" w:rsidP="003509A7">
            <w:pPr>
              <w:pStyle w:val="Standard"/>
              <w:snapToGrid w:val="0"/>
              <w:spacing w:before="120"/>
              <w:jc w:val="both"/>
              <w:rPr>
                <w:color w:val="000000"/>
                <w:sz w:val="18"/>
                <w:szCs w:val="18"/>
              </w:rPr>
            </w:pPr>
            <w:r w:rsidRPr="001A6D4F">
              <w:rPr>
                <w:color w:val="000000"/>
                <w:sz w:val="18"/>
                <w:szCs w:val="18"/>
              </w:rPr>
              <w:t>Czy zadanie polegało na budowie, przebudowie, rozbudowie lub remoncie kotłowni z montażem pomp ciepła o sumarycznej mocy grzewczej minimum 200 kW, w tym gruntowe pompy ciepła o łącznej mocy grzewczej co najmniej 100 kW?</w:t>
            </w:r>
          </w:p>
          <w:p w14:paraId="64D876F1" w14:textId="77777777" w:rsidR="003509A7" w:rsidRPr="001A6D4F" w:rsidRDefault="003509A7" w:rsidP="003509A7">
            <w:pPr>
              <w:pStyle w:val="Standard"/>
              <w:snapToGrid w:val="0"/>
              <w:spacing w:before="120"/>
              <w:jc w:val="center"/>
              <w:rPr>
                <w:b/>
                <w:bCs/>
                <w:color w:val="000000"/>
                <w:sz w:val="18"/>
                <w:szCs w:val="18"/>
              </w:rPr>
            </w:pPr>
            <w:r w:rsidRPr="001A6D4F">
              <w:rPr>
                <w:b/>
                <w:bCs/>
                <w:color w:val="000000"/>
                <w:sz w:val="18"/>
                <w:szCs w:val="18"/>
              </w:rPr>
              <w:t>TAK/NIE*</w:t>
            </w:r>
          </w:p>
          <w:p w14:paraId="5A275406" w14:textId="5F57DEAE" w:rsidR="00500EA0" w:rsidRPr="001A6D4F" w:rsidRDefault="003509A7" w:rsidP="003509A7">
            <w:pPr>
              <w:pStyle w:val="Standard"/>
              <w:snapToGrid w:val="0"/>
              <w:spacing w:before="120"/>
              <w:jc w:val="both"/>
              <w:rPr>
                <w:color w:val="000000"/>
                <w:sz w:val="18"/>
                <w:szCs w:val="18"/>
              </w:rPr>
            </w:pPr>
            <w:r w:rsidRPr="001A6D4F">
              <w:rPr>
                <w:b/>
                <w:bCs/>
                <w:color w:val="000000"/>
                <w:sz w:val="18"/>
                <w:szCs w:val="18"/>
              </w:rPr>
              <w:t>*niepotrzebne skreślić</w:t>
            </w:r>
          </w:p>
        </w:tc>
        <w:tc>
          <w:tcPr>
            <w:tcW w:w="8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CF4AD7" w14:textId="77777777" w:rsidR="00500EA0" w:rsidRPr="001A6D4F" w:rsidRDefault="00500EA0">
            <w:pPr>
              <w:pStyle w:val="Standard"/>
              <w:snapToGrid w:val="0"/>
              <w:spacing w:before="120"/>
              <w:jc w:val="both"/>
              <w:rPr>
                <w:color w:val="000000"/>
                <w:sz w:val="18"/>
                <w:szCs w:val="18"/>
              </w:rPr>
            </w:pPr>
          </w:p>
        </w:tc>
        <w:tc>
          <w:tcPr>
            <w:tcW w:w="157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876D9B7" w14:textId="77777777" w:rsidR="00500EA0" w:rsidRPr="001A6D4F" w:rsidRDefault="00500EA0">
            <w:pPr>
              <w:pStyle w:val="Standard"/>
              <w:snapToGrid w:val="0"/>
              <w:spacing w:before="120"/>
              <w:jc w:val="both"/>
              <w:rPr>
                <w:color w:val="000000"/>
                <w:sz w:val="18"/>
                <w:szCs w:val="18"/>
              </w:rPr>
            </w:pPr>
          </w:p>
        </w:tc>
        <w:tc>
          <w:tcPr>
            <w:tcW w:w="157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28B49DB" w14:textId="77777777" w:rsidR="00500EA0" w:rsidRDefault="00500EA0">
            <w:pPr>
              <w:pStyle w:val="Standard"/>
              <w:snapToGrid w:val="0"/>
              <w:spacing w:before="120"/>
              <w:jc w:val="both"/>
              <w:rPr>
                <w:color w:val="000000"/>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CFA27" w14:textId="77777777" w:rsidR="00500EA0" w:rsidRDefault="00500EA0">
            <w:pPr>
              <w:pStyle w:val="Standard"/>
              <w:snapToGrid w:val="0"/>
              <w:spacing w:before="120"/>
              <w:jc w:val="both"/>
              <w:rPr>
                <w:color w:val="000000"/>
              </w:rPr>
            </w:pPr>
          </w:p>
        </w:tc>
      </w:tr>
    </w:tbl>
    <w:p w14:paraId="1244457E" w14:textId="77777777" w:rsidR="00500EA0" w:rsidRDefault="00500EA0">
      <w:pPr>
        <w:pStyle w:val="Standard"/>
        <w:spacing w:before="100" w:after="120"/>
        <w:jc w:val="both"/>
        <w:rPr>
          <w:b/>
          <w:color w:val="000000"/>
        </w:rPr>
      </w:pPr>
    </w:p>
    <w:p w14:paraId="602ABD07" w14:textId="21DB8A1F" w:rsidR="00500EA0" w:rsidRDefault="00787EF8">
      <w:pPr>
        <w:pStyle w:val="Standard"/>
        <w:tabs>
          <w:tab w:val="left" w:pos="360"/>
        </w:tabs>
        <w:spacing w:before="100" w:after="120"/>
        <w:jc w:val="both"/>
        <w:rPr>
          <w:color w:val="000000"/>
          <w:szCs w:val="22"/>
        </w:rPr>
      </w:pPr>
      <w:r>
        <w:rPr>
          <w:color w:val="000000"/>
          <w:szCs w:val="22"/>
        </w:rPr>
        <w:t xml:space="preserve">Do niniejszego wykazu należy dołączyć dokumenty potwierdzające, że wyżej wymienione roboty budowlane zostały </w:t>
      </w:r>
      <w:r w:rsidR="003509A7" w:rsidRPr="003509A7">
        <w:rPr>
          <w:color w:val="000000"/>
          <w:szCs w:val="22"/>
        </w:rPr>
        <w:t>wykonane należycie, w szczególności informacji o tym czy roboty zostały wykonane zgodnie z przepisami prawa budowlanego i prawidłowo ukończone</w:t>
      </w:r>
    </w:p>
    <w:p w14:paraId="62A28F9B" w14:textId="77777777" w:rsidR="00500EA0" w:rsidRDefault="00500EA0">
      <w:pPr>
        <w:pStyle w:val="Standard"/>
        <w:ind w:right="-993"/>
        <w:jc w:val="both"/>
        <w:rPr>
          <w:b/>
          <w:color w:val="000000"/>
          <w:szCs w:val="22"/>
        </w:rPr>
      </w:pPr>
    </w:p>
    <w:p w14:paraId="116C13E3" w14:textId="77777777" w:rsidR="00500EA0" w:rsidRDefault="00500EA0">
      <w:pPr>
        <w:pStyle w:val="Standard"/>
        <w:ind w:right="-993"/>
        <w:jc w:val="both"/>
        <w:rPr>
          <w:b/>
          <w:color w:val="000000"/>
          <w:szCs w:val="22"/>
        </w:rPr>
      </w:pPr>
    </w:p>
    <w:p w14:paraId="7A43B87D" w14:textId="77777777" w:rsidR="00500EA0" w:rsidRDefault="00500EA0">
      <w:pPr>
        <w:pStyle w:val="Standard"/>
        <w:ind w:right="-993"/>
        <w:jc w:val="both"/>
        <w:rPr>
          <w:b/>
          <w:color w:val="000000"/>
          <w:szCs w:val="22"/>
        </w:rPr>
      </w:pPr>
    </w:p>
    <w:p w14:paraId="13098920" w14:textId="77777777" w:rsidR="00500EA0" w:rsidRDefault="00500EA0">
      <w:pPr>
        <w:pStyle w:val="Standard"/>
        <w:ind w:right="-993"/>
        <w:jc w:val="both"/>
        <w:rPr>
          <w:b/>
          <w:color w:val="000000"/>
        </w:rPr>
      </w:pPr>
    </w:p>
    <w:p w14:paraId="6FDE51E3" w14:textId="77777777" w:rsidR="00500EA0" w:rsidRDefault="00500EA0">
      <w:pPr>
        <w:pStyle w:val="Standard"/>
        <w:ind w:right="-993"/>
        <w:jc w:val="both"/>
        <w:rPr>
          <w:b/>
          <w:color w:val="000000"/>
        </w:rPr>
      </w:pPr>
    </w:p>
    <w:p w14:paraId="3EF85352" w14:textId="77777777" w:rsidR="00500EA0" w:rsidRDefault="00787EF8">
      <w:pPr>
        <w:pStyle w:val="Standard"/>
        <w:spacing w:line="276" w:lineRule="auto"/>
        <w:ind w:left="6099"/>
        <w:jc w:val="center"/>
        <w:rPr>
          <w:color w:val="000000"/>
          <w:sz w:val="22"/>
          <w:szCs w:val="22"/>
        </w:rPr>
      </w:pPr>
      <w:r>
        <w:rPr>
          <w:color w:val="000000"/>
          <w:sz w:val="22"/>
          <w:szCs w:val="22"/>
        </w:rPr>
        <w:t>......................................................</w:t>
      </w:r>
    </w:p>
    <w:p w14:paraId="57A15352" w14:textId="77777777" w:rsidR="00500EA0" w:rsidRDefault="00787EF8">
      <w:pPr>
        <w:pStyle w:val="Standard"/>
        <w:ind w:left="6099"/>
        <w:jc w:val="center"/>
        <w:rPr>
          <w:color w:val="000000"/>
          <w:sz w:val="16"/>
          <w:szCs w:val="16"/>
        </w:rPr>
      </w:pPr>
      <w:r>
        <w:rPr>
          <w:color w:val="000000"/>
          <w:sz w:val="16"/>
          <w:szCs w:val="16"/>
        </w:rPr>
        <w:t>Podpis osób uprawnionych do składania oświadczeń woli w imieniu Wykonawcy</w:t>
      </w:r>
    </w:p>
    <w:p w14:paraId="63064528" w14:textId="77777777" w:rsidR="00500EA0" w:rsidRDefault="00500EA0">
      <w:pPr>
        <w:pStyle w:val="Standard"/>
        <w:ind w:firstLine="979"/>
        <w:jc w:val="both"/>
        <w:rPr>
          <w:i/>
          <w:color w:val="000000"/>
          <w:sz w:val="22"/>
          <w:szCs w:val="22"/>
          <w:vertAlign w:val="superscript"/>
        </w:rPr>
      </w:pPr>
    </w:p>
    <w:p w14:paraId="0297FD9B" w14:textId="77777777" w:rsidR="00500EA0" w:rsidRDefault="00500EA0">
      <w:pPr>
        <w:pStyle w:val="Standard"/>
        <w:spacing w:line="360" w:lineRule="auto"/>
        <w:jc w:val="right"/>
        <w:rPr>
          <w:b/>
          <w:color w:val="000000"/>
        </w:rPr>
      </w:pPr>
    </w:p>
    <w:p w14:paraId="1BE8D045" w14:textId="77777777" w:rsidR="00E06250" w:rsidRDefault="00E06250">
      <w:pPr>
        <w:suppressAutoHyphens w:val="0"/>
        <w:rPr>
          <w:rFonts w:eastAsia="Times New Roman" w:cs="Times New Roman"/>
          <w:b/>
          <w:color w:val="000000"/>
          <w:lang w:bidi="ar-SA"/>
        </w:rPr>
      </w:pPr>
      <w:r>
        <w:rPr>
          <w:b/>
          <w:color w:val="000000"/>
        </w:rPr>
        <w:br w:type="page"/>
      </w:r>
    </w:p>
    <w:p w14:paraId="4D8A99F2" w14:textId="77777777" w:rsidR="00500EA0" w:rsidRDefault="00787EF8">
      <w:pPr>
        <w:pStyle w:val="Standard"/>
        <w:spacing w:line="360" w:lineRule="auto"/>
        <w:jc w:val="right"/>
        <w:rPr>
          <w:b/>
          <w:color w:val="000000"/>
        </w:rPr>
      </w:pPr>
      <w:r>
        <w:rPr>
          <w:b/>
          <w:color w:val="000000"/>
        </w:rPr>
        <w:lastRenderedPageBreak/>
        <w:t>Załącznik Nr 4 do SWZ</w:t>
      </w:r>
    </w:p>
    <w:p w14:paraId="5940B034" w14:textId="77777777" w:rsidR="00500EA0" w:rsidRDefault="00500EA0">
      <w:pPr>
        <w:pStyle w:val="Standard"/>
        <w:spacing w:line="360" w:lineRule="auto"/>
        <w:jc w:val="both"/>
        <w:rPr>
          <w:b/>
          <w:color w:val="000000"/>
        </w:rPr>
      </w:pPr>
    </w:p>
    <w:p w14:paraId="21B4AC2F" w14:textId="77777777" w:rsidR="00500EA0" w:rsidRDefault="00787EF8">
      <w:pPr>
        <w:pStyle w:val="Standard"/>
        <w:spacing w:line="360" w:lineRule="auto"/>
        <w:jc w:val="center"/>
        <w:rPr>
          <w:b/>
          <w:color w:val="000000"/>
        </w:rPr>
      </w:pPr>
      <w:r>
        <w:rPr>
          <w:b/>
          <w:color w:val="000000"/>
        </w:rPr>
        <w:t>WYKAZ OSÓB</w:t>
      </w:r>
    </w:p>
    <w:p w14:paraId="2B3E5321" w14:textId="77777777" w:rsidR="00500EA0" w:rsidRDefault="00500EA0">
      <w:pPr>
        <w:pStyle w:val="Standard"/>
        <w:spacing w:line="360" w:lineRule="auto"/>
        <w:jc w:val="both"/>
        <w:rPr>
          <w:b/>
          <w:color w:val="000000"/>
        </w:rPr>
      </w:pPr>
    </w:p>
    <w:tbl>
      <w:tblPr>
        <w:tblW w:w="8631" w:type="dxa"/>
        <w:jc w:val="center"/>
        <w:tblLayout w:type="fixed"/>
        <w:tblCellMar>
          <w:left w:w="10" w:type="dxa"/>
          <w:right w:w="10" w:type="dxa"/>
        </w:tblCellMar>
        <w:tblLook w:val="0000" w:firstRow="0" w:lastRow="0" w:firstColumn="0" w:lastColumn="0" w:noHBand="0" w:noVBand="0"/>
      </w:tblPr>
      <w:tblGrid>
        <w:gridCol w:w="369"/>
        <w:gridCol w:w="2976"/>
        <w:gridCol w:w="1276"/>
        <w:gridCol w:w="1985"/>
        <w:gridCol w:w="2025"/>
      </w:tblGrid>
      <w:tr w:rsidR="00251ED5" w14:paraId="21B20CD4" w14:textId="77777777" w:rsidTr="00251ED5">
        <w:trPr>
          <w:jc w:val="center"/>
        </w:trPr>
        <w:tc>
          <w:tcPr>
            <w:tcW w:w="3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107DA7B" w14:textId="77777777" w:rsidR="00251ED5" w:rsidRDefault="00251ED5">
            <w:pPr>
              <w:pStyle w:val="Standard"/>
              <w:jc w:val="center"/>
              <w:rPr>
                <w:b/>
                <w:color w:val="000000"/>
                <w:sz w:val="20"/>
                <w:szCs w:val="20"/>
              </w:rPr>
            </w:pPr>
            <w:r>
              <w:rPr>
                <w:b/>
                <w:color w:val="000000"/>
                <w:sz w:val="20"/>
                <w:szCs w:val="20"/>
              </w:rPr>
              <w:t>Lp.</w:t>
            </w: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5554AB7" w14:textId="7E4E793C" w:rsidR="00251ED5" w:rsidRDefault="00251ED5">
            <w:pPr>
              <w:pStyle w:val="Standard"/>
              <w:jc w:val="center"/>
              <w:rPr>
                <w:b/>
                <w:color w:val="000000"/>
                <w:sz w:val="20"/>
                <w:szCs w:val="20"/>
              </w:rPr>
            </w:pPr>
            <w:r>
              <w:rPr>
                <w:b/>
                <w:color w:val="000000"/>
                <w:sz w:val="20"/>
                <w:szCs w:val="20"/>
              </w:rPr>
              <w:t xml:space="preserve">Funkcja w realizacji zamówienia </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204ADC" w14:textId="18932E9C" w:rsidR="00251ED5" w:rsidRDefault="00251ED5">
            <w:pPr>
              <w:pStyle w:val="Standard"/>
              <w:jc w:val="center"/>
              <w:rPr>
                <w:b/>
                <w:color w:val="000000"/>
                <w:sz w:val="20"/>
                <w:szCs w:val="20"/>
              </w:rPr>
            </w:pPr>
            <w:r>
              <w:rPr>
                <w:b/>
                <w:color w:val="000000"/>
                <w:sz w:val="20"/>
                <w:szCs w:val="20"/>
              </w:rPr>
              <w:t>Nazwisko i imię</w:t>
            </w:r>
            <w:r w:rsidDel="003509A7">
              <w:rPr>
                <w:b/>
                <w:color w:val="000000"/>
                <w:sz w:val="20"/>
                <w:szCs w:val="20"/>
              </w:rPr>
              <w:t xml:space="preserve"> </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D36ED9" w14:textId="3637C841" w:rsidR="00251ED5" w:rsidRDefault="00251ED5" w:rsidP="001A6D4F">
            <w:pPr>
              <w:pStyle w:val="Standard"/>
              <w:rPr>
                <w:b/>
                <w:color w:val="000000"/>
                <w:sz w:val="20"/>
                <w:szCs w:val="20"/>
              </w:rPr>
            </w:pPr>
            <w:r>
              <w:rPr>
                <w:b/>
                <w:color w:val="000000"/>
                <w:sz w:val="20"/>
                <w:szCs w:val="20"/>
              </w:rPr>
              <w:t xml:space="preserve"> Nr uprawnień</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5082AD" w14:textId="77777777" w:rsidR="00251ED5" w:rsidRDefault="00251ED5">
            <w:pPr>
              <w:pStyle w:val="Standard"/>
              <w:jc w:val="center"/>
              <w:rPr>
                <w:b/>
                <w:color w:val="000000"/>
                <w:sz w:val="20"/>
                <w:szCs w:val="20"/>
              </w:rPr>
            </w:pPr>
            <w:r>
              <w:rPr>
                <w:b/>
                <w:color w:val="000000"/>
                <w:sz w:val="20"/>
                <w:szCs w:val="20"/>
              </w:rPr>
              <w:t>Podstawa dysponowania osobami</w:t>
            </w:r>
          </w:p>
        </w:tc>
      </w:tr>
      <w:tr w:rsidR="00251ED5" w14:paraId="120D09BF" w14:textId="77777777" w:rsidTr="00251ED5">
        <w:trPr>
          <w:trHeight w:val="885"/>
          <w:jc w:val="center"/>
        </w:trPr>
        <w:tc>
          <w:tcPr>
            <w:tcW w:w="3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A2DCBC" w14:textId="77777777" w:rsidR="00251ED5" w:rsidRDefault="00251ED5">
            <w:pPr>
              <w:pStyle w:val="Standard"/>
              <w:numPr>
                <w:ilvl w:val="0"/>
                <w:numId w:val="143"/>
              </w:numPr>
              <w:tabs>
                <w:tab w:val="left" w:pos="-2160"/>
              </w:tabs>
              <w:snapToGrid w:val="0"/>
              <w:spacing w:line="360" w:lineRule="auto"/>
              <w:ind w:hanging="720"/>
              <w:jc w:val="center"/>
              <w:rPr>
                <w:color w:val="000000"/>
              </w:rPr>
            </w:pP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5A60142" w14:textId="77777777" w:rsidR="00251ED5" w:rsidRPr="001A6D4F" w:rsidRDefault="00251ED5" w:rsidP="001A6D4F">
            <w:pPr>
              <w:pStyle w:val="Style7"/>
              <w:tabs>
                <w:tab w:val="left" w:pos="1702"/>
              </w:tabs>
              <w:spacing w:line="276" w:lineRule="auto"/>
              <w:rPr>
                <w:rFonts w:ascii="Times New Roman" w:hAnsi="Times New Roman" w:cs="Times New Roman"/>
                <w:b/>
                <w:bCs/>
                <w:color w:val="000000"/>
                <w:sz w:val="20"/>
                <w:szCs w:val="20"/>
              </w:rPr>
            </w:pPr>
            <w:r w:rsidRPr="001A6D4F">
              <w:rPr>
                <w:rFonts w:ascii="Times New Roman" w:hAnsi="Times New Roman" w:cs="Times New Roman"/>
                <w:b/>
                <w:bCs/>
                <w:color w:val="000000"/>
                <w:sz w:val="20"/>
                <w:szCs w:val="20"/>
              </w:rPr>
              <w:t xml:space="preserve">Kierownik robót branży konstrukcyjno-budowlanej  </w:t>
            </w:r>
          </w:p>
          <w:p w14:paraId="70FAE937" w14:textId="0F08A3B7" w:rsidR="00251ED5" w:rsidRPr="001A6D4F" w:rsidRDefault="00251ED5" w:rsidP="001A6D4F">
            <w:pPr>
              <w:pStyle w:val="Style7"/>
              <w:tabs>
                <w:tab w:val="left" w:pos="1702"/>
              </w:tabs>
              <w:spacing w:line="276" w:lineRule="auto"/>
              <w:rPr>
                <w:sz w:val="20"/>
                <w:szCs w:val="20"/>
              </w:rPr>
            </w:pPr>
            <w:r w:rsidRPr="001A6D4F">
              <w:rPr>
                <w:rFonts w:ascii="Times New Roman" w:hAnsi="Times New Roman" w:cs="Times New Roman"/>
                <w:color w:val="000000"/>
                <w:sz w:val="20"/>
                <w:szCs w:val="20"/>
              </w:rPr>
              <w:t xml:space="preserve">Osoba posiadającą uprawnienia budowlane do kierowania robotami budowlanymi w specjalności konstrukcyjno-budowlanej zgodnie z art. 12, art. 12a ust 1 oraz art. 14 ust. 1 ustawy z dnia 7 lipca 1994 r. Prawo budowlane (Dz. U. 2021 r. poz. 2351 z </w:t>
            </w:r>
            <w:proofErr w:type="spellStart"/>
            <w:r w:rsidRPr="001A6D4F">
              <w:rPr>
                <w:rFonts w:ascii="Times New Roman" w:hAnsi="Times New Roman" w:cs="Times New Roman"/>
                <w:color w:val="000000"/>
                <w:sz w:val="20"/>
                <w:szCs w:val="20"/>
              </w:rPr>
              <w:t>późn</w:t>
            </w:r>
            <w:proofErr w:type="spellEnd"/>
            <w:r w:rsidRPr="001A6D4F">
              <w:rPr>
                <w:rFonts w:ascii="Times New Roman" w:hAnsi="Times New Roman" w:cs="Times New Roman"/>
                <w:color w:val="000000"/>
                <w:sz w:val="20"/>
                <w:szCs w:val="20"/>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2021.1646).</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D1E9C6" w14:textId="77777777" w:rsidR="00251ED5" w:rsidRDefault="00251ED5">
            <w:pPr>
              <w:pStyle w:val="Standard"/>
              <w:snapToGrid w:val="0"/>
              <w:spacing w:line="360" w:lineRule="auto"/>
              <w:jc w:val="both"/>
              <w:rPr>
                <w:color w:val="000000"/>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A1E606" w14:textId="77777777" w:rsidR="00251ED5" w:rsidRDefault="00251ED5">
            <w:pPr>
              <w:pStyle w:val="Standard"/>
              <w:snapToGrid w:val="0"/>
              <w:spacing w:line="360" w:lineRule="auto"/>
              <w:jc w:val="both"/>
              <w:rPr>
                <w:color w:val="000000"/>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025F40" w14:textId="77777777" w:rsidR="00251ED5" w:rsidRDefault="00251ED5">
            <w:pPr>
              <w:pStyle w:val="Standard"/>
              <w:snapToGrid w:val="0"/>
              <w:spacing w:line="360" w:lineRule="auto"/>
              <w:jc w:val="both"/>
              <w:rPr>
                <w:color w:val="000000"/>
              </w:rPr>
            </w:pPr>
          </w:p>
        </w:tc>
      </w:tr>
      <w:tr w:rsidR="00251ED5" w14:paraId="4B858312" w14:textId="77777777" w:rsidTr="00251ED5">
        <w:trPr>
          <w:trHeight w:val="765"/>
          <w:jc w:val="center"/>
        </w:trPr>
        <w:tc>
          <w:tcPr>
            <w:tcW w:w="3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93BA2A8" w14:textId="77777777" w:rsidR="00251ED5" w:rsidRDefault="00251ED5">
            <w:pPr>
              <w:pStyle w:val="Standard"/>
              <w:numPr>
                <w:ilvl w:val="0"/>
                <w:numId w:val="28"/>
              </w:numPr>
              <w:tabs>
                <w:tab w:val="left" w:pos="-2160"/>
              </w:tabs>
              <w:snapToGrid w:val="0"/>
              <w:spacing w:line="360" w:lineRule="auto"/>
              <w:ind w:hanging="720"/>
              <w:jc w:val="center"/>
              <w:rPr>
                <w:color w:val="000000"/>
              </w:rPr>
            </w:pP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070ED5" w14:textId="77777777" w:rsidR="00251ED5" w:rsidRPr="001A6D4F" w:rsidRDefault="00251ED5" w:rsidP="001A6D4F">
            <w:pPr>
              <w:pStyle w:val="Style7"/>
              <w:tabs>
                <w:tab w:val="left" w:pos="1702"/>
              </w:tabs>
              <w:spacing w:line="276" w:lineRule="auto"/>
              <w:rPr>
                <w:rFonts w:ascii="Times New Roman" w:hAnsi="Times New Roman" w:cs="Times New Roman"/>
                <w:b/>
                <w:bCs/>
                <w:color w:val="000000"/>
                <w:sz w:val="20"/>
                <w:szCs w:val="20"/>
              </w:rPr>
            </w:pPr>
            <w:r w:rsidRPr="001A6D4F">
              <w:rPr>
                <w:rFonts w:ascii="Times New Roman" w:hAnsi="Times New Roman" w:cs="Times New Roman"/>
                <w:b/>
                <w:bCs/>
                <w:color w:val="000000"/>
                <w:sz w:val="20"/>
                <w:szCs w:val="20"/>
              </w:rPr>
              <w:t>Kierownik robót branży instalacyjnej.</w:t>
            </w:r>
          </w:p>
          <w:p w14:paraId="1FDBB856" w14:textId="6DDD1DB2" w:rsidR="00251ED5" w:rsidRPr="001A6D4F" w:rsidRDefault="00251ED5" w:rsidP="001A6D4F">
            <w:pPr>
              <w:pStyle w:val="Style7"/>
              <w:tabs>
                <w:tab w:val="left" w:pos="1702"/>
              </w:tabs>
              <w:spacing w:line="276" w:lineRule="auto"/>
              <w:rPr>
                <w:sz w:val="20"/>
                <w:szCs w:val="20"/>
              </w:rPr>
            </w:pPr>
            <w:r w:rsidRPr="001A6D4F">
              <w:rPr>
                <w:rFonts w:ascii="Times New Roman" w:hAnsi="Times New Roman" w:cs="Times New Roman"/>
                <w:color w:val="000000"/>
                <w:sz w:val="20"/>
                <w:szCs w:val="20"/>
              </w:rPr>
              <w:t xml:space="preserve">Osoba posiadająca uprawnienia budowlane do kierowania robotami budowlanymi w specjalności instalacyjnej w zakresie sieci, instalacji i urządzeń cieplnych, wentylacyjnych, gazowych, wodociągowych i kanalizacyjnych zgodnie z art. 12, art. 12a ust 1 oraz art. 14 ust. 1 ustawy z dnia 7 lipca 1994 r. Prawo budowlane (Dz. U. 2021 r. </w:t>
            </w:r>
            <w:r w:rsidRPr="001A6D4F">
              <w:rPr>
                <w:rFonts w:ascii="Times New Roman" w:hAnsi="Times New Roman" w:cs="Times New Roman"/>
                <w:color w:val="000000"/>
                <w:sz w:val="20"/>
                <w:szCs w:val="20"/>
              </w:rPr>
              <w:lastRenderedPageBreak/>
              <w:t xml:space="preserve">poz. 2351 z </w:t>
            </w:r>
            <w:proofErr w:type="spellStart"/>
            <w:r w:rsidRPr="001A6D4F">
              <w:rPr>
                <w:rFonts w:ascii="Times New Roman" w:hAnsi="Times New Roman" w:cs="Times New Roman"/>
                <w:color w:val="000000"/>
                <w:sz w:val="20"/>
                <w:szCs w:val="20"/>
              </w:rPr>
              <w:t>późn</w:t>
            </w:r>
            <w:proofErr w:type="spellEnd"/>
            <w:r w:rsidRPr="001A6D4F">
              <w:rPr>
                <w:rFonts w:ascii="Times New Roman" w:hAnsi="Times New Roman" w:cs="Times New Roman"/>
                <w:color w:val="000000"/>
                <w:sz w:val="20"/>
                <w:szCs w:val="20"/>
              </w:rPr>
              <w:t xml:space="preserve">. </w:t>
            </w:r>
            <w:proofErr w:type="spellStart"/>
            <w:r w:rsidRPr="001A6D4F">
              <w:rPr>
                <w:rFonts w:ascii="Times New Roman" w:hAnsi="Times New Roman" w:cs="Times New Roman"/>
                <w:color w:val="000000"/>
                <w:sz w:val="20"/>
                <w:szCs w:val="20"/>
              </w:rPr>
              <w:t>zm</w:t>
            </w:r>
            <w:proofErr w:type="spellEnd"/>
            <w:r w:rsidRPr="001A6D4F">
              <w:rPr>
                <w:rFonts w:ascii="Times New Roman" w:hAnsi="Times New Roman" w:cs="Times New Roman"/>
                <w:color w:val="000000"/>
                <w:sz w:val="20"/>
                <w:szCs w:val="20"/>
              </w:rPr>
              <w:t>)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2021, poz. 1646).</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B3B82A6" w14:textId="77777777" w:rsidR="00251ED5" w:rsidRDefault="00251ED5">
            <w:pPr>
              <w:pStyle w:val="Standard"/>
              <w:snapToGrid w:val="0"/>
              <w:spacing w:line="360" w:lineRule="auto"/>
              <w:jc w:val="both"/>
              <w:rPr>
                <w:color w:val="000000"/>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0AE5A43" w14:textId="77777777" w:rsidR="00251ED5" w:rsidRDefault="00251ED5">
            <w:pPr>
              <w:pStyle w:val="Standard"/>
              <w:snapToGrid w:val="0"/>
              <w:spacing w:line="360" w:lineRule="auto"/>
              <w:jc w:val="both"/>
              <w:rPr>
                <w:color w:val="000000"/>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C97B22" w14:textId="77777777" w:rsidR="00251ED5" w:rsidRDefault="00251ED5">
            <w:pPr>
              <w:pStyle w:val="Standard"/>
              <w:snapToGrid w:val="0"/>
              <w:spacing w:line="360" w:lineRule="auto"/>
              <w:jc w:val="both"/>
              <w:rPr>
                <w:color w:val="000000"/>
              </w:rPr>
            </w:pPr>
          </w:p>
        </w:tc>
      </w:tr>
      <w:tr w:rsidR="00251ED5" w14:paraId="5B86FA56" w14:textId="77777777" w:rsidTr="00251ED5">
        <w:trPr>
          <w:trHeight w:val="840"/>
          <w:jc w:val="center"/>
        </w:trPr>
        <w:tc>
          <w:tcPr>
            <w:tcW w:w="3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021A76" w14:textId="77777777" w:rsidR="00251ED5" w:rsidRDefault="00251ED5">
            <w:pPr>
              <w:pStyle w:val="Standard"/>
              <w:numPr>
                <w:ilvl w:val="0"/>
                <w:numId w:val="28"/>
              </w:numPr>
              <w:tabs>
                <w:tab w:val="left" w:pos="-2160"/>
              </w:tabs>
              <w:snapToGrid w:val="0"/>
              <w:spacing w:line="360" w:lineRule="auto"/>
              <w:ind w:hanging="720"/>
              <w:jc w:val="center"/>
              <w:rPr>
                <w:color w:val="000000"/>
              </w:rPr>
            </w:pP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923608" w14:textId="77777777" w:rsidR="00251ED5" w:rsidRPr="001A6D4F" w:rsidRDefault="00251ED5" w:rsidP="001A6D4F">
            <w:pPr>
              <w:pStyle w:val="Style7"/>
              <w:tabs>
                <w:tab w:val="left" w:pos="1702"/>
              </w:tabs>
              <w:spacing w:line="276" w:lineRule="auto"/>
              <w:rPr>
                <w:rFonts w:ascii="Times New Roman" w:hAnsi="Times New Roman" w:cs="Times New Roman"/>
                <w:b/>
                <w:bCs/>
                <w:color w:val="000000"/>
                <w:sz w:val="20"/>
                <w:szCs w:val="20"/>
              </w:rPr>
            </w:pPr>
            <w:r w:rsidRPr="001A6D4F">
              <w:rPr>
                <w:rFonts w:ascii="Times New Roman" w:hAnsi="Times New Roman" w:cs="Times New Roman"/>
                <w:b/>
                <w:bCs/>
                <w:color w:val="000000"/>
                <w:sz w:val="20"/>
                <w:szCs w:val="20"/>
              </w:rPr>
              <w:t>Kierownik robót branży elektrycznej.</w:t>
            </w:r>
          </w:p>
          <w:p w14:paraId="72AE087F" w14:textId="56F1E2AF" w:rsidR="00251ED5" w:rsidRPr="001A6D4F" w:rsidRDefault="00251ED5" w:rsidP="001A6D4F">
            <w:pPr>
              <w:pStyle w:val="Style7"/>
              <w:tabs>
                <w:tab w:val="left" w:pos="1702"/>
              </w:tabs>
              <w:spacing w:line="276" w:lineRule="auto"/>
              <w:rPr>
                <w:sz w:val="20"/>
                <w:szCs w:val="20"/>
              </w:rPr>
            </w:pPr>
            <w:r w:rsidRPr="001A6D4F">
              <w:rPr>
                <w:rFonts w:ascii="Times New Roman" w:hAnsi="Times New Roman" w:cs="Times New Roman"/>
                <w:color w:val="000000"/>
                <w:sz w:val="20"/>
                <w:szCs w:val="20"/>
              </w:rPr>
              <w:t>Osoba posiadająca uprawnienia budowlane do kierowania robotami budowlanymi w specjalności instalacyjnej w zakresie sieci, instalacji i urządzeń elektrycznych i elektroenergetycznych zgodnie z art. 12, art. 12a ust 1 oraz art. 14 ust. 1 ustawy z dnia 7 lipca 1994 r. Prawo budowlane (Dz. U. 2021 r. poz. 2351 późn.zm.)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2021, poz.1646);</w:t>
            </w:r>
          </w:p>
          <w:p w14:paraId="57BE014C" w14:textId="77777777" w:rsidR="00251ED5" w:rsidRPr="001A6D4F" w:rsidRDefault="00251ED5" w:rsidP="001A6D4F">
            <w:pPr>
              <w:pStyle w:val="Standard"/>
              <w:snapToGrid w:val="0"/>
              <w:spacing w:line="276" w:lineRule="auto"/>
              <w:jc w:val="both"/>
              <w:rPr>
                <w:color w:val="000000"/>
                <w:sz w:val="20"/>
                <w:szCs w:val="20"/>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F44B80C" w14:textId="77777777" w:rsidR="00251ED5" w:rsidRDefault="00251ED5">
            <w:pPr>
              <w:pStyle w:val="Standard"/>
              <w:snapToGrid w:val="0"/>
              <w:spacing w:line="360" w:lineRule="auto"/>
              <w:jc w:val="both"/>
              <w:rPr>
                <w:color w:val="000000"/>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2B1AFB" w14:textId="77777777" w:rsidR="00251ED5" w:rsidRDefault="00251ED5">
            <w:pPr>
              <w:pStyle w:val="Standard"/>
              <w:snapToGrid w:val="0"/>
              <w:spacing w:line="360" w:lineRule="auto"/>
              <w:jc w:val="both"/>
              <w:rPr>
                <w:color w:val="000000"/>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B6D7F1" w14:textId="77777777" w:rsidR="00251ED5" w:rsidRDefault="00251ED5">
            <w:pPr>
              <w:pStyle w:val="Standard"/>
              <w:snapToGrid w:val="0"/>
              <w:spacing w:line="360" w:lineRule="auto"/>
              <w:jc w:val="both"/>
              <w:rPr>
                <w:color w:val="000000"/>
              </w:rPr>
            </w:pPr>
          </w:p>
        </w:tc>
      </w:tr>
    </w:tbl>
    <w:p w14:paraId="69C99036" w14:textId="77777777" w:rsidR="00500EA0" w:rsidRDefault="00500EA0">
      <w:pPr>
        <w:pStyle w:val="Standard"/>
        <w:spacing w:line="360" w:lineRule="auto"/>
        <w:ind w:right="-993"/>
        <w:jc w:val="both"/>
        <w:rPr>
          <w:color w:val="000000"/>
        </w:rPr>
      </w:pPr>
    </w:p>
    <w:p w14:paraId="74AE4AE5" w14:textId="77777777" w:rsidR="00500EA0" w:rsidRDefault="00787EF8">
      <w:pPr>
        <w:pStyle w:val="Standard"/>
        <w:tabs>
          <w:tab w:val="left" w:pos="284"/>
        </w:tabs>
        <w:spacing w:line="360" w:lineRule="auto"/>
        <w:jc w:val="both"/>
        <w:rPr>
          <w:color w:val="000000"/>
        </w:rPr>
      </w:pPr>
      <w:r>
        <w:rPr>
          <w:color w:val="000000"/>
        </w:rPr>
        <w:lastRenderedPageBreak/>
        <w:t>Oświadczam, że osoby wskazane w powyższym wykazie posiadają wymagane uprawniania budowlane w zakresie niezbędnym do realizacji niniejszego zamówienia na warunkach określonych w umowie oraz Specyfikacji Warunków Zamówienia.</w:t>
      </w:r>
    </w:p>
    <w:p w14:paraId="5D7C26E1" w14:textId="77777777" w:rsidR="00500EA0" w:rsidRDefault="00500EA0">
      <w:pPr>
        <w:pStyle w:val="Standard"/>
        <w:spacing w:line="360" w:lineRule="auto"/>
        <w:rPr>
          <w:color w:val="000000"/>
        </w:rPr>
      </w:pPr>
    </w:p>
    <w:p w14:paraId="7EEC70F5" w14:textId="77777777" w:rsidR="00500EA0" w:rsidRDefault="00500EA0">
      <w:pPr>
        <w:pStyle w:val="Standard"/>
        <w:spacing w:line="360" w:lineRule="auto"/>
        <w:rPr>
          <w:color w:val="000000"/>
        </w:rPr>
      </w:pPr>
    </w:p>
    <w:p w14:paraId="4FB6646F" w14:textId="77777777" w:rsidR="00500EA0" w:rsidRDefault="00787EF8">
      <w:pPr>
        <w:pStyle w:val="Standard"/>
        <w:spacing w:line="276" w:lineRule="auto"/>
        <w:ind w:left="6213"/>
        <w:jc w:val="center"/>
        <w:rPr>
          <w:color w:val="000000"/>
          <w:sz w:val="22"/>
          <w:szCs w:val="22"/>
        </w:rPr>
      </w:pPr>
      <w:r>
        <w:rPr>
          <w:color w:val="000000"/>
          <w:sz w:val="22"/>
          <w:szCs w:val="22"/>
        </w:rPr>
        <w:t>...................................................</w:t>
      </w:r>
    </w:p>
    <w:p w14:paraId="2337D2DD" w14:textId="77777777" w:rsidR="00500EA0" w:rsidRDefault="00787EF8">
      <w:pPr>
        <w:pStyle w:val="Standard"/>
        <w:ind w:left="6213"/>
        <w:jc w:val="center"/>
        <w:rPr>
          <w:color w:val="000000"/>
          <w:sz w:val="16"/>
          <w:szCs w:val="16"/>
        </w:rPr>
      </w:pPr>
      <w:r>
        <w:rPr>
          <w:color w:val="000000"/>
          <w:sz w:val="16"/>
          <w:szCs w:val="16"/>
        </w:rPr>
        <w:t>Podpis osób uprawnionych do składania oświadczeń woli w imieniu Wykonawcy</w:t>
      </w:r>
    </w:p>
    <w:p w14:paraId="2FA12846" w14:textId="77777777" w:rsidR="00500EA0" w:rsidRDefault="00500EA0">
      <w:pPr>
        <w:pStyle w:val="Standard"/>
        <w:tabs>
          <w:tab w:val="left" w:pos="709"/>
        </w:tabs>
        <w:spacing w:after="40" w:line="360" w:lineRule="auto"/>
        <w:ind w:left="709" w:hanging="709"/>
        <w:jc w:val="right"/>
        <w:rPr>
          <w:b/>
          <w:color w:val="000000"/>
          <w:sz w:val="26"/>
          <w:szCs w:val="26"/>
        </w:rPr>
      </w:pPr>
    </w:p>
    <w:p w14:paraId="5492E3EA" w14:textId="77777777" w:rsidR="00500EA0" w:rsidRDefault="00500EA0">
      <w:pPr>
        <w:pStyle w:val="Standard"/>
        <w:tabs>
          <w:tab w:val="left" w:pos="709"/>
        </w:tabs>
        <w:spacing w:after="40" w:line="360" w:lineRule="auto"/>
        <w:ind w:left="709" w:hanging="709"/>
        <w:jc w:val="right"/>
        <w:rPr>
          <w:b/>
          <w:color w:val="000000"/>
          <w:sz w:val="26"/>
          <w:szCs w:val="26"/>
        </w:rPr>
      </w:pPr>
    </w:p>
    <w:p w14:paraId="223E63B9" w14:textId="77777777" w:rsidR="00500EA0" w:rsidRDefault="00500EA0">
      <w:pPr>
        <w:pStyle w:val="Standard"/>
        <w:jc w:val="right"/>
        <w:rPr>
          <w:b/>
          <w:color w:val="000000"/>
          <w:spacing w:val="4"/>
          <w:sz w:val="20"/>
        </w:rPr>
      </w:pPr>
    </w:p>
    <w:p w14:paraId="4E847045" w14:textId="77777777" w:rsidR="00500EA0" w:rsidRDefault="00500EA0">
      <w:pPr>
        <w:pStyle w:val="Standard"/>
        <w:jc w:val="right"/>
        <w:rPr>
          <w:b/>
          <w:color w:val="000000"/>
          <w:spacing w:val="4"/>
          <w:sz w:val="20"/>
        </w:rPr>
      </w:pPr>
    </w:p>
    <w:p w14:paraId="49D3EC85" w14:textId="77777777" w:rsidR="00E06250" w:rsidRDefault="00E06250">
      <w:pPr>
        <w:suppressAutoHyphens w:val="0"/>
        <w:rPr>
          <w:rFonts w:eastAsia="Times New Roman" w:cs="Times New Roman"/>
          <w:b/>
          <w:color w:val="000000"/>
          <w:spacing w:val="4"/>
          <w:sz w:val="20"/>
          <w:lang w:bidi="ar-SA"/>
        </w:rPr>
      </w:pPr>
      <w:r>
        <w:rPr>
          <w:b/>
          <w:color w:val="000000"/>
          <w:spacing w:val="4"/>
          <w:sz w:val="20"/>
        </w:rPr>
        <w:br w:type="page"/>
      </w:r>
    </w:p>
    <w:p w14:paraId="622581E8" w14:textId="77777777" w:rsidR="00500EA0" w:rsidRDefault="00787EF8">
      <w:pPr>
        <w:pStyle w:val="Standard"/>
        <w:jc w:val="right"/>
        <w:rPr>
          <w:b/>
          <w:color w:val="000000"/>
          <w:spacing w:val="4"/>
          <w:szCs w:val="36"/>
        </w:rPr>
      </w:pPr>
      <w:r>
        <w:rPr>
          <w:b/>
          <w:color w:val="000000"/>
          <w:spacing w:val="4"/>
          <w:szCs w:val="36"/>
        </w:rPr>
        <w:lastRenderedPageBreak/>
        <w:t>Załącznik nr 7 do SWZ</w:t>
      </w:r>
    </w:p>
    <w:p w14:paraId="53F58815" w14:textId="77777777" w:rsidR="00500EA0" w:rsidRDefault="00500EA0">
      <w:pPr>
        <w:pStyle w:val="Footnote"/>
        <w:jc w:val="both"/>
        <w:rPr>
          <w:color w:val="000000"/>
          <w:spacing w:val="4"/>
        </w:rPr>
      </w:pPr>
    </w:p>
    <w:p w14:paraId="0D726F90" w14:textId="77777777" w:rsidR="00500EA0" w:rsidRDefault="00500EA0">
      <w:pPr>
        <w:pStyle w:val="Footnote"/>
        <w:jc w:val="both"/>
        <w:rPr>
          <w:color w:val="000000"/>
          <w:spacing w:val="4"/>
        </w:rPr>
      </w:pPr>
    </w:p>
    <w:p w14:paraId="7A2EAA4C" w14:textId="77777777" w:rsidR="00500EA0" w:rsidRDefault="00787EF8">
      <w:pPr>
        <w:pStyle w:val="Footnote"/>
        <w:jc w:val="center"/>
        <w:rPr>
          <w:rFonts w:ascii="Times New Roman" w:hAnsi="Times New Roman" w:cs="Times New Roman"/>
          <w:b/>
          <w:color w:val="000000"/>
          <w:spacing w:val="4"/>
          <w:sz w:val="24"/>
        </w:rPr>
      </w:pPr>
      <w:r>
        <w:rPr>
          <w:rFonts w:ascii="Times New Roman" w:hAnsi="Times New Roman" w:cs="Times New Roman"/>
          <w:b/>
          <w:color w:val="000000"/>
          <w:spacing w:val="4"/>
          <w:sz w:val="24"/>
        </w:rPr>
        <w:t>OŚWIADCZENIE WYKONAWCY</w:t>
      </w:r>
    </w:p>
    <w:p w14:paraId="6B480E48" w14:textId="77777777" w:rsidR="00500EA0" w:rsidRDefault="00500EA0">
      <w:pPr>
        <w:pStyle w:val="Standard"/>
        <w:jc w:val="both"/>
        <w:rPr>
          <w:b/>
          <w:color w:val="000000"/>
          <w:spacing w:val="4"/>
          <w:sz w:val="20"/>
        </w:rPr>
      </w:pPr>
    </w:p>
    <w:p w14:paraId="4658D6EB" w14:textId="77777777" w:rsidR="00500EA0" w:rsidRDefault="00787EF8">
      <w:pPr>
        <w:pStyle w:val="Standard"/>
        <w:spacing w:line="360" w:lineRule="auto"/>
        <w:jc w:val="both"/>
        <w:rPr>
          <w:color w:val="000000"/>
          <w:spacing w:val="4"/>
        </w:rPr>
      </w:pPr>
      <w:r>
        <w:rPr>
          <w:color w:val="000000"/>
          <w:spacing w:val="4"/>
        </w:rPr>
        <w:t>My niżej podpisani:</w:t>
      </w:r>
    </w:p>
    <w:p w14:paraId="5939CB76" w14:textId="77777777" w:rsidR="00500EA0" w:rsidRDefault="00787EF8">
      <w:pPr>
        <w:pStyle w:val="Standard"/>
        <w:spacing w:line="360" w:lineRule="auto"/>
        <w:jc w:val="both"/>
        <w:rPr>
          <w:color w:val="000000"/>
          <w:spacing w:val="4"/>
        </w:rPr>
      </w:pPr>
      <w:r>
        <w:rPr>
          <w:color w:val="000000"/>
          <w:spacing w:val="4"/>
        </w:rPr>
        <w:t>……………………………………………………………………………………………………………………………………………………………………………………………………</w:t>
      </w:r>
    </w:p>
    <w:p w14:paraId="193F62C2" w14:textId="77777777" w:rsidR="00500EA0" w:rsidRDefault="00787EF8">
      <w:pPr>
        <w:pStyle w:val="Standard"/>
        <w:spacing w:line="360" w:lineRule="auto"/>
        <w:jc w:val="both"/>
        <w:rPr>
          <w:color w:val="000000"/>
          <w:spacing w:val="4"/>
        </w:rPr>
      </w:pPr>
      <w:r>
        <w:rPr>
          <w:color w:val="000000"/>
          <w:spacing w:val="4"/>
        </w:rPr>
        <w:t>działając w imieniu i na rzecz:</w:t>
      </w:r>
    </w:p>
    <w:p w14:paraId="2FBC6DBE" w14:textId="77777777" w:rsidR="00500EA0" w:rsidRDefault="00787EF8">
      <w:pPr>
        <w:pStyle w:val="Standard"/>
        <w:spacing w:line="360" w:lineRule="auto"/>
        <w:jc w:val="both"/>
        <w:rPr>
          <w:color w:val="000000"/>
          <w:spacing w:val="4"/>
        </w:rPr>
      </w:pPr>
      <w:r>
        <w:rPr>
          <w:color w:val="000000"/>
          <w:spacing w:val="4"/>
        </w:rPr>
        <w:t>.............................................................................................................................................</w:t>
      </w:r>
    </w:p>
    <w:p w14:paraId="6ACACD84" w14:textId="77777777" w:rsidR="00500EA0" w:rsidRDefault="00787EF8">
      <w:pPr>
        <w:pStyle w:val="Standard"/>
        <w:spacing w:line="360" w:lineRule="auto"/>
        <w:jc w:val="both"/>
        <w:rPr>
          <w:color w:val="000000"/>
          <w:spacing w:val="4"/>
        </w:rPr>
      </w:pPr>
      <w:r>
        <w:rPr>
          <w:color w:val="000000"/>
          <w:spacing w:val="4"/>
        </w:rPr>
        <w:t>.............................................................................................................................................</w:t>
      </w:r>
    </w:p>
    <w:p w14:paraId="013B2357" w14:textId="3F609C00" w:rsidR="00500EA0" w:rsidRDefault="00787EF8">
      <w:pPr>
        <w:pStyle w:val="Standard"/>
        <w:spacing w:line="360" w:lineRule="auto"/>
        <w:jc w:val="both"/>
      </w:pPr>
      <w:r>
        <w:rPr>
          <w:color w:val="000000"/>
          <w:spacing w:val="4"/>
        </w:rPr>
        <w:t>ubiegając się o udzielenie zamówienia publicznego pn.:</w:t>
      </w:r>
      <w:r>
        <w:rPr>
          <w:b/>
          <w:color w:val="000000"/>
          <w:spacing w:val="4"/>
        </w:rPr>
        <w:t xml:space="preserve"> „</w:t>
      </w:r>
      <w:r w:rsidR="0075629A" w:rsidRPr="00B62B99">
        <w:rPr>
          <w:b/>
          <w:color w:val="000000"/>
          <w:spacing w:val="4"/>
        </w:rPr>
        <w:t xml:space="preserve">Termomodernizacja Lubuskiego Szpitala Specjalistycznego Pulmonologiczno-Kardiologicznego w Torzymiu Sp. z o.o. – modernizacja systemu co i </w:t>
      </w:r>
      <w:proofErr w:type="spellStart"/>
      <w:r w:rsidR="0075629A" w:rsidRPr="00B62B99">
        <w:rPr>
          <w:b/>
          <w:color w:val="000000"/>
          <w:spacing w:val="4"/>
        </w:rPr>
        <w:t>cwu</w:t>
      </w:r>
      <w:proofErr w:type="spellEnd"/>
      <w:r w:rsidR="0075629A" w:rsidRPr="00B62B99">
        <w:rPr>
          <w:b/>
          <w:color w:val="000000"/>
          <w:spacing w:val="4"/>
        </w:rPr>
        <w:t xml:space="preserve"> oraz budynków 7, 12, 13 i 14 z wykorzystaniem odnawialnych źródeł energii” - etap I zamierzenia budowlanego prowadzonego Lubuski Szpital Specjalistyczny </w:t>
      </w:r>
      <w:proofErr w:type="spellStart"/>
      <w:r w:rsidR="0075629A" w:rsidRPr="00B62B99">
        <w:rPr>
          <w:b/>
          <w:color w:val="000000"/>
          <w:spacing w:val="4"/>
        </w:rPr>
        <w:t>Pulmonologiczno</w:t>
      </w:r>
      <w:proofErr w:type="spellEnd"/>
      <w:r w:rsidR="0075629A" w:rsidRPr="00B62B99">
        <w:rPr>
          <w:b/>
          <w:color w:val="000000"/>
          <w:spacing w:val="4"/>
        </w:rPr>
        <w:t xml:space="preserve"> - Kardiologiczny w Torzymiu Sp. z o.o.</w:t>
      </w:r>
      <w:r>
        <w:rPr>
          <w:b/>
          <w:color w:val="000000"/>
          <w:spacing w:val="4"/>
        </w:rPr>
        <w:t>”</w:t>
      </w:r>
      <w:r>
        <w:rPr>
          <w:color w:val="000000"/>
        </w:rPr>
        <w:t xml:space="preserve"> </w:t>
      </w:r>
      <w:r>
        <w:rPr>
          <w:rFonts w:ascii="TimesNewRomanPSMT, 'Times New R" w:hAnsi="TimesNewRomanPSMT, 'Times New R" w:cs="TimesNewRomanPSMT, 'Times New R"/>
          <w:color w:val="000000"/>
        </w:rPr>
        <w:t xml:space="preserve">prowadzonego przez </w:t>
      </w:r>
      <w:r w:rsidR="0075629A" w:rsidRPr="00B62B99">
        <w:rPr>
          <w:b/>
          <w:color w:val="000000"/>
          <w:spacing w:val="4"/>
        </w:rPr>
        <w:t xml:space="preserve">Lubuski Szpital Specjalistyczny </w:t>
      </w:r>
      <w:proofErr w:type="spellStart"/>
      <w:r w:rsidR="0075629A" w:rsidRPr="00B62B99">
        <w:rPr>
          <w:b/>
          <w:color w:val="000000"/>
          <w:spacing w:val="4"/>
        </w:rPr>
        <w:t>Pulmonologiczno</w:t>
      </w:r>
      <w:proofErr w:type="spellEnd"/>
      <w:r w:rsidR="0075629A" w:rsidRPr="00B62B99">
        <w:rPr>
          <w:b/>
          <w:color w:val="000000"/>
          <w:spacing w:val="4"/>
        </w:rPr>
        <w:t xml:space="preserve"> - Kardiologiczny w Torzymiu Sp. z o.o.</w:t>
      </w:r>
      <w:r w:rsidR="0075629A">
        <w:rPr>
          <w:color w:val="000000"/>
        </w:rPr>
        <w:t xml:space="preserve"> </w:t>
      </w:r>
      <w:r>
        <w:rPr>
          <w:color w:val="000000"/>
        </w:rPr>
        <w:t>oświadczamy, co następuje:</w:t>
      </w:r>
    </w:p>
    <w:p w14:paraId="54C760C0" w14:textId="77777777" w:rsidR="00500EA0" w:rsidRDefault="00787EF8">
      <w:pPr>
        <w:pStyle w:val="Standard"/>
        <w:numPr>
          <w:ilvl w:val="0"/>
          <w:numId w:val="22"/>
        </w:numPr>
        <w:tabs>
          <w:tab w:val="left" w:pos="568"/>
        </w:tabs>
        <w:spacing w:line="360" w:lineRule="auto"/>
        <w:ind w:left="284" w:hanging="284"/>
        <w:jc w:val="both"/>
      </w:pPr>
      <w:r>
        <w:rPr>
          <w:color w:val="000000"/>
          <w:spacing w:val="4"/>
        </w:rPr>
        <w:t xml:space="preserve">oświadczamy, że </w:t>
      </w:r>
      <w:r>
        <w:rPr>
          <w:b/>
          <w:color w:val="000000"/>
          <w:spacing w:val="4"/>
        </w:rPr>
        <w:t>nie należymy</w:t>
      </w:r>
      <w:r>
        <w:rPr>
          <w:color w:val="000000"/>
          <w:spacing w:val="4"/>
        </w:rPr>
        <w:t xml:space="preserve"> do grupy kapitałowej</w:t>
      </w:r>
      <w:r>
        <w:rPr>
          <w:color w:val="000000"/>
        </w:rPr>
        <w:t xml:space="preserve">, o której mowa w art. 108 ust. 1 pkt 5) ustawy Prawo zamówień publicznych tj. w rozumieniu ustawy z dnia 16 lutego </w:t>
      </w:r>
      <w:r>
        <w:rPr>
          <w:color w:val="000000"/>
        </w:rPr>
        <w:br/>
        <w:t>2007 r. o ochronie konkurencji i konsumentów (Dz. U. z 2021 r. poz. 275)</w:t>
      </w:r>
      <w:r>
        <w:rPr>
          <w:b/>
          <w:color w:val="000000"/>
        </w:rPr>
        <w:t>*</w:t>
      </w:r>
    </w:p>
    <w:p w14:paraId="7FD77CAA" w14:textId="77777777" w:rsidR="00500EA0" w:rsidRDefault="00787EF8">
      <w:pPr>
        <w:pStyle w:val="Standard"/>
        <w:numPr>
          <w:ilvl w:val="0"/>
          <w:numId w:val="22"/>
        </w:numPr>
        <w:tabs>
          <w:tab w:val="left" w:pos="568"/>
        </w:tabs>
        <w:spacing w:line="360" w:lineRule="auto"/>
        <w:ind w:left="284" w:hanging="284"/>
        <w:jc w:val="both"/>
      </w:pPr>
      <w:r>
        <w:rPr>
          <w:color w:val="000000"/>
        </w:rPr>
        <w:t xml:space="preserve">oświadczamy, że </w:t>
      </w:r>
      <w:r>
        <w:rPr>
          <w:b/>
          <w:color w:val="000000"/>
        </w:rPr>
        <w:t>należymy</w:t>
      </w:r>
      <w:r>
        <w:rPr>
          <w:color w:val="000000"/>
        </w:rPr>
        <w:t xml:space="preserve"> do tej samej </w:t>
      </w:r>
      <w:r>
        <w:rPr>
          <w:color w:val="000000"/>
          <w:spacing w:val="4"/>
        </w:rPr>
        <w:t>grupy kapitałowej</w:t>
      </w:r>
      <w:r>
        <w:rPr>
          <w:color w:val="000000"/>
        </w:rPr>
        <w:t>, o której mowa w art. 108 ust. 1 pkt 5 ustawy Prawo zamówień publicznych, tj. w rozumieniu ustawy z dnia 16 lutego 2007 r. o ochronie konkurencji i konsumentów (Dz. U. z 2021 r. poz. 275)</w:t>
      </w:r>
      <w:r>
        <w:rPr>
          <w:b/>
          <w:color w:val="000000"/>
        </w:rPr>
        <w:t xml:space="preserve">* </w:t>
      </w:r>
      <w:r>
        <w:rPr>
          <w:color w:val="000000"/>
        </w:rPr>
        <w:t>co podmioty wymienione poniżej (należy podać nazwy i adresy siedzib)*:</w:t>
      </w:r>
    </w:p>
    <w:p w14:paraId="08D6860A" w14:textId="77777777" w:rsidR="00500EA0" w:rsidRDefault="00500EA0">
      <w:pPr>
        <w:pStyle w:val="Standard"/>
        <w:ind w:left="20"/>
        <w:jc w:val="both"/>
        <w:rPr>
          <w:color w:val="000000"/>
          <w:sz w:val="20"/>
        </w:rPr>
      </w:pPr>
    </w:p>
    <w:tbl>
      <w:tblPr>
        <w:tblW w:w="9112" w:type="dxa"/>
        <w:jc w:val="center"/>
        <w:tblLayout w:type="fixed"/>
        <w:tblCellMar>
          <w:left w:w="10" w:type="dxa"/>
          <w:right w:w="10" w:type="dxa"/>
        </w:tblCellMar>
        <w:tblLook w:val="0000" w:firstRow="0" w:lastRow="0" w:firstColumn="0" w:lastColumn="0" w:noHBand="0" w:noVBand="0"/>
      </w:tblPr>
      <w:tblGrid>
        <w:gridCol w:w="655"/>
        <w:gridCol w:w="4395"/>
        <w:gridCol w:w="4062"/>
      </w:tblGrid>
      <w:tr w:rsidR="00500EA0" w14:paraId="77BE7DE6" w14:textId="77777777">
        <w:trPr>
          <w:jc w:val="center"/>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E0DFE9" w14:textId="77777777" w:rsidR="00500EA0" w:rsidRDefault="00787EF8">
            <w:pPr>
              <w:pStyle w:val="Standard"/>
              <w:jc w:val="center"/>
              <w:rPr>
                <w:b/>
                <w:color w:val="000000"/>
                <w:spacing w:val="4"/>
              </w:rPr>
            </w:pPr>
            <w:r>
              <w:rPr>
                <w:b/>
                <w:color w:val="000000"/>
                <w:spacing w:val="4"/>
              </w:rPr>
              <w:t>Lp.</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FAC2E9" w14:textId="77777777" w:rsidR="00500EA0" w:rsidRDefault="00787EF8">
            <w:pPr>
              <w:pStyle w:val="Standard"/>
              <w:jc w:val="center"/>
              <w:rPr>
                <w:b/>
                <w:color w:val="000000"/>
                <w:spacing w:val="4"/>
              </w:rPr>
            </w:pPr>
            <w:r>
              <w:rPr>
                <w:b/>
                <w:color w:val="000000"/>
                <w:spacing w:val="4"/>
              </w:rPr>
              <w:t>Nazwa (firma)</w:t>
            </w:r>
          </w:p>
        </w:tc>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4599C" w14:textId="77777777" w:rsidR="00500EA0" w:rsidRDefault="00787EF8">
            <w:pPr>
              <w:pStyle w:val="Standard"/>
              <w:jc w:val="center"/>
              <w:rPr>
                <w:b/>
                <w:color w:val="000000"/>
                <w:spacing w:val="4"/>
              </w:rPr>
            </w:pPr>
            <w:r>
              <w:rPr>
                <w:b/>
                <w:color w:val="000000"/>
                <w:spacing w:val="4"/>
              </w:rPr>
              <w:t>Adres siedziby</w:t>
            </w:r>
          </w:p>
        </w:tc>
      </w:tr>
      <w:tr w:rsidR="00500EA0" w14:paraId="6125E3F9" w14:textId="77777777">
        <w:trPr>
          <w:trHeight w:val="567"/>
          <w:jc w:val="center"/>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F0E4A7" w14:textId="77777777" w:rsidR="00500EA0" w:rsidRDefault="00787EF8">
            <w:pPr>
              <w:pStyle w:val="Standard"/>
              <w:jc w:val="both"/>
              <w:rPr>
                <w:color w:val="000000"/>
                <w:spacing w:val="4"/>
              </w:rPr>
            </w:pPr>
            <w:r>
              <w:rPr>
                <w:color w:val="000000"/>
                <w:spacing w:val="4"/>
              </w:rPr>
              <w:t>1</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80BD7F" w14:textId="77777777" w:rsidR="00500EA0" w:rsidRDefault="00500EA0">
            <w:pPr>
              <w:pStyle w:val="Standard"/>
              <w:snapToGrid w:val="0"/>
              <w:jc w:val="both"/>
              <w:rPr>
                <w:color w:val="000000"/>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2A160" w14:textId="77777777" w:rsidR="00500EA0" w:rsidRDefault="00500EA0">
            <w:pPr>
              <w:pStyle w:val="Standard"/>
              <w:snapToGrid w:val="0"/>
              <w:jc w:val="both"/>
              <w:rPr>
                <w:color w:val="000000"/>
              </w:rPr>
            </w:pPr>
          </w:p>
        </w:tc>
      </w:tr>
      <w:tr w:rsidR="00500EA0" w14:paraId="75E05A6A" w14:textId="77777777">
        <w:trPr>
          <w:trHeight w:val="567"/>
          <w:jc w:val="center"/>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A7AA4B" w14:textId="77777777" w:rsidR="00500EA0" w:rsidRDefault="00787EF8">
            <w:pPr>
              <w:pStyle w:val="Standard"/>
              <w:jc w:val="both"/>
              <w:rPr>
                <w:color w:val="000000"/>
                <w:spacing w:val="4"/>
              </w:rPr>
            </w:pPr>
            <w:r>
              <w:rPr>
                <w:color w:val="000000"/>
                <w:spacing w:val="4"/>
              </w:rPr>
              <w:t>2</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3CA2C4" w14:textId="77777777" w:rsidR="00500EA0" w:rsidRDefault="00500EA0">
            <w:pPr>
              <w:pStyle w:val="Standard"/>
              <w:snapToGrid w:val="0"/>
              <w:jc w:val="both"/>
              <w:rPr>
                <w:color w:val="000000"/>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CF06E" w14:textId="77777777" w:rsidR="00500EA0" w:rsidRDefault="00500EA0">
            <w:pPr>
              <w:pStyle w:val="Standard"/>
              <w:snapToGrid w:val="0"/>
              <w:jc w:val="both"/>
              <w:rPr>
                <w:color w:val="000000"/>
              </w:rPr>
            </w:pPr>
          </w:p>
        </w:tc>
      </w:tr>
      <w:tr w:rsidR="00500EA0" w14:paraId="7B16554D" w14:textId="77777777">
        <w:trPr>
          <w:trHeight w:val="567"/>
          <w:jc w:val="center"/>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F98606" w14:textId="77777777" w:rsidR="00500EA0" w:rsidRDefault="00787EF8">
            <w:pPr>
              <w:pStyle w:val="Standard"/>
              <w:jc w:val="both"/>
              <w:rPr>
                <w:color w:val="000000"/>
                <w:spacing w:val="4"/>
              </w:rPr>
            </w:pPr>
            <w:r>
              <w:rPr>
                <w:color w:val="000000"/>
                <w:spacing w:val="4"/>
              </w:rPr>
              <w:t>3</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977537" w14:textId="77777777" w:rsidR="00500EA0" w:rsidRDefault="00500EA0">
            <w:pPr>
              <w:pStyle w:val="Standard"/>
              <w:snapToGrid w:val="0"/>
              <w:jc w:val="both"/>
              <w:rPr>
                <w:color w:val="000000"/>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87B12" w14:textId="77777777" w:rsidR="00500EA0" w:rsidRDefault="00500EA0">
            <w:pPr>
              <w:pStyle w:val="Standard"/>
              <w:snapToGrid w:val="0"/>
              <w:jc w:val="both"/>
              <w:rPr>
                <w:color w:val="000000"/>
              </w:rPr>
            </w:pPr>
          </w:p>
        </w:tc>
      </w:tr>
      <w:tr w:rsidR="00500EA0" w14:paraId="2AF49FA8" w14:textId="77777777">
        <w:trPr>
          <w:trHeight w:val="567"/>
          <w:jc w:val="center"/>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D35D3E" w14:textId="77777777" w:rsidR="00500EA0" w:rsidRDefault="00787EF8">
            <w:pPr>
              <w:pStyle w:val="Standard"/>
              <w:jc w:val="both"/>
              <w:rPr>
                <w:color w:val="000000"/>
                <w:spacing w:val="4"/>
              </w:rPr>
            </w:pPr>
            <w:r>
              <w:rPr>
                <w:color w:val="000000"/>
                <w:spacing w:val="4"/>
              </w:rPr>
              <w:t>4</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ACC727" w14:textId="77777777" w:rsidR="00500EA0" w:rsidRDefault="00500EA0">
            <w:pPr>
              <w:pStyle w:val="Standard"/>
              <w:snapToGrid w:val="0"/>
              <w:jc w:val="both"/>
              <w:rPr>
                <w:color w:val="000000"/>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0DC69" w14:textId="77777777" w:rsidR="00500EA0" w:rsidRDefault="00500EA0">
            <w:pPr>
              <w:pStyle w:val="Standard"/>
              <w:snapToGrid w:val="0"/>
              <w:jc w:val="both"/>
              <w:rPr>
                <w:color w:val="000000"/>
              </w:rPr>
            </w:pPr>
          </w:p>
        </w:tc>
      </w:tr>
    </w:tbl>
    <w:p w14:paraId="059DBF16" w14:textId="77777777" w:rsidR="00500EA0" w:rsidRDefault="00500EA0">
      <w:pPr>
        <w:pStyle w:val="Standard"/>
        <w:ind w:left="20"/>
        <w:jc w:val="both"/>
        <w:rPr>
          <w:color w:val="000000"/>
          <w:spacing w:val="4"/>
          <w:sz w:val="20"/>
        </w:rPr>
      </w:pPr>
    </w:p>
    <w:p w14:paraId="0FB8544F" w14:textId="77777777" w:rsidR="00500EA0" w:rsidRDefault="00500EA0">
      <w:pPr>
        <w:pStyle w:val="Standard"/>
        <w:ind w:left="20"/>
        <w:jc w:val="both"/>
        <w:rPr>
          <w:color w:val="000000"/>
          <w:spacing w:val="4"/>
          <w:sz w:val="20"/>
        </w:rPr>
      </w:pPr>
    </w:p>
    <w:p w14:paraId="2D871FB6" w14:textId="77777777" w:rsidR="00500EA0" w:rsidRDefault="00500EA0" w:rsidP="00E06250">
      <w:pPr>
        <w:pStyle w:val="Standard"/>
        <w:jc w:val="both"/>
        <w:rPr>
          <w:color w:val="000000"/>
          <w:spacing w:val="4"/>
          <w:sz w:val="20"/>
        </w:rPr>
      </w:pPr>
    </w:p>
    <w:p w14:paraId="33D847C2" w14:textId="77777777" w:rsidR="00500EA0" w:rsidRDefault="00787EF8">
      <w:pPr>
        <w:pStyle w:val="Standard"/>
        <w:spacing w:line="276" w:lineRule="auto"/>
        <w:ind w:left="6156"/>
        <w:jc w:val="center"/>
        <w:rPr>
          <w:color w:val="000000"/>
          <w:sz w:val="22"/>
          <w:szCs w:val="22"/>
        </w:rPr>
      </w:pPr>
      <w:r>
        <w:rPr>
          <w:color w:val="000000"/>
          <w:sz w:val="22"/>
          <w:szCs w:val="22"/>
        </w:rPr>
        <w:t>.....................................................</w:t>
      </w:r>
    </w:p>
    <w:p w14:paraId="0B45B1A0" w14:textId="77777777" w:rsidR="00500EA0" w:rsidRDefault="00787EF8">
      <w:pPr>
        <w:pStyle w:val="Standard"/>
        <w:ind w:left="6156"/>
        <w:jc w:val="center"/>
        <w:rPr>
          <w:color w:val="000000"/>
          <w:sz w:val="16"/>
          <w:szCs w:val="16"/>
        </w:rPr>
      </w:pPr>
      <w:r>
        <w:rPr>
          <w:color w:val="000000"/>
          <w:sz w:val="16"/>
          <w:szCs w:val="16"/>
        </w:rPr>
        <w:t>Podpis osób uprawnionych do składania oświadczeń woli w imieniu Wykonawcy</w:t>
      </w:r>
    </w:p>
    <w:p w14:paraId="0BBBF9EE" w14:textId="77777777" w:rsidR="00E06250" w:rsidRDefault="00E06250">
      <w:pPr>
        <w:suppressAutoHyphens w:val="0"/>
        <w:rPr>
          <w:rFonts w:eastAsia="Times New Roman" w:cs="Times New Roman"/>
          <w:color w:val="000000"/>
          <w:sz w:val="16"/>
          <w:szCs w:val="16"/>
          <w:lang w:bidi="ar-SA"/>
        </w:rPr>
      </w:pPr>
      <w:r>
        <w:rPr>
          <w:color w:val="000000"/>
          <w:sz w:val="16"/>
          <w:szCs w:val="16"/>
        </w:rPr>
        <w:br w:type="page"/>
      </w:r>
    </w:p>
    <w:p w14:paraId="456FD8C8" w14:textId="77777777" w:rsidR="00500EA0" w:rsidRDefault="00787EF8">
      <w:pPr>
        <w:pStyle w:val="Standard"/>
        <w:autoSpaceDE w:val="0"/>
        <w:spacing w:after="40" w:line="360" w:lineRule="auto"/>
        <w:ind w:left="709" w:right="-432" w:hanging="709"/>
        <w:jc w:val="right"/>
        <w:rPr>
          <w:b/>
          <w:color w:val="000000"/>
        </w:rPr>
      </w:pPr>
      <w:r>
        <w:rPr>
          <w:b/>
          <w:color w:val="000000"/>
        </w:rPr>
        <w:lastRenderedPageBreak/>
        <w:t>Załącznik nr 8 do SWZ</w:t>
      </w:r>
    </w:p>
    <w:p w14:paraId="6EDC48C5" w14:textId="77777777" w:rsidR="00500EA0" w:rsidRDefault="00500EA0">
      <w:pPr>
        <w:pStyle w:val="Standard"/>
        <w:rPr>
          <w:bCs/>
          <w:color w:val="000000"/>
        </w:rPr>
      </w:pPr>
    </w:p>
    <w:p w14:paraId="13E09EC9" w14:textId="77777777" w:rsidR="00500EA0" w:rsidRDefault="00500EA0">
      <w:pPr>
        <w:pStyle w:val="Footnote"/>
        <w:spacing w:line="276" w:lineRule="auto"/>
        <w:rPr>
          <w:rFonts w:ascii="Times New Roman" w:hAnsi="Times New Roman" w:cs="Times New Roman"/>
          <w:b/>
          <w:bCs/>
          <w:color w:val="000000"/>
          <w:spacing w:val="4"/>
          <w:sz w:val="24"/>
        </w:rPr>
      </w:pPr>
    </w:p>
    <w:p w14:paraId="2B384A2E" w14:textId="77777777" w:rsidR="00500EA0" w:rsidRDefault="00787EF8">
      <w:pPr>
        <w:pStyle w:val="Footnote"/>
        <w:spacing w:line="276" w:lineRule="auto"/>
        <w:jc w:val="center"/>
        <w:rPr>
          <w:rFonts w:ascii="Times New Roman" w:hAnsi="Times New Roman" w:cs="Times New Roman"/>
          <w:b/>
          <w:bCs/>
          <w:color w:val="000000"/>
          <w:spacing w:val="4"/>
          <w:sz w:val="24"/>
        </w:rPr>
      </w:pPr>
      <w:r>
        <w:rPr>
          <w:rFonts w:ascii="Times New Roman" w:hAnsi="Times New Roman" w:cs="Times New Roman"/>
          <w:b/>
          <w:bCs/>
          <w:color w:val="000000"/>
          <w:spacing w:val="4"/>
          <w:sz w:val="24"/>
        </w:rPr>
        <w:t>OŚWIADCZENIE WYKONAWCY</w:t>
      </w:r>
    </w:p>
    <w:p w14:paraId="2982934A" w14:textId="77777777" w:rsidR="00500EA0" w:rsidRDefault="00500EA0">
      <w:pPr>
        <w:pStyle w:val="Standard"/>
        <w:spacing w:line="276" w:lineRule="auto"/>
        <w:jc w:val="both"/>
        <w:rPr>
          <w:bCs/>
          <w:color w:val="000000"/>
          <w:spacing w:val="4"/>
        </w:rPr>
      </w:pPr>
    </w:p>
    <w:p w14:paraId="115949CA" w14:textId="77777777" w:rsidR="00500EA0" w:rsidRDefault="00787EF8">
      <w:pPr>
        <w:pStyle w:val="Standard"/>
        <w:spacing w:line="360" w:lineRule="auto"/>
        <w:jc w:val="both"/>
        <w:rPr>
          <w:bCs/>
          <w:color w:val="000000"/>
          <w:spacing w:val="4"/>
        </w:rPr>
      </w:pPr>
      <w:r>
        <w:rPr>
          <w:bCs/>
          <w:color w:val="000000"/>
          <w:spacing w:val="4"/>
        </w:rPr>
        <w:t>My niżej podpisani:</w:t>
      </w:r>
    </w:p>
    <w:p w14:paraId="29707DEF" w14:textId="77777777" w:rsidR="00500EA0" w:rsidRDefault="00787EF8">
      <w:pPr>
        <w:pStyle w:val="Standard"/>
        <w:spacing w:line="360" w:lineRule="auto"/>
        <w:jc w:val="both"/>
        <w:rPr>
          <w:bCs/>
          <w:color w:val="000000"/>
          <w:spacing w:val="4"/>
        </w:rPr>
      </w:pPr>
      <w:r>
        <w:rPr>
          <w:bCs/>
          <w:color w:val="000000"/>
          <w:spacing w:val="4"/>
        </w:rPr>
        <w:t>……………………………………………………………………………………………………………………………………………………………………………………………………</w:t>
      </w:r>
    </w:p>
    <w:p w14:paraId="5B9C1277" w14:textId="77777777" w:rsidR="00500EA0" w:rsidRDefault="00787EF8">
      <w:pPr>
        <w:pStyle w:val="Standard"/>
        <w:spacing w:line="360" w:lineRule="auto"/>
        <w:jc w:val="both"/>
        <w:rPr>
          <w:bCs/>
          <w:color w:val="000000"/>
          <w:spacing w:val="4"/>
        </w:rPr>
      </w:pPr>
      <w:r>
        <w:rPr>
          <w:bCs/>
          <w:color w:val="000000"/>
          <w:spacing w:val="4"/>
        </w:rPr>
        <w:t>działając w imieniu i na rzecz:</w:t>
      </w:r>
    </w:p>
    <w:p w14:paraId="0D7D3481" w14:textId="77777777" w:rsidR="00500EA0" w:rsidRDefault="00787EF8">
      <w:pPr>
        <w:pStyle w:val="Standard"/>
        <w:spacing w:line="360" w:lineRule="auto"/>
        <w:jc w:val="both"/>
        <w:rPr>
          <w:bCs/>
          <w:color w:val="000000"/>
          <w:spacing w:val="4"/>
        </w:rPr>
      </w:pPr>
      <w:r>
        <w:rPr>
          <w:bCs/>
          <w:color w:val="000000"/>
          <w:spacing w:val="4"/>
        </w:rPr>
        <w:t>.............................................................................................................................................</w:t>
      </w:r>
    </w:p>
    <w:p w14:paraId="1753E11A" w14:textId="77777777" w:rsidR="00500EA0" w:rsidRDefault="00787EF8">
      <w:pPr>
        <w:pStyle w:val="Standard"/>
        <w:spacing w:line="360" w:lineRule="auto"/>
        <w:jc w:val="both"/>
        <w:rPr>
          <w:bCs/>
          <w:color w:val="000000"/>
          <w:spacing w:val="4"/>
        </w:rPr>
      </w:pPr>
      <w:r>
        <w:rPr>
          <w:bCs/>
          <w:color w:val="000000"/>
          <w:spacing w:val="4"/>
        </w:rPr>
        <w:t>.............................................................................................................................................</w:t>
      </w:r>
    </w:p>
    <w:p w14:paraId="07EF6AAE" w14:textId="189A63CD" w:rsidR="00500EA0" w:rsidRDefault="00787EF8">
      <w:pPr>
        <w:pStyle w:val="Standard"/>
        <w:spacing w:line="360" w:lineRule="auto"/>
        <w:jc w:val="both"/>
      </w:pPr>
      <w:r>
        <w:rPr>
          <w:bCs/>
          <w:color w:val="000000"/>
          <w:spacing w:val="4"/>
        </w:rPr>
        <w:t xml:space="preserve">ubiegając się o udzielenie zamówienia publicznego pn. </w:t>
      </w:r>
      <w:r w:rsidR="0075629A" w:rsidRPr="00B62B99">
        <w:rPr>
          <w:b/>
          <w:color w:val="000000"/>
          <w:spacing w:val="4"/>
        </w:rPr>
        <w:t xml:space="preserve">„Termomodernizacja Lubuskiego Szpitala Specjalistycznego Pulmonologiczno-Kardiologicznego w Torzymiu Sp. z o.o. – modernizacja systemu co i </w:t>
      </w:r>
      <w:proofErr w:type="spellStart"/>
      <w:r w:rsidR="0075629A" w:rsidRPr="00B62B99">
        <w:rPr>
          <w:b/>
          <w:color w:val="000000"/>
          <w:spacing w:val="4"/>
        </w:rPr>
        <w:t>cwu</w:t>
      </w:r>
      <w:proofErr w:type="spellEnd"/>
      <w:r w:rsidR="0075629A" w:rsidRPr="00B62B99">
        <w:rPr>
          <w:b/>
          <w:color w:val="000000"/>
          <w:spacing w:val="4"/>
        </w:rPr>
        <w:t xml:space="preserve"> oraz budynków 7, 12, 13 i 14 z wykorzystaniem odnawialnych źródeł energii” - etap I zamierzenia budowlanego</w:t>
      </w:r>
      <w:r w:rsidR="008C7A4D">
        <w:rPr>
          <w:b/>
          <w:color w:val="000000"/>
          <w:spacing w:val="4"/>
        </w:rPr>
        <w:t>”</w:t>
      </w:r>
      <w:r w:rsidR="0075629A" w:rsidRPr="00B62B99">
        <w:rPr>
          <w:b/>
          <w:color w:val="000000"/>
          <w:spacing w:val="4"/>
        </w:rPr>
        <w:t xml:space="preserve"> </w:t>
      </w:r>
      <w:r>
        <w:rPr>
          <w:rFonts w:ascii="TimesNewRomanPSMT, 'Times New R" w:hAnsi="TimesNewRomanPSMT, 'Times New R" w:cs="TimesNewRomanPSMT, 'Times New R"/>
          <w:color w:val="000000"/>
        </w:rPr>
        <w:t xml:space="preserve">prowadzonego przez </w:t>
      </w:r>
      <w:r w:rsidR="0075629A" w:rsidRPr="00B62B99">
        <w:rPr>
          <w:b/>
          <w:color w:val="000000"/>
          <w:spacing w:val="4"/>
        </w:rPr>
        <w:t xml:space="preserve">Lubuski Szpital Specjalistyczny </w:t>
      </w:r>
      <w:proofErr w:type="spellStart"/>
      <w:r w:rsidR="0075629A" w:rsidRPr="00B62B99">
        <w:rPr>
          <w:b/>
          <w:color w:val="000000"/>
          <w:spacing w:val="4"/>
        </w:rPr>
        <w:t>Pulmonologiczno</w:t>
      </w:r>
      <w:proofErr w:type="spellEnd"/>
      <w:r w:rsidR="0075629A" w:rsidRPr="00B62B99">
        <w:rPr>
          <w:b/>
          <w:color w:val="000000"/>
          <w:spacing w:val="4"/>
        </w:rPr>
        <w:t xml:space="preserve"> - Kardiologiczny w Torzymiu Sp. z o.o.</w:t>
      </w:r>
      <w:r w:rsidR="0075629A">
        <w:rPr>
          <w:color w:val="000000"/>
        </w:rPr>
        <w:t xml:space="preserve"> </w:t>
      </w:r>
      <w:r>
        <w:rPr>
          <w:bCs/>
          <w:color w:val="000000"/>
        </w:rPr>
        <w:t>oświadczamy</w:t>
      </w:r>
      <w:r>
        <w:rPr>
          <w:color w:val="000000"/>
        </w:rPr>
        <w:t xml:space="preserve">, </w:t>
      </w:r>
      <w:r>
        <w:rPr>
          <w:bCs/>
          <w:color w:val="000000"/>
        </w:rPr>
        <w:t xml:space="preserve">że informacje zawarte w oświadczeniu, o którym mowa w art. 125 ust. 1 </w:t>
      </w:r>
      <w:proofErr w:type="spellStart"/>
      <w:r>
        <w:rPr>
          <w:bCs/>
          <w:color w:val="000000"/>
        </w:rPr>
        <w:t>p.z.p</w:t>
      </w:r>
      <w:proofErr w:type="spellEnd"/>
      <w:r>
        <w:rPr>
          <w:bCs/>
          <w:color w:val="000000"/>
        </w:rPr>
        <w:t xml:space="preserve">. w zakresie odnoszącym się do podstaw wykluczenia wskazanych w art. 108 ust. 1 pkt 3-6 </w:t>
      </w:r>
      <w:proofErr w:type="spellStart"/>
      <w:r>
        <w:rPr>
          <w:bCs/>
          <w:color w:val="000000"/>
        </w:rPr>
        <w:t>p.z.p</w:t>
      </w:r>
      <w:proofErr w:type="spellEnd"/>
      <w:r>
        <w:rPr>
          <w:bCs/>
          <w:color w:val="000000"/>
        </w:rPr>
        <w:t xml:space="preserve">. oraz w zakresie podstaw wykluczenia wskazanych w art. 109 ust. 1 pkt 1 </w:t>
      </w:r>
      <w:proofErr w:type="spellStart"/>
      <w:r>
        <w:rPr>
          <w:bCs/>
          <w:color w:val="000000"/>
        </w:rPr>
        <w:t>p.z.p</w:t>
      </w:r>
      <w:proofErr w:type="spellEnd"/>
      <w:r>
        <w:rPr>
          <w:bCs/>
          <w:color w:val="000000"/>
        </w:rPr>
        <w:t>. są aktualne.</w:t>
      </w:r>
    </w:p>
    <w:p w14:paraId="06DC4C96" w14:textId="77777777" w:rsidR="00500EA0" w:rsidRDefault="00500EA0">
      <w:pPr>
        <w:pStyle w:val="Standard"/>
        <w:spacing w:line="360" w:lineRule="auto"/>
        <w:jc w:val="both"/>
        <w:rPr>
          <w:bCs/>
          <w:color w:val="000000"/>
        </w:rPr>
      </w:pPr>
    </w:p>
    <w:p w14:paraId="4C72D2E2" w14:textId="77777777" w:rsidR="00E06250" w:rsidRDefault="00E06250">
      <w:pPr>
        <w:pStyle w:val="Standard"/>
        <w:spacing w:line="360" w:lineRule="auto"/>
        <w:jc w:val="both"/>
        <w:rPr>
          <w:bCs/>
          <w:color w:val="000000"/>
        </w:rPr>
      </w:pPr>
    </w:p>
    <w:p w14:paraId="6C111160" w14:textId="77777777" w:rsidR="00E06250" w:rsidRDefault="00E06250">
      <w:pPr>
        <w:pStyle w:val="Standard"/>
        <w:spacing w:line="360" w:lineRule="auto"/>
        <w:jc w:val="both"/>
        <w:rPr>
          <w:bCs/>
          <w:color w:val="000000"/>
        </w:rPr>
      </w:pPr>
    </w:p>
    <w:p w14:paraId="65D47194" w14:textId="77777777" w:rsidR="00500EA0" w:rsidRDefault="00787EF8">
      <w:pPr>
        <w:pStyle w:val="Standard"/>
        <w:spacing w:line="276" w:lineRule="auto"/>
        <w:ind w:left="6099"/>
        <w:jc w:val="center"/>
        <w:rPr>
          <w:color w:val="000000"/>
          <w:sz w:val="22"/>
          <w:szCs w:val="22"/>
        </w:rPr>
      </w:pPr>
      <w:r>
        <w:rPr>
          <w:color w:val="000000"/>
          <w:sz w:val="22"/>
          <w:szCs w:val="22"/>
        </w:rPr>
        <w:t>......................................................</w:t>
      </w:r>
    </w:p>
    <w:p w14:paraId="22163593" w14:textId="77777777" w:rsidR="00500EA0" w:rsidRDefault="00787EF8">
      <w:pPr>
        <w:pStyle w:val="Standard"/>
        <w:ind w:left="6099"/>
        <w:jc w:val="center"/>
        <w:rPr>
          <w:color w:val="000000"/>
          <w:sz w:val="16"/>
          <w:szCs w:val="16"/>
        </w:rPr>
      </w:pPr>
      <w:r>
        <w:rPr>
          <w:color w:val="000000"/>
          <w:sz w:val="16"/>
          <w:szCs w:val="16"/>
        </w:rPr>
        <w:t>Podpis osób uprawnionych do składania oświadczeń woli w imieniu Wykonawcy</w:t>
      </w:r>
    </w:p>
    <w:p w14:paraId="49121714" w14:textId="16533FBC" w:rsidR="00500EA0" w:rsidRDefault="00500EA0" w:rsidP="00E06250">
      <w:pPr>
        <w:suppressAutoHyphens w:val="0"/>
        <w:rPr>
          <w:bCs/>
          <w:color w:val="000000"/>
          <w:sz w:val="26"/>
          <w:szCs w:val="26"/>
        </w:rPr>
      </w:pPr>
    </w:p>
    <w:p w14:paraId="12C0DCED" w14:textId="0BE82A78" w:rsidR="005541C5" w:rsidRDefault="005541C5" w:rsidP="00E06250">
      <w:pPr>
        <w:suppressAutoHyphens w:val="0"/>
        <w:rPr>
          <w:bCs/>
          <w:color w:val="000000"/>
          <w:sz w:val="26"/>
          <w:szCs w:val="26"/>
        </w:rPr>
      </w:pPr>
    </w:p>
    <w:p w14:paraId="64B2042D" w14:textId="1C57103C" w:rsidR="005541C5" w:rsidRDefault="005541C5" w:rsidP="00E06250">
      <w:pPr>
        <w:suppressAutoHyphens w:val="0"/>
        <w:rPr>
          <w:bCs/>
          <w:color w:val="000000"/>
          <w:sz w:val="26"/>
          <w:szCs w:val="26"/>
        </w:rPr>
      </w:pPr>
    </w:p>
    <w:p w14:paraId="53169820" w14:textId="24D6E4A9" w:rsidR="005541C5" w:rsidRDefault="005541C5" w:rsidP="00E06250">
      <w:pPr>
        <w:suppressAutoHyphens w:val="0"/>
        <w:rPr>
          <w:bCs/>
          <w:color w:val="000000"/>
          <w:sz w:val="26"/>
          <w:szCs w:val="26"/>
        </w:rPr>
      </w:pPr>
    </w:p>
    <w:p w14:paraId="630EE37C" w14:textId="15777363" w:rsidR="00862B3A" w:rsidRDefault="00862B3A">
      <w:pPr>
        <w:suppressAutoHyphens w:val="0"/>
        <w:rPr>
          <w:bCs/>
          <w:color w:val="000000"/>
          <w:sz w:val="26"/>
          <w:szCs w:val="26"/>
        </w:rPr>
      </w:pPr>
      <w:r>
        <w:rPr>
          <w:bCs/>
          <w:color w:val="000000"/>
          <w:sz w:val="26"/>
          <w:szCs w:val="26"/>
        </w:rPr>
        <w:br w:type="page"/>
      </w:r>
    </w:p>
    <w:p w14:paraId="3E201700" w14:textId="775D97BB" w:rsidR="005541C5" w:rsidRDefault="005541C5" w:rsidP="005541C5">
      <w:pPr>
        <w:suppressAutoHyphens w:val="0"/>
        <w:jc w:val="right"/>
        <w:rPr>
          <w:b/>
          <w:bCs/>
          <w:color w:val="000000"/>
        </w:rPr>
      </w:pPr>
      <w:r w:rsidRPr="005541C5">
        <w:rPr>
          <w:b/>
          <w:bCs/>
          <w:color w:val="000000"/>
        </w:rPr>
        <w:lastRenderedPageBreak/>
        <w:t xml:space="preserve">Załącznik nr 9 do SWZ </w:t>
      </w:r>
    </w:p>
    <w:p w14:paraId="285CC86E" w14:textId="77777777" w:rsidR="005541C5" w:rsidRDefault="005541C5" w:rsidP="005541C5">
      <w:pPr>
        <w:suppressAutoHyphens w:val="0"/>
        <w:jc w:val="right"/>
        <w:rPr>
          <w:b/>
          <w:bCs/>
          <w:color w:val="000000"/>
        </w:rPr>
      </w:pPr>
    </w:p>
    <w:p w14:paraId="7DABB61D" w14:textId="0C828905" w:rsidR="005541C5" w:rsidRDefault="005541C5" w:rsidP="005541C5">
      <w:pPr>
        <w:suppressAutoHyphens w:val="0"/>
        <w:jc w:val="center"/>
        <w:rPr>
          <w:b/>
          <w:bCs/>
          <w:color w:val="000000"/>
        </w:rPr>
      </w:pPr>
      <w:r w:rsidRPr="005541C5">
        <w:rPr>
          <w:b/>
          <w:bCs/>
          <w:color w:val="000000"/>
        </w:rPr>
        <w:t xml:space="preserve">OŚWIADCZENIE WYKONAWCÓW WSPÓLNIE UBIEGAJĄCYCH SIĘ </w:t>
      </w:r>
      <w:r>
        <w:rPr>
          <w:b/>
          <w:bCs/>
          <w:color w:val="000000"/>
        </w:rPr>
        <w:br/>
      </w:r>
      <w:r w:rsidRPr="005541C5">
        <w:rPr>
          <w:b/>
          <w:bCs/>
          <w:color w:val="000000"/>
        </w:rPr>
        <w:t xml:space="preserve">O UDZIELENIE ZAMÓWIENIA, </w:t>
      </w:r>
      <w:r w:rsidR="000D35B5">
        <w:rPr>
          <w:b/>
          <w:bCs/>
          <w:color w:val="000000"/>
        </w:rPr>
        <w:br/>
      </w:r>
      <w:r w:rsidRPr="005541C5">
        <w:rPr>
          <w:b/>
          <w:bCs/>
          <w:color w:val="000000"/>
        </w:rPr>
        <w:t>O KTÓRYM MOWA W ART. 117 UST. 4 USTAWY PZP</w:t>
      </w:r>
    </w:p>
    <w:p w14:paraId="3E62A63C" w14:textId="77777777" w:rsidR="005541C5" w:rsidRDefault="005541C5" w:rsidP="005541C5">
      <w:pPr>
        <w:suppressAutoHyphens w:val="0"/>
        <w:jc w:val="right"/>
        <w:rPr>
          <w:b/>
          <w:bCs/>
          <w:color w:val="000000"/>
        </w:rPr>
      </w:pPr>
    </w:p>
    <w:p w14:paraId="56EFF331" w14:textId="77777777" w:rsidR="005541C5" w:rsidRDefault="005541C5" w:rsidP="005541C5">
      <w:pPr>
        <w:suppressAutoHyphens w:val="0"/>
        <w:jc w:val="right"/>
        <w:rPr>
          <w:b/>
          <w:bCs/>
          <w:color w:val="000000"/>
        </w:rPr>
      </w:pPr>
    </w:p>
    <w:p w14:paraId="563C6C17" w14:textId="77777777" w:rsidR="000D35B5" w:rsidRPr="000D35B5" w:rsidRDefault="005541C5" w:rsidP="000D35B5">
      <w:pPr>
        <w:suppressAutoHyphens w:val="0"/>
        <w:jc w:val="center"/>
        <w:rPr>
          <w:bCs/>
          <w:color w:val="000000"/>
        </w:rPr>
      </w:pPr>
      <w:r w:rsidRPr="000D35B5">
        <w:rPr>
          <w:bCs/>
          <w:color w:val="000000"/>
        </w:rPr>
        <w:t>..................................................................................................................</w:t>
      </w:r>
    </w:p>
    <w:p w14:paraId="3CE5CA2B" w14:textId="76BBC382" w:rsidR="000D35B5" w:rsidRDefault="005541C5" w:rsidP="000D35B5">
      <w:pPr>
        <w:suppressAutoHyphens w:val="0"/>
        <w:jc w:val="center"/>
        <w:rPr>
          <w:bCs/>
          <w:color w:val="000000"/>
        </w:rPr>
      </w:pPr>
      <w:r w:rsidRPr="000D35B5">
        <w:rPr>
          <w:bCs/>
          <w:color w:val="000000"/>
        </w:rPr>
        <w:t>(nazwa/y</w:t>
      </w:r>
      <w:r w:rsidR="000D35B5" w:rsidRPr="000D35B5">
        <w:rPr>
          <w:bCs/>
          <w:color w:val="000000"/>
        </w:rPr>
        <w:t xml:space="preserve"> </w:t>
      </w:r>
      <w:r w:rsidRPr="000D35B5">
        <w:rPr>
          <w:bCs/>
          <w:color w:val="000000"/>
        </w:rPr>
        <w:t>Wykonawców wspólnie ubiegających się o zamówienie)</w:t>
      </w:r>
    </w:p>
    <w:p w14:paraId="1C485A99" w14:textId="77777777" w:rsidR="000D35B5" w:rsidRPr="000D35B5" w:rsidRDefault="000D35B5" w:rsidP="000D35B5">
      <w:pPr>
        <w:suppressAutoHyphens w:val="0"/>
        <w:jc w:val="center"/>
        <w:rPr>
          <w:bCs/>
          <w:color w:val="000000"/>
        </w:rPr>
      </w:pPr>
    </w:p>
    <w:p w14:paraId="7B857163" w14:textId="77777777" w:rsidR="000D35B5" w:rsidRPr="000D35B5" w:rsidRDefault="005541C5" w:rsidP="000D35B5">
      <w:pPr>
        <w:suppressAutoHyphens w:val="0"/>
        <w:jc w:val="center"/>
        <w:rPr>
          <w:bCs/>
          <w:color w:val="000000"/>
        </w:rPr>
      </w:pPr>
      <w:r w:rsidRPr="000D35B5">
        <w:rPr>
          <w:bCs/>
          <w:color w:val="000000"/>
        </w:rPr>
        <w:t>....................................................................................................................</w:t>
      </w:r>
    </w:p>
    <w:p w14:paraId="666B8BAD" w14:textId="09859154" w:rsidR="000D35B5" w:rsidRDefault="005541C5" w:rsidP="000D35B5">
      <w:pPr>
        <w:suppressAutoHyphens w:val="0"/>
        <w:jc w:val="center"/>
        <w:rPr>
          <w:bCs/>
          <w:color w:val="000000"/>
        </w:rPr>
      </w:pPr>
      <w:r w:rsidRPr="000D35B5">
        <w:rPr>
          <w:bCs/>
          <w:color w:val="000000"/>
        </w:rPr>
        <w:t>(adres/y</w:t>
      </w:r>
      <w:r w:rsidR="000D35B5">
        <w:rPr>
          <w:bCs/>
          <w:color w:val="000000"/>
        </w:rPr>
        <w:t xml:space="preserve"> </w:t>
      </w:r>
      <w:r w:rsidRPr="000D35B5">
        <w:rPr>
          <w:bCs/>
          <w:color w:val="000000"/>
        </w:rPr>
        <w:t>siedziby Wykonawców)</w:t>
      </w:r>
    </w:p>
    <w:p w14:paraId="6424EDD9" w14:textId="77777777" w:rsidR="000D35B5" w:rsidRPr="000D35B5" w:rsidRDefault="000D35B5" w:rsidP="000D35B5">
      <w:pPr>
        <w:suppressAutoHyphens w:val="0"/>
        <w:jc w:val="center"/>
        <w:rPr>
          <w:bCs/>
          <w:color w:val="000000"/>
        </w:rPr>
      </w:pPr>
    </w:p>
    <w:p w14:paraId="4FBF06CF" w14:textId="63E258E7" w:rsidR="000D35B5" w:rsidRDefault="005541C5" w:rsidP="000D35B5">
      <w:pPr>
        <w:suppressAutoHyphens w:val="0"/>
        <w:jc w:val="center"/>
        <w:rPr>
          <w:bCs/>
          <w:color w:val="000000"/>
        </w:rPr>
      </w:pPr>
      <w:r w:rsidRPr="000D35B5">
        <w:rPr>
          <w:bCs/>
          <w:color w:val="000000"/>
        </w:rPr>
        <w:t>na</w:t>
      </w:r>
      <w:r w:rsidR="000D35B5">
        <w:rPr>
          <w:bCs/>
          <w:color w:val="000000"/>
        </w:rPr>
        <w:t xml:space="preserve"> </w:t>
      </w:r>
      <w:r w:rsidRPr="000D35B5">
        <w:rPr>
          <w:bCs/>
          <w:color w:val="000000"/>
        </w:rPr>
        <w:t>potrzeby</w:t>
      </w:r>
      <w:r w:rsidR="000D35B5">
        <w:rPr>
          <w:bCs/>
          <w:color w:val="000000"/>
        </w:rPr>
        <w:t xml:space="preserve"> </w:t>
      </w:r>
      <w:r w:rsidRPr="000D35B5">
        <w:rPr>
          <w:bCs/>
          <w:color w:val="000000"/>
        </w:rPr>
        <w:t>postępowania</w:t>
      </w:r>
      <w:r w:rsidR="000D35B5">
        <w:rPr>
          <w:bCs/>
          <w:color w:val="000000"/>
        </w:rPr>
        <w:t xml:space="preserve"> </w:t>
      </w:r>
      <w:r w:rsidRPr="000D35B5">
        <w:rPr>
          <w:bCs/>
          <w:color w:val="000000"/>
        </w:rPr>
        <w:t>o</w:t>
      </w:r>
      <w:r w:rsidR="000D35B5">
        <w:rPr>
          <w:bCs/>
          <w:color w:val="000000"/>
        </w:rPr>
        <w:t xml:space="preserve"> </w:t>
      </w:r>
      <w:r w:rsidRPr="000D35B5">
        <w:rPr>
          <w:bCs/>
          <w:color w:val="000000"/>
        </w:rPr>
        <w:t>udzielenie</w:t>
      </w:r>
      <w:r w:rsidR="000D35B5">
        <w:rPr>
          <w:bCs/>
          <w:color w:val="000000"/>
        </w:rPr>
        <w:t xml:space="preserve"> </w:t>
      </w:r>
      <w:r w:rsidRPr="000D35B5">
        <w:rPr>
          <w:bCs/>
          <w:color w:val="000000"/>
        </w:rPr>
        <w:t>zamówienia</w:t>
      </w:r>
      <w:r w:rsidR="000D35B5">
        <w:rPr>
          <w:bCs/>
          <w:color w:val="000000"/>
        </w:rPr>
        <w:t xml:space="preserve"> </w:t>
      </w:r>
      <w:r w:rsidRPr="000D35B5">
        <w:rPr>
          <w:bCs/>
          <w:color w:val="000000"/>
        </w:rPr>
        <w:t>publicznego</w:t>
      </w:r>
      <w:r w:rsidR="000D35B5">
        <w:rPr>
          <w:bCs/>
          <w:color w:val="000000"/>
        </w:rPr>
        <w:t xml:space="preserve"> pn. </w:t>
      </w:r>
      <w:r w:rsidR="0075629A" w:rsidRPr="00B62B99">
        <w:rPr>
          <w:b/>
          <w:color w:val="000000"/>
          <w:spacing w:val="4"/>
        </w:rPr>
        <w:t xml:space="preserve">„Termomodernizacja Lubuskiego Szpitala Specjalistycznego Pulmonologiczno-Kardiologicznego w Torzymiu Sp. z o.o. – modernizacja systemu co i </w:t>
      </w:r>
      <w:proofErr w:type="spellStart"/>
      <w:r w:rsidR="0075629A" w:rsidRPr="00B62B99">
        <w:rPr>
          <w:b/>
          <w:color w:val="000000"/>
          <w:spacing w:val="4"/>
        </w:rPr>
        <w:t>cwu</w:t>
      </w:r>
      <w:proofErr w:type="spellEnd"/>
      <w:r w:rsidR="0075629A" w:rsidRPr="00B62B99">
        <w:rPr>
          <w:b/>
          <w:color w:val="000000"/>
          <w:spacing w:val="4"/>
        </w:rPr>
        <w:t xml:space="preserve"> oraz budynków 7, 12, 13 i 14 z wyk</w:t>
      </w:r>
      <w:r w:rsidR="004B0872">
        <w:rPr>
          <w:b/>
          <w:color w:val="000000"/>
          <w:spacing w:val="4"/>
        </w:rPr>
        <w:t>o</w:t>
      </w:r>
      <w:r w:rsidR="0075629A" w:rsidRPr="00B62B99">
        <w:rPr>
          <w:b/>
          <w:color w:val="000000"/>
          <w:spacing w:val="4"/>
        </w:rPr>
        <w:t>rzystaniem odnawialnych źródeł energii” - etap I zamierzenia budowlanego</w:t>
      </w:r>
      <w:r w:rsidR="008C7A4D">
        <w:rPr>
          <w:b/>
          <w:color w:val="000000"/>
          <w:spacing w:val="4"/>
        </w:rPr>
        <w:t>”.</w:t>
      </w:r>
      <w:r w:rsidR="0075629A" w:rsidRPr="00B62B99">
        <w:rPr>
          <w:b/>
          <w:color w:val="000000"/>
          <w:spacing w:val="4"/>
        </w:rPr>
        <w:t xml:space="preserve"> </w:t>
      </w:r>
    </w:p>
    <w:p w14:paraId="099E603F" w14:textId="7C2A1358" w:rsidR="000D35B5" w:rsidRPr="000D35B5" w:rsidRDefault="005541C5" w:rsidP="000D35B5">
      <w:pPr>
        <w:suppressAutoHyphens w:val="0"/>
        <w:jc w:val="both"/>
        <w:rPr>
          <w:bCs/>
          <w:color w:val="000000"/>
        </w:rPr>
      </w:pPr>
      <w:r w:rsidRPr="000D35B5">
        <w:rPr>
          <w:bCs/>
          <w:color w:val="000000"/>
        </w:rPr>
        <w:t xml:space="preserve">W imieniu Wykonawców wspólnie ubiegających się o zamówienie oświadczamy, że zachodzi wobec nas przesłanka wskazana w art. 117 ust.3 ustawy Prawo zamówień publicznych, tj. </w:t>
      </w:r>
      <w:r w:rsidR="000D35B5">
        <w:rPr>
          <w:bCs/>
          <w:color w:val="000000"/>
        </w:rPr>
        <w:br/>
      </w:r>
      <w:r w:rsidRPr="000D35B5">
        <w:rPr>
          <w:bCs/>
          <w:color w:val="000000"/>
        </w:rPr>
        <w:t>w odniesieniu</w:t>
      </w:r>
      <w:r w:rsidR="000D35B5">
        <w:rPr>
          <w:bCs/>
          <w:color w:val="000000"/>
        </w:rPr>
        <w:t xml:space="preserve"> </w:t>
      </w:r>
      <w:r w:rsidRPr="000D35B5">
        <w:rPr>
          <w:bCs/>
          <w:color w:val="000000"/>
        </w:rPr>
        <w:t>do</w:t>
      </w:r>
      <w:r w:rsidR="000D35B5">
        <w:rPr>
          <w:bCs/>
          <w:color w:val="000000"/>
        </w:rPr>
        <w:t xml:space="preserve"> </w:t>
      </w:r>
      <w:r w:rsidRPr="000D35B5">
        <w:rPr>
          <w:bCs/>
          <w:color w:val="000000"/>
        </w:rPr>
        <w:t>warunków</w:t>
      </w:r>
      <w:r w:rsidR="000D35B5">
        <w:rPr>
          <w:bCs/>
          <w:color w:val="000000"/>
        </w:rPr>
        <w:t xml:space="preserve"> </w:t>
      </w:r>
      <w:r w:rsidRPr="000D35B5">
        <w:rPr>
          <w:bCs/>
          <w:color w:val="000000"/>
        </w:rPr>
        <w:t>dotyczących</w:t>
      </w:r>
      <w:r w:rsidR="000D35B5">
        <w:rPr>
          <w:bCs/>
          <w:color w:val="000000"/>
        </w:rPr>
        <w:t xml:space="preserve"> </w:t>
      </w:r>
      <w:r w:rsidRPr="000D35B5">
        <w:rPr>
          <w:bCs/>
          <w:color w:val="000000"/>
        </w:rPr>
        <w:t>wykształcenia,</w:t>
      </w:r>
      <w:r w:rsidR="000D35B5">
        <w:rPr>
          <w:bCs/>
          <w:color w:val="000000"/>
        </w:rPr>
        <w:t xml:space="preserve"> </w:t>
      </w:r>
      <w:r w:rsidRPr="000D35B5">
        <w:rPr>
          <w:bCs/>
          <w:color w:val="000000"/>
        </w:rPr>
        <w:t>kwalifikacji</w:t>
      </w:r>
      <w:r w:rsidR="000D35B5">
        <w:rPr>
          <w:bCs/>
          <w:color w:val="000000"/>
        </w:rPr>
        <w:t xml:space="preserve"> </w:t>
      </w:r>
      <w:r w:rsidRPr="000D35B5">
        <w:rPr>
          <w:bCs/>
          <w:color w:val="000000"/>
        </w:rPr>
        <w:t>zawodowych</w:t>
      </w:r>
      <w:r w:rsidR="000D35B5">
        <w:rPr>
          <w:bCs/>
          <w:color w:val="000000"/>
        </w:rPr>
        <w:t xml:space="preserve"> </w:t>
      </w:r>
      <w:r w:rsidRPr="000D35B5">
        <w:rPr>
          <w:bCs/>
          <w:color w:val="000000"/>
        </w:rPr>
        <w:t xml:space="preserve">lub </w:t>
      </w:r>
      <w:r w:rsidR="000D35B5">
        <w:rPr>
          <w:bCs/>
          <w:color w:val="000000"/>
        </w:rPr>
        <w:br/>
      </w:r>
      <w:r w:rsidRPr="000D35B5">
        <w:rPr>
          <w:bCs/>
          <w:color w:val="000000"/>
        </w:rPr>
        <w:t>doświadczenia</w:t>
      </w:r>
      <w:r w:rsidR="000D35B5">
        <w:rPr>
          <w:bCs/>
          <w:color w:val="000000"/>
        </w:rPr>
        <w:t xml:space="preserve"> </w:t>
      </w:r>
      <w:r w:rsidRPr="000D35B5">
        <w:rPr>
          <w:bCs/>
          <w:color w:val="000000"/>
        </w:rPr>
        <w:t xml:space="preserve">jako Wykonawcy wspólnie ubiegający się o udzielenie zamówienia polegamy na zdolnościach tych Wykonawców/ tego Wykonawcy, który wykona </w:t>
      </w:r>
      <w:r w:rsidR="00653BAD">
        <w:rPr>
          <w:bCs/>
          <w:color w:val="000000"/>
        </w:rPr>
        <w:t>roboty budowlane</w:t>
      </w:r>
      <w:r w:rsidRPr="000D35B5">
        <w:rPr>
          <w:bCs/>
          <w:color w:val="000000"/>
        </w:rPr>
        <w:t>.</w:t>
      </w:r>
    </w:p>
    <w:p w14:paraId="32516D88" w14:textId="77777777" w:rsidR="000D35B5" w:rsidRDefault="000D35B5" w:rsidP="000D35B5">
      <w:pPr>
        <w:suppressAutoHyphens w:val="0"/>
        <w:jc w:val="both"/>
        <w:rPr>
          <w:bCs/>
          <w:color w:val="000000"/>
        </w:rPr>
      </w:pPr>
    </w:p>
    <w:p w14:paraId="5402491D" w14:textId="026FEE31" w:rsidR="000D35B5" w:rsidRDefault="005541C5" w:rsidP="000D35B5">
      <w:pPr>
        <w:suppressAutoHyphens w:val="0"/>
        <w:jc w:val="both"/>
        <w:rPr>
          <w:bCs/>
          <w:color w:val="000000"/>
        </w:rPr>
      </w:pPr>
      <w:r w:rsidRPr="000D35B5">
        <w:rPr>
          <w:bCs/>
          <w:color w:val="000000"/>
        </w:rPr>
        <w:t>W związku z powyższym będziemy realizować poszczególne elementy zamówienia jak poniżej:</w:t>
      </w:r>
    </w:p>
    <w:p w14:paraId="1B117896" w14:textId="77777777" w:rsidR="000D35B5" w:rsidRDefault="000D35B5" w:rsidP="000D35B5">
      <w:pPr>
        <w:suppressAutoHyphens w:val="0"/>
        <w:jc w:val="both"/>
        <w:rPr>
          <w:bCs/>
          <w:color w:val="000000"/>
        </w:rPr>
      </w:pPr>
    </w:p>
    <w:tbl>
      <w:tblPr>
        <w:tblStyle w:val="Tabela-Siatka"/>
        <w:tblW w:w="0" w:type="auto"/>
        <w:tblLook w:val="04A0" w:firstRow="1" w:lastRow="0" w:firstColumn="1" w:lastColumn="0" w:noHBand="0" w:noVBand="1"/>
      </w:tblPr>
      <w:tblGrid>
        <w:gridCol w:w="4534"/>
        <w:gridCol w:w="4535"/>
      </w:tblGrid>
      <w:tr w:rsidR="000D35B5" w14:paraId="0E28A5A3" w14:textId="77777777" w:rsidTr="000D35B5">
        <w:tc>
          <w:tcPr>
            <w:tcW w:w="4534" w:type="dxa"/>
          </w:tcPr>
          <w:p w14:paraId="62E1DED0" w14:textId="765DBF0F" w:rsidR="000D35B5" w:rsidRDefault="000D35B5" w:rsidP="000D35B5">
            <w:pPr>
              <w:suppressAutoHyphens w:val="0"/>
              <w:jc w:val="center"/>
              <w:rPr>
                <w:bCs/>
                <w:color w:val="000000"/>
              </w:rPr>
            </w:pPr>
            <w:r w:rsidRPr="000D35B5">
              <w:rPr>
                <w:bCs/>
                <w:color w:val="000000"/>
              </w:rPr>
              <w:t xml:space="preserve">DANE WYKONAWCY UBIEGAJĄCEGO SIĘ WSPÓLNIE O UDZIELENIE </w:t>
            </w:r>
            <w:r>
              <w:rPr>
                <w:bCs/>
                <w:color w:val="000000"/>
              </w:rPr>
              <w:br/>
            </w:r>
            <w:r w:rsidRPr="000D35B5">
              <w:rPr>
                <w:bCs/>
                <w:color w:val="000000"/>
              </w:rPr>
              <w:t>ZAMÓWIENIA (nazwa, adres</w:t>
            </w:r>
            <w:r>
              <w:rPr>
                <w:bCs/>
                <w:color w:val="000000"/>
              </w:rPr>
              <w:t>)</w:t>
            </w:r>
          </w:p>
        </w:tc>
        <w:tc>
          <w:tcPr>
            <w:tcW w:w="4535" w:type="dxa"/>
          </w:tcPr>
          <w:p w14:paraId="0E2DCD46" w14:textId="4176B7A4" w:rsidR="000D35B5" w:rsidRDefault="000D35B5" w:rsidP="000D35B5">
            <w:pPr>
              <w:suppressAutoHyphens w:val="0"/>
              <w:jc w:val="center"/>
              <w:rPr>
                <w:bCs/>
                <w:color w:val="000000"/>
              </w:rPr>
            </w:pPr>
            <w:r w:rsidRPr="000D35B5">
              <w:rPr>
                <w:bCs/>
                <w:color w:val="000000"/>
              </w:rPr>
              <w:t>ELEMENTY ZAMÓWIENIA, KTÓRE BĘDĄ REALIZOWANE PRZEZ TEGO WYKONAWCĘ</w:t>
            </w:r>
          </w:p>
        </w:tc>
      </w:tr>
      <w:tr w:rsidR="000D35B5" w14:paraId="0FEFF194" w14:textId="77777777" w:rsidTr="000D35B5">
        <w:tc>
          <w:tcPr>
            <w:tcW w:w="4534" w:type="dxa"/>
          </w:tcPr>
          <w:p w14:paraId="6215944E" w14:textId="77777777" w:rsidR="000D35B5" w:rsidRDefault="000D35B5" w:rsidP="000D35B5">
            <w:pPr>
              <w:suppressAutoHyphens w:val="0"/>
              <w:jc w:val="both"/>
              <w:rPr>
                <w:bCs/>
                <w:color w:val="000000"/>
              </w:rPr>
            </w:pPr>
          </w:p>
          <w:p w14:paraId="48672253" w14:textId="084BE179" w:rsidR="000D35B5" w:rsidRDefault="000D35B5" w:rsidP="000D35B5">
            <w:pPr>
              <w:suppressAutoHyphens w:val="0"/>
              <w:jc w:val="both"/>
              <w:rPr>
                <w:bCs/>
                <w:color w:val="000000"/>
              </w:rPr>
            </w:pPr>
          </w:p>
        </w:tc>
        <w:tc>
          <w:tcPr>
            <w:tcW w:w="4535" w:type="dxa"/>
          </w:tcPr>
          <w:p w14:paraId="379CA843" w14:textId="77777777" w:rsidR="000D35B5" w:rsidRDefault="000D35B5" w:rsidP="000D35B5">
            <w:pPr>
              <w:suppressAutoHyphens w:val="0"/>
              <w:jc w:val="both"/>
              <w:rPr>
                <w:bCs/>
                <w:color w:val="000000"/>
              </w:rPr>
            </w:pPr>
          </w:p>
        </w:tc>
      </w:tr>
      <w:tr w:rsidR="000D35B5" w14:paraId="55C15719" w14:textId="77777777" w:rsidTr="000D35B5">
        <w:tc>
          <w:tcPr>
            <w:tcW w:w="4534" w:type="dxa"/>
          </w:tcPr>
          <w:p w14:paraId="7691D04A" w14:textId="77777777" w:rsidR="000D35B5" w:rsidRDefault="000D35B5" w:rsidP="000D35B5">
            <w:pPr>
              <w:suppressAutoHyphens w:val="0"/>
              <w:jc w:val="both"/>
              <w:rPr>
                <w:bCs/>
                <w:color w:val="000000"/>
              </w:rPr>
            </w:pPr>
          </w:p>
          <w:p w14:paraId="03136913" w14:textId="70E75AC3" w:rsidR="000D35B5" w:rsidRDefault="000D35B5" w:rsidP="000D35B5">
            <w:pPr>
              <w:suppressAutoHyphens w:val="0"/>
              <w:jc w:val="both"/>
              <w:rPr>
                <w:bCs/>
                <w:color w:val="000000"/>
              </w:rPr>
            </w:pPr>
          </w:p>
        </w:tc>
        <w:tc>
          <w:tcPr>
            <w:tcW w:w="4535" w:type="dxa"/>
          </w:tcPr>
          <w:p w14:paraId="1AB2BB1F" w14:textId="77777777" w:rsidR="000D35B5" w:rsidRDefault="000D35B5" w:rsidP="000D35B5">
            <w:pPr>
              <w:suppressAutoHyphens w:val="0"/>
              <w:jc w:val="both"/>
              <w:rPr>
                <w:bCs/>
                <w:color w:val="000000"/>
              </w:rPr>
            </w:pPr>
          </w:p>
        </w:tc>
      </w:tr>
      <w:tr w:rsidR="000D35B5" w14:paraId="6253805E" w14:textId="77777777" w:rsidTr="000D35B5">
        <w:tc>
          <w:tcPr>
            <w:tcW w:w="4534" w:type="dxa"/>
          </w:tcPr>
          <w:p w14:paraId="74F64C5B" w14:textId="77777777" w:rsidR="000D35B5" w:rsidRDefault="000D35B5" w:rsidP="000D35B5">
            <w:pPr>
              <w:suppressAutoHyphens w:val="0"/>
              <w:jc w:val="both"/>
              <w:rPr>
                <w:bCs/>
                <w:color w:val="000000"/>
              </w:rPr>
            </w:pPr>
          </w:p>
          <w:p w14:paraId="75374BD2" w14:textId="52F0A4FC" w:rsidR="000D35B5" w:rsidRDefault="000D35B5" w:rsidP="000D35B5">
            <w:pPr>
              <w:suppressAutoHyphens w:val="0"/>
              <w:jc w:val="both"/>
              <w:rPr>
                <w:bCs/>
                <w:color w:val="000000"/>
              </w:rPr>
            </w:pPr>
          </w:p>
        </w:tc>
        <w:tc>
          <w:tcPr>
            <w:tcW w:w="4535" w:type="dxa"/>
          </w:tcPr>
          <w:p w14:paraId="6564AD26" w14:textId="77777777" w:rsidR="000D35B5" w:rsidRDefault="000D35B5" w:rsidP="000D35B5">
            <w:pPr>
              <w:suppressAutoHyphens w:val="0"/>
              <w:jc w:val="both"/>
              <w:rPr>
                <w:bCs/>
                <w:color w:val="000000"/>
              </w:rPr>
            </w:pPr>
          </w:p>
        </w:tc>
      </w:tr>
    </w:tbl>
    <w:p w14:paraId="545B68B3" w14:textId="77777777" w:rsidR="000D35B5" w:rsidRPr="000D35B5" w:rsidRDefault="000D35B5" w:rsidP="000D35B5">
      <w:pPr>
        <w:suppressAutoHyphens w:val="0"/>
        <w:jc w:val="both"/>
        <w:rPr>
          <w:bCs/>
          <w:color w:val="000000"/>
        </w:rPr>
      </w:pPr>
    </w:p>
    <w:sectPr w:rsidR="000D35B5" w:rsidRPr="000D35B5" w:rsidSect="00787EF8">
      <w:headerReference w:type="default" r:id="rId24"/>
      <w:footerReference w:type="default" r:id="rId25"/>
      <w:pgSz w:w="11906" w:h="16838"/>
      <w:pgMar w:top="2135" w:right="1409" w:bottom="1409" w:left="1418" w:header="701" w:footer="701" w:gutter="0"/>
      <w:pgBorders w:offsetFrom="page">
        <w:top w:val="double" w:sz="2" w:space="23" w:color="0000FF"/>
        <w:left w:val="double" w:sz="2" w:space="23" w:color="0000FF"/>
        <w:bottom w:val="double" w:sz="2" w:space="23" w:color="0000FF"/>
        <w:right w:val="double" w:sz="2" w:space="23" w:color="0000FF"/>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C2BA" w14:textId="77777777" w:rsidR="00C95DAC" w:rsidRDefault="00C95DAC">
      <w:r>
        <w:separator/>
      </w:r>
    </w:p>
  </w:endnote>
  <w:endnote w:type="continuationSeparator" w:id="0">
    <w:p w14:paraId="507DAA37" w14:textId="77777777" w:rsidR="00C95DAC" w:rsidRDefault="00C9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EE"/>
    <w:family w:val="auto"/>
    <w:pitch w:val="variable"/>
    <w:sig w:usb0="A000005F" w:usb1="02000041" w:usb2="00000800" w:usb3="00000000" w:csb0="00000093"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altName w:val="Cambria"/>
    <w:panose1 w:val="02040503050406030204"/>
    <w:charset w:val="EE"/>
    <w:family w:val="roman"/>
    <w:pitch w:val="variable"/>
    <w:sig w:usb0="E00006FF" w:usb1="420024FF" w:usb2="02000000" w:usb3="00000000" w:csb0="0000019F" w:csb1="00000000"/>
  </w:font>
  <w:font w:name="TimesNewRoman, 'MS Mincho'">
    <w:charset w:val="00"/>
    <w:family w:val="auto"/>
    <w:pitch w:val="variable"/>
  </w:font>
  <w:font w:name="TimesNewRomanPS-BoldMT">
    <w:altName w:val="Times New Roman"/>
    <w:charset w:val="00"/>
    <w:family w:val="auto"/>
    <w:pitch w:val="default"/>
  </w:font>
  <w:font w:name="TimesNewRomanPSMT">
    <w:altName w:val="Times New Roman"/>
    <w:charset w:val="00"/>
    <w:family w:val="roman"/>
    <w:pitch w:val="variable"/>
  </w:font>
  <w:font w:name="TimesNewRomanPSMT, 'Times New R">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E077" w14:textId="77777777" w:rsidR="001A6D4F" w:rsidRDefault="001A6D4F">
    <w:pPr>
      <w:pStyle w:val="Stopka"/>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560ECD">
      <w:rPr>
        <w:rFonts w:ascii="Times New Roman" w:hAnsi="Times New Roman" w:cs="Times New Roman"/>
        <w:noProof/>
      </w:rPr>
      <w:t>7</w:t>
    </w:r>
    <w:r>
      <w:rPr>
        <w:rFonts w:ascii="Times New Roman" w:hAnsi="Times New Roman" w:cs="Times New Roman"/>
      </w:rPr>
      <w:fldChar w:fldCharType="end"/>
    </w:r>
  </w:p>
  <w:p w14:paraId="2DF52600" w14:textId="77777777" w:rsidR="001A6D4F" w:rsidRDefault="001A6D4F">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4281" w14:textId="77777777" w:rsidR="00C95DAC" w:rsidRDefault="00C95DAC">
      <w:r>
        <w:rPr>
          <w:color w:val="000000"/>
        </w:rPr>
        <w:separator/>
      </w:r>
    </w:p>
  </w:footnote>
  <w:footnote w:type="continuationSeparator" w:id="0">
    <w:p w14:paraId="33926D0B" w14:textId="77777777" w:rsidR="00C95DAC" w:rsidRDefault="00C9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98E0" w14:textId="32B29865" w:rsidR="001A6D4F" w:rsidRDefault="001A6D4F">
    <w:pPr>
      <w:pStyle w:val="Standard"/>
      <w:spacing w:line="360" w:lineRule="auto"/>
    </w:pPr>
  </w:p>
  <w:p w14:paraId="5589ADDA" w14:textId="4AE0A6F9" w:rsidR="001A6D4F" w:rsidRDefault="001A6D4F">
    <w:pPr>
      <w:pStyle w:val="Standard"/>
      <w:spacing w:line="360" w:lineRule="auto"/>
      <w:rPr>
        <w:b/>
        <w:bCs/>
        <w:sz w:val="22"/>
        <w:szCs w:val="22"/>
      </w:rPr>
    </w:pPr>
  </w:p>
  <w:p w14:paraId="1DDF744A" w14:textId="547F4828" w:rsidR="001A6D4F" w:rsidRDefault="001A6D4F">
    <w:pPr>
      <w:pStyle w:val="Standard"/>
      <w:spacing w:line="360" w:lineRule="auto"/>
      <w:rPr>
        <w:b/>
        <w:bCs/>
        <w:sz w:val="22"/>
        <w:szCs w:val="22"/>
      </w:rPr>
    </w:pPr>
    <w:r>
      <w:rPr>
        <w:noProof/>
        <w:lang w:eastAsia="pl-PL"/>
      </w:rPr>
      <w:drawing>
        <wp:inline distT="0" distB="0" distL="0" distR="0" wp14:anchorId="6275A696" wp14:editId="276B2536">
          <wp:extent cx="5753100" cy="6248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6FC"/>
    <w:multiLevelType w:val="multilevel"/>
    <w:tmpl w:val="3D14919C"/>
    <w:styleLink w:val="WW8Num51"/>
    <w:lvl w:ilvl="0">
      <w:start w:val="1"/>
      <w:numFmt w:val="decimal"/>
      <w:lvlText w:val="%1)"/>
      <w:lvlJc w:val="left"/>
      <w:pPr>
        <w:ind w:left="502" w:hanging="360"/>
      </w:pPr>
      <w:rPr>
        <w:rFonts w:ascii="Times New Roman" w:hAnsi="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6064346"/>
    <w:multiLevelType w:val="multilevel"/>
    <w:tmpl w:val="385CAF58"/>
    <w:styleLink w:val="WW8Num57"/>
    <w:lvl w:ilvl="0">
      <w:start w:val="1"/>
      <w:numFmt w:val="upperRoman"/>
      <w:lvlText w:val="%1."/>
      <w:lvlJc w:val="right"/>
      <w:pPr>
        <w:ind w:left="1445" w:hanging="1445"/>
      </w:pPr>
      <w:rPr>
        <w:b/>
        <w:i w:val="0"/>
        <w:color w:val="000000"/>
        <w:sz w:val="20"/>
        <w:szCs w:val="20"/>
      </w:rPr>
    </w:lvl>
    <w:lvl w:ilvl="1">
      <w:start w:val="1"/>
      <w:numFmt w:val="decimal"/>
      <w:lvlText w:val="%2)"/>
      <w:lvlJc w:val="left"/>
      <w:pPr>
        <w:ind w:left="1588" w:hanging="1588"/>
      </w:pPr>
      <w:rPr>
        <w:rFonts w:ascii="Times New Roman" w:hAnsi="Times New Roman" w:cs="Times New Roman"/>
        <w:b w:val="0"/>
        <w:bCs/>
        <w:color w:val="000000"/>
        <w:sz w:val="24"/>
        <w:szCs w:val="24"/>
      </w:rPr>
    </w:lvl>
    <w:lvl w:ilvl="2">
      <w:start w:val="1"/>
      <w:numFmt w:val="decimal"/>
      <w:lvlText w:val="%1.%2.%3."/>
      <w:lvlJc w:val="left"/>
      <w:pPr>
        <w:ind w:left="1474" w:hanging="147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CB7975"/>
    <w:multiLevelType w:val="hybridMultilevel"/>
    <w:tmpl w:val="9BEAE070"/>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9EF3D78"/>
    <w:multiLevelType w:val="multilevel"/>
    <w:tmpl w:val="BC4C4FB0"/>
    <w:styleLink w:val="WW8Num45"/>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E82FB9"/>
    <w:multiLevelType w:val="multilevel"/>
    <w:tmpl w:val="2BA83C40"/>
    <w:styleLink w:val="WW8Num63"/>
    <w:lvl w:ilvl="0">
      <w:start w:val="6"/>
      <w:numFmt w:val="decimal"/>
      <w:lvlText w:val="%1."/>
      <w:lvlJc w:val="left"/>
      <w:pPr>
        <w:ind w:left="28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B56B9"/>
    <w:multiLevelType w:val="multilevel"/>
    <w:tmpl w:val="94260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0F5449FE"/>
    <w:multiLevelType w:val="multilevel"/>
    <w:tmpl w:val="D09A49EA"/>
    <w:styleLink w:val="WW8Num56"/>
    <w:lvl w:ilvl="0">
      <w:start w:val="7"/>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91FD3"/>
    <w:multiLevelType w:val="multilevel"/>
    <w:tmpl w:val="0FBE364A"/>
    <w:styleLink w:val="WW8Num81"/>
    <w:lvl w:ilvl="0">
      <w:numFmt w:val="bullet"/>
      <w:pStyle w:val="Endnote"/>
      <w:lvlText w:val="–"/>
      <w:lvlJc w:val="left"/>
      <w:pPr>
        <w:ind w:left="360" w:hanging="360"/>
      </w:pPr>
      <w:rPr>
        <w:rFonts w:ascii="Times New Roman" w:hAnsi="Times New Roman" w:cs="Times New Roman"/>
        <w:sz w:val="22"/>
        <w:szCs w:val="22"/>
      </w:rPr>
    </w:lvl>
    <w:lvl w:ilvl="1">
      <w:numFmt w:val="bullet"/>
      <w:lvlText w:val="o"/>
      <w:lvlJc w:val="left"/>
      <w:pPr>
        <w:ind w:left="1440" w:hanging="360"/>
      </w:pPr>
      <w:rPr>
        <w:rFonts w:ascii="Courier New" w:hAnsi="Courier New" w:cs="Lucida Grande"/>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Lucida Grande"/>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Lucida Grande"/>
      </w:rPr>
    </w:lvl>
    <w:lvl w:ilvl="8">
      <w:numFmt w:val="bullet"/>
      <w:lvlText w:val=""/>
      <w:lvlJc w:val="left"/>
      <w:pPr>
        <w:ind w:left="6480" w:hanging="360"/>
      </w:pPr>
      <w:rPr>
        <w:rFonts w:ascii="Wingdings" w:hAnsi="Wingdings" w:cs="Wingdings"/>
      </w:rPr>
    </w:lvl>
  </w:abstractNum>
  <w:abstractNum w:abstractNumId="9" w15:restartNumberingAfterBreak="0">
    <w:nsid w:val="10357AFD"/>
    <w:multiLevelType w:val="multilevel"/>
    <w:tmpl w:val="2A92AEB8"/>
    <w:styleLink w:val="WW8Num84"/>
    <w:lvl w:ilvl="0">
      <w:start w:val="1"/>
      <w:numFmt w:val="lowerLetter"/>
      <w:lvlText w:val="%1)"/>
      <w:lvlJc w:val="left"/>
      <w:pPr>
        <w:ind w:left="1636" w:hanging="360"/>
      </w:pPr>
      <w:rPr>
        <w:b w:val="0"/>
        <w:color w:val="000000"/>
        <w:szCs w:val="24"/>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0"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1F81CBC"/>
    <w:multiLevelType w:val="multilevel"/>
    <w:tmpl w:val="24E01030"/>
    <w:styleLink w:val="WW8Num73"/>
    <w:lvl w:ilvl="0">
      <w:start w:val="2"/>
      <w:numFmt w:val="lowerLetter"/>
      <w:lvlText w:val="%1)"/>
      <w:lvlJc w:val="left"/>
      <w:pPr>
        <w:ind w:left="1440" w:hanging="360"/>
      </w:pPr>
      <w:rPr>
        <w:color w:val="00000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4314B5"/>
    <w:multiLevelType w:val="multilevel"/>
    <w:tmpl w:val="3AE6F334"/>
    <w:styleLink w:val="WW8Num49"/>
    <w:lvl w:ilvl="0">
      <w:start w:val="1"/>
      <w:numFmt w:val="decimal"/>
      <w:lvlText w:val="%1."/>
      <w:lvlJc w:val="left"/>
      <w:pPr>
        <w:ind w:left="1009" w:hanging="453"/>
      </w:pPr>
      <w:rPr>
        <w:rFonts w:ascii="Times New Roman" w:hAnsi="Times New Roman" w:cs="Times New Roman"/>
        <w:b w:val="0"/>
        <w:color w:val="000000"/>
        <w:sz w:val="24"/>
        <w:szCs w:val="24"/>
        <w:lang w:val="pl-PL"/>
      </w:rPr>
    </w:lvl>
    <w:lvl w:ilvl="1">
      <w:start w:val="1"/>
      <w:numFmt w:val="lowerLetter"/>
      <w:lvlText w:val="%2)"/>
      <w:lvlJc w:val="left"/>
      <w:pPr>
        <w:ind w:left="786" w:hanging="360"/>
      </w:pPr>
      <w:rPr>
        <w:rFonts w:ascii="Times New Roman" w:eastAsia="Times New Roman" w:hAnsi="Times New Roman" w:cs="Times New Roman"/>
        <w:color w:val="000000"/>
        <w:sz w:val="24"/>
        <w:szCs w:val="24"/>
        <w:lang w:val="pl-PL"/>
      </w:rPr>
    </w:lvl>
    <w:lvl w:ilvl="2">
      <w:start w:val="1"/>
      <w:numFmt w:val="lowerRoman"/>
      <w:lvlText w:val="%3."/>
      <w:lvlJc w:val="right"/>
      <w:pPr>
        <w:ind w:left="2160" w:hanging="180"/>
      </w:pPr>
    </w:lvl>
    <w:lvl w:ilvl="3">
      <w:start w:val="1"/>
      <w:numFmt w:val="decimal"/>
      <w:lvlText w:val="%4."/>
      <w:lvlJc w:val="left"/>
      <w:pPr>
        <w:ind w:left="1009" w:hanging="453"/>
      </w:pPr>
      <w:rPr>
        <w:rFonts w:ascii="Times New Roman" w:hAnsi="Times New Roman" w:cs="Times New Roman"/>
        <w:b w:val="0"/>
        <w:bCs/>
        <w:color w:val="000000"/>
        <w:sz w:val="24"/>
        <w:szCs w:val="24"/>
        <w:lang w:val="pl-P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B1086E"/>
    <w:multiLevelType w:val="multilevel"/>
    <w:tmpl w:val="3758750C"/>
    <w:styleLink w:val="WW8Num2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FA558A"/>
    <w:multiLevelType w:val="multilevel"/>
    <w:tmpl w:val="88128982"/>
    <w:styleLink w:val="WW8Num23"/>
    <w:lvl w:ilvl="0">
      <w:start w:val="2"/>
      <w:numFmt w:val="decimal"/>
      <w:lvlText w:val="%1."/>
      <w:lvlJc w:val="left"/>
      <w:pPr>
        <w:ind w:left="7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3155A"/>
    <w:multiLevelType w:val="multilevel"/>
    <w:tmpl w:val="9E7CAA42"/>
    <w:styleLink w:val="WW8Num8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16697902"/>
    <w:multiLevelType w:val="multilevel"/>
    <w:tmpl w:val="4D4A61F0"/>
    <w:styleLink w:val="WW8Num12"/>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72238C0"/>
    <w:multiLevelType w:val="multilevel"/>
    <w:tmpl w:val="DC566ABA"/>
    <w:styleLink w:val="WW8Num1"/>
    <w:lvl w:ilvl="0">
      <w:numFmt w:val="bullet"/>
      <w:pStyle w:val="Listapunktowana3"/>
      <w:lvlText w:val=""/>
      <w:lvlJc w:val="left"/>
      <w:pPr>
        <w:ind w:left="92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7CC24E7"/>
    <w:multiLevelType w:val="multilevel"/>
    <w:tmpl w:val="E18C6AE2"/>
    <w:styleLink w:val="WW8Num59"/>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8534F2D"/>
    <w:multiLevelType w:val="multilevel"/>
    <w:tmpl w:val="48DCAADE"/>
    <w:styleLink w:val="WW8Num71"/>
    <w:lvl w:ilvl="0">
      <w:start w:val="1"/>
      <w:numFmt w:val="lowerLetter"/>
      <w:pStyle w:val="wt-listawielopoziomowa"/>
      <w:lvlText w:val="%1)"/>
      <w:lvlJc w:val="left"/>
      <w:pPr>
        <w:ind w:left="644"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032515"/>
    <w:multiLevelType w:val="multilevel"/>
    <w:tmpl w:val="81728E08"/>
    <w:styleLink w:val="WW8Num54"/>
    <w:lvl w:ilvl="0">
      <w:start w:val="1"/>
      <w:numFmt w:val="upperRoman"/>
      <w:lvlText w:val="%1."/>
      <w:lvlJc w:val="left"/>
      <w:pPr>
        <w:ind w:left="1276" w:hanging="720"/>
      </w:pPr>
      <w:rPr>
        <w:rFonts w:ascii="Times New Roman" w:hAnsi="Times New Roman" w:cs="Times New Roman"/>
        <w:b/>
        <w:bCs/>
        <w:iCs/>
        <w:color w:val="000000"/>
        <w:sz w:val="26"/>
        <w:szCs w:val="26"/>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560470"/>
    <w:multiLevelType w:val="multilevel"/>
    <w:tmpl w:val="BB960012"/>
    <w:styleLink w:val="WW8Num65"/>
    <w:lvl w:ilvl="0">
      <w:start w:val="1"/>
      <w:numFmt w:val="decimal"/>
      <w:lvlText w:val="1.%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606EB1"/>
    <w:multiLevelType w:val="multilevel"/>
    <w:tmpl w:val="85186614"/>
    <w:styleLink w:val="WW8Num14"/>
    <w:lvl w:ilvl="0">
      <w:start w:val="1"/>
      <w:numFmt w:val="decimal"/>
      <w:lvlText w:val="%1."/>
      <w:lvlJc w:val="left"/>
      <w:pPr>
        <w:ind w:left="720" w:hanging="360"/>
      </w:pPr>
    </w:lvl>
    <w:lvl w:ilvl="1">
      <w:start w:val="1"/>
      <w:numFmt w:val="decimal"/>
      <w:lvlText w:val="%2)"/>
      <w:lvlJc w:val="left"/>
      <w:pPr>
        <w:ind w:left="1440" w:hanging="360"/>
      </w:pPr>
      <w:rPr>
        <w:rFonts w:ascii="Times New Roman" w:eastAsia="MS Mincho" w:hAnsi="Times New Roman" w:cs="Times New Roman"/>
        <w:bCs/>
        <w:i w:val="0"/>
        <w:color w:val="000000"/>
        <w:lang w:eastAsia="zh-CN"/>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B7875E7"/>
    <w:multiLevelType w:val="multilevel"/>
    <w:tmpl w:val="DA383396"/>
    <w:styleLink w:val="WW8Num40"/>
    <w:lvl w:ilvl="0">
      <w:start w:val="1"/>
      <w:numFmt w:val="decimal"/>
      <w:lvlText w:val="%1."/>
      <w:lvlJc w:val="left"/>
      <w:pPr>
        <w:ind w:left="720" w:hanging="360"/>
      </w:pPr>
      <w:rPr>
        <w:b w:val="0"/>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DF79D1"/>
    <w:multiLevelType w:val="multilevel"/>
    <w:tmpl w:val="35BCF30C"/>
    <w:styleLink w:val="WW8Num35"/>
    <w:lvl w:ilvl="0">
      <w:start w:val="4"/>
      <w:numFmt w:val="decimal"/>
      <w:lvlText w:val="%1."/>
      <w:lvlJc w:val="left"/>
      <w:pPr>
        <w:ind w:left="2880" w:hanging="360"/>
      </w:pPr>
      <w:rPr>
        <w:color w:val="00000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191F3C"/>
    <w:multiLevelType w:val="multilevel"/>
    <w:tmpl w:val="FFE6DFEE"/>
    <w:styleLink w:val="WW8Num5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D16060D"/>
    <w:multiLevelType w:val="multilevel"/>
    <w:tmpl w:val="AA306A0E"/>
    <w:styleLink w:val="WW8Num55"/>
    <w:lvl w:ilvl="0">
      <w:start w:val="1"/>
      <w:numFmt w:val="decimal"/>
      <w:lvlText w:val="%1."/>
      <w:lvlJc w:val="left"/>
      <w:pPr>
        <w:ind w:left="1800" w:hanging="363"/>
      </w:pPr>
      <w:rPr>
        <w:rFonts w:ascii="Times New Roman" w:eastAsia="Times New Roman" w:hAnsi="Times New Roman" w:cs="Times New Roman"/>
        <w:b w:val="0"/>
        <w:bCs/>
        <w:color w:val="000000"/>
      </w:rPr>
    </w:lvl>
    <w:lvl w:ilvl="1">
      <w:start w:val="1"/>
      <w:numFmt w:val="lowerLetter"/>
      <w:lvlText w:val="%2."/>
      <w:lvlJc w:val="left"/>
      <w:pPr>
        <w:ind w:left="1440" w:hanging="360"/>
      </w:pPr>
      <w:rPr>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D3D5CA0"/>
    <w:multiLevelType w:val="multilevel"/>
    <w:tmpl w:val="76DC3766"/>
    <w:styleLink w:val="WW8Num61"/>
    <w:lvl w:ilvl="0">
      <w:numFmt w:val="bullet"/>
      <w:pStyle w:val="Tiret1"/>
      <w:lvlText w:val="–"/>
      <w:lvlJc w:val="left"/>
      <w:pPr>
        <w:ind w:left="141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D5466BD"/>
    <w:multiLevelType w:val="multilevel"/>
    <w:tmpl w:val="51941644"/>
    <w:styleLink w:val="WW8Num82"/>
    <w:lvl w:ilvl="0">
      <w:start w:val="1"/>
      <w:numFmt w:val="decimal"/>
      <w:lvlText w:val="%1)"/>
      <w:lvlJc w:val="left"/>
      <w:pPr>
        <w:ind w:left="1068" w:hanging="360"/>
      </w:pPr>
      <w:rPr>
        <w:rFonts w:ascii="Times New Roman" w:eastAsia="Times New Roman" w:hAnsi="Times New Roman" w:cs="Times New Roman"/>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20656FA7"/>
    <w:multiLevelType w:val="multilevel"/>
    <w:tmpl w:val="322C2AF4"/>
    <w:styleLink w:val="WW8Num68"/>
    <w:lvl w:ilvl="0">
      <w:start w:val="1"/>
      <w:numFmt w:val="lowerLetter"/>
      <w:lvlText w:val="%1)"/>
      <w:lvlJc w:val="left"/>
      <w:pPr>
        <w:ind w:left="1494" w:hanging="360"/>
      </w:pPr>
      <w:rPr>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098310C"/>
    <w:multiLevelType w:val="multilevel"/>
    <w:tmpl w:val="A4ACDB30"/>
    <w:styleLink w:val="WW8Num31"/>
    <w:lvl w:ilvl="0">
      <w:start w:val="1"/>
      <w:numFmt w:val="lowerLetter"/>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1032FB3"/>
    <w:multiLevelType w:val="multilevel"/>
    <w:tmpl w:val="1EFC22B6"/>
    <w:styleLink w:val="WW8Num43"/>
    <w:lvl w:ilvl="0">
      <w:start w:val="1"/>
      <w:numFmt w:val="lowerLetter"/>
      <w:lvlText w:val="%1)"/>
      <w:lvlJc w:val="left"/>
      <w:pPr>
        <w:ind w:left="1800" w:hanging="360"/>
      </w:pPr>
      <w:rPr>
        <w:b w:val="0"/>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21613BB5"/>
    <w:multiLevelType w:val="multilevel"/>
    <w:tmpl w:val="C1DA65FA"/>
    <w:styleLink w:val="WW8Num18"/>
    <w:lvl w:ilvl="0">
      <w:start w:val="1"/>
      <w:numFmt w:val="lowerLetter"/>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384265C"/>
    <w:multiLevelType w:val="multilevel"/>
    <w:tmpl w:val="995286EA"/>
    <w:styleLink w:val="WW8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7594943"/>
    <w:multiLevelType w:val="multilevel"/>
    <w:tmpl w:val="8C2872FA"/>
    <w:styleLink w:val="WW8Num67"/>
    <w:lvl w:ilvl="0">
      <w:start w:val="1"/>
      <w:numFmt w:val="decimal"/>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7C60E24"/>
    <w:multiLevelType w:val="multilevel"/>
    <w:tmpl w:val="3B28ECB2"/>
    <w:styleLink w:val="WW8Num41"/>
    <w:lvl w:ilvl="0">
      <w:start w:val="1"/>
      <w:numFmt w:val="decimal"/>
      <w:lvlText w:val="%1."/>
      <w:lvlJc w:val="left"/>
      <w:pPr>
        <w:ind w:left="453" w:hanging="453"/>
      </w:pPr>
      <w:rPr>
        <w:b w:val="0"/>
        <w:color w:val="000000"/>
        <w:szCs w:val="24"/>
        <w:lang w:val="pl-PL"/>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36" w15:restartNumberingAfterBreak="0">
    <w:nsid w:val="280E584D"/>
    <w:multiLevelType w:val="multilevel"/>
    <w:tmpl w:val="8ED65328"/>
    <w:styleLink w:val="WW8Num85"/>
    <w:lvl w:ilvl="0">
      <w:start w:val="3"/>
      <w:numFmt w:val="decimal"/>
      <w:lvlText w:val="%1."/>
      <w:lvlJc w:val="left"/>
      <w:pPr>
        <w:ind w:left="720" w:hanging="360"/>
      </w:pPr>
      <w:rPr>
        <w:color w:val="00000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8E767DA"/>
    <w:multiLevelType w:val="multilevel"/>
    <w:tmpl w:val="ADB0C47C"/>
    <w:styleLink w:val="WW8Num69"/>
    <w:lvl w:ilvl="0">
      <w:numFmt w:val="bullet"/>
      <w:pStyle w:val="Tiret0"/>
      <w:lvlText w:val="–"/>
      <w:lvlJc w:val="left"/>
      <w:pPr>
        <w:ind w:left="850" w:hanging="85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9A90341"/>
    <w:multiLevelType w:val="multilevel"/>
    <w:tmpl w:val="FF46C4CE"/>
    <w:styleLink w:val="WW8Num32"/>
    <w:lvl w:ilvl="0">
      <w:start w:val="11"/>
      <w:numFmt w:val="decimal"/>
      <w:lvlText w:val="%1."/>
      <w:lvlJc w:val="left"/>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rPr>
        <w:rFonts w:ascii="Times New Roman" w:eastAsia="Verdana" w:hAnsi="Times New Roman" w:cs="Times New Roman"/>
        <w:b w:val="0"/>
        <w:bCs/>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2AE43214"/>
    <w:multiLevelType w:val="multilevel"/>
    <w:tmpl w:val="E9D88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CD76845"/>
    <w:multiLevelType w:val="multilevel"/>
    <w:tmpl w:val="B81CBFC6"/>
    <w:styleLink w:val="WW8Num77"/>
    <w:lvl w:ilvl="0">
      <w:start w:val="25"/>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EA943E6"/>
    <w:multiLevelType w:val="multilevel"/>
    <w:tmpl w:val="10DE6866"/>
    <w:styleLink w:val="WW8Num9"/>
    <w:lvl w:ilvl="0">
      <w:start w:val="1"/>
      <w:numFmt w:val="decimal"/>
      <w:lvlText w:val="10.%1"/>
      <w:lvlJc w:val="center"/>
      <w:pPr>
        <w:ind w:left="720" w:hanging="360"/>
      </w:pPr>
      <w:rPr>
        <w:rFonts w:ascii="Times New Roman" w:hAnsi="Times New Roman"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EC915D1"/>
    <w:multiLevelType w:val="multilevel"/>
    <w:tmpl w:val="3F2CE32A"/>
    <w:styleLink w:val="WW8Num30"/>
    <w:lvl w:ilvl="0">
      <w:start w:val="1"/>
      <w:numFmt w:val="decimal"/>
      <w:lvlText w:val="%1."/>
      <w:lvlJc w:val="left"/>
      <w:pPr>
        <w:ind w:left="2340" w:hanging="360"/>
      </w:pPr>
      <w:rPr>
        <w:b w:val="0"/>
        <w:color w:val="000000"/>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F273853"/>
    <w:multiLevelType w:val="hybridMultilevel"/>
    <w:tmpl w:val="FFD43254"/>
    <w:lvl w:ilvl="0" w:tplc="F17A7C38">
      <w:start w:val="1"/>
      <w:numFmt w:val="lowerLetter"/>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4" w15:restartNumberingAfterBreak="0">
    <w:nsid w:val="33231244"/>
    <w:multiLevelType w:val="multilevel"/>
    <w:tmpl w:val="D90A0962"/>
    <w:styleLink w:val="WW8Num29"/>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360" w:hanging="360"/>
      </w:pPr>
      <w:rPr>
        <w:b w:val="0"/>
        <w:bCs/>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6" w15:restartNumberingAfterBreak="0">
    <w:nsid w:val="33C53CDB"/>
    <w:multiLevelType w:val="multilevel"/>
    <w:tmpl w:val="C07498FA"/>
    <w:styleLink w:val="WW8Num70"/>
    <w:lvl w:ilvl="0">
      <w:start w:val="1"/>
      <w:numFmt w:val="decimal"/>
      <w:lvlText w:val="%1."/>
      <w:lvlJc w:val="left"/>
      <w:pPr>
        <w:ind w:left="697" w:firstLine="0"/>
      </w:pPr>
      <w:rPr>
        <w:rFonts w:ascii="Times New Roman" w:eastAsia="Verdana" w:hAnsi="Times New Roman" w:cs="Times New Roman"/>
        <w:b w:val="0"/>
        <w:bCs/>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ind w:left="697"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47" w15:restartNumberingAfterBreak="0">
    <w:nsid w:val="34880CBF"/>
    <w:multiLevelType w:val="multilevel"/>
    <w:tmpl w:val="5C7A20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37C53261"/>
    <w:multiLevelType w:val="multilevel"/>
    <w:tmpl w:val="C922B242"/>
    <w:styleLink w:val="WW8Num4"/>
    <w:lvl w:ilvl="0">
      <w:start w:val="1"/>
      <w:numFmt w:val="decimal"/>
      <w:lvlText w:val="%1."/>
      <w:lvlJc w:val="left"/>
      <w:pPr>
        <w:ind w:left="340" w:hanging="340"/>
      </w:pPr>
      <w:rPr>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9FA5BBF"/>
    <w:multiLevelType w:val="multilevel"/>
    <w:tmpl w:val="D6BEAFA4"/>
    <w:styleLink w:val="WW8Num37"/>
    <w:lvl w:ilvl="0">
      <w:start w:val="1"/>
      <w:numFmt w:val="decimal"/>
      <w:lvlText w:val="%1)"/>
      <w:lvlJc w:val="left"/>
      <w:pPr>
        <w:ind w:left="720" w:hanging="360"/>
      </w:pPr>
      <w:rPr>
        <w:rFonts w:eastAsia="Calibri"/>
        <w:b w:val="0"/>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B600011"/>
    <w:multiLevelType w:val="multilevel"/>
    <w:tmpl w:val="552A7C0A"/>
    <w:styleLink w:val="WW8Num7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942BB0"/>
    <w:multiLevelType w:val="multilevel"/>
    <w:tmpl w:val="998E6900"/>
    <w:styleLink w:val="WW8Num74"/>
    <w:lvl w:ilvl="0">
      <w:start w:val="6"/>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EA03B75"/>
    <w:multiLevelType w:val="multilevel"/>
    <w:tmpl w:val="927ACDA2"/>
    <w:styleLink w:val="WW8Num8"/>
    <w:lvl w:ilvl="0">
      <w:start w:val="1"/>
      <w:numFmt w:val="decimal"/>
      <w:lvlText w:val="%1)"/>
      <w:lvlJc w:val="left"/>
      <w:pPr>
        <w:ind w:left="720" w:hanging="360"/>
      </w:pPr>
      <w:rPr>
        <w:rFonts w:ascii="Arial Narrow" w:eastAsia="Times New Roman" w:hAnsi="Arial Narrow" w:cs="Times New Roman"/>
        <w:b w:val="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40B760CA"/>
    <w:multiLevelType w:val="multilevel"/>
    <w:tmpl w:val="EE4EE1EE"/>
    <w:styleLink w:val="WW8Num11"/>
    <w:lvl w:ilvl="0">
      <w:start w:val="2"/>
      <w:numFmt w:val="decimal"/>
      <w:lvlText w:val="%1."/>
      <w:lvlJc w:val="left"/>
      <w:pPr>
        <w:ind w:left="1440" w:hanging="360"/>
      </w:pPr>
      <w:rPr>
        <w:b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5A92596"/>
    <w:multiLevelType w:val="multilevel"/>
    <w:tmpl w:val="5D5C108A"/>
    <w:styleLink w:val="WW8Num86"/>
    <w:lvl w:ilvl="0">
      <w:start w:val="1"/>
      <w:numFmt w:val="decimal"/>
      <w:lvlText w:val="%1."/>
      <w:lvlJc w:val="left"/>
      <w:pPr>
        <w:ind w:left="1009" w:hanging="453"/>
      </w:pPr>
      <w:rPr>
        <w:b w:val="0"/>
        <w:color w:val="000000"/>
        <w:szCs w:val="24"/>
      </w:rPr>
    </w:lvl>
    <w:lvl w:ilvl="1">
      <w:start w:val="1"/>
      <w:numFmt w:val="lowerLetter"/>
      <w:lvlText w:val="%2."/>
      <w:lvlJc w:val="left"/>
      <w:pPr>
        <w:ind w:left="2783" w:hanging="360"/>
      </w:pPr>
    </w:lvl>
    <w:lvl w:ilvl="2">
      <w:start w:val="1"/>
      <w:numFmt w:val="lowerRoman"/>
      <w:lvlText w:val="%3."/>
      <w:lvlJc w:val="right"/>
      <w:pPr>
        <w:ind w:left="3503" w:hanging="180"/>
      </w:pPr>
    </w:lvl>
    <w:lvl w:ilvl="3">
      <w:start w:val="1"/>
      <w:numFmt w:val="decimal"/>
      <w:lvlText w:val="%4."/>
      <w:lvlJc w:val="left"/>
      <w:pPr>
        <w:ind w:left="4223" w:hanging="360"/>
      </w:pPr>
    </w:lvl>
    <w:lvl w:ilvl="4">
      <w:start w:val="1"/>
      <w:numFmt w:val="lowerLetter"/>
      <w:lvlText w:val="%5."/>
      <w:lvlJc w:val="left"/>
      <w:pPr>
        <w:ind w:left="4943" w:hanging="360"/>
      </w:pPr>
    </w:lvl>
    <w:lvl w:ilvl="5">
      <w:start w:val="1"/>
      <w:numFmt w:val="lowerRoman"/>
      <w:lvlText w:val="%6."/>
      <w:lvlJc w:val="right"/>
      <w:pPr>
        <w:ind w:left="5663" w:hanging="180"/>
      </w:pPr>
    </w:lvl>
    <w:lvl w:ilvl="6">
      <w:start w:val="1"/>
      <w:numFmt w:val="decimal"/>
      <w:lvlText w:val="%7."/>
      <w:lvlJc w:val="left"/>
      <w:pPr>
        <w:ind w:left="6383" w:hanging="360"/>
      </w:pPr>
    </w:lvl>
    <w:lvl w:ilvl="7">
      <w:start w:val="1"/>
      <w:numFmt w:val="lowerLetter"/>
      <w:lvlText w:val="%8."/>
      <w:lvlJc w:val="left"/>
      <w:pPr>
        <w:ind w:left="7103" w:hanging="360"/>
      </w:pPr>
    </w:lvl>
    <w:lvl w:ilvl="8">
      <w:start w:val="1"/>
      <w:numFmt w:val="lowerRoman"/>
      <w:lvlText w:val="%9."/>
      <w:lvlJc w:val="right"/>
      <w:pPr>
        <w:ind w:left="7823" w:hanging="180"/>
      </w:pPr>
    </w:lvl>
  </w:abstractNum>
  <w:abstractNum w:abstractNumId="55" w15:restartNumberingAfterBreak="0">
    <w:nsid w:val="45E4117A"/>
    <w:multiLevelType w:val="multilevel"/>
    <w:tmpl w:val="595815E2"/>
    <w:styleLink w:val="WW8Num78"/>
    <w:lvl w:ilvl="0">
      <w:start w:val="1"/>
      <w:numFmt w:val="decimal"/>
      <w:lvlText w:val="%1."/>
      <w:lvlJc w:val="left"/>
      <w:pPr>
        <w:ind w:left="454" w:hanging="454"/>
      </w:pPr>
      <w:rPr>
        <w:rFonts w:ascii="Times New Roman" w:hAnsi="Times New Roman" w:cs="Times New Roman"/>
        <w:b w:val="0"/>
        <w:bCs/>
        <w:color w:val="000000"/>
        <w:sz w:val="24"/>
        <w:szCs w:val="24"/>
        <w:shd w:val="clear" w:color="auto" w:fill="auto"/>
        <w:lang w:val="pl-PL"/>
      </w:rPr>
    </w:lvl>
    <w:lvl w:ilvl="1">
      <w:start w:val="1"/>
      <w:numFmt w:val="lowerLetter"/>
      <w:lvlText w:val="%2)"/>
      <w:lvlJc w:val="left"/>
      <w:pPr>
        <w:ind w:left="884" w:hanging="360"/>
      </w:pPr>
      <w:rPr>
        <w:color w:val="000000"/>
        <w:lang w:val="pl-PL"/>
      </w:rPr>
    </w:lvl>
    <w:lvl w:ilvl="2">
      <w:start w:val="1"/>
      <w:numFmt w:val="decimal"/>
      <w:lvlText w:val="%3)"/>
      <w:lvlJc w:val="left"/>
      <w:pPr>
        <w:ind w:left="1784" w:hanging="360"/>
      </w:pPr>
      <w:rPr>
        <w:b/>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56" w15:restartNumberingAfterBreak="0">
    <w:nsid w:val="46306696"/>
    <w:multiLevelType w:val="multilevel"/>
    <w:tmpl w:val="B9FA265E"/>
    <w:styleLink w:val="WW8Num53"/>
    <w:lvl w:ilvl="0">
      <w:start w:val="1"/>
      <w:numFmt w:val="decimal"/>
      <w:lvlText w:val="%1."/>
      <w:lvlJc w:val="left"/>
      <w:pPr>
        <w:ind w:left="1146" w:hanging="360"/>
      </w:pPr>
      <w:rPr>
        <w:rFonts w:ascii="Times New Roman" w:eastAsia="Times New Roman" w:hAnsi="Times New Roman" w:cs="Times New Roman"/>
        <w:b w:val="0"/>
        <w:bCs/>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7" w15:restartNumberingAfterBreak="0">
    <w:nsid w:val="4BC87E33"/>
    <w:multiLevelType w:val="multilevel"/>
    <w:tmpl w:val="5C0475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15:restartNumberingAfterBreak="0">
    <w:nsid w:val="50355098"/>
    <w:multiLevelType w:val="multilevel"/>
    <w:tmpl w:val="276CB1B4"/>
    <w:styleLink w:val="WW8Num47"/>
    <w:lvl w:ilvl="0">
      <w:start w:val="8"/>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0B9144B"/>
    <w:multiLevelType w:val="multilevel"/>
    <w:tmpl w:val="55728E46"/>
    <w:styleLink w:val="WW8Num90"/>
    <w:lvl w:ilvl="0">
      <w:start w:val="9"/>
      <w:numFmt w:val="decimal"/>
      <w:lvlText w:val="%1."/>
      <w:lvlJc w:val="left"/>
      <w:pPr>
        <w:ind w:left="360" w:hanging="360"/>
      </w:pPr>
      <w:rPr>
        <w:color w:val="00000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10D2203"/>
    <w:multiLevelType w:val="multilevel"/>
    <w:tmpl w:val="21D2E744"/>
    <w:styleLink w:val="WW8Num33"/>
    <w:lvl w:ilvl="0">
      <w:numFmt w:val="bullet"/>
      <w:lvlText w:val=""/>
      <w:lvlJc w:val="left"/>
      <w:pPr>
        <w:ind w:left="1060" w:hanging="360"/>
      </w:pPr>
      <w:rPr>
        <w:rFonts w:ascii="Symbol" w:hAnsi="Symbol" w:cs="Symbol"/>
        <w:color w:val="000000"/>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cs="Wingdings"/>
      </w:rPr>
    </w:lvl>
    <w:lvl w:ilvl="3">
      <w:numFmt w:val="bullet"/>
      <w:lvlText w:val=""/>
      <w:lvlJc w:val="left"/>
      <w:pPr>
        <w:ind w:left="3220" w:hanging="360"/>
      </w:pPr>
      <w:rPr>
        <w:rFonts w:ascii="Symbol" w:hAnsi="Symbol" w:cs="Symbol"/>
        <w:color w:val="000000"/>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rPr>
    </w:lvl>
    <w:lvl w:ilvl="6">
      <w:numFmt w:val="bullet"/>
      <w:lvlText w:val=""/>
      <w:lvlJc w:val="left"/>
      <w:pPr>
        <w:ind w:left="5380" w:hanging="360"/>
      </w:pPr>
      <w:rPr>
        <w:rFonts w:ascii="Symbol" w:hAnsi="Symbol" w:cs="Symbol"/>
        <w:color w:val="000000"/>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rPr>
    </w:lvl>
  </w:abstractNum>
  <w:abstractNum w:abstractNumId="61" w15:restartNumberingAfterBreak="0">
    <w:nsid w:val="54366AFB"/>
    <w:multiLevelType w:val="multilevel"/>
    <w:tmpl w:val="55728E46"/>
    <w:lvl w:ilvl="0">
      <w:start w:val="9"/>
      <w:numFmt w:val="decimal"/>
      <w:lvlText w:val="%1."/>
      <w:lvlJc w:val="left"/>
      <w:pPr>
        <w:ind w:left="720" w:hanging="360"/>
      </w:pPr>
      <w:rPr>
        <w:color w:val="00000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4B43AE5"/>
    <w:multiLevelType w:val="multilevel"/>
    <w:tmpl w:val="501471C2"/>
    <w:styleLink w:val="WW8Num52"/>
    <w:lvl w:ilvl="0">
      <w:start w:val="9"/>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63" w15:restartNumberingAfterBreak="0">
    <w:nsid w:val="54D11EC4"/>
    <w:multiLevelType w:val="multilevel"/>
    <w:tmpl w:val="1AF8FF20"/>
    <w:styleLink w:val="WW8Num62"/>
    <w:lvl w:ilvl="0">
      <w:start w:val="1"/>
      <w:numFmt w:val="lowerLetter"/>
      <w:pStyle w:val="paragraf"/>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5821A01"/>
    <w:multiLevelType w:val="multilevel"/>
    <w:tmpl w:val="852C7214"/>
    <w:styleLink w:val="WW8Num15"/>
    <w:lvl w:ilvl="0">
      <w:start w:val="1"/>
      <w:numFmt w:val="decimal"/>
      <w:lvlText w:val="15.%1"/>
      <w:lvlJc w:val="left"/>
      <w:rPr>
        <w:rFonts w:ascii="Times New Roman" w:eastAsia="Arial Unicode MS" w:hAnsi="Times New Roman"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5B95DEA"/>
    <w:multiLevelType w:val="multilevel"/>
    <w:tmpl w:val="6EFE8FF4"/>
    <w:styleLink w:val="WW8Num19"/>
    <w:lvl w:ilvl="0">
      <w:start w:val="1"/>
      <w:numFmt w:val="decimal"/>
      <w:lvlText w:val="%1)"/>
      <w:lvlJc w:val="left"/>
      <w:pPr>
        <w:ind w:left="720" w:hanging="360"/>
      </w:pPr>
      <w:rPr>
        <w:b w:val="0"/>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6A1159D"/>
    <w:multiLevelType w:val="multilevel"/>
    <w:tmpl w:val="A560F7DE"/>
    <w:styleLink w:val="WW8Num46"/>
    <w:lvl w:ilvl="0">
      <w:start w:val="1"/>
      <w:numFmt w:val="decimal"/>
      <w:lvlText w:val="%1."/>
      <w:lvlJc w:val="left"/>
      <w:pPr>
        <w:ind w:left="1800" w:hanging="363"/>
      </w:pPr>
      <w:rPr>
        <w:b w:val="0"/>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8EC3170"/>
    <w:multiLevelType w:val="multilevel"/>
    <w:tmpl w:val="C24A0914"/>
    <w:styleLink w:val="WW8Num10"/>
    <w:lvl w:ilvl="0">
      <w:start w:val="1"/>
      <w:numFmt w:val="decimal"/>
      <w:lvlText w:val="15.2.%1"/>
      <w:lvlJc w:val="left"/>
      <w:rPr>
        <w:rFonts w:ascii="Times New Roman" w:eastAsia="Arial Unicode MS"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A1C2C06"/>
    <w:multiLevelType w:val="multilevel"/>
    <w:tmpl w:val="29E47DFA"/>
    <w:styleLink w:val="WW8Num17"/>
    <w:lvl w:ilvl="0">
      <w:start w:val="1"/>
      <w:numFmt w:val="decimal"/>
      <w:lvlText w:val="%1)"/>
      <w:lvlJc w:val="left"/>
      <w:pPr>
        <w:ind w:left="360" w:hanging="360"/>
      </w:pPr>
      <w:rPr>
        <w:b w:val="0"/>
        <w:bCs/>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A8E48BC"/>
    <w:multiLevelType w:val="multilevel"/>
    <w:tmpl w:val="25CED59C"/>
    <w:styleLink w:val="WW8Num3"/>
    <w:lvl w:ilvl="0">
      <w:numFmt w:val="bullet"/>
      <w:pStyle w:val="Listapunktowana"/>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AAD5D62"/>
    <w:multiLevelType w:val="multilevel"/>
    <w:tmpl w:val="8A0A46FE"/>
    <w:styleLink w:val="WW8Num24"/>
    <w:lvl w:ilvl="0">
      <w:start w:val="1"/>
      <w:numFmt w:val="decimal"/>
      <w:lvlText w:val="%1."/>
      <w:lvlJc w:val="left"/>
      <w:pPr>
        <w:ind w:left="1856" w:hanging="360"/>
      </w:pPr>
    </w:lvl>
    <w:lvl w:ilvl="1">
      <w:start w:val="1"/>
      <w:numFmt w:val="lowerLetter"/>
      <w:lvlText w:val="%2)"/>
      <w:lvlJc w:val="left"/>
      <w:pPr>
        <w:ind w:left="2499" w:hanging="283"/>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5AAE0128"/>
    <w:multiLevelType w:val="multilevel"/>
    <w:tmpl w:val="129AE0A2"/>
    <w:styleLink w:val="WW8Num48"/>
    <w:lvl w:ilvl="0">
      <w:start w:val="1"/>
      <w:numFmt w:val="decimal"/>
      <w:lvlText w:val="%1)"/>
      <w:lvlJc w:val="left"/>
      <w:pPr>
        <w:ind w:left="1060" w:hanging="360"/>
      </w:pPr>
      <w:rPr>
        <w:rFonts w:ascii="Times New Roman" w:eastAsia="Times New Roman" w:hAnsi="Times New Roman" w:cs="Times New Roman"/>
        <w:b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2" w15:restartNumberingAfterBreak="0">
    <w:nsid w:val="5B4702DF"/>
    <w:multiLevelType w:val="multilevel"/>
    <w:tmpl w:val="8C8EBF16"/>
    <w:styleLink w:val="WW8Num83"/>
    <w:lvl w:ilvl="0">
      <w:start w:val="1"/>
      <w:numFmt w:val="decimal"/>
      <w:pStyle w:val="wypunkt"/>
      <w:lvlText w:val="%1."/>
      <w:lvlJc w:val="left"/>
      <w:pPr>
        <w:ind w:left="2340" w:hanging="360"/>
      </w:pPr>
      <w:rPr>
        <w:b/>
        <w:sz w:val="23"/>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69118F"/>
    <w:multiLevelType w:val="multilevel"/>
    <w:tmpl w:val="8366547C"/>
    <w:styleLink w:val="WW8Num36"/>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4" w15:restartNumberingAfterBreak="0">
    <w:nsid w:val="5C89450B"/>
    <w:multiLevelType w:val="multilevel"/>
    <w:tmpl w:val="E1F03B46"/>
    <w:styleLink w:val="WW8Num60"/>
    <w:lvl w:ilvl="0">
      <w:start w:val="2"/>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C95356"/>
    <w:multiLevelType w:val="multilevel"/>
    <w:tmpl w:val="99D89C58"/>
    <w:styleLink w:val="WW8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CF62604"/>
    <w:multiLevelType w:val="multilevel"/>
    <w:tmpl w:val="3BF4817E"/>
    <w:styleLink w:val="WW8Num1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0530AD7"/>
    <w:multiLevelType w:val="multilevel"/>
    <w:tmpl w:val="2B105D10"/>
    <w:styleLink w:val="WW8Num2"/>
    <w:lvl w:ilvl="0">
      <w:numFmt w:val="bullet"/>
      <w:pStyle w:val="Listapunktowana2"/>
      <w:lvlText w:val=""/>
      <w:lvlJc w:val="left"/>
      <w:pPr>
        <w:ind w:left="643"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3173A60"/>
    <w:multiLevelType w:val="multilevel"/>
    <w:tmpl w:val="824E4A62"/>
    <w:styleLink w:val="WW8Num50"/>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3714015"/>
    <w:multiLevelType w:val="multilevel"/>
    <w:tmpl w:val="407C5596"/>
    <w:styleLink w:val="WW8Num75"/>
    <w:lvl w:ilvl="0">
      <w:numFmt w:val="bullet"/>
      <w:lvlText w:val=""/>
      <w:lvlJc w:val="left"/>
      <w:pPr>
        <w:ind w:left="1060" w:hanging="360"/>
      </w:pPr>
      <w:rPr>
        <w:rFonts w:ascii="Symbol" w:hAnsi="Symbol" w:cs="Symbol"/>
        <w:color w:val="000000"/>
      </w:rPr>
    </w:lvl>
    <w:lvl w:ilvl="1">
      <w:numFmt w:val="bullet"/>
      <w:lvlText w:val="•"/>
      <w:lvlJc w:val="left"/>
      <w:pPr>
        <w:ind w:left="1780" w:hanging="360"/>
      </w:pPr>
      <w:rPr>
        <w:rFonts w:ascii="Times New Roman" w:eastAsia="Times New Roman" w:hAnsi="Times New Roman" w:cs="Times New Roman"/>
      </w:rPr>
    </w:lvl>
    <w:lvl w:ilvl="2">
      <w:numFmt w:val="bullet"/>
      <w:lvlText w:val="·"/>
      <w:lvlJc w:val="left"/>
      <w:pPr>
        <w:ind w:left="2500" w:hanging="360"/>
      </w:pPr>
      <w:rPr>
        <w:rFonts w:ascii="Times New Roman" w:eastAsia="Times New Roman" w:hAnsi="Times New Roman" w:cs="Times New Roman"/>
      </w:rPr>
    </w:lvl>
    <w:lvl w:ilvl="3">
      <w:numFmt w:val="bullet"/>
      <w:lvlText w:val=""/>
      <w:lvlJc w:val="left"/>
      <w:pPr>
        <w:ind w:left="3220" w:hanging="360"/>
      </w:pPr>
      <w:rPr>
        <w:rFonts w:ascii="Symbol" w:hAnsi="Symbol" w:cs="Symbol"/>
        <w:color w:val="000000"/>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rPr>
    </w:lvl>
    <w:lvl w:ilvl="6">
      <w:numFmt w:val="bullet"/>
      <w:lvlText w:val=""/>
      <w:lvlJc w:val="left"/>
      <w:pPr>
        <w:ind w:left="5380" w:hanging="360"/>
      </w:pPr>
      <w:rPr>
        <w:rFonts w:ascii="Symbol" w:hAnsi="Symbol" w:cs="Symbol"/>
        <w:color w:val="000000"/>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rPr>
    </w:lvl>
  </w:abstractNum>
  <w:abstractNum w:abstractNumId="80" w15:restartNumberingAfterBreak="0">
    <w:nsid w:val="65541C32"/>
    <w:multiLevelType w:val="multilevel"/>
    <w:tmpl w:val="D640F888"/>
    <w:styleLink w:val="WW8Num22"/>
    <w:lvl w:ilvl="0">
      <w:numFmt w:val="bullet"/>
      <w:lvlText w:val=""/>
      <w:lvlJc w:val="left"/>
      <w:pPr>
        <w:ind w:left="740" w:hanging="360"/>
      </w:pPr>
      <w:rPr>
        <w:rFonts w:ascii="Symbol" w:hAnsi="Symbol" w:cs="Symbol"/>
        <w:color w:val="000000"/>
      </w:rPr>
    </w:lvl>
    <w:lvl w:ilvl="1">
      <w:numFmt w:val="bullet"/>
      <w:lvlText w:val="o"/>
      <w:lvlJc w:val="left"/>
      <w:pPr>
        <w:ind w:left="1460" w:hanging="360"/>
      </w:pPr>
      <w:rPr>
        <w:rFonts w:ascii="Courier New" w:hAnsi="Courier New" w:cs="Courier New"/>
      </w:rPr>
    </w:lvl>
    <w:lvl w:ilvl="2">
      <w:numFmt w:val="bullet"/>
      <w:lvlText w:val=""/>
      <w:lvlJc w:val="left"/>
      <w:pPr>
        <w:ind w:left="2180" w:hanging="360"/>
      </w:pPr>
      <w:rPr>
        <w:rFonts w:ascii="Wingdings" w:hAnsi="Wingdings" w:cs="Wingdings"/>
      </w:rPr>
    </w:lvl>
    <w:lvl w:ilvl="3">
      <w:numFmt w:val="bullet"/>
      <w:lvlText w:val=""/>
      <w:lvlJc w:val="left"/>
      <w:pPr>
        <w:ind w:left="2900" w:hanging="360"/>
      </w:pPr>
      <w:rPr>
        <w:rFonts w:ascii="Symbol" w:hAnsi="Symbol" w:cs="Symbol"/>
        <w:color w:val="000000"/>
      </w:rPr>
    </w:lvl>
    <w:lvl w:ilvl="4">
      <w:numFmt w:val="bullet"/>
      <w:lvlText w:val="o"/>
      <w:lvlJc w:val="left"/>
      <w:pPr>
        <w:ind w:left="3620" w:hanging="360"/>
      </w:pPr>
      <w:rPr>
        <w:rFonts w:ascii="Courier New" w:hAnsi="Courier New" w:cs="Courier New"/>
      </w:rPr>
    </w:lvl>
    <w:lvl w:ilvl="5">
      <w:numFmt w:val="bullet"/>
      <w:lvlText w:val=""/>
      <w:lvlJc w:val="left"/>
      <w:pPr>
        <w:ind w:left="4340" w:hanging="360"/>
      </w:pPr>
      <w:rPr>
        <w:rFonts w:ascii="Wingdings" w:hAnsi="Wingdings" w:cs="Wingdings"/>
      </w:rPr>
    </w:lvl>
    <w:lvl w:ilvl="6">
      <w:numFmt w:val="bullet"/>
      <w:lvlText w:val=""/>
      <w:lvlJc w:val="left"/>
      <w:pPr>
        <w:ind w:left="5060" w:hanging="360"/>
      </w:pPr>
      <w:rPr>
        <w:rFonts w:ascii="Symbol" w:hAnsi="Symbol" w:cs="Symbol"/>
        <w:color w:val="000000"/>
      </w:rPr>
    </w:lvl>
    <w:lvl w:ilvl="7">
      <w:numFmt w:val="bullet"/>
      <w:lvlText w:val="o"/>
      <w:lvlJc w:val="left"/>
      <w:pPr>
        <w:ind w:left="5780" w:hanging="360"/>
      </w:pPr>
      <w:rPr>
        <w:rFonts w:ascii="Courier New" w:hAnsi="Courier New" w:cs="Courier New"/>
      </w:rPr>
    </w:lvl>
    <w:lvl w:ilvl="8">
      <w:numFmt w:val="bullet"/>
      <w:lvlText w:val=""/>
      <w:lvlJc w:val="left"/>
      <w:pPr>
        <w:ind w:left="6500" w:hanging="360"/>
      </w:pPr>
      <w:rPr>
        <w:rFonts w:ascii="Wingdings" w:hAnsi="Wingdings" w:cs="Wingdings"/>
      </w:rPr>
    </w:lvl>
  </w:abstractNum>
  <w:abstractNum w:abstractNumId="81" w15:restartNumberingAfterBreak="0">
    <w:nsid w:val="666871A3"/>
    <w:multiLevelType w:val="multilevel"/>
    <w:tmpl w:val="7CC864F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2" w15:restartNumberingAfterBreak="0">
    <w:nsid w:val="68A66E25"/>
    <w:multiLevelType w:val="multilevel"/>
    <w:tmpl w:val="AC7C875A"/>
    <w:styleLink w:val="WW8Num38"/>
    <w:lvl w:ilvl="0">
      <w:start w:val="1"/>
      <w:numFmt w:val="decimal"/>
      <w:lvlText w:val="%1)"/>
      <w:lvlJc w:val="left"/>
      <w:pPr>
        <w:ind w:left="1440" w:hanging="360"/>
      </w:pPr>
      <w:rPr>
        <w:rFonts w:eastAsia="Verdana"/>
        <w:b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6975052D"/>
    <w:multiLevelType w:val="multilevel"/>
    <w:tmpl w:val="8F542ED6"/>
    <w:styleLink w:val="WW8Num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B9D4127"/>
    <w:multiLevelType w:val="multilevel"/>
    <w:tmpl w:val="59988468"/>
    <w:styleLink w:val="WW8Num6"/>
    <w:lvl w:ilvl="0">
      <w:start w:val="1"/>
      <w:numFmt w:val="lowerLetter"/>
      <w:lvlText w:val="%1)"/>
      <w:lvlJc w:val="left"/>
      <w:pPr>
        <w:ind w:left="1587"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C815C84"/>
    <w:multiLevelType w:val="hybridMultilevel"/>
    <w:tmpl w:val="41F4AD32"/>
    <w:lvl w:ilvl="0" w:tplc="001C9F9C">
      <w:start w:val="2"/>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0C2453"/>
    <w:multiLevelType w:val="multilevel"/>
    <w:tmpl w:val="9138968E"/>
    <w:styleLink w:val="WW8Num34"/>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07B5BD5"/>
    <w:multiLevelType w:val="multilevel"/>
    <w:tmpl w:val="8A86B956"/>
    <w:styleLink w:val="WW8Num16"/>
    <w:lvl w:ilvl="0">
      <w:start w:val="1"/>
      <w:numFmt w:val="lowerLetter"/>
      <w:lvlText w:val="%1)"/>
      <w:lvlJc w:val="left"/>
      <w:pPr>
        <w:ind w:left="1070" w:hanging="360"/>
      </w:pPr>
    </w:lvl>
    <w:lvl w:ilvl="1">
      <w:start w:val="1"/>
      <w:numFmt w:val="decimal"/>
      <w:lvlText w:val="%2."/>
      <w:lvlJc w:val="left"/>
      <w:pPr>
        <w:ind w:left="710" w:hanging="360"/>
      </w:pPr>
      <w:rPr>
        <w:rFonts w:cs="Times New Roman"/>
        <w:b w:val="0"/>
        <w:i w:val="0"/>
      </w:rPr>
    </w:lvl>
    <w:lvl w:ilvl="2">
      <w:start w:val="1"/>
      <w:numFmt w:val="decimal"/>
      <w:lvlText w:val="%3)"/>
      <w:lvlJc w:val="left"/>
      <w:pPr>
        <w:ind w:left="1278" w:hanging="360"/>
      </w:pPr>
      <w:rPr>
        <w:rFonts w:cs="Times New Roman"/>
        <w:b w:val="0"/>
      </w:rPr>
    </w:lvl>
    <w:lvl w:ilvl="3">
      <w:start w:val="8"/>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88" w15:restartNumberingAfterBreak="0">
    <w:nsid w:val="7170271C"/>
    <w:multiLevelType w:val="multilevel"/>
    <w:tmpl w:val="107A62A8"/>
    <w:styleLink w:val="WW8Num25"/>
    <w:lvl w:ilvl="0">
      <w:start w:val="1"/>
      <w:numFmt w:val="decimal"/>
      <w:lvlText w:val="%1."/>
      <w:lvlJc w:val="left"/>
      <w:pPr>
        <w:ind w:left="644" w:hanging="360"/>
      </w:pPr>
      <w:rPr>
        <w:b w:val="0"/>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9" w15:restartNumberingAfterBreak="0">
    <w:nsid w:val="7426279A"/>
    <w:multiLevelType w:val="multilevel"/>
    <w:tmpl w:val="CFA0A994"/>
    <w:styleLink w:val="WW8Num39"/>
    <w:lvl w:ilvl="0">
      <w:start w:val="1"/>
      <w:numFmt w:val="decimal"/>
      <w:lvlText w:val="%1."/>
      <w:lvlJc w:val="left"/>
      <w:pPr>
        <w:ind w:left="1800" w:hanging="363"/>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4792697"/>
    <w:multiLevelType w:val="multilevel"/>
    <w:tmpl w:val="60A62BB8"/>
    <w:styleLink w:val="WW8Num89"/>
    <w:lvl w:ilvl="0">
      <w:start w:val="1"/>
      <w:numFmt w:val="decimal"/>
      <w:lvlText w:val="1.%1."/>
      <w:lvlJc w:val="left"/>
      <w:pPr>
        <w:ind w:left="644" w:hanging="360"/>
      </w:pPr>
      <w:rPr>
        <w:rFonts w:eastAsia="Calibri"/>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1" w15:restartNumberingAfterBreak="0">
    <w:nsid w:val="753B1F8D"/>
    <w:multiLevelType w:val="multilevel"/>
    <w:tmpl w:val="2B3C0520"/>
    <w:styleLink w:val="WW8Num8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2" w15:restartNumberingAfterBreak="0">
    <w:nsid w:val="759776D9"/>
    <w:multiLevelType w:val="multilevel"/>
    <w:tmpl w:val="5F3258DC"/>
    <w:styleLink w:val="WW8Num42"/>
    <w:lvl w:ilvl="0">
      <w:start w:val="1"/>
      <w:numFmt w:val="decimal"/>
      <w:lvlText w:val="%1)"/>
      <w:lvlJc w:val="left"/>
      <w:pPr>
        <w:ind w:left="916" w:hanging="360"/>
      </w:pPr>
      <w:rPr>
        <w:b w:val="0"/>
        <w:color w:val="000000"/>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3" w15:restartNumberingAfterBreak="0">
    <w:nsid w:val="76DD4CA8"/>
    <w:multiLevelType w:val="multilevel"/>
    <w:tmpl w:val="4086DCD2"/>
    <w:styleLink w:val="WW8Num44"/>
    <w:lvl w:ilvl="0">
      <w:start w:val="1"/>
      <w:numFmt w:val="lowerLetter"/>
      <w:lvlText w:val="%1)"/>
      <w:lvlJc w:val="left"/>
      <w:pPr>
        <w:ind w:left="1636" w:hanging="360"/>
      </w:pPr>
      <w:rPr>
        <w:b w:val="0"/>
        <w:color w:val="000000"/>
        <w:szCs w:val="24"/>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94" w15:restartNumberingAfterBreak="0">
    <w:nsid w:val="771F2EAC"/>
    <w:multiLevelType w:val="multilevel"/>
    <w:tmpl w:val="551CA8D4"/>
    <w:styleLink w:val="WW8Num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76A68EB"/>
    <w:multiLevelType w:val="multilevel"/>
    <w:tmpl w:val="90B26A5E"/>
    <w:styleLink w:val="WW8Num64"/>
    <w:lvl w:ilvl="0">
      <w:start w:val="1"/>
      <w:numFmt w:val="decimal"/>
      <w:lvlText w:val="%1)"/>
      <w:lvlJc w:val="left"/>
      <w:pPr>
        <w:ind w:left="1004" w:hanging="360"/>
      </w:pPr>
      <w:rPr>
        <w:rFonts w:ascii="Times New Roman" w:hAnsi="Times New Roman" w:cs="Times New Roman"/>
        <w:b/>
        <w:color w:val="000000"/>
        <w:sz w:val="24"/>
        <w:szCs w:val="24"/>
        <w:lang w:val="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6" w15:restartNumberingAfterBreak="0">
    <w:nsid w:val="777E73E7"/>
    <w:multiLevelType w:val="multilevel"/>
    <w:tmpl w:val="76D8DC74"/>
    <w:styleLink w:val="WW8Num87"/>
    <w:lvl w:ilvl="0">
      <w:start w:val="1"/>
      <w:numFmt w:val="decimal"/>
      <w:lvlText w:val="%1"/>
      <w:lvlJc w:val="left"/>
      <w:pPr>
        <w:ind w:left="1009" w:hanging="453"/>
      </w:pPr>
      <w:rPr>
        <w:rFonts w:ascii="Times New Roman" w:hAnsi="Times New Roman" w:cs="Times New Roman"/>
        <w:b w:val="0"/>
        <w:bCs/>
        <w:i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78F22303"/>
    <w:multiLevelType w:val="multilevel"/>
    <w:tmpl w:val="DD12B254"/>
    <w:styleLink w:val="WW8Num21"/>
    <w:lvl w:ilvl="0">
      <w:start w:val="8"/>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9CE14CA"/>
    <w:multiLevelType w:val="multilevel"/>
    <w:tmpl w:val="9288DAF2"/>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A1012AA"/>
    <w:multiLevelType w:val="multilevel"/>
    <w:tmpl w:val="530A201C"/>
    <w:styleLink w:val="WW8Num66"/>
    <w:lvl w:ilvl="0">
      <w:start w:val="1"/>
      <w:numFmt w:val="decimal"/>
      <w:lvlText w:val="%1)"/>
      <w:lvlJc w:val="left"/>
      <w:pPr>
        <w:ind w:left="1146" w:hanging="360"/>
      </w:pPr>
      <w:rPr>
        <w:b w:val="0"/>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0" w15:restartNumberingAfterBreak="0">
    <w:nsid w:val="7B8B54AD"/>
    <w:multiLevelType w:val="multilevel"/>
    <w:tmpl w:val="501A89DC"/>
    <w:styleLink w:val="WW8Num79"/>
    <w:lvl w:ilvl="0">
      <w:start w:val="1"/>
      <w:numFmt w:val="decimal"/>
      <w:lvlText w:val="%1."/>
      <w:lvlJc w:val="left"/>
      <w:pPr>
        <w:ind w:left="1004" w:hanging="360"/>
      </w:pPr>
      <w:rPr>
        <w:b w:val="0"/>
        <w:color w:val="000000"/>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1" w15:restartNumberingAfterBreak="0">
    <w:nsid w:val="7EF41C39"/>
    <w:multiLevelType w:val="multilevel"/>
    <w:tmpl w:val="B73AB164"/>
    <w:styleLink w:val="WW8Num5"/>
    <w:lvl w:ilvl="0">
      <w:start w:val="1"/>
      <w:numFmt w:val="decimal"/>
      <w:lvlText w:val="%1. "/>
      <w:lvlJc w:val="left"/>
      <w:pPr>
        <w:ind w:left="283" w:hanging="283"/>
      </w:pPr>
      <w:rPr>
        <w:rFonts w:ascii="Arial Narrow" w:hAnsi="Arial Narrow" w:cs="Arial Narrow"/>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7"/>
  </w:num>
  <w:num w:numId="2">
    <w:abstractNumId w:val="77"/>
  </w:num>
  <w:num w:numId="3">
    <w:abstractNumId w:val="69"/>
  </w:num>
  <w:num w:numId="4">
    <w:abstractNumId w:val="48"/>
  </w:num>
  <w:num w:numId="5">
    <w:abstractNumId w:val="101"/>
  </w:num>
  <w:num w:numId="6">
    <w:abstractNumId w:val="84"/>
  </w:num>
  <w:num w:numId="7">
    <w:abstractNumId w:val="94"/>
  </w:num>
  <w:num w:numId="8">
    <w:abstractNumId w:val="52"/>
  </w:num>
  <w:num w:numId="9">
    <w:abstractNumId w:val="41"/>
  </w:num>
  <w:num w:numId="10">
    <w:abstractNumId w:val="67"/>
  </w:num>
  <w:num w:numId="11">
    <w:abstractNumId w:val="53"/>
  </w:num>
  <w:num w:numId="12">
    <w:abstractNumId w:val="16"/>
  </w:num>
  <w:num w:numId="13">
    <w:abstractNumId w:val="76"/>
  </w:num>
  <w:num w:numId="14">
    <w:abstractNumId w:val="22"/>
  </w:num>
  <w:num w:numId="15">
    <w:abstractNumId w:val="64"/>
  </w:num>
  <w:num w:numId="16">
    <w:abstractNumId w:val="87"/>
  </w:num>
  <w:num w:numId="17">
    <w:abstractNumId w:val="68"/>
  </w:num>
  <w:num w:numId="18">
    <w:abstractNumId w:val="32"/>
  </w:num>
  <w:num w:numId="19">
    <w:abstractNumId w:val="65"/>
  </w:num>
  <w:num w:numId="20">
    <w:abstractNumId w:val="98"/>
  </w:num>
  <w:num w:numId="21">
    <w:abstractNumId w:val="97"/>
  </w:num>
  <w:num w:numId="22">
    <w:abstractNumId w:val="80"/>
  </w:num>
  <w:num w:numId="23">
    <w:abstractNumId w:val="14"/>
  </w:num>
  <w:num w:numId="24">
    <w:abstractNumId w:val="70"/>
  </w:num>
  <w:num w:numId="25">
    <w:abstractNumId w:val="88"/>
  </w:num>
  <w:num w:numId="26">
    <w:abstractNumId w:val="13"/>
  </w:num>
  <w:num w:numId="27">
    <w:abstractNumId w:val="83"/>
  </w:num>
  <w:num w:numId="28">
    <w:abstractNumId w:val="33"/>
  </w:num>
  <w:num w:numId="29">
    <w:abstractNumId w:val="44"/>
  </w:num>
  <w:num w:numId="30">
    <w:abstractNumId w:val="42"/>
  </w:num>
  <w:num w:numId="31">
    <w:abstractNumId w:val="30"/>
  </w:num>
  <w:num w:numId="32">
    <w:abstractNumId w:val="38"/>
  </w:num>
  <w:num w:numId="33">
    <w:abstractNumId w:val="60"/>
  </w:num>
  <w:num w:numId="34">
    <w:abstractNumId w:val="86"/>
  </w:num>
  <w:num w:numId="35">
    <w:abstractNumId w:val="24"/>
  </w:num>
  <w:num w:numId="36">
    <w:abstractNumId w:val="73"/>
  </w:num>
  <w:num w:numId="37">
    <w:abstractNumId w:val="49"/>
  </w:num>
  <w:num w:numId="38">
    <w:abstractNumId w:val="82"/>
  </w:num>
  <w:num w:numId="39">
    <w:abstractNumId w:val="89"/>
  </w:num>
  <w:num w:numId="40">
    <w:abstractNumId w:val="23"/>
  </w:num>
  <w:num w:numId="41">
    <w:abstractNumId w:val="35"/>
  </w:num>
  <w:num w:numId="42">
    <w:abstractNumId w:val="92"/>
  </w:num>
  <w:num w:numId="43">
    <w:abstractNumId w:val="31"/>
  </w:num>
  <w:num w:numId="44">
    <w:abstractNumId w:val="93"/>
  </w:num>
  <w:num w:numId="45">
    <w:abstractNumId w:val="3"/>
  </w:num>
  <w:num w:numId="46">
    <w:abstractNumId w:val="66"/>
  </w:num>
  <w:num w:numId="47">
    <w:abstractNumId w:val="58"/>
  </w:num>
  <w:num w:numId="48">
    <w:abstractNumId w:val="71"/>
  </w:num>
  <w:num w:numId="49">
    <w:abstractNumId w:val="12"/>
  </w:num>
  <w:num w:numId="50">
    <w:abstractNumId w:val="78"/>
  </w:num>
  <w:num w:numId="51">
    <w:abstractNumId w:val="0"/>
  </w:num>
  <w:num w:numId="52">
    <w:abstractNumId w:val="62"/>
  </w:num>
  <w:num w:numId="53">
    <w:abstractNumId w:val="56"/>
  </w:num>
  <w:num w:numId="54">
    <w:abstractNumId w:val="20"/>
  </w:num>
  <w:num w:numId="55">
    <w:abstractNumId w:val="26"/>
  </w:num>
  <w:num w:numId="56">
    <w:abstractNumId w:val="7"/>
  </w:num>
  <w:num w:numId="57">
    <w:abstractNumId w:val="1"/>
  </w:num>
  <w:num w:numId="58">
    <w:abstractNumId w:val="25"/>
  </w:num>
  <w:num w:numId="59">
    <w:abstractNumId w:val="18"/>
  </w:num>
  <w:num w:numId="60">
    <w:abstractNumId w:val="74"/>
  </w:num>
  <w:num w:numId="61">
    <w:abstractNumId w:val="27"/>
  </w:num>
  <w:num w:numId="62">
    <w:abstractNumId w:val="63"/>
  </w:num>
  <w:num w:numId="63">
    <w:abstractNumId w:val="4"/>
  </w:num>
  <w:num w:numId="64">
    <w:abstractNumId w:val="95"/>
  </w:num>
  <w:num w:numId="65">
    <w:abstractNumId w:val="21"/>
  </w:num>
  <w:num w:numId="66">
    <w:abstractNumId w:val="99"/>
  </w:num>
  <w:num w:numId="67">
    <w:abstractNumId w:val="34"/>
  </w:num>
  <w:num w:numId="68">
    <w:abstractNumId w:val="29"/>
  </w:num>
  <w:num w:numId="69">
    <w:abstractNumId w:val="37"/>
  </w:num>
  <w:num w:numId="70">
    <w:abstractNumId w:val="46"/>
    <w:lvlOverride w:ilvl="0">
      <w:lvl w:ilvl="0">
        <w:start w:val="1"/>
        <w:numFmt w:val="decimal"/>
        <w:lvlText w:val="%1."/>
        <w:lvlJc w:val="left"/>
        <w:pPr>
          <w:ind w:left="697" w:firstLine="0"/>
        </w:pPr>
        <w:rPr>
          <w:rFonts w:ascii="Times New Roman" w:eastAsia="Verdana" w:hAnsi="Times New Roman" w:cs="Times New Roman"/>
          <w:b w:val="0"/>
          <w:bCs/>
          <w:i w:val="0"/>
          <w:iCs w:val="0"/>
          <w:caps w:val="0"/>
          <w:smallCaps w:val="0"/>
          <w:strike w:val="0"/>
          <w:dstrike w:val="0"/>
          <w:color w:val="000000"/>
          <w:spacing w:val="0"/>
          <w:w w:val="100"/>
          <w:position w:val="0"/>
          <w:sz w:val="24"/>
          <w:szCs w:val="24"/>
          <w:u w:val="none"/>
          <w:vertAlign w:val="baseline"/>
        </w:rPr>
      </w:lvl>
    </w:lvlOverride>
  </w:num>
  <w:num w:numId="71">
    <w:abstractNumId w:val="19"/>
  </w:num>
  <w:num w:numId="72">
    <w:abstractNumId w:val="50"/>
  </w:num>
  <w:num w:numId="73">
    <w:abstractNumId w:val="11"/>
  </w:num>
  <w:num w:numId="74">
    <w:abstractNumId w:val="51"/>
  </w:num>
  <w:num w:numId="75">
    <w:abstractNumId w:val="79"/>
  </w:num>
  <w:num w:numId="76">
    <w:abstractNumId w:val="75"/>
  </w:num>
  <w:num w:numId="77">
    <w:abstractNumId w:val="40"/>
  </w:num>
  <w:num w:numId="78">
    <w:abstractNumId w:val="55"/>
  </w:num>
  <w:num w:numId="79">
    <w:abstractNumId w:val="100"/>
  </w:num>
  <w:num w:numId="80">
    <w:abstractNumId w:val="15"/>
  </w:num>
  <w:num w:numId="81">
    <w:abstractNumId w:val="8"/>
  </w:num>
  <w:num w:numId="82">
    <w:abstractNumId w:val="28"/>
  </w:num>
  <w:num w:numId="83">
    <w:abstractNumId w:val="72"/>
  </w:num>
  <w:num w:numId="84">
    <w:abstractNumId w:val="9"/>
  </w:num>
  <w:num w:numId="85">
    <w:abstractNumId w:val="36"/>
  </w:num>
  <w:num w:numId="86">
    <w:abstractNumId w:val="54"/>
  </w:num>
  <w:num w:numId="87">
    <w:abstractNumId w:val="96"/>
  </w:num>
  <w:num w:numId="88">
    <w:abstractNumId w:val="91"/>
  </w:num>
  <w:num w:numId="89">
    <w:abstractNumId w:val="90"/>
  </w:num>
  <w:num w:numId="90">
    <w:abstractNumId w:val="59"/>
  </w:num>
  <w:num w:numId="91">
    <w:abstractNumId w:val="20"/>
    <w:lvlOverride w:ilvl="0">
      <w:startOverride w:val="1"/>
    </w:lvlOverride>
  </w:num>
  <w:num w:numId="92">
    <w:abstractNumId w:val="54"/>
    <w:lvlOverride w:ilvl="0">
      <w:startOverride w:val="1"/>
    </w:lvlOverride>
  </w:num>
  <w:num w:numId="93">
    <w:abstractNumId w:val="92"/>
    <w:lvlOverride w:ilvl="0">
      <w:startOverride w:val="1"/>
    </w:lvlOverride>
  </w:num>
  <w:num w:numId="94">
    <w:abstractNumId w:val="93"/>
    <w:lvlOverride w:ilvl="0">
      <w:startOverride w:val="1"/>
    </w:lvlOverride>
  </w:num>
  <w:num w:numId="95">
    <w:abstractNumId w:val="9"/>
    <w:lvlOverride w:ilvl="0">
      <w:startOverride w:val="1"/>
    </w:lvlOverride>
  </w:num>
  <w:num w:numId="96">
    <w:abstractNumId w:val="100"/>
    <w:lvlOverride w:ilvl="0">
      <w:startOverride w:val="1"/>
    </w:lvlOverride>
  </w:num>
  <w:num w:numId="97">
    <w:abstractNumId w:val="30"/>
    <w:lvlOverride w:ilvl="0">
      <w:startOverride w:val="1"/>
    </w:lvlOverride>
  </w:num>
  <w:num w:numId="98">
    <w:abstractNumId w:val="59"/>
    <w:lvlOverride w:ilvl="0">
      <w:startOverride w:val="9"/>
    </w:lvlOverride>
  </w:num>
  <w:num w:numId="99">
    <w:abstractNumId w:val="47"/>
  </w:num>
  <w:num w:numId="100">
    <w:abstractNumId w:val="25"/>
    <w:lvlOverride w:ilvl="0">
      <w:startOverride w:val="2"/>
    </w:lvlOverride>
  </w:num>
  <w:num w:numId="101">
    <w:abstractNumId w:val="36"/>
    <w:lvlOverride w:ilvl="0">
      <w:startOverride w:val="3"/>
    </w:lvlOverride>
  </w:num>
  <w:num w:numId="102">
    <w:abstractNumId w:val="11"/>
    <w:lvlOverride w:ilvl="0">
      <w:startOverride w:val="2"/>
    </w:lvlOverride>
  </w:num>
  <w:num w:numId="103">
    <w:abstractNumId w:val="35"/>
    <w:lvlOverride w:ilvl="0">
      <w:startOverride w:val="1"/>
    </w:lvlOverride>
  </w:num>
  <w:num w:numId="104">
    <w:abstractNumId w:val="48"/>
    <w:lvlOverride w:ilvl="0">
      <w:startOverride w:val="1"/>
    </w:lvlOverride>
  </w:num>
  <w:num w:numId="105">
    <w:abstractNumId w:val="55"/>
    <w:lvlOverride w:ilvl="0">
      <w:startOverride w:val="1"/>
    </w:lvlOverride>
  </w:num>
  <w:num w:numId="106">
    <w:abstractNumId w:val="95"/>
    <w:lvlOverride w:ilvl="0">
      <w:startOverride w:val="1"/>
    </w:lvlOverride>
  </w:num>
  <w:num w:numId="107">
    <w:abstractNumId w:val="29"/>
    <w:lvlOverride w:ilvl="0">
      <w:startOverride w:val="1"/>
    </w:lvlOverride>
  </w:num>
  <w:num w:numId="108">
    <w:abstractNumId w:val="12"/>
    <w:lvlOverride w:ilvl="0">
      <w:startOverride w:val="1"/>
    </w:lvlOverride>
  </w:num>
  <w:num w:numId="109">
    <w:abstractNumId w:val="0"/>
    <w:lvlOverride w:ilvl="0">
      <w:startOverride w:val="1"/>
    </w:lvlOverride>
  </w:num>
  <w:num w:numId="110">
    <w:abstractNumId w:val="56"/>
    <w:lvlOverride w:ilvl="0">
      <w:startOverride w:val="1"/>
    </w:lvlOverride>
  </w:num>
  <w:num w:numId="111">
    <w:abstractNumId w:val="68"/>
    <w:lvlOverride w:ilvl="0">
      <w:startOverride w:val="1"/>
    </w:lvlOverride>
  </w:num>
  <w:num w:numId="112">
    <w:abstractNumId w:val="65"/>
    <w:lvlOverride w:ilvl="0">
      <w:startOverride w:val="1"/>
    </w:lvlOverride>
  </w:num>
  <w:num w:numId="113">
    <w:abstractNumId w:val="83"/>
    <w:lvlOverride w:ilvl="0">
      <w:startOverride w:val="1"/>
    </w:lvlOverride>
  </w:num>
  <w:num w:numId="114">
    <w:abstractNumId w:val="51"/>
    <w:lvlOverride w:ilvl="0">
      <w:startOverride w:val="6"/>
    </w:lvlOverride>
  </w:num>
  <w:num w:numId="115">
    <w:abstractNumId w:val="74"/>
    <w:lvlOverride w:ilvl="0">
      <w:startOverride w:val="2"/>
    </w:lvlOverride>
  </w:num>
  <w:num w:numId="116">
    <w:abstractNumId w:val="96"/>
    <w:lvlOverride w:ilvl="0">
      <w:startOverride w:val="1"/>
    </w:lvlOverride>
  </w:num>
  <w:num w:numId="117">
    <w:abstractNumId w:val="18"/>
    <w:lvlOverride w:ilvl="0">
      <w:startOverride w:val="1"/>
    </w:lvlOverride>
  </w:num>
  <w:num w:numId="118">
    <w:abstractNumId w:val="46"/>
    <w:lvlOverride w:ilvl="0">
      <w:startOverride w:val="1"/>
    </w:lvlOverride>
  </w:num>
  <w:num w:numId="119">
    <w:abstractNumId w:val="82"/>
    <w:lvlOverride w:ilvl="0">
      <w:startOverride w:val="1"/>
    </w:lvlOverride>
  </w:num>
  <w:num w:numId="120">
    <w:abstractNumId w:val="23"/>
    <w:lvlOverride w:ilvl="0">
      <w:startOverride w:val="1"/>
    </w:lvlOverride>
  </w:num>
  <w:num w:numId="121">
    <w:abstractNumId w:val="24"/>
    <w:lvlOverride w:ilvl="0">
      <w:startOverride w:val="4"/>
    </w:lvlOverride>
  </w:num>
  <w:num w:numId="122">
    <w:abstractNumId w:val="99"/>
    <w:lvlOverride w:ilvl="0">
      <w:startOverride w:val="1"/>
    </w:lvlOverride>
  </w:num>
  <w:num w:numId="123">
    <w:abstractNumId w:val="4"/>
    <w:lvlOverride w:ilvl="0">
      <w:startOverride w:val="6"/>
    </w:lvlOverride>
  </w:num>
  <w:num w:numId="124">
    <w:abstractNumId w:val="89"/>
    <w:lvlOverride w:ilvl="0">
      <w:startOverride w:val="1"/>
    </w:lvlOverride>
  </w:num>
  <w:num w:numId="125">
    <w:abstractNumId w:val="42"/>
    <w:lvlOverride w:ilvl="0">
      <w:startOverride w:val="1"/>
    </w:lvlOverride>
  </w:num>
  <w:num w:numId="126">
    <w:abstractNumId w:val="26"/>
    <w:lvlOverride w:ilvl="0">
      <w:startOverride w:val="1"/>
    </w:lvlOverride>
  </w:num>
  <w:num w:numId="127">
    <w:abstractNumId w:val="28"/>
    <w:lvlOverride w:ilvl="0">
      <w:startOverride w:val="1"/>
    </w:lvlOverride>
  </w:num>
  <w:num w:numId="128">
    <w:abstractNumId w:val="34"/>
    <w:lvlOverride w:ilvl="0">
      <w:startOverride w:val="1"/>
    </w:lvlOverride>
  </w:num>
  <w:num w:numId="129">
    <w:abstractNumId w:val="31"/>
    <w:lvlOverride w:ilvl="0">
      <w:startOverride w:val="1"/>
    </w:lvlOverride>
  </w:num>
  <w:num w:numId="130">
    <w:abstractNumId w:val="90"/>
    <w:lvlOverride w:ilvl="0">
      <w:startOverride w:val="1"/>
    </w:lvlOverride>
  </w:num>
  <w:num w:numId="131">
    <w:abstractNumId w:val="66"/>
    <w:lvlOverride w:ilvl="0">
      <w:startOverride w:val="1"/>
    </w:lvlOverride>
  </w:num>
  <w:num w:numId="132">
    <w:abstractNumId w:val="13"/>
    <w:lvlOverride w:ilvl="0">
      <w:startOverride w:val="1"/>
    </w:lvlOverride>
  </w:num>
  <w:num w:numId="133">
    <w:abstractNumId w:val="49"/>
    <w:lvlOverride w:ilvl="0">
      <w:startOverride w:val="1"/>
    </w:lvlOverride>
  </w:num>
  <w:num w:numId="134">
    <w:abstractNumId w:val="78"/>
    <w:lvlOverride w:ilvl="0">
      <w:startOverride w:val="1"/>
    </w:lvlOverride>
  </w:num>
  <w:num w:numId="135">
    <w:abstractNumId w:val="7"/>
    <w:lvlOverride w:ilvl="0">
      <w:startOverride w:val="7"/>
    </w:lvlOverride>
  </w:num>
  <w:num w:numId="136">
    <w:abstractNumId w:val="40"/>
    <w:lvlOverride w:ilvl="0">
      <w:startOverride w:val="25"/>
    </w:lvlOverride>
  </w:num>
  <w:num w:numId="137">
    <w:abstractNumId w:val="84"/>
    <w:lvlOverride w:ilvl="0">
      <w:startOverride w:val="1"/>
    </w:lvlOverride>
  </w:num>
  <w:num w:numId="138">
    <w:abstractNumId w:val="97"/>
    <w:lvlOverride w:ilvl="0">
      <w:startOverride w:val="8"/>
    </w:lvlOverride>
  </w:num>
  <w:num w:numId="139">
    <w:abstractNumId w:val="53"/>
    <w:lvlOverride w:ilvl="0">
      <w:startOverride w:val="2"/>
    </w:lvlOverride>
  </w:num>
  <w:num w:numId="140">
    <w:abstractNumId w:val="15"/>
  </w:num>
  <w:num w:numId="141">
    <w:abstractNumId w:val="57"/>
  </w:num>
  <w:num w:numId="142">
    <w:abstractNumId w:val="16"/>
  </w:num>
  <w:num w:numId="143">
    <w:abstractNumId w:val="33"/>
    <w:lvlOverride w:ilvl="0">
      <w:startOverride w:val="1"/>
    </w:lvlOverride>
  </w:num>
  <w:num w:numId="144">
    <w:abstractNumId w:val="85"/>
  </w:num>
  <w:num w:numId="145">
    <w:abstractNumId w:val="5"/>
  </w:num>
  <w:num w:numId="146">
    <w:abstractNumId w:val="10"/>
  </w:num>
  <w:num w:numId="147">
    <w:abstractNumId w:val="6"/>
  </w:num>
  <w:num w:numId="148">
    <w:abstractNumId w:val="45"/>
  </w:num>
  <w:num w:numId="149">
    <w:abstractNumId w:val="81"/>
  </w:num>
  <w:num w:numId="150">
    <w:abstractNumId w:val="46"/>
  </w:num>
  <w:num w:numId="151">
    <w:abstractNumId w:val="39"/>
  </w:num>
  <w:num w:numId="152">
    <w:abstractNumId w:val="43"/>
  </w:num>
  <w:num w:numId="153">
    <w:abstractNumId w:val="61"/>
  </w:num>
  <w:num w:numId="154">
    <w:abstractNumId w:val="2"/>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EA0"/>
    <w:rsid w:val="00005FAE"/>
    <w:rsid w:val="000158DE"/>
    <w:rsid w:val="00027D55"/>
    <w:rsid w:val="000450A0"/>
    <w:rsid w:val="0006332C"/>
    <w:rsid w:val="00071850"/>
    <w:rsid w:val="00074A9C"/>
    <w:rsid w:val="000905E8"/>
    <w:rsid w:val="00090DCF"/>
    <w:rsid w:val="00095214"/>
    <w:rsid w:val="000B40EE"/>
    <w:rsid w:val="000C32E8"/>
    <w:rsid w:val="000D35B5"/>
    <w:rsid w:val="000E72EE"/>
    <w:rsid w:val="000F0F3A"/>
    <w:rsid w:val="000F25C5"/>
    <w:rsid w:val="000F2F5C"/>
    <w:rsid w:val="001255F9"/>
    <w:rsid w:val="001269D7"/>
    <w:rsid w:val="00127243"/>
    <w:rsid w:val="0013268A"/>
    <w:rsid w:val="00136525"/>
    <w:rsid w:val="0014632B"/>
    <w:rsid w:val="0015354F"/>
    <w:rsid w:val="001845AE"/>
    <w:rsid w:val="001A6D4F"/>
    <w:rsid w:val="001C4F6B"/>
    <w:rsid w:val="001F6694"/>
    <w:rsid w:val="002016F1"/>
    <w:rsid w:val="00202CE6"/>
    <w:rsid w:val="00207106"/>
    <w:rsid w:val="002151A1"/>
    <w:rsid w:val="002372BE"/>
    <w:rsid w:val="002442B7"/>
    <w:rsid w:val="00251ED5"/>
    <w:rsid w:val="00275510"/>
    <w:rsid w:val="00275CC4"/>
    <w:rsid w:val="002813E2"/>
    <w:rsid w:val="00283607"/>
    <w:rsid w:val="00285766"/>
    <w:rsid w:val="002A4FE8"/>
    <w:rsid w:val="002B4DAF"/>
    <w:rsid w:val="002C48B6"/>
    <w:rsid w:val="002D1123"/>
    <w:rsid w:val="002F2CDA"/>
    <w:rsid w:val="0030127E"/>
    <w:rsid w:val="00312E34"/>
    <w:rsid w:val="00315004"/>
    <w:rsid w:val="003509A7"/>
    <w:rsid w:val="00351EF9"/>
    <w:rsid w:val="0036423B"/>
    <w:rsid w:val="00381667"/>
    <w:rsid w:val="003A2B53"/>
    <w:rsid w:val="003D4232"/>
    <w:rsid w:val="003E2DAE"/>
    <w:rsid w:val="003F3C57"/>
    <w:rsid w:val="003F4023"/>
    <w:rsid w:val="00402A73"/>
    <w:rsid w:val="00410719"/>
    <w:rsid w:val="004139D1"/>
    <w:rsid w:val="004155DF"/>
    <w:rsid w:val="00425DBE"/>
    <w:rsid w:val="00436059"/>
    <w:rsid w:val="004375D7"/>
    <w:rsid w:val="00441136"/>
    <w:rsid w:val="00444C80"/>
    <w:rsid w:val="00453AFF"/>
    <w:rsid w:val="00493964"/>
    <w:rsid w:val="004B0872"/>
    <w:rsid w:val="004C7A87"/>
    <w:rsid w:val="004D3C1B"/>
    <w:rsid w:val="004D6239"/>
    <w:rsid w:val="004F05C8"/>
    <w:rsid w:val="004F4ABE"/>
    <w:rsid w:val="00500EA0"/>
    <w:rsid w:val="005064CA"/>
    <w:rsid w:val="00512BC9"/>
    <w:rsid w:val="005279C5"/>
    <w:rsid w:val="00532BAC"/>
    <w:rsid w:val="00543043"/>
    <w:rsid w:val="005541C5"/>
    <w:rsid w:val="00555335"/>
    <w:rsid w:val="0055648F"/>
    <w:rsid w:val="00560ECD"/>
    <w:rsid w:val="005817EE"/>
    <w:rsid w:val="005A37DB"/>
    <w:rsid w:val="005B1037"/>
    <w:rsid w:val="005B6FD3"/>
    <w:rsid w:val="005D4E9B"/>
    <w:rsid w:val="005E1ED1"/>
    <w:rsid w:val="005E1F71"/>
    <w:rsid w:val="005F4387"/>
    <w:rsid w:val="005F5820"/>
    <w:rsid w:val="00615131"/>
    <w:rsid w:val="0062225A"/>
    <w:rsid w:val="00650D14"/>
    <w:rsid w:val="00653BAD"/>
    <w:rsid w:val="006573C7"/>
    <w:rsid w:val="00677465"/>
    <w:rsid w:val="00680311"/>
    <w:rsid w:val="006973AD"/>
    <w:rsid w:val="006A6BA8"/>
    <w:rsid w:val="006B0C50"/>
    <w:rsid w:val="006D63E2"/>
    <w:rsid w:val="006E741C"/>
    <w:rsid w:val="007142A6"/>
    <w:rsid w:val="00724016"/>
    <w:rsid w:val="00736715"/>
    <w:rsid w:val="007370DA"/>
    <w:rsid w:val="00745028"/>
    <w:rsid w:val="0075095E"/>
    <w:rsid w:val="00752FE3"/>
    <w:rsid w:val="0075629A"/>
    <w:rsid w:val="007743CB"/>
    <w:rsid w:val="007818B0"/>
    <w:rsid w:val="00785B78"/>
    <w:rsid w:val="007865B9"/>
    <w:rsid w:val="00787EF8"/>
    <w:rsid w:val="0079269B"/>
    <w:rsid w:val="007A466B"/>
    <w:rsid w:val="007C5F06"/>
    <w:rsid w:val="007D118B"/>
    <w:rsid w:val="007D6321"/>
    <w:rsid w:val="00810698"/>
    <w:rsid w:val="00811846"/>
    <w:rsid w:val="00813518"/>
    <w:rsid w:val="00847678"/>
    <w:rsid w:val="00862B3A"/>
    <w:rsid w:val="00885633"/>
    <w:rsid w:val="008930BE"/>
    <w:rsid w:val="008C7A4D"/>
    <w:rsid w:val="008D42D3"/>
    <w:rsid w:val="008E6A60"/>
    <w:rsid w:val="008F3298"/>
    <w:rsid w:val="00905F4B"/>
    <w:rsid w:val="0092238E"/>
    <w:rsid w:val="00925A59"/>
    <w:rsid w:val="00942586"/>
    <w:rsid w:val="00954EB3"/>
    <w:rsid w:val="0096179A"/>
    <w:rsid w:val="009633E0"/>
    <w:rsid w:val="00973195"/>
    <w:rsid w:val="009902B9"/>
    <w:rsid w:val="00990C9E"/>
    <w:rsid w:val="009A35E9"/>
    <w:rsid w:val="009A43F8"/>
    <w:rsid w:val="009B5255"/>
    <w:rsid w:val="009B6BAF"/>
    <w:rsid w:val="009F7EE9"/>
    <w:rsid w:val="00A0443C"/>
    <w:rsid w:val="00A12F84"/>
    <w:rsid w:val="00A501DC"/>
    <w:rsid w:val="00A5763A"/>
    <w:rsid w:val="00AB7815"/>
    <w:rsid w:val="00AB7819"/>
    <w:rsid w:val="00AD6327"/>
    <w:rsid w:val="00AF03E4"/>
    <w:rsid w:val="00AF3A6A"/>
    <w:rsid w:val="00B1655E"/>
    <w:rsid w:val="00B23801"/>
    <w:rsid w:val="00B351ED"/>
    <w:rsid w:val="00B373E2"/>
    <w:rsid w:val="00B4229E"/>
    <w:rsid w:val="00B50954"/>
    <w:rsid w:val="00B67D3F"/>
    <w:rsid w:val="00B84211"/>
    <w:rsid w:val="00B94210"/>
    <w:rsid w:val="00BD4D46"/>
    <w:rsid w:val="00BD58DB"/>
    <w:rsid w:val="00BD5F33"/>
    <w:rsid w:val="00BD6580"/>
    <w:rsid w:val="00BF05FE"/>
    <w:rsid w:val="00BF53E5"/>
    <w:rsid w:val="00C05C0C"/>
    <w:rsid w:val="00C2333F"/>
    <w:rsid w:val="00C2576C"/>
    <w:rsid w:val="00C33454"/>
    <w:rsid w:val="00C439FA"/>
    <w:rsid w:val="00C75650"/>
    <w:rsid w:val="00C8250F"/>
    <w:rsid w:val="00C95DAC"/>
    <w:rsid w:val="00CB148D"/>
    <w:rsid w:val="00CB4546"/>
    <w:rsid w:val="00CC14AF"/>
    <w:rsid w:val="00CD49D5"/>
    <w:rsid w:val="00CD541F"/>
    <w:rsid w:val="00D004CD"/>
    <w:rsid w:val="00D1342A"/>
    <w:rsid w:val="00D137EF"/>
    <w:rsid w:val="00D67B55"/>
    <w:rsid w:val="00D67B8C"/>
    <w:rsid w:val="00D7147C"/>
    <w:rsid w:val="00D76642"/>
    <w:rsid w:val="00D90270"/>
    <w:rsid w:val="00DB57EA"/>
    <w:rsid w:val="00DC1F4F"/>
    <w:rsid w:val="00DF13D4"/>
    <w:rsid w:val="00DF1CC1"/>
    <w:rsid w:val="00E00854"/>
    <w:rsid w:val="00E06250"/>
    <w:rsid w:val="00E26E24"/>
    <w:rsid w:val="00E33AAA"/>
    <w:rsid w:val="00E5317B"/>
    <w:rsid w:val="00E823A1"/>
    <w:rsid w:val="00E90874"/>
    <w:rsid w:val="00E90CA9"/>
    <w:rsid w:val="00EB30E7"/>
    <w:rsid w:val="00EB72E5"/>
    <w:rsid w:val="00EC77F3"/>
    <w:rsid w:val="00EE23E6"/>
    <w:rsid w:val="00F03B1C"/>
    <w:rsid w:val="00F07F9B"/>
    <w:rsid w:val="00F21AF1"/>
    <w:rsid w:val="00F237CB"/>
    <w:rsid w:val="00F47AE5"/>
    <w:rsid w:val="00F851D8"/>
    <w:rsid w:val="00F94E5E"/>
    <w:rsid w:val="00FB465E"/>
    <w:rsid w:val="00FB5544"/>
    <w:rsid w:val="00FC1D55"/>
    <w:rsid w:val="00FE3296"/>
    <w:rsid w:val="00FF1B78"/>
    <w:rsid w:val="00FF2780"/>
    <w:rsid w:val="00FF6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E3A4"/>
  <w15:docId w15:val="{8D305720-ED79-4416-A9FC-E2B1B73A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Nagwek2">
    <w:name w:val="heading 2"/>
    <w:basedOn w:val="Standard"/>
    <w:next w:val="Standard"/>
    <w:uiPriority w:val="9"/>
    <w:semiHidden/>
    <w:unhideWhenUsed/>
    <w:qFormat/>
    <w:pPr>
      <w:keepNext/>
      <w:spacing w:before="240" w:after="60"/>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spacing w:before="240" w:after="6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spacing w:before="240" w:after="6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b/>
      <w:bCs/>
      <w:i/>
      <w:iCs/>
      <w:sz w:val="26"/>
      <w:szCs w:val="26"/>
    </w:rPr>
  </w:style>
  <w:style w:type="paragraph" w:styleId="Nagwek7">
    <w:name w:val="heading 7"/>
    <w:basedOn w:val="Standard"/>
    <w:next w:val="Standard"/>
    <w:pPr>
      <w:keepNext/>
      <w:ind w:left="-851"/>
      <w:jc w:val="both"/>
      <w:outlineLvl w:val="6"/>
    </w:pPr>
    <w:rPr>
      <w:rFonts w:ascii="Tahoma" w:eastAsia="Tahoma" w:hAnsi="Tahoma" w:cs="Tahoma"/>
      <w:b/>
      <w:sz w:val="20"/>
      <w:szCs w:val="20"/>
    </w:rPr>
  </w:style>
  <w:style w:type="paragraph" w:styleId="Nagwek8">
    <w:name w:val="heading 8"/>
    <w:basedOn w:val="Standard"/>
    <w:next w:val="Standar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rFonts w:ascii="Arial" w:eastAsia="Arial" w:hAnsi="Arial" w:cs="Arial"/>
      <w:b/>
      <w:sz w:val="22"/>
      <w:szCs w:val="20"/>
    </w:r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pkt">
    <w:name w:val="pkt"/>
    <w:basedOn w:val="Standard"/>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Standard"/>
    <w:next w:val="Podtytu"/>
    <w:uiPriority w:val="10"/>
    <w:qFormat/>
    <w:pPr>
      <w:jc w:val="center"/>
    </w:pPr>
    <w:rPr>
      <w:rFonts w:ascii="Arial" w:eastAsia="Arial" w:hAnsi="Arial" w:cs="Arial"/>
      <w:b/>
      <w:sz w:val="22"/>
      <w:szCs w:val="20"/>
    </w:rPr>
  </w:style>
  <w:style w:type="paragraph" w:styleId="Podtytu">
    <w:name w:val="Subtitle"/>
    <w:basedOn w:val="Standard"/>
    <w:next w:val="Textbody"/>
    <w:uiPriority w:val="11"/>
    <w:qFormat/>
    <w:rPr>
      <w:rFonts w:ascii="Arial" w:eastAsia="Arial" w:hAnsi="Arial" w:cs="Arial"/>
      <w:b/>
      <w:bCs/>
      <w:sz w:val="22"/>
    </w:rPr>
  </w:style>
  <w:style w:type="paragraph" w:styleId="Tekstpodstawowy2">
    <w:name w:val="Body Text 2"/>
    <w:basedOn w:val="Standard"/>
    <w:pPr>
      <w:jc w:val="both"/>
    </w:pPr>
    <w:rPr>
      <w:rFonts w:ascii="Arial" w:eastAsia="Arial" w:hAnsi="Arial" w:cs="Arial"/>
      <w:sz w:val="20"/>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rPr>
      <w:rFonts w:ascii="Tahoma" w:eastAsia="Tahoma" w:hAnsi="Tahoma" w:cs="Tahoma"/>
      <w:sz w:val="20"/>
      <w:szCs w:val="20"/>
    </w:rPr>
  </w:style>
  <w:style w:type="paragraph" w:styleId="Tekstpodstawowy3">
    <w:name w:val="Body Text 3"/>
    <w:basedOn w:val="Standard"/>
    <w:pPr>
      <w:spacing w:after="120"/>
    </w:pPr>
    <w:rPr>
      <w:sz w:val="16"/>
      <w:szCs w:val="16"/>
    </w:rPr>
  </w:style>
  <w:style w:type="paragraph" w:styleId="NormalnyWeb">
    <w:name w:val="Normal (Web)"/>
    <w:basedOn w:val="Standard"/>
    <w:pPr>
      <w:spacing w:before="280" w:after="280"/>
      <w:jc w:val="both"/>
    </w:pPr>
    <w:rPr>
      <w:sz w:val="20"/>
      <w:szCs w:val="20"/>
    </w:rPr>
  </w:style>
  <w:style w:type="paragraph" w:customStyle="1" w:styleId="Textbodyindent">
    <w:name w:val="Text body indent"/>
    <w:basedOn w:val="Standard"/>
    <w:pPr>
      <w:spacing w:after="120"/>
      <w:ind w:left="283"/>
    </w:pPr>
  </w:style>
  <w:style w:type="paragraph" w:styleId="Tekstpodstawowywcity2">
    <w:name w:val="Body Text Indent 2"/>
    <w:basedOn w:val="Standard"/>
    <w:pPr>
      <w:spacing w:after="120" w:line="480" w:lineRule="auto"/>
      <w:ind w:left="283"/>
    </w:pPr>
  </w:style>
  <w:style w:type="paragraph" w:customStyle="1" w:styleId="Footnote">
    <w:name w:val="Footnote"/>
    <w:basedOn w:val="Standard"/>
    <w:rPr>
      <w:rFonts w:ascii="Tahoma" w:eastAsia="Tahoma" w:hAnsi="Tahoma" w:cs="Tahoma"/>
      <w:sz w:val="20"/>
      <w:szCs w:val="20"/>
    </w:rPr>
  </w:style>
  <w:style w:type="paragraph" w:styleId="Zwykytekst">
    <w:name w:val="Plain Text"/>
    <w:basedOn w:val="Standard"/>
    <w:rPr>
      <w:rFonts w:ascii="Courier New" w:eastAsia="Courier New" w:hAnsi="Courier New" w:cs="Courier New"/>
      <w:sz w:val="20"/>
      <w:szCs w:val="20"/>
    </w:rPr>
  </w:style>
  <w:style w:type="paragraph" w:customStyle="1" w:styleId="wypunkt">
    <w:name w:val="wypunkt"/>
    <w:basedOn w:val="Standard"/>
    <w:pPr>
      <w:numPr>
        <w:numId w:val="83"/>
      </w:numPr>
      <w:tabs>
        <w:tab w:val="left" w:pos="-11700"/>
      </w:tabs>
      <w:spacing w:line="360" w:lineRule="auto"/>
      <w:jc w:val="both"/>
    </w:pPr>
    <w:rPr>
      <w:szCs w:val="20"/>
    </w:rPr>
  </w:style>
  <w:style w:type="paragraph" w:styleId="Tekstkomentarza">
    <w:name w:val="annotation text"/>
    <w:basedOn w:val="Standard"/>
    <w:rPr>
      <w:rFonts w:ascii="Tahoma" w:eastAsia="Tahoma" w:hAnsi="Tahoma" w:cs="Tahoma"/>
      <w:sz w:val="20"/>
      <w:szCs w:val="20"/>
    </w:rPr>
  </w:style>
  <w:style w:type="paragraph" w:styleId="Tekstdymka">
    <w:name w:val="Balloon Text"/>
    <w:basedOn w:val="Standard"/>
    <w:rPr>
      <w:rFonts w:ascii="Tahoma" w:eastAsia="Tahoma" w:hAnsi="Tahoma" w:cs="Tahoma"/>
      <w:sz w:val="16"/>
      <w:szCs w:val="16"/>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customStyle="1" w:styleId="ustp">
    <w:name w:val="ustęp"/>
    <w:basedOn w:val="Standard"/>
    <w:pPr>
      <w:spacing w:after="120" w:line="312" w:lineRule="auto"/>
      <w:jc w:val="both"/>
    </w:pPr>
    <w:rPr>
      <w:sz w:val="26"/>
      <w:szCs w:val="20"/>
    </w:rPr>
  </w:style>
  <w:style w:type="paragraph" w:customStyle="1" w:styleId="tx">
    <w:name w:val="tx"/>
    <w:basedOn w:val="Standard"/>
    <w:pPr>
      <w:spacing w:before="280" w:after="280"/>
    </w:pPr>
    <w:rPr>
      <w:b/>
      <w:bCs/>
      <w:lang w:val="en-US"/>
    </w:rPr>
  </w:style>
  <w:style w:type="paragraph" w:customStyle="1" w:styleId="ust1art">
    <w:name w:val="ust1 art"/>
    <w:pPr>
      <w:widowControl/>
      <w:suppressAutoHyphens/>
      <w:overflowPunct w:val="0"/>
      <w:autoSpaceDE w:val="0"/>
      <w:spacing w:before="60" w:after="60"/>
      <w:ind w:left="1843" w:hanging="255"/>
      <w:jc w:val="both"/>
    </w:pPr>
    <w:rPr>
      <w:rFonts w:eastAsia="Times New Roman" w:cs="Times New Roman"/>
      <w:szCs w:val="20"/>
      <w:lang w:bidi="ar-SA"/>
    </w:rPr>
  </w:style>
  <w:style w:type="paragraph" w:styleId="Tematkomentarza">
    <w:name w:val="annotation subject"/>
    <w:basedOn w:val="Tekstkomentarza"/>
    <w:next w:val="Tekstkomentarza"/>
    <w:rPr>
      <w:rFonts w:ascii="Times New Roman" w:eastAsia="Times New Roman" w:hAnsi="Times New Roman" w:cs="Times New Roman"/>
      <w:b/>
      <w:bCs/>
    </w:rPr>
  </w:style>
  <w:style w:type="paragraph" w:styleId="Nagwek">
    <w:name w:val="header"/>
    <w:basedOn w:val="Standard"/>
  </w:style>
  <w:style w:type="paragraph" w:styleId="Tekstpodstawowywcity3">
    <w:name w:val="Body Text Indent 3"/>
    <w:basedOn w:val="Standard"/>
    <w:pPr>
      <w:spacing w:after="120"/>
      <w:ind w:left="283"/>
    </w:pPr>
    <w:rPr>
      <w:sz w:val="16"/>
      <w:szCs w:val="16"/>
    </w:rPr>
  </w:style>
  <w:style w:type="paragraph" w:customStyle="1" w:styleId="CharZnakCharZnakCharZnakCharZnakZnakZnakZnak">
    <w:name w:val="Char Znak Char Znak Char Znak Char Znak Znak Znak Znak"/>
    <w:basedOn w:val="Standard"/>
  </w:style>
  <w:style w:type="paragraph" w:styleId="Lista2">
    <w:name w:val="List 2"/>
    <w:basedOn w:val="Standard"/>
    <w:pPr>
      <w:ind w:left="566" w:hanging="283"/>
    </w:pPr>
  </w:style>
  <w:style w:type="paragraph" w:styleId="Listapunktowana">
    <w:name w:val="List Bullet"/>
    <w:basedOn w:val="Standard"/>
    <w:pPr>
      <w:numPr>
        <w:numId w:val="3"/>
      </w:numPr>
    </w:pPr>
  </w:style>
  <w:style w:type="paragraph" w:styleId="Listapunktowana2">
    <w:name w:val="List Bullet 2"/>
    <w:basedOn w:val="Standard"/>
    <w:pPr>
      <w:numPr>
        <w:numId w:val="2"/>
      </w:numPr>
    </w:pPr>
  </w:style>
  <w:style w:type="paragraph" w:styleId="Listapunktowana3">
    <w:name w:val="List Bullet 3"/>
    <w:basedOn w:val="Standard"/>
    <w:pPr>
      <w:numPr>
        <w:numId w:val="1"/>
      </w:numPr>
    </w:pPr>
  </w:style>
  <w:style w:type="paragraph" w:styleId="Lista-kontynuacja">
    <w:name w:val="List Continue"/>
    <w:basedOn w:val="Standard"/>
    <w:pPr>
      <w:spacing w:after="120"/>
      <w:ind w:left="283"/>
    </w:pPr>
  </w:style>
  <w:style w:type="paragraph" w:styleId="Lista-kontynuacja2">
    <w:name w:val="List Continue 2"/>
    <w:basedOn w:val="Standard"/>
    <w:pPr>
      <w:spacing w:after="120"/>
      <w:ind w:left="566"/>
    </w:pPr>
  </w:style>
  <w:style w:type="paragraph" w:customStyle="1" w:styleId="CharZnakCharZnakCharZnakCharZnak">
    <w:name w:val="Char Znak Char Znak Char Znak Char Znak"/>
    <w:basedOn w:val="Standard"/>
  </w:style>
  <w:style w:type="paragraph" w:customStyle="1" w:styleId="WW-CharZnakCharZnakCharZnakCharZnak">
    <w:name w:val="WW-Char Znak Char Znak Char Znak Char Znak"/>
    <w:basedOn w:val="Standard"/>
  </w:style>
  <w:style w:type="paragraph" w:customStyle="1" w:styleId="CharZnakCharZnakCharZnakCharZnakZnakZnakZnakZnakZnakZnak">
    <w:name w:val="Char Znak Char Znak Char Znak Char Znak Znak Znak Znak Znak Znak Znak"/>
    <w:basedOn w:val="Standard"/>
  </w:style>
  <w:style w:type="paragraph" w:customStyle="1" w:styleId="Default">
    <w:name w:val="Default"/>
    <w:pPr>
      <w:widowControl/>
      <w:suppressAutoHyphens/>
      <w:autoSpaceDE w:val="0"/>
    </w:pPr>
    <w:rPr>
      <w:rFonts w:eastAsia="Times New Roman" w:cs="Times New Roman"/>
      <w:color w:val="000000"/>
      <w:lang w:bidi="ar-SA"/>
    </w:rPr>
  </w:style>
  <w:style w:type="paragraph" w:styleId="Akapitzlist">
    <w:name w:val="List Paragraph"/>
    <w:basedOn w:val="Standard"/>
    <w:uiPriority w:val="99"/>
    <w:qFormat/>
    <w:pPr>
      <w:ind w:left="720"/>
    </w:pPr>
  </w:style>
  <w:style w:type="paragraph" w:customStyle="1" w:styleId="Tekstpodstawowy21">
    <w:name w:val="Tekst podstawowy 21"/>
    <w:basedOn w:val="Standard"/>
    <w:pPr>
      <w:overflowPunct w:val="0"/>
      <w:autoSpaceDE w:val="0"/>
      <w:jc w:val="center"/>
    </w:pPr>
    <w:rPr>
      <w:rFonts w:ascii="Tahoma" w:eastAsia="Tahoma" w:hAnsi="Tahoma" w:cs="Tahoma"/>
      <w:smallCaps/>
      <w:sz w:val="20"/>
      <w:szCs w:val="20"/>
      <w14:shadow w14:blurRad="0" w14:dist="17843" w14:dir="2700000" w14:sx="100000" w14:sy="100000" w14:kx="0" w14:ky="0" w14:algn="b">
        <w14:srgbClr w14:val="000000"/>
      </w14:shadow>
    </w:rPr>
  </w:style>
  <w:style w:type="paragraph" w:customStyle="1" w:styleId="Tekstpodstawowywcity21">
    <w:name w:val="Tekst podstawowy wcięty 21"/>
    <w:basedOn w:val="Standard"/>
    <w:pPr>
      <w:ind w:left="360"/>
    </w:pPr>
    <w:rPr>
      <w:rFonts w:ascii="Arial" w:eastAsia="Arial" w:hAnsi="Arial" w:cs="Arial"/>
      <w:sz w:val="22"/>
      <w:szCs w:val="20"/>
    </w:rPr>
  </w:style>
  <w:style w:type="paragraph" w:customStyle="1" w:styleId="Tekstpodstawowywcity31">
    <w:name w:val="Tekst podstawowy wcięty 31"/>
    <w:basedOn w:val="Standard"/>
    <w:pPr>
      <w:autoSpaceDE w:val="0"/>
      <w:ind w:left="360"/>
      <w:jc w:val="both"/>
    </w:pPr>
    <w:rPr>
      <w:rFonts w:ascii="Arial" w:eastAsia="Arial" w:hAnsi="Arial" w:cs="Arial"/>
      <w:color w:val="000000"/>
      <w:sz w:val="22"/>
    </w:rPr>
  </w:style>
  <w:style w:type="paragraph" w:customStyle="1" w:styleId="Tekstpodstawowywcity32">
    <w:name w:val="Tekst podstawowy wcięty 32"/>
    <w:basedOn w:val="Standard"/>
    <w:pPr>
      <w:autoSpaceDE w:val="0"/>
      <w:ind w:left="360"/>
    </w:pPr>
    <w:rPr>
      <w:rFonts w:ascii="Arial" w:eastAsia="Arial" w:hAnsi="Arial" w:cs="Arial"/>
      <w:i/>
      <w:color w:val="000000"/>
      <w:sz w:val="22"/>
    </w:rPr>
  </w:style>
  <w:style w:type="paragraph" w:customStyle="1" w:styleId="Normalny4">
    <w:name w:val="Normalny+4"/>
    <w:basedOn w:val="Default"/>
    <w:next w:val="Default"/>
    <w:rPr>
      <w:rFonts w:ascii="Arial" w:eastAsia="Arial" w:hAnsi="Arial" w:cs="Arial"/>
    </w:rPr>
  </w:style>
  <w:style w:type="paragraph" w:customStyle="1" w:styleId="Tekstpodstawowy23">
    <w:name w:val="Tekst podstawowy 2+3"/>
    <w:basedOn w:val="Default"/>
    <w:next w:val="Default"/>
    <w:rPr>
      <w:rFonts w:ascii="Arial" w:eastAsia="Arial" w:hAnsi="Arial" w:cs="Arial"/>
    </w:rPr>
  </w:style>
  <w:style w:type="paragraph" w:customStyle="1" w:styleId="arimr">
    <w:name w:val="arimr"/>
    <w:basedOn w:val="Standard"/>
    <w:pPr>
      <w:widowControl w:val="0"/>
      <w:snapToGrid w:val="0"/>
      <w:spacing w:line="360" w:lineRule="auto"/>
    </w:pPr>
    <w:rPr>
      <w:szCs w:val="20"/>
      <w:lang w:val="en-US"/>
    </w:rPr>
  </w:style>
  <w:style w:type="paragraph" w:customStyle="1" w:styleId="Tytu0">
    <w:name w:val="Tytu?"/>
    <w:basedOn w:val="Standard"/>
    <w:pPr>
      <w:overflowPunct w:val="0"/>
      <w:autoSpaceDE w:val="0"/>
      <w:jc w:val="center"/>
    </w:pPr>
    <w:rPr>
      <w:b/>
      <w:szCs w:val="20"/>
    </w:rPr>
  </w:style>
  <w:style w:type="paragraph" w:customStyle="1" w:styleId="Endnote">
    <w:name w:val="Endnote"/>
    <w:basedOn w:val="Standard"/>
    <w:pPr>
      <w:numPr>
        <w:numId w:val="81"/>
      </w:numPr>
    </w:pPr>
    <w:rPr>
      <w:sz w:val="20"/>
      <w:szCs w:val="20"/>
    </w:rPr>
  </w:style>
  <w:style w:type="paragraph" w:customStyle="1" w:styleId="paragraf">
    <w:name w:val="paragraf"/>
    <w:basedOn w:val="Standard"/>
    <w:pPr>
      <w:keepNext/>
      <w:numPr>
        <w:numId w:val="62"/>
      </w:numPr>
      <w:spacing w:before="240" w:after="120" w:line="312" w:lineRule="auto"/>
      <w:jc w:val="center"/>
    </w:pPr>
    <w:rPr>
      <w:b/>
      <w:sz w:val="26"/>
      <w:szCs w:val="20"/>
    </w:rPr>
  </w:style>
  <w:style w:type="paragraph" w:customStyle="1" w:styleId="litera">
    <w:name w:val="litera"/>
    <w:basedOn w:val="Standard"/>
    <w:pPr>
      <w:spacing w:after="120" w:line="288" w:lineRule="auto"/>
      <w:ind w:left="720" w:hanging="432"/>
      <w:jc w:val="both"/>
    </w:pPr>
    <w:rPr>
      <w:sz w:val="26"/>
      <w:szCs w:val="20"/>
    </w:rPr>
  </w:style>
  <w:style w:type="paragraph" w:customStyle="1" w:styleId="podpisy">
    <w:name w:val="podpisy"/>
    <w:basedOn w:val="Standard"/>
    <w:pPr>
      <w:keepNext/>
      <w:keepLines/>
      <w:spacing w:before="600" w:line="288" w:lineRule="auto"/>
      <w:jc w:val="both"/>
    </w:pPr>
    <w:rPr>
      <w:sz w:val="26"/>
      <w:szCs w:val="20"/>
    </w:rPr>
  </w:style>
  <w:style w:type="paragraph" w:customStyle="1" w:styleId="Tekstpodstawowy230">
    <w:name w:val="Tekst podstawowy 23"/>
    <w:basedOn w:val="Standard"/>
    <w:pPr>
      <w:overflowPunct w:val="0"/>
      <w:autoSpaceDE w:val="0"/>
      <w:spacing w:after="120" w:line="480" w:lineRule="auto"/>
    </w:pPr>
    <w:rPr>
      <w:sz w:val="20"/>
      <w:szCs w:val="20"/>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Mapadokumentu">
    <w:name w:val="Document Map"/>
    <w:basedOn w:val="Standard"/>
    <w:rPr>
      <w:rFonts w:ascii="Tahoma" w:eastAsia="Tahoma" w:hAnsi="Tahoma" w:cs="Tahoma"/>
      <w:sz w:val="16"/>
      <w:szCs w:val="16"/>
    </w:rPr>
  </w:style>
  <w:style w:type="paragraph" w:customStyle="1" w:styleId="ZnakZnak1">
    <w:name w:val="Znak Znak1"/>
    <w:basedOn w:val="Standard"/>
    <w:rPr>
      <w:rFonts w:ascii="Arial" w:eastAsia="Arial" w:hAnsi="Arial" w:cs="Arial"/>
    </w:rPr>
  </w:style>
  <w:style w:type="paragraph" w:customStyle="1" w:styleId="Contents1">
    <w:name w:val="Contents 1"/>
    <w:basedOn w:val="Standard"/>
    <w:next w:val="Standard"/>
    <w:rPr>
      <w:rFonts w:ascii="Arial" w:eastAsia="Arial" w:hAnsi="Arial" w:cs="Arial"/>
      <w:b/>
    </w:rPr>
  </w:style>
  <w:style w:type="paragraph" w:customStyle="1" w:styleId="xl53">
    <w:name w:val="xl53"/>
    <w:basedOn w:val="Standard"/>
    <w:pPr>
      <w:spacing w:before="280" w:after="280"/>
      <w:jc w:val="center"/>
      <w:textAlignment w:val="center"/>
    </w:pPr>
    <w:rPr>
      <w:b/>
      <w:bCs/>
    </w:rPr>
  </w:style>
  <w:style w:type="paragraph" w:styleId="Poprawka">
    <w:name w:val="Revision"/>
    <w:pPr>
      <w:widowControl/>
      <w:suppressAutoHyphens/>
    </w:pPr>
    <w:rPr>
      <w:rFonts w:eastAsia="Times New Roman" w:cs="Times New Roman"/>
      <w:lang w:bidi="ar-SA"/>
    </w:rPr>
  </w:style>
  <w:style w:type="paragraph" w:customStyle="1" w:styleId="WW-Tekstpodstawowy21">
    <w:name w:val="WW-Tekst podstawowy 21"/>
    <w:basedOn w:val="Standard"/>
    <w:pPr>
      <w:overflowPunct w:val="0"/>
      <w:autoSpaceDE w:val="0"/>
      <w:jc w:val="center"/>
    </w:pPr>
    <w:rPr>
      <w:rFonts w:ascii="Tahoma" w:eastAsia="Tahoma" w:hAnsi="Tahoma" w:cs="Tahoma"/>
      <w:smallCaps/>
      <w:sz w:val="20"/>
      <w:szCs w:val="20"/>
      <w14:shadow w14:blurRad="0" w14:dist="17843" w14:dir="2700000" w14:sx="100000" w14:sy="100000" w14:kx="0" w14:ky="0" w14:algn="b">
        <w14:srgbClr w14:val="000000"/>
      </w14:shadow>
    </w:rPr>
  </w:style>
  <w:style w:type="paragraph" w:customStyle="1" w:styleId="wt-listawielopoziomowa">
    <w:name w:val="wt-lista_wielopoziomowa"/>
    <w:basedOn w:val="Standard"/>
    <w:pPr>
      <w:numPr>
        <w:numId w:val="71"/>
      </w:numPr>
      <w:spacing w:before="120" w:after="120"/>
    </w:pPr>
    <w:rPr>
      <w:rFonts w:ascii="Arial" w:eastAsia="Arial" w:hAnsi="Arial" w:cs="Arial"/>
      <w:sz w:val="22"/>
    </w:rPr>
  </w:style>
  <w:style w:type="paragraph" w:customStyle="1" w:styleId="TableContents">
    <w:name w:val="Table Contents"/>
    <w:basedOn w:val="Standard"/>
    <w:pPr>
      <w:suppressLineNumbers/>
    </w:pPr>
    <w:rPr>
      <w:rFonts w:eastAsia="MS Mincho"/>
      <w:sz w:val="20"/>
      <w:szCs w:val="20"/>
    </w:rPr>
  </w:style>
  <w:style w:type="paragraph" w:customStyle="1" w:styleId="wylicz">
    <w:name w:val="wylicz"/>
    <w:basedOn w:val="Standard"/>
    <w:pPr>
      <w:ind w:left="993" w:hanging="426"/>
    </w:pPr>
    <w:rPr>
      <w:rFonts w:ascii="Arial" w:eastAsia="Arial" w:hAnsi="Arial" w:cs="Arial"/>
      <w:sz w:val="22"/>
      <w:szCs w:val="20"/>
      <w:lang w:val="de-DE"/>
    </w:rPr>
  </w:style>
  <w:style w:type="paragraph" w:customStyle="1" w:styleId="podpunkt">
    <w:name w:val="podpunkt"/>
    <w:basedOn w:val="Standard"/>
    <w:pPr>
      <w:ind w:left="567"/>
    </w:pPr>
    <w:rPr>
      <w:rFonts w:ascii="Arial" w:eastAsia="Arial" w:hAnsi="Arial" w:cs="Arial"/>
      <w:b/>
      <w:sz w:val="22"/>
      <w:szCs w:val="20"/>
      <w:lang w:val="de-DE"/>
    </w:rPr>
  </w:style>
  <w:style w:type="paragraph" w:styleId="Bezodstpw">
    <w:name w:val="No Spacing"/>
    <w:pPr>
      <w:widowControl/>
      <w:suppressAutoHyphens/>
    </w:pPr>
    <w:rPr>
      <w:rFonts w:eastAsia="SimSun, 宋体" w:cs="Times New Roman"/>
      <w:lang w:bidi="ar-SA"/>
    </w:rPr>
  </w:style>
  <w:style w:type="paragraph" w:customStyle="1" w:styleId="Standarduser">
    <w:name w:val="Standard (user)"/>
    <w:pPr>
      <w:suppressAutoHyphens/>
    </w:pPr>
    <w:rPr>
      <w:rFonts w:eastAsia="Lucida Sans Unicode" w:cs="Tahoma"/>
      <w:lang w:bidi="ar-SA"/>
    </w:rPr>
  </w:style>
  <w:style w:type="paragraph" w:customStyle="1" w:styleId="AbsatzTableFormat">
    <w:name w:val="AbsatzTableFormat"/>
    <w:basedOn w:val="Standard"/>
    <w:pPr>
      <w:ind w:left="-69"/>
    </w:pPr>
    <w:rPr>
      <w:rFonts w:eastAsia="MS Mincho"/>
      <w:sz w:val="16"/>
      <w:szCs w:val="16"/>
    </w:rPr>
  </w:style>
  <w:style w:type="paragraph" w:customStyle="1" w:styleId="NormalBold">
    <w:name w:val="NormalBold"/>
    <w:basedOn w:val="Standard"/>
    <w:pPr>
      <w:widowControl w:val="0"/>
    </w:pPr>
    <w:rPr>
      <w:b/>
      <w:szCs w:val="22"/>
    </w:rPr>
  </w:style>
  <w:style w:type="paragraph" w:customStyle="1" w:styleId="Text1">
    <w:name w:val="Text 1"/>
    <w:basedOn w:val="Standard"/>
    <w:pPr>
      <w:spacing w:before="120" w:after="120"/>
      <w:ind w:left="850"/>
      <w:jc w:val="both"/>
    </w:pPr>
    <w:rPr>
      <w:rFonts w:eastAsia="Calibri"/>
      <w:szCs w:val="22"/>
    </w:rPr>
  </w:style>
  <w:style w:type="paragraph" w:customStyle="1" w:styleId="NormalLeft">
    <w:name w:val="Normal Left"/>
    <w:basedOn w:val="Standard"/>
    <w:pPr>
      <w:spacing w:before="120" w:after="120"/>
    </w:pPr>
    <w:rPr>
      <w:rFonts w:eastAsia="Calibri"/>
      <w:szCs w:val="22"/>
    </w:rPr>
  </w:style>
  <w:style w:type="paragraph" w:customStyle="1" w:styleId="Tiret0">
    <w:name w:val="Tiret 0"/>
    <w:basedOn w:val="Standard"/>
    <w:pPr>
      <w:numPr>
        <w:numId w:val="69"/>
      </w:numPr>
      <w:spacing w:before="120" w:after="120"/>
      <w:jc w:val="both"/>
    </w:pPr>
    <w:rPr>
      <w:rFonts w:eastAsia="Calibri"/>
      <w:szCs w:val="22"/>
    </w:rPr>
  </w:style>
  <w:style w:type="paragraph" w:customStyle="1" w:styleId="Tiret1">
    <w:name w:val="Tiret 1"/>
    <w:basedOn w:val="Standard"/>
    <w:pPr>
      <w:numPr>
        <w:numId w:val="61"/>
      </w:numPr>
      <w:spacing w:before="120" w:after="120"/>
      <w:jc w:val="both"/>
    </w:pPr>
    <w:rPr>
      <w:rFonts w:eastAsia="Calibri"/>
      <w:szCs w:val="22"/>
    </w:rPr>
  </w:style>
  <w:style w:type="paragraph" w:customStyle="1" w:styleId="NumPar1">
    <w:name w:val="NumPar 1"/>
    <w:basedOn w:val="Standard"/>
    <w:next w:val="Text1"/>
    <w:pPr>
      <w:spacing w:before="120" w:after="120"/>
      <w:jc w:val="both"/>
    </w:pPr>
    <w:rPr>
      <w:rFonts w:eastAsia="Calibri"/>
      <w:szCs w:val="22"/>
    </w:rPr>
  </w:style>
  <w:style w:type="paragraph" w:customStyle="1" w:styleId="NumPar2">
    <w:name w:val="NumPar 2"/>
    <w:basedOn w:val="Standard"/>
    <w:next w:val="Text1"/>
    <w:pPr>
      <w:spacing w:before="120" w:after="120"/>
      <w:jc w:val="both"/>
    </w:pPr>
    <w:rPr>
      <w:rFonts w:eastAsia="Calibri"/>
      <w:szCs w:val="22"/>
    </w:rPr>
  </w:style>
  <w:style w:type="paragraph" w:customStyle="1" w:styleId="NumPar3">
    <w:name w:val="NumPar 3"/>
    <w:basedOn w:val="Standard"/>
    <w:next w:val="Text1"/>
    <w:pPr>
      <w:spacing w:before="120" w:after="120"/>
      <w:jc w:val="both"/>
    </w:pPr>
    <w:rPr>
      <w:rFonts w:eastAsia="Calibri"/>
      <w:szCs w:val="22"/>
    </w:rPr>
  </w:style>
  <w:style w:type="paragraph" w:customStyle="1" w:styleId="NumPar4">
    <w:name w:val="NumPar 4"/>
    <w:basedOn w:val="Standard"/>
    <w:next w:val="Text1"/>
    <w:pPr>
      <w:numPr>
        <w:numId w:val="45"/>
      </w:numPr>
      <w:spacing w:before="120" w:after="120"/>
      <w:jc w:val="both"/>
    </w:pPr>
    <w:rPr>
      <w:rFonts w:eastAsia="Calibri"/>
      <w:szCs w:val="22"/>
    </w:rPr>
  </w:style>
  <w:style w:type="paragraph" w:customStyle="1" w:styleId="ChapterTitle">
    <w:name w:val="ChapterTitle"/>
    <w:basedOn w:val="Standard"/>
    <w:next w:val="Standard"/>
    <w:pPr>
      <w:keepNext/>
      <w:spacing w:before="120" w:after="360"/>
      <w:jc w:val="center"/>
    </w:pPr>
    <w:rPr>
      <w:rFonts w:eastAsia="Calibri"/>
      <w:b/>
      <w:sz w:val="32"/>
      <w:szCs w:val="22"/>
    </w:rPr>
  </w:style>
  <w:style w:type="paragraph" w:customStyle="1" w:styleId="SectionTitle">
    <w:name w:val="SectionTitle"/>
    <w:basedOn w:val="Standard"/>
    <w:next w:val="Nagwek1"/>
    <w:pPr>
      <w:keepNext/>
      <w:spacing w:before="120" w:after="360"/>
      <w:jc w:val="center"/>
    </w:pPr>
    <w:rPr>
      <w:rFonts w:eastAsia="Calibri"/>
      <w:b/>
      <w:smallCaps/>
      <w:sz w:val="28"/>
      <w:szCs w:val="22"/>
    </w:rPr>
  </w:style>
  <w:style w:type="paragraph" w:customStyle="1" w:styleId="Annexetitre">
    <w:name w:val="Annexe titre"/>
    <w:basedOn w:val="Standard"/>
    <w:next w:val="Standard"/>
    <w:pPr>
      <w:spacing w:before="120" w:after="120"/>
      <w:jc w:val="center"/>
    </w:pPr>
    <w:rPr>
      <w:rFonts w:eastAsia="Calibri"/>
      <w:b/>
      <w:szCs w:val="22"/>
      <w:u w:val="single"/>
    </w:rPr>
  </w:style>
  <w:style w:type="paragraph" w:customStyle="1" w:styleId="Teksttreci">
    <w:name w:val="Tekst treści"/>
    <w:basedOn w:val="Standard"/>
    <w:pPr>
      <w:shd w:val="clear" w:color="auto" w:fill="FFFFFF"/>
      <w:spacing w:line="0" w:lineRule="atLeast"/>
      <w:ind w:hanging="1700"/>
    </w:pPr>
    <w:rPr>
      <w:rFonts w:ascii="Verdana" w:eastAsia="Verdana" w:hAnsi="Verdana" w:cs="Verdana"/>
      <w:sz w:val="19"/>
      <w:szCs w:val="19"/>
      <w:lang w:val="cs-CZ"/>
    </w:rPr>
  </w:style>
  <w:style w:type="paragraph" w:customStyle="1" w:styleId="Nagwek30">
    <w:name w:val="Nagłówek #3"/>
    <w:basedOn w:val="Standard"/>
    <w:pPr>
      <w:shd w:val="clear" w:color="auto" w:fill="FFFFFF"/>
      <w:spacing w:line="241" w:lineRule="exact"/>
      <w:ind w:hanging="720"/>
      <w:jc w:val="both"/>
      <w:outlineLvl w:val="2"/>
    </w:pPr>
    <w:rPr>
      <w:rFonts w:ascii="Verdana" w:eastAsia="Verdana" w:hAnsi="Verdana" w:cs="Verdana"/>
      <w:sz w:val="19"/>
      <w:szCs w:val="19"/>
      <w:lang w:val="cs-CZ"/>
    </w:rPr>
  </w:style>
  <w:style w:type="paragraph" w:customStyle="1" w:styleId="Teksttreci4">
    <w:name w:val="Tekst treści (4)"/>
    <w:basedOn w:val="Standard"/>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
    <w:name w:val="Tekst treści (8)"/>
    <w:basedOn w:val="Standard"/>
    <w:pPr>
      <w:shd w:val="clear" w:color="auto" w:fill="FFFFFF"/>
      <w:spacing w:after="1080" w:line="0" w:lineRule="atLeast"/>
    </w:pPr>
    <w:rPr>
      <w:rFonts w:ascii="Verdana" w:eastAsia="Verdana" w:hAnsi="Verdana" w:cs="Verdana"/>
      <w:sz w:val="28"/>
      <w:szCs w:val="28"/>
      <w:lang w:val="cs-CZ"/>
    </w:rPr>
  </w:style>
  <w:style w:type="paragraph" w:customStyle="1" w:styleId="Stopka4">
    <w:name w:val="Stopka4"/>
    <w:basedOn w:val="Standard"/>
    <w:pPr>
      <w:widowControl w:val="0"/>
      <w:shd w:val="clear" w:color="auto" w:fill="FFFFFF"/>
      <w:spacing w:line="322" w:lineRule="exact"/>
      <w:ind w:hanging="640"/>
    </w:pPr>
    <w:rPr>
      <w:rFonts w:ascii="Cambria" w:eastAsia="Cambria" w:hAnsi="Cambria" w:cs="Cambria"/>
      <w:sz w:val="22"/>
      <w:szCs w:val="22"/>
    </w:rPr>
  </w:style>
  <w:style w:type="paragraph" w:customStyle="1" w:styleId="Style4">
    <w:name w:val="Style4"/>
    <w:basedOn w:val="Standard"/>
    <w:pPr>
      <w:widowControl w:val="0"/>
      <w:autoSpaceDE w:val="0"/>
      <w:spacing w:line="245" w:lineRule="exact"/>
      <w:jc w:val="both"/>
    </w:pPr>
    <w:rPr>
      <w:rFonts w:ascii="Arial" w:hAnsi="Arial" w:cs="Arial"/>
    </w:rPr>
  </w:style>
  <w:style w:type="paragraph" w:customStyle="1" w:styleId="Style6">
    <w:name w:val="Style6"/>
    <w:basedOn w:val="Standard"/>
    <w:pPr>
      <w:widowControl w:val="0"/>
      <w:autoSpaceDE w:val="0"/>
      <w:spacing w:line="379" w:lineRule="exact"/>
      <w:ind w:hanging="350"/>
      <w:jc w:val="both"/>
    </w:pPr>
    <w:rPr>
      <w:rFonts w:ascii="Arial" w:hAnsi="Arial" w:cs="Arial"/>
    </w:rPr>
  </w:style>
  <w:style w:type="paragraph" w:customStyle="1" w:styleId="Style7">
    <w:name w:val="Style7"/>
    <w:basedOn w:val="Standard"/>
    <w:pPr>
      <w:widowControl w:val="0"/>
      <w:autoSpaceDE w:val="0"/>
      <w:jc w:val="both"/>
    </w:pPr>
    <w:rPr>
      <w:rFonts w:ascii="Arial" w:hAnsi="Arial" w:cs="Arial"/>
    </w:rPr>
  </w:style>
  <w:style w:type="paragraph" w:customStyle="1" w:styleId="Textbodyuser">
    <w:name w:val="Text body (user)"/>
    <w:basedOn w:val="Standarduser"/>
    <w:pPr>
      <w:spacing w:after="120"/>
    </w:pPr>
    <w:rPr>
      <w:rFonts w:eastAsia="Times New Roman" w:cs="Times New Roman"/>
      <w:sz w:val="20"/>
      <w:szCs w:val="20"/>
      <w:lang w:bidi="hi-IN"/>
    </w:rPr>
  </w:style>
  <w:style w:type="paragraph" w:customStyle="1" w:styleId="Style13">
    <w:name w:val="Style13"/>
    <w:basedOn w:val="Standard"/>
    <w:pPr>
      <w:spacing w:line="228" w:lineRule="exact"/>
      <w:ind w:hanging="336"/>
      <w:jc w:val="both"/>
    </w:pPr>
  </w:style>
  <w:style w:type="paragraph" w:customStyle="1" w:styleId="Style21">
    <w:name w:val="Style21"/>
    <w:basedOn w:val="Standard"/>
    <w:pPr>
      <w:spacing w:line="229" w:lineRule="exact"/>
      <w:ind w:hanging="720"/>
      <w:jc w:val="both"/>
    </w:pPr>
  </w:style>
  <w:style w:type="paragraph" w:customStyle="1" w:styleId="Style16">
    <w:name w:val="Style16"/>
    <w:basedOn w:val="Standard"/>
    <w:pPr>
      <w:spacing w:line="360" w:lineRule="exact"/>
      <w:ind w:firstLine="235"/>
    </w:pPr>
  </w:style>
  <w:style w:type="paragraph" w:customStyle="1" w:styleId="Textbodyindentuser">
    <w:name w:val="Text body indent (user)"/>
    <w:basedOn w:val="Standarduser"/>
    <w:pPr>
      <w:widowControl/>
      <w:ind w:left="283"/>
      <w:jc w:val="both"/>
    </w:pPr>
    <w:rPr>
      <w:rFonts w:ascii="Arial" w:eastAsia="Times New Roman" w:hAnsi="Arial" w:cs="Arial"/>
      <w:sz w:val="22"/>
      <w:szCs w:val="20"/>
    </w:rPr>
  </w:style>
  <w:style w:type="paragraph" w:customStyle="1" w:styleId="Kolorowalistaakcent11">
    <w:name w:val="Kolorowa lista — akcent 11"/>
    <w:basedOn w:val="Standard"/>
    <w:pPr>
      <w:spacing w:after="200" w:line="276" w:lineRule="auto"/>
      <w:ind w:left="720"/>
    </w:pPr>
    <w:rPr>
      <w:rFonts w:ascii="Calibri" w:eastAsia="Calibri" w:hAnsi="Calibri" w:cs="Calibri"/>
      <w:sz w:val="22"/>
      <w:szCs w:val="22"/>
    </w:rPr>
  </w:style>
  <w:style w:type="paragraph" w:customStyle="1" w:styleId="Styl">
    <w:name w:val="Styl"/>
    <w:pPr>
      <w:suppressAutoHyphens/>
      <w:autoSpaceDE w:val="0"/>
    </w:pPr>
    <w:rPr>
      <w:rFonts w:ascii="Arial" w:eastAsia="MS Mincho" w:hAnsi="Arial"/>
      <w:lang w:bidi="ar-SA"/>
    </w:rPr>
  </w:style>
  <w:style w:type="paragraph" w:customStyle="1" w:styleId="Tekstpodstawowy31">
    <w:name w:val="Tekst podstawowy 31"/>
    <w:basedOn w:val="Standard"/>
    <w:pPr>
      <w:spacing w:after="120"/>
    </w:pPr>
    <w:rPr>
      <w:sz w:val="16"/>
      <w:szCs w:val="16"/>
    </w:rPr>
  </w:style>
  <w:style w:type="paragraph" w:customStyle="1" w:styleId="Tekstpodstawowywcity22">
    <w:name w:val="Tekst podstawowy wcięty 22"/>
    <w:basedOn w:val="Standard"/>
    <w:pPr>
      <w:spacing w:after="120" w:line="480" w:lineRule="auto"/>
      <w:ind w:left="283"/>
    </w:pPr>
  </w:style>
  <w:style w:type="paragraph" w:customStyle="1" w:styleId="GDar">
    <w:name w:val="GDar"/>
    <w:basedOn w:val="Textbody"/>
    <w:pPr>
      <w:spacing w:before="60" w:after="60" w:line="312" w:lineRule="auto"/>
    </w:pPr>
    <w:rPr>
      <w:rFonts w:ascii="Times New Roman" w:eastAsia="Times New Roman" w:hAnsi="Times New Roman" w:cs="Times New Roman"/>
      <w:b w:val="0"/>
      <w:sz w:val="24"/>
    </w:r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eastAsia="Symbol" w:hAnsi="Symbol" w:cs="Symbol"/>
    </w:rPr>
  </w:style>
  <w:style w:type="character" w:customStyle="1" w:styleId="WW8Num4z0">
    <w:name w:val="WW8Num4z0"/>
    <w:rPr>
      <w:b w:val="0"/>
      <w:color w:val="000000"/>
    </w:rPr>
  </w:style>
  <w:style w:type="character" w:customStyle="1" w:styleId="WW8Num5z0">
    <w:name w:val="WW8Num5z0"/>
    <w:rPr>
      <w:rFonts w:ascii="Arial Narrow" w:eastAsia="Arial Narrow" w:hAnsi="Arial Narrow" w:cs="Arial Narrow"/>
      <w:b w:val="0"/>
      <w:i w:val="0"/>
      <w:sz w:val="20"/>
      <w:szCs w:val="20"/>
    </w:rPr>
  </w:style>
  <w:style w:type="character" w:customStyle="1" w:styleId="WW8Num6z0">
    <w:name w:val="WW8Num6z0"/>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Narrow" w:eastAsia="Times New Roman" w:hAnsi="Arial Narrow" w:cs="Times New Roman"/>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val="0"/>
    </w:rPr>
  </w:style>
  <w:style w:type="character" w:customStyle="1" w:styleId="WW8Num10z0">
    <w:name w:val="WW8Num10z0"/>
    <w:rPr>
      <w:rFonts w:ascii="Times New Roman" w:eastAsia="Arial Unicode MS" w:hAnsi="Times New Roman" w:cs="Times New Roman"/>
      <w:sz w:val="24"/>
      <w:szCs w:val="24"/>
    </w:rPr>
  </w:style>
  <w:style w:type="character" w:customStyle="1" w:styleId="WW8Num11z0">
    <w:name w:val="WW8Num11z0"/>
    <w:rPr>
      <w:b w:val="0"/>
      <w:color w:val="000000"/>
      <w:sz w:val="24"/>
      <w:szCs w:val="24"/>
    </w:rPr>
  </w:style>
  <w:style w:type="character" w:customStyle="1" w:styleId="WW8Num12z0">
    <w:name w:val="WW8Num12z0"/>
    <w:rPr>
      <w:sz w:val="24"/>
      <w:szCs w:val="24"/>
    </w:rPr>
  </w:style>
  <w:style w:type="character" w:customStyle="1" w:styleId="WW8Num13z0">
    <w:name w:val="WW8Num13z0"/>
    <w:rPr>
      <w:rFonts w:ascii="Symbol" w:eastAsia="Symbol" w:hAnsi="Symbol" w:cs="Symbol"/>
    </w:rPr>
  </w:style>
  <w:style w:type="character" w:customStyle="1" w:styleId="WW8Num14z0">
    <w:name w:val="WW8Num14z0"/>
  </w:style>
  <w:style w:type="character" w:customStyle="1" w:styleId="WW8Num14z1">
    <w:name w:val="WW8Num14z1"/>
    <w:rPr>
      <w:rFonts w:ascii="Times New Roman" w:eastAsia="MS Mincho" w:hAnsi="Times New Roman" w:cs="Times New Roman"/>
      <w:bCs/>
      <w:i w:val="0"/>
      <w:color w:val="000000"/>
      <w:lang w:eastAsia="zh-C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Arial Unicode MS" w:hAnsi="Times New Roman" w:cs="Times New Roman"/>
      <w:b/>
      <w:sz w:val="24"/>
      <w:szCs w:val="24"/>
    </w:rPr>
  </w:style>
  <w:style w:type="character" w:customStyle="1" w:styleId="WW8Num16z0">
    <w:name w:val="WW8Num16z0"/>
  </w:style>
  <w:style w:type="character" w:customStyle="1" w:styleId="WW8Num16z1">
    <w:name w:val="WW8Num16z1"/>
    <w:rPr>
      <w:rFonts w:cs="Times New Roman"/>
      <w:b w:val="0"/>
      <w:i w:val="0"/>
    </w:rPr>
  </w:style>
  <w:style w:type="character" w:customStyle="1" w:styleId="WW8Num16z2">
    <w:name w:val="WW8Num16z2"/>
    <w:rPr>
      <w:rFonts w:cs="Times New Roman"/>
      <w:b w:val="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bCs/>
      <w:color w:val="000000"/>
      <w:sz w:val="24"/>
      <w:szCs w:val="24"/>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b w:val="0"/>
      <w:bCs/>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color w:val="000000"/>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val="0"/>
      <w:bC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color w:val="00000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eastAsia="Times New Roman" w:hAnsi="Calibri" w:cs="Segoe UI"/>
      <w:b w:val="0"/>
    </w:rPr>
  </w:style>
  <w:style w:type="character" w:customStyle="1" w:styleId="WW8Num29z1">
    <w:name w:val="WW8Num29z1"/>
  </w:style>
  <w:style w:type="character" w:customStyle="1" w:styleId="WW8Num29z3">
    <w:name w:val="WW8Num29z3"/>
    <w:rPr>
      <w:b w:val="0"/>
      <w:bCs/>
      <w:color w:val="000000"/>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val="0"/>
      <w:color w:val="000000"/>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rPr>
      <w:b/>
      <w:color w:val="000000"/>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b w:val="0"/>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2z1">
    <w:name w:val="WW8Num32z1"/>
    <w:rPr>
      <w:rFonts w:ascii="Times New Roman" w:eastAsia="Verdana" w:hAnsi="Times New Roman" w:cs="Times New Roman"/>
      <w:b w:val="0"/>
      <w:bCs/>
      <w:i w:val="0"/>
      <w:iCs w:val="0"/>
      <w:caps w:val="0"/>
      <w:smallCaps w:val="0"/>
      <w:strike w:val="0"/>
      <w:dstrike w:val="0"/>
      <w:color w:val="000000"/>
      <w:spacing w:val="0"/>
      <w:w w:val="100"/>
      <w:position w:val="0"/>
      <w:sz w:val="24"/>
      <w:szCs w:val="24"/>
      <w:u w:val="none"/>
      <w:vertAlign w:val="baseline"/>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Symbol" w:hAnsi="Symbol" w:cs="Symbol"/>
      <w:color w:val="000000"/>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4z0">
    <w:name w:val="WW8Num34z0"/>
    <w:rPr>
      <w:rFonts w:ascii="Calibri" w:eastAsia="Times New Roman" w:hAnsi="Calibri" w:cs="Segoe UI"/>
      <w:b w:val="0"/>
    </w:rPr>
  </w:style>
  <w:style w:type="character" w:customStyle="1" w:styleId="WW8Num34z1">
    <w:name w:val="WW8Num34z1"/>
  </w:style>
  <w:style w:type="character" w:customStyle="1" w:styleId="WW8Num34z3">
    <w:name w:val="WW8Num34z3"/>
    <w:rPr>
      <w:b w:val="0"/>
      <w:color w:val="000000"/>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Calibri"/>
      <w:b w:val="0"/>
      <w:bCs/>
      <w:color w:val="0000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eastAsia="Verdana"/>
      <w:b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val="0"/>
      <w:color w:val="000000"/>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val="0"/>
      <w:bCs/>
      <w:color w:val="00000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val="0"/>
      <w:color w:val="000000"/>
      <w:szCs w:val="24"/>
      <w:lang w:val="pl-PL"/>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color w:val="000000"/>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b w:val="0"/>
      <w:color w:val="00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color w:val="000000"/>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val="0"/>
      <w:bCs/>
      <w:color w:val="00000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olor w:val="0000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Times New Roman" w:hAnsi="Times New Roman" w:cs="Times New Roman"/>
      <w:b w:val="0"/>
      <w:color w:val="00000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Times New Roman" w:hAnsi="Times New Roman" w:cs="Times New Roman"/>
      <w:b w:val="0"/>
      <w:color w:val="000000"/>
      <w:sz w:val="24"/>
      <w:szCs w:val="24"/>
      <w:lang w:val="pl-PL"/>
    </w:rPr>
  </w:style>
  <w:style w:type="character" w:customStyle="1" w:styleId="WW8Num49z1">
    <w:name w:val="WW8Num49z1"/>
    <w:rPr>
      <w:rFonts w:ascii="Times New Roman" w:eastAsia="Times New Roman" w:hAnsi="Times New Roman" w:cs="Times New Roman"/>
      <w:color w:val="000000"/>
      <w:sz w:val="24"/>
      <w:szCs w:val="24"/>
      <w:lang w:val="pl-PL"/>
    </w:rPr>
  </w:style>
  <w:style w:type="character" w:customStyle="1" w:styleId="WW8Num49z2">
    <w:name w:val="WW8Num49z2"/>
  </w:style>
  <w:style w:type="character" w:customStyle="1" w:styleId="WW8Num49z3">
    <w:name w:val="WW8Num49z3"/>
    <w:rPr>
      <w:rFonts w:ascii="Times New Roman" w:eastAsia="Times New Roman" w:hAnsi="Times New Roman" w:cs="Times New Roman"/>
      <w:b w:val="0"/>
      <w:bCs/>
      <w:color w:val="000000"/>
      <w:sz w:val="24"/>
      <w:szCs w:val="24"/>
      <w:lang w:val="pl-PL"/>
    </w:rPr>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b w:val="0"/>
      <w:bCs/>
      <w:color w:val="000000"/>
      <w:sz w:val="24"/>
      <w:szCs w:val="24"/>
      <w:lang w:val="pl-PL"/>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bCs/>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Times New Roman" w:hAnsi="Times New Roman" w:cs="Times New Roman"/>
      <w:b/>
      <w:bCs/>
      <w:iCs/>
      <w:color w:val="000000"/>
      <w:sz w:val="26"/>
      <w:szCs w:val="26"/>
      <w:lang w:val="pl-PL"/>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b w:val="0"/>
      <w:bCs/>
      <w:color w:val="000000"/>
    </w:rPr>
  </w:style>
  <w:style w:type="character" w:customStyle="1" w:styleId="WW8Num55z1">
    <w:name w:val="WW8Num55z1"/>
    <w:rPr>
      <w:lang w:val="pl-PL"/>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color w:val="00000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i w:val="0"/>
      <w:color w:val="000000"/>
      <w:sz w:val="20"/>
      <w:szCs w:val="20"/>
    </w:rPr>
  </w:style>
  <w:style w:type="character" w:customStyle="1" w:styleId="WW8Num57z1">
    <w:name w:val="WW8Num57z1"/>
    <w:rPr>
      <w:rFonts w:ascii="Times New Roman" w:eastAsia="Times New Roman" w:hAnsi="Times New Roman" w:cs="Times New Roman"/>
      <w:b w:val="0"/>
      <w:bCs/>
      <w:color w:val="000000"/>
      <w:sz w:val="24"/>
      <w:szCs w:val="24"/>
    </w:rPr>
  </w:style>
  <w:style w:type="character" w:customStyle="1" w:styleId="WW8Num57z2">
    <w:name w:val="WW8Num57z2"/>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olor w:val="00000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 w:val="0"/>
      <w:bCs/>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2z0">
    <w:name w:val="WW8Num62z0"/>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color w:val="00000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imes New Roman" w:eastAsia="Times New Roman" w:hAnsi="Times New Roman" w:cs="Times New Roman"/>
      <w:b/>
      <w:color w:val="000000"/>
      <w:sz w:val="24"/>
      <w:szCs w:val="24"/>
      <w:lang w:val="pl-P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color w:val="00000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b w:val="0"/>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b/>
      <w:color w:val="00000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Times New Roman" w:eastAsia="Times New Roman" w:hAnsi="Times New Roman" w:cs="Times New Roman"/>
      <w:color w:val="00000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70z0">
    <w:name w:val="WW8Num70z0"/>
    <w:rPr>
      <w:rFonts w:ascii="Times New Roman" w:eastAsia="Verdana" w:hAnsi="Times New Roman" w:cs="Times New Roman"/>
      <w:b w:val="0"/>
      <w:bCs/>
      <w:i w:val="0"/>
      <w:iCs w:val="0"/>
      <w:caps w:val="0"/>
      <w:smallCaps w:val="0"/>
      <w:strike w:val="0"/>
      <w:dstrike w:val="0"/>
      <w:color w:val="000000"/>
      <w:spacing w:val="0"/>
      <w:w w:val="100"/>
      <w:position w:val="0"/>
      <w:sz w:val="24"/>
      <w:szCs w:val="24"/>
      <w:u w:val="none"/>
      <w:vertAlign w:val="baseline"/>
    </w:rPr>
  </w:style>
  <w:style w:type="character" w:customStyle="1" w:styleId="WW8Num70z1">
    <w:name w:val="WW8Num70z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70z2">
    <w:name w:val="WW8Num70z2"/>
  </w:style>
  <w:style w:type="character" w:customStyle="1" w:styleId="WW8Num71z0">
    <w:name w:val="WW8Num71z0"/>
    <w:rPr>
      <w:b w:val="0"/>
      <w:i w:val="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color w:val="000000"/>
      <w:szCs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color w:val="00000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eastAsia="Symbol" w:hAnsi="Symbol" w:cs="Symbol"/>
      <w:color w:val="000000"/>
    </w:rPr>
  </w:style>
  <w:style w:type="character" w:customStyle="1" w:styleId="WW8Num75z1">
    <w:name w:val="WW8Num75z1"/>
    <w:rPr>
      <w:rFonts w:ascii="Times New Roman" w:eastAsia="Times New Roman" w:hAnsi="Times New Roman" w:cs="Times New Roman"/>
    </w:rPr>
  </w:style>
  <w:style w:type="character" w:customStyle="1" w:styleId="WW8Num75z4">
    <w:name w:val="WW8Num75z4"/>
    <w:rPr>
      <w:rFonts w:ascii="Courier New" w:eastAsia="Courier New" w:hAnsi="Courier New" w:cs="Courier New"/>
    </w:rPr>
  </w:style>
  <w:style w:type="character" w:customStyle="1" w:styleId="WW8Num75z5">
    <w:name w:val="WW8Num75z5"/>
    <w:rPr>
      <w:rFonts w:ascii="Wingdings" w:eastAsia="Wingdings" w:hAnsi="Wingdings" w:cs="Wingdings"/>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Times New Roman" w:eastAsia="Times New Roman" w:hAnsi="Times New Roman" w:cs="Times New Roman"/>
      <w:b w:val="0"/>
      <w:bCs/>
      <w:color w:val="000000"/>
      <w:sz w:val="24"/>
      <w:szCs w:val="24"/>
      <w:shd w:val="clear" w:color="auto" w:fill="auto"/>
      <w:lang w:val="pl-PL"/>
    </w:rPr>
  </w:style>
  <w:style w:type="character" w:customStyle="1" w:styleId="WW8Num78z1">
    <w:name w:val="WW8Num78z1"/>
    <w:rPr>
      <w:color w:val="000000"/>
      <w:lang w:val="pl-PL"/>
    </w:rPr>
  </w:style>
  <w:style w:type="character" w:customStyle="1" w:styleId="WW8Num78z2">
    <w:name w:val="WW8Num78z2"/>
    <w:rPr>
      <w:b/>
      <w:bCs/>
    </w:rPr>
  </w:style>
  <w:style w:type="character" w:customStyle="1" w:styleId="WW8Num78z3">
    <w:name w:val="WW8Num78z3"/>
    <w:rPr>
      <w:b/>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b w:val="0"/>
      <w:color w:val="000000"/>
      <w:szCs w:val="24"/>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eastAsia="Symbol" w:hAnsi="Symbol" w:cs="Symbol"/>
    </w:rPr>
  </w:style>
  <w:style w:type="character" w:customStyle="1" w:styleId="WW8Num80z1">
    <w:name w:val="WW8Num80z1"/>
    <w:rPr>
      <w:rFonts w:ascii="Courier New" w:eastAsia="Courier New" w:hAnsi="Courier New" w:cs="Courier New"/>
    </w:rPr>
  </w:style>
  <w:style w:type="character" w:customStyle="1" w:styleId="WW8Num80z2">
    <w:name w:val="WW8Num80z2"/>
    <w:rPr>
      <w:rFonts w:ascii="Wingdings" w:eastAsia="Wingdings" w:hAnsi="Wingdings" w:cs="Wingdings"/>
    </w:rPr>
  </w:style>
  <w:style w:type="character" w:customStyle="1" w:styleId="WW8Num81z0">
    <w:name w:val="WW8Num81z0"/>
    <w:rPr>
      <w:rFonts w:ascii="Times New Roman" w:eastAsia="Times New Roman" w:hAnsi="Times New Roman" w:cs="Times New Roman"/>
      <w:sz w:val="22"/>
      <w:szCs w:val="22"/>
    </w:rPr>
  </w:style>
  <w:style w:type="character" w:customStyle="1" w:styleId="WW8Num81z1">
    <w:name w:val="WW8Num81z1"/>
    <w:rPr>
      <w:rFonts w:ascii="Courier New" w:eastAsia="Courier New" w:hAnsi="Courier New" w:cs="Lucida Grande"/>
    </w:rPr>
  </w:style>
  <w:style w:type="character" w:customStyle="1" w:styleId="WW8Num81z2">
    <w:name w:val="WW8Num81z2"/>
    <w:rPr>
      <w:rFonts w:ascii="Wingdings" w:eastAsia="Wingdings" w:hAnsi="Wingdings" w:cs="Wingdings"/>
    </w:rPr>
  </w:style>
  <w:style w:type="character" w:customStyle="1" w:styleId="WW8Num81z3">
    <w:name w:val="WW8Num81z3"/>
    <w:rPr>
      <w:rFonts w:ascii="Symbol" w:eastAsia="Symbol" w:hAnsi="Symbol" w:cs="Symbol"/>
    </w:rPr>
  </w:style>
  <w:style w:type="character" w:customStyle="1" w:styleId="WW8Num82z0">
    <w:name w:val="WW8Num82z0"/>
    <w:rPr>
      <w:rFonts w:ascii="Times New Roman" w:eastAsia="Times New Roman" w:hAnsi="Times New Roman" w:cs="Times New Roman"/>
      <w:b/>
      <w:color w:val="00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b/>
      <w:sz w:val="23"/>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val="0"/>
      <w:color w:val="000000"/>
      <w:szCs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color w:val="000000"/>
      <w:szCs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b w:val="0"/>
      <w:color w:val="000000"/>
      <w:szCs w:val="24"/>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eastAsia="Times New Roman" w:hAnsi="Times New Roman" w:cs="Times New Roman"/>
      <w:b w:val="0"/>
      <w:bCs/>
      <w:i w:val="0"/>
      <w:color w:val="000000"/>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eastAsia="Calibri"/>
      <w:color w:val="000000"/>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color w:val="000000"/>
      <w:szCs w:val="24"/>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Nagwek1Znak">
    <w:name w:val="Nagłówek 1 Znak"/>
    <w:rPr>
      <w:rFonts w:ascii="Arial" w:eastAsia="Times New Roman" w:hAnsi="Arial" w:cs="Arial"/>
      <w:b/>
      <w:bCs/>
      <w:kern w:val="3"/>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customStyle="1" w:styleId="Internetlink">
    <w:name w:val="Internet link"/>
    <w:rPr>
      <w:color w:val="FF0000"/>
      <w:u w:val="single" w:color="FF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styleId="Odwoaniedokomentarza">
    <w:name w:val="annotation reference"/>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FootnoteSymbol">
    <w:name w:val="Footnote Symbol"/>
    <w:rPr>
      <w:position w:val="0"/>
      <w:sz w:val="20"/>
      <w:vertAlign w:val="superscript"/>
    </w:rPr>
  </w:style>
  <w:style w:type="character" w:styleId="Numerstrony">
    <w:name w:val="page number"/>
    <w:basedOn w:val="Domylnaczcionkaakapitu"/>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eastAsia="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VisitedInternetLink">
    <w:name w:val="Visited Internet Link"/>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rPr>
      <w:i/>
      <w:iCs/>
    </w:rPr>
  </w:style>
  <w:style w:type="character" w:customStyle="1" w:styleId="Teksttreci0">
    <w:name w:val="Tekst treści_"/>
    <w:rPr>
      <w:rFonts w:ascii="Verdana" w:eastAsia="Verdana" w:hAnsi="Verdana" w:cs="Verdana"/>
      <w:sz w:val="19"/>
      <w:szCs w:val="19"/>
      <w:shd w:val="clear" w:color="auto" w:fill="FFFFFF"/>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Nagwek31">
    <w:name w:val="Nagłówek #3_"/>
    <w:rPr>
      <w:rFonts w:ascii="Verdana" w:eastAsia="Verdana" w:hAnsi="Verdana" w:cs="Verdana"/>
      <w:sz w:val="19"/>
      <w:szCs w:val="19"/>
      <w:shd w:val="clear" w:color="auto" w:fill="FFFFFF"/>
    </w:rPr>
  </w:style>
  <w:style w:type="character" w:customStyle="1" w:styleId="Nagwek3ArialBezpogrubieniaKursywa">
    <w:name w:val="Nagłówek #3 + Arial;Bez pogrubienia;Kursywa"/>
    <w:rPr>
      <w:rFonts w:ascii="Arial" w:eastAsia="Arial" w:hAnsi="Arial" w:cs="Arial"/>
      <w:b/>
      <w:bCs/>
      <w:i/>
      <w:iCs/>
      <w:sz w:val="19"/>
      <w:szCs w:val="19"/>
      <w:shd w:val="clear" w:color="auto" w:fill="FFFFFF"/>
    </w:rPr>
  </w:style>
  <w:style w:type="character" w:customStyle="1" w:styleId="Teksttreci40">
    <w:name w:val="Tekst treści (4)_"/>
    <w:rPr>
      <w:rFonts w:ascii="Verdana" w:eastAsia="Verdana" w:hAnsi="Verdana" w:cs="Verdana"/>
      <w:sz w:val="19"/>
      <w:szCs w:val="19"/>
      <w:shd w:val="clear" w:color="auto" w:fill="FFFFFF"/>
    </w:rPr>
  </w:style>
  <w:style w:type="character" w:customStyle="1" w:styleId="Teksttreci80">
    <w:name w:val="Tekst treści (8)_"/>
    <w:rPr>
      <w:rFonts w:ascii="Verdana" w:eastAsia="Verdana" w:hAnsi="Verdana" w:cs="Verdana"/>
      <w:sz w:val="28"/>
      <w:szCs w:val="28"/>
      <w:shd w:val="clear" w:color="auto" w:fill="FFFFFF"/>
    </w:rPr>
  </w:style>
  <w:style w:type="character" w:customStyle="1" w:styleId="AkapitzlistZnak">
    <w:name w:val="Akapit z listą Znak"/>
    <w:rPr>
      <w:rFonts w:ascii="Times New Roman" w:eastAsia="Times New Roman" w:hAnsi="Times New Roman" w:cs="Times New Roman"/>
      <w:lang w:val="pl-PL"/>
    </w:rPr>
  </w:style>
  <w:style w:type="character" w:customStyle="1" w:styleId="EndnoteSymbol">
    <w:name w:val="Endnote Symbol"/>
    <w:rPr>
      <w:position w:val="0"/>
      <w:vertAlign w:val="superscript"/>
    </w:rPr>
  </w:style>
  <w:style w:type="character" w:customStyle="1" w:styleId="Nierozpoznanawzmianka1">
    <w:name w:val="Nierozpoznana wzmianka1"/>
    <w:rPr>
      <w:color w:val="605E5C"/>
      <w:shd w:val="clear" w:color="auto" w:fill="E1DFDD"/>
    </w:rPr>
  </w:style>
  <w:style w:type="character" w:customStyle="1" w:styleId="StopkaPogrubienie">
    <w:name w:val="Stopka + Pogrubienie"/>
    <w:rPr>
      <w:rFonts w:ascii="Cambria" w:eastAsia="Cambria" w:hAnsi="Cambria" w:cs="Cambria"/>
      <w:b/>
      <w:bCs/>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Stopka0">
    <w:name w:val="Stopka_"/>
    <w:rPr>
      <w:rFonts w:eastAsia="Cambria" w:cs="Cambria"/>
      <w:sz w:val="22"/>
      <w:szCs w:val="22"/>
      <w:shd w:val="clear" w:color="auto" w:fill="FFFFFF"/>
    </w:rPr>
  </w:style>
  <w:style w:type="character" w:customStyle="1" w:styleId="FontStyle19">
    <w:name w:val="Font Style19"/>
    <w:rPr>
      <w:rFonts w:ascii="Arial" w:eastAsia="Arial" w:hAnsi="Arial" w:cs="Arial"/>
      <w:color w:val="000000"/>
      <w:sz w:val="18"/>
      <w:szCs w:val="18"/>
    </w:rPr>
  </w:style>
  <w:style w:type="character" w:customStyle="1" w:styleId="Nierozpoznanawzmianka2">
    <w:name w:val="Nierozpoznana wzmianka2"/>
    <w:rPr>
      <w:color w:val="605E5C"/>
      <w:shd w:val="clear" w:color="auto" w:fill="E1DFDD"/>
    </w:rPr>
  </w:style>
  <w:style w:type="character" w:customStyle="1" w:styleId="FontStyle13">
    <w:name w:val="Font Style13"/>
    <w:rPr>
      <w:rFonts w:ascii="Arial" w:eastAsia="Arial" w:hAnsi="Arial" w:cs="Arial"/>
      <w:i/>
      <w:iCs/>
      <w:color w:val="000000"/>
      <w:sz w:val="18"/>
      <w:szCs w:val="18"/>
    </w:rPr>
  </w:style>
  <w:style w:type="character" w:customStyle="1" w:styleId="FontStyle14">
    <w:name w:val="Font Style14"/>
    <w:rPr>
      <w:rFonts w:ascii="Arial" w:eastAsia="Arial" w:hAnsi="Arial" w:cs="Arial"/>
      <w:i/>
      <w:iCs/>
      <w:color w:val="000000"/>
      <w:sz w:val="20"/>
      <w:szCs w:val="20"/>
    </w:rPr>
  </w:style>
  <w:style w:type="character" w:customStyle="1" w:styleId="FontStyle16">
    <w:name w:val="Font Style16"/>
    <w:rPr>
      <w:rFonts w:ascii="Arial" w:eastAsia="Arial" w:hAnsi="Arial" w:cs="Arial"/>
      <w:b/>
      <w:bCs/>
      <w:i/>
      <w:iCs/>
      <w:color w:val="000000"/>
      <w:sz w:val="18"/>
      <w:szCs w:val="18"/>
    </w:rPr>
  </w:style>
  <w:style w:type="character" w:customStyle="1" w:styleId="FontStyle18">
    <w:name w:val="Font Style18"/>
    <w:rPr>
      <w:rFonts w:ascii="Arial" w:eastAsia="Arial" w:hAnsi="Arial" w:cs="Arial"/>
      <w:color w:val="000000"/>
      <w:sz w:val="16"/>
      <w:szCs w:val="16"/>
    </w:rPr>
  </w:style>
  <w:style w:type="character" w:customStyle="1" w:styleId="FontStyle15">
    <w:name w:val="Font Style15"/>
    <w:rPr>
      <w:rFonts w:ascii="Arial" w:eastAsia="Arial" w:hAnsi="Arial" w:cs="Arial"/>
      <w:color w:val="000000"/>
      <w:sz w:val="12"/>
      <w:szCs w:val="12"/>
    </w:rPr>
  </w:style>
  <w:style w:type="character" w:customStyle="1" w:styleId="FontStyle27">
    <w:name w:val="Font Style27"/>
  </w:style>
  <w:style w:type="character" w:customStyle="1" w:styleId="FontStyle56">
    <w:name w:val="Font Style56"/>
  </w:style>
  <w:style w:type="character" w:customStyle="1" w:styleId="FontStyle25">
    <w:name w:val="Font Style25"/>
    <w:rPr>
      <w:rFonts w:ascii="Times New Roman" w:eastAsia="Times New Roman" w:hAnsi="Times New Roman" w:cs="Times New Roman"/>
      <w:color w:val="000000"/>
      <w:sz w:val="18"/>
      <w:szCs w:val="18"/>
    </w:rPr>
  </w:style>
  <w:style w:type="character" w:customStyle="1" w:styleId="FontStyle35">
    <w:name w:val="Font Style35"/>
    <w:rPr>
      <w:rFonts w:ascii="Times New Roman" w:eastAsia="Times New Roman" w:hAnsi="Times New Roman" w:cs="Times New Roman"/>
      <w:b/>
      <w:bCs/>
      <w:color w:val="000000"/>
      <w:sz w:val="22"/>
      <w:szCs w:val="22"/>
    </w:rPr>
  </w:style>
  <w:style w:type="character" w:customStyle="1" w:styleId="FontStyle37">
    <w:name w:val="Font Style37"/>
    <w:rPr>
      <w:rFonts w:ascii="Times New Roman" w:eastAsia="Times New Roman" w:hAnsi="Times New Roman" w:cs="Times New Roman"/>
      <w:color w:val="000000"/>
      <w:sz w:val="22"/>
      <w:szCs w:val="22"/>
    </w:rPr>
  </w:style>
  <w:style w:type="character" w:customStyle="1" w:styleId="FontStyle70">
    <w:name w:val="Font Style70"/>
    <w:rPr>
      <w:rFonts w:ascii="Arial" w:eastAsia="Arial" w:hAnsi="Arial" w:cs="Arial"/>
      <w:b/>
      <w:bCs/>
      <w:color w:val="000000"/>
      <w:sz w:val="18"/>
      <w:szCs w:val="18"/>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ascii="Times New Roman" w:eastAsia="Times New Roman" w:hAnsi="Times New Roman" w:cs="Times New Roman"/>
      <w:sz w:val="24"/>
      <w:szCs w:val="24"/>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52"/>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 w:type="numbering" w:customStyle="1" w:styleId="WW8Num57">
    <w:name w:val="WW8Num57"/>
    <w:basedOn w:val="Bezlisty"/>
    <w:pPr>
      <w:numPr>
        <w:numId w:val="57"/>
      </w:numPr>
    </w:pPr>
  </w:style>
  <w:style w:type="numbering" w:customStyle="1" w:styleId="WW8Num58">
    <w:name w:val="WW8Num58"/>
    <w:basedOn w:val="Bezlisty"/>
    <w:pPr>
      <w:numPr>
        <w:numId w:val="58"/>
      </w:numPr>
    </w:pPr>
  </w:style>
  <w:style w:type="numbering" w:customStyle="1" w:styleId="WW8Num59">
    <w:name w:val="WW8Num59"/>
    <w:basedOn w:val="Bezlisty"/>
    <w:pPr>
      <w:numPr>
        <w:numId w:val="59"/>
      </w:numPr>
    </w:pPr>
  </w:style>
  <w:style w:type="numbering" w:customStyle="1" w:styleId="WW8Num60">
    <w:name w:val="WW8Num60"/>
    <w:basedOn w:val="Bezlisty"/>
    <w:pPr>
      <w:numPr>
        <w:numId w:val="60"/>
      </w:numPr>
    </w:pPr>
  </w:style>
  <w:style w:type="numbering" w:customStyle="1" w:styleId="WW8Num61">
    <w:name w:val="WW8Num61"/>
    <w:basedOn w:val="Bezlisty"/>
    <w:pPr>
      <w:numPr>
        <w:numId w:val="61"/>
      </w:numPr>
    </w:pPr>
  </w:style>
  <w:style w:type="numbering" w:customStyle="1" w:styleId="WW8Num62">
    <w:name w:val="WW8Num62"/>
    <w:basedOn w:val="Bezlisty"/>
    <w:pPr>
      <w:numPr>
        <w:numId w:val="62"/>
      </w:numPr>
    </w:pPr>
  </w:style>
  <w:style w:type="numbering" w:customStyle="1" w:styleId="WW8Num63">
    <w:name w:val="WW8Num63"/>
    <w:basedOn w:val="Bezlisty"/>
    <w:pPr>
      <w:numPr>
        <w:numId w:val="63"/>
      </w:numPr>
    </w:pPr>
  </w:style>
  <w:style w:type="numbering" w:customStyle="1" w:styleId="WW8Num64">
    <w:name w:val="WW8Num64"/>
    <w:basedOn w:val="Bezlisty"/>
    <w:pPr>
      <w:numPr>
        <w:numId w:val="64"/>
      </w:numPr>
    </w:pPr>
  </w:style>
  <w:style w:type="numbering" w:customStyle="1" w:styleId="WW8Num65">
    <w:name w:val="WW8Num65"/>
    <w:basedOn w:val="Bezlisty"/>
    <w:pPr>
      <w:numPr>
        <w:numId w:val="65"/>
      </w:numPr>
    </w:pPr>
  </w:style>
  <w:style w:type="numbering" w:customStyle="1" w:styleId="WW8Num66">
    <w:name w:val="WW8Num66"/>
    <w:basedOn w:val="Bezlisty"/>
    <w:pPr>
      <w:numPr>
        <w:numId w:val="66"/>
      </w:numPr>
    </w:pPr>
  </w:style>
  <w:style w:type="numbering" w:customStyle="1" w:styleId="WW8Num67">
    <w:name w:val="WW8Num67"/>
    <w:basedOn w:val="Bezlisty"/>
    <w:pPr>
      <w:numPr>
        <w:numId w:val="67"/>
      </w:numPr>
    </w:pPr>
  </w:style>
  <w:style w:type="numbering" w:customStyle="1" w:styleId="WW8Num68">
    <w:name w:val="WW8Num68"/>
    <w:basedOn w:val="Bezlisty"/>
    <w:pPr>
      <w:numPr>
        <w:numId w:val="68"/>
      </w:numPr>
    </w:pPr>
  </w:style>
  <w:style w:type="numbering" w:customStyle="1" w:styleId="WW8Num69">
    <w:name w:val="WW8Num69"/>
    <w:basedOn w:val="Bezlisty"/>
    <w:pPr>
      <w:numPr>
        <w:numId w:val="69"/>
      </w:numPr>
    </w:pPr>
  </w:style>
  <w:style w:type="numbering" w:customStyle="1" w:styleId="WW8Num70">
    <w:name w:val="WW8Num70"/>
    <w:basedOn w:val="Bezlisty"/>
    <w:pPr>
      <w:numPr>
        <w:numId w:val="150"/>
      </w:numPr>
    </w:pPr>
  </w:style>
  <w:style w:type="numbering" w:customStyle="1" w:styleId="WW8Num71">
    <w:name w:val="WW8Num71"/>
    <w:basedOn w:val="Bezlisty"/>
    <w:pPr>
      <w:numPr>
        <w:numId w:val="71"/>
      </w:numPr>
    </w:pPr>
  </w:style>
  <w:style w:type="numbering" w:customStyle="1" w:styleId="WW8Num72">
    <w:name w:val="WW8Num72"/>
    <w:basedOn w:val="Bezlisty"/>
    <w:pPr>
      <w:numPr>
        <w:numId w:val="72"/>
      </w:numPr>
    </w:pPr>
  </w:style>
  <w:style w:type="numbering" w:customStyle="1" w:styleId="WW8Num73">
    <w:name w:val="WW8Num73"/>
    <w:basedOn w:val="Bezlisty"/>
    <w:pPr>
      <w:numPr>
        <w:numId w:val="73"/>
      </w:numPr>
    </w:pPr>
  </w:style>
  <w:style w:type="numbering" w:customStyle="1" w:styleId="WW8Num74">
    <w:name w:val="WW8Num74"/>
    <w:basedOn w:val="Bezlisty"/>
    <w:pPr>
      <w:numPr>
        <w:numId w:val="74"/>
      </w:numPr>
    </w:pPr>
  </w:style>
  <w:style w:type="numbering" w:customStyle="1" w:styleId="WW8Num75">
    <w:name w:val="WW8Num75"/>
    <w:basedOn w:val="Bezlisty"/>
    <w:pPr>
      <w:numPr>
        <w:numId w:val="75"/>
      </w:numPr>
    </w:pPr>
  </w:style>
  <w:style w:type="numbering" w:customStyle="1" w:styleId="WW8Num76">
    <w:name w:val="WW8Num76"/>
    <w:basedOn w:val="Bezlisty"/>
    <w:pPr>
      <w:numPr>
        <w:numId w:val="76"/>
      </w:numPr>
    </w:pPr>
  </w:style>
  <w:style w:type="numbering" w:customStyle="1" w:styleId="WW8Num77">
    <w:name w:val="WW8Num77"/>
    <w:basedOn w:val="Bezlisty"/>
    <w:pPr>
      <w:numPr>
        <w:numId w:val="77"/>
      </w:numPr>
    </w:pPr>
  </w:style>
  <w:style w:type="numbering" w:customStyle="1" w:styleId="WW8Num78">
    <w:name w:val="WW8Num78"/>
    <w:basedOn w:val="Bezlisty"/>
    <w:pPr>
      <w:numPr>
        <w:numId w:val="78"/>
      </w:numPr>
    </w:pPr>
  </w:style>
  <w:style w:type="numbering" w:customStyle="1" w:styleId="WW8Num79">
    <w:name w:val="WW8Num79"/>
    <w:basedOn w:val="Bezlisty"/>
    <w:pPr>
      <w:numPr>
        <w:numId w:val="79"/>
      </w:numPr>
    </w:pPr>
  </w:style>
  <w:style w:type="numbering" w:customStyle="1" w:styleId="WW8Num80">
    <w:name w:val="WW8Num80"/>
    <w:basedOn w:val="Bezlisty"/>
    <w:pPr>
      <w:numPr>
        <w:numId w:val="80"/>
      </w:numPr>
    </w:pPr>
  </w:style>
  <w:style w:type="numbering" w:customStyle="1" w:styleId="WW8Num81">
    <w:name w:val="WW8Num81"/>
    <w:basedOn w:val="Bezlisty"/>
    <w:pPr>
      <w:numPr>
        <w:numId w:val="81"/>
      </w:numPr>
    </w:pPr>
  </w:style>
  <w:style w:type="numbering" w:customStyle="1" w:styleId="WW8Num82">
    <w:name w:val="WW8Num82"/>
    <w:basedOn w:val="Bezlisty"/>
    <w:pPr>
      <w:numPr>
        <w:numId w:val="82"/>
      </w:numPr>
    </w:pPr>
  </w:style>
  <w:style w:type="numbering" w:customStyle="1" w:styleId="WW8Num83">
    <w:name w:val="WW8Num83"/>
    <w:basedOn w:val="Bezlisty"/>
    <w:pPr>
      <w:numPr>
        <w:numId w:val="83"/>
      </w:numPr>
    </w:pPr>
  </w:style>
  <w:style w:type="numbering" w:customStyle="1" w:styleId="WW8Num84">
    <w:name w:val="WW8Num84"/>
    <w:basedOn w:val="Bezlisty"/>
    <w:pPr>
      <w:numPr>
        <w:numId w:val="84"/>
      </w:numPr>
    </w:pPr>
  </w:style>
  <w:style w:type="numbering" w:customStyle="1" w:styleId="WW8Num85">
    <w:name w:val="WW8Num85"/>
    <w:basedOn w:val="Bezlisty"/>
    <w:pPr>
      <w:numPr>
        <w:numId w:val="85"/>
      </w:numPr>
    </w:pPr>
  </w:style>
  <w:style w:type="numbering" w:customStyle="1" w:styleId="WW8Num86">
    <w:name w:val="WW8Num86"/>
    <w:basedOn w:val="Bezlisty"/>
    <w:pPr>
      <w:numPr>
        <w:numId w:val="86"/>
      </w:numPr>
    </w:pPr>
  </w:style>
  <w:style w:type="numbering" w:customStyle="1" w:styleId="WW8Num87">
    <w:name w:val="WW8Num87"/>
    <w:basedOn w:val="Bezlisty"/>
    <w:pPr>
      <w:numPr>
        <w:numId w:val="87"/>
      </w:numPr>
    </w:pPr>
  </w:style>
  <w:style w:type="numbering" w:customStyle="1" w:styleId="WW8Num88">
    <w:name w:val="WW8Num88"/>
    <w:basedOn w:val="Bezlisty"/>
    <w:pPr>
      <w:numPr>
        <w:numId w:val="88"/>
      </w:numPr>
    </w:pPr>
  </w:style>
  <w:style w:type="numbering" w:customStyle="1" w:styleId="WW8Num89">
    <w:name w:val="WW8Num89"/>
    <w:basedOn w:val="Bezlisty"/>
    <w:pPr>
      <w:numPr>
        <w:numId w:val="89"/>
      </w:numPr>
    </w:pPr>
  </w:style>
  <w:style w:type="numbering" w:customStyle="1" w:styleId="WW8Num90">
    <w:name w:val="WW8Num90"/>
    <w:basedOn w:val="Bezlisty"/>
    <w:pPr>
      <w:numPr>
        <w:numId w:val="90"/>
      </w:numPr>
    </w:pPr>
  </w:style>
  <w:style w:type="table" w:styleId="Tabela-Siatka">
    <w:name w:val="Table Grid"/>
    <w:basedOn w:val="Standardowy"/>
    <w:uiPriority w:val="39"/>
    <w:rsid w:val="000D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F03B1C"/>
    <w:rPr>
      <w:rFonts w:cs="Times New Roman"/>
      <w:color w:val="0000FF"/>
      <w:u w:val="single"/>
    </w:rPr>
  </w:style>
  <w:style w:type="character" w:customStyle="1" w:styleId="Nierozpoznanawzmianka3">
    <w:name w:val="Nierozpoznana wzmianka3"/>
    <w:basedOn w:val="Domylnaczcionkaakapitu"/>
    <w:uiPriority w:val="99"/>
    <w:semiHidden/>
    <w:unhideWhenUsed/>
    <w:rsid w:val="005E1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2028">
      <w:bodyDiv w:val="1"/>
      <w:marLeft w:val="0"/>
      <w:marRight w:val="0"/>
      <w:marTop w:val="0"/>
      <w:marBottom w:val="0"/>
      <w:divBdr>
        <w:top w:val="none" w:sz="0" w:space="0" w:color="auto"/>
        <w:left w:val="none" w:sz="0" w:space="0" w:color="auto"/>
        <w:bottom w:val="none" w:sz="0" w:space="0" w:color="auto"/>
        <w:right w:val="none" w:sz="0" w:space="0" w:color="auto"/>
      </w:divBdr>
    </w:div>
    <w:div w:id="1456094980">
      <w:bodyDiv w:val="1"/>
      <w:marLeft w:val="0"/>
      <w:marRight w:val="0"/>
      <w:marTop w:val="0"/>
      <w:marBottom w:val="0"/>
      <w:divBdr>
        <w:top w:val="none" w:sz="0" w:space="0" w:color="auto"/>
        <w:left w:val="none" w:sz="0" w:space="0" w:color="auto"/>
        <w:bottom w:val="none" w:sz="0" w:space="0" w:color="auto"/>
        <w:right w:val="none" w:sz="0" w:space="0" w:color="auto"/>
      </w:divBdr>
    </w:div>
    <w:div w:id="1490752040">
      <w:bodyDiv w:val="1"/>
      <w:marLeft w:val="0"/>
      <w:marRight w:val="0"/>
      <w:marTop w:val="0"/>
      <w:marBottom w:val="0"/>
      <w:divBdr>
        <w:top w:val="none" w:sz="0" w:space="0" w:color="auto"/>
        <w:left w:val="none" w:sz="0" w:space="0" w:color="auto"/>
        <w:bottom w:val="none" w:sz="0" w:space="0" w:color="auto"/>
        <w:right w:val="none" w:sz="0" w:space="0" w:color="auto"/>
      </w:divBdr>
      <w:divsChild>
        <w:div w:id="1134370186">
          <w:marLeft w:val="0"/>
          <w:marRight w:val="0"/>
          <w:marTop w:val="15"/>
          <w:marBottom w:val="0"/>
          <w:divBdr>
            <w:top w:val="single" w:sz="48" w:space="0" w:color="auto"/>
            <w:left w:val="single" w:sz="48" w:space="0" w:color="auto"/>
            <w:bottom w:val="single" w:sz="48" w:space="0" w:color="auto"/>
            <w:right w:val="single" w:sz="48" w:space="0" w:color="auto"/>
          </w:divBdr>
          <w:divsChild>
            <w:div w:id="10904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nowaczyk@szpitaltorzym.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F4AA-8F4B-4606-BAC6-2AD89560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53</Pages>
  <Words>12706</Words>
  <Characters>76236</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ZNAKI:48676</dc:description>
  <cp:lastModifiedBy>Damian Nowaczyk</cp:lastModifiedBy>
  <cp:revision>10</cp:revision>
  <cp:lastPrinted>2023-05-17T13:42:00Z</cp:lastPrinted>
  <dcterms:created xsi:type="dcterms:W3CDTF">2023-05-17T12:14:00Z</dcterms:created>
  <dcterms:modified xsi:type="dcterms:W3CDTF">2023-05-17T16:15:00Z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48676</vt:lpwstr>
  </property>
  <property fmtid="{D5CDD505-2E9C-101B-9397-08002B2CF9AE}" pid="4" name="wk_stat:linki:liczba">
    <vt:lpwstr>0</vt:lpwstr>
  </property>
  <property fmtid="{D5CDD505-2E9C-101B-9397-08002B2CF9AE}" pid="5" name="wk_stat:zapis">
    <vt:lpwstr>2021-01-07 12:12:42</vt:lpwstr>
  </property>
  <property fmtid="{D5CDD505-2E9C-101B-9397-08002B2CF9AE}" pid="6" name="wk_stat:znaki:liczba">
    <vt:lpwstr>48676</vt:lpwstr>
  </property>
</Properties>
</file>