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B39A" w14:textId="77777777" w:rsidR="001E6705" w:rsidRPr="0005573C" w:rsidRDefault="001E6705" w:rsidP="0005573C">
      <w:pPr>
        <w:spacing w:after="0" w:line="276" w:lineRule="auto"/>
        <w:rPr>
          <w:rFonts w:ascii="Times New Roman" w:hAnsi="Times New Roman" w:cs="Times New Roman"/>
          <w:color w:val="666666"/>
          <w:sz w:val="24"/>
          <w:szCs w:val="24"/>
        </w:rPr>
      </w:pPr>
    </w:p>
    <w:p w14:paraId="3A681173" w14:textId="7B311DEF" w:rsidR="001E6705" w:rsidRPr="0005573C" w:rsidRDefault="001E6705" w:rsidP="0005573C">
      <w:pPr>
        <w:spacing w:after="0" w:line="276" w:lineRule="auto"/>
        <w:jc w:val="right"/>
        <w:rPr>
          <w:rFonts w:ascii="Times New Roman" w:eastAsia="Times New Roman" w:hAnsi="Times New Roman" w:cs="Times New Roman"/>
          <w:sz w:val="24"/>
          <w:szCs w:val="24"/>
          <w:lang w:eastAsia="pl-PL"/>
        </w:rPr>
      </w:pPr>
      <w:r w:rsidRPr="0005573C">
        <w:rPr>
          <w:rFonts w:ascii="Times New Roman" w:eastAsia="Times New Roman" w:hAnsi="Times New Roman" w:cs="Times New Roman"/>
          <w:sz w:val="24"/>
          <w:szCs w:val="24"/>
          <w:lang w:eastAsia="pl-PL"/>
        </w:rPr>
        <w:t xml:space="preserve">Szczecin, dnia </w:t>
      </w:r>
      <w:r w:rsidR="008A4582" w:rsidRPr="0005573C">
        <w:rPr>
          <w:rFonts w:ascii="Times New Roman" w:eastAsia="Times New Roman" w:hAnsi="Times New Roman" w:cs="Times New Roman"/>
          <w:sz w:val="24"/>
          <w:szCs w:val="24"/>
          <w:lang w:eastAsia="pl-PL"/>
        </w:rPr>
        <w:t>0</w:t>
      </w:r>
      <w:r w:rsidR="00C23784" w:rsidRPr="0005573C">
        <w:rPr>
          <w:rFonts w:ascii="Times New Roman" w:eastAsia="Times New Roman" w:hAnsi="Times New Roman" w:cs="Times New Roman"/>
          <w:sz w:val="24"/>
          <w:szCs w:val="24"/>
          <w:lang w:eastAsia="pl-PL"/>
        </w:rPr>
        <w:t>8 sierpnia 2023</w:t>
      </w:r>
      <w:r w:rsidRPr="0005573C">
        <w:rPr>
          <w:rFonts w:ascii="Times New Roman" w:eastAsia="Times New Roman" w:hAnsi="Times New Roman" w:cs="Times New Roman"/>
          <w:sz w:val="24"/>
          <w:szCs w:val="24"/>
          <w:lang w:eastAsia="pl-PL"/>
        </w:rPr>
        <w:t xml:space="preserve"> r.</w:t>
      </w:r>
    </w:p>
    <w:p w14:paraId="457234AE" w14:textId="77777777" w:rsidR="001E6705" w:rsidRPr="0005573C" w:rsidRDefault="001E6705" w:rsidP="0005573C">
      <w:pPr>
        <w:spacing w:after="0" w:line="276" w:lineRule="auto"/>
        <w:rPr>
          <w:rFonts w:ascii="Times New Roman" w:eastAsia="Times New Roman" w:hAnsi="Times New Roman" w:cs="Times New Roman"/>
          <w:sz w:val="24"/>
          <w:szCs w:val="24"/>
          <w:lang w:eastAsia="pl-PL"/>
        </w:rPr>
      </w:pPr>
    </w:p>
    <w:p w14:paraId="6A0C9D29" w14:textId="77777777" w:rsidR="007455B2" w:rsidRDefault="007455B2" w:rsidP="0005573C">
      <w:pPr>
        <w:spacing w:after="0" w:line="276" w:lineRule="auto"/>
        <w:jc w:val="center"/>
        <w:rPr>
          <w:rFonts w:ascii="Times New Roman" w:eastAsia="Calibri" w:hAnsi="Times New Roman" w:cs="Times New Roman"/>
          <w:b/>
          <w:sz w:val="24"/>
          <w:szCs w:val="24"/>
        </w:rPr>
      </w:pPr>
    </w:p>
    <w:p w14:paraId="495BD120" w14:textId="2039F22E" w:rsidR="001E6705" w:rsidRPr="0005573C" w:rsidRDefault="001E6705" w:rsidP="0005573C">
      <w:pPr>
        <w:spacing w:after="0" w:line="276" w:lineRule="auto"/>
        <w:jc w:val="center"/>
        <w:rPr>
          <w:rFonts w:ascii="Times New Roman" w:eastAsia="Calibri" w:hAnsi="Times New Roman" w:cs="Times New Roman"/>
          <w:b/>
          <w:sz w:val="24"/>
          <w:szCs w:val="24"/>
        </w:rPr>
      </w:pPr>
      <w:r w:rsidRPr="0005573C">
        <w:rPr>
          <w:rFonts w:ascii="Times New Roman" w:eastAsia="Calibri" w:hAnsi="Times New Roman" w:cs="Times New Roman"/>
          <w:b/>
          <w:sz w:val="24"/>
          <w:szCs w:val="24"/>
        </w:rPr>
        <w:t>WYJAŚNIENIA</w:t>
      </w:r>
      <w:r w:rsidR="00C40638" w:rsidRPr="0005573C">
        <w:rPr>
          <w:rFonts w:ascii="Times New Roman" w:eastAsia="Calibri" w:hAnsi="Times New Roman" w:cs="Times New Roman"/>
          <w:b/>
          <w:sz w:val="24"/>
          <w:szCs w:val="24"/>
        </w:rPr>
        <w:t xml:space="preserve"> I ZMIANA</w:t>
      </w:r>
      <w:r w:rsidRPr="0005573C">
        <w:rPr>
          <w:rFonts w:ascii="Times New Roman" w:eastAsia="Calibri" w:hAnsi="Times New Roman" w:cs="Times New Roman"/>
          <w:b/>
          <w:sz w:val="24"/>
          <w:szCs w:val="24"/>
        </w:rPr>
        <w:t xml:space="preserve"> </w:t>
      </w:r>
      <w:r w:rsidRPr="0005573C">
        <w:rPr>
          <w:rFonts w:ascii="Times New Roman" w:eastAsia="Calibri" w:hAnsi="Times New Roman" w:cs="Times New Roman"/>
          <w:b/>
          <w:sz w:val="24"/>
          <w:szCs w:val="24"/>
        </w:rPr>
        <w:br/>
        <w:t>SPECYFIKACJI WARUNKÓW ZAMÓWIENIA</w:t>
      </w:r>
    </w:p>
    <w:p w14:paraId="56B3C6D6" w14:textId="77777777" w:rsidR="003E1310" w:rsidRPr="0005573C" w:rsidRDefault="003E1310" w:rsidP="0005573C">
      <w:pPr>
        <w:spacing w:after="0" w:line="276" w:lineRule="auto"/>
        <w:jc w:val="center"/>
        <w:rPr>
          <w:rFonts w:ascii="Times New Roman" w:eastAsia="Calibri" w:hAnsi="Times New Roman" w:cs="Times New Roman"/>
          <w:b/>
          <w:sz w:val="24"/>
          <w:szCs w:val="24"/>
        </w:rPr>
      </w:pPr>
    </w:p>
    <w:p w14:paraId="603BB2F8" w14:textId="77777777" w:rsidR="001E6705" w:rsidRPr="0005573C" w:rsidRDefault="001E6705" w:rsidP="0005573C">
      <w:pPr>
        <w:spacing w:after="0" w:line="276" w:lineRule="auto"/>
        <w:rPr>
          <w:rFonts w:ascii="Times New Roman" w:hAnsi="Times New Roman" w:cs="Times New Roman"/>
          <w:sz w:val="24"/>
          <w:szCs w:val="24"/>
        </w:rPr>
      </w:pPr>
    </w:p>
    <w:p w14:paraId="33E4E316" w14:textId="5315AA52" w:rsidR="00C23784" w:rsidRPr="0005573C" w:rsidRDefault="001E6705" w:rsidP="0005573C">
      <w:pPr>
        <w:tabs>
          <w:tab w:val="left" w:pos="426"/>
        </w:tabs>
        <w:spacing w:after="0" w:line="276" w:lineRule="auto"/>
        <w:ind w:left="705" w:hanging="705"/>
        <w:jc w:val="both"/>
        <w:rPr>
          <w:rFonts w:ascii="Times New Roman" w:hAnsi="Times New Roman" w:cs="Times New Roman"/>
          <w:sz w:val="24"/>
          <w:szCs w:val="24"/>
        </w:rPr>
      </w:pPr>
      <w:r w:rsidRPr="0005573C">
        <w:rPr>
          <w:rFonts w:ascii="Times New Roman" w:hAnsi="Times New Roman" w:cs="Times New Roman"/>
          <w:sz w:val="24"/>
          <w:szCs w:val="24"/>
        </w:rPr>
        <w:t xml:space="preserve">dot.  </w:t>
      </w:r>
      <w:r w:rsidRPr="0005573C">
        <w:rPr>
          <w:rFonts w:ascii="Times New Roman" w:hAnsi="Times New Roman" w:cs="Times New Roman"/>
          <w:sz w:val="24"/>
          <w:szCs w:val="24"/>
        </w:rPr>
        <w:tab/>
        <w:t>postępowania o udzielenie zamówienia publicznego w trybie podstawowym</w:t>
      </w:r>
      <w:r w:rsidRPr="0005573C">
        <w:rPr>
          <w:rFonts w:ascii="Times New Roman" w:hAnsi="Times New Roman" w:cs="Times New Roman"/>
          <w:sz w:val="24"/>
          <w:szCs w:val="24"/>
        </w:rPr>
        <w:br/>
        <w:t xml:space="preserve">pn. </w:t>
      </w:r>
      <w:bookmarkStart w:id="0" w:name="_Hlk68866431"/>
      <w:r w:rsidR="00C23784" w:rsidRPr="0005573C">
        <w:rPr>
          <w:rFonts w:ascii="Times New Roman" w:hAnsi="Times New Roman" w:cs="Times New Roman"/>
          <w:sz w:val="24"/>
          <w:szCs w:val="24"/>
        </w:rPr>
        <w:t>„</w:t>
      </w:r>
      <w:r w:rsidR="00C23784" w:rsidRPr="0005573C">
        <w:rPr>
          <w:rFonts w:ascii="Times New Roman" w:hAnsi="Times New Roman" w:cs="Times New Roman"/>
          <w:color w:val="000000"/>
          <w:sz w:val="24"/>
          <w:szCs w:val="24"/>
        </w:rPr>
        <w:t xml:space="preserve">Wykonanie ekspertyz dendrologicznych na podstawie przeprowadzonych badań instrumentalnych, inspekcji z poziomu gruntu lub inspekcji z poziomu korony drzew wraz z wprowadzeniem danych do aplikacji GREENSPACES </w:t>
      </w:r>
      <w:r w:rsidR="00C23784" w:rsidRPr="0005573C">
        <w:rPr>
          <w:rFonts w:ascii="Times New Roman" w:hAnsi="Times New Roman" w:cs="Times New Roman"/>
          <w:sz w:val="24"/>
          <w:szCs w:val="24"/>
        </w:rPr>
        <w:t>(w podziale na części)”</w:t>
      </w:r>
    </w:p>
    <w:p w14:paraId="5F4AEC5F" w14:textId="77777777" w:rsidR="00C23784" w:rsidRPr="0005573C" w:rsidRDefault="00C23784" w:rsidP="0005573C">
      <w:pPr>
        <w:tabs>
          <w:tab w:val="left" w:pos="426"/>
        </w:tabs>
        <w:spacing w:after="0" w:line="276" w:lineRule="auto"/>
        <w:jc w:val="both"/>
        <w:rPr>
          <w:rFonts w:ascii="Times New Roman" w:hAnsi="Times New Roman" w:cs="Times New Roman"/>
          <w:sz w:val="24"/>
          <w:szCs w:val="24"/>
        </w:rPr>
      </w:pPr>
    </w:p>
    <w:bookmarkEnd w:id="0"/>
    <w:p w14:paraId="611E4CF2" w14:textId="77777777" w:rsidR="001E6705" w:rsidRPr="0005573C" w:rsidRDefault="001E6705" w:rsidP="0005573C">
      <w:pPr>
        <w:spacing w:after="0" w:line="276" w:lineRule="auto"/>
        <w:jc w:val="both"/>
        <w:rPr>
          <w:rFonts w:ascii="Times New Roman" w:eastAsia="Calibri" w:hAnsi="Times New Roman" w:cs="Times New Roman"/>
          <w:sz w:val="24"/>
          <w:szCs w:val="24"/>
        </w:rPr>
      </w:pPr>
    </w:p>
    <w:p w14:paraId="2032D6C9" w14:textId="4FCE807D" w:rsidR="003E1310" w:rsidRPr="0005573C" w:rsidRDefault="003E1310" w:rsidP="0005573C">
      <w:pPr>
        <w:spacing w:after="0" w:line="276" w:lineRule="auto"/>
        <w:ind w:firstLine="708"/>
        <w:jc w:val="both"/>
        <w:rPr>
          <w:rFonts w:ascii="Times New Roman" w:hAnsi="Times New Roman" w:cs="Times New Roman"/>
          <w:sz w:val="24"/>
          <w:szCs w:val="24"/>
        </w:rPr>
      </w:pPr>
      <w:r w:rsidRPr="0005573C">
        <w:rPr>
          <w:rFonts w:ascii="Times New Roman" w:hAnsi="Times New Roman" w:cs="Times New Roman"/>
          <w:sz w:val="24"/>
          <w:szCs w:val="24"/>
        </w:rPr>
        <w:t xml:space="preserve">Zamawiający Gmina Miasto Szczecin – Zakład Usług Komunalnych, </w:t>
      </w:r>
      <w:r w:rsidRPr="0005573C">
        <w:rPr>
          <w:rFonts w:ascii="Times New Roman" w:hAnsi="Times New Roman" w:cs="Times New Roman"/>
          <w:sz w:val="24"/>
          <w:szCs w:val="24"/>
        </w:rPr>
        <w:br/>
        <w:t>w odpowiedzi na wnios</w:t>
      </w:r>
      <w:r w:rsidR="00E54ABB" w:rsidRPr="0005573C">
        <w:rPr>
          <w:rFonts w:ascii="Times New Roman" w:hAnsi="Times New Roman" w:cs="Times New Roman"/>
          <w:sz w:val="24"/>
          <w:szCs w:val="24"/>
        </w:rPr>
        <w:t>ek</w:t>
      </w:r>
      <w:r w:rsidRPr="0005573C">
        <w:rPr>
          <w:rFonts w:ascii="Times New Roman" w:hAnsi="Times New Roman" w:cs="Times New Roman"/>
          <w:sz w:val="24"/>
          <w:szCs w:val="24"/>
        </w:rPr>
        <w:t xml:space="preserve"> Wykonawcy o wyjaśnienie treści Specyfikacji Warunków Zamówienia</w:t>
      </w:r>
      <w:r w:rsidR="007455B2">
        <w:rPr>
          <w:rFonts w:ascii="Times New Roman" w:hAnsi="Times New Roman" w:cs="Times New Roman"/>
          <w:sz w:val="24"/>
          <w:szCs w:val="24"/>
        </w:rPr>
        <w:t xml:space="preserve"> (dalej: SWZ)</w:t>
      </w:r>
      <w:r w:rsidRPr="0005573C">
        <w:rPr>
          <w:rFonts w:ascii="Times New Roman" w:hAnsi="Times New Roman" w:cs="Times New Roman"/>
          <w:sz w:val="24"/>
          <w:szCs w:val="24"/>
        </w:rPr>
        <w:t>, zgodnie z art. 284 ustawy z dnia 11 września 2019 r. Prawo zamówień publicznych</w:t>
      </w:r>
      <w:r w:rsidRPr="0005573C">
        <w:rPr>
          <w:rFonts w:ascii="Times New Roman" w:hAnsi="Times New Roman" w:cs="Times New Roman"/>
          <w:color w:val="000000"/>
          <w:sz w:val="24"/>
          <w:szCs w:val="24"/>
        </w:rPr>
        <w:t xml:space="preserve"> (</w:t>
      </w:r>
      <w:r w:rsidR="008A4582" w:rsidRPr="0005573C">
        <w:rPr>
          <w:rFonts w:ascii="Times New Roman" w:hAnsi="Times New Roman" w:cs="Times New Roman"/>
          <w:color w:val="000000"/>
          <w:sz w:val="24"/>
          <w:szCs w:val="24"/>
        </w:rPr>
        <w:t xml:space="preserve">t.j. </w:t>
      </w:r>
      <w:r w:rsidRPr="0005573C">
        <w:rPr>
          <w:rFonts w:ascii="Times New Roman" w:hAnsi="Times New Roman" w:cs="Times New Roman"/>
          <w:color w:val="000000"/>
          <w:sz w:val="24"/>
          <w:szCs w:val="24"/>
        </w:rPr>
        <w:t>Dz. U. z 20</w:t>
      </w:r>
      <w:r w:rsidR="008A4582" w:rsidRPr="0005573C">
        <w:rPr>
          <w:rFonts w:ascii="Times New Roman" w:hAnsi="Times New Roman" w:cs="Times New Roman"/>
          <w:color w:val="000000"/>
          <w:sz w:val="24"/>
          <w:szCs w:val="24"/>
        </w:rPr>
        <w:t>2</w:t>
      </w:r>
      <w:r w:rsidR="00C23784" w:rsidRPr="0005573C">
        <w:rPr>
          <w:rFonts w:ascii="Times New Roman" w:hAnsi="Times New Roman" w:cs="Times New Roman"/>
          <w:color w:val="000000"/>
          <w:sz w:val="24"/>
          <w:szCs w:val="24"/>
        </w:rPr>
        <w:t>2</w:t>
      </w:r>
      <w:r w:rsidRPr="0005573C">
        <w:rPr>
          <w:rFonts w:ascii="Times New Roman" w:hAnsi="Times New Roman" w:cs="Times New Roman"/>
          <w:color w:val="000000"/>
          <w:sz w:val="24"/>
          <w:szCs w:val="24"/>
        </w:rPr>
        <w:t xml:space="preserve"> r. poz. </w:t>
      </w:r>
      <w:r w:rsidR="008A4582" w:rsidRPr="0005573C">
        <w:rPr>
          <w:rFonts w:ascii="Times New Roman" w:hAnsi="Times New Roman" w:cs="Times New Roman"/>
          <w:color w:val="000000"/>
          <w:sz w:val="24"/>
          <w:szCs w:val="24"/>
        </w:rPr>
        <w:t>1</w:t>
      </w:r>
      <w:r w:rsidR="00C23784" w:rsidRPr="0005573C">
        <w:rPr>
          <w:rFonts w:ascii="Times New Roman" w:hAnsi="Times New Roman" w:cs="Times New Roman"/>
          <w:color w:val="000000"/>
          <w:sz w:val="24"/>
          <w:szCs w:val="24"/>
        </w:rPr>
        <w:t>710</w:t>
      </w:r>
      <w:r w:rsidRPr="0005573C">
        <w:rPr>
          <w:rFonts w:ascii="Times New Roman" w:hAnsi="Times New Roman" w:cs="Times New Roman"/>
          <w:color w:val="000000"/>
          <w:sz w:val="24"/>
          <w:szCs w:val="24"/>
        </w:rPr>
        <w:t xml:space="preserve"> ze zmianami</w:t>
      </w:r>
      <w:r w:rsidR="007455B2">
        <w:rPr>
          <w:rFonts w:ascii="Times New Roman" w:hAnsi="Times New Roman" w:cs="Times New Roman"/>
          <w:color w:val="000000"/>
          <w:sz w:val="24"/>
          <w:szCs w:val="24"/>
        </w:rPr>
        <w:t>; dalej: ustawa</w:t>
      </w:r>
      <w:r w:rsidRPr="0005573C">
        <w:rPr>
          <w:rFonts w:ascii="Times New Roman" w:hAnsi="Times New Roman" w:cs="Times New Roman"/>
          <w:sz w:val="24"/>
          <w:szCs w:val="24"/>
        </w:rPr>
        <w:t>)</w:t>
      </w:r>
      <w:r w:rsidRPr="0005573C">
        <w:rPr>
          <w:rFonts w:ascii="Times New Roman" w:hAnsi="Times New Roman" w:cs="Times New Roman"/>
          <w:color w:val="FF0000"/>
          <w:sz w:val="24"/>
          <w:szCs w:val="24"/>
        </w:rPr>
        <w:t xml:space="preserve"> </w:t>
      </w:r>
      <w:r w:rsidRPr="0005573C">
        <w:rPr>
          <w:rFonts w:ascii="Times New Roman" w:hAnsi="Times New Roman" w:cs="Times New Roman"/>
          <w:sz w:val="24"/>
          <w:szCs w:val="24"/>
        </w:rPr>
        <w:t>wyjaśnia treść SWZ, mianowicie:</w:t>
      </w:r>
    </w:p>
    <w:p w14:paraId="7D65F28C" w14:textId="1672BBB7" w:rsidR="003E1310" w:rsidRPr="0005573C" w:rsidRDefault="003E1310" w:rsidP="0005573C">
      <w:pPr>
        <w:spacing w:after="0" w:line="276" w:lineRule="auto"/>
        <w:jc w:val="both"/>
        <w:rPr>
          <w:rFonts w:ascii="Times New Roman" w:hAnsi="Times New Roman" w:cs="Times New Roman"/>
          <w:sz w:val="24"/>
          <w:szCs w:val="24"/>
          <w:u w:val="single"/>
        </w:rPr>
      </w:pPr>
      <w:r w:rsidRPr="0005573C">
        <w:rPr>
          <w:rFonts w:ascii="Times New Roman" w:hAnsi="Times New Roman" w:cs="Times New Roman"/>
          <w:sz w:val="24"/>
          <w:szCs w:val="24"/>
          <w:u w:val="single"/>
        </w:rPr>
        <w:t>Wniosek nr 1 Wykonawcy:</w:t>
      </w:r>
    </w:p>
    <w:p w14:paraId="660AE21C" w14:textId="006071D4" w:rsidR="00C23784" w:rsidRPr="0005573C" w:rsidRDefault="00C23784" w:rsidP="0005573C">
      <w:pPr>
        <w:spacing w:after="0" w:line="276" w:lineRule="auto"/>
        <w:jc w:val="both"/>
        <w:rPr>
          <w:rFonts w:ascii="Times New Roman" w:hAnsi="Times New Roman" w:cs="Times New Roman"/>
          <w:sz w:val="24"/>
          <w:szCs w:val="24"/>
          <w:u w:val="single"/>
        </w:rPr>
      </w:pPr>
      <w:r w:rsidRPr="0005573C">
        <w:rPr>
          <w:rFonts w:ascii="Times New Roman" w:hAnsi="Times New Roman" w:cs="Times New Roman"/>
          <w:sz w:val="24"/>
          <w:szCs w:val="24"/>
        </w:rPr>
        <w:t xml:space="preserve">Czy Zamawiający dostarczy tabliczki (arbotagi) do oznaczenia drzew, czy Wykonawca ma we własnym zakresie wykonać plakietki - typu arbotag? </w:t>
      </w:r>
    </w:p>
    <w:p w14:paraId="01D534DC" w14:textId="62A4C448" w:rsidR="001E6705" w:rsidRPr="0005573C" w:rsidRDefault="001E6705" w:rsidP="0005573C">
      <w:pPr>
        <w:spacing w:after="0" w:line="276" w:lineRule="auto"/>
        <w:jc w:val="both"/>
        <w:rPr>
          <w:rFonts w:ascii="Times New Roman" w:hAnsi="Times New Roman" w:cs="Times New Roman"/>
          <w:sz w:val="24"/>
          <w:szCs w:val="24"/>
          <w:u w:val="single"/>
        </w:rPr>
      </w:pPr>
      <w:r w:rsidRPr="0005573C">
        <w:rPr>
          <w:rFonts w:ascii="Times New Roman" w:hAnsi="Times New Roman" w:cs="Times New Roman"/>
          <w:sz w:val="24"/>
          <w:szCs w:val="24"/>
          <w:u w:val="single"/>
        </w:rPr>
        <w:t>Odpowiedź nr 1</w:t>
      </w:r>
      <w:r w:rsidR="003E1310" w:rsidRPr="0005573C">
        <w:rPr>
          <w:rFonts w:ascii="Times New Roman" w:hAnsi="Times New Roman" w:cs="Times New Roman"/>
          <w:sz w:val="24"/>
          <w:szCs w:val="24"/>
          <w:u w:val="single"/>
        </w:rPr>
        <w:t xml:space="preserve"> Zamawiającego:</w:t>
      </w:r>
    </w:p>
    <w:p w14:paraId="65D2F595" w14:textId="7F8761A3" w:rsidR="00495BFB" w:rsidRPr="0005573C" w:rsidRDefault="001E6705" w:rsidP="0005573C">
      <w:pPr>
        <w:spacing w:after="0" w:line="276" w:lineRule="auto"/>
        <w:jc w:val="both"/>
        <w:rPr>
          <w:rFonts w:ascii="Times New Roman" w:hAnsi="Times New Roman" w:cs="Times New Roman"/>
          <w:sz w:val="24"/>
          <w:szCs w:val="24"/>
        </w:rPr>
      </w:pPr>
      <w:r w:rsidRPr="0005573C">
        <w:rPr>
          <w:rFonts w:ascii="Times New Roman" w:hAnsi="Times New Roman" w:cs="Times New Roman"/>
          <w:sz w:val="24"/>
          <w:szCs w:val="24"/>
        </w:rPr>
        <w:t>Zamawiający informuje, że</w:t>
      </w:r>
      <w:r w:rsidR="008A4582" w:rsidRPr="0005573C">
        <w:rPr>
          <w:rFonts w:ascii="Times New Roman" w:hAnsi="Times New Roman" w:cs="Times New Roman"/>
          <w:sz w:val="24"/>
          <w:szCs w:val="24"/>
        </w:rPr>
        <w:t xml:space="preserve"> </w:t>
      </w:r>
      <w:r w:rsidR="00C23784" w:rsidRPr="0005573C">
        <w:rPr>
          <w:rFonts w:ascii="Times New Roman" w:hAnsi="Times New Roman" w:cs="Times New Roman"/>
          <w:sz w:val="24"/>
          <w:szCs w:val="24"/>
        </w:rPr>
        <w:t xml:space="preserve">nie dostarczy tabliczek (arbotagów) do oznaczania drzew. Wykonawca zobowiązany będzie - we własnym zakresie i na własny koszt – wykonać plakietki typu arbotag. W dniu podpisania umowy, Zamawiający przekaże Wykonawcy numery </w:t>
      </w:r>
      <w:r w:rsidR="00C23784" w:rsidRPr="0005573C">
        <w:rPr>
          <w:rFonts w:ascii="Times New Roman" w:hAnsi="Times New Roman" w:cs="Times New Roman"/>
          <w:sz w:val="24"/>
          <w:szCs w:val="24"/>
        </w:rPr>
        <w:br/>
        <w:t>do arbotagów.</w:t>
      </w:r>
    </w:p>
    <w:p w14:paraId="289D0E68" w14:textId="77777777" w:rsidR="00322E6A" w:rsidRPr="0005573C" w:rsidRDefault="00322E6A" w:rsidP="0005573C">
      <w:pPr>
        <w:spacing w:after="0" w:line="276" w:lineRule="auto"/>
        <w:jc w:val="both"/>
        <w:rPr>
          <w:rFonts w:ascii="Times New Roman" w:hAnsi="Times New Roman" w:cs="Times New Roman"/>
          <w:sz w:val="24"/>
          <w:szCs w:val="24"/>
        </w:rPr>
      </w:pPr>
    </w:p>
    <w:p w14:paraId="7AEB7C87" w14:textId="4A2DA7B3" w:rsidR="008A4582" w:rsidRPr="0005573C" w:rsidRDefault="008A4582" w:rsidP="0005573C">
      <w:pPr>
        <w:spacing w:after="0" w:line="276" w:lineRule="auto"/>
        <w:jc w:val="both"/>
        <w:rPr>
          <w:rFonts w:ascii="Times New Roman" w:hAnsi="Times New Roman" w:cs="Times New Roman"/>
          <w:sz w:val="24"/>
          <w:szCs w:val="24"/>
          <w:u w:val="single"/>
        </w:rPr>
      </w:pPr>
      <w:r w:rsidRPr="0005573C">
        <w:rPr>
          <w:rFonts w:ascii="Times New Roman" w:hAnsi="Times New Roman" w:cs="Times New Roman"/>
          <w:sz w:val="24"/>
          <w:szCs w:val="24"/>
          <w:u w:val="single"/>
        </w:rPr>
        <w:t>Wniosek nr 2 Wykonawcy:</w:t>
      </w:r>
    </w:p>
    <w:p w14:paraId="72C7E02D" w14:textId="38D047D9" w:rsidR="00C23784" w:rsidRPr="0005573C" w:rsidRDefault="00C23784" w:rsidP="0005573C">
      <w:pPr>
        <w:spacing w:after="0" w:line="276" w:lineRule="auto"/>
        <w:jc w:val="both"/>
        <w:rPr>
          <w:rFonts w:ascii="Times New Roman" w:hAnsi="Times New Roman" w:cs="Times New Roman"/>
          <w:sz w:val="24"/>
          <w:szCs w:val="24"/>
        </w:rPr>
      </w:pPr>
      <w:r w:rsidRPr="0005573C">
        <w:rPr>
          <w:rFonts w:ascii="Times New Roman" w:hAnsi="Times New Roman" w:cs="Times New Roman"/>
          <w:sz w:val="24"/>
          <w:szCs w:val="24"/>
        </w:rPr>
        <w:t xml:space="preserve">Czy jedynym celem badania mikrobiologicznego jest ustalenie gatunków grzybów pasożytniczych, zasiedlających rozkładane drewno? W przypadku braku owocnika grzyba, </w:t>
      </w:r>
      <w:r w:rsidR="007455B2">
        <w:rPr>
          <w:rFonts w:ascii="Times New Roman" w:hAnsi="Times New Roman" w:cs="Times New Roman"/>
          <w:sz w:val="24"/>
          <w:szCs w:val="24"/>
        </w:rPr>
        <w:br/>
      </w:r>
      <w:r w:rsidRPr="0005573C">
        <w:rPr>
          <w:rFonts w:ascii="Times New Roman" w:hAnsi="Times New Roman" w:cs="Times New Roman"/>
          <w:sz w:val="24"/>
          <w:szCs w:val="24"/>
        </w:rPr>
        <w:t>do określenia jego gatunku, konieczne jest wykonanie badania laboratoryjnego (genetycznego). Czy zamawiający wymaga wyników takiego badania</w:t>
      </w:r>
      <w:r w:rsidRPr="0005573C">
        <w:rPr>
          <w:rFonts w:ascii="Times New Roman" w:hAnsi="Times New Roman" w:cs="Times New Roman"/>
          <w:sz w:val="24"/>
          <w:szCs w:val="24"/>
        </w:rPr>
        <w:t>.</w:t>
      </w:r>
    </w:p>
    <w:p w14:paraId="444465B0" w14:textId="57E47776" w:rsidR="008A4582" w:rsidRPr="0005573C" w:rsidRDefault="008A4582" w:rsidP="0005573C">
      <w:pPr>
        <w:spacing w:after="0" w:line="276" w:lineRule="auto"/>
        <w:jc w:val="both"/>
        <w:rPr>
          <w:rFonts w:ascii="Times New Roman" w:hAnsi="Times New Roman" w:cs="Times New Roman"/>
          <w:sz w:val="24"/>
          <w:szCs w:val="24"/>
          <w:u w:val="single"/>
        </w:rPr>
      </w:pPr>
      <w:r w:rsidRPr="0005573C">
        <w:rPr>
          <w:rFonts w:ascii="Times New Roman" w:hAnsi="Times New Roman" w:cs="Times New Roman"/>
          <w:sz w:val="24"/>
          <w:szCs w:val="24"/>
          <w:u w:val="single"/>
        </w:rPr>
        <w:t>Odpowiedź nr 2 Zamawiającego:</w:t>
      </w:r>
    </w:p>
    <w:p w14:paraId="0EFDF08D" w14:textId="32D2138A" w:rsidR="008A4582" w:rsidRPr="0005573C" w:rsidRDefault="008A4582" w:rsidP="0005573C">
      <w:pPr>
        <w:spacing w:after="0" w:line="276" w:lineRule="auto"/>
        <w:jc w:val="both"/>
        <w:rPr>
          <w:rFonts w:ascii="Times New Roman" w:hAnsi="Times New Roman" w:cs="Times New Roman"/>
          <w:sz w:val="24"/>
          <w:szCs w:val="24"/>
        </w:rPr>
      </w:pPr>
      <w:r w:rsidRPr="0005573C">
        <w:rPr>
          <w:rFonts w:ascii="Times New Roman" w:hAnsi="Times New Roman" w:cs="Times New Roman"/>
          <w:sz w:val="24"/>
          <w:szCs w:val="24"/>
        </w:rPr>
        <w:t xml:space="preserve">Zamawiający informuje, że </w:t>
      </w:r>
      <w:r w:rsidR="00C23784" w:rsidRPr="0005573C">
        <w:rPr>
          <w:rFonts w:ascii="Times New Roman" w:hAnsi="Times New Roman" w:cs="Times New Roman"/>
          <w:sz w:val="24"/>
          <w:szCs w:val="24"/>
        </w:rPr>
        <w:t>nie wymaga wykonywania badań genetycznych (testów molekularnych – PCR). Zamawiający wymaga przeprowadzenia badań mikroskopowych.</w:t>
      </w:r>
    </w:p>
    <w:p w14:paraId="73C74B62" w14:textId="77777777" w:rsidR="00322E6A" w:rsidRDefault="00322E6A" w:rsidP="0005573C">
      <w:pPr>
        <w:spacing w:after="0" w:line="276" w:lineRule="auto"/>
        <w:jc w:val="both"/>
        <w:rPr>
          <w:rFonts w:ascii="Times New Roman" w:hAnsi="Times New Roman" w:cs="Times New Roman"/>
          <w:sz w:val="24"/>
          <w:szCs w:val="24"/>
        </w:rPr>
      </w:pPr>
    </w:p>
    <w:p w14:paraId="0AF51946" w14:textId="77777777" w:rsidR="007455B2" w:rsidRDefault="007455B2" w:rsidP="007455B2">
      <w:pPr>
        <w:spacing w:after="0"/>
        <w:ind w:firstLine="708"/>
        <w:jc w:val="both"/>
        <w:rPr>
          <w:rFonts w:ascii="Times New Roman" w:hAnsi="Times New Roman" w:cs="Times New Roman"/>
          <w:sz w:val="24"/>
          <w:szCs w:val="24"/>
        </w:rPr>
      </w:pPr>
    </w:p>
    <w:p w14:paraId="639CA271" w14:textId="26399AD1" w:rsidR="007455B2" w:rsidRPr="007455B2" w:rsidRDefault="007455B2" w:rsidP="007455B2">
      <w:pPr>
        <w:spacing w:after="0"/>
        <w:ind w:firstLine="708"/>
        <w:jc w:val="both"/>
        <w:rPr>
          <w:rFonts w:ascii="Times New Roman" w:hAnsi="Times New Roman" w:cs="Times New Roman"/>
          <w:sz w:val="24"/>
          <w:szCs w:val="24"/>
        </w:rPr>
      </w:pPr>
      <w:r w:rsidRPr="007455B2">
        <w:rPr>
          <w:rFonts w:ascii="Times New Roman" w:hAnsi="Times New Roman" w:cs="Times New Roman"/>
          <w:sz w:val="24"/>
          <w:szCs w:val="24"/>
        </w:rPr>
        <w:t xml:space="preserve">Ponadto Zmawiający, </w:t>
      </w:r>
      <w:r w:rsidRPr="007455B2">
        <w:rPr>
          <w:rFonts w:ascii="Times New Roman" w:hAnsi="Times New Roman" w:cs="Times New Roman"/>
          <w:sz w:val="24"/>
          <w:szCs w:val="24"/>
        </w:rPr>
        <w:t xml:space="preserve">korzystając z uprawnienia wynikającego z art. </w:t>
      </w:r>
      <w:r>
        <w:rPr>
          <w:rFonts w:ascii="Times New Roman" w:hAnsi="Times New Roman" w:cs="Times New Roman"/>
          <w:sz w:val="24"/>
          <w:szCs w:val="24"/>
        </w:rPr>
        <w:t xml:space="preserve">286 </w:t>
      </w:r>
      <w:r w:rsidRPr="007455B2">
        <w:rPr>
          <w:rFonts w:ascii="Times New Roman" w:hAnsi="Times New Roman" w:cs="Times New Roman"/>
          <w:sz w:val="24"/>
          <w:szCs w:val="24"/>
        </w:rPr>
        <w:t xml:space="preserve">ust. 1 ustawy zmienia treść </w:t>
      </w:r>
      <w:r w:rsidRPr="007455B2">
        <w:rPr>
          <w:rFonts w:ascii="Times New Roman" w:hAnsi="Times New Roman" w:cs="Times New Roman"/>
          <w:sz w:val="24"/>
          <w:szCs w:val="24"/>
        </w:rPr>
        <w:t xml:space="preserve">SWZ w zakresie </w:t>
      </w:r>
      <w:r w:rsidRPr="007455B2">
        <w:rPr>
          <w:rFonts w:ascii="Times New Roman" w:hAnsi="Times New Roman" w:cs="Times New Roman"/>
          <w:sz w:val="24"/>
          <w:szCs w:val="24"/>
        </w:rPr>
        <w:t xml:space="preserve">rozdziału </w:t>
      </w:r>
      <w:r w:rsidRPr="007455B2">
        <w:rPr>
          <w:rFonts w:ascii="Times New Roman" w:hAnsi="Times New Roman" w:cs="Times New Roman"/>
          <w:sz w:val="24"/>
          <w:szCs w:val="24"/>
        </w:rPr>
        <w:t>VII</w:t>
      </w:r>
      <w:r w:rsidRPr="007455B2">
        <w:rPr>
          <w:rFonts w:ascii="Times New Roman" w:hAnsi="Times New Roman" w:cs="Times New Roman"/>
          <w:sz w:val="24"/>
          <w:szCs w:val="24"/>
        </w:rPr>
        <w:t xml:space="preserve"> SWZ, który otrzymuje brzmienie:</w:t>
      </w:r>
    </w:p>
    <w:p w14:paraId="34092C1C" w14:textId="77777777" w:rsidR="00322E6A" w:rsidRPr="0005573C" w:rsidRDefault="00322E6A" w:rsidP="0005573C">
      <w:pPr>
        <w:spacing w:after="0" w:line="276" w:lineRule="auto"/>
        <w:jc w:val="both"/>
        <w:rPr>
          <w:rFonts w:ascii="Times New Roman" w:hAnsi="Times New Roman" w:cs="Times New Roman"/>
          <w:sz w:val="24"/>
          <w:szCs w:val="24"/>
        </w:rPr>
      </w:pPr>
    </w:p>
    <w:p w14:paraId="160F82FD" w14:textId="6549CAA6" w:rsidR="00C40638" w:rsidRDefault="00E33149" w:rsidP="0005573C">
      <w:pPr>
        <w:spacing w:after="0" w:line="276" w:lineRule="auto"/>
        <w:jc w:val="both"/>
        <w:rPr>
          <w:rFonts w:ascii="Times New Roman" w:hAnsi="Times New Roman" w:cs="Times New Roman"/>
          <w:sz w:val="24"/>
          <w:szCs w:val="24"/>
        </w:rPr>
      </w:pPr>
      <w:r w:rsidRPr="0005573C">
        <w:rPr>
          <w:rFonts w:ascii="Times New Roman" w:hAnsi="Times New Roman" w:cs="Times New Roman"/>
          <w:bCs/>
          <w:sz w:val="24"/>
          <w:szCs w:val="24"/>
        </w:rPr>
        <w:t>„</w:t>
      </w:r>
      <w:r w:rsidR="00C40638" w:rsidRPr="0005573C">
        <w:rPr>
          <w:rFonts w:ascii="Times New Roman" w:hAnsi="Times New Roman" w:cs="Times New Roman"/>
          <w:bCs/>
          <w:sz w:val="24"/>
          <w:szCs w:val="24"/>
        </w:rPr>
        <w:t xml:space="preserve">O udzielenie zamówienia mogą ubiegać się Wykonawcy, którzy spełniają warunki udziału </w:t>
      </w:r>
      <w:r w:rsidR="00C40638" w:rsidRPr="0005573C">
        <w:rPr>
          <w:rFonts w:ascii="Times New Roman" w:hAnsi="Times New Roman" w:cs="Times New Roman"/>
          <w:bCs/>
          <w:sz w:val="24"/>
          <w:szCs w:val="24"/>
        </w:rPr>
        <w:br/>
        <w:t xml:space="preserve">w postępowaniu </w:t>
      </w:r>
      <w:r w:rsidR="00C40638" w:rsidRPr="0005573C">
        <w:rPr>
          <w:rFonts w:ascii="Times New Roman" w:hAnsi="Times New Roman" w:cs="Times New Roman"/>
          <w:sz w:val="24"/>
          <w:szCs w:val="24"/>
        </w:rPr>
        <w:t>dotyczące zdolności technicznej lub zawodowej - minimalny poziom zdolności to:</w:t>
      </w:r>
    </w:p>
    <w:p w14:paraId="17FDCE54" w14:textId="77777777" w:rsidR="007455B2" w:rsidRDefault="007455B2" w:rsidP="0005573C">
      <w:pPr>
        <w:spacing w:after="0" w:line="276" w:lineRule="auto"/>
        <w:jc w:val="both"/>
        <w:rPr>
          <w:rFonts w:ascii="Times New Roman" w:hAnsi="Times New Roman" w:cs="Times New Roman"/>
          <w:sz w:val="24"/>
          <w:szCs w:val="24"/>
        </w:rPr>
      </w:pPr>
    </w:p>
    <w:p w14:paraId="1E3BDD72" w14:textId="77777777" w:rsidR="007455B2" w:rsidRDefault="007455B2" w:rsidP="0005573C">
      <w:pPr>
        <w:spacing w:after="0" w:line="276" w:lineRule="auto"/>
        <w:jc w:val="both"/>
        <w:rPr>
          <w:rFonts w:ascii="Times New Roman" w:hAnsi="Times New Roman" w:cs="Times New Roman"/>
          <w:sz w:val="24"/>
          <w:szCs w:val="24"/>
        </w:rPr>
      </w:pPr>
    </w:p>
    <w:p w14:paraId="37357753" w14:textId="77777777" w:rsidR="007455B2" w:rsidRDefault="007455B2" w:rsidP="0005573C">
      <w:pPr>
        <w:spacing w:after="0" w:line="276" w:lineRule="auto"/>
        <w:jc w:val="both"/>
        <w:rPr>
          <w:rFonts w:ascii="Times New Roman" w:hAnsi="Times New Roman" w:cs="Times New Roman"/>
          <w:sz w:val="24"/>
          <w:szCs w:val="24"/>
        </w:rPr>
      </w:pPr>
    </w:p>
    <w:p w14:paraId="706CFD2F" w14:textId="77777777" w:rsidR="007455B2" w:rsidRPr="0005573C" w:rsidRDefault="007455B2" w:rsidP="0005573C">
      <w:pPr>
        <w:spacing w:after="0" w:line="276" w:lineRule="auto"/>
        <w:jc w:val="both"/>
        <w:rPr>
          <w:rFonts w:ascii="Times New Roman" w:hAnsi="Times New Roman" w:cs="Times New Roman"/>
          <w:sz w:val="24"/>
          <w:szCs w:val="24"/>
        </w:rPr>
      </w:pPr>
    </w:p>
    <w:p w14:paraId="59FFA194" w14:textId="4429002B" w:rsidR="00EA2DF1" w:rsidRPr="0005573C" w:rsidRDefault="00422A6B" w:rsidP="0005573C">
      <w:pPr>
        <w:spacing w:after="0" w:line="276" w:lineRule="auto"/>
        <w:jc w:val="both"/>
        <w:rPr>
          <w:rFonts w:ascii="Times New Roman" w:hAnsi="Times New Roman" w:cs="Times New Roman"/>
          <w:sz w:val="24"/>
          <w:szCs w:val="24"/>
          <w:u w:val="single"/>
        </w:rPr>
      </w:pPr>
      <w:r w:rsidRPr="0005573C">
        <w:rPr>
          <w:rFonts w:ascii="Times New Roman" w:hAnsi="Times New Roman" w:cs="Times New Roman"/>
          <w:sz w:val="24"/>
          <w:szCs w:val="24"/>
        </w:rPr>
        <w:t xml:space="preserve">- </w:t>
      </w:r>
      <w:r w:rsidR="00EA2DF1" w:rsidRPr="0005573C">
        <w:rPr>
          <w:rFonts w:ascii="Times New Roman" w:hAnsi="Times New Roman" w:cs="Times New Roman"/>
          <w:sz w:val="24"/>
          <w:szCs w:val="24"/>
          <w:u w:val="single"/>
        </w:rPr>
        <w:t>dot. części I, II i III</w:t>
      </w:r>
      <w:r w:rsidR="0005573C" w:rsidRPr="0005573C">
        <w:rPr>
          <w:rFonts w:ascii="Times New Roman" w:hAnsi="Times New Roman" w:cs="Times New Roman"/>
          <w:sz w:val="24"/>
          <w:szCs w:val="24"/>
          <w:u w:val="single"/>
        </w:rPr>
        <w:t>:</w:t>
      </w:r>
    </w:p>
    <w:p w14:paraId="446691F4" w14:textId="77777777" w:rsidR="00C40638" w:rsidRPr="0005573C" w:rsidRDefault="00C40638" w:rsidP="0005573C">
      <w:pPr>
        <w:pStyle w:val="Akapitzlist"/>
        <w:numPr>
          <w:ilvl w:val="0"/>
          <w:numId w:val="6"/>
        </w:numPr>
        <w:spacing w:after="0" w:line="276" w:lineRule="auto"/>
        <w:ind w:left="426" w:hanging="426"/>
        <w:jc w:val="both"/>
        <w:rPr>
          <w:rFonts w:ascii="Times New Roman" w:hAnsi="Times New Roman" w:cs="Times New Roman"/>
          <w:sz w:val="24"/>
          <w:szCs w:val="24"/>
        </w:rPr>
      </w:pPr>
      <w:r w:rsidRPr="0005573C">
        <w:rPr>
          <w:rFonts w:ascii="Times New Roman" w:hAnsi="Times New Roman" w:cs="Times New Roman"/>
          <w:sz w:val="24"/>
          <w:szCs w:val="24"/>
        </w:rPr>
        <w:t>wykonanie należycie w okresie ostatnich 3 lat, a jeżeli okres prowadzenia działalności jest krótszy – w tym okresie, co najmniej dziesięciu usług polegających na wykonaniu ekspertyz dendrologicznych dla co najmniej 50 drzew łącznie.</w:t>
      </w:r>
    </w:p>
    <w:p w14:paraId="535BBB24" w14:textId="16AA2257" w:rsidR="0005573C" w:rsidRPr="0005573C" w:rsidRDefault="00E33149" w:rsidP="00A34993">
      <w:pPr>
        <w:spacing w:after="0" w:line="276" w:lineRule="auto"/>
        <w:ind w:firstLine="420"/>
        <w:jc w:val="both"/>
        <w:rPr>
          <w:rFonts w:ascii="Times New Roman" w:hAnsi="Times New Roman" w:cs="Times New Roman"/>
          <w:iCs/>
          <w:sz w:val="24"/>
          <w:szCs w:val="24"/>
        </w:rPr>
      </w:pPr>
      <w:r w:rsidRPr="0005573C">
        <w:rPr>
          <w:rFonts w:ascii="Times New Roman" w:hAnsi="Times New Roman" w:cs="Times New Roman"/>
          <w:iCs/>
          <w:sz w:val="24"/>
          <w:szCs w:val="24"/>
        </w:rPr>
        <w:t>W przypadku składania oferty wspólnej, ww. warunek musi spełniać jeden z wykonawców</w:t>
      </w:r>
      <w:r w:rsidRPr="0005573C">
        <w:rPr>
          <w:rFonts w:ascii="Times New Roman" w:hAnsi="Times New Roman" w:cs="Times New Roman"/>
          <w:iCs/>
          <w:sz w:val="24"/>
          <w:szCs w:val="24"/>
        </w:rPr>
        <w:br/>
        <w:t xml:space="preserve">    </w:t>
      </w:r>
      <w:r w:rsidRPr="0005573C">
        <w:rPr>
          <w:rFonts w:ascii="Times New Roman" w:hAnsi="Times New Roman" w:cs="Times New Roman"/>
          <w:iCs/>
          <w:sz w:val="24"/>
          <w:szCs w:val="24"/>
        </w:rPr>
        <w:t xml:space="preserve"> </w:t>
      </w:r>
      <w:r w:rsidRPr="0005573C">
        <w:rPr>
          <w:rFonts w:ascii="Times New Roman" w:hAnsi="Times New Roman" w:cs="Times New Roman"/>
          <w:iCs/>
          <w:sz w:val="24"/>
          <w:szCs w:val="24"/>
        </w:rPr>
        <w:t xml:space="preserve">   </w:t>
      </w:r>
      <w:r w:rsidRPr="0005573C">
        <w:rPr>
          <w:rFonts w:ascii="Times New Roman" w:hAnsi="Times New Roman" w:cs="Times New Roman"/>
          <w:iCs/>
          <w:sz w:val="24"/>
          <w:szCs w:val="24"/>
        </w:rPr>
        <w:t>w całości. Analogicznie w przypadku polegania na zdolnościach zawodowych podmiotu</w:t>
      </w:r>
      <w:r w:rsidRPr="0005573C">
        <w:rPr>
          <w:rFonts w:ascii="Times New Roman" w:hAnsi="Times New Roman" w:cs="Times New Roman"/>
          <w:iCs/>
          <w:sz w:val="24"/>
          <w:szCs w:val="24"/>
        </w:rPr>
        <w:br/>
        <w:t xml:space="preserve">       </w:t>
      </w:r>
      <w:r w:rsidRPr="0005573C">
        <w:rPr>
          <w:rFonts w:ascii="Times New Roman" w:hAnsi="Times New Roman" w:cs="Times New Roman"/>
          <w:iCs/>
          <w:sz w:val="24"/>
          <w:szCs w:val="24"/>
        </w:rPr>
        <w:t xml:space="preserve"> udostępniającego zasoby.</w:t>
      </w:r>
    </w:p>
    <w:p w14:paraId="2DFA1C94" w14:textId="68B217F4" w:rsidR="00C40638" w:rsidRPr="0005573C" w:rsidRDefault="00C40638" w:rsidP="0005573C">
      <w:pPr>
        <w:spacing w:after="0" w:line="276" w:lineRule="auto"/>
        <w:ind w:left="420"/>
        <w:jc w:val="both"/>
        <w:rPr>
          <w:rFonts w:ascii="Times New Roman" w:hAnsi="Times New Roman" w:cs="Times New Roman"/>
          <w:iCs/>
          <w:sz w:val="24"/>
          <w:szCs w:val="24"/>
        </w:rPr>
      </w:pPr>
      <w:r w:rsidRPr="0005573C">
        <w:rPr>
          <w:rFonts w:ascii="Times New Roman" w:hAnsi="Times New Roman" w:cs="Times New Roman"/>
          <w:iCs/>
          <w:sz w:val="24"/>
          <w:szCs w:val="24"/>
        </w:rPr>
        <w:t>Jeżeli Wykonawca powołuje się na doświadczenie w realizacji usług, wykonywanych wspólnie z innymi wykonawcami, wówczas Wykonawca wykazuje te usługi, w których wykonaniu bezpośrednio uczestniczył.</w:t>
      </w:r>
    </w:p>
    <w:p w14:paraId="01B0E318" w14:textId="77777777" w:rsidR="00E33149" w:rsidRPr="0005573C" w:rsidRDefault="00E33149" w:rsidP="0005573C">
      <w:pPr>
        <w:pStyle w:val="BodyText21"/>
        <w:tabs>
          <w:tab w:val="clear" w:pos="0"/>
        </w:tabs>
        <w:spacing w:line="276" w:lineRule="auto"/>
        <w:ind w:left="426"/>
        <w:rPr>
          <w:iCs/>
        </w:rPr>
      </w:pPr>
      <w:r w:rsidRPr="0005573C">
        <w:rPr>
          <w:iCs/>
        </w:rPr>
        <w:t xml:space="preserve">W przypadku składania przez Wykonawcę oferty na więcej niż jedną część, Zamawiający </w:t>
      </w:r>
      <w:r w:rsidRPr="0005573C">
        <w:rPr>
          <w:iCs/>
          <w:u w:val="single"/>
        </w:rPr>
        <w:t>dopuszcza</w:t>
      </w:r>
      <w:r w:rsidRPr="0005573C">
        <w:rPr>
          <w:iCs/>
        </w:rPr>
        <w:t xml:space="preserve"> możliwość łącznego spełniania warunku dotyczącego zdolności zawodowych, co oznacza, że wykonawca nie jest zobowiązany wykazywać innych usług odrębnie dla każdej części, na którą składa ofertę (te same usługi mogą zostać wykazane we wszystkich częściach, na które składana jest oferta).</w:t>
      </w:r>
    </w:p>
    <w:p w14:paraId="48FFEC03" w14:textId="77777777" w:rsidR="00C40638" w:rsidRPr="0005573C" w:rsidRDefault="00C40638" w:rsidP="0005573C">
      <w:pPr>
        <w:pStyle w:val="Akapitzlist"/>
        <w:spacing w:after="0" w:line="276" w:lineRule="auto"/>
        <w:ind w:left="426"/>
        <w:jc w:val="both"/>
        <w:rPr>
          <w:rFonts w:ascii="Times New Roman" w:hAnsi="Times New Roman" w:cs="Times New Roman"/>
          <w:iCs/>
          <w:sz w:val="24"/>
          <w:szCs w:val="24"/>
        </w:rPr>
      </w:pPr>
    </w:p>
    <w:p w14:paraId="47B22F7D" w14:textId="016B5FFF" w:rsidR="0095269F" w:rsidRPr="0005573C" w:rsidRDefault="0095269F" w:rsidP="0005573C">
      <w:pPr>
        <w:pStyle w:val="Akapitzlist"/>
        <w:numPr>
          <w:ilvl w:val="0"/>
          <w:numId w:val="6"/>
        </w:numPr>
        <w:spacing w:after="0" w:line="276" w:lineRule="auto"/>
        <w:ind w:left="284" w:hanging="284"/>
        <w:jc w:val="both"/>
        <w:rPr>
          <w:rFonts w:ascii="Times New Roman" w:hAnsi="Times New Roman" w:cs="Times New Roman"/>
          <w:sz w:val="24"/>
          <w:szCs w:val="24"/>
        </w:rPr>
      </w:pPr>
      <w:r w:rsidRPr="0005573C">
        <w:rPr>
          <w:rFonts w:ascii="Times New Roman" w:hAnsi="Times New Roman" w:cs="Times New Roman"/>
          <w:sz w:val="24"/>
          <w:szCs w:val="24"/>
        </w:rPr>
        <w:t>d</w:t>
      </w:r>
      <w:r w:rsidR="00C40638" w:rsidRPr="0005573C">
        <w:rPr>
          <w:rFonts w:ascii="Times New Roman" w:hAnsi="Times New Roman" w:cs="Times New Roman"/>
          <w:sz w:val="24"/>
          <w:szCs w:val="24"/>
        </w:rPr>
        <w:t>ysponowanie</w:t>
      </w:r>
      <w:r w:rsidRPr="0005573C">
        <w:rPr>
          <w:rFonts w:ascii="Times New Roman" w:hAnsi="Times New Roman" w:cs="Times New Roman"/>
          <w:sz w:val="24"/>
          <w:szCs w:val="24"/>
        </w:rPr>
        <w:t>:</w:t>
      </w:r>
    </w:p>
    <w:p w14:paraId="0E69EF60" w14:textId="57EFCA34" w:rsidR="0095269F" w:rsidRPr="0005573C" w:rsidRDefault="0095269F" w:rsidP="0005573C">
      <w:pPr>
        <w:pStyle w:val="Akapitzlist"/>
        <w:spacing w:after="0" w:line="276" w:lineRule="auto"/>
        <w:ind w:left="284"/>
        <w:jc w:val="both"/>
        <w:rPr>
          <w:rFonts w:ascii="Times New Roman" w:hAnsi="Times New Roman" w:cs="Times New Roman"/>
          <w:sz w:val="24"/>
          <w:szCs w:val="24"/>
        </w:rPr>
      </w:pPr>
      <w:r w:rsidRPr="0005573C">
        <w:rPr>
          <w:rFonts w:ascii="Times New Roman" w:hAnsi="Times New Roman" w:cs="Times New Roman"/>
          <w:sz w:val="24"/>
          <w:szCs w:val="24"/>
        </w:rPr>
        <w:t xml:space="preserve">- </w:t>
      </w:r>
      <w:r w:rsidRPr="0005573C">
        <w:rPr>
          <w:rFonts w:ascii="Times New Roman" w:hAnsi="Times New Roman" w:cs="Times New Roman"/>
          <w:sz w:val="24"/>
          <w:szCs w:val="24"/>
          <w:u w:val="single"/>
        </w:rPr>
        <w:t>dot. części I:</w:t>
      </w:r>
    </w:p>
    <w:p w14:paraId="60BCE388" w14:textId="77777777" w:rsidR="00C40638" w:rsidRPr="0005573C" w:rsidRDefault="00C40638" w:rsidP="0005573C">
      <w:pPr>
        <w:pStyle w:val="Akapitzlist"/>
        <w:numPr>
          <w:ilvl w:val="0"/>
          <w:numId w:val="7"/>
        </w:numPr>
        <w:tabs>
          <w:tab w:val="left" w:pos="1701"/>
        </w:tabs>
        <w:spacing w:after="0" w:line="276" w:lineRule="auto"/>
        <w:ind w:left="709" w:hanging="425"/>
        <w:jc w:val="both"/>
        <w:rPr>
          <w:rFonts w:ascii="Times New Roman" w:hAnsi="Times New Roman" w:cs="Times New Roman"/>
          <w:sz w:val="24"/>
          <w:szCs w:val="24"/>
        </w:rPr>
      </w:pPr>
      <w:r w:rsidRPr="0005573C">
        <w:rPr>
          <w:rFonts w:ascii="Times New Roman" w:hAnsi="Times New Roman" w:cs="Times New Roman"/>
          <w:sz w:val="24"/>
          <w:szCs w:val="24"/>
        </w:rPr>
        <w:t>jedną osobą posiadającą:</w:t>
      </w:r>
    </w:p>
    <w:p w14:paraId="4971AF8C" w14:textId="77777777"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wykształcenie wyższe oraz tytuł mgr. inż. architekta krajobrazu / leśnictwa / ogrodnictwa lub inż. architektury krajobrazu / leśnictwa / ogrodnictwa </w:t>
      </w:r>
    </w:p>
    <w:p w14:paraId="26CC1F47" w14:textId="3961B87E"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doświadczenie w </w:t>
      </w:r>
      <w:r w:rsidR="003E23C7" w:rsidRPr="0005573C">
        <w:rPr>
          <w:rFonts w:ascii="Times New Roman" w:hAnsi="Times New Roman" w:cs="Times New Roman"/>
          <w:sz w:val="24"/>
          <w:szCs w:val="24"/>
        </w:rPr>
        <w:t>opracowaniu</w:t>
      </w:r>
      <w:r w:rsidRPr="0005573C">
        <w:rPr>
          <w:rFonts w:ascii="Times New Roman" w:hAnsi="Times New Roman" w:cs="Times New Roman"/>
          <w:sz w:val="24"/>
          <w:szCs w:val="24"/>
        </w:rPr>
        <w:t xml:space="preserve"> co najmniej trzech ekspertyz dendrologicznych odpowiadających swoim zakresem przedmiotowi zamówienia</w:t>
      </w:r>
      <w:r w:rsidR="0095269F" w:rsidRPr="0005573C">
        <w:rPr>
          <w:rFonts w:ascii="Times New Roman" w:hAnsi="Times New Roman" w:cs="Times New Roman"/>
          <w:sz w:val="24"/>
          <w:szCs w:val="24"/>
        </w:rPr>
        <w:t>,</w:t>
      </w:r>
    </w:p>
    <w:p w14:paraId="7FD8A787" w14:textId="6B78221F" w:rsidR="00C40638" w:rsidRPr="0005573C" w:rsidRDefault="0095269F" w:rsidP="0005573C">
      <w:pPr>
        <w:tabs>
          <w:tab w:val="left" w:pos="0"/>
        </w:tabs>
        <w:spacing w:after="0" w:line="276" w:lineRule="auto"/>
        <w:jc w:val="both"/>
        <w:rPr>
          <w:rFonts w:ascii="Times New Roman" w:hAnsi="Times New Roman" w:cs="Times New Roman"/>
          <w:sz w:val="24"/>
          <w:szCs w:val="24"/>
        </w:rPr>
      </w:pPr>
      <w:r w:rsidRPr="0005573C">
        <w:rPr>
          <w:rFonts w:ascii="Times New Roman" w:hAnsi="Times New Roman" w:cs="Times New Roman"/>
          <w:sz w:val="24"/>
          <w:szCs w:val="24"/>
        </w:rPr>
        <w:t xml:space="preserve">     oraz</w:t>
      </w:r>
    </w:p>
    <w:p w14:paraId="359FE3D9" w14:textId="7E75555B" w:rsidR="00C40638" w:rsidRPr="0005573C" w:rsidRDefault="0095269F" w:rsidP="0005573C">
      <w:pPr>
        <w:pStyle w:val="Akapitzlist"/>
        <w:numPr>
          <w:ilvl w:val="0"/>
          <w:numId w:val="7"/>
        </w:numPr>
        <w:tabs>
          <w:tab w:val="left" w:pos="1701"/>
        </w:tabs>
        <w:spacing w:after="0" w:line="276" w:lineRule="auto"/>
        <w:ind w:left="567" w:hanging="283"/>
        <w:jc w:val="both"/>
        <w:rPr>
          <w:rFonts w:ascii="Times New Roman" w:hAnsi="Times New Roman" w:cs="Times New Roman"/>
          <w:sz w:val="24"/>
          <w:szCs w:val="24"/>
        </w:rPr>
      </w:pPr>
      <w:r w:rsidRPr="0005573C">
        <w:rPr>
          <w:rFonts w:ascii="Times New Roman" w:hAnsi="Times New Roman" w:cs="Times New Roman"/>
          <w:sz w:val="24"/>
          <w:szCs w:val="24"/>
        </w:rPr>
        <w:t xml:space="preserve">  </w:t>
      </w:r>
      <w:r w:rsidR="00C40638" w:rsidRPr="0005573C">
        <w:rPr>
          <w:rFonts w:ascii="Times New Roman" w:hAnsi="Times New Roman" w:cs="Times New Roman"/>
          <w:sz w:val="24"/>
          <w:szCs w:val="24"/>
        </w:rPr>
        <w:t>jedną osobą posiadającą:</w:t>
      </w:r>
    </w:p>
    <w:p w14:paraId="51F4D4C5" w14:textId="77777777"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wykształcenie wyższe oraz tytuł mgr. inż. leśnictwa / ogrodnictwa lub mgr. biologii / ochrony środowiska lub inż. leśnictwa / ogrodnictwa / ochrony środowiska / ochrony zdrowia roślin </w:t>
      </w:r>
    </w:p>
    <w:p w14:paraId="50FBA958" w14:textId="458AE1F9" w:rsidR="0095269F"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doświadczenie w </w:t>
      </w:r>
      <w:r w:rsidR="0005573C" w:rsidRPr="0005573C">
        <w:rPr>
          <w:rFonts w:ascii="Times New Roman" w:hAnsi="Times New Roman" w:cs="Times New Roman"/>
          <w:sz w:val="24"/>
          <w:szCs w:val="24"/>
        </w:rPr>
        <w:t>opracowaniu</w:t>
      </w:r>
      <w:r w:rsidRPr="0005573C">
        <w:rPr>
          <w:rFonts w:ascii="Times New Roman" w:hAnsi="Times New Roman" w:cs="Times New Roman"/>
          <w:sz w:val="24"/>
          <w:szCs w:val="24"/>
        </w:rPr>
        <w:t xml:space="preserve"> co najmniej pięciu opracowań zawierających wykonanie badań przyrodniczych odpowiadających swoim zakresem przedmiotowi zamówienia,</w:t>
      </w:r>
    </w:p>
    <w:p w14:paraId="242159D0" w14:textId="48AA952E" w:rsidR="0095269F" w:rsidRPr="0005573C" w:rsidRDefault="0095269F" w:rsidP="0005573C">
      <w:pPr>
        <w:tabs>
          <w:tab w:val="left" w:pos="1701"/>
        </w:tabs>
        <w:spacing w:after="0" w:line="276" w:lineRule="auto"/>
        <w:jc w:val="both"/>
        <w:rPr>
          <w:rFonts w:ascii="Times New Roman" w:hAnsi="Times New Roman" w:cs="Times New Roman"/>
          <w:sz w:val="24"/>
          <w:szCs w:val="24"/>
        </w:rPr>
      </w:pPr>
      <w:r w:rsidRPr="0005573C">
        <w:rPr>
          <w:rFonts w:ascii="Times New Roman" w:hAnsi="Times New Roman" w:cs="Times New Roman"/>
          <w:sz w:val="24"/>
          <w:szCs w:val="24"/>
        </w:rPr>
        <w:t xml:space="preserve">     - </w:t>
      </w:r>
      <w:r w:rsidRPr="0005573C">
        <w:rPr>
          <w:rFonts w:ascii="Times New Roman" w:hAnsi="Times New Roman" w:cs="Times New Roman"/>
          <w:sz w:val="24"/>
          <w:szCs w:val="24"/>
          <w:u w:val="single"/>
        </w:rPr>
        <w:t>dot. części II:</w:t>
      </w:r>
    </w:p>
    <w:p w14:paraId="191E0576" w14:textId="774A748C" w:rsidR="0095269F" w:rsidRPr="0005573C" w:rsidRDefault="0095269F" w:rsidP="0005573C">
      <w:pPr>
        <w:pStyle w:val="Akapitzlist"/>
        <w:numPr>
          <w:ilvl w:val="0"/>
          <w:numId w:val="7"/>
        </w:numPr>
        <w:spacing w:after="0" w:line="276" w:lineRule="auto"/>
        <w:ind w:left="709" w:hanging="425"/>
        <w:jc w:val="both"/>
        <w:rPr>
          <w:rFonts w:ascii="Times New Roman" w:hAnsi="Times New Roman" w:cs="Times New Roman"/>
          <w:sz w:val="24"/>
          <w:szCs w:val="24"/>
        </w:rPr>
      </w:pPr>
      <w:r w:rsidRPr="0005573C">
        <w:rPr>
          <w:rFonts w:ascii="Times New Roman" w:hAnsi="Times New Roman" w:cs="Times New Roman"/>
          <w:sz w:val="24"/>
          <w:szCs w:val="24"/>
        </w:rPr>
        <w:t>osobą posiadającą:</w:t>
      </w:r>
    </w:p>
    <w:p w14:paraId="2FC436B7" w14:textId="77777777" w:rsidR="0095269F" w:rsidRPr="0005573C" w:rsidRDefault="0095269F" w:rsidP="0005573C">
      <w:pPr>
        <w:pStyle w:val="Akapitzlist"/>
        <w:numPr>
          <w:ilvl w:val="0"/>
          <w:numId w:val="10"/>
        </w:numPr>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wykształcenie wyższe oraz tytuł mgr inż. architekta krajobrazu / leśnictwa / ogrodnictwa lub inż. architektury krajobrazu / leśnictwa / ogrodnictwa</w:t>
      </w:r>
    </w:p>
    <w:p w14:paraId="4832E9E8" w14:textId="1C400A97" w:rsidR="0095269F" w:rsidRPr="0005573C" w:rsidRDefault="0095269F" w:rsidP="0005573C">
      <w:pPr>
        <w:pStyle w:val="Akapitzlist"/>
        <w:numPr>
          <w:ilvl w:val="0"/>
          <w:numId w:val="10"/>
        </w:numPr>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doświadczenie w </w:t>
      </w:r>
      <w:r w:rsidR="0005573C" w:rsidRPr="0005573C">
        <w:rPr>
          <w:rFonts w:ascii="Times New Roman" w:hAnsi="Times New Roman" w:cs="Times New Roman"/>
          <w:sz w:val="24"/>
          <w:szCs w:val="24"/>
        </w:rPr>
        <w:t>opracowaniu</w:t>
      </w:r>
      <w:r w:rsidRPr="0005573C">
        <w:rPr>
          <w:rFonts w:ascii="Times New Roman" w:hAnsi="Times New Roman" w:cs="Times New Roman"/>
          <w:sz w:val="24"/>
          <w:szCs w:val="24"/>
        </w:rPr>
        <w:t xml:space="preserve"> co najmniej trzech ekspertyz dendrologicznych odpowiadających swoim zakresem przedmiotowi zamówienia,</w:t>
      </w:r>
    </w:p>
    <w:p w14:paraId="56B6BD5E" w14:textId="66B18CDF" w:rsidR="0095269F" w:rsidRPr="0005573C" w:rsidRDefault="0095269F" w:rsidP="0005573C">
      <w:pPr>
        <w:tabs>
          <w:tab w:val="left" w:pos="1701"/>
        </w:tabs>
        <w:spacing w:after="0" w:line="276" w:lineRule="auto"/>
        <w:jc w:val="both"/>
        <w:rPr>
          <w:rFonts w:ascii="Times New Roman" w:hAnsi="Times New Roman" w:cs="Times New Roman"/>
          <w:sz w:val="24"/>
          <w:szCs w:val="24"/>
        </w:rPr>
      </w:pPr>
      <w:r w:rsidRPr="0005573C">
        <w:rPr>
          <w:rFonts w:ascii="Times New Roman" w:hAnsi="Times New Roman" w:cs="Times New Roman"/>
          <w:sz w:val="24"/>
          <w:szCs w:val="24"/>
        </w:rPr>
        <w:t xml:space="preserve">     - </w:t>
      </w:r>
      <w:r w:rsidRPr="0005573C">
        <w:rPr>
          <w:rFonts w:ascii="Times New Roman" w:hAnsi="Times New Roman" w:cs="Times New Roman"/>
          <w:sz w:val="24"/>
          <w:szCs w:val="24"/>
          <w:u w:val="single"/>
        </w:rPr>
        <w:t>dot. części I</w:t>
      </w:r>
      <w:r w:rsidRPr="0005573C">
        <w:rPr>
          <w:rFonts w:ascii="Times New Roman" w:hAnsi="Times New Roman" w:cs="Times New Roman"/>
          <w:sz w:val="24"/>
          <w:szCs w:val="24"/>
          <w:u w:val="single"/>
        </w:rPr>
        <w:t>I</w:t>
      </w:r>
      <w:r w:rsidRPr="0005573C">
        <w:rPr>
          <w:rFonts w:ascii="Times New Roman" w:hAnsi="Times New Roman" w:cs="Times New Roman"/>
          <w:sz w:val="24"/>
          <w:szCs w:val="24"/>
          <w:u w:val="single"/>
        </w:rPr>
        <w:t>I:</w:t>
      </w:r>
    </w:p>
    <w:p w14:paraId="37C84E0F" w14:textId="27F9E30E" w:rsidR="0095269F" w:rsidRPr="0005573C" w:rsidRDefault="0095269F" w:rsidP="0005573C">
      <w:pPr>
        <w:pStyle w:val="Akapitzlist"/>
        <w:numPr>
          <w:ilvl w:val="0"/>
          <w:numId w:val="7"/>
        </w:numPr>
        <w:spacing w:after="0" w:line="276" w:lineRule="auto"/>
        <w:ind w:left="709" w:hanging="425"/>
        <w:jc w:val="both"/>
        <w:rPr>
          <w:rFonts w:ascii="Times New Roman" w:hAnsi="Times New Roman" w:cs="Times New Roman"/>
          <w:sz w:val="24"/>
          <w:szCs w:val="24"/>
        </w:rPr>
      </w:pPr>
      <w:r w:rsidRPr="0005573C">
        <w:rPr>
          <w:rFonts w:ascii="Times New Roman" w:hAnsi="Times New Roman" w:cs="Times New Roman"/>
          <w:sz w:val="24"/>
          <w:szCs w:val="24"/>
        </w:rPr>
        <w:t>osobą posiadającą:</w:t>
      </w:r>
    </w:p>
    <w:p w14:paraId="1A676FF7" w14:textId="77777777" w:rsidR="0095269F" w:rsidRPr="0005573C" w:rsidRDefault="0095269F" w:rsidP="0005573C">
      <w:pPr>
        <w:pStyle w:val="Akapitzlist"/>
        <w:numPr>
          <w:ilvl w:val="0"/>
          <w:numId w:val="10"/>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wykształcenie wyższe oraz tytuł mgr inż. architekta krajobrazu / leśnictwa / ogrodnictwa lub inż. architektury krajobrazu / leśnictwa / ogrodnictwa</w:t>
      </w:r>
    </w:p>
    <w:p w14:paraId="52FB7F8D" w14:textId="2EA6A5C0" w:rsidR="00DA4D86" w:rsidRPr="0005573C" w:rsidRDefault="0095269F" w:rsidP="0005573C">
      <w:pPr>
        <w:pStyle w:val="Akapitzlist"/>
        <w:numPr>
          <w:ilvl w:val="0"/>
          <w:numId w:val="10"/>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doświadczenie w </w:t>
      </w:r>
      <w:r w:rsidR="0005573C" w:rsidRPr="0005573C">
        <w:rPr>
          <w:rFonts w:ascii="Times New Roman" w:hAnsi="Times New Roman" w:cs="Times New Roman"/>
          <w:sz w:val="24"/>
          <w:szCs w:val="24"/>
        </w:rPr>
        <w:t>opracowaniu</w:t>
      </w:r>
      <w:r w:rsidRPr="0005573C">
        <w:rPr>
          <w:rFonts w:ascii="Times New Roman" w:hAnsi="Times New Roman" w:cs="Times New Roman"/>
          <w:sz w:val="24"/>
          <w:szCs w:val="24"/>
        </w:rPr>
        <w:t xml:space="preserve"> co najmniej trzech ekspertyz dendrologicznych odpowiadających swoim zakresem przedmiotowi zamówienia</w:t>
      </w:r>
      <w:r w:rsidR="00DA4D86" w:rsidRPr="0005573C">
        <w:rPr>
          <w:rFonts w:ascii="Times New Roman" w:hAnsi="Times New Roman" w:cs="Times New Roman"/>
          <w:sz w:val="24"/>
          <w:szCs w:val="24"/>
        </w:rPr>
        <w:t>.</w:t>
      </w:r>
    </w:p>
    <w:p w14:paraId="590C5C15" w14:textId="77777777" w:rsidR="007455B2" w:rsidRDefault="0095269F" w:rsidP="0005573C">
      <w:pPr>
        <w:tabs>
          <w:tab w:val="left" w:pos="360"/>
          <w:tab w:val="left" w:pos="567"/>
        </w:tabs>
        <w:spacing w:after="0" w:line="276" w:lineRule="auto"/>
        <w:jc w:val="both"/>
        <w:rPr>
          <w:rFonts w:ascii="Times New Roman" w:hAnsi="Times New Roman" w:cs="Times New Roman"/>
          <w:iCs/>
          <w:sz w:val="24"/>
          <w:szCs w:val="24"/>
        </w:rPr>
      </w:pPr>
      <w:r w:rsidRPr="0005573C">
        <w:rPr>
          <w:rFonts w:ascii="Times New Roman" w:hAnsi="Times New Roman" w:cs="Times New Roman"/>
          <w:iCs/>
          <w:sz w:val="24"/>
          <w:szCs w:val="24"/>
        </w:rPr>
        <w:t xml:space="preserve">      </w:t>
      </w:r>
    </w:p>
    <w:p w14:paraId="75569E15" w14:textId="77777777" w:rsidR="007455B2" w:rsidRDefault="007455B2" w:rsidP="0005573C">
      <w:pPr>
        <w:tabs>
          <w:tab w:val="left" w:pos="360"/>
          <w:tab w:val="left" w:pos="567"/>
        </w:tabs>
        <w:spacing w:after="0" w:line="276" w:lineRule="auto"/>
        <w:jc w:val="both"/>
        <w:rPr>
          <w:rFonts w:ascii="Times New Roman" w:hAnsi="Times New Roman" w:cs="Times New Roman"/>
          <w:iCs/>
          <w:sz w:val="24"/>
          <w:szCs w:val="24"/>
        </w:rPr>
      </w:pPr>
    </w:p>
    <w:p w14:paraId="1281AA37" w14:textId="59869C91" w:rsidR="0095269F" w:rsidRPr="0005573C" w:rsidRDefault="007455B2" w:rsidP="0005573C">
      <w:pPr>
        <w:tabs>
          <w:tab w:val="left" w:pos="360"/>
          <w:tab w:val="left" w:pos="567"/>
        </w:tabs>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DA4D86" w:rsidRPr="0005573C">
        <w:rPr>
          <w:rFonts w:ascii="Times New Roman" w:hAnsi="Times New Roman" w:cs="Times New Roman"/>
          <w:iCs/>
          <w:sz w:val="24"/>
          <w:szCs w:val="24"/>
        </w:rPr>
        <w:t xml:space="preserve"> </w:t>
      </w:r>
      <w:r w:rsidR="0095269F" w:rsidRPr="0005573C">
        <w:rPr>
          <w:rFonts w:ascii="Times New Roman" w:hAnsi="Times New Roman" w:cs="Times New Roman"/>
          <w:iCs/>
          <w:sz w:val="24"/>
          <w:szCs w:val="24"/>
        </w:rPr>
        <w:t>W przypadku składania oferty wspólnej, ww. warunek wykonawcy mogą spełniać łącznie.</w:t>
      </w:r>
    </w:p>
    <w:p w14:paraId="136BB63B" w14:textId="7E4F8AFD" w:rsidR="0095269F" w:rsidRPr="0005573C" w:rsidRDefault="0095269F" w:rsidP="0005573C">
      <w:pPr>
        <w:tabs>
          <w:tab w:val="left" w:pos="426"/>
        </w:tabs>
        <w:spacing w:after="0" w:line="276" w:lineRule="auto"/>
        <w:ind w:left="426"/>
        <w:jc w:val="both"/>
        <w:rPr>
          <w:rFonts w:ascii="Times New Roman" w:hAnsi="Times New Roman" w:cs="Times New Roman"/>
          <w:iCs/>
          <w:sz w:val="24"/>
          <w:szCs w:val="24"/>
        </w:rPr>
      </w:pPr>
      <w:r w:rsidRPr="0005573C">
        <w:rPr>
          <w:rFonts w:ascii="Times New Roman" w:hAnsi="Times New Roman" w:cs="Times New Roman"/>
          <w:iCs/>
          <w:sz w:val="24"/>
          <w:szCs w:val="24"/>
        </w:rPr>
        <w:t>W przypadku składania przez Wykonawcę oferty na więcej niż jedną część, Zamawiający</w:t>
      </w:r>
      <w:r w:rsidRPr="0005573C">
        <w:rPr>
          <w:rFonts w:ascii="Times New Roman" w:hAnsi="Times New Roman" w:cs="Times New Roman"/>
          <w:iCs/>
          <w:sz w:val="24"/>
          <w:szCs w:val="24"/>
        </w:rPr>
        <w:br/>
      </w:r>
      <w:r w:rsidRPr="0005573C">
        <w:rPr>
          <w:rFonts w:ascii="Times New Roman" w:hAnsi="Times New Roman" w:cs="Times New Roman"/>
          <w:iCs/>
          <w:sz w:val="24"/>
          <w:szCs w:val="24"/>
          <w:u w:val="single"/>
        </w:rPr>
        <w:t>nie dopuszcza</w:t>
      </w:r>
      <w:r w:rsidRPr="0005573C">
        <w:rPr>
          <w:rFonts w:ascii="Times New Roman" w:hAnsi="Times New Roman" w:cs="Times New Roman"/>
          <w:iCs/>
          <w:sz w:val="24"/>
          <w:szCs w:val="24"/>
        </w:rPr>
        <w:t xml:space="preserve"> możliwości łącznego spełniania warunku dotyczącego zdolności technicznych odnośnie osób skierowanych przez wykonawcę do realizacji zamówienia publicznego, co oznacza, że wykonawca jest zobowiązany wykazać dysponowanie osobami odrębnie dla każdej części, na którą składa ofertę (ta sama osoba nie może zostać wykazana we wszystkich, na które składana jest oferta).</w:t>
      </w:r>
    </w:p>
    <w:p w14:paraId="6870FA73" w14:textId="77777777" w:rsidR="0005573C" w:rsidRPr="0005573C" w:rsidRDefault="0005573C" w:rsidP="0005573C">
      <w:pPr>
        <w:tabs>
          <w:tab w:val="left" w:pos="1701"/>
        </w:tabs>
        <w:spacing w:after="0" w:line="276" w:lineRule="auto"/>
        <w:jc w:val="both"/>
        <w:rPr>
          <w:rFonts w:ascii="Times New Roman" w:hAnsi="Times New Roman" w:cs="Times New Roman"/>
          <w:sz w:val="24"/>
          <w:szCs w:val="24"/>
        </w:rPr>
      </w:pPr>
    </w:p>
    <w:p w14:paraId="2A4F75F1" w14:textId="77777777" w:rsidR="00DA4D86" w:rsidRPr="0005573C" w:rsidRDefault="00DA4D86" w:rsidP="0005573C">
      <w:pPr>
        <w:pStyle w:val="Akapitzlist"/>
        <w:numPr>
          <w:ilvl w:val="0"/>
          <w:numId w:val="6"/>
        </w:numPr>
        <w:spacing w:after="0" w:line="276" w:lineRule="auto"/>
        <w:ind w:left="284" w:hanging="284"/>
        <w:jc w:val="both"/>
        <w:rPr>
          <w:rFonts w:ascii="Times New Roman" w:hAnsi="Times New Roman" w:cs="Times New Roman"/>
          <w:sz w:val="24"/>
          <w:szCs w:val="24"/>
        </w:rPr>
      </w:pPr>
      <w:r w:rsidRPr="0005573C">
        <w:rPr>
          <w:rFonts w:ascii="Times New Roman" w:hAnsi="Times New Roman" w:cs="Times New Roman"/>
          <w:sz w:val="24"/>
          <w:szCs w:val="24"/>
        </w:rPr>
        <w:t>dysponowanie:</w:t>
      </w:r>
    </w:p>
    <w:p w14:paraId="11CE3E8E" w14:textId="77777777" w:rsidR="00DA4D86" w:rsidRPr="0005573C" w:rsidRDefault="00DA4D86" w:rsidP="0005573C">
      <w:pPr>
        <w:pStyle w:val="Akapitzlist"/>
        <w:spacing w:after="0" w:line="276" w:lineRule="auto"/>
        <w:ind w:left="284"/>
        <w:jc w:val="both"/>
        <w:rPr>
          <w:rFonts w:ascii="Times New Roman" w:hAnsi="Times New Roman" w:cs="Times New Roman"/>
          <w:sz w:val="24"/>
          <w:szCs w:val="24"/>
        </w:rPr>
      </w:pPr>
      <w:r w:rsidRPr="0005573C">
        <w:rPr>
          <w:rFonts w:ascii="Times New Roman" w:hAnsi="Times New Roman" w:cs="Times New Roman"/>
          <w:sz w:val="24"/>
          <w:szCs w:val="24"/>
        </w:rPr>
        <w:t>- dot. części I:</w:t>
      </w:r>
    </w:p>
    <w:p w14:paraId="3C140587" w14:textId="4B38F2F3" w:rsidR="00C40638" w:rsidRPr="0005573C" w:rsidRDefault="00DA4D86" w:rsidP="0005573C">
      <w:pPr>
        <w:pStyle w:val="Akapitzlist"/>
        <w:spacing w:after="0" w:line="276" w:lineRule="auto"/>
        <w:ind w:left="284"/>
        <w:jc w:val="both"/>
        <w:rPr>
          <w:rFonts w:ascii="Times New Roman" w:hAnsi="Times New Roman" w:cs="Times New Roman"/>
          <w:sz w:val="24"/>
          <w:szCs w:val="24"/>
        </w:rPr>
      </w:pPr>
      <w:r w:rsidRPr="0005573C">
        <w:rPr>
          <w:rFonts w:ascii="Times New Roman" w:hAnsi="Times New Roman" w:cs="Times New Roman"/>
          <w:sz w:val="24"/>
          <w:szCs w:val="24"/>
        </w:rPr>
        <w:t xml:space="preserve">a)   </w:t>
      </w:r>
      <w:r w:rsidR="00C40638" w:rsidRPr="0005573C">
        <w:rPr>
          <w:rFonts w:ascii="Times New Roman" w:hAnsi="Times New Roman" w:cs="Times New Roman"/>
          <w:sz w:val="24"/>
          <w:szCs w:val="24"/>
        </w:rPr>
        <w:t>sprzętem, tj.:</w:t>
      </w:r>
    </w:p>
    <w:p w14:paraId="6724DBB1" w14:textId="77777777"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tomografem akustycznym,</w:t>
      </w:r>
    </w:p>
    <w:p w14:paraId="67BAA430" w14:textId="2D8972ED"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zestawem narzędziowym, w skład którego wchodzi: młotek udarowy do nabijania etykiet z długim trzonkiem, magazynek na etykiety, torba na etykiety, zamykana kieszeń na szpilki </w:t>
      </w:r>
      <w:proofErr w:type="spellStart"/>
      <w:r w:rsidRPr="0005573C">
        <w:rPr>
          <w:rFonts w:ascii="Times New Roman" w:hAnsi="Times New Roman" w:cs="Times New Roman"/>
          <w:sz w:val="24"/>
          <w:szCs w:val="24"/>
        </w:rPr>
        <w:t>a</w:t>
      </w:r>
      <w:r w:rsidR="003E23C7" w:rsidRPr="0005573C">
        <w:rPr>
          <w:rFonts w:ascii="Times New Roman" w:hAnsi="Times New Roman" w:cs="Times New Roman"/>
          <w:sz w:val="24"/>
          <w:szCs w:val="24"/>
        </w:rPr>
        <w:t>r</w:t>
      </w:r>
      <w:r w:rsidRPr="0005573C">
        <w:rPr>
          <w:rFonts w:ascii="Times New Roman" w:hAnsi="Times New Roman" w:cs="Times New Roman"/>
          <w:sz w:val="24"/>
          <w:szCs w:val="24"/>
        </w:rPr>
        <w:t>borystyczne</w:t>
      </w:r>
      <w:proofErr w:type="spellEnd"/>
      <w:r w:rsidRPr="0005573C">
        <w:rPr>
          <w:rFonts w:ascii="Times New Roman" w:hAnsi="Times New Roman" w:cs="Times New Roman"/>
          <w:sz w:val="24"/>
          <w:szCs w:val="24"/>
        </w:rPr>
        <w:t>.</w:t>
      </w:r>
    </w:p>
    <w:p w14:paraId="1E9F3408" w14:textId="36846EDD" w:rsidR="00C40638" w:rsidRPr="0005573C" w:rsidRDefault="00DA4D86" w:rsidP="0005573C">
      <w:pPr>
        <w:pStyle w:val="BodyText21"/>
        <w:tabs>
          <w:tab w:val="clear" w:pos="0"/>
        </w:tabs>
        <w:spacing w:line="276" w:lineRule="auto"/>
        <w:ind w:left="704" w:hanging="420"/>
        <w:rPr>
          <w:iCs/>
        </w:rPr>
      </w:pPr>
      <w:r w:rsidRPr="0005573C">
        <w:rPr>
          <w:iCs/>
        </w:rPr>
        <w:t>- dot. części II:</w:t>
      </w:r>
    </w:p>
    <w:p w14:paraId="6775E51E" w14:textId="4AC7AAB3" w:rsidR="00C40638" w:rsidRPr="0005573C" w:rsidRDefault="00C40638" w:rsidP="0005573C">
      <w:pPr>
        <w:pStyle w:val="Akapitzlist"/>
        <w:numPr>
          <w:ilvl w:val="0"/>
          <w:numId w:val="12"/>
        </w:numPr>
        <w:spacing w:after="0" w:line="276" w:lineRule="auto"/>
        <w:ind w:left="709" w:hanging="425"/>
        <w:jc w:val="both"/>
        <w:rPr>
          <w:rFonts w:ascii="Times New Roman" w:hAnsi="Times New Roman" w:cs="Times New Roman"/>
          <w:sz w:val="24"/>
          <w:szCs w:val="24"/>
        </w:rPr>
      </w:pPr>
      <w:r w:rsidRPr="0005573C">
        <w:rPr>
          <w:rFonts w:ascii="Times New Roman" w:hAnsi="Times New Roman" w:cs="Times New Roman"/>
          <w:sz w:val="24"/>
          <w:szCs w:val="24"/>
        </w:rPr>
        <w:t>sprzętem, tj.:</w:t>
      </w:r>
    </w:p>
    <w:p w14:paraId="30E39FEB" w14:textId="77777777"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tomografem akustycznym,</w:t>
      </w:r>
    </w:p>
    <w:p w14:paraId="277AC30E" w14:textId="77777777"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tomografem elektrycznym,</w:t>
      </w:r>
    </w:p>
    <w:p w14:paraId="2B99AAE8" w14:textId="77777777"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inklinometrem,</w:t>
      </w:r>
    </w:p>
    <w:p w14:paraId="413E5050" w14:textId="77777777"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proofErr w:type="spellStart"/>
      <w:r w:rsidRPr="0005573C">
        <w:rPr>
          <w:rFonts w:ascii="Times New Roman" w:hAnsi="Times New Roman" w:cs="Times New Roman"/>
          <w:sz w:val="24"/>
          <w:szCs w:val="24"/>
        </w:rPr>
        <w:t>elastometrem</w:t>
      </w:r>
      <w:proofErr w:type="spellEnd"/>
    </w:p>
    <w:p w14:paraId="0E9BD23A" w14:textId="77777777"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sprzętem do badania statycznego,</w:t>
      </w:r>
    </w:p>
    <w:p w14:paraId="0ADCA14A" w14:textId="142A158D"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zestawem narzędziowym, w skład którego wchodzi: młotek udarowy do nabijania etykiet z długim trzonkiem, magazynek na etykiety, torba na etykiety, zamykana kieszeń na szpilki </w:t>
      </w:r>
      <w:proofErr w:type="spellStart"/>
      <w:r w:rsidRPr="0005573C">
        <w:rPr>
          <w:rFonts w:ascii="Times New Roman" w:hAnsi="Times New Roman" w:cs="Times New Roman"/>
          <w:sz w:val="24"/>
          <w:szCs w:val="24"/>
        </w:rPr>
        <w:t>a</w:t>
      </w:r>
      <w:r w:rsidR="003E23C7" w:rsidRPr="0005573C">
        <w:rPr>
          <w:rFonts w:ascii="Times New Roman" w:hAnsi="Times New Roman" w:cs="Times New Roman"/>
          <w:sz w:val="24"/>
          <w:szCs w:val="24"/>
        </w:rPr>
        <w:t>r</w:t>
      </w:r>
      <w:r w:rsidRPr="0005573C">
        <w:rPr>
          <w:rFonts w:ascii="Times New Roman" w:hAnsi="Times New Roman" w:cs="Times New Roman"/>
          <w:sz w:val="24"/>
          <w:szCs w:val="24"/>
        </w:rPr>
        <w:t>borystyczne</w:t>
      </w:r>
      <w:proofErr w:type="spellEnd"/>
      <w:r w:rsidRPr="0005573C">
        <w:rPr>
          <w:rFonts w:ascii="Times New Roman" w:hAnsi="Times New Roman" w:cs="Times New Roman"/>
          <w:sz w:val="24"/>
          <w:szCs w:val="24"/>
        </w:rPr>
        <w:t>.</w:t>
      </w:r>
    </w:p>
    <w:p w14:paraId="4D24396C" w14:textId="25E990DD" w:rsidR="00C40638" w:rsidRPr="0005573C" w:rsidRDefault="00DA4D86" w:rsidP="0005573C">
      <w:pPr>
        <w:tabs>
          <w:tab w:val="left" w:pos="1701"/>
        </w:tabs>
        <w:spacing w:after="0" w:line="276" w:lineRule="auto"/>
        <w:jc w:val="both"/>
        <w:rPr>
          <w:rFonts w:ascii="Times New Roman" w:hAnsi="Times New Roman" w:cs="Times New Roman"/>
          <w:sz w:val="24"/>
          <w:szCs w:val="24"/>
        </w:rPr>
      </w:pPr>
      <w:r w:rsidRPr="0005573C">
        <w:rPr>
          <w:rFonts w:ascii="Times New Roman" w:hAnsi="Times New Roman" w:cs="Times New Roman"/>
          <w:sz w:val="24"/>
          <w:szCs w:val="24"/>
        </w:rPr>
        <w:t xml:space="preserve">    - dot. części III:</w:t>
      </w:r>
    </w:p>
    <w:p w14:paraId="3174A7D9" w14:textId="77777777" w:rsidR="00C40638" w:rsidRPr="0005573C" w:rsidRDefault="00C40638" w:rsidP="0005573C">
      <w:pPr>
        <w:pStyle w:val="Akapitzlist"/>
        <w:numPr>
          <w:ilvl w:val="0"/>
          <w:numId w:val="12"/>
        </w:numPr>
        <w:spacing w:after="0" w:line="276" w:lineRule="auto"/>
        <w:ind w:left="709" w:hanging="425"/>
        <w:jc w:val="both"/>
        <w:rPr>
          <w:rFonts w:ascii="Times New Roman" w:hAnsi="Times New Roman" w:cs="Times New Roman"/>
          <w:sz w:val="24"/>
          <w:szCs w:val="24"/>
        </w:rPr>
      </w:pPr>
      <w:r w:rsidRPr="0005573C">
        <w:rPr>
          <w:rFonts w:ascii="Times New Roman" w:hAnsi="Times New Roman" w:cs="Times New Roman"/>
          <w:sz w:val="24"/>
          <w:szCs w:val="24"/>
        </w:rPr>
        <w:t>sprzętem, tj.:</w:t>
      </w:r>
    </w:p>
    <w:p w14:paraId="63580207" w14:textId="32662870" w:rsidR="00C40638" w:rsidRPr="0005573C" w:rsidRDefault="00C40638" w:rsidP="0005573C">
      <w:pPr>
        <w:pStyle w:val="Akapitzlist"/>
        <w:numPr>
          <w:ilvl w:val="0"/>
          <w:numId w:val="8"/>
        </w:numPr>
        <w:tabs>
          <w:tab w:val="left" w:pos="1701"/>
        </w:tabs>
        <w:spacing w:after="0" w:line="276" w:lineRule="auto"/>
        <w:ind w:left="993" w:hanging="284"/>
        <w:jc w:val="both"/>
        <w:rPr>
          <w:rFonts w:ascii="Times New Roman" w:hAnsi="Times New Roman" w:cs="Times New Roman"/>
          <w:sz w:val="24"/>
          <w:szCs w:val="24"/>
        </w:rPr>
      </w:pPr>
      <w:r w:rsidRPr="0005573C">
        <w:rPr>
          <w:rFonts w:ascii="Times New Roman" w:hAnsi="Times New Roman" w:cs="Times New Roman"/>
          <w:sz w:val="24"/>
          <w:szCs w:val="24"/>
        </w:rPr>
        <w:t xml:space="preserve">zestawem narzędziowym, w skład którego wchodzi: młotek udarowy do nabijania etykiet z długim trzonkiem, magazynek na etykiety, torba na etykiety, zamykana kieszeń na szpilki </w:t>
      </w:r>
      <w:proofErr w:type="spellStart"/>
      <w:r w:rsidRPr="0005573C">
        <w:rPr>
          <w:rFonts w:ascii="Times New Roman" w:hAnsi="Times New Roman" w:cs="Times New Roman"/>
          <w:sz w:val="24"/>
          <w:szCs w:val="24"/>
        </w:rPr>
        <w:t>a</w:t>
      </w:r>
      <w:r w:rsidR="003E23C7" w:rsidRPr="0005573C">
        <w:rPr>
          <w:rFonts w:ascii="Times New Roman" w:hAnsi="Times New Roman" w:cs="Times New Roman"/>
          <w:sz w:val="24"/>
          <w:szCs w:val="24"/>
        </w:rPr>
        <w:t>r</w:t>
      </w:r>
      <w:r w:rsidRPr="0005573C">
        <w:rPr>
          <w:rFonts w:ascii="Times New Roman" w:hAnsi="Times New Roman" w:cs="Times New Roman"/>
          <w:sz w:val="24"/>
          <w:szCs w:val="24"/>
        </w:rPr>
        <w:t>borystyczne</w:t>
      </w:r>
      <w:proofErr w:type="spellEnd"/>
      <w:r w:rsidRPr="0005573C">
        <w:rPr>
          <w:rFonts w:ascii="Times New Roman" w:hAnsi="Times New Roman" w:cs="Times New Roman"/>
          <w:sz w:val="24"/>
          <w:szCs w:val="24"/>
        </w:rPr>
        <w:t>.</w:t>
      </w:r>
    </w:p>
    <w:p w14:paraId="71E67144" w14:textId="1FCB6EEA" w:rsidR="00DA4D86" w:rsidRPr="0005573C" w:rsidRDefault="00DA4D86" w:rsidP="0005573C">
      <w:pPr>
        <w:tabs>
          <w:tab w:val="left" w:pos="360"/>
          <w:tab w:val="left" w:pos="567"/>
        </w:tabs>
        <w:spacing w:after="0" w:line="276" w:lineRule="auto"/>
        <w:jc w:val="both"/>
        <w:rPr>
          <w:rFonts w:ascii="Times New Roman" w:hAnsi="Times New Roman" w:cs="Times New Roman"/>
          <w:iCs/>
          <w:sz w:val="24"/>
          <w:szCs w:val="24"/>
        </w:rPr>
      </w:pPr>
      <w:r w:rsidRPr="0005573C">
        <w:rPr>
          <w:rFonts w:ascii="Times New Roman" w:hAnsi="Times New Roman" w:cs="Times New Roman"/>
          <w:iCs/>
          <w:sz w:val="24"/>
          <w:szCs w:val="24"/>
        </w:rPr>
        <w:t xml:space="preserve">    </w:t>
      </w:r>
      <w:r w:rsidRPr="0005573C">
        <w:rPr>
          <w:rFonts w:ascii="Times New Roman" w:hAnsi="Times New Roman" w:cs="Times New Roman"/>
          <w:iCs/>
          <w:sz w:val="24"/>
          <w:szCs w:val="24"/>
        </w:rPr>
        <w:t>W przypadku składania oferty wspólnej, ww. warunek wykonawcy mogą spełniać łącznie.</w:t>
      </w:r>
    </w:p>
    <w:p w14:paraId="1E181EB7" w14:textId="13CF4E02" w:rsidR="00A9356F" w:rsidRPr="0005573C" w:rsidRDefault="00A9356F" w:rsidP="0005573C">
      <w:pPr>
        <w:spacing w:after="0" w:line="276" w:lineRule="auto"/>
        <w:ind w:left="284"/>
        <w:jc w:val="both"/>
        <w:rPr>
          <w:rFonts w:ascii="Times New Roman" w:hAnsi="Times New Roman" w:cs="Times New Roman"/>
          <w:iCs/>
          <w:sz w:val="24"/>
          <w:szCs w:val="24"/>
        </w:rPr>
      </w:pPr>
      <w:r w:rsidRPr="0005573C">
        <w:rPr>
          <w:rFonts w:ascii="Times New Roman" w:hAnsi="Times New Roman" w:cs="Times New Roman"/>
          <w:iCs/>
          <w:sz w:val="24"/>
          <w:szCs w:val="24"/>
        </w:rPr>
        <w:t>W przypadku składania przez Wykonawcę oferty na więcej niż jedną część, Zamawiający</w:t>
      </w:r>
      <w:r w:rsidRPr="0005573C">
        <w:rPr>
          <w:rFonts w:ascii="Times New Roman" w:hAnsi="Times New Roman" w:cs="Times New Roman"/>
          <w:iCs/>
          <w:sz w:val="24"/>
          <w:szCs w:val="24"/>
        </w:rPr>
        <w:br/>
      </w:r>
      <w:r w:rsidRPr="0005573C">
        <w:rPr>
          <w:rFonts w:ascii="Times New Roman" w:hAnsi="Times New Roman" w:cs="Times New Roman"/>
          <w:iCs/>
          <w:sz w:val="24"/>
          <w:szCs w:val="24"/>
          <w:u w:val="single"/>
        </w:rPr>
        <w:t>nie dopuszcza</w:t>
      </w:r>
      <w:r w:rsidRPr="0005573C">
        <w:rPr>
          <w:rFonts w:ascii="Times New Roman" w:hAnsi="Times New Roman" w:cs="Times New Roman"/>
          <w:iCs/>
          <w:sz w:val="24"/>
          <w:szCs w:val="24"/>
        </w:rPr>
        <w:t xml:space="preserve"> możliwości łącznego spełniania warunku dotyczącego zdolności technicznych odnośnie</w:t>
      </w:r>
      <w:r w:rsidRPr="0005573C">
        <w:rPr>
          <w:rFonts w:ascii="Times New Roman" w:hAnsi="Times New Roman" w:cs="Times New Roman"/>
          <w:iCs/>
          <w:sz w:val="24"/>
          <w:szCs w:val="24"/>
        </w:rPr>
        <w:t xml:space="preserve"> </w:t>
      </w:r>
      <w:r w:rsidRPr="0005573C">
        <w:rPr>
          <w:rFonts w:ascii="Times New Roman" w:hAnsi="Times New Roman" w:cs="Times New Roman"/>
          <w:iCs/>
          <w:sz w:val="24"/>
          <w:szCs w:val="24"/>
        </w:rPr>
        <w:t xml:space="preserve">narzędzi, wyposażenia zakładu lub urządzeń technicznych dostępnych wykonawcy w celu wykonania zamówienia publicznego, co oznacza, </w:t>
      </w:r>
      <w:r w:rsidRPr="0005573C">
        <w:rPr>
          <w:rFonts w:ascii="Times New Roman" w:hAnsi="Times New Roman" w:cs="Times New Roman"/>
          <w:iCs/>
          <w:sz w:val="24"/>
          <w:szCs w:val="24"/>
        </w:rPr>
        <w:br/>
      </w:r>
      <w:r w:rsidRPr="0005573C">
        <w:rPr>
          <w:rFonts w:ascii="Times New Roman" w:hAnsi="Times New Roman" w:cs="Times New Roman"/>
          <w:iCs/>
          <w:sz w:val="24"/>
          <w:szCs w:val="24"/>
        </w:rPr>
        <w:t>że wykonawca jest zobowiązany wykazać dysponowanie narzędzi</w:t>
      </w:r>
      <w:r w:rsidR="003E23C7" w:rsidRPr="0005573C">
        <w:rPr>
          <w:rFonts w:ascii="Times New Roman" w:hAnsi="Times New Roman" w:cs="Times New Roman"/>
          <w:iCs/>
          <w:sz w:val="24"/>
          <w:szCs w:val="24"/>
        </w:rPr>
        <w:t>ami</w:t>
      </w:r>
      <w:r w:rsidRPr="0005573C">
        <w:rPr>
          <w:rFonts w:ascii="Times New Roman" w:hAnsi="Times New Roman" w:cs="Times New Roman"/>
          <w:iCs/>
          <w:sz w:val="24"/>
          <w:szCs w:val="24"/>
        </w:rPr>
        <w:t>, wyposażeni</w:t>
      </w:r>
      <w:r w:rsidR="003E23C7" w:rsidRPr="0005573C">
        <w:rPr>
          <w:rFonts w:ascii="Times New Roman" w:hAnsi="Times New Roman" w:cs="Times New Roman"/>
          <w:iCs/>
          <w:sz w:val="24"/>
          <w:szCs w:val="24"/>
        </w:rPr>
        <w:t>em</w:t>
      </w:r>
      <w:r w:rsidRPr="0005573C">
        <w:rPr>
          <w:rFonts w:ascii="Times New Roman" w:hAnsi="Times New Roman" w:cs="Times New Roman"/>
          <w:iCs/>
          <w:sz w:val="24"/>
          <w:szCs w:val="24"/>
        </w:rPr>
        <w:t xml:space="preserve"> zakładu lub urządze</w:t>
      </w:r>
      <w:r w:rsidR="003E23C7" w:rsidRPr="0005573C">
        <w:rPr>
          <w:rFonts w:ascii="Times New Roman" w:hAnsi="Times New Roman" w:cs="Times New Roman"/>
          <w:iCs/>
          <w:sz w:val="24"/>
          <w:szCs w:val="24"/>
        </w:rPr>
        <w:t>niami</w:t>
      </w:r>
      <w:r w:rsidRPr="0005573C">
        <w:rPr>
          <w:rFonts w:ascii="Times New Roman" w:hAnsi="Times New Roman" w:cs="Times New Roman"/>
          <w:iCs/>
          <w:sz w:val="24"/>
          <w:szCs w:val="24"/>
        </w:rPr>
        <w:t xml:space="preserve"> techniczny</w:t>
      </w:r>
      <w:r w:rsidR="003E23C7" w:rsidRPr="0005573C">
        <w:rPr>
          <w:rFonts w:ascii="Times New Roman" w:hAnsi="Times New Roman" w:cs="Times New Roman"/>
          <w:iCs/>
          <w:sz w:val="24"/>
          <w:szCs w:val="24"/>
        </w:rPr>
        <w:t>mi</w:t>
      </w:r>
      <w:r w:rsidRPr="0005573C">
        <w:rPr>
          <w:rFonts w:ascii="Times New Roman" w:hAnsi="Times New Roman" w:cs="Times New Roman"/>
          <w:iCs/>
          <w:sz w:val="24"/>
          <w:szCs w:val="24"/>
        </w:rPr>
        <w:t xml:space="preserve"> odrębnie dla każdej części, na którą składa ofertę (t</w:t>
      </w:r>
      <w:r w:rsidRPr="0005573C">
        <w:rPr>
          <w:rFonts w:ascii="Times New Roman" w:hAnsi="Times New Roman" w:cs="Times New Roman"/>
          <w:iCs/>
          <w:sz w:val="24"/>
          <w:szCs w:val="24"/>
        </w:rPr>
        <w:t xml:space="preserve">o samo </w:t>
      </w:r>
      <w:r w:rsidRPr="0005573C">
        <w:rPr>
          <w:rFonts w:ascii="Times New Roman" w:hAnsi="Times New Roman" w:cs="Times New Roman"/>
          <w:iCs/>
          <w:sz w:val="24"/>
          <w:szCs w:val="24"/>
        </w:rPr>
        <w:t>narzędzi</w:t>
      </w:r>
      <w:r w:rsidRPr="0005573C">
        <w:rPr>
          <w:rFonts w:ascii="Times New Roman" w:hAnsi="Times New Roman" w:cs="Times New Roman"/>
          <w:iCs/>
          <w:sz w:val="24"/>
          <w:szCs w:val="24"/>
        </w:rPr>
        <w:t>e</w:t>
      </w:r>
      <w:r w:rsidRPr="0005573C">
        <w:rPr>
          <w:rFonts w:ascii="Times New Roman" w:hAnsi="Times New Roman" w:cs="Times New Roman"/>
          <w:iCs/>
          <w:sz w:val="24"/>
          <w:szCs w:val="24"/>
        </w:rPr>
        <w:t>, wyposażeni</w:t>
      </w:r>
      <w:r w:rsidRPr="0005573C">
        <w:rPr>
          <w:rFonts w:ascii="Times New Roman" w:hAnsi="Times New Roman" w:cs="Times New Roman"/>
          <w:iCs/>
          <w:sz w:val="24"/>
          <w:szCs w:val="24"/>
        </w:rPr>
        <w:t>e</w:t>
      </w:r>
      <w:r w:rsidRPr="0005573C">
        <w:rPr>
          <w:rFonts w:ascii="Times New Roman" w:hAnsi="Times New Roman" w:cs="Times New Roman"/>
          <w:iCs/>
          <w:sz w:val="24"/>
          <w:szCs w:val="24"/>
        </w:rPr>
        <w:t xml:space="preserve"> zakładu lub urządze</w:t>
      </w:r>
      <w:r w:rsidRPr="0005573C">
        <w:rPr>
          <w:rFonts w:ascii="Times New Roman" w:hAnsi="Times New Roman" w:cs="Times New Roman"/>
          <w:iCs/>
          <w:sz w:val="24"/>
          <w:szCs w:val="24"/>
        </w:rPr>
        <w:t>nie</w:t>
      </w:r>
      <w:r w:rsidRPr="0005573C">
        <w:rPr>
          <w:rFonts w:ascii="Times New Roman" w:hAnsi="Times New Roman" w:cs="Times New Roman"/>
          <w:iCs/>
          <w:sz w:val="24"/>
          <w:szCs w:val="24"/>
        </w:rPr>
        <w:t xml:space="preserve"> techniczn</w:t>
      </w:r>
      <w:r w:rsidRPr="0005573C">
        <w:rPr>
          <w:rFonts w:ascii="Times New Roman" w:hAnsi="Times New Roman" w:cs="Times New Roman"/>
          <w:iCs/>
          <w:sz w:val="24"/>
          <w:szCs w:val="24"/>
        </w:rPr>
        <w:t>e</w:t>
      </w:r>
      <w:r w:rsidRPr="0005573C">
        <w:rPr>
          <w:rFonts w:ascii="Times New Roman" w:hAnsi="Times New Roman" w:cs="Times New Roman"/>
          <w:iCs/>
          <w:sz w:val="24"/>
          <w:szCs w:val="24"/>
        </w:rPr>
        <w:t xml:space="preserve"> nie może zostać wykazan</w:t>
      </w:r>
      <w:r w:rsidRPr="0005573C">
        <w:rPr>
          <w:rFonts w:ascii="Times New Roman" w:hAnsi="Times New Roman" w:cs="Times New Roman"/>
          <w:iCs/>
          <w:sz w:val="24"/>
          <w:szCs w:val="24"/>
        </w:rPr>
        <w:t>e</w:t>
      </w:r>
      <w:r w:rsidRPr="0005573C">
        <w:rPr>
          <w:rFonts w:ascii="Times New Roman" w:hAnsi="Times New Roman" w:cs="Times New Roman"/>
          <w:iCs/>
          <w:sz w:val="24"/>
          <w:szCs w:val="24"/>
        </w:rPr>
        <w:t xml:space="preserve"> we wszystkich, na które składana jest oferta).</w:t>
      </w:r>
    </w:p>
    <w:p w14:paraId="4252AA59" w14:textId="77777777" w:rsidR="00C40638" w:rsidRPr="0005573C" w:rsidRDefault="00C40638" w:rsidP="0005573C">
      <w:pPr>
        <w:tabs>
          <w:tab w:val="left" w:pos="1701"/>
        </w:tabs>
        <w:spacing w:after="0" w:line="276" w:lineRule="auto"/>
        <w:jc w:val="both"/>
        <w:rPr>
          <w:rFonts w:ascii="Times New Roman" w:hAnsi="Times New Roman" w:cs="Times New Roman"/>
          <w:sz w:val="24"/>
          <w:szCs w:val="24"/>
        </w:rPr>
      </w:pPr>
    </w:p>
    <w:p w14:paraId="76AC80D3" w14:textId="67C610F1" w:rsidR="00366EFC" w:rsidRPr="0005573C" w:rsidRDefault="00C40638" w:rsidP="0005573C">
      <w:pPr>
        <w:pStyle w:val="BodyText21"/>
        <w:tabs>
          <w:tab w:val="clear" w:pos="0"/>
        </w:tabs>
        <w:spacing w:line="276" w:lineRule="auto"/>
        <w:ind w:left="704" w:hanging="420"/>
        <w:rPr>
          <w:iCs/>
        </w:rPr>
      </w:pPr>
      <w:r w:rsidRPr="0005573C">
        <w:rPr>
          <w:iCs/>
        </w:rPr>
        <w:t>*</w:t>
      </w:r>
      <w:r w:rsidRPr="0005573C">
        <w:rPr>
          <w:iCs/>
        </w:rPr>
        <w:tab/>
        <w:t xml:space="preserve">Zamawiający przypomina, że warunek udziału w postepowaniu odnośnie dysponowania osobami </w:t>
      </w:r>
      <w:r w:rsidR="003E23C7" w:rsidRPr="0005573C">
        <w:rPr>
          <w:iCs/>
        </w:rPr>
        <w:t xml:space="preserve">lub </w:t>
      </w:r>
      <w:r w:rsidR="003E23C7" w:rsidRPr="0005573C">
        <w:rPr>
          <w:iCs/>
        </w:rPr>
        <w:t>narzędzi</w:t>
      </w:r>
      <w:r w:rsidR="003E23C7" w:rsidRPr="0005573C">
        <w:rPr>
          <w:iCs/>
        </w:rPr>
        <w:t>ami</w:t>
      </w:r>
      <w:r w:rsidR="003E23C7" w:rsidRPr="0005573C">
        <w:rPr>
          <w:iCs/>
        </w:rPr>
        <w:t>, wyposażeni</w:t>
      </w:r>
      <w:r w:rsidR="003E23C7" w:rsidRPr="0005573C">
        <w:rPr>
          <w:iCs/>
        </w:rPr>
        <w:t xml:space="preserve">em </w:t>
      </w:r>
      <w:r w:rsidR="003E23C7" w:rsidRPr="0005573C">
        <w:rPr>
          <w:iCs/>
        </w:rPr>
        <w:t>zakładu lub urządze</w:t>
      </w:r>
      <w:r w:rsidR="003E23C7" w:rsidRPr="0005573C">
        <w:rPr>
          <w:iCs/>
        </w:rPr>
        <w:t>niami</w:t>
      </w:r>
      <w:r w:rsidR="003E23C7" w:rsidRPr="0005573C">
        <w:rPr>
          <w:iCs/>
        </w:rPr>
        <w:t xml:space="preserve"> techniczny</w:t>
      </w:r>
      <w:r w:rsidR="003E23C7" w:rsidRPr="0005573C">
        <w:rPr>
          <w:iCs/>
        </w:rPr>
        <w:t>mi</w:t>
      </w:r>
      <w:r w:rsidR="003E23C7" w:rsidRPr="0005573C">
        <w:rPr>
          <w:iCs/>
        </w:rPr>
        <w:t xml:space="preserve"> </w:t>
      </w:r>
      <w:r w:rsidRPr="0005573C">
        <w:rPr>
          <w:iCs/>
        </w:rPr>
        <w:t>dotyczy zakresu minimalnego, co oznacza, że Wykonawca w trakcie realizacji zadania zobowiązany jest dysponować odpowiednią ilością osób i odpowiednim sprzętem,</w:t>
      </w:r>
      <w:r w:rsidRPr="0005573C">
        <w:rPr>
          <w:bCs/>
          <w:iCs/>
        </w:rPr>
        <w:t xml:space="preserve"> zapewniającymi prawidłowe i terminowe wykon</w:t>
      </w:r>
      <w:r w:rsidR="003E23C7" w:rsidRPr="0005573C">
        <w:rPr>
          <w:bCs/>
          <w:iCs/>
        </w:rPr>
        <w:t>anie</w:t>
      </w:r>
      <w:r w:rsidRPr="0005573C">
        <w:rPr>
          <w:bCs/>
          <w:iCs/>
        </w:rPr>
        <w:t xml:space="preserve"> zadania.</w:t>
      </w:r>
      <w:r w:rsidRPr="0005573C">
        <w:rPr>
          <w:iCs/>
        </w:rPr>
        <w:t xml:space="preserve"> </w:t>
      </w:r>
    </w:p>
    <w:sectPr w:rsidR="00366EFC" w:rsidRPr="0005573C" w:rsidSect="007455B2">
      <w:footerReference w:type="default" r:id="rId7"/>
      <w:pgSz w:w="11906" w:h="16838"/>
      <w:pgMar w:top="851" w:right="1417" w:bottom="1135" w:left="1417"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1A8BB" w14:textId="77777777" w:rsidR="003E1310" w:rsidRDefault="003E1310" w:rsidP="003E1310">
      <w:pPr>
        <w:spacing w:after="0" w:line="240" w:lineRule="auto"/>
      </w:pPr>
      <w:r>
        <w:separator/>
      </w:r>
    </w:p>
  </w:endnote>
  <w:endnote w:type="continuationSeparator" w:id="0">
    <w:p w14:paraId="0786BA87" w14:textId="77777777" w:rsidR="003E1310" w:rsidRDefault="003E1310" w:rsidP="003E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04962256"/>
      <w:docPartObj>
        <w:docPartGallery w:val="Page Numbers (Bottom of Page)"/>
        <w:docPartUnique/>
      </w:docPartObj>
    </w:sdtPr>
    <w:sdtContent>
      <w:sdt>
        <w:sdtPr>
          <w:rPr>
            <w:rFonts w:ascii="Times New Roman" w:hAnsi="Times New Roman" w:cs="Times New Roman"/>
            <w:sz w:val="20"/>
            <w:szCs w:val="20"/>
          </w:rPr>
          <w:id w:val="1728636285"/>
          <w:docPartObj>
            <w:docPartGallery w:val="Page Numbers (Top of Page)"/>
            <w:docPartUnique/>
          </w:docPartObj>
        </w:sdtPr>
        <w:sdtContent>
          <w:p w14:paraId="7C407505" w14:textId="0B0DC232" w:rsidR="00A34993" w:rsidRPr="00A34993" w:rsidRDefault="00A34993">
            <w:pPr>
              <w:pStyle w:val="Stopka"/>
              <w:jc w:val="center"/>
              <w:rPr>
                <w:rFonts w:ascii="Times New Roman" w:hAnsi="Times New Roman" w:cs="Times New Roman"/>
                <w:sz w:val="20"/>
                <w:szCs w:val="20"/>
              </w:rPr>
            </w:pPr>
            <w:r w:rsidRPr="00A34993">
              <w:rPr>
                <w:rFonts w:ascii="Times New Roman" w:hAnsi="Times New Roman" w:cs="Times New Roman"/>
                <w:sz w:val="20"/>
                <w:szCs w:val="20"/>
              </w:rPr>
              <w:t xml:space="preserve">Strona </w:t>
            </w:r>
            <w:r w:rsidRPr="00A34993">
              <w:rPr>
                <w:rFonts w:ascii="Times New Roman" w:hAnsi="Times New Roman" w:cs="Times New Roman"/>
                <w:sz w:val="20"/>
                <w:szCs w:val="20"/>
              </w:rPr>
              <w:fldChar w:fldCharType="begin"/>
            </w:r>
            <w:r w:rsidRPr="00A34993">
              <w:rPr>
                <w:rFonts w:ascii="Times New Roman" w:hAnsi="Times New Roman" w:cs="Times New Roman"/>
                <w:sz w:val="20"/>
                <w:szCs w:val="20"/>
              </w:rPr>
              <w:instrText>PAGE</w:instrText>
            </w:r>
            <w:r w:rsidRPr="00A34993">
              <w:rPr>
                <w:rFonts w:ascii="Times New Roman" w:hAnsi="Times New Roman" w:cs="Times New Roman"/>
                <w:sz w:val="20"/>
                <w:szCs w:val="20"/>
              </w:rPr>
              <w:fldChar w:fldCharType="separate"/>
            </w:r>
            <w:r w:rsidRPr="00A34993">
              <w:rPr>
                <w:rFonts w:ascii="Times New Roman" w:hAnsi="Times New Roman" w:cs="Times New Roman"/>
                <w:sz w:val="20"/>
                <w:szCs w:val="20"/>
              </w:rPr>
              <w:t>2</w:t>
            </w:r>
            <w:r w:rsidRPr="00A34993">
              <w:rPr>
                <w:rFonts w:ascii="Times New Roman" w:hAnsi="Times New Roman" w:cs="Times New Roman"/>
                <w:sz w:val="20"/>
                <w:szCs w:val="20"/>
              </w:rPr>
              <w:fldChar w:fldCharType="end"/>
            </w:r>
            <w:r w:rsidRPr="00A34993">
              <w:rPr>
                <w:rFonts w:ascii="Times New Roman" w:hAnsi="Times New Roman" w:cs="Times New Roman"/>
                <w:sz w:val="20"/>
                <w:szCs w:val="20"/>
              </w:rPr>
              <w:t xml:space="preserve"> z </w:t>
            </w:r>
            <w:r w:rsidRPr="00A34993">
              <w:rPr>
                <w:rFonts w:ascii="Times New Roman" w:hAnsi="Times New Roman" w:cs="Times New Roman"/>
                <w:sz w:val="20"/>
                <w:szCs w:val="20"/>
              </w:rPr>
              <w:fldChar w:fldCharType="begin"/>
            </w:r>
            <w:r w:rsidRPr="00A34993">
              <w:rPr>
                <w:rFonts w:ascii="Times New Roman" w:hAnsi="Times New Roman" w:cs="Times New Roman"/>
                <w:sz w:val="20"/>
                <w:szCs w:val="20"/>
              </w:rPr>
              <w:instrText>NUMPAGES</w:instrText>
            </w:r>
            <w:r w:rsidRPr="00A34993">
              <w:rPr>
                <w:rFonts w:ascii="Times New Roman" w:hAnsi="Times New Roman" w:cs="Times New Roman"/>
                <w:sz w:val="20"/>
                <w:szCs w:val="20"/>
              </w:rPr>
              <w:fldChar w:fldCharType="separate"/>
            </w:r>
            <w:r w:rsidRPr="00A34993">
              <w:rPr>
                <w:rFonts w:ascii="Times New Roman" w:hAnsi="Times New Roman" w:cs="Times New Roman"/>
                <w:sz w:val="20"/>
                <w:szCs w:val="20"/>
              </w:rPr>
              <w:t>2</w:t>
            </w:r>
            <w:r w:rsidRPr="00A34993">
              <w:rPr>
                <w:rFonts w:ascii="Times New Roman" w:hAnsi="Times New Roman" w:cs="Times New Roman"/>
                <w:sz w:val="20"/>
                <w:szCs w:val="20"/>
              </w:rPr>
              <w:fldChar w:fldCharType="end"/>
            </w:r>
          </w:p>
        </w:sdtContent>
      </w:sdt>
    </w:sdtContent>
  </w:sdt>
  <w:p w14:paraId="0500F1E2" w14:textId="77777777" w:rsidR="00A34993" w:rsidRPr="00A34993" w:rsidRDefault="00A34993">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6E86" w14:textId="77777777" w:rsidR="003E1310" w:rsidRDefault="003E1310" w:rsidP="003E1310">
      <w:pPr>
        <w:spacing w:after="0" w:line="240" w:lineRule="auto"/>
      </w:pPr>
      <w:r>
        <w:separator/>
      </w:r>
    </w:p>
  </w:footnote>
  <w:footnote w:type="continuationSeparator" w:id="0">
    <w:p w14:paraId="79067CEC" w14:textId="77777777" w:rsidR="003E1310" w:rsidRDefault="003E1310" w:rsidP="003E1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BE4"/>
    <w:multiLevelType w:val="hybridMultilevel"/>
    <w:tmpl w:val="A006A55E"/>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FA2F21"/>
    <w:multiLevelType w:val="hybridMultilevel"/>
    <w:tmpl w:val="7428A5D8"/>
    <w:lvl w:ilvl="0" w:tplc="8DEC2EB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E9A404C"/>
    <w:multiLevelType w:val="hybridMultilevel"/>
    <w:tmpl w:val="A7866942"/>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2028D"/>
    <w:multiLevelType w:val="hybridMultilevel"/>
    <w:tmpl w:val="2DE4E218"/>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3F21182F"/>
    <w:multiLevelType w:val="hybridMultilevel"/>
    <w:tmpl w:val="DC987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CC3994"/>
    <w:multiLevelType w:val="hybridMultilevel"/>
    <w:tmpl w:val="62CE05FE"/>
    <w:lvl w:ilvl="0" w:tplc="E618A1CA">
      <w:start w:val="2"/>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4716051"/>
    <w:multiLevelType w:val="hybridMultilevel"/>
    <w:tmpl w:val="9E861482"/>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8CE4A39"/>
    <w:multiLevelType w:val="hybridMultilevel"/>
    <w:tmpl w:val="E9841D64"/>
    <w:lvl w:ilvl="0" w:tplc="98E03BF6">
      <w:start w:val="1"/>
      <w:numFmt w:val="decimal"/>
      <w:lvlText w:val="%1)"/>
      <w:lvlJc w:val="left"/>
      <w:pPr>
        <w:ind w:left="704" w:hanging="420"/>
      </w:pPr>
      <w:rPr>
        <w:rFonts w:ascii="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492F4ED1"/>
    <w:multiLevelType w:val="hybridMultilevel"/>
    <w:tmpl w:val="B19055F4"/>
    <w:lvl w:ilvl="0" w:tplc="C74AF1F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D975659"/>
    <w:multiLevelType w:val="hybridMultilevel"/>
    <w:tmpl w:val="D1F66BE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57023562"/>
    <w:multiLevelType w:val="hybridMultilevel"/>
    <w:tmpl w:val="4E64B6C8"/>
    <w:lvl w:ilvl="0" w:tplc="8DE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C17A03"/>
    <w:multiLevelType w:val="hybridMultilevel"/>
    <w:tmpl w:val="10640EE2"/>
    <w:lvl w:ilvl="0" w:tplc="8DEC2EB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78D00508"/>
    <w:multiLevelType w:val="hybridMultilevel"/>
    <w:tmpl w:val="3ACE6DC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81014167">
    <w:abstractNumId w:val="4"/>
  </w:num>
  <w:num w:numId="2" w16cid:durableId="1284456176">
    <w:abstractNumId w:val="2"/>
  </w:num>
  <w:num w:numId="3" w16cid:durableId="777526081">
    <w:abstractNumId w:val="10"/>
  </w:num>
  <w:num w:numId="4" w16cid:durableId="1575361057">
    <w:abstractNumId w:val="1"/>
  </w:num>
  <w:num w:numId="5" w16cid:durableId="1911842534">
    <w:abstractNumId w:val="0"/>
  </w:num>
  <w:num w:numId="6" w16cid:durableId="289367068">
    <w:abstractNumId w:val="7"/>
  </w:num>
  <w:num w:numId="7" w16cid:durableId="1670212112">
    <w:abstractNumId w:val="3"/>
  </w:num>
  <w:num w:numId="8" w16cid:durableId="609432624">
    <w:abstractNumId w:val="11"/>
  </w:num>
  <w:num w:numId="9" w16cid:durableId="1243224248">
    <w:abstractNumId w:val="12"/>
  </w:num>
  <w:num w:numId="10" w16cid:durableId="1997176313">
    <w:abstractNumId w:val="6"/>
  </w:num>
  <w:num w:numId="11" w16cid:durableId="416875251">
    <w:abstractNumId w:val="8"/>
  </w:num>
  <w:num w:numId="12" w16cid:durableId="1276474248">
    <w:abstractNumId w:val="5"/>
  </w:num>
  <w:num w:numId="13" w16cid:durableId="1829795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EC"/>
    <w:rsid w:val="0005573C"/>
    <w:rsid w:val="00062478"/>
    <w:rsid w:val="000C66E3"/>
    <w:rsid w:val="001E2DF3"/>
    <w:rsid w:val="001E6705"/>
    <w:rsid w:val="00224CD3"/>
    <w:rsid w:val="00292341"/>
    <w:rsid w:val="002C61E3"/>
    <w:rsid w:val="002E0431"/>
    <w:rsid w:val="002E0FB8"/>
    <w:rsid w:val="00322E6A"/>
    <w:rsid w:val="00366EFC"/>
    <w:rsid w:val="003E1310"/>
    <w:rsid w:val="003E23C7"/>
    <w:rsid w:val="00422A6B"/>
    <w:rsid w:val="00495BFB"/>
    <w:rsid w:val="004C4DD2"/>
    <w:rsid w:val="006D650F"/>
    <w:rsid w:val="006E37C9"/>
    <w:rsid w:val="006F72E6"/>
    <w:rsid w:val="007455B2"/>
    <w:rsid w:val="00756EFA"/>
    <w:rsid w:val="007F141E"/>
    <w:rsid w:val="0081677D"/>
    <w:rsid w:val="008716C0"/>
    <w:rsid w:val="008A4582"/>
    <w:rsid w:val="008B60D4"/>
    <w:rsid w:val="008F524B"/>
    <w:rsid w:val="0095269F"/>
    <w:rsid w:val="00A126DD"/>
    <w:rsid w:val="00A13036"/>
    <w:rsid w:val="00A34993"/>
    <w:rsid w:val="00A9356F"/>
    <w:rsid w:val="00AB0DB8"/>
    <w:rsid w:val="00B429F7"/>
    <w:rsid w:val="00C23784"/>
    <w:rsid w:val="00C40638"/>
    <w:rsid w:val="00CA0C7E"/>
    <w:rsid w:val="00D4612E"/>
    <w:rsid w:val="00D74489"/>
    <w:rsid w:val="00D958DA"/>
    <w:rsid w:val="00DA4D86"/>
    <w:rsid w:val="00DC6300"/>
    <w:rsid w:val="00DD04B5"/>
    <w:rsid w:val="00E33149"/>
    <w:rsid w:val="00E54ABB"/>
    <w:rsid w:val="00EA2DF1"/>
    <w:rsid w:val="00EF3A62"/>
    <w:rsid w:val="00EF75EC"/>
    <w:rsid w:val="00FA632A"/>
    <w:rsid w:val="00FC79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1DFFDE"/>
  <w15:chartTrackingRefBased/>
  <w15:docId w15:val="{B6A859B2-23A2-4470-AB64-60AEF380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Preambuła"/>
    <w:basedOn w:val="Normalny"/>
    <w:link w:val="AkapitzlistZnak"/>
    <w:uiPriority w:val="34"/>
    <w:qFormat/>
    <w:rsid w:val="001E6705"/>
    <w:pPr>
      <w:ind w:left="720"/>
      <w:contextualSpacing/>
    </w:pPr>
  </w:style>
  <w:style w:type="paragraph" w:styleId="Nagwek">
    <w:name w:val="header"/>
    <w:basedOn w:val="Normalny"/>
    <w:link w:val="NagwekZnak"/>
    <w:uiPriority w:val="99"/>
    <w:unhideWhenUsed/>
    <w:rsid w:val="003E13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310"/>
  </w:style>
  <w:style w:type="paragraph" w:styleId="Stopka">
    <w:name w:val="footer"/>
    <w:basedOn w:val="Normalny"/>
    <w:link w:val="StopkaZnak"/>
    <w:uiPriority w:val="99"/>
    <w:unhideWhenUsed/>
    <w:rsid w:val="003E13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10"/>
  </w:style>
  <w:style w:type="paragraph" w:styleId="Tekstprzypisukocowego">
    <w:name w:val="endnote text"/>
    <w:basedOn w:val="Normalny"/>
    <w:link w:val="TekstprzypisukocowegoZnak"/>
    <w:uiPriority w:val="99"/>
    <w:semiHidden/>
    <w:unhideWhenUsed/>
    <w:rsid w:val="00DD04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4B5"/>
    <w:rPr>
      <w:sz w:val="20"/>
      <w:szCs w:val="20"/>
    </w:rPr>
  </w:style>
  <w:style w:type="character" w:styleId="Odwoanieprzypisukocowego">
    <w:name w:val="endnote reference"/>
    <w:basedOn w:val="Domylnaczcionkaakapitu"/>
    <w:uiPriority w:val="99"/>
    <w:semiHidden/>
    <w:unhideWhenUsed/>
    <w:rsid w:val="00DD04B5"/>
    <w:rPr>
      <w:vertAlign w:val="superscript"/>
    </w:rPr>
  </w:style>
  <w:style w:type="paragraph" w:customStyle="1" w:styleId="BodyText21">
    <w:name w:val="Body Text 21"/>
    <w:basedOn w:val="Normalny"/>
    <w:rsid w:val="00C40638"/>
    <w:pPr>
      <w:tabs>
        <w:tab w:val="left" w:pos="0"/>
      </w:tabs>
      <w:spacing w:after="0" w:line="240" w:lineRule="auto"/>
      <w:jc w:val="both"/>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Preambuła Znak"/>
    <w:link w:val="Akapitzlist"/>
    <w:uiPriority w:val="34"/>
    <w:locked/>
    <w:rsid w:val="00C40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990</Words>
  <Characters>5945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Zadernowska</dc:creator>
  <cp:keywords/>
  <dc:description/>
  <cp:lastModifiedBy>Joanna Kordecka</cp:lastModifiedBy>
  <cp:revision>31</cp:revision>
  <dcterms:created xsi:type="dcterms:W3CDTF">2021-07-07T08:40:00Z</dcterms:created>
  <dcterms:modified xsi:type="dcterms:W3CDTF">2023-08-08T08:30:00Z</dcterms:modified>
</cp:coreProperties>
</file>