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4E9E5827" w:rsidR="004D2F7C" w:rsidRPr="00686895" w:rsidRDefault="004D2F7C" w:rsidP="005C42A3">
      <w:pPr>
        <w:spacing w:line="360" w:lineRule="auto"/>
        <w:rPr>
          <w:rFonts w:ascii="Calibri" w:hAnsi="Calibri" w:cs="Calibri"/>
          <w:b/>
          <w:bCs/>
        </w:rPr>
      </w:pPr>
      <w:r w:rsidRPr="005C42A3">
        <w:rPr>
          <w:rFonts w:ascii="Calibri" w:hAnsi="Calibri" w:cs="Calibri"/>
        </w:rPr>
        <w:t xml:space="preserve">Nazwa Wykonawcy: </w:t>
      </w:r>
      <w:r w:rsidRPr="00686895">
        <w:rPr>
          <w:rFonts w:ascii="Calibri" w:hAnsi="Calibri" w:cs="Calibri"/>
          <w:b/>
          <w:bCs/>
        </w:rPr>
        <w:t>….......................</w:t>
      </w:r>
      <w:r w:rsidR="00686895">
        <w:rPr>
          <w:rFonts w:ascii="Calibri" w:hAnsi="Calibri" w:cs="Calibri"/>
          <w:b/>
          <w:bCs/>
        </w:rPr>
        <w:t>........</w:t>
      </w:r>
      <w:r w:rsidRPr="00686895">
        <w:rPr>
          <w:rFonts w:ascii="Calibri" w:hAnsi="Calibri" w:cs="Calibri"/>
          <w:b/>
          <w:bCs/>
        </w:rPr>
        <w:t>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.........</w:t>
      </w:r>
    </w:p>
    <w:p w14:paraId="45D224B9" w14:textId="675B8DDE" w:rsidR="004D2F7C" w:rsidRPr="00686895" w:rsidRDefault="004D2F7C" w:rsidP="005C42A3">
      <w:pPr>
        <w:spacing w:line="360" w:lineRule="auto"/>
        <w:ind w:left="284" w:hanging="284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.........</w:t>
      </w:r>
    </w:p>
    <w:p w14:paraId="29D7A15A" w14:textId="4C922FB1" w:rsidR="004D2F7C" w:rsidRPr="00686895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</w:t>
      </w:r>
    </w:p>
    <w:p w14:paraId="5055D2DC" w14:textId="293904FB" w:rsidR="004D2F7C" w:rsidRPr="00686895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........</w:t>
      </w:r>
    </w:p>
    <w:p w14:paraId="346EE991" w14:textId="3B08ACF9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686895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686895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5CBBC290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0830A9" w:rsidRPr="00D33247">
        <w:rPr>
          <w:rFonts w:ascii="Calibri" w:hAnsi="Calibri" w:cs="Arial"/>
          <w:b/>
          <w:iCs/>
        </w:rPr>
        <w:t>Bieżąc</w:t>
      </w:r>
      <w:r w:rsidR="000830A9">
        <w:rPr>
          <w:rFonts w:ascii="Calibri" w:hAnsi="Calibri" w:cs="Arial"/>
          <w:b/>
          <w:iCs/>
        </w:rPr>
        <w:t xml:space="preserve">a konserwacja cieków wodnych </w:t>
      </w:r>
      <w:r w:rsidR="000830A9" w:rsidRPr="00D33247">
        <w:rPr>
          <w:rFonts w:ascii="Calibri" w:hAnsi="Calibri" w:cs="Arial"/>
          <w:b/>
          <w:iCs/>
        </w:rPr>
        <w:t>w Tarnowie</w:t>
      </w:r>
      <w:r w:rsidR="00B162BF">
        <w:rPr>
          <w:rFonts w:ascii="Calibri" w:hAnsi="Calibri" w:cs="Arial"/>
          <w:b/>
          <w:iCs/>
        </w:rPr>
        <w:t xml:space="preserve"> </w:t>
      </w:r>
      <w:r w:rsidR="00784A80" w:rsidRPr="00784A80">
        <w:rPr>
          <w:rFonts w:ascii="Calibri" w:hAnsi="Calibri" w:cs="Calibri"/>
          <w:bCs/>
          <w:iCs/>
        </w:rPr>
        <w:t xml:space="preserve">– </w:t>
      </w:r>
      <w:r w:rsidR="000830A9" w:rsidRPr="00307CA2">
        <w:rPr>
          <w:rFonts w:ascii="Calibri" w:hAnsi="Calibri" w:cs="Calibri"/>
          <w:bCs/>
          <w:iCs/>
        </w:rPr>
        <w:t>4</w:t>
      </w:r>
      <w:r w:rsidR="00784A80" w:rsidRPr="00307CA2">
        <w:rPr>
          <w:rFonts w:ascii="Calibri" w:hAnsi="Calibri" w:cs="Calibri"/>
          <w:bCs/>
          <w:iCs/>
        </w:rPr>
        <w:t xml:space="preserve"> części zamówienia</w:t>
      </w:r>
      <w:r w:rsidR="00BC5520" w:rsidRPr="00784A80">
        <w:rPr>
          <w:rFonts w:asciiTheme="minorHAnsi" w:hAnsiTheme="minorHAnsi" w:cstheme="minorHAnsi"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F622B5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F622B5">
        <w:rPr>
          <w:rFonts w:ascii="Calibri" w:hAnsi="Calibri" w:cs="Calibri"/>
          <w:b/>
          <w:shd w:val="clear" w:color="auto" w:fill="BDD6EE" w:themeFill="accent1" w:themeFillTint="66"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3A5E99D2" w:rsidR="00232956" w:rsidRPr="004D2F7C" w:rsidRDefault="00232956" w:rsidP="00686895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686895">
        <w:rPr>
          <w:rFonts w:ascii="Calibri" w:hAnsi="Calibri" w:cs="Calibri"/>
          <w:b/>
          <w:bCs/>
          <w:color w:val="000000"/>
        </w:rPr>
        <w:t>……………………….…</w:t>
      </w:r>
      <w:r w:rsidRPr="004D2F7C">
        <w:rPr>
          <w:rFonts w:ascii="Calibri" w:hAnsi="Calibri" w:cs="Calibri"/>
          <w:color w:val="000000"/>
        </w:rPr>
        <w:t xml:space="preserve"> 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4D2F7C">
        <w:rPr>
          <w:rFonts w:ascii="Calibri" w:hAnsi="Calibri" w:cs="Calibri"/>
          <w:i/>
          <w:iCs/>
          <w:color w:val="000000"/>
        </w:rPr>
        <w:t xml:space="preserve">).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F622B5">
        <w:rPr>
          <w:rFonts w:ascii="Calibri" w:hAnsi="Calibri" w:cs="Calibri"/>
          <w:b/>
          <w:i/>
          <w:iCs/>
          <w:color w:val="000000"/>
          <w:shd w:val="clear" w:color="auto" w:fill="BDD6EE" w:themeFill="accent1" w:themeFillTint="66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6D1E2E41" w:rsidR="009E1584" w:rsidRPr="00686895" w:rsidRDefault="00232956" w:rsidP="00F622B5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686895">
        <w:rPr>
          <w:rFonts w:ascii="Calibri" w:hAnsi="Calibri" w:cs="Calibri"/>
          <w:b/>
          <w:bCs/>
          <w:color w:val="000000"/>
        </w:rPr>
        <w:t>………………………………………………………………………….……………………….……………………………………………………</w:t>
      </w:r>
      <w:r w:rsidR="00686895">
        <w:rPr>
          <w:rFonts w:ascii="Calibri" w:hAnsi="Calibri" w:cs="Calibri"/>
          <w:b/>
          <w:bCs/>
          <w:color w:val="000000"/>
        </w:rPr>
        <w:t>……</w:t>
      </w:r>
      <w:r w:rsidRPr="00686895">
        <w:rPr>
          <w:rFonts w:ascii="Calibri" w:hAnsi="Calibri" w:cs="Calibri"/>
          <w:b/>
          <w:bCs/>
          <w:color w:val="000000"/>
        </w:rPr>
        <w:t>……………………………………………………………..………………………………………………</w:t>
      </w:r>
    </w:p>
    <w:p w14:paraId="62BA3780" w14:textId="2D513AA7" w:rsidR="009E1584" w:rsidRPr="003B150F" w:rsidRDefault="000B5EDB" w:rsidP="00C24E8E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 xml:space="preserve">ustawy z dnia 13 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 U. z 202</w:t>
      </w:r>
      <w:r w:rsidR="00C24E8E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C24E8E">
        <w:rPr>
          <w:rFonts w:ascii="Calibri" w:hAnsi="Calibri" w:cs="Calibri"/>
          <w:lang w:eastAsia="pl-PL"/>
        </w:rPr>
        <w:t>507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F622B5">
        <w:rPr>
          <w:rFonts w:ascii="Calibri" w:hAnsi="Calibri" w:cs="Calibri"/>
          <w:shd w:val="clear" w:color="auto" w:fill="BDD6EE" w:themeFill="accent1" w:themeFillTint="66"/>
          <w:lang w:eastAsia="pl-PL"/>
        </w:rPr>
        <w:t>*</w:t>
      </w:r>
    </w:p>
    <w:p w14:paraId="71073F2E" w14:textId="3151AA6A" w:rsidR="00E445CE" w:rsidRDefault="00E445CE" w:rsidP="00C24E8E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spełniam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b/>
          <w:bCs/>
        </w:rPr>
        <w:t>warunki udziału w postępowaniu</w:t>
      </w:r>
      <w:r w:rsidRPr="003B150F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rozdz. XIII ust. 3.4:</w:t>
      </w:r>
    </w:p>
    <w:p w14:paraId="7371DBAC" w14:textId="77777777" w:rsidR="00C24E8E" w:rsidRDefault="00C24E8E" w:rsidP="00C24E8E">
      <w:pPr>
        <w:pStyle w:val="Akapitzlist"/>
        <w:spacing w:after="240" w:line="288" w:lineRule="auto"/>
        <w:ind w:left="284"/>
        <w:rPr>
          <w:rFonts w:ascii="Calibri" w:hAnsi="Calibri" w:cs="Calibri"/>
        </w:rPr>
      </w:pPr>
    </w:p>
    <w:p w14:paraId="4F1470F2" w14:textId="77777777" w:rsidR="00C24E8E" w:rsidRPr="003B150F" w:rsidRDefault="00C24E8E" w:rsidP="00C24E8E">
      <w:pPr>
        <w:pStyle w:val="Akapitzlist"/>
        <w:spacing w:after="240" w:line="288" w:lineRule="auto"/>
        <w:ind w:left="284"/>
        <w:rPr>
          <w:rFonts w:ascii="Calibri" w:hAnsi="Calibri" w:cs="Calibri"/>
        </w:rPr>
      </w:pPr>
    </w:p>
    <w:p w14:paraId="3E0FBB2D" w14:textId="77777777" w:rsidR="00E445CE" w:rsidRPr="003B150F" w:rsidRDefault="00E445CE" w:rsidP="00C24E8E">
      <w:pPr>
        <w:pStyle w:val="Akapitzlist"/>
        <w:numPr>
          <w:ilvl w:val="0"/>
          <w:numId w:val="11"/>
        </w:numPr>
        <w:spacing w:after="240"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>samodzielnie</w:t>
      </w:r>
      <w:r w:rsidRPr="00BA1B5F">
        <w:rPr>
          <w:rFonts w:ascii="Calibri" w:hAnsi="Calibri" w:cs="Calibri"/>
          <w:b/>
          <w:bCs/>
          <w:shd w:val="clear" w:color="auto" w:fill="BDD6EE" w:themeFill="accent1" w:themeFillTint="66"/>
        </w:rPr>
        <w:t>*</w:t>
      </w:r>
      <w:r w:rsidRPr="003B150F">
        <w:rPr>
          <w:rFonts w:ascii="Calibri" w:hAnsi="Calibri" w:cs="Calibri"/>
          <w:b/>
          <w:bCs/>
        </w:rPr>
        <w:t xml:space="preserve">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F622B5">
        <w:rPr>
          <w:rFonts w:ascii="Calibri" w:hAnsi="Calibri" w:cs="Calibri"/>
          <w:b/>
          <w:bCs/>
          <w:shd w:val="clear" w:color="auto" w:fill="BDD6EE" w:themeFill="accent1" w:themeFillTint="66"/>
        </w:rPr>
        <w:t>*</w:t>
      </w:r>
      <w:r w:rsidRPr="003B150F">
        <w:rPr>
          <w:rFonts w:ascii="Calibri" w:hAnsi="Calibri" w:cs="Calibri"/>
          <w:b/>
          <w:bCs/>
        </w:rPr>
        <w:t xml:space="preserve">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1EE45740" w:rsidR="00E445CE" w:rsidRPr="003B150F" w:rsidRDefault="00E445CE" w:rsidP="00C24E8E">
      <w:pPr>
        <w:pStyle w:val="Akapitzlist"/>
        <w:spacing w:after="240"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 xml:space="preserve">, z którego wynika, które </w:t>
      </w:r>
      <w:r w:rsidR="00686895" w:rsidRPr="00E51172">
        <w:rPr>
          <w:rFonts w:ascii="Calibri" w:hAnsi="Calibri" w:cs="Calibri"/>
        </w:rPr>
        <w:t xml:space="preserve">usługi </w:t>
      </w:r>
      <w:r w:rsidRPr="003B150F">
        <w:rPr>
          <w:rFonts w:ascii="Calibri" w:hAnsi="Calibri" w:cs="Calibri"/>
        </w:rPr>
        <w:t>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BA1B5F">
        <w:rPr>
          <w:rFonts w:ascii="Calibri" w:hAnsi="Calibri" w:cs="Calibri"/>
          <w:b/>
          <w:bCs/>
          <w:shd w:val="clear" w:color="auto" w:fill="BDD6EE" w:themeFill="accent1" w:themeFillTint="66"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F622B5">
        <w:rPr>
          <w:rFonts w:ascii="Calibri" w:hAnsi="Calibri" w:cs="Calibri"/>
          <w:b/>
          <w:bCs/>
          <w:shd w:val="clear" w:color="auto" w:fill="BDD6EE" w:themeFill="accent1" w:themeFillTint="66"/>
        </w:rPr>
        <w:t>*</w:t>
      </w:r>
    </w:p>
    <w:p w14:paraId="268C49EA" w14:textId="54AF417D" w:rsidR="00D95541" w:rsidRPr="004D2F7C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F622B5">
        <w:rPr>
          <w:rFonts w:ascii="Calibri" w:hAnsi="Calibri" w:cs="Calibri"/>
          <w:b/>
          <w:shd w:val="clear" w:color="auto" w:fill="BDD6EE" w:themeFill="accent1" w:themeFillTint="66"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29592B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0D8A" w14:textId="77777777" w:rsidR="007E5A62" w:rsidRDefault="007E5A62" w:rsidP="00232956">
      <w:r>
        <w:separator/>
      </w:r>
    </w:p>
  </w:endnote>
  <w:endnote w:type="continuationSeparator" w:id="0">
    <w:p w14:paraId="5BEDA898" w14:textId="77777777" w:rsidR="007E5A62" w:rsidRDefault="007E5A62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D323" w14:textId="77777777" w:rsidR="007E5A62" w:rsidRDefault="007E5A62" w:rsidP="00232956">
      <w:r>
        <w:separator/>
      </w:r>
    </w:p>
  </w:footnote>
  <w:footnote w:type="continuationSeparator" w:id="0">
    <w:p w14:paraId="45B58DD9" w14:textId="77777777" w:rsidR="007E5A62" w:rsidRDefault="007E5A62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30A9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5CB4"/>
    <w:rsid w:val="000E7994"/>
    <w:rsid w:val="000F77BF"/>
    <w:rsid w:val="0010760D"/>
    <w:rsid w:val="0012270C"/>
    <w:rsid w:val="0012670D"/>
    <w:rsid w:val="0014392D"/>
    <w:rsid w:val="0015281D"/>
    <w:rsid w:val="00166B33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729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592B"/>
    <w:rsid w:val="00296116"/>
    <w:rsid w:val="00297794"/>
    <w:rsid w:val="002A26EE"/>
    <w:rsid w:val="002A32C9"/>
    <w:rsid w:val="002A7FD5"/>
    <w:rsid w:val="002B1EDE"/>
    <w:rsid w:val="002C1522"/>
    <w:rsid w:val="002C49F6"/>
    <w:rsid w:val="002D709B"/>
    <w:rsid w:val="002E5792"/>
    <w:rsid w:val="00307CA2"/>
    <w:rsid w:val="003265FA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75855"/>
    <w:rsid w:val="00580042"/>
    <w:rsid w:val="00581472"/>
    <w:rsid w:val="00581E8B"/>
    <w:rsid w:val="00582945"/>
    <w:rsid w:val="005859BD"/>
    <w:rsid w:val="0059549B"/>
    <w:rsid w:val="00595E8F"/>
    <w:rsid w:val="005B0211"/>
    <w:rsid w:val="005C1F25"/>
    <w:rsid w:val="005C42A3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895"/>
    <w:rsid w:val="00686C07"/>
    <w:rsid w:val="0068767D"/>
    <w:rsid w:val="006920B7"/>
    <w:rsid w:val="00692D93"/>
    <w:rsid w:val="00692DFC"/>
    <w:rsid w:val="006A29EB"/>
    <w:rsid w:val="006C6DA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84A80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E5A62"/>
    <w:rsid w:val="007F78D7"/>
    <w:rsid w:val="00802F90"/>
    <w:rsid w:val="00817E9E"/>
    <w:rsid w:val="00824FCE"/>
    <w:rsid w:val="00830CD4"/>
    <w:rsid w:val="00843438"/>
    <w:rsid w:val="00855D44"/>
    <w:rsid w:val="0086543E"/>
    <w:rsid w:val="0087363B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03A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52B1"/>
    <w:rsid w:val="00B040DC"/>
    <w:rsid w:val="00B04DF9"/>
    <w:rsid w:val="00B15F2D"/>
    <w:rsid w:val="00B162BF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1B5F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24E8E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1172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622B5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15</cp:revision>
  <cp:lastPrinted>2021-12-10T08:18:00Z</cp:lastPrinted>
  <dcterms:created xsi:type="dcterms:W3CDTF">2024-02-29T10:53:00Z</dcterms:created>
  <dcterms:modified xsi:type="dcterms:W3CDTF">2024-07-31T12:33:00Z</dcterms:modified>
</cp:coreProperties>
</file>