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D7" w:rsidRPr="00044C95" w:rsidRDefault="009B09D7" w:rsidP="00107C6A">
      <w:pPr>
        <w:keepNext/>
        <w:spacing w:before="120" w:after="0" w:line="240" w:lineRule="auto"/>
        <w:jc w:val="right"/>
        <w:rPr>
          <w:rFonts w:cs="Calibri"/>
          <w:b/>
          <w:bCs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-32.3pt;margin-top:-37.1pt;width:596.2pt;height:104.2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044C95">
        <w:rPr>
          <w:rFonts w:cs="Calibri"/>
          <w:b/>
          <w:bCs/>
          <w:sz w:val="32"/>
          <w:szCs w:val="32"/>
        </w:rPr>
        <w:t xml:space="preserve"> Dział Inwestycji i Remontów KUL</w:t>
      </w: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p w:rsidR="009B09D7" w:rsidRPr="00044C95" w:rsidRDefault="009B09D7" w:rsidP="00C10289">
      <w:pPr>
        <w:shd w:val="clear" w:color="auto" w:fill="FFFFFF"/>
        <w:spacing w:after="0" w:line="240" w:lineRule="auto"/>
        <w:jc w:val="right"/>
        <w:rPr>
          <w:rFonts w:cs="Calibri"/>
          <w:lang w:eastAsia="pl-PL"/>
        </w:rPr>
      </w:pPr>
      <w:r>
        <w:rPr>
          <w:rFonts w:cs="Calibri"/>
          <w:lang w:eastAsia="pl-PL"/>
        </w:rPr>
        <w:t>Lublin 05.10</w:t>
      </w:r>
      <w:r w:rsidRPr="00044C95">
        <w:rPr>
          <w:rFonts w:cs="Calibri"/>
          <w:lang w:eastAsia="pl-PL"/>
        </w:rPr>
        <w:t xml:space="preserve">.2021 r. </w:t>
      </w: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  <w:lang w:eastAsia="pl-PL"/>
        </w:rPr>
      </w:pPr>
      <w:r w:rsidRPr="00044C95">
        <w:rPr>
          <w:rFonts w:cs="Calibri"/>
          <w:b/>
          <w:sz w:val="28"/>
          <w:szCs w:val="28"/>
          <w:lang w:eastAsia="pl-PL"/>
        </w:rPr>
        <w:t>Szanowni Państwo,</w:t>
      </w: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C95">
        <w:rPr>
          <w:rFonts w:cs="Calibri"/>
          <w:lang w:eastAsia="pl-PL"/>
        </w:rPr>
        <w:t> </w:t>
      </w:r>
    </w:p>
    <w:p w:rsidR="009B09D7" w:rsidRPr="00044C95" w:rsidRDefault="009B09D7" w:rsidP="00044C95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C95">
        <w:rPr>
          <w:rFonts w:cs="Calibri"/>
          <w:lang w:eastAsia="pl-PL"/>
        </w:rPr>
        <w:t>Katolicki Uniwersytet Lubelski Jana Pawła II, zwraca się z zapytaniem ofertowym dotyczącym dostawy licencji dla potrzeb systemu RACS 5</w:t>
      </w: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C95">
        <w:rPr>
          <w:rFonts w:cs="Calibri"/>
          <w:lang w:eastAsia="pl-PL"/>
        </w:rPr>
        <w:t> </w:t>
      </w: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C95">
        <w:rPr>
          <w:rFonts w:cs="Calibri"/>
          <w:b/>
          <w:bCs/>
          <w:lang w:eastAsia="pl-PL"/>
        </w:rPr>
        <w:t>I Przedmiot zamówienia:</w:t>
      </w:r>
    </w:p>
    <w:p w:rsidR="009B09D7" w:rsidRPr="00044C95" w:rsidRDefault="009B09D7" w:rsidP="00044C95">
      <w:pPr>
        <w:spacing w:after="0"/>
        <w:rPr>
          <w:rStyle w:val="Domylnaczcionkaakapitu6"/>
          <w:rFonts w:cs="Arial"/>
          <w:sz w:val="20"/>
          <w:szCs w:val="20"/>
          <w:lang w:eastAsia="pl-PL"/>
        </w:rPr>
      </w:pPr>
      <w:r w:rsidRPr="00044C95">
        <w:rPr>
          <w:rStyle w:val="Domylnaczcionkaakapitu6"/>
          <w:rFonts w:cs="Arial"/>
          <w:sz w:val="20"/>
          <w:szCs w:val="20"/>
          <w:lang w:eastAsia="pl-PL"/>
        </w:rPr>
        <w:t>-</w:t>
      </w:r>
      <w:r w:rsidRPr="00044C95">
        <w:rPr>
          <w:rStyle w:val="Domylnaczcionkaakapitu6"/>
          <w:rFonts w:cs="Arial"/>
          <w:sz w:val="20"/>
          <w:szCs w:val="20"/>
          <w:lang w:eastAsia="pl-PL"/>
        </w:rPr>
        <w:tab/>
        <w:t>Licencja za przejście LIC-VISO-EX-AD – 200</w:t>
      </w:r>
      <w:r>
        <w:rPr>
          <w:rStyle w:val="Domylnaczcionkaakapitu6"/>
          <w:rFonts w:cs="Arial"/>
          <w:sz w:val="20"/>
          <w:szCs w:val="20"/>
          <w:lang w:eastAsia="pl-PL"/>
        </w:rPr>
        <w:t xml:space="preserve"> </w:t>
      </w:r>
      <w:r w:rsidRPr="00044C95">
        <w:rPr>
          <w:rStyle w:val="Domylnaczcionkaakapitu6"/>
          <w:rFonts w:cs="Arial"/>
          <w:sz w:val="20"/>
          <w:szCs w:val="20"/>
          <w:lang w:eastAsia="pl-PL"/>
        </w:rPr>
        <w:t>szt.</w:t>
      </w:r>
      <w:r w:rsidRPr="00255900">
        <w:rPr>
          <w:rStyle w:val="Domylnaczcionkaakapitu6"/>
        </w:rPr>
        <w:t xml:space="preserve"> </w:t>
      </w:r>
      <w:r w:rsidRPr="00255900">
        <w:rPr>
          <w:rStyle w:val="Domylnaczcionkaakapitu6"/>
          <w:rFonts w:cs="Arial"/>
          <w:sz w:val="20"/>
          <w:szCs w:val="20"/>
          <w:lang w:eastAsia="pl-PL"/>
        </w:rPr>
        <w:t>(z kluczem RUD-6-LKY)</w:t>
      </w:r>
    </w:p>
    <w:p w:rsidR="009B09D7" w:rsidRPr="00044C95" w:rsidRDefault="009B09D7" w:rsidP="00044C95">
      <w:pPr>
        <w:spacing w:after="0"/>
        <w:rPr>
          <w:rStyle w:val="Domylnaczcionkaakapitu6"/>
          <w:rFonts w:cs="Arial"/>
          <w:sz w:val="20"/>
          <w:szCs w:val="20"/>
          <w:lang w:eastAsia="pl-PL"/>
        </w:rPr>
      </w:pPr>
      <w:r w:rsidRPr="00044C95">
        <w:rPr>
          <w:rStyle w:val="Domylnaczcionkaakapitu6"/>
          <w:rFonts w:cs="Arial"/>
          <w:sz w:val="20"/>
          <w:szCs w:val="20"/>
          <w:lang w:eastAsia="pl-PL"/>
        </w:rPr>
        <w:t>-</w:t>
      </w:r>
      <w:r w:rsidRPr="00044C95">
        <w:rPr>
          <w:rStyle w:val="Domylnaczcionkaakapitu6"/>
          <w:rFonts w:cs="Arial"/>
          <w:sz w:val="20"/>
          <w:szCs w:val="20"/>
          <w:lang w:eastAsia="pl-PL"/>
        </w:rPr>
        <w:tab/>
        <w:t>Licencja za partycje LIC-VISO-EX-PCA – 2 szt.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b/>
          <w:bCs/>
          <w:color w:val="FF0000"/>
          <w:lang w:eastAsia="pl-PL"/>
        </w:rPr>
      </w:pP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C95">
        <w:rPr>
          <w:rFonts w:cs="Calibri"/>
          <w:lang w:eastAsia="pl-PL"/>
        </w:rPr>
        <w:t>Szczegółowy opis przedmiotu zamówienia stanowi załącznik nr 1 do zapytania ofertowego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C95">
        <w:rPr>
          <w:rFonts w:cs="Calibri"/>
          <w:b/>
          <w:bCs/>
          <w:lang w:eastAsia="pl-PL"/>
        </w:rPr>
        <w:t>II. Miejsce dostawy</w:t>
      </w:r>
    </w:p>
    <w:p w:rsidR="009B09D7" w:rsidRPr="00044C95" w:rsidRDefault="009B09D7" w:rsidP="00044C95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C95">
        <w:rPr>
          <w:rFonts w:cs="Calibri"/>
          <w:lang w:eastAsia="pl-PL"/>
        </w:rPr>
        <w:t>Dostawca uwzględni w ofercie koszt dostawy zamówienia na adres: </w:t>
      </w:r>
      <w:r w:rsidRPr="00044C95">
        <w:rPr>
          <w:rFonts w:cs="Calibri"/>
          <w:b/>
          <w:bCs/>
          <w:lang w:eastAsia="pl-PL"/>
        </w:rPr>
        <w:t>ul. Konstantynów 1D, 20-708 Lublin.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C95">
        <w:rPr>
          <w:rFonts w:cs="Calibri"/>
          <w:b/>
          <w:bCs/>
          <w:lang w:eastAsia="pl-PL"/>
        </w:rPr>
        <w:t>IV. Wymagane warunki realizacji, wynagrodzenie i zasady rozliczeń:</w:t>
      </w:r>
    </w:p>
    <w:p w:rsidR="009B09D7" w:rsidRPr="00044C95" w:rsidRDefault="009B09D7" w:rsidP="00044C95">
      <w:pPr>
        <w:shd w:val="clear" w:color="auto" w:fill="FFFFFF"/>
        <w:spacing w:after="0" w:line="240" w:lineRule="auto"/>
        <w:ind w:left="720" w:hanging="360"/>
        <w:jc w:val="both"/>
        <w:rPr>
          <w:rFonts w:cs="Calibri"/>
          <w:lang w:eastAsia="pl-PL"/>
        </w:rPr>
      </w:pPr>
      <w:r w:rsidRPr="00044C95">
        <w:rPr>
          <w:rFonts w:cs="Calibri"/>
          <w:lang w:eastAsia="pl-PL"/>
        </w:rPr>
        <w:t>1.</w:t>
      </w:r>
      <w:r w:rsidRPr="00044C95">
        <w:rPr>
          <w:rFonts w:ascii="Times New Roman" w:hAnsi="Times New Roman"/>
          <w:sz w:val="14"/>
          <w:szCs w:val="14"/>
          <w:lang w:eastAsia="pl-PL"/>
        </w:rPr>
        <w:t>       </w:t>
      </w:r>
      <w:r w:rsidRPr="00044C95">
        <w:rPr>
          <w:rFonts w:cs="Calibri"/>
          <w:lang w:eastAsia="pl-PL"/>
        </w:rPr>
        <w:t xml:space="preserve">Maksymalny termin realizacji </w:t>
      </w:r>
      <w:r w:rsidRPr="00044C95">
        <w:rPr>
          <w:rFonts w:cs="Calibri"/>
          <w:b/>
          <w:lang w:eastAsia="pl-PL"/>
        </w:rPr>
        <w:t>7 dni</w:t>
      </w:r>
      <w:r>
        <w:rPr>
          <w:rFonts w:cs="Calibri"/>
          <w:lang w:eastAsia="pl-PL"/>
        </w:rPr>
        <w:t xml:space="preserve"> od daty podpisania</w:t>
      </w:r>
      <w:r w:rsidRPr="00044C95">
        <w:rPr>
          <w:rFonts w:cs="Calibri"/>
          <w:lang w:eastAsia="pl-PL"/>
        </w:rPr>
        <w:t xml:space="preserve"> umowy.</w:t>
      </w:r>
    </w:p>
    <w:p w:rsidR="009B09D7" w:rsidRPr="00044C95" w:rsidRDefault="009B09D7" w:rsidP="00044C95">
      <w:pPr>
        <w:shd w:val="clear" w:color="auto" w:fill="FFFFFF"/>
        <w:spacing w:after="0" w:line="240" w:lineRule="auto"/>
        <w:ind w:left="720" w:hanging="360"/>
        <w:jc w:val="both"/>
        <w:rPr>
          <w:rFonts w:cs="Calibri"/>
          <w:b/>
          <w:bCs/>
          <w:lang w:eastAsia="pl-PL"/>
        </w:rPr>
      </w:pPr>
      <w:r w:rsidRPr="00044C95">
        <w:rPr>
          <w:rFonts w:cs="Calibri"/>
          <w:lang w:eastAsia="pl-PL"/>
        </w:rPr>
        <w:t>2.</w:t>
      </w:r>
      <w:r w:rsidRPr="00044C95">
        <w:rPr>
          <w:rFonts w:ascii="Times New Roman" w:hAnsi="Times New Roman"/>
          <w:sz w:val="14"/>
          <w:szCs w:val="14"/>
          <w:lang w:eastAsia="pl-PL"/>
        </w:rPr>
        <w:t>       </w:t>
      </w:r>
      <w:r w:rsidRPr="00044C95">
        <w:rPr>
          <w:rFonts w:cs="Calibri"/>
          <w:lang w:eastAsia="pl-PL"/>
        </w:rPr>
        <w:t>Oferta powinna uwzględnić koszty dostawy na adres: </w:t>
      </w:r>
      <w:r w:rsidRPr="00044C95">
        <w:rPr>
          <w:rFonts w:cs="Calibri"/>
          <w:b/>
          <w:bCs/>
          <w:lang w:eastAsia="pl-PL"/>
        </w:rPr>
        <w:t>ul. Konstantynów 1D, 20-708 Lublin.</w:t>
      </w:r>
    </w:p>
    <w:p w:rsidR="009B09D7" w:rsidRPr="00044C95" w:rsidRDefault="009B09D7" w:rsidP="00076DCA">
      <w:pPr>
        <w:shd w:val="clear" w:color="auto" w:fill="FFFFFF"/>
        <w:spacing w:after="0" w:line="240" w:lineRule="auto"/>
        <w:ind w:left="720" w:hanging="360"/>
        <w:jc w:val="both"/>
        <w:rPr>
          <w:rFonts w:cs="Calibri"/>
          <w:lang w:eastAsia="pl-PL"/>
        </w:rPr>
      </w:pPr>
      <w:r w:rsidRPr="00044C95">
        <w:rPr>
          <w:rFonts w:cs="Calibri"/>
          <w:lang w:eastAsia="pl-PL"/>
        </w:rPr>
        <w:t>3.</w:t>
      </w:r>
      <w:r w:rsidRPr="00044C95">
        <w:rPr>
          <w:rFonts w:ascii="Times New Roman" w:hAnsi="Times New Roman"/>
          <w:sz w:val="14"/>
          <w:szCs w:val="14"/>
          <w:lang w:eastAsia="pl-PL"/>
        </w:rPr>
        <w:t>       </w:t>
      </w:r>
      <w:r w:rsidRPr="00044C95">
        <w:rPr>
          <w:rFonts w:cs="Calibri"/>
          <w:lang w:eastAsia="pl-PL"/>
        </w:rPr>
        <w:t>W przypadku wyboru najkorzystniejszej oferty strony ustalą termin płatności minimum 30 dni od dnia poprawnie wystawionej i dostarczonej faktury VAT.</w:t>
      </w:r>
    </w:p>
    <w:p w:rsidR="009B09D7" w:rsidRPr="00044C95" w:rsidRDefault="009B09D7" w:rsidP="00076DCA">
      <w:pPr>
        <w:shd w:val="clear" w:color="auto" w:fill="FFFFFF"/>
        <w:spacing w:after="0" w:line="276" w:lineRule="atLeast"/>
        <w:ind w:left="720" w:hanging="360"/>
        <w:jc w:val="both"/>
        <w:rPr>
          <w:rFonts w:cs="Calibri"/>
          <w:sz w:val="24"/>
          <w:szCs w:val="24"/>
          <w:lang w:eastAsia="pl-PL"/>
        </w:rPr>
      </w:pPr>
      <w:r w:rsidRPr="00044C95">
        <w:rPr>
          <w:rFonts w:cs="Calibri"/>
          <w:sz w:val="24"/>
          <w:szCs w:val="24"/>
          <w:lang w:eastAsia="pl-PL"/>
        </w:rPr>
        <w:t>4.</w:t>
      </w:r>
      <w:r w:rsidRPr="00044C95">
        <w:rPr>
          <w:rFonts w:ascii="Times New Roman" w:hAnsi="Times New Roman"/>
          <w:sz w:val="14"/>
          <w:szCs w:val="14"/>
          <w:lang w:eastAsia="pl-PL"/>
        </w:rPr>
        <w:t>      </w:t>
      </w:r>
      <w:r w:rsidRPr="00044C95">
        <w:rPr>
          <w:rFonts w:cs="Calibri"/>
          <w:lang w:eastAsia="pl-PL"/>
        </w:rPr>
        <w:t>Termin związania ofertą 30 dni.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044C95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C95">
        <w:rPr>
          <w:rFonts w:cs="Calibri"/>
          <w:b/>
          <w:bCs/>
          <w:lang w:eastAsia="pl-PL"/>
        </w:rPr>
        <w:t>V. Kryterium oceny ofert: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57"/>
        <w:gridCol w:w="1758"/>
        <w:gridCol w:w="4443"/>
        <w:gridCol w:w="2094"/>
      </w:tblGrid>
      <w:tr w:rsidR="009B09D7" w:rsidRPr="00044C95"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Lp.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Kryterium</w:t>
            </w: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Sposób obliczania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Max. Liczba pkt</w:t>
            </w:r>
          </w:p>
        </w:tc>
      </w:tr>
      <w:tr w:rsidR="009B09D7" w:rsidRPr="00044C95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C1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Cena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W Kryterium „cena" Zamawiający przyzna punkty w następujący sposób:</w:t>
            </w:r>
          </w:p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c - cena</w:t>
            </w:r>
          </w:p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c = (Rn / Ro) x 100 pkt, gdzie:</w:t>
            </w:r>
          </w:p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R – przyznane punkty;</w:t>
            </w:r>
          </w:p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Rn – najniższa cena przedstawiona w ofercie na cały asortyment (brutto) spośród wszystkich podlegających ocenie ofert;</w:t>
            </w:r>
          </w:p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Ro –  cena przedstawiona w ofercie na cały asortyment (brutto).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100</w:t>
            </w:r>
          </w:p>
        </w:tc>
      </w:tr>
      <w:tr w:rsidR="009B09D7" w:rsidRPr="00044C95">
        <w:tc>
          <w:tcPr>
            <w:tcW w:w="6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Suma: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D7" w:rsidRPr="00044C95" w:rsidRDefault="009B09D7" w:rsidP="00076DCA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44C95">
              <w:rPr>
                <w:rFonts w:cs="Calibri"/>
                <w:lang w:eastAsia="pl-PL"/>
              </w:rPr>
              <w:t>100</w:t>
            </w:r>
          </w:p>
        </w:tc>
      </w:tr>
    </w:tbl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107C6A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color w:val="FF0000"/>
          <w:sz w:val="24"/>
          <w:szCs w:val="24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107C6A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b/>
          <w:bCs/>
          <w:color w:val="FF0000"/>
          <w:lang w:eastAsia="pl-PL"/>
        </w:rPr>
      </w:pPr>
    </w:p>
    <w:p w:rsidR="009B09D7" w:rsidRPr="00044C95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sz w:val="24"/>
          <w:szCs w:val="24"/>
          <w:lang w:eastAsia="pl-PL"/>
        </w:rPr>
      </w:pPr>
      <w:r w:rsidRPr="00044C95">
        <w:rPr>
          <w:rFonts w:cs="Calibri"/>
          <w:b/>
          <w:bCs/>
          <w:lang w:eastAsia="pl-PL"/>
        </w:rPr>
        <w:t>VI</w:t>
      </w:r>
      <w:r w:rsidRPr="00044C95">
        <w:rPr>
          <w:rFonts w:cs="Calibri"/>
          <w:lang w:eastAsia="pl-PL"/>
        </w:rPr>
        <w:t> </w:t>
      </w:r>
      <w:r w:rsidRPr="00044C95">
        <w:rPr>
          <w:rFonts w:cs="Calibri"/>
          <w:b/>
          <w:bCs/>
          <w:lang w:eastAsia="pl-PL"/>
        </w:rPr>
        <w:t>Wybór najkorzystniejszej oferty</w:t>
      </w:r>
    </w:p>
    <w:p w:rsidR="009B09D7" w:rsidRPr="00044C95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sz w:val="24"/>
          <w:szCs w:val="24"/>
          <w:lang w:eastAsia="pl-PL"/>
        </w:rPr>
      </w:pPr>
      <w:r w:rsidRPr="00044C95">
        <w:rPr>
          <w:rFonts w:cs="Calibri"/>
          <w:lang w:eastAsia="pl-PL"/>
        </w:rPr>
        <w:t xml:space="preserve">Wybór najkorzystniejszej oferty nastąpi na podstawie porównania sumy uzyskanej punktacji </w:t>
      </w:r>
    </w:p>
    <w:p w:rsidR="009B09D7" w:rsidRPr="00044C95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sz w:val="24"/>
          <w:szCs w:val="24"/>
          <w:lang w:eastAsia="pl-PL"/>
        </w:rPr>
      </w:pPr>
      <w:r w:rsidRPr="00044C95">
        <w:rPr>
          <w:rFonts w:cs="Calibri"/>
          <w:lang w:eastAsia="pl-PL"/>
        </w:rPr>
        <w:t>Wykonawcy, który uzyska najwyższą liczbę punktów zostanie zlecone wykonanie dostawy.</w:t>
      </w:r>
    </w:p>
    <w:p w:rsidR="009B09D7" w:rsidRPr="00107C6A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color w:val="FF0000"/>
          <w:sz w:val="24"/>
          <w:szCs w:val="24"/>
          <w:lang w:eastAsia="pl-PL"/>
        </w:rPr>
      </w:pPr>
      <w:r w:rsidRPr="00107C6A">
        <w:rPr>
          <w:rFonts w:cs="Calibri"/>
          <w:color w:val="FF0000"/>
          <w:sz w:val="24"/>
          <w:szCs w:val="24"/>
          <w:lang w:eastAsia="pl-PL"/>
        </w:rPr>
        <w:t> </w:t>
      </w:r>
    </w:p>
    <w:p w:rsidR="009B09D7" w:rsidRPr="00107C6A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color w:val="FF0000"/>
          <w:sz w:val="24"/>
          <w:szCs w:val="24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752428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sz w:val="24"/>
          <w:szCs w:val="24"/>
          <w:lang w:eastAsia="pl-PL"/>
        </w:rPr>
      </w:pPr>
      <w:r w:rsidRPr="00752428">
        <w:rPr>
          <w:rFonts w:cs="Calibri"/>
          <w:b/>
          <w:bCs/>
          <w:lang w:eastAsia="pl-PL"/>
        </w:rPr>
        <w:t>VII. Opis sposobu przygotowania oferty</w:t>
      </w:r>
    </w:p>
    <w:p w:rsidR="009B09D7" w:rsidRPr="00752428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sz w:val="24"/>
          <w:szCs w:val="24"/>
          <w:lang w:eastAsia="pl-PL"/>
        </w:rPr>
      </w:pPr>
      <w:r w:rsidRPr="00752428">
        <w:rPr>
          <w:rFonts w:cs="Calibri"/>
          <w:lang w:eastAsia="pl-PL"/>
        </w:rPr>
        <w:t>1.</w:t>
      </w:r>
      <w:r w:rsidRPr="00752428">
        <w:rPr>
          <w:rFonts w:cs="Calibri"/>
          <w:b/>
          <w:bCs/>
          <w:lang w:eastAsia="pl-PL"/>
        </w:rPr>
        <w:t> </w:t>
      </w:r>
      <w:r w:rsidRPr="00752428">
        <w:rPr>
          <w:rFonts w:cs="Calibri"/>
          <w:lang w:eastAsia="pl-PL"/>
        </w:rPr>
        <w:t xml:space="preserve">Ofertę należy przygotować według wymagań określonych w niniejszym zapytaniu ofertowym, </w:t>
      </w:r>
      <w:r w:rsidRPr="00752428">
        <w:rPr>
          <w:rFonts w:cs="Calibri"/>
          <w:lang w:eastAsia="pl-PL"/>
        </w:rPr>
        <w:br/>
        <w:t>w formie pisemnej pod rygorem nieważności.</w:t>
      </w:r>
    </w:p>
    <w:p w:rsidR="009B09D7" w:rsidRPr="00752428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752428">
        <w:rPr>
          <w:rFonts w:cs="Calibri"/>
          <w:lang w:eastAsia="pl-PL"/>
        </w:rPr>
        <w:t>2. Oferta powinna być sporządzona w jednym egzemplarzu, w języku polskim</w:t>
      </w:r>
    </w:p>
    <w:p w:rsidR="009B09D7" w:rsidRPr="00FB736E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FB736E">
        <w:rPr>
          <w:rFonts w:cs="Calibri"/>
          <w:lang w:eastAsia="pl-PL"/>
        </w:rPr>
        <w:t>3. Oferta powinna zawierać:</w:t>
      </w:r>
    </w:p>
    <w:p w:rsidR="009B09D7" w:rsidRPr="00FB736E" w:rsidRDefault="009B09D7" w:rsidP="00AF352C">
      <w:pPr>
        <w:pStyle w:val="ListParagraph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cs="Calibri"/>
          <w:lang w:eastAsia="pl-PL"/>
        </w:rPr>
      </w:pPr>
      <w:r w:rsidRPr="00FB736E">
        <w:rPr>
          <w:rFonts w:cs="Calibri"/>
          <w:lang w:eastAsia="pl-PL"/>
        </w:rPr>
        <w:t>Wypełniony formularz ofertowy stanowiący załącznik nr 2 do zapytania ofertowego.</w:t>
      </w:r>
    </w:p>
    <w:p w:rsidR="009B09D7" w:rsidRPr="00FB736E" w:rsidRDefault="009B09D7" w:rsidP="00AF352C">
      <w:pPr>
        <w:pStyle w:val="ListParagraph"/>
        <w:numPr>
          <w:ilvl w:val="0"/>
          <w:numId w:val="3"/>
        </w:numPr>
        <w:shd w:val="clear" w:color="auto" w:fill="FFFFFF"/>
        <w:spacing w:after="0" w:line="276" w:lineRule="atLeast"/>
        <w:jc w:val="both"/>
        <w:rPr>
          <w:rFonts w:cs="Calibri"/>
          <w:lang w:eastAsia="pl-PL"/>
        </w:rPr>
      </w:pPr>
      <w:r w:rsidRPr="00FB736E">
        <w:rPr>
          <w:rFonts w:cs="Calibri"/>
          <w:lang w:eastAsia="pl-PL"/>
        </w:rPr>
        <w:t>W treści oferty należy podać:</w:t>
      </w:r>
    </w:p>
    <w:p w:rsidR="009B09D7" w:rsidRPr="00FB736E" w:rsidRDefault="009B09D7" w:rsidP="00AF352C">
      <w:pPr>
        <w:pStyle w:val="ListParagraph"/>
        <w:numPr>
          <w:ilvl w:val="1"/>
          <w:numId w:val="3"/>
        </w:numPr>
        <w:shd w:val="clear" w:color="auto" w:fill="FFFFFF"/>
        <w:spacing w:after="18" w:line="276" w:lineRule="atLeast"/>
        <w:jc w:val="both"/>
        <w:rPr>
          <w:rFonts w:cs="Calibri"/>
          <w:lang w:eastAsia="pl-PL"/>
        </w:rPr>
      </w:pPr>
      <w:r w:rsidRPr="00FB736E">
        <w:rPr>
          <w:rFonts w:cs="Calibri"/>
          <w:lang w:eastAsia="pl-PL"/>
        </w:rPr>
        <w:t>Nazwę i adres Wykonawcy;</w:t>
      </w:r>
    </w:p>
    <w:p w:rsidR="009B09D7" w:rsidRPr="00FB736E" w:rsidRDefault="009B09D7" w:rsidP="00AF352C">
      <w:pPr>
        <w:pStyle w:val="ListParagraph"/>
        <w:numPr>
          <w:ilvl w:val="1"/>
          <w:numId w:val="3"/>
        </w:numPr>
        <w:shd w:val="clear" w:color="auto" w:fill="FFFFFF"/>
        <w:spacing w:after="18" w:line="276" w:lineRule="atLeast"/>
        <w:jc w:val="both"/>
        <w:rPr>
          <w:rFonts w:cs="Calibri"/>
          <w:lang w:eastAsia="pl-PL"/>
        </w:rPr>
      </w:pPr>
      <w:r w:rsidRPr="00FB736E">
        <w:rPr>
          <w:rFonts w:cs="Calibri"/>
          <w:lang w:eastAsia="pl-PL"/>
        </w:rPr>
        <w:t>Cenę jednostkową netto i brutto, sumę dla wszystkich pozycji oraz sumę brutto słownie</w:t>
      </w:r>
    </w:p>
    <w:p w:rsidR="009B09D7" w:rsidRPr="00FB736E" w:rsidRDefault="009B09D7" w:rsidP="00AF352C">
      <w:pPr>
        <w:pStyle w:val="ListParagraph"/>
        <w:numPr>
          <w:ilvl w:val="0"/>
          <w:numId w:val="3"/>
        </w:numPr>
        <w:shd w:val="clear" w:color="auto" w:fill="FFFFFF"/>
        <w:spacing w:after="18" w:line="276" w:lineRule="atLeast"/>
        <w:jc w:val="both"/>
        <w:rPr>
          <w:rFonts w:cs="Calibri"/>
          <w:lang w:eastAsia="pl-PL"/>
        </w:rPr>
      </w:pPr>
      <w:r w:rsidRPr="00FB736E">
        <w:rPr>
          <w:rFonts w:cs="Calibri"/>
          <w:lang w:eastAsia="pl-PL"/>
        </w:rPr>
        <w:t>Cena oferty uwzględniać musi wszystkie koszty składające się na realizację zamówienia, cenę dostawy, podatek od towarów i usług oraz ewentualne rabaty i upusty;</w:t>
      </w:r>
    </w:p>
    <w:p w:rsidR="009B09D7" w:rsidRPr="00FB736E" w:rsidRDefault="009B09D7" w:rsidP="00FB736E">
      <w:pPr>
        <w:pStyle w:val="ListParagraph"/>
        <w:numPr>
          <w:ilvl w:val="0"/>
          <w:numId w:val="3"/>
        </w:numPr>
        <w:shd w:val="clear" w:color="auto" w:fill="FFFFFF"/>
        <w:spacing w:after="18" w:line="276" w:lineRule="atLeast"/>
        <w:jc w:val="both"/>
        <w:rPr>
          <w:rFonts w:cs="Calibri"/>
          <w:lang w:eastAsia="pl-PL"/>
        </w:rPr>
      </w:pPr>
      <w:r w:rsidRPr="00FB736E">
        <w:rPr>
          <w:rFonts w:cs="Calibri"/>
          <w:lang w:eastAsia="pl-PL"/>
        </w:rPr>
        <w:t>Opis umożliwiający identyfikację urządzenia lub podzespołu zaoferowanego prz</w:t>
      </w:r>
      <w:r>
        <w:rPr>
          <w:rFonts w:cs="Calibri"/>
          <w:lang w:eastAsia="pl-PL"/>
        </w:rPr>
        <w:t>ez Wykonawcę - załącznik nr 1</w:t>
      </w:r>
      <w:r w:rsidRPr="00FB736E">
        <w:rPr>
          <w:rFonts w:cs="Calibri"/>
          <w:lang w:eastAsia="pl-PL"/>
        </w:rPr>
        <w:t xml:space="preserve"> Opisu przedmiotu zamówienia.</w:t>
      </w:r>
    </w:p>
    <w:p w:rsidR="009B09D7" w:rsidRPr="00FB736E" w:rsidRDefault="009B09D7" w:rsidP="00AF352C">
      <w:pPr>
        <w:pStyle w:val="ListParagraph"/>
        <w:numPr>
          <w:ilvl w:val="0"/>
          <w:numId w:val="3"/>
        </w:numPr>
        <w:shd w:val="clear" w:color="auto" w:fill="FFFFFF"/>
        <w:spacing w:after="18" w:line="276" w:lineRule="atLeast"/>
        <w:jc w:val="both"/>
        <w:rPr>
          <w:rFonts w:cs="Calibri"/>
          <w:lang w:eastAsia="pl-PL"/>
        </w:rPr>
      </w:pPr>
      <w:r w:rsidRPr="00FB736E">
        <w:rPr>
          <w:rFonts w:cs="Calibri"/>
          <w:lang w:eastAsia="pl-PL"/>
        </w:rPr>
        <w:t>Zamawiający wymaga aby każda strona formularza ofertowego była parafowana przez osobę uprawnioną do złożenia oferty</w:t>
      </w:r>
    </w:p>
    <w:p w:rsidR="009B09D7" w:rsidRPr="008F21FF" w:rsidRDefault="009B09D7" w:rsidP="00AF352C">
      <w:pPr>
        <w:pStyle w:val="ListParagraph"/>
        <w:numPr>
          <w:ilvl w:val="0"/>
          <w:numId w:val="3"/>
        </w:numPr>
        <w:shd w:val="clear" w:color="auto" w:fill="FFFFFF"/>
        <w:spacing w:after="18" w:line="276" w:lineRule="atLeast"/>
        <w:jc w:val="both"/>
        <w:rPr>
          <w:rFonts w:cs="Calibri"/>
          <w:lang w:eastAsia="pl-PL"/>
        </w:rPr>
      </w:pPr>
      <w:r w:rsidRPr="008F21FF">
        <w:rPr>
          <w:rFonts w:cs="Calibri"/>
          <w:lang w:eastAsia="pl-PL"/>
        </w:rPr>
        <w:t>Podpisana klauzula RODO</w:t>
      </w:r>
    </w:p>
    <w:p w:rsidR="009B09D7" w:rsidRPr="008F21FF" w:rsidRDefault="009B09D7" w:rsidP="00076DCA">
      <w:pPr>
        <w:shd w:val="clear" w:color="auto" w:fill="FFFFFF"/>
        <w:spacing w:after="18" w:line="276" w:lineRule="atLeast"/>
        <w:ind w:left="1440" w:hanging="360"/>
        <w:jc w:val="both"/>
        <w:rPr>
          <w:rFonts w:cs="Calibri"/>
          <w:sz w:val="24"/>
          <w:szCs w:val="24"/>
          <w:lang w:eastAsia="pl-PL"/>
        </w:rPr>
      </w:pPr>
    </w:p>
    <w:p w:rsidR="009B09D7" w:rsidRPr="008F21FF" w:rsidRDefault="009B09D7" w:rsidP="00076DCA">
      <w:pPr>
        <w:shd w:val="clear" w:color="auto" w:fill="FFFFFF"/>
        <w:spacing w:after="18" w:line="276" w:lineRule="atLeast"/>
        <w:jc w:val="both"/>
        <w:rPr>
          <w:rFonts w:cs="Calibri"/>
          <w:sz w:val="24"/>
          <w:szCs w:val="24"/>
          <w:lang w:eastAsia="pl-PL"/>
        </w:rPr>
      </w:pPr>
      <w:r w:rsidRPr="008F21FF">
        <w:rPr>
          <w:rFonts w:cs="Calibri"/>
          <w:lang w:eastAsia="pl-PL"/>
        </w:rPr>
        <w:t>4. Zamawiający nie dopuszcza możliwości składania ofert częściowych.</w:t>
      </w:r>
    </w:p>
    <w:p w:rsidR="009B09D7" w:rsidRPr="008F21FF" w:rsidRDefault="009B09D7" w:rsidP="00076DCA">
      <w:pPr>
        <w:shd w:val="clear" w:color="auto" w:fill="FFFFFF"/>
        <w:spacing w:after="18" w:line="276" w:lineRule="atLeast"/>
        <w:jc w:val="both"/>
        <w:rPr>
          <w:rFonts w:cs="Calibri"/>
          <w:sz w:val="24"/>
          <w:szCs w:val="24"/>
          <w:lang w:eastAsia="pl-PL"/>
        </w:rPr>
      </w:pPr>
      <w:r w:rsidRPr="008F21FF">
        <w:rPr>
          <w:rFonts w:cs="Calibri"/>
          <w:lang w:eastAsia="pl-PL"/>
        </w:rPr>
        <w:t xml:space="preserve">5. W przypadku oferty niekompletnej, Zamawiający może wystąpić do Wykonawcy z prośbą </w:t>
      </w:r>
      <w:r w:rsidRPr="008F21FF">
        <w:rPr>
          <w:rFonts w:cs="Calibri"/>
          <w:lang w:eastAsia="pl-PL"/>
        </w:rPr>
        <w:br/>
        <w:t>o uzupełnienie oferty.</w:t>
      </w:r>
    </w:p>
    <w:p w:rsidR="009B09D7" w:rsidRPr="008F21FF" w:rsidRDefault="009B09D7" w:rsidP="00076DCA">
      <w:pPr>
        <w:shd w:val="clear" w:color="auto" w:fill="FFFFFF"/>
        <w:spacing w:after="18" w:line="276" w:lineRule="atLeast"/>
        <w:jc w:val="both"/>
        <w:rPr>
          <w:rFonts w:cs="Calibri"/>
          <w:sz w:val="24"/>
          <w:szCs w:val="24"/>
          <w:lang w:eastAsia="pl-PL"/>
        </w:rPr>
      </w:pPr>
      <w:r w:rsidRPr="008F21FF">
        <w:rPr>
          <w:rFonts w:cs="Calibri"/>
          <w:lang w:eastAsia="pl-PL"/>
        </w:rPr>
        <w:t>6. Oferent może przed upływem terminu składania ofert zmienić lub wycofać swoją ofertę.</w:t>
      </w:r>
    </w:p>
    <w:p w:rsidR="009B09D7" w:rsidRPr="008F21FF" w:rsidRDefault="009B09D7" w:rsidP="00076DCA">
      <w:pPr>
        <w:shd w:val="clear" w:color="auto" w:fill="FFFFFF"/>
        <w:spacing w:after="18" w:line="276" w:lineRule="atLeast"/>
        <w:jc w:val="both"/>
        <w:rPr>
          <w:rFonts w:cs="Calibri"/>
          <w:sz w:val="24"/>
          <w:szCs w:val="24"/>
          <w:lang w:eastAsia="pl-PL"/>
        </w:rPr>
      </w:pPr>
      <w:r w:rsidRPr="008F21FF">
        <w:rPr>
          <w:rFonts w:cs="Calibri"/>
          <w:lang w:eastAsia="pl-PL"/>
        </w:rPr>
        <w:t> </w:t>
      </w:r>
    </w:p>
    <w:p w:rsidR="009B09D7" w:rsidRPr="008F21FF" w:rsidRDefault="009B09D7" w:rsidP="00076DCA">
      <w:pPr>
        <w:shd w:val="clear" w:color="auto" w:fill="FFFFFF"/>
        <w:spacing w:after="18" w:line="276" w:lineRule="atLeast"/>
        <w:jc w:val="both"/>
        <w:rPr>
          <w:rFonts w:cs="Calibri"/>
          <w:sz w:val="24"/>
          <w:szCs w:val="24"/>
          <w:lang w:eastAsia="pl-PL"/>
        </w:rPr>
      </w:pPr>
      <w:r w:rsidRPr="008F21FF">
        <w:rPr>
          <w:rFonts w:cs="Calibri"/>
          <w:b/>
          <w:bCs/>
          <w:lang w:eastAsia="pl-PL"/>
        </w:rPr>
        <w:t>IX. Warunki odrzucenia ofert i unieważnienia postępowania:</w:t>
      </w:r>
    </w:p>
    <w:p w:rsidR="009B09D7" w:rsidRPr="008F21FF" w:rsidRDefault="009B09D7" w:rsidP="00076DCA">
      <w:pPr>
        <w:shd w:val="clear" w:color="auto" w:fill="FFFFFF"/>
        <w:spacing w:after="18" w:line="276" w:lineRule="atLeast"/>
        <w:jc w:val="both"/>
        <w:rPr>
          <w:rFonts w:cs="Calibri"/>
          <w:sz w:val="24"/>
          <w:szCs w:val="24"/>
          <w:lang w:eastAsia="pl-PL"/>
        </w:rPr>
      </w:pPr>
      <w:r w:rsidRPr="008F21FF">
        <w:rPr>
          <w:rFonts w:cs="Calibri"/>
          <w:lang w:eastAsia="pl-PL"/>
        </w:rPr>
        <w:t>1. Zamawiający odrzuci ofertę, jeżeli:</w:t>
      </w:r>
    </w:p>
    <w:p w:rsidR="009B09D7" w:rsidRPr="008F21FF" w:rsidRDefault="009B09D7" w:rsidP="00076DCA">
      <w:pPr>
        <w:shd w:val="clear" w:color="auto" w:fill="FFFFFF"/>
        <w:spacing w:after="18" w:line="276" w:lineRule="atLeast"/>
        <w:jc w:val="both"/>
        <w:rPr>
          <w:rFonts w:cs="Calibri"/>
          <w:sz w:val="24"/>
          <w:szCs w:val="24"/>
          <w:lang w:eastAsia="pl-PL"/>
        </w:rPr>
      </w:pPr>
      <w:r w:rsidRPr="008F21FF">
        <w:rPr>
          <w:rFonts w:cs="Calibri"/>
          <w:lang w:eastAsia="pl-PL"/>
        </w:rPr>
        <w:t>       a) oferta zostanie złożona po terminie</w:t>
      </w:r>
    </w:p>
    <w:p w:rsidR="009B09D7" w:rsidRPr="008F21FF" w:rsidRDefault="009B09D7" w:rsidP="00076DCA">
      <w:pPr>
        <w:shd w:val="clear" w:color="auto" w:fill="FFFFFF"/>
        <w:spacing w:after="18" w:line="276" w:lineRule="atLeast"/>
        <w:jc w:val="both"/>
        <w:rPr>
          <w:rFonts w:cs="Calibri"/>
          <w:sz w:val="24"/>
          <w:szCs w:val="24"/>
          <w:lang w:eastAsia="pl-PL"/>
        </w:rPr>
      </w:pPr>
      <w:r w:rsidRPr="008F21FF">
        <w:rPr>
          <w:rFonts w:cs="Calibri"/>
          <w:lang w:eastAsia="pl-PL"/>
        </w:rPr>
        <w:t>       b) oferta przekroczy kwotę przeznaczoną przez Zamawiającego na realizacje przedmiotu zamówienia.</w:t>
      </w:r>
    </w:p>
    <w:p w:rsidR="009B09D7" w:rsidRPr="008F21FF" w:rsidRDefault="009B09D7" w:rsidP="00076DCA">
      <w:pPr>
        <w:shd w:val="clear" w:color="auto" w:fill="FFFFFF"/>
        <w:spacing w:after="18" w:line="276" w:lineRule="atLeast"/>
        <w:jc w:val="both"/>
        <w:rPr>
          <w:rFonts w:cs="Calibri"/>
          <w:sz w:val="24"/>
          <w:szCs w:val="24"/>
          <w:lang w:eastAsia="pl-PL"/>
        </w:rPr>
      </w:pPr>
      <w:r w:rsidRPr="008F21FF">
        <w:rPr>
          <w:rFonts w:cs="Calibri"/>
          <w:lang w:eastAsia="pl-PL"/>
        </w:rPr>
        <w:t>2. Zamawiający zastrzega sobie prawo do unieważnienia zapytanie ofertowego bez podania przyczyny.</w:t>
      </w:r>
    </w:p>
    <w:p w:rsidR="009B09D7" w:rsidRPr="00107C6A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color w:val="FF0000"/>
          <w:sz w:val="24"/>
          <w:szCs w:val="24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012F10" w:rsidRDefault="009B09D7" w:rsidP="00076DCA">
      <w:pPr>
        <w:shd w:val="clear" w:color="auto" w:fill="FFFFFF"/>
        <w:spacing w:after="0" w:line="276" w:lineRule="atLeast"/>
        <w:jc w:val="both"/>
        <w:rPr>
          <w:rFonts w:cs="Calibri"/>
          <w:sz w:val="24"/>
          <w:szCs w:val="24"/>
          <w:lang w:eastAsia="pl-PL"/>
        </w:rPr>
      </w:pPr>
      <w:r w:rsidRPr="00012F10">
        <w:rPr>
          <w:rFonts w:cs="Calibri"/>
          <w:b/>
          <w:bCs/>
          <w:lang w:eastAsia="pl-PL"/>
        </w:rPr>
        <w:t>X. Termin oraz sposób składania formularzy ofertowych</w:t>
      </w:r>
    </w:p>
    <w:p w:rsidR="009B09D7" w:rsidRPr="00E32C92" w:rsidRDefault="009B09D7" w:rsidP="000C7092">
      <w:pPr>
        <w:shd w:val="clear" w:color="auto" w:fill="FFFFFF"/>
        <w:spacing w:after="0" w:line="276" w:lineRule="atLeast"/>
        <w:jc w:val="both"/>
        <w:rPr>
          <w:rFonts w:cs="Calibri"/>
          <w:sz w:val="24"/>
          <w:szCs w:val="24"/>
          <w:lang w:eastAsia="pl-PL"/>
        </w:rPr>
      </w:pPr>
      <w:r w:rsidRPr="00E32C92">
        <w:rPr>
          <w:rFonts w:cs="Calibri"/>
          <w:lang w:eastAsia="pl-PL"/>
        </w:rPr>
        <w:t xml:space="preserve">Oferty należy składać do dnia  </w:t>
      </w:r>
      <w:r w:rsidRPr="00E32C92">
        <w:rPr>
          <w:rFonts w:cs="Calibri"/>
          <w:b/>
          <w:bCs/>
          <w:lang w:eastAsia="pl-PL"/>
        </w:rPr>
        <w:t>11.10.2021r. godz. 9.00,</w:t>
      </w:r>
      <w:r w:rsidRPr="00E32C92">
        <w:rPr>
          <w:rFonts w:cs="Calibri"/>
          <w:lang w:eastAsia="pl-PL"/>
        </w:rPr>
        <w:t xml:space="preserve"> dołączając formularz ofertowy na platformie zakupowej.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b/>
          <w:bCs/>
          <w:lang w:eastAsia="pl-PL"/>
        </w:rPr>
        <w:t>XI. Informacje dodatkowe:</w:t>
      </w:r>
    </w:p>
    <w:p w:rsidR="009B09D7" w:rsidRPr="00044139" w:rsidRDefault="009B09D7" w:rsidP="004324B7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 xml:space="preserve">1. W sprawach związanych z niniejszym zapytaniem ofertowym należy kontaktować się z panem  Krzysztof Targoński pod numerem telefonu 81 455 32 45 oraz adresem </w:t>
      </w:r>
      <w:r w:rsidRPr="00044139">
        <w:rPr>
          <w:rFonts w:cs="Calibri"/>
          <w:lang w:eastAsia="pl-PL"/>
        </w:rPr>
        <w:br/>
        <w:t>e-mail: krzysztof.targonski@kul.pl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>2. W toku badania i oceny ofert Zamawiający może zwrócić się do oferentów z prośbą o wyjaśnienia dotyczące treści złożonych ofert.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>3. Zamawiający zastrzega sobie możliwość, przed upływem terminu do składania ofert, zmiany Zapytania ofertowego, oraz wycofania Zapytania ofertowego w każdym czasie bez podania przyczyny.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br w:type="page"/>
      </w:r>
      <w:r w:rsidRPr="00044139">
        <w:rPr>
          <w:rFonts w:cs="Calibri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044139">
        <w:rPr>
          <w:rFonts w:cs="Calibri"/>
          <w:lang w:eastAsia="pl-PL"/>
        </w:rPr>
        <w:br/>
        <w:t>i w sprawie swobodnego przepływu takich danych oraz uchylenia dyrektywy 95/46/WE (ogólne rozporządzenie o ochronie danych), publ. Dz. Urz. UE L Nr 119, s. 1: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>1. Administratorem jest Katolicki Uniwersytet Lubelski Jana Pawła II (adres: Al. Racławickie 14, 20 – 950 Lublin, adres e-mail: </w:t>
      </w:r>
      <w:hyperlink r:id="rId8" w:history="1">
        <w:r w:rsidRPr="00044139">
          <w:rPr>
            <w:rStyle w:val="Hyperlink"/>
            <w:rFonts w:cs="Calibri"/>
            <w:color w:val="auto"/>
            <w:lang w:eastAsia="pl-PL"/>
          </w:rPr>
          <w:t>kul@kul.pl</w:t>
        </w:r>
      </w:hyperlink>
      <w:r w:rsidRPr="00044139">
        <w:rPr>
          <w:rFonts w:cs="Calibri"/>
          <w:lang w:eastAsia="pl-PL"/>
        </w:rPr>
        <w:t>, numer telefonu: 81 445 41 01), reprezentowany przez Rektora.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>2. Na Katolickim Uniwersytecie Lubelskim Jana Pawła II powołany został inspektor ochrony danych (adres e-mail: </w:t>
      </w:r>
      <w:hyperlink r:id="rId9" w:history="1">
        <w:r w:rsidRPr="00044139">
          <w:rPr>
            <w:rFonts w:cs="Calibri"/>
            <w:u w:val="single"/>
            <w:lang w:eastAsia="pl-PL"/>
          </w:rPr>
          <w:t>iod@kul.pl</w:t>
        </w:r>
      </w:hyperlink>
      <w:r w:rsidRPr="00044139">
        <w:rPr>
          <w:rFonts w:cs="Calibri"/>
          <w:lang w:eastAsia="pl-PL"/>
        </w:rPr>
        <w:t>, numer telefon 81 445 32 30).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>3. Dane osobowe będą przetwarzane w celu weryfikacji zapytań́ ofertowych złożonych w ramach prowadzonego postępowania.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>4. Dane osobowe będą przetwarzane przez okres niezbędny do realizacji ww. celu z uwzględnieniem okresów przechowywania określonych w przepisach odrębnych, w tym przez okres niezbędny do archiwizacji.             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>5. Podstawą prawną przetwarzania danych jest art. 6 ust. 1 lit. c) ww. rozporządzenia (wypełnienie obowiązku prawnego ciążącego na administratorze).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>6. Dostęp do danych osobowych mają osoby upoważnione przez administratora. Dane osobowe mogą być́ ujawniane osobom wnioskującym o dostęp do dokumentacji z prowadzonego postępowania.</w:t>
      </w:r>
    </w:p>
    <w:p w:rsidR="009B09D7" w:rsidRPr="00044139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044139">
        <w:rPr>
          <w:rFonts w:cs="Calibri"/>
          <w:lang w:eastAsia="pl-PL"/>
        </w:rPr>
        <w:t>7. Osoba, której dane dotyczą ma prawo do: - żądania dostępu do danych osobowych oraz ich sprostowania lub ograniczenia przetwarzania danych osobowych; - wniesienia skargi do Prezesa Urzędu Ochrony Danych Osobowych. Realizacja zadania w zakresie weryfikacji zapytań́ ofertowych wiąże się z koniecznością przetwarzania danych osobowych, co znajduje podstawę w przepisach ustawy z dnia 27 sierpnia 2009 r. o finansach publicznych (t.j. Dz.U. z 2019 r. poz. 869). Osoba, której dane dotyczą jest zobowiązana do podania tychże danych na podstawie ww. ustawy.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  <w:r w:rsidRPr="00107C6A">
        <w:rPr>
          <w:rFonts w:cs="Calibri"/>
          <w:color w:val="FF0000"/>
          <w:lang w:eastAsia="pl-PL"/>
        </w:rPr>
        <w:t> </w:t>
      </w:r>
    </w:p>
    <w:p w:rsidR="009B09D7" w:rsidRPr="008F21FF" w:rsidRDefault="009B09D7" w:rsidP="00076DCA">
      <w:pPr>
        <w:shd w:val="clear" w:color="auto" w:fill="FFFFFF"/>
        <w:spacing w:after="0" w:line="240" w:lineRule="auto"/>
        <w:jc w:val="right"/>
        <w:rPr>
          <w:rFonts w:cs="Calibri"/>
          <w:lang w:eastAsia="pl-PL"/>
        </w:rPr>
      </w:pPr>
      <w:r w:rsidRPr="008F21FF">
        <w:rPr>
          <w:rFonts w:cs="Calibri"/>
          <w:lang w:eastAsia="pl-PL"/>
        </w:rPr>
        <w:t>Z poważaniem,</w:t>
      </w:r>
    </w:p>
    <w:p w:rsidR="009B09D7" w:rsidRPr="008F21FF" w:rsidRDefault="009B09D7" w:rsidP="00076DCA">
      <w:pPr>
        <w:shd w:val="clear" w:color="auto" w:fill="FFFFFF"/>
        <w:spacing w:after="0" w:line="240" w:lineRule="auto"/>
        <w:jc w:val="right"/>
        <w:rPr>
          <w:rFonts w:cs="Calibri"/>
          <w:lang w:eastAsia="pl-PL"/>
        </w:rPr>
      </w:pPr>
    </w:p>
    <w:p w:rsidR="009B09D7" w:rsidRPr="008F21FF" w:rsidRDefault="009B09D7" w:rsidP="008F21FF">
      <w:pPr>
        <w:shd w:val="clear" w:color="auto" w:fill="FFFFFF"/>
        <w:spacing w:after="0" w:line="240" w:lineRule="auto"/>
        <w:jc w:val="right"/>
        <w:rPr>
          <w:rFonts w:cs="Calibri"/>
          <w:lang w:eastAsia="pl-PL"/>
        </w:rPr>
      </w:pPr>
      <w:r w:rsidRPr="008F21FF">
        <w:rPr>
          <w:rFonts w:cs="Calibri"/>
          <w:lang w:eastAsia="pl-PL"/>
        </w:rPr>
        <w:t>Krzysztof Targoński</w:t>
      </w:r>
    </w:p>
    <w:p w:rsidR="009B09D7" w:rsidRPr="008F21FF" w:rsidRDefault="009B09D7" w:rsidP="008F21FF">
      <w:pPr>
        <w:shd w:val="clear" w:color="auto" w:fill="FFFFFF"/>
        <w:spacing w:after="0" w:line="240" w:lineRule="auto"/>
        <w:jc w:val="right"/>
        <w:rPr>
          <w:rFonts w:cs="Calibri"/>
          <w:lang w:eastAsia="pl-PL"/>
        </w:rPr>
      </w:pPr>
      <w:r w:rsidRPr="008F21FF">
        <w:rPr>
          <w:rFonts w:cs="Calibri"/>
          <w:lang w:eastAsia="pl-PL"/>
        </w:rPr>
        <w:t xml:space="preserve">Z-ca Kierownika Działu Inwestycji i Remontów KUL </w:t>
      </w: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</w:p>
    <w:p w:rsidR="009B09D7" w:rsidRPr="00107C6A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color w:val="FF0000"/>
          <w:lang w:eastAsia="pl-PL"/>
        </w:rPr>
      </w:pPr>
    </w:p>
    <w:p w:rsidR="009B09D7" w:rsidRPr="00CA34C4" w:rsidRDefault="009B09D7" w:rsidP="00CA34C4">
      <w:pPr>
        <w:jc w:val="both"/>
        <w:rPr>
          <w:rFonts w:cs="Calibri"/>
          <w:color w:val="FF0000"/>
          <w:lang w:eastAsia="pl-PL"/>
        </w:rPr>
      </w:pPr>
    </w:p>
    <w:p w:rsidR="009B09D7" w:rsidRPr="00107C6A" w:rsidRDefault="009B09D7" w:rsidP="00076DCA">
      <w:pPr>
        <w:jc w:val="both"/>
        <w:rPr>
          <w:rFonts w:cs="Calibri"/>
          <w:color w:val="FF0000"/>
          <w:lang w:eastAsia="pl-PL"/>
        </w:rPr>
      </w:pPr>
      <w:r w:rsidRPr="00107C6A">
        <w:rPr>
          <w:rFonts w:cs="Calibri"/>
          <w:color w:val="FF0000"/>
          <w:lang w:eastAsia="pl-PL"/>
        </w:rPr>
        <w:br w:type="page"/>
      </w:r>
    </w:p>
    <w:p w:rsidR="009B09D7" w:rsidRPr="00255900" w:rsidRDefault="009B09D7" w:rsidP="005A4BFA">
      <w:pPr>
        <w:shd w:val="clear" w:color="auto" w:fill="FFFFFF"/>
        <w:spacing w:after="0" w:line="240" w:lineRule="auto"/>
        <w:ind w:left="7371"/>
        <w:jc w:val="both"/>
        <w:rPr>
          <w:rFonts w:cs="Calibri"/>
          <w:lang w:eastAsia="pl-PL"/>
        </w:rPr>
      </w:pPr>
      <w:r w:rsidRPr="00255900">
        <w:rPr>
          <w:rFonts w:cs="Calibri"/>
          <w:lang w:eastAsia="pl-PL"/>
        </w:rPr>
        <w:t>Załącznik nr 2</w:t>
      </w:r>
    </w:p>
    <w:p w:rsidR="009B09D7" w:rsidRPr="00255900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p w:rsidR="009B09D7" w:rsidRPr="00255900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255900">
        <w:rPr>
          <w:rFonts w:cs="Calibri"/>
          <w:lang w:eastAsia="pl-PL"/>
        </w:rPr>
        <w:t>……………………………</w:t>
      </w:r>
    </w:p>
    <w:p w:rsidR="009B09D7" w:rsidRPr="00255900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255900">
        <w:rPr>
          <w:rFonts w:cs="Calibri"/>
          <w:sz w:val="18"/>
          <w:szCs w:val="18"/>
          <w:lang w:eastAsia="pl-PL"/>
        </w:rPr>
        <w:t>(pieczęć wykonawcy)</w:t>
      </w:r>
    </w:p>
    <w:p w:rsidR="009B09D7" w:rsidRPr="00255900" w:rsidRDefault="009B09D7" w:rsidP="00076DCA">
      <w:pPr>
        <w:shd w:val="clear" w:color="auto" w:fill="FFFFFF"/>
        <w:spacing w:after="0" w:line="240" w:lineRule="auto"/>
        <w:jc w:val="center"/>
        <w:rPr>
          <w:rFonts w:cs="Calibri"/>
          <w:lang w:eastAsia="pl-PL"/>
        </w:rPr>
      </w:pPr>
      <w:r w:rsidRPr="00255900">
        <w:rPr>
          <w:rFonts w:cs="Calibri"/>
          <w:lang w:eastAsia="pl-PL"/>
        </w:rPr>
        <w:t>FORMULARZ OFERTY</w:t>
      </w:r>
    </w:p>
    <w:p w:rsidR="009B09D7" w:rsidRPr="00255900" w:rsidRDefault="009B09D7" w:rsidP="00076DCA">
      <w:pPr>
        <w:shd w:val="clear" w:color="auto" w:fill="FFFFFF"/>
        <w:spacing w:after="0" w:line="240" w:lineRule="auto"/>
        <w:jc w:val="center"/>
        <w:rPr>
          <w:rFonts w:cs="Calibri"/>
          <w:lang w:eastAsia="pl-PL"/>
        </w:rPr>
      </w:pPr>
    </w:p>
    <w:p w:rsidR="009B09D7" w:rsidRPr="00255900" w:rsidRDefault="009B09D7" w:rsidP="00255900">
      <w:pPr>
        <w:shd w:val="clear" w:color="auto" w:fill="FFFFFF"/>
        <w:spacing w:after="0" w:line="240" w:lineRule="auto"/>
        <w:jc w:val="center"/>
        <w:rPr>
          <w:rFonts w:cs="Calibri"/>
          <w:lang w:eastAsia="pl-PL"/>
        </w:rPr>
      </w:pPr>
      <w:r w:rsidRPr="00255900">
        <w:rPr>
          <w:rFonts w:cs="Calibri"/>
          <w:lang w:eastAsia="pl-PL"/>
        </w:rPr>
        <w:t>Dostawa licencji systemu RACS 5</w:t>
      </w:r>
    </w:p>
    <w:p w:rsidR="009B09D7" w:rsidRPr="00255900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p w:rsidR="009B09D7" w:rsidRPr="00255900" w:rsidRDefault="009B09D7" w:rsidP="00076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255900">
        <w:t>Dane dotyczące Wykonawcy:</w:t>
      </w: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</w:pPr>
      <w:r w:rsidRPr="00255900">
        <w:t>Nazwa Wykonawcy: ........................................................................................................................</w:t>
      </w: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</w:pPr>
      <w:r w:rsidRPr="00255900">
        <w:t xml:space="preserve"> </w:t>
      </w: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</w:pPr>
      <w:r w:rsidRPr="00255900">
        <w:t>Adres siedziby .................................................................................................................................</w:t>
      </w: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</w:pP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</w:pPr>
      <w:r w:rsidRPr="00255900">
        <w:t xml:space="preserve">Adres do korespondencji (jeżeli jest inny niż adres siedziby).......................................................... </w:t>
      </w: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</w:pP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  <w:rPr>
          <w:lang w:val="de-DE"/>
        </w:rPr>
      </w:pPr>
      <w:r w:rsidRPr="00255900">
        <w:rPr>
          <w:lang w:val="de-DE"/>
        </w:rPr>
        <w:t xml:space="preserve">Nr tel. - ............................................................., </w:t>
      </w: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  <w:rPr>
          <w:lang w:val="de-DE"/>
        </w:rPr>
      </w:pP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  <w:rPr>
          <w:lang w:val="de-DE"/>
        </w:rPr>
      </w:pPr>
      <w:r w:rsidRPr="00255900">
        <w:rPr>
          <w:lang w:val="de-DE"/>
        </w:rPr>
        <w:t>E-mail: ..............................................................,</w:t>
      </w: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  <w:rPr>
          <w:lang w:val="de-DE"/>
        </w:rPr>
      </w:pP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  <w:rPr>
          <w:lang w:val="de-DE"/>
        </w:rPr>
      </w:pPr>
      <w:r w:rsidRPr="00255900">
        <w:rPr>
          <w:lang w:val="de-DE"/>
        </w:rPr>
        <w:t>NIP - ................................................................., REGON - ...............................................................</w:t>
      </w:r>
    </w:p>
    <w:p w:rsidR="009B09D7" w:rsidRPr="00255900" w:rsidRDefault="009B09D7" w:rsidP="00076DCA">
      <w:pPr>
        <w:shd w:val="clear" w:color="auto" w:fill="FFFFFF"/>
        <w:spacing w:after="0" w:line="240" w:lineRule="auto"/>
        <w:ind w:left="360"/>
        <w:jc w:val="both"/>
        <w:rPr>
          <w:lang w:val="de-DE"/>
        </w:rPr>
      </w:pPr>
    </w:p>
    <w:p w:rsidR="009B09D7" w:rsidRPr="00255900" w:rsidRDefault="009B09D7" w:rsidP="00076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255900">
        <w:rPr>
          <w:rFonts w:cs="Calibri"/>
          <w:lang w:eastAsia="pl-PL"/>
        </w:rPr>
        <w:t>Oferujemy wykonanie przedmiotu zapytania ofertowego za cenę:</w:t>
      </w:r>
    </w:p>
    <w:p w:rsidR="009B09D7" w:rsidRPr="00BE2848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1"/>
        <w:gridCol w:w="767"/>
        <w:gridCol w:w="1980"/>
        <w:gridCol w:w="1870"/>
        <w:gridCol w:w="2450"/>
      </w:tblGrid>
      <w:tr w:rsidR="009B09D7" w:rsidRPr="00BE2848">
        <w:tc>
          <w:tcPr>
            <w:tcW w:w="2041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767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E2848">
              <w:rPr>
                <w:rFonts w:cs="Calibri"/>
                <w:lang w:eastAsia="pl-PL"/>
              </w:rPr>
              <w:t>Liczba szt.</w:t>
            </w:r>
          </w:p>
        </w:tc>
        <w:tc>
          <w:tcPr>
            <w:tcW w:w="1980" w:type="dxa"/>
          </w:tcPr>
          <w:p w:rsidR="009B09D7" w:rsidRPr="00BE2848" w:rsidRDefault="009B09D7" w:rsidP="00B2512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BE2848">
              <w:rPr>
                <w:sz w:val="18"/>
                <w:szCs w:val="18"/>
              </w:rPr>
              <w:t>Cena jednostkowa netto</w:t>
            </w:r>
          </w:p>
        </w:tc>
        <w:tc>
          <w:tcPr>
            <w:tcW w:w="1870" w:type="dxa"/>
          </w:tcPr>
          <w:p w:rsidR="009B09D7" w:rsidRPr="00BE2848" w:rsidRDefault="009B09D7" w:rsidP="00B2512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BE2848">
              <w:rPr>
                <w:sz w:val="18"/>
                <w:szCs w:val="18"/>
              </w:rPr>
              <w:t>Cena jednostkowa brutto</w:t>
            </w:r>
          </w:p>
        </w:tc>
        <w:tc>
          <w:tcPr>
            <w:tcW w:w="2450" w:type="dxa"/>
          </w:tcPr>
          <w:p w:rsidR="009B09D7" w:rsidRPr="00BE2848" w:rsidRDefault="009B09D7" w:rsidP="004146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2848">
              <w:rPr>
                <w:sz w:val="18"/>
                <w:szCs w:val="18"/>
              </w:rPr>
              <w:t xml:space="preserve">Wartość łączna brutto </w:t>
            </w:r>
          </w:p>
          <w:p w:rsidR="009B09D7" w:rsidRPr="00BE2848" w:rsidRDefault="009B09D7" w:rsidP="0041461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BE2848">
              <w:rPr>
                <w:sz w:val="18"/>
                <w:szCs w:val="18"/>
              </w:rPr>
              <w:t>(liczba szt. x cena jed. Brutto)</w:t>
            </w:r>
          </w:p>
        </w:tc>
      </w:tr>
      <w:tr w:rsidR="009B09D7" w:rsidRPr="00BE2848">
        <w:tc>
          <w:tcPr>
            <w:tcW w:w="2041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E2848">
              <w:rPr>
                <w:rStyle w:val="Domylnaczcionkaakapitu6"/>
                <w:rFonts w:cs="Arial"/>
                <w:sz w:val="20"/>
                <w:szCs w:val="20"/>
                <w:lang w:eastAsia="pl-PL"/>
              </w:rPr>
              <w:t xml:space="preserve">1. Dostawa licencji za przejście LIC-VISO-EX-AD </w:t>
            </w:r>
          </w:p>
        </w:tc>
        <w:tc>
          <w:tcPr>
            <w:tcW w:w="767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E2848">
              <w:rPr>
                <w:rFonts w:cs="Calibri"/>
                <w:lang w:eastAsia="pl-PL"/>
              </w:rPr>
              <w:t>200</w:t>
            </w:r>
          </w:p>
        </w:tc>
        <w:tc>
          <w:tcPr>
            <w:tcW w:w="1980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1870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2450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  <w:tr w:rsidR="009B09D7" w:rsidRPr="00BE2848">
        <w:tc>
          <w:tcPr>
            <w:tcW w:w="2041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E2848">
              <w:rPr>
                <w:rStyle w:val="Domylnaczcionkaakapitu6"/>
                <w:rFonts w:cs="Arial"/>
                <w:sz w:val="20"/>
                <w:szCs w:val="20"/>
                <w:lang w:eastAsia="pl-PL"/>
              </w:rPr>
              <w:t>2. Dostawa licencji za partycje LIC-VISO-EX-PCA</w:t>
            </w:r>
          </w:p>
        </w:tc>
        <w:tc>
          <w:tcPr>
            <w:tcW w:w="767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BE2848">
              <w:rPr>
                <w:rFonts w:cs="Calibri"/>
                <w:lang w:eastAsia="pl-PL"/>
              </w:rPr>
              <w:t>2</w:t>
            </w:r>
          </w:p>
        </w:tc>
        <w:tc>
          <w:tcPr>
            <w:tcW w:w="1980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1870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2450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  <w:tr w:rsidR="009B09D7" w:rsidRPr="00BE2848">
        <w:tc>
          <w:tcPr>
            <w:tcW w:w="6658" w:type="dxa"/>
            <w:gridSpan w:val="4"/>
          </w:tcPr>
          <w:p w:rsidR="009B09D7" w:rsidRPr="00BE2848" w:rsidRDefault="009B09D7" w:rsidP="00255900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BE2848">
              <w:rPr>
                <w:rFonts w:cs="Calibri"/>
                <w:lang w:eastAsia="pl-PL"/>
              </w:rPr>
              <w:t>Suma brutto</w:t>
            </w:r>
          </w:p>
        </w:tc>
        <w:tc>
          <w:tcPr>
            <w:tcW w:w="2450" w:type="dxa"/>
          </w:tcPr>
          <w:p w:rsidR="009B09D7" w:rsidRPr="00BE2848" w:rsidRDefault="009B09D7" w:rsidP="003B681C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p w:rsidR="009B09D7" w:rsidRPr="00BE2848" w:rsidRDefault="009B09D7" w:rsidP="00BE284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="Calibri"/>
          <w:color w:val="FF0000"/>
          <w:lang w:eastAsia="pl-PL"/>
        </w:rPr>
      </w:pPr>
    </w:p>
    <w:p w:rsidR="009B09D7" w:rsidRPr="00AD4C42" w:rsidRDefault="009B09D7" w:rsidP="00076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AD4C42">
        <w:t>Oświadczamy, że w cenie naszej oferty zostały uwzględnione wszystkie koszty wykonania przedmiotu zamówienia oraz cena uwzględnia wszystkie uwarunkowania oraz czynniki związane z realizacją zamówienia w tym koszty dostawy.</w:t>
      </w:r>
    </w:p>
    <w:p w:rsidR="009B09D7" w:rsidRPr="00AD4C42" w:rsidRDefault="009B09D7" w:rsidP="00076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AD4C42">
        <w:t>Oświadczamy, że zapoznaliśmy się i bezwarunkowo akceptujemy szczegółowy opis przedmiotu zamówienia i nie wnosimy do niego zastrzeżeń.</w:t>
      </w:r>
    </w:p>
    <w:p w:rsidR="009B09D7" w:rsidRPr="00AD4C42" w:rsidRDefault="009B09D7" w:rsidP="00076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AD4C42"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:rsidR="009B09D7" w:rsidRPr="00AD4C42" w:rsidRDefault="009B09D7" w:rsidP="00076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AD4C42">
        <w:t xml:space="preserve">Zobowiązujemy się do wykonania przedmiotu zamówienia w terminie określonym </w:t>
      </w:r>
      <w:r w:rsidRPr="00AD4C42">
        <w:br/>
        <w:t>w zapytaniu ofertowym.</w:t>
      </w:r>
    </w:p>
    <w:p w:rsidR="009B09D7" w:rsidRPr="00AD4C42" w:rsidRDefault="009B09D7" w:rsidP="00076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AD4C42">
        <w:t xml:space="preserve">Oświadczamy, że uważamy się za związanych niniejszą ofertą przez czas wskazany </w:t>
      </w:r>
      <w:r w:rsidRPr="00AD4C42">
        <w:br/>
        <w:t>w zapytaniu ofertowym.</w:t>
      </w:r>
    </w:p>
    <w:p w:rsidR="009B09D7" w:rsidRPr="00AD4C42" w:rsidRDefault="009B09D7" w:rsidP="00076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AD4C42">
        <w:t>Oświadczamy, że akceptujemy przedstawiony przez Zamawiającego 30 dniowy termin płatności od dnia otrzymania przez Zamawiającego prawidłowo wystawionej faktury.</w:t>
      </w:r>
    </w:p>
    <w:p w:rsidR="009B09D7" w:rsidRPr="00AD4C42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p w:rsidR="009B09D7" w:rsidRPr="00AD4C42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p w:rsidR="009B09D7" w:rsidRPr="00AD4C42" w:rsidRDefault="009B09D7" w:rsidP="00076DCA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AD4C42">
        <w:t xml:space="preserve">………………………………………………. </w:t>
      </w:r>
      <w:r w:rsidRPr="00AD4C42">
        <w:tab/>
      </w:r>
      <w:r w:rsidRPr="00AD4C42">
        <w:tab/>
      </w:r>
      <w:r w:rsidRPr="00AD4C42">
        <w:tab/>
      </w:r>
      <w:r w:rsidRPr="00AD4C42">
        <w:tab/>
        <w:t xml:space="preserve">……………………………………………….   miejscowość i data </w:t>
      </w:r>
      <w:r w:rsidRPr="00AD4C42">
        <w:tab/>
      </w:r>
      <w:r w:rsidRPr="00AD4C42">
        <w:tab/>
      </w:r>
      <w:r w:rsidRPr="00AD4C42">
        <w:tab/>
      </w:r>
      <w:r w:rsidRPr="00AD4C42">
        <w:tab/>
      </w:r>
      <w:r w:rsidRPr="00AD4C42">
        <w:tab/>
      </w:r>
      <w:r w:rsidRPr="00AD4C42">
        <w:tab/>
        <w:t>podpis i pieczęć Wykonawcy</w:t>
      </w:r>
    </w:p>
    <w:sectPr w:rsidR="009B09D7" w:rsidRPr="00AD4C42" w:rsidSect="008F2559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D7" w:rsidRDefault="009B09D7" w:rsidP="00EC0D7A">
      <w:pPr>
        <w:spacing w:after="0" w:line="240" w:lineRule="auto"/>
      </w:pPr>
      <w:r>
        <w:separator/>
      </w:r>
    </w:p>
  </w:endnote>
  <w:endnote w:type="continuationSeparator" w:id="0">
    <w:p w:rsidR="009B09D7" w:rsidRDefault="009B09D7" w:rsidP="00E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D7" w:rsidRDefault="009B09D7" w:rsidP="00EC0D7A">
      <w:pPr>
        <w:spacing w:after="0" w:line="240" w:lineRule="auto"/>
      </w:pPr>
      <w:r>
        <w:separator/>
      </w:r>
    </w:p>
  </w:footnote>
  <w:footnote w:type="continuationSeparator" w:id="0">
    <w:p w:rsidR="009B09D7" w:rsidRDefault="009B09D7" w:rsidP="00EC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D7" w:rsidRDefault="009B09D7">
    <w:pPr>
      <w:pStyle w:val="Header"/>
    </w:pPr>
  </w:p>
  <w:p w:rsidR="009B09D7" w:rsidRDefault="009B0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45A"/>
    <w:multiLevelType w:val="hybridMultilevel"/>
    <w:tmpl w:val="56CE8FA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D76669C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30503EB"/>
    <w:multiLevelType w:val="hybridMultilevel"/>
    <w:tmpl w:val="E61E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CC1461"/>
    <w:multiLevelType w:val="hybridMultilevel"/>
    <w:tmpl w:val="23746772"/>
    <w:lvl w:ilvl="0" w:tplc="863643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E177C12"/>
    <w:multiLevelType w:val="hybridMultilevel"/>
    <w:tmpl w:val="9822D276"/>
    <w:lvl w:ilvl="0" w:tplc="CF36C5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14"/>
    <w:rsid w:val="0000727B"/>
    <w:rsid w:val="00012F10"/>
    <w:rsid w:val="000421F7"/>
    <w:rsid w:val="00044139"/>
    <w:rsid w:val="00044C95"/>
    <w:rsid w:val="00076DCA"/>
    <w:rsid w:val="000A24D9"/>
    <w:rsid w:val="000C3E64"/>
    <w:rsid w:val="000C7092"/>
    <w:rsid w:val="00107C6A"/>
    <w:rsid w:val="001C458D"/>
    <w:rsid w:val="00213A21"/>
    <w:rsid w:val="0024418C"/>
    <w:rsid w:val="00255900"/>
    <w:rsid w:val="002D6F3C"/>
    <w:rsid w:val="00323442"/>
    <w:rsid w:val="003852B4"/>
    <w:rsid w:val="003B681C"/>
    <w:rsid w:val="00414614"/>
    <w:rsid w:val="004324B7"/>
    <w:rsid w:val="00466131"/>
    <w:rsid w:val="004950DB"/>
    <w:rsid w:val="00497E4C"/>
    <w:rsid w:val="00504BC9"/>
    <w:rsid w:val="00513D28"/>
    <w:rsid w:val="0052684D"/>
    <w:rsid w:val="0055045E"/>
    <w:rsid w:val="00593E9E"/>
    <w:rsid w:val="005A4BFA"/>
    <w:rsid w:val="00641214"/>
    <w:rsid w:val="00752428"/>
    <w:rsid w:val="007A28BE"/>
    <w:rsid w:val="00850E9E"/>
    <w:rsid w:val="008B5EC8"/>
    <w:rsid w:val="008F21FF"/>
    <w:rsid w:val="008F2559"/>
    <w:rsid w:val="0090297B"/>
    <w:rsid w:val="0095661F"/>
    <w:rsid w:val="009A68BB"/>
    <w:rsid w:val="009B09D7"/>
    <w:rsid w:val="00A5342E"/>
    <w:rsid w:val="00A949A0"/>
    <w:rsid w:val="00AD4C42"/>
    <w:rsid w:val="00AF352C"/>
    <w:rsid w:val="00B00BBE"/>
    <w:rsid w:val="00B25124"/>
    <w:rsid w:val="00B42AF0"/>
    <w:rsid w:val="00BE1046"/>
    <w:rsid w:val="00BE2848"/>
    <w:rsid w:val="00BF283B"/>
    <w:rsid w:val="00C10289"/>
    <w:rsid w:val="00C820C8"/>
    <w:rsid w:val="00CA1B45"/>
    <w:rsid w:val="00CA2155"/>
    <w:rsid w:val="00CA34C4"/>
    <w:rsid w:val="00D63462"/>
    <w:rsid w:val="00D842CF"/>
    <w:rsid w:val="00DC05CC"/>
    <w:rsid w:val="00E32C92"/>
    <w:rsid w:val="00EC0D7A"/>
    <w:rsid w:val="00EC50B5"/>
    <w:rsid w:val="00ED4E3D"/>
    <w:rsid w:val="00F411F8"/>
    <w:rsid w:val="00F8286F"/>
    <w:rsid w:val="00F853DC"/>
    <w:rsid w:val="00F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uiPriority w:val="99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"/>
    <w:uiPriority w:val="99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default">
    <w:name w:val="v1default"/>
    <w:basedOn w:val="Normal"/>
    <w:uiPriority w:val="99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4121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7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0D7A"/>
    <w:pPr>
      <w:ind w:left="720"/>
    </w:pPr>
  </w:style>
  <w:style w:type="table" w:styleId="TableGrid">
    <w:name w:val="Table Grid"/>
    <w:basedOn w:val="TableNormal"/>
    <w:uiPriority w:val="99"/>
    <w:rsid w:val="000421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7A28BE"/>
    <w:rPr>
      <w:rFonts w:cs="Times New Roman"/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8F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59"/>
    <w:rPr>
      <w:rFonts w:ascii="Tahoma" w:hAnsi="Tahoma" w:cs="Tahoma"/>
      <w:sz w:val="16"/>
      <w:szCs w:val="16"/>
    </w:rPr>
  </w:style>
  <w:style w:type="character" w:customStyle="1" w:styleId="Domylnaczcionkaakapitu6">
    <w:name w:val="Domyślna czcionka akapitu6"/>
    <w:uiPriority w:val="99"/>
    <w:rsid w:val="00044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@ku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u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1166</Words>
  <Characters>7001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Dział Inwestycji i Remontów KUL</dc:title>
  <dc:subject/>
  <dc:creator>b</dc:creator>
  <cp:keywords/>
  <dc:description/>
  <cp:lastModifiedBy>ktargon</cp:lastModifiedBy>
  <cp:revision>6</cp:revision>
  <cp:lastPrinted>2021-06-14T09:29:00Z</cp:lastPrinted>
  <dcterms:created xsi:type="dcterms:W3CDTF">2021-10-05T12:17:00Z</dcterms:created>
  <dcterms:modified xsi:type="dcterms:W3CDTF">2021-10-05T12:29:00Z</dcterms:modified>
</cp:coreProperties>
</file>