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06DA89D" w14:textId="6C30BFC5" w:rsidR="00190BB8" w:rsidRPr="00C42B91" w:rsidRDefault="00190BB8" w:rsidP="00190BB8">
      <w:pPr>
        <w:widowControl w:val="0"/>
        <w:suppressAutoHyphens/>
        <w:spacing w:after="0" w:line="276" w:lineRule="auto"/>
        <w:jc w:val="center"/>
        <w:rPr>
          <w:rFonts w:ascii="Cambria" w:hAnsi="Cambria" w:cstheme="minorHAnsi"/>
          <w:b/>
          <w:bCs/>
          <w:sz w:val="24"/>
          <w:szCs w:val="24"/>
        </w:rPr>
      </w:pPr>
      <w:r w:rsidRPr="00C42B91">
        <w:rPr>
          <w:rFonts w:ascii="Cambria" w:hAnsi="Cambria" w:cstheme="minorHAnsi"/>
          <w:b/>
          <w:bCs/>
          <w:sz w:val="24"/>
          <w:szCs w:val="24"/>
        </w:rPr>
        <w:t>Opis Przedmiotu Zamówienia – Pakiet I</w:t>
      </w:r>
      <w:r w:rsidR="00FB0C56">
        <w:rPr>
          <w:rFonts w:ascii="Cambria" w:hAnsi="Cambria" w:cstheme="minorHAnsi"/>
          <w:b/>
          <w:bCs/>
          <w:sz w:val="24"/>
          <w:szCs w:val="24"/>
        </w:rPr>
        <w:t>I</w:t>
      </w:r>
    </w:p>
    <w:p w14:paraId="79EA4B46" w14:textId="77777777" w:rsidR="00190BB8" w:rsidRPr="00C42B91" w:rsidRDefault="00190BB8" w:rsidP="00190BB8">
      <w:pPr>
        <w:widowControl w:val="0"/>
        <w:suppressAutoHyphens/>
        <w:spacing w:after="0" w:line="276" w:lineRule="auto"/>
        <w:jc w:val="center"/>
        <w:rPr>
          <w:rFonts w:ascii="Cambria" w:hAnsi="Cambria" w:cstheme="minorHAnsi"/>
          <w:b/>
          <w:bCs/>
          <w:sz w:val="24"/>
          <w:szCs w:val="24"/>
        </w:rPr>
      </w:pPr>
    </w:p>
    <w:p w14:paraId="2C56BE22" w14:textId="230EF4E8" w:rsidR="00190BB8" w:rsidRPr="00377CB3" w:rsidRDefault="00190BB8" w:rsidP="00190BB8">
      <w:pPr>
        <w:widowControl w:val="0"/>
        <w:suppressAutoHyphens/>
        <w:spacing w:after="0" w:line="276" w:lineRule="auto"/>
        <w:jc w:val="center"/>
        <w:rPr>
          <w:rFonts w:ascii="Cambria" w:hAnsi="Cambria" w:cstheme="minorHAnsi"/>
          <w:b/>
          <w:bCs/>
          <w:i/>
          <w:iCs/>
          <w:sz w:val="24"/>
          <w:szCs w:val="24"/>
          <w:u w:val="single"/>
        </w:rPr>
      </w:pPr>
      <w:bookmarkStart w:id="0" w:name="_Hlk183766795"/>
      <w:r w:rsidRPr="00377CB3">
        <w:rPr>
          <w:rFonts w:ascii="Cambria" w:hAnsi="Cambria" w:cstheme="minorHAnsi"/>
          <w:b/>
          <w:bCs/>
          <w:i/>
          <w:iCs/>
          <w:sz w:val="24"/>
          <w:szCs w:val="24"/>
          <w:u w:val="single"/>
        </w:rPr>
        <w:t>„</w:t>
      </w:r>
      <w:r w:rsidR="00377CB3" w:rsidRPr="00377CB3">
        <w:rPr>
          <w:rFonts w:ascii="Cambria" w:hAnsi="Cambria" w:cstheme="minorHAnsi"/>
          <w:b/>
          <w:bCs/>
          <w:i/>
          <w:iCs/>
          <w:sz w:val="24"/>
          <w:szCs w:val="24"/>
          <w:u w:val="single"/>
        </w:rPr>
        <w:t>Wykonanie d</w:t>
      </w:r>
      <w:r w:rsidR="0092608C" w:rsidRPr="00377CB3">
        <w:rPr>
          <w:rFonts w:ascii="Cambria" w:hAnsi="Cambria" w:cstheme="minorHAnsi"/>
          <w:b/>
          <w:bCs/>
          <w:i/>
          <w:iCs/>
          <w:sz w:val="24"/>
          <w:szCs w:val="24"/>
          <w:u w:val="single"/>
        </w:rPr>
        <w:t>okumentacj</w:t>
      </w:r>
      <w:r w:rsidR="00377CB3" w:rsidRPr="00377CB3">
        <w:rPr>
          <w:rFonts w:ascii="Cambria" w:hAnsi="Cambria" w:cstheme="minorHAnsi"/>
          <w:b/>
          <w:bCs/>
          <w:i/>
          <w:iCs/>
          <w:sz w:val="24"/>
          <w:szCs w:val="24"/>
          <w:u w:val="single"/>
        </w:rPr>
        <w:t>i</w:t>
      </w:r>
      <w:r w:rsidR="0092608C" w:rsidRPr="00377CB3">
        <w:rPr>
          <w:rFonts w:ascii="Cambria" w:hAnsi="Cambria" w:cstheme="minorHAnsi"/>
          <w:b/>
          <w:bCs/>
          <w:i/>
          <w:iCs/>
          <w:sz w:val="24"/>
          <w:szCs w:val="24"/>
          <w:u w:val="single"/>
        </w:rPr>
        <w:t xml:space="preserve"> projektowo-kosztorysow</w:t>
      </w:r>
      <w:r w:rsidR="00377CB3" w:rsidRPr="00377CB3">
        <w:rPr>
          <w:rFonts w:ascii="Cambria" w:hAnsi="Cambria" w:cstheme="minorHAnsi"/>
          <w:b/>
          <w:bCs/>
          <w:i/>
          <w:iCs/>
          <w:sz w:val="24"/>
          <w:szCs w:val="24"/>
          <w:u w:val="single"/>
        </w:rPr>
        <w:t>ej</w:t>
      </w:r>
      <w:r w:rsidR="0092608C" w:rsidRPr="00377CB3">
        <w:rPr>
          <w:rFonts w:ascii="Cambria" w:hAnsi="Cambria" w:cstheme="minorHAnsi"/>
          <w:b/>
          <w:bCs/>
          <w:i/>
          <w:iCs/>
          <w:sz w:val="24"/>
          <w:szCs w:val="24"/>
          <w:u w:val="single"/>
        </w:rPr>
        <w:t xml:space="preserve"> konserwacji bieżącej/remontu odcinka rurociągu od K-602 kierunek K-602/1 przy </w:t>
      </w:r>
      <w:r w:rsidR="00377CB3">
        <w:rPr>
          <w:rFonts w:ascii="Cambria" w:hAnsi="Cambria" w:cstheme="minorHAnsi"/>
          <w:b/>
          <w:bCs/>
          <w:i/>
          <w:iCs/>
          <w:sz w:val="24"/>
          <w:szCs w:val="24"/>
          <w:u w:val="single"/>
        </w:rPr>
        <w:br/>
      </w:r>
      <w:r w:rsidR="0092608C" w:rsidRPr="00377CB3">
        <w:rPr>
          <w:rFonts w:ascii="Cambria" w:hAnsi="Cambria" w:cstheme="minorHAnsi"/>
          <w:b/>
          <w:bCs/>
          <w:i/>
          <w:iCs/>
          <w:sz w:val="24"/>
          <w:szCs w:val="24"/>
          <w:u w:val="single"/>
        </w:rPr>
        <w:t>ul. Hutniczej/Północnej w Gdyni</w:t>
      </w:r>
      <w:r w:rsidRPr="00377CB3">
        <w:rPr>
          <w:rFonts w:ascii="Cambria" w:hAnsi="Cambria" w:cstheme="minorHAnsi"/>
          <w:b/>
          <w:bCs/>
          <w:i/>
          <w:iCs/>
          <w:sz w:val="24"/>
          <w:szCs w:val="24"/>
          <w:u w:val="single"/>
        </w:rPr>
        <w:t>”</w:t>
      </w:r>
    </w:p>
    <w:p w14:paraId="16C8E204" w14:textId="77777777" w:rsidR="00190BB8" w:rsidRPr="00C42B91" w:rsidRDefault="00190BB8" w:rsidP="00190BB8">
      <w:pPr>
        <w:pStyle w:val="Bezodstpw"/>
        <w:ind w:left="360"/>
        <w:rPr>
          <w:rFonts w:ascii="Cambria" w:hAnsi="Cambria" w:cstheme="minorHAnsi"/>
          <w:b/>
          <w:bCs/>
          <w:sz w:val="24"/>
          <w:szCs w:val="24"/>
          <w:lang w:eastAsia="hi-IN" w:bidi="hi-IN"/>
        </w:rPr>
      </w:pPr>
      <w:bookmarkStart w:id="1" w:name="_Hlk147401591"/>
      <w:bookmarkEnd w:id="0"/>
      <w:r w:rsidRPr="00C42B91">
        <w:rPr>
          <w:rFonts w:ascii="Cambria" w:hAnsi="Cambria" w:cstheme="minorHAnsi"/>
          <w:b/>
          <w:bCs/>
          <w:sz w:val="24"/>
          <w:szCs w:val="24"/>
          <w:lang w:eastAsia="hi-IN" w:bidi="hi-IN"/>
        </w:rPr>
        <w:t xml:space="preserve"> </w:t>
      </w:r>
      <w:bookmarkEnd w:id="1"/>
    </w:p>
    <w:p w14:paraId="339367C1" w14:textId="77777777" w:rsidR="00190BB8" w:rsidRPr="00F24730" w:rsidRDefault="00190BB8" w:rsidP="00190BB8">
      <w:pPr>
        <w:pStyle w:val="OPZnagwek1"/>
        <w:numPr>
          <w:ilvl w:val="0"/>
          <w:numId w:val="1"/>
        </w:numPr>
        <w:spacing w:after="0"/>
        <w:ind w:left="567" w:hanging="425"/>
        <w:jc w:val="both"/>
        <w:rPr>
          <w:rFonts w:ascii="Cambria" w:hAnsi="Cambria"/>
        </w:rPr>
      </w:pPr>
      <w:r w:rsidRPr="00F24730">
        <w:rPr>
          <w:rFonts w:ascii="Cambria" w:hAnsi="Cambria"/>
        </w:rPr>
        <w:t>PRZEDMIOT ZAMÓWIENIA</w:t>
      </w:r>
    </w:p>
    <w:p w14:paraId="390028B6" w14:textId="77777777" w:rsidR="00190BB8" w:rsidRDefault="00190BB8" w:rsidP="00190BB8">
      <w:pPr>
        <w:pStyle w:val="Akapitzlist"/>
        <w:widowControl w:val="0"/>
        <w:numPr>
          <w:ilvl w:val="0"/>
          <w:numId w:val="10"/>
        </w:numPr>
        <w:suppressAutoHyphens/>
        <w:spacing w:after="0" w:line="240" w:lineRule="auto"/>
        <w:jc w:val="both"/>
        <w:rPr>
          <w:rFonts w:ascii="Cambria" w:eastAsia="Arial Unicode MS" w:hAnsi="Cambria" w:cstheme="minorHAnsi"/>
          <w:kern w:val="1"/>
          <w:sz w:val="24"/>
          <w:szCs w:val="24"/>
          <w:lang w:eastAsia="hi-IN" w:bidi="hi-IN"/>
        </w:rPr>
      </w:pPr>
      <w:r w:rsidRPr="00F24730">
        <w:rPr>
          <w:rFonts w:ascii="Cambria" w:eastAsia="Arial Unicode MS" w:hAnsi="Cambria" w:cstheme="minorHAnsi"/>
          <w:kern w:val="1"/>
          <w:sz w:val="24"/>
          <w:szCs w:val="24"/>
          <w:lang w:eastAsia="hi-IN" w:bidi="hi-IN"/>
        </w:rPr>
        <w:t>Przedmiotem zamówienia jest opracowanie wielobranżow</w:t>
      </w:r>
      <w:r>
        <w:rPr>
          <w:rFonts w:ascii="Cambria" w:eastAsia="Arial Unicode MS" w:hAnsi="Cambria" w:cstheme="minorHAnsi"/>
          <w:kern w:val="1"/>
          <w:sz w:val="24"/>
          <w:szCs w:val="24"/>
          <w:lang w:eastAsia="hi-IN" w:bidi="hi-IN"/>
        </w:rPr>
        <w:t>ej</w:t>
      </w:r>
      <w:r w:rsidRPr="00F24730">
        <w:rPr>
          <w:rFonts w:ascii="Cambria" w:eastAsia="Arial Unicode MS" w:hAnsi="Cambria" w:cstheme="minorHAnsi"/>
          <w:kern w:val="1"/>
          <w:sz w:val="24"/>
          <w:szCs w:val="24"/>
          <w:lang w:eastAsia="hi-IN" w:bidi="hi-IN"/>
        </w:rPr>
        <w:t xml:space="preserve"> dokumentacji projektowo-kosztorysowej.</w:t>
      </w:r>
    </w:p>
    <w:p w14:paraId="5626A08A" w14:textId="77777777" w:rsidR="00190BB8" w:rsidRPr="00C42B91" w:rsidRDefault="00190BB8" w:rsidP="00190BB8">
      <w:pPr>
        <w:pStyle w:val="Akapitzlist"/>
        <w:widowControl w:val="0"/>
        <w:numPr>
          <w:ilvl w:val="0"/>
          <w:numId w:val="10"/>
        </w:numPr>
        <w:suppressAutoHyphens/>
        <w:spacing w:after="0" w:line="240" w:lineRule="auto"/>
        <w:jc w:val="both"/>
        <w:rPr>
          <w:rFonts w:ascii="Cambria" w:eastAsia="Arial Unicode MS" w:hAnsi="Cambria" w:cstheme="minorHAnsi"/>
          <w:kern w:val="1"/>
          <w:sz w:val="24"/>
          <w:szCs w:val="24"/>
          <w:lang w:eastAsia="hi-IN" w:bidi="hi-IN"/>
        </w:rPr>
      </w:pPr>
      <w:r w:rsidRPr="00C42B91">
        <w:rPr>
          <w:rFonts w:ascii="Cambria" w:eastAsia="Arial Unicode MS" w:hAnsi="Cambria" w:cstheme="minorHAnsi"/>
          <w:kern w:val="1"/>
          <w:sz w:val="24"/>
          <w:szCs w:val="24"/>
          <w:lang w:eastAsia="hi-IN" w:bidi="hi-IN"/>
        </w:rPr>
        <w:t>Adres, którego dotyczy przedmiot zamówienia:</w:t>
      </w:r>
    </w:p>
    <w:p w14:paraId="22E9A07B" w14:textId="24EE9F6F" w:rsidR="00190BB8" w:rsidRPr="00C42B91" w:rsidRDefault="00FB0C56" w:rsidP="00190BB8">
      <w:pPr>
        <w:widowControl w:val="0"/>
        <w:suppressAutoHyphens/>
        <w:spacing w:after="0" w:line="240" w:lineRule="auto"/>
        <w:ind w:left="851"/>
        <w:jc w:val="both"/>
        <w:rPr>
          <w:rFonts w:ascii="Cambria" w:eastAsia="Arial Unicode MS" w:hAnsi="Cambria" w:cstheme="minorHAnsi"/>
          <w:kern w:val="1"/>
          <w:sz w:val="24"/>
          <w:szCs w:val="24"/>
          <w:lang w:eastAsia="hi-IN" w:bidi="hi-IN"/>
        </w:rPr>
      </w:pPr>
      <w:r w:rsidRPr="00FB0C56">
        <w:rPr>
          <w:rFonts w:ascii="Cambria" w:eastAsia="Arial Unicode MS" w:hAnsi="Cambria" w:cstheme="minorHAnsi"/>
          <w:b/>
          <w:bCs/>
          <w:kern w:val="1"/>
          <w:sz w:val="24"/>
          <w:szCs w:val="24"/>
          <w:lang w:eastAsia="hi-IN" w:bidi="hi-IN"/>
        </w:rPr>
        <w:t>Rejon ulicy Hutniczej/Północnej działki nr 1281/3 obręb ewidencyjny nr 0012 Cisowa Gdynia</w:t>
      </w:r>
      <w:r w:rsidR="00190BB8" w:rsidRPr="00C42B91">
        <w:rPr>
          <w:rFonts w:ascii="Cambria" w:eastAsia="Arial Unicode MS" w:hAnsi="Cambria" w:cstheme="minorHAnsi"/>
          <w:kern w:val="1"/>
          <w:sz w:val="24"/>
          <w:szCs w:val="24"/>
          <w:lang w:eastAsia="hi-IN" w:bidi="hi-IN"/>
        </w:rPr>
        <w:t>.</w:t>
      </w:r>
    </w:p>
    <w:p w14:paraId="77BE5A0F" w14:textId="77777777" w:rsidR="00190BB8" w:rsidRPr="00C42B91" w:rsidRDefault="00190BB8" w:rsidP="00190BB8">
      <w:pPr>
        <w:pStyle w:val="Akapitzlist"/>
        <w:widowControl w:val="0"/>
        <w:numPr>
          <w:ilvl w:val="0"/>
          <w:numId w:val="10"/>
        </w:numPr>
        <w:suppressAutoHyphens/>
        <w:spacing w:after="0" w:line="240" w:lineRule="auto"/>
        <w:jc w:val="both"/>
        <w:rPr>
          <w:rFonts w:ascii="Cambria" w:eastAsia="Arial Unicode MS" w:hAnsi="Cambria" w:cstheme="minorHAnsi"/>
          <w:kern w:val="1"/>
          <w:sz w:val="24"/>
          <w:szCs w:val="24"/>
          <w:lang w:eastAsia="hi-IN" w:bidi="hi-IN"/>
        </w:rPr>
      </w:pPr>
      <w:r w:rsidRPr="00C42B91">
        <w:rPr>
          <w:rFonts w:ascii="Cambria" w:eastAsia="Arial Unicode MS" w:hAnsi="Cambria" w:cstheme="minorHAnsi"/>
          <w:kern w:val="1"/>
          <w:sz w:val="24"/>
          <w:szCs w:val="24"/>
          <w:lang w:eastAsia="hi-IN" w:bidi="hi-IN"/>
        </w:rPr>
        <w:t>Nazwa inwestycji:</w:t>
      </w:r>
    </w:p>
    <w:p w14:paraId="5C91E74F" w14:textId="4477BD00" w:rsidR="00190BB8" w:rsidRDefault="0092608C" w:rsidP="00190BB8">
      <w:pPr>
        <w:pStyle w:val="Akapitzlist"/>
        <w:widowControl w:val="0"/>
        <w:suppressAutoHyphens/>
        <w:spacing w:after="0" w:line="240" w:lineRule="auto"/>
        <w:ind w:left="851"/>
        <w:jc w:val="both"/>
        <w:rPr>
          <w:rFonts w:ascii="Cambria" w:eastAsia="Times New Roman" w:hAnsi="Cambria" w:cstheme="minorHAnsi"/>
          <w:b/>
          <w:sz w:val="24"/>
          <w:szCs w:val="24"/>
        </w:rPr>
      </w:pPr>
      <w:r w:rsidRPr="0092608C">
        <w:rPr>
          <w:rFonts w:ascii="Cambria" w:hAnsi="Cambria" w:cstheme="minorHAnsi"/>
          <w:b/>
          <w:sz w:val="24"/>
          <w:szCs w:val="24"/>
        </w:rPr>
        <w:t>Konserwacja bieżąca/remont odcinka rurociągu od K-602 w kierunku K-602/1 w Gdyni wraz z usunięciem rurociągów parowych nieczynnych</w:t>
      </w:r>
      <w:r w:rsidR="00190BB8" w:rsidRPr="00C42B91">
        <w:rPr>
          <w:rFonts w:ascii="Cambria" w:eastAsia="Times New Roman" w:hAnsi="Cambria" w:cstheme="minorHAnsi"/>
          <w:b/>
          <w:sz w:val="24"/>
          <w:szCs w:val="24"/>
        </w:rPr>
        <w:t xml:space="preserve">. </w:t>
      </w:r>
    </w:p>
    <w:p w14:paraId="6463B743" w14:textId="38D9ECAD" w:rsidR="00190BB8" w:rsidRPr="00F24730" w:rsidRDefault="00190BB8" w:rsidP="00190BB8">
      <w:pPr>
        <w:pStyle w:val="Akapitzlist"/>
        <w:widowControl w:val="0"/>
        <w:numPr>
          <w:ilvl w:val="0"/>
          <w:numId w:val="10"/>
        </w:numPr>
        <w:suppressAutoHyphens/>
        <w:spacing w:after="0" w:line="240" w:lineRule="auto"/>
        <w:jc w:val="both"/>
        <w:rPr>
          <w:rFonts w:ascii="Cambria" w:eastAsia="Arial Unicode MS" w:hAnsi="Cambria" w:cstheme="minorHAnsi"/>
          <w:kern w:val="1"/>
          <w:sz w:val="24"/>
          <w:szCs w:val="24"/>
          <w:lang w:eastAsia="hi-IN" w:bidi="hi-IN"/>
        </w:rPr>
      </w:pPr>
      <w:r>
        <w:rPr>
          <w:rFonts w:ascii="Cambria" w:eastAsia="Arial Unicode MS" w:hAnsi="Cambria" w:cstheme="minorHAnsi"/>
          <w:kern w:val="1"/>
          <w:sz w:val="24"/>
          <w:szCs w:val="24"/>
          <w:lang w:eastAsia="hi-IN" w:bidi="hi-IN"/>
        </w:rPr>
        <w:t>S</w:t>
      </w:r>
      <w:r w:rsidRPr="00F24730">
        <w:rPr>
          <w:rFonts w:ascii="Cambria" w:eastAsia="Arial Unicode MS" w:hAnsi="Cambria" w:cstheme="minorHAnsi"/>
          <w:kern w:val="1"/>
          <w:sz w:val="24"/>
          <w:szCs w:val="24"/>
          <w:lang w:eastAsia="hi-IN" w:bidi="hi-IN"/>
        </w:rPr>
        <w:t xml:space="preserve">zczegółowy zakres </w:t>
      </w:r>
      <w:r>
        <w:rPr>
          <w:rFonts w:ascii="Cambria" w:eastAsia="Arial Unicode MS" w:hAnsi="Cambria" w:cstheme="minorHAnsi"/>
          <w:kern w:val="1"/>
          <w:sz w:val="24"/>
          <w:szCs w:val="24"/>
          <w:lang w:eastAsia="hi-IN" w:bidi="hi-IN"/>
        </w:rPr>
        <w:t xml:space="preserve">inwestycji </w:t>
      </w:r>
      <w:r w:rsidRPr="00F24730">
        <w:rPr>
          <w:rFonts w:ascii="Cambria" w:eastAsia="Arial Unicode MS" w:hAnsi="Cambria" w:cstheme="minorHAnsi"/>
          <w:kern w:val="1"/>
          <w:sz w:val="24"/>
          <w:szCs w:val="24"/>
          <w:lang w:eastAsia="hi-IN" w:bidi="hi-IN"/>
        </w:rPr>
        <w:t xml:space="preserve">przedstawiony </w:t>
      </w:r>
      <w:r>
        <w:rPr>
          <w:rFonts w:ascii="Cambria" w:eastAsia="Arial Unicode MS" w:hAnsi="Cambria" w:cstheme="minorHAnsi"/>
          <w:kern w:val="1"/>
          <w:sz w:val="24"/>
          <w:szCs w:val="24"/>
          <w:lang w:eastAsia="hi-IN" w:bidi="hi-IN"/>
        </w:rPr>
        <w:t xml:space="preserve">został w </w:t>
      </w:r>
      <w:r w:rsidRPr="00F24730">
        <w:rPr>
          <w:rFonts w:ascii="Cambria" w:eastAsia="Arial Unicode MS" w:hAnsi="Cambria" w:cstheme="minorHAnsi"/>
          <w:kern w:val="1"/>
          <w:sz w:val="24"/>
          <w:szCs w:val="24"/>
          <w:lang w:eastAsia="hi-IN" w:bidi="hi-IN"/>
        </w:rPr>
        <w:t xml:space="preserve">załączniku do OPZ nr </w:t>
      </w:r>
      <w:r w:rsidRPr="00F24730">
        <w:rPr>
          <w:rFonts w:ascii="Cambria" w:eastAsia="Arial Unicode MS" w:hAnsi="Cambria" w:cstheme="minorHAnsi"/>
          <w:b/>
          <w:bCs/>
          <w:kern w:val="1"/>
          <w:sz w:val="24"/>
          <w:szCs w:val="24"/>
          <w:lang w:eastAsia="hi-IN" w:bidi="hi-IN"/>
        </w:rPr>
        <w:t>0</w:t>
      </w:r>
      <w:r w:rsidR="00FB0C56">
        <w:rPr>
          <w:rFonts w:ascii="Cambria" w:eastAsia="Arial Unicode MS" w:hAnsi="Cambria" w:cstheme="minorHAnsi"/>
          <w:b/>
          <w:bCs/>
          <w:kern w:val="1"/>
          <w:sz w:val="24"/>
          <w:szCs w:val="24"/>
          <w:lang w:eastAsia="hi-IN" w:bidi="hi-IN"/>
        </w:rPr>
        <w:t>3</w:t>
      </w:r>
      <w:r w:rsidRPr="00F24730">
        <w:rPr>
          <w:rFonts w:ascii="Cambria" w:eastAsia="Arial Unicode MS" w:hAnsi="Cambria" w:cstheme="minorHAnsi"/>
          <w:b/>
          <w:bCs/>
          <w:kern w:val="1"/>
          <w:sz w:val="24"/>
          <w:szCs w:val="24"/>
          <w:lang w:eastAsia="hi-IN" w:bidi="hi-IN"/>
        </w:rPr>
        <w:t xml:space="preserve"> </w:t>
      </w:r>
      <w:r>
        <w:rPr>
          <w:rFonts w:ascii="Cambria" w:eastAsia="Arial Unicode MS" w:hAnsi="Cambria" w:cstheme="minorHAnsi"/>
          <w:kern w:val="1"/>
          <w:sz w:val="24"/>
          <w:szCs w:val="24"/>
          <w:lang w:eastAsia="hi-IN" w:bidi="hi-IN"/>
        </w:rPr>
        <w:t>oraz</w:t>
      </w:r>
      <w:r w:rsidRPr="00F24730">
        <w:rPr>
          <w:rFonts w:ascii="Cambria" w:eastAsia="Arial Unicode MS" w:hAnsi="Cambria" w:cstheme="minorHAnsi"/>
          <w:kern w:val="1"/>
          <w:sz w:val="24"/>
          <w:szCs w:val="24"/>
          <w:lang w:eastAsia="hi-IN" w:bidi="hi-IN"/>
        </w:rPr>
        <w:t xml:space="preserve"> </w:t>
      </w:r>
      <w:r w:rsidRPr="00F24730">
        <w:rPr>
          <w:rFonts w:ascii="Cambria" w:eastAsia="Arial Unicode MS" w:hAnsi="Cambria" w:cstheme="minorHAnsi"/>
          <w:b/>
          <w:bCs/>
          <w:kern w:val="1"/>
          <w:sz w:val="24"/>
          <w:szCs w:val="24"/>
          <w:lang w:eastAsia="hi-IN" w:bidi="hi-IN"/>
        </w:rPr>
        <w:t>0</w:t>
      </w:r>
      <w:r w:rsidR="00FB0C56">
        <w:rPr>
          <w:rFonts w:ascii="Cambria" w:eastAsia="Arial Unicode MS" w:hAnsi="Cambria" w:cstheme="minorHAnsi"/>
          <w:b/>
          <w:bCs/>
          <w:kern w:val="1"/>
          <w:sz w:val="24"/>
          <w:szCs w:val="24"/>
          <w:lang w:eastAsia="hi-IN" w:bidi="hi-IN"/>
        </w:rPr>
        <w:t>4</w:t>
      </w:r>
      <w:r>
        <w:rPr>
          <w:rFonts w:ascii="Cambria" w:eastAsia="Arial Unicode MS" w:hAnsi="Cambria" w:cstheme="minorHAnsi"/>
          <w:kern w:val="1"/>
          <w:sz w:val="24"/>
          <w:szCs w:val="24"/>
          <w:lang w:eastAsia="hi-IN" w:bidi="hi-IN"/>
        </w:rPr>
        <w:t>.</w:t>
      </w:r>
    </w:p>
    <w:p w14:paraId="7FAD0B30" w14:textId="77777777" w:rsidR="003E1742" w:rsidRPr="002E6B9E" w:rsidRDefault="003E1742" w:rsidP="002E6B9E">
      <w:pPr>
        <w:widowControl w:val="0"/>
        <w:suppressAutoHyphens/>
        <w:spacing w:after="0" w:line="276" w:lineRule="auto"/>
        <w:jc w:val="both"/>
        <w:rPr>
          <w:rFonts w:cstheme="minorHAnsi"/>
          <w:b/>
        </w:rPr>
      </w:pPr>
    </w:p>
    <w:p w14:paraId="00520CEB" w14:textId="77777777" w:rsidR="00FB0C56" w:rsidRPr="00C42B91" w:rsidRDefault="00FB0C56" w:rsidP="00FB0C56">
      <w:pPr>
        <w:pStyle w:val="OPZnagwek1"/>
        <w:numPr>
          <w:ilvl w:val="0"/>
          <w:numId w:val="1"/>
        </w:numPr>
        <w:ind w:left="567" w:hanging="425"/>
        <w:jc w:val="both"/>
        <w:rPr>
          <w:rFonts w:ascii="Cambria" w:hAnsi="Cambria"/>
        </w:rPr>
      </w:pPr>
      <w:bookmarkStart w:id="2" w:name="_Hlk183683161"/>
      <w:r w:rsidRPr="00C42B91">
        <w:rPr>
          <w:rFonts w:ascii="Cambria" w:hAnsi="Cambria"/>
        </w:rPr>
        <w:t>CHARAKTERYSTYKA OBIEKT</w:t>
      </w:r>
      <w:r>
        <w:rPr>
          <w:rFonts w:ascii="Cambria" w:hAnsi="Cambria"/>
        </w:rPr>
        <w:t>U</w:t>
      </w:r>
    </w:p>
    <w:bookmarkEnd w:id="2"/>
    <w:p w14:paraId="4A780D65" w14:textId="661315B8" w:rsidR="00983FBC" w:rsidRPr="00FB0C56" w:rsidRDefault="007B7A39" w:rsidP="00FB0C56">
      <w:pPr>
        <w:pStyle w:val="Akapitzlist"/>
        <w:numPr>
          <w:ilvl w:val="0"/>
          <w:numId w:val="16"/>
        </w:numPr>
        <w:spacing w:line="240" w:lineRule="auto"/>
        <w:jc w:val="both"/>
        <w:rPr>
          <w:rFonts w:ascii="Cambria" w:eastAsia="Arial Unicode MS" w:hAnsi="Cambria" w:cstheme="minorHAnsi"/>
          <w:bCs/>
          <w:kern w:val="1"/>
          <w:sz w:val="24"/>
          <w:szCs w:val="24"/>
          <w:lang w:eastAsia="hi-IN" w:bidi="hi-IN"/>
        </w:rPr>
      </w:pPr>
      <w:r w:rsidRPr="00FB0C56">
        <w:rPr>
          <w:rFonts w:ascii="Cambria" w:eastAsia="Arial Unicode MS" w:hAnsi="Cambria" w:cstheme="minorHAnsi"/>
          <w:bCs/>
          <w:kern w:val="1"/>
          <w:sz w:val="24"/>
          <w:szCs w:val="24"/>
          <w:lang w:eastAsia="hi-IN" w:bidi="hi-IN"/>
        </w:rPr>
        <w:t>Remontowany odcinek rurociągu ma około 236 m.b., w kanale znajdują się rurociągi parowe do usunięcia.</w:t>
      </w:r>
      <w:r w:rsidR="00983FBC" w:rsidRPr="00FB0C56">
        <w:rPr>
          <w:rFonts w:ascii="Cambria" w:eastAsia="Arial Unicode MS" w:hAnsi="Cambria" w:cstheme="minorHAnsi"/>
          <w:bCs/>
          <w:kern w:val="1"/>
          <w:sz w:val="24"/>
          <w:szCs w:val="24"/>
          <w:lang w:eastAsia="hi-IN" w:bidi="hi-IN"/>
        </w:rPr>
        <w:t xml:space="preserve"> </w:t>
      </w:r>
    </w:p>
    <w:p w14:paraId="5B838512" w14:textId="7423B1CC" w:rsidR="00983FBC" w:rsidRPr="00FB0C56" w:rsidRDefault="007B7A39" w:rsidP="00FB0C56">
      <w:pPr>
        <w:pStyle w:val="Akapitzlist"/>
        <w:numPr>
          <w:ilvl w:val="0"/>
          <w:numId w:val="16"/>
        </w:numPr>
        <w:spacing w:line="240" w:lineRule="auto"/>
        <w:jc w:val="both"/>
        <w:rPr>
          <w:rFonts w:ascii="Cambria" w:eastAsia="Arial Unicode MS" w:hAnsi="Cambria" w:cstheme="minorHAnsi"/>
          <w:bCs/>
          <w:kern w:val="1"/>
          <w:sz w:val="24"/>
          <w:szCs w:val="24"/>
          <w:lang w:eastAsia="hi-IN" w:bidi="hi-IN"/>
        </w:rPr>
      </w:pPr>
      <w:r w:rsidRPr="00FB0C56">
        <w:rPr>
          <w:rFonts w:ascii="Cambria" w:eastAsia="Arial Unicode MS" w:hAnsi="Cambria" w:cstheme="minorHAnsi"/>
          <w:bCs/>
          <w:kern w:val="1"/>
          <w:sz w:val="24"/>
          <w:szCs w:val="24"/>
          <w:lang w:eastAsia="hi-IN" w:bidi="hi-IN"/>
        </w:rPr>
        <w:t>Remontowany odcinek rurociągu zlokalizowany jest wzdłuż ulicy Hutniczej</w:t>
      </w:r>
      <w:r w:rsidR="00611BED" w:rsidRPr="00FB0C56">
        <w:rPr>
          <w:rFonts w:ascii="Cambria" w:eastAsia="Arial Unicode MS" w:hAnsi="Cambria" w:cstheme="minorHAnsi"/>
          <w:bCs/>
          <w:kern w:val="1"/>
          <w:sz w:val="24"/>
          <w:szCs w:val="24"/>
          <w:lang w:eastAsia="hi-IN" w:bidi="hi-IN"/>
        </w:rPr>
        <w:t xml:space="preserve"> w Gdyni</w:t>
      </w:r>
      <w:r w:rsidR="00237D03" w:rsidRPr="00FB0C56">
        <w:rPr>
          <w:rFonts w:ascii="Cambria" w:eastAsia="Arial Unicode MS" w:hAnsi="Cambria" w:cstheme="minorHAnsi"/>
          <w:bCs/>
          <w:kern w:val="1"/>
          <w:sz w:val="24"/>
          <w:szCs w:val="24"/>
          <w:lang w:eastAsia="hi-IN" w:bidi="hi-IN"/>
        </w:rPr>
        <w:t xml:space="preserve">– plan sytuacyjny w załączeniu. </w:t>
      </w:r>
    </w:p>
    <w:p w14:paraId="2BC35727" w14:textId="77777777" w:rsidR="00CC2340" w:rsidRPr="00CC2340" w:rsidRDefault="00CC2340" w:rsidP="00CC2340">
      <w:pPr>
        <w:spacing w:line="240" w:lineRule="auto"/>
        <w:jc w:val="both"/>
        <w:rPr>
          <w:rFonts w:eastAsia="Arial Unicode MS" w:cstheme="minorHAnsi"/>
          <w:kern w:val="1"/>
          <w:lang w:eastAsia="hi-IN" w:bidi="hi-IN"/>
        </w:rPr>
      </w:pPr>
    </w:p>
    <w:p w14:paraId="0EE2AE23" w14:textId="77777777" w:rsidR="00FB0C56" w:rsidRPr="00FB0C56" w:rsidRDefault="00FB0C56" w:rsidP="00FB0C56">
      <w:pPr>
        <w:pStyle w:val="OPZnagwek1"/>
        <w:numPr>
          <w:ilvl w:val="0"/>
          <w:numId w:val="1"/>
        </w:numPr>
        <w:ind w:left="567" w:hanging="425"/>
        <w:jc w:val="both"/>
        <w:rPr>
          <w:rFonts w:ascii="Cambria" w:hAnsi="Cambria"/>
        </w:rPr>
      </w:pPr>
      <w:r w:rsidRPr="00FB0C56">
        <w:rPr>
          <w:rFonts w:ascii="Cambria" w:hAnsi="Cambria"/>
        </w:rPr>
        <w:t xml:space="preserve">ZAKRES PRAC </w:t>
      </w:r>
    </w:p>
    <w:p w14:paraId="278ABDC5" w14:textId="36774B99" w:rsidR="0011706C" w:rsidRPr="00FB0C56" w:rsidRDefault="0011706C" w:rsidP="00FB0C56">
      <w:pPr>
        <w:pStyle w:val="Akapitzlist"/>
        <w:numPr>
          <w:ilvl w:val="0"/>
          <w:numId w:val="22"/>
        </w:numPr>
        <w:jc w:val="both"/>
        <w:rPr>
          <w:rFonts w:ascii="Cambria" w:hAnsi="Cambria" w:cstheme="minorHAnsi"/>
          <w:sz w:val="24"/>
          <w:szCs w:val="24"/>
          <w:lang w:eastAsia="hi-IN" w:bidi="hi-IN"/>
        </w:rPr>
      </w:pPr>
      <w:r w:rsidRPr="00FB0C56">
        <w:rPr>
          <w:rFonts w:ascii="Cambria" w:hAnsi="Cambria" w:cstheme="minorHAnsi"/>
          <w:sz w:val="24"/>
          <w:szCs w:val="24"/>
          <w:lang w:eastAsia="hi-IN" w:bidi="hi-IN"/>
        </w:rPr>
        <w:t>Wykonanie projektu</w:t>
      </w:r>
      <w:r w:rsidR="00FB0C56" w:rsidRPr="00FB0C56">
        <w:rPr>
          <w:rFonts w:ascii="Cambria" w:hAnsi="Cambria" w:cstheme="minorHAnsi"/>
          <w:sz w:val="24"/>
          <w:szCs w:val="24"/>
          <w:lang w:eastAsia="hi-IN" w:bidi="hi-IN"/>
        </w:rPr>
        <w:t xml:space="preserve"> wykonawczego</w:t>
      </w:r>
      <w:r w:rsidR="004E224B" w:rsidRPr="00FB0C56">
        <w:rPr>
          <w:rFonts w:ascii="Cambria" w:hAnsi="Cambria" w:cstheme="minorHAnsi"/>
          <w:sz w:val="24"/>
          <w:szCs w:val="24"/>
          <w:lang w:eastAsia="hi-IN" w:bidi="hi-IN"/>
        </w:rPr>
        <w:t xml:space="preserve"> (branży sanitarnej</w:t>
      </w:r>
      <w:r w:rsidR="00FB0C56" w:rsidRPr="00FB0C56">
        <w:rPr>
          <w:rFonts w:ascii="Cambria" w:hAnsi="Cambria" w:cstheme="minorHAnsi"/>
          <w:sz w:val="24"/>
          <w:szCs w:val="24"/>
          <w:lang w:eastAsia="hi-IN" w:bidi="hi-IN"/>
        </w:rPr>
        <w:t xml:space="preserve"> oraz</w:t>
      </w:r>
      <w:r w:rsidR="004E224B" w:rsidRPr="00FB0C56">
        <w:rPr>
          <w:rFonts w:ascii="Cambria" w:hAnsi="Cambria" w:cstheme="minorHAnsi"/>
          <w:sz w:val="24"/>
          <w:szCs w:val="24"/>
          <w:lang w:eastAsia="hi-IN" w:bidi="hi-IN"/>
        </w:rPr>
        <w:t xml:space="preserve"> </w:t>
      </w:r>
      <w:r w:rsidR="00571157" w:rsidRPr="00FB0C56">
        <w:rPr>
          <w:rFonts w:ascii="Cambria" w:hAnsi="Cambria" w:cstheme="minorHAnsi"/>
          <w:sz w:val="24"/>
          <w:szCs w:val="24"/>
          <w:lang w:eastAsia="hi-IN" w:bidi="hi-IN"/>
        </w:rPr>
        <w:t>konstrukcyjno-budowlanej</w:t>
      </w:r>
      <w:r w:rsidR="004E224B" w:rsidRPr="00FB0C56">
        <w:rPr>
          <w:rFonts w:ascii="Cambria" w:hAnsi="Cambria" w:cstheme="minorHAnsi"/>
          <w:sz w:val="24"/>
          <w:szCs w:val="24"/>
          <w:lang w:eastAsia="hi-IN" w:bidi="hi-IN"/>
        </w:rPr>
        <w:t xml:space="preserve">) </w:t>
      </w:r>
      <w:r w:rsidR="00DD54AE" w:rsidRPr="00FB0C56">
        <w:rPr>
          <w:rFonts w:ascii="Cambria" w:hAnsi="Cambria" w:cstheme="minorHAnsi"/>
          <w:sz w:val="24"/>
          <w:szCs w:val="24"/>
          <w:lang w:eastAsia="hi-IN" w:bidi="hi-IN"/>
        </w:rPr>
        <w:t xml:space="preserve"> </w:t>
      </w:r>
      <w:r w:rsidRPr="00FB0C56">
        <w:rPr>
          <w:rFonts w:ascii="Cambria" w:hAnsi="Cambria" w:cstheme="minorHAnsi"/>
          <w:sz w:val="24"/>
          <w:szCs w:val="24"/>
          <w:lang w:eastAsia="hi-IN" w:bidi="hi-IN"/>
        </w:rPr>
        <w:t>obejmującego:</w:t>
      </w:r>
    </w:p>
    <w:p w14:paraId="109EF2C1" w14:textId="21456A25" w:rsidR="0011706C" w:rsidRPr="00FB0C56" w:rsidRDefault="00FB0C56" w:rsidP="00FB0C56">
      <w:pPr>
        <w:pStyle w:val="Akapitzlist"/>
        <w:numPr>
          <w:ilvl w:val="0"/>
          <w:numId w:val="34"/>
        </w:numPr>
        <w:spacing w:line="276" w:lineRule="auto"/>
        <w:jc w:val="both"/>
        <w:rPr>
          <w:rFonts w:ascii="Cambria" w:eastAsia="Arial Unicode MS" w:hAnsi="Cambria" w:cstheme="minorHAnsi"/>
          <w:kern w:val="1"/>
          <w:sz w:val="24"/>
          <w:szCs w:val="24"/>
          <w:lang w:eastAsia="hi-IN" w:bidi="hi-IN"/>
        </w:rPr>
      </w:pPr>
      <w:r w:rsidRPr="00FB0C56">
        <w:rPr>
          <w:rFonts w:ascii="Cambria" w:eastAsia="Arial Unicode MS" w:hAnsi="Cambria" w:cstheme="minorHAnsi"/>
          <w:kern w:val="1"/>
          <w:sz w:val="24"/>
          <w:szCs w:val="24"/>
          <w:lang w:eastAsia="hi-IN" w:bidi="hi-IN"/>
        </w:rPr>
        <w:t>u</w:t>
      </w:r>
      <w:r w:rsidR="00EA514C" w:rsidRPr="00FB0C56">
        <w:rPr>
          <w:rFonts w:ascii="Cambria" w:eastAsia="Arial Unicode MS" w:hAnsi="Cambria" w:cstheme="minorHAnsi"/>
          <w:kern w:val="1"/>
          <w:sz w:val="24"/>
          <w:szCs w:val="24"/>
          <w:lang w:eastAsia="hi-IN" w:bidi="hi-IN"/>
        </w:rPr>
        <w:t>sunięcie rurociągów parowych nieczynnych, na całej długości kanału, wraz z podporami</w:t>
      </w:r>
      <w:r w:rsidR="0011706C" w:rsidRPr="00FB0C56">
        <w:rPr>
          <w:rFonts w:ascii="Cambria" w:eastAsia="Arial Unicode MS" w:hAnsi="Cambria" w:cstheme="minorHAnsi"/>
          <w:kern w:val="1"/>
          <w:sz w:val="24"/>
          <w:szCs w:val="24"/>
          <w:lang w:eastAsia="hi-IN" w:bidi="hi-IN"/>
        </w:rPr>
        <w:t xml:space="preserve">; </w:t>
      </w:r>
    </w:p>
    <w:p w14:paraId="7C6B1B07" w14:textId="1D0C0097" w:rsidR="0011706C" w:rsidRPr="00FB0C56" w:rsidRDefault="00FB0C56" w:rsidP="00FB0C56">
      <w:pPr>
        <w:pStyle w:val="Akapitzlist"/>
        <w:numPr>
          <w:ilvl w:val="0"/>
          <w:numId w:val="34"/>
        </w:numPr>
        <w:spacing w:line="276" w:lineRule="auto"/>
        <w:jc w:val="both"/>
        <w:rPr>
          <w:rFonts w:ascii="Cambria" w:eastAsia="Arial Unicode MS" w:hAnsi="Cambria" w:cstheme="minorHAnsi"/>
          <w:kern w:val="1"/>
          <w:sz w:val="24"/>
          <w:szCs w:val="24"/>
          <w:lang w:eastAsia="hi-IN" w:bidi="hi-IN"/>
        </w:rPr>
      </w:pPr>
      <w:r w:rsidRPr="00FB0C56">
        <w:rPr>
          <w:rFonts w:ascii="Cambria" w:eastAsia="Arial Unicode MS" w:hAnsi="Cambria" w:cstheme="minorHAnsi"/>
          <w:kern w:val="1"/>
          <w:sz w:val="24"/>
          <w:szCs w:val="24"/>
          <w:lang w:eastAsia="hi-IN" w:bidi="hi-IN"/>
        </w:rPr>
        <w:t>o</w:t>
      </w:r>
      <w:r w:rsidR="00EA514C" w:rsidRPr="00FB0C56">
        <w:rPr>
          <w:rFonts w:ascii="Cambria" w:eastAsia="Arial Unicode MS" w:hAnsi="Cambria" w:cstheme="minorHAnsi"/>
          <w:kern w:val="1"/>
          <w:sz w:val="24"/>
          <w:szCs w:val="24"/>
          <w:lang w:eastAsia="hi-IN" w:bidi="hi-IN"/>
        </w:rPr>
        <w:t>dtłuszczanie, piaskowanie</w:t>
      </w:r>
      <w:r w:rsidRPr="00FB0C56">
        <w:rPr>
          <w:rFonts w:ascii="Cambria" w:eastAsia="Arial Unicode MS" w:hAnsi="Cambria" w:cstheme="minorHAnsi"/>
          <w:kern w:val="1"/>
          <w:sz w:val="24"/>
          <w:szCs w:val="24"/>
          <w:lang w:eastAsia="hi-IN" w:bidi="hi-IN"/>
        </w:rPr>
        <w:t xml:space="preserve"> oraz</w:t>
      </w:r>
      <w:r w:rsidR="00EA514C" w:rsidRPr="00FB0C56">
        <w:rPr>
          <w:rFonts w:ascii="Cambria" w:eastAsia="Arial Unicode MS" w:hAnsi="Cambria" w:cstheme="minorHAnsi"/>
          <w:kern w:val="1"/>
          <w:sz w:val="24"/>
          <w:szCs w:val="24"/>
          <w:lang w:eastAsia="hi-IN" w:bidi="hi-IN"/>
        </w:rPr>
        <w:t xml:space="preserve"> malowanie rurociągów</w:t>
      </w:r>
      <w:r w:rsidR="0011706C" w:rsidRPr="00FB0C56">
        <w:rPr>
          <w:rFonts w:ascii="Cambria" w:eastAsia="Arial Unicode MS" w:hAnsi="Cambria" w:cstheme="minorHAnsi"/>
          <w:kern w:val="1"/>
          <w:sz w:val="24"/>
          <w:szCs w:val="24"/>
          <w:lang w:eastAsia="hi-IN" w:bidi="hi-IN"/>
        </w:rPr>
        <w:t xml:space="preserve">; </w:t>
      </w:r>
    </w:p>
    <w:p w14:paraId="33F8E1F7" w14:textId="64B85A2A" w:rsidR="0011706C" w:rsidRPr="00FB0C56" w:rsidRDefault="00FB0C56" w:rsidP="00FB0C56">
      <w:pPr>
        <w:pStyle w:val="Akapitzlist"/>
        <w:numPr>
          <w:ilvl w:val="0"/>
          <w:numId w:val="34"/>
        </w:numPr>
        <w:spacing w:line="276" w:lineRule="auto"/>
        <w:jc w:val="both"/>
        <w:rPr>
          <w:rFonts w:ascii="Cambria" w:eastAsia="Arial Unicode MS" w:hAnsi="Cambria" w:cstheme="minorHAnsi"/>
          <w:kern w:val="1"/>
          <w:sz w:val="24"/>
          <w:szCs w:val="24"/>
          <w:lang w:eastAsia="hi-IN" w:bidi="hi-IN"/>
        </w:rPr>
      </w:pPr>
      <w:r w:rsidRPr="00FB0C56">
        <w:rPr>
          <w:rFonts w:ascii="Cambria" w:eastAsia="Arial Unicode MS" w:hAnsi="Cambria" w:cstheme="minorHAnsi"/>
          <w:kern w:val="1"/>
          <w:sz w:val="24"/>
          <w:szCs w:val="24"/>
          <w:lang w:eastAsia="hi-IN" w:bidi="hi-IN"/>
        </w:rPr>
        <w:t>w</w:t>
      </w:r>
      <w:r w:rsidR="00EA514C" w:rsidRPr="00FB0C56">
        <w:rPr>
          <w:rFonts w:ascii="Cambria" w:eastAsia="Arial Unicode MS" w:hAnsi="Cambria" w:cstheme="minorHAnsi"/>
          <w:kern w:val="1"/>
          <w:sz w:val="24"/>
          <w:szCs w:val="24"/>
          <w:lang w:eastAsia="hi-IN" w:bidi="hi-IN"/>
        </w:rPr>
        <w:t>ykonanie pomiarów grubości rurociągu w miejscach korozji, wżerów</w:t>
      </w:r>
      <w:r w:rsidR="0011706C" w:rsidRPr="00FB0C56">
        <w:rPr>
          <w:rFonts w:ascii="Cambria" w:eastAsia="Arial Unicode MS" w:hAnsi="Cambria" w:cstheme="minorHAnsi"/>
          <w:kern w:val="1"/>
          <w:sz w:val="24"/>
          <w:szCs w:val="24"/>
          <w:lang w:eastAsia="hi-IN" w:bidi="hi-IN"/>
        </w:rPr>
        <w:t>;</w:t>
      </w:r>
    </w:p>
    <w:p w14:paraId="6E019579" w14:textId="1E99A169" w:rsidR="0011706C" w:rsidRPr="00FB0C56" w:rsidRDefault="00FB0C56" w:rsidP="00FB0C56">
      <w:pPr>
        <w:pStyle w:val="Akapitzlist"/>
        <w:numPr>
          <w:ilvl w:val="0"/>
          <w:numId w:val="34"/>
        </w:numPr>
        <w:spacing w:line="276" w:lineRule="auto"/>
        <w:jc w:val="both"/>
        <w:rPr>
          <w:rFonts w:ascii="Cambria" w:eastAsia="Arial Unicode MS" w:hAnsi="Cambria" w:cstheme="minorHAnsi"/>
          <w:kern w:val="1"/>
          <w:sz w:val="24"/>
          <w:szCs w:val="24"/>
          <w:lang w:eastAsia="hi-IN" w:bidi="hi-IN"/>
        </w:rPr>
      </w:pPr>
      <w:r w:rsidRPr="00FB0C56">
        <w:rPr>
          <w:rFonts w:ascii="Cambria" w:eastAsia="Arial Unicode MS" w:hAnsi="Cambria" w:cstheme="minorHAnsi"/>
          <w:kern w:val="1"/>
          <w:sz w:val="24"/>
          <w:szCs w:val="24"/>
          <w:lang w:eastAsia="hi-IN" w:bidi="hi-IN"/>
        </w:rPr>
        <w:t>w</w:t>
      </w:r>
      <w:r w:rsidR="00EA514C" w:rsidRPr="00FB0C56">
        <w:rPr>
          <w:rFonts w:ascii="Cambria" w:eastAsia="Arial Unicode MS" w:hAnsi="Cambria" w:cstheme="minorHAnsi"/>
          <w:kern w:val="1"/>
          <w:sz w:val="24"/>
          <w:szCs w:val="24"/>
          <w:lang w:eastAsia="hi-IN" w:bidi="hi-IN"/>
        </w:rPr>
        <w:t>spawanie łaty albo wymiana skorodowanego odcinka w przypadku niskich wartości grubości rurociągu</w:t>
      </w:r>
      <w:r w:rsidR="0011706C" w:rsidRPr="00FB0C56">
        <w:rPr>
          <w:rFonts w:ascii="Cambria" w:eastAsia="Arial Unicode MS" w:hAnsi="Cambria" w:cstheme="minorHAnsi"/>
          <w:kern w:val="1"/>
          <w:sz w:val="24"/>
          <w:szCs w:val="24"/>
          <w:lang w:eastAsia="hi-IN" w:bidi="hi-IN"/>
        </w:rPr>
        <w:t xml:space="preserve">; </w:t>
      </w:r>
    </w:p>
    <w:p w14:paraId="28CE0BDB" w14:textId="40B4074F" w:rsidR="00DD54AE" w:rsidRPr="00FB0C56" w:rsidRDefault="00FB0C56" w:rsidP="00FB0C56">
      <w:pPr>
        <w:pStyle w:val="Akapitzlist"/>
        <w:numPr>
          <w:ilvl w:val="0"/>
          <w:numId w:val="34"/>
        </w:numPr>
        <w:spacing w:line="276" w:lineRule="auto"/>
        <w:jc w:val="both"/>
        <w:rPr>
          <w:rFonts w:ascii="Cambria" w:eastAsia="Arial Unicode MS" w:hAnsi="Cambria" w:cstheme="minorHAnsi"/>
          <w:kern w:val="1"/>
          <w:sz w:val="24"/>
          <w:szCs w:val="24"/>
          <w:lang w:eastAsia="hi-IN" w:bidi="hi-IN"/>
        </w:rPr>
      </w:pPr>
      <w:bookmarkStart w:id="3" w:name="_Hlk150328709"/>
      <w:r w:rsidRPr="00FB0C56">
        <w:rPr>
          <w:rFonts w:ascii="Cambria" w:eastAsia="Arial Unicode MS" w:hAnsi="Cambria" w:cstheme="minorHAnsi"/>
          <w:kern w:val="1"/>
          <w:sz w:val="24"/>
          <w:szCs w:val="24"/>
          <w:lang w:eastAsia="hi-IN" w:bidi="hi-IN"/>
        </w:rPr>
        <w:t>z</w:t>
      </w:r>
      <w:r w:rsidR="00EA514C" w:rsidRPr="00FB0C56">
        <w:rPr>
          <w:rFonts w:ascii="Cambria" w:eastAsia="Arial Unicode MS" w:hAnsi="Cambria" w:cstheme="minorHAnsi"/>
          <w:kern w:val="1"/>
          <w:sz w:val="24"/>
          <w:szCs w:val="24"/>
          <w:lang w:eastAsia="hi-IN" w:bidi="hi-IN"/>
        </w:rPr>
        <w:t>ałożenie nowej izolacji łupkowej</w:t>
      </w:r>
      <w:r w:rsidR="00571157" w:rsidRPr="00FB0C56">
        <w:rPr>
          <w:rFonts w:ascii="Cambria" w:eastAsia="Arial Unicode MS" w:hAnsi="Cambria" w:cstheme="minorHAnsi"/>
          <w:kern w:val="1"/>
          <w:sz w:val="24"/>
          <w:szCs w:val="24"/>
          <w:lang w:eastAsia="hi-IN" w:bidi="hi-IN"/>
        </w:rPr>
        <w:t xml:space="preserve"> wraz z blachami aluminiowymi </w:t>
      </w:r>
      <w:r w:rsidR="00EA514C" w:rsidRPr="00FB0C56">
        <w:rPr>
          <w:rFonts w:ascii="Cambria" w:eastAsia="Arial Unicode MS" w:hAnsi="Cambria" w:cstheme="minorHAnsi"/>
          <w:kern w:val="1"/>
          <w:sz w:val="24"/>
          <w:szCs w:val="24"/>
          <w:lang w:eastAsia="hi-IN" w:bidi="hi-IN"/>
        </w:rPr>
        <w:t xml:space="preserve"> na wszystkich rurociągach</w:t>
      </w:r>
      <w:r w:rsidR="00DD54AE" w:rsidRPr="00FB0C56">
        <w:rPr>
          <w:rFonts w:ascii="Cambria" w:eastAsia="Arial Unicode MS" w:hAnsi="Cambria" w:cstheme="minorHAnsi"/>
          <w:kern w:val="1"/>
          <w:sz w:val="24"/>
          <w:szCs w:val="24"/>
          <w:lang w:eastAsia="hi-IN" w:bidi="hi-IN"/>
        </w:rPr>
        <w:t>;</w:t>
      </w:r>
    </w:p>
    <w:bookmarkEnd w:id="3"/>
    <w:p w14:paraId="2960292E" w14:textId="0E675BAB" w:rsidR="00EA514C" w:rsidRPr="00FB0C56" w:rsidRDefault="00FB0C56" w:rsidP="00FB0C56">
      <w:pPr>
        <w:pStyle w:val="Akapitzlist"/>
        <w:numPr>
          <w:ilvl w:val="0"/>
          <w:numId w:val="34"/>
        </w:numPr>
        <w:spacing w:line="276" w:lineRule="auto"/>
        <w:jc w:val="both"/>
        <w:rPr>
          <w:rFonts w:ascii="Cambria" w:eastAsia="Arial Unicode MS" w:hAnsi="Cambria" w:cstheme="minorHAnsi"/>
          <w:kern w:val="1"/>
          <w:sz w:val="24"/>
          <w:szCs w:val="24"/>
          <w:lang w:eastAsia="hi-IN" w:bidi="hi-IN"/>
        </w:rPr>
      </w:pPr>
      <w:r w:rsidRPr="00FB0C56">
        <w:rPr>
          <w:rFonts w:ascii="Cambria" w:eastAsia="Arial Unicode MS" w:hAnsi="Cambria" w:cstheme="minorHAnsi"/>
          <w:kern w:val="1"/>
          <w:sz w:val="24"/>
          <w:szCs w:val="24"/>
          <w:lang w:eastAsia="hi-IN" w:bidi="hi-IN"/>
        </w:rPr>
        <w:t>m</w:t>
      </w:r>
      <w:r w:rsidR="00EA514C" w:rsidRPr="00FB0C56">
        <w:rPr>
          <w:rFonts w:ascii="Cambria" w:eastAsia="Arial Unicode MS" w:hAnsi="Cambria" w:cstheme="minorHAnsi"/>
          <w:kern w:val="1"/>
          <w:sz w:val="24"/>
          <w:szCs w:val="24"/>
          <w:lang w:eastAsia="hi-IN" w:bidi="hi-IN"/>
        </w:rPr>
        <w:t>ontaż nowych podpór na rurociągach zasilających oraz powrotnych</w:t>
      </w:r>
      <w:r w:rsidR="0014283C" w:rsidRPr="00FB0C56">
        <w:rPr>
          <w:rFonts w:ascii="Cambria" w:eastAsia="Arial Unicode MS" w:hAnsi="Cambria" w:cstheme="minorHAnsi"/>
          <w:kern w:val="1"/>
          <w:sz w:val="24"/>
          <w:szCs w:val="24"/>
          <w:lang w:eastAsia="hi-IN" w:bidi="hi-IN"/>
        </w:rPr>
        <w:t>;</w:t>
      </w:r>
    </w:p>
    <w:p w14:paraId="27892558" w14:textId="2B3B934E" w:rsidR="00EA514C" w:rsidRPr="00FB0C56" w:rsidRDefault="00FB0C56" w:rsidP="00FB0C56">
      <w:pPr>
        <w:pStyle w:val="Akapitzlist"/>
        <w:numPr>
          <w:ilvl w:val="0"/>
          <w:numId w:val="34"/>
        </w:numPr>
        <w:spacing w:line="276" w:lineRule="auto"/>
        <w:jc w:val="both"/>
        <w:rPr>
          <w:rFonts w:ascii="Cambria" w:eastAsia="Arial Unicode MS" w:hAnsi="Cambria" w:cstheme="minorHAnsi"/>
          <w:kern w:val="1"/>
          <w:sz w:val="24"/>
          <w:szCs w:val="24"/>
          <w:lang w:eastAsia="hi-IN" w:bidi="hi-IN"/>
        </w:rPr>
      </w:pPr>
      <w:r w:rsidRPr="00FB0C56">
        <w:rPr>
          <w:rFonts w:ascii="Cambria" w:eastAsia="Arial Unicode MS" w:hAnsi="Cambria" w:cstheme="minorHAnsi"/>
          <w:kern w:val="1"/>
          <w:sz w:val="24"/>
          <w:szCs w:val="24"/>
          <w:lang w:eastAsia="hi-IN" w:bidi="hi-IN"/>
        </w:rPr>
        <w:t>e</w:t>
      </w:r>
      <w:r w:rsidR="00EA514C" w:rsidRPr="00FB0C56">
        <w:rPr>
          <w:rFonts w:ascii="Cambria" w:eastAsia="Arial Unicode MS" w:hAnsi="Cambria" w:cstheme="minorHAnsi"/>
          <w:kern w:val="1"/>
          <w:sz w:val="24"/>
          <w:szCs w:val="24"/>
          <w:lang w:eastAsia="hi-IN" w:bidi="hi-IN"/>
        </w:rPr>
        <w:t>wentualna wymiana płyt nad</w:t>
      </w:r>
      <w:r w:rsidR="0092314F" w:rsidRPr="00FB0C56">
        <w:rPr>
          <w:rFonts w:ascii="Cambria" w:eastAsia="Arial Unicode MS" w:hAnsi="Cambria" w:cstheme="minorHAnsi"/>
          <w:kern w:val="1"/>
          <w:sz w:val="24"/>
          <w:szCs w:val="24"/>
          <w:lang w:eastAsia="hi-IN" w:bidi="hi-IN"/>
        </w:rPr>
        <w:t xml:space="preserve"> </w:t>
      </w:r>
      <w:r w:rsidR="00EA514C" w:rsidRPr="00FB0C56">
        <w:rPr>
          <w:rFonts w:ascii="Cambria" w:eastAsia="Arial Unicode MS" w:hAnsi="Cambria" w:cstheme="minorHAnsi"/>
          <w:kern w:val="1"/>
          <w:sz w:val="24"/>
          <w:szCs w:val="24"/>
          <w:lang w:eastAsia="hi-IN" w:bidi="hi-IN"/>
        </w:rPr>
        <w:t>kanałowych w przypadku stwierdzenia ich złego stanu technicznego</w:t>
      </w:r>
      <w:r w:rsidR="00362253" w:rsidRPr="00FB0C56">
        <w:rPr>
          <w:rFonts w:ascii="Cambria" w:eastAsia="Arial Unicode MS" w:hAnsi="Cambria" w:cstheme="minorHAnsi"/>
          <w:kern w:val="1"/>
          <w:sz w:val="24"/>
          <w:szCs w:val="24"/>
          <w:lang w:eastAsia="hi-IN" w:bidi="hi-IN"/>
        </w:rPr>
        <w:t>;</w:t>
      </w:r>
    </w:p>
    <w:p w14:paraId="0352D9D2" w14:textId="320C19EB" w:rsidR="00EA514C" w:rsidRPr="00FB0C56" w:rsidRDefault="00FB0C56" w:rsidP="00FB0C56">
      <w:pPr>
        <w:pStyle w:val="Akapitzlist"/>
        <w:numPr>
          <w:ilvl w:val="0"/>
          <w:numId w:val="34"/>
        </w:numPr>
        <w:spacing w:line="276" w:lineRule="auto"/>
        <w:jc w:val="both"/>
        <w:rPr>
          <w:rFonts w:ascii="Cambria" w:eastAsia="Arial Unicode MS" w:hAnsi="Cambria" w:cstheme="minorHAnsi"/>
          <w:kern w:val="1"/>
          <w:sz w:val="24"/>
          <w:szCs w:val="24"/>
          <w:lang w:eastAsia="hi-IN" w:bidi="hi-IN"/>
        </w:rPr>
      </w:pPr>
      <w:r w:rsidRPr="00FB0C56">
        <w:rPr>
          <w:rFonts w:ascii="Cambria" w:eastAsia="Arial Unicode MS" w:hAnsi="Cambria" w:cstheme="minorHAnsi"/>
          <w:kern w:val="1"/>
          <w:sz w:val="24"/>
          <w:szCs w:val="24"/>
          <w:lang w:eastAsia="hi-IN" w:bidi="hi-IN"/>
        </w:rPr>
        <w:t>u</w:t>
      </w:r>
      <w:r w:rsidR="00EA514C" w:rsidRPr="00FB0C56">
        <w:rPr>
          <w:rFonts w:ascii="Cambria" w:eastAsia="Arial Unicode MS" w:hAnsi="Cambria" w:cstheme="minorHAnsi"/>
          <w:kern w:val="1"/>
          <w:sz w:val="24"/>
          <w:szCs w:val="24"/>
          <w:lang w:eastAsia="hi-IN" w:bidi="hi-IN"/>
        </w:rPr>
        <w:t>sunięcie wystających prętów zbrojeniowych z bocznych ścian kanału</w:t>
      </w:r>
      <w:r w:rsidR="00362253" w:rsidRPr="00FB0C56">
        <w:rPr>
          <w:rFonts w:ascii="Cambria" w:eastAsia="Arial Unicode MS" w:hAnsi="Cambria" w:cstheme="minorHAnsi"/>
          <w:kern w:val="1"/>
          <w:sz w:val="24"/>
          <w:szCs w:val="24"/>
          <w:lang w:eastAsia="hi-IN" w:bidi="hi-IN"/>
        </w:rPr>
        <w:t>;</w:t>
      </w:r>
    </w:p>
    <w:p w14:paraId="728CE3E0" w14:textId="18FA8D7F" w:rsidR="00DD54AE" w:rsidRPr="00FB0C56" w:rsidRDefault="00FB0C56" w:rsidP="00FB0C56">
      <w:pPr>
        <w:pStyle w:val="Akapitzlist"/>
        <w:numPr>
          <w:ilvl w:val="0"/>
          <w:numId w:val="34"/>
        </w:numPr>
        <w:spacing w:line="276" w:lineRule="auto"/>
        <w:jc w:val="both"/>
        <w:rPr>
          <w:rFonts w:ascii="Cambria" w:eastAsia="Arial Unicode MS" w:hAnsi="Cambria" w:cstheme="minorHAnsi"/>
          <w:kern w:val="1"/>
          <w:sz w:val="24"/>
          <w:szCs w:val="24"/>
          <w:lang w:eastAsia="hi-IN" w:bidi="hi-IN"/>
        </w:rPr>
      </w:pPr>
      <w:r w:rsidRPr="00FB0C56">
        <w:rPr>
          <w:rFonts w:ascii="Cambria" w:eastAsia="Arial Unicode MS" w:hAnsi="Cambria" w:cstheme="minorHAnsi"/>
          <w:kern w:val="1"/>
          <w:sz w:val="24"/>
          <w:szCs w:val="24"/>
          <w:lang w:eastAsia="hi-IN" w:bidi="hi-IN"/>
        </w:rPr>
        <w:t>u</w:t>
      </w:r>
      <w:r w:rsidR="00EA514C" w:rsidRPr="00FB0C56">
        <w:rPr>
          <w:rFonts w:ascii="Cambria" w:eastAsia="Arial Unicode MS" w:hAnsi="Cambria" w:cstheme="minorHAnsi"/>
          <w:kern w:val="1"/>
          <w:sz w:val="24"/>
          <w:szCs w:val="24"/>
          <w:lang w:eastAsia="hi-IN" w:bidi="hi-IN"/>
        </w:rPr>
        <w:t>sunięcie kolizji z innymi rurociągami</w:t>
      </w:r>
      <w:r w:rsidRPr="00FB0C56">
        <w:rPr>
          <w:rFonts w:ascii="Cambria" w:eastAsia="Arial Unicode MS" w:hAnsi="Cambria" w:cstheme="minorHAnsi"/>
          <w:kern w:val="1"/>
          <w:sz w:val="24"/>
          <w:szCs w:val="24"/>
          <w:lang w:eastAsia="hi-IN" w:bidi="hi-IN"/>
        </w:rPr>
        <w:t>.</w:t>
      </w:r>
    </w:p>
    <w:p w14:paraId="220EF2A0" w14:textId="38A6A710" w:rsidR="00DD54AE" w:rsidRPr="00FB0C56" w:rsidRDefault="00DD54AE" w:rsidP="00FB0C56">
      <w:pPr>
        <w:pStyle w:val="Akapitzlist"/>
        <w:numPr>
          <w:ilvl w:val="0"/>
          <w:numId w:val="22"/>
        </w:numPr>
        <w:jc w:val="both"/>
        <w:rPr>
          <w:rFonts w:ascii="Cambria" w:hAnsi="Cambria" w:cstheme="minorHAnsi"/>
          <w:sz w:val="24"/>
          <w:szCs w:val="24"/>
          <w:lang w:eastAsia="hi-IN" w:bidi="hi-IN"/>
        </w:rPr>
      </w:pPr>
      <w:bookmarkStart w:id="4" w:name="_Hlk150328757"/>
      <w:r w:rsidRPr="00FB0C56">
        <w:rPr>
          <w:rFonts w:ascii="Cambria" w:hAnsi="Cambria" w:cstheme="minorHAnsi"/>
          <w:sz w:val="24"/>
          <w:szCs w:val="24"/>
          <w:lang w:eastAsia="hi-IN" w:bidi="hi-IN"/>
        </w:rPr>
        <w:t>Wykonanie MDCI</w:t>
      </w:r>
      <w:r w:rsidR="004E224B" w:rsidRPr="00FB0C56">
        <w:rPr>
          <w:rFonts w:ascii="Cambria" w:hAnsi="Cambria" w:cstheme="minorHAnsi"/>
          <w:sz w:val="24"/>
          <w:szCs w:val="24"/>
          <w:lang w:eastAsia="hi-IN" w:bidi="hi-IN"/>
        </w:rPr>
        <w:t xml:space="preserve"> lub MDCP</w:t>
      </w:r>
      <w:r w:rsidR="00FB0C56" w:rsidRPr="00FB0C56">
        <w:rPr>
          <w:rFonts w:ascii="Cambria" w:hAnsi="Cambria" w:cstheme="minorHAnsi"/>
          <w:sz w:val="24"/>
          <w:szCs w:val="24"/>
          <w:lang w:eastAsia="hi-IN" w:bidi="hi-IN"/>
        </w:rPr>
        <w:t>(</w:t>
      </w:r>
      <w:r w:rsidR="00D27451" w:rsidRPr="00FB0C56">
        <w:rPr>
          <w:rFonts w:ascii="Cambria" w:hAnsi="Cambria" w:cstheme="minorHAnsi"/>
          <w:sz w:val="24"/>
          <w:szCs w:val="24"/>
          <w:lang w:eastAsia="hi-IN" w:bidi="hi-IN"/>
        </w:rPr>
        <w:t>*</w:t>
      </w:r>
      <w:r w:rsidR="00FB0C56" w:rsidRPr="00FB0C56">
        <w:rPr>
          <w:rFonts w:ascii="Cambria" w:hAnsi="Cambria" w:cstheme="minorHAnsi"/>
          <w:sz w:val="24"/>
          <w:szCs w:val="24"/>
          <w:lang w:eastAsia="hi-IN" w:bidi="hi-IN"/>
        </w:rPr>
        <w:t>)</w:t>
      </w:r>
      <w:r w:rsidR="004E224B" w:rsidRPr="00FB0C56">
        <w:rPr>
          <w:rFonts w:ascii="Cambria" w:hAnsi="Cambria" w:cstheme="minorHAnsi"/>
          <w:sz w:val="24"/>
          <w:szCs w:val="24"/>
          <w:lang w:eastAsia="hi-IN" w:bidi="hi-IN"/>
        </w:rPr>
        <w:t xml:space="preserve"> </w:t>
      </w:r>
      <w:r w:rsidRPr="00FB0C56">
        <w:rPr>
          <w:rFonts w:ascii="Cambria" w:hAnsi="Cambria" w:cstheme="minorHAnsi"/>
          <w:sz w:val="24"/>
          <w:szCs w:val="24"/>
          <w:lang w:eastAsia="hi-IN" w:bidi="hi-IN"/>
        </w:rPr>
        <w:t xml:space="preserve">, PTOR, kosztorysu i przedmiaru robót. </w:t>
      </w:r>
    </w:p>
    <w:p w14:paraId="327EAD7B" w14:textId="7C1D8CF4" w:rsidR="00DD54AE" w:rsidRPr="00FB0C56" w:rsidRDefault="00DD54AE" w:rsidP="00FB0C56">
      <w:pPr>
        <w:pStyle w:val="Akapitzlist"/>
        <w:numPr>
          <w:ilvl w:val="0"/>
          <w:numId w:val="22"/>
        </w:numPr>
        <w:jc w:val="both"/>
        <w:rPr>
          <w:rFonts w:ascii="Cambria" w:hAnsi="Cambria" w:cstheme="minorHAnsi"/>
          <w:sz w:val="24"/>
          <w:szCs w:val="24"/>
          <w:lang w:eastAsia="hi-IN" w:bidi="hi-IN"/>
        </w:rPr>
      </w:pPr>
      <w:bookmarkStart w:id="5" w:name="_Hlk183694704"/>
      <w:r w:rsidRPr="00FB0C56">
        <w:rPr>
          <w:rFonts w:ascii="Cambria" w:hAnsi="Cambria" w:cstheme="minorHAnsi"/>
          <w:sz w:val="24"/>
          <w:szCs w:val="24"/>
          <w:lang w:eastAsia="hi-IN" w:bidi="hi-IN"/>
        </w:rPr>
        <w:t>Uzyskanie wypisów, prawa dysponowania terenem od właściciela nieruchomości na czas</w:t>
      </w:r>
      <w:r w:rsidR="00EA514C" w:rsidRPr="00FB0C56">
        <w:rPr>
          <w:rFonts w:ascii="Cambria" w:hAnsi="Cambria" w:cstheme="minorHAnsi"/>
          <w:sz w:val="24"/>
          <w:szCs w:val="24"/>
          <w:lang w:eastAsia="hi-IN" w:bidi="hi-IN"/>
        </w:rPr>
        <w:t xml:space="preserve"> remontu odcinka rurociągu</w:t>
      </w:r>
      <w:bookmarkEnd w:id="5"/>
      <w:r w:rsidRPr="00FB0C56">
        <w:rPr>
          <w:rFonts w:ascii="Cambria" w:hAnsi="Cambria" w:cstheme="minorHAnsi"/>
          <w:sz w:val="24"/>
          <w:szCs w:val="24"/>
          <w:lang w:eastAsia="hi-IN" w:bidi="hi-IN"/>
        </w:rPr>
        <w:t>.</w:t>
      </w:r>
    </w:p>
    <w:p w14:paraId="40D21ADB" w14:textId="39B54864" w:rsidR="00DD54AE" w:rsidRPr="00FB0C56" w:rsidRDefault="00DD54AE" w:rsidP="00FB0C56">
      <w:pPr>
        <w:pStyle w:val="Akapitzlist"/>
        <w:numPr>
          <w:ilvl w:val="0"/>
          <w:numId w:val="22"/>
        </w:numPr>
        <w:jc w:val="both"/>
        <w:rPr>
          <w:rFonts w:ascii="Cambria" w:hAnsi="Cambria" w:cstheme="minorHAnsi"/>
          <w:sz w:val="24"/>
          <w:szCs w:val="24"/>
          <w:lang w:eastAsia="hi-IN" w:bidi="hi-IN"/>
        </w:rPr>
      </w:pPr>
      <w:r w:rsidRPr="00FB0C56">
        <w:rPr>
          <w:rFonts w:ascii="Cambria" w:hAnsi="Cambria" w:cstheme="minorHAnsi"/>
          <w:sz w:val="24"/>
          <w:szCs w:val="24"/>
          <w:lang w:eastAsia="hi-IN" w:bidi="hi-IN"/>
        </w:rPr>
        <w:t>Uzyskanie uzgodnienia OPEC oraz uzgodnienia/zgody/decyzji PTOR</w:t>
      </w:r>
      <w:r w:rsidR="004E224B" w:rsidRPr="00FB0C56">
        <w:rPr>
          <w:rFonts w:ascii="Cambria" w:hAnsi="Cambria" w:cstheme="minorHAnsi"/>
          <w:sz w:val="24"/>
          <w:szCs w:val="24"/>
          <w:lang w:eastAsia="hi-IN" w:bidi="hi-IN"/>
        </w:rPr>
        <w:t>.</w:t>
      </w:r>
    </w:p>
    <w:bookmarkEnd w:id="4"/>
    <w:p w14:paraId="71E8FDC7" w14:textId="77777777" w:rsidR="00FB0C56" w:rsidRPr="00FB0C56" w:rsidRDefault="00FB0C56" w:rsidP="00FB0C56">
      <w:pPr>
        <w:pStyle w:val="Akapitzlist"/>
        <w:numPr>
          <w:ilvl w:val="0"/>
          <w:numId w:val="22"/>
        </w:numPr>
        <w:rPr>
          <w:rFonts w:ascii="Cambria" w:hAnsi="Cambria" w:cstheme="minorHAnsi"/>
          <w:sz w:val="24"/>
          <w:szCs w:val="24"/>
          <w:lang w:eastAsia="hi-IN" w:bidi="hi-IN"/>
        </w:rPr>
      </w:pPr>
      <w:r w:rsidRPr="00FB0C56">
        <w:rPr>
          <w:rFonts w:ascii="Cambria" w:hAnsi="Cambria" w:cstheme="minorHAnsi"/>
          <w:sz w:val="24"/>
          <w:szCs w:val="24"/>
          <w:lang w:eastAsia="hi-IN" w:bidi="hi-IN"/>
        </w:rPr>
        <w:lastRenderedPageBreak/>
        <w:t>Zamawiający nie dysponuje projektem archiwalnym.</w:t>
      </w:r>
    </w:p>
    <w:p w14:paraId="3EE0A058" w14:textId="6BDB0274" w:rsidR="00FB0C56" w:rsidRDefault="00FB0C56" w:rsidP="00FB0C56">
      <w:pPr>
        <w:pStyle w:val="Akapitzlist"/>
        <w:numPr>
          <w:ilvl w:val="0"/>
          <w:numId w:val="22"/>
        </w:numPr>
        <w:jc w:val="both"/>
        <w:rPr>
          <w:rFonts w:ascii="Cambria" w:hAnsi="Cambria" w:cstheme="minorHAnsi"/>
          <w:sz w:val="24"/>
          <w:szCs w:val="24"/>
          <w:lang w:eastAsia="hi-IN" w:bidi="hi-IN"/>
        </w:rPr>
      </w:pPr>
      <w:r w:rsidRPr="00FB0C56">
        <w:rPr>
          <w:rFonts w:ascii="Cambria" w:hAnsi="Cambria" w:cstheme="minorHAnsi"/>
          <w:sz w:val="24"/>
          <w:szCs w:val="24"/>
          <w:lang w:eastAsia="hi-IN" w:bidi="hi-IN"/>
        </w:rPr>
        <w:t>Zamawiający nie przewiduje:</w:t>
      </w:r>
    </w:p>
    <w:p w14:paraId="79E7DC94" w14:textId="3288A2F7" w:rsidR="0011706C" w:rsidRPr="00FB0C56" w:rsidRDefault="0011706C" w:rsidP="00FB0C56">
      <w:pPr>
        <w:pStyle w:val="Akapitzlist"/>
        <w:numPr>
          <w:ilvl w:val="0"/>
          <w:numId w:val="35"/>
        </w:numPr>
        <w:spacing w:line="276" w:lineRule="auto"/>
        <w:jc w:val="both"/>
        <w:rPr>
          <w:rFonts w:ascii="Cambria" w:eastAsia="Arial Unicode MS" w:hAnsi="Cambria" w:cstheme="minorHAnsi"/>
          <w:kern w:val="1"/>
          <w:sz w:val="24"/>
          <w:szCs w:val="24"/>
          <w:lang w:eastAsia="hi-IN" w:bidi="hi-IN"/>
        </w:rPr>
      </w:pPr>
      <w:r w:rsidRPr="00FB0C56">
        <w:rPr>
          <w:rFonts w:ascii="Cambria" w:eastAsia="Arial Unicode MS" w:hAnsi="Cambria" w:cstheme="minorHAnsi"/>
          <w:kern w:val="1"/>
          <w:sz w:val="24"/>
          <w:szCs w:val="24"/>
          <w:lang w:eastAsia="hi-IN" w:bidi="hi-IN"/>
        </w:rPr>
        <w:t>wykonania kominków nawiewno – wywiewnych;</w:t>
      </w:r>
    </w:p>
    <w:p w14:paraId="30A142C4" w14:textId="77777777" w:rsidR="004E224B" w:rsidRPr="00FB0C56" w:rsidRDefault="0011706C" w:rsidP="00FB0C56">
      <w:pPr>
        <w:pStyle w:val="Akapitzlist"/>
        <w:numPr>
          <w:ilvl w:val="0"/>
          <w:numId w:val="35"/>
        </w:numPr>
        <w:spacing w:line="276" w:lineRule="auto"/>
        <w:jc w:val="both"/>
        <w:rPr>
          <w:rFonts w:ascii="Cambria" w:eastAsia="Arial Unicode MS" w:hAnsi="Cambria" w:cstheme="minorHAnsi"/>
          <w:kern w:val="1"/>
          <w:sz w:val="24"/>
          <w:szCs w:val="24"/>
          <w:lang w:eastAsia="hi-IN" w:bidi="hi-IN"/>
        </w:rPr>
      </w:pPr>
      <w:r w:rsidRPr="00FB0C56">
        <w:rPr>
          <w:rFonts w:ascii="Cambria" w:eastAsia="Arial Unicode MS" w:hAnsi="Cambria" w:cstheme="minorHAnsi"/>
          <w:kern w:val="1"/>
          <w:sz w:val="24"/>
          <w:szCs w:val="24"/>
          <w:lang w:eastAsia="hi-IN" w:bidi="hi-IN"/>
        </w:rPr>
        <w:t>wykonania oświetlenia;</w:t>
      </w:r>
    </w:p>
    <w:p w14:paraId="2903A705" w14:textId="6512D8F5" w:rsidR="00740489" w:rsidRDefault="00740489" w:rsidP="00FB0C56">
      <w:pPr>
        <w:pStyle w:val="Akapitzlist"/>
        <w:numPr>
          <w:ilvl w:val="0"/>
          <w:numId w:val="35"/>
        </w:numPr>
        <w:spacing w:line="276" w:lineRule="auto"/>
        <w:jc w:val="both"/>
        <w:rPr>
          <w:rFonts w:ascii="Cambria" w:eastAsia="Arial Unicode MS" w:hAnsi="Cambria" w:cstheme="minorHAnsi"/>
          <w:kern w:val="1"/>
          <w:sz w:val="24"/>
          <w:szCs w:val="24"/>
          <w:lang w:eastAsia="hi-IN" w:bidi="hi-IN"/>
        </w:rPr>
      </w:pPr>
      <w:r w:rsidRPr="00FB0C56">
        <w:rPr>
          <w:rFonts w:ascii="Cambria" w:eastAsia="Arial Unicode MS" w:hAnsi="Cambria" w:cstheme="minorHAnsi"/>
          <w:kern w:val="1"/>
          <w:sz w:val="24"/>
          <w:szCs w:val="24"/>
          <w:lang w:eastAsia="hi-IN" w:bidi="hi-IN"/>
        </w:rPr>
        <w:t>remontu</w:t>
      </w:r>
      <w:r w:rsidR="004E224B" w:rsidRPr="00FB0C56">
        <w:rPr>
          <w:rFonts w:ascii="Cambria" w:eastAsia="Arial Unicode MS" w:hAnsi="Cambria" w:cstheme="minorHAnsi"/>
          <w:kern w:val="1"/>
          <w:sz w:val="24"/>
          <w:szCs w:val="24"/>
          <w:lang w:eastAsia="hi-IN" w:bidi="hi-IN"/>
        </w:rPr>
        <w:t>/</w:t>
      </w:r>
      <w:r w:rsidRPr="00FB0C56">
        <w:rPr>
          <w:rFonts w:ascii="Cambria" w:eastAsia="Arial Unicode MS" w:hAnsi="Cambria" w:cstheme="minorHAnsi"/>
          <w:kern w:val="1"/>
          <w:sz w:val="24"/>
          <w:szCs w:val="24"/>
          <w:lang w:eastAsia="hi-IN" w:bidi="hi-IN"/>
        </w:rPr>
        <w:t xml:space="preserve"> konserwacji komór K 602 i K 602-1</w:t>
      </w:r>
      <w:r w:rsidR="004E224B" w:rsidRPr="00FB0C56">
        <w:rPr>
          <w:rFonts w:ascii="Cambria" w:eastAsia="Arial Unicode MS" w:hAnsi="Cambria" w:cstheme="minorHAnsi"/>
          <w:kern w:val="1"/>
          <w:sz w:val="24"/>
          <w:szCs w:val="24"/>
          <w:lang w:eastAsia="hi-IN" w:bidi="hi-IN"/>
        </w:rPr>
        <w:t xml:space="preserve">. </w:t>
      </w:r>
    </w:p>
    <w:p w14:paraId="718BFB82" w14:textId="77777777" w:rsidR="005914AA" w:rsidRPr="005914AA" w:rsidRDefault="005914AA" w:rsidP="005914AA">
      <w:pPr>
        <w:pStyle w:val="Akapitzlist"/>
        <w:widowControl w:val="0"/>
        <w:numPr>
          <w:ilvl w:val="0"/>
          <w:numId w:val="40"/>
        </w:numPr>
        <w:adjustRightInd w:val="0"/>
        <w:ind w:left="567" w:hanging="425"/>
        <w:jc w:val="both"/>
        <w:textAlignment w:val="baseline"/>
        <w:rPr>
          <w:rFonts w:ascii="Cambria" w:hAnsi="Cambria" w:cstheme="minorHAnsi"/>
          <w:sz w:val="24"/>
          <w:szCs w:val="24"/>
        </w:rPr>
      </w:pPr>
      <w:r w:rsidRPr="005914AA">
        <w:rPr>
          <w:rFonts w:ascii="Cambria" w:hAnsi="Cambria" w:cstheme="minorHAnsi"/>
          <w:sz w:val="24"/>
          <w:szCs w:val="24"/>
          <w:lang w:eastAsia="hi-IN" w:bidi="hi-IN"/>
        </w:rPr>
        <w:t xml:space="preserve">Wykonawca winien sporządzić dokumentację zgodnie z wytycznymi technicznymi OPEC, które zawarte </w:t>
      </w:r>
      <w:r w:rsidRPr="005914AA">
        <w:rPr>
          <w:rFonts w:ascii="Cambria" w:hAnsi="Cambria" w:cstheme="minorHAnsi"/>
          <w:sz w:val="24"/>
          <w:szCs w:val="24"/>
        </w:rPr>
        <w:t xml:space="preserve">są na stronie internetowej: </w:t>
      </w:r>
      <w:hyperlink r:id="rId8" w:history="1">
        <w:r w:rsidRPr="005914AA">
          <w:rPr>
            <w:rStyle w:val="Hipercze"/>
            <w:rFonts w:ascii="Cambria" w:hAnsi="Cambria" w:cstheme="minorHAnsi"/>
            <w:sz w:val="24"/>
            <w:szCs w:val="24"/>
          </w:rPr>
          <w:t>https://opecgdy.com.pl/dokumenty/pdf/wytyczne-do-projektowania--budowy-i-odbiorw-sieci-preizolowanych_wydanie-5.pdf</w:t>
        </w:r>
      </w:hyperlink>
    </w:p>
    <w:p w14:paraId="6F0B975A" w14:textId="77777777" w:rsidR="00FB0C56" w:rsidRPr="00FD5C7D" w:rsidRDefault="00FB0C56" w:rsidP="00FB0C56">
      <w:pPr>
        <w:spacing w:line="240" w:lineRule="auto"/>
        <w:jc w:val="both"/>
        <w:rPr>
          <w:rFonts w:ascii="Cambria" w:eastAsia="Times New Roman" w:hAnsi="Cambria" w:cstheme="minorHAnsi"/>
          <w:i/>
          <w:iCs/>
          <w:sz w:val="24"/>
          <w:szCs w:val="24"/>
          <w:u w:val="single"/>
          <w:lang w:eastAsia="pl-PL"/>
        </w:rPr>
      </w:pPr>
      <w:r w:rsidRPr="00FD5C7D">
        <w:rPr>
          <w:rFonts w:ascii="Cambria" w:eastAsia="Times New Roman" w:hAnsi="Cambria" w:cstheme="minorHAnsi"/>
          <w:i/>
          <w:iCs/>
          <w:sz w:val="24"/>
          <w:szCs w:val="24"/>
          <w:u w:val="single"/>
          <w:lang w:eastAsia="pl-PL"/>
        </w:rPr>
        <w:t xml:space="preserve">(*) Wykonawca ma obowiązek wykonania w sytuacji, gdy prawidłowa realizacja zamówienia tego wymaga. </w:t>
      </w:r>
    </w:p>
    <w:p w14:paraId="1FA744EA" w14:textId="77777777" w:rsidR="00FB0C56" w:rsidRDefault="00FB0C56" w:rsidP="004E224B">
      <w:pPr>
        <w:pStyle w:val="Akapitzlist"/>
        <w:spacing w:line="276" w:lineRule="auto"/>
        <w:ind w:left="862"/>
        <w:jc w:val="both"/>
        <w:rPr>
          <w:rFonts w:eastAsia="Arial Unicode MS" w:cstheme="minorHAnsi"/>
          <w:kern w:val="1"/>
          <w:lang w:eastAsia="hi-IN" w:bidi="hi-IN"/>
        </w:rPr>
      </w:pPr>
    </w:p>
    <w:p w14:paraId="4E311929" w14:textId="77777777" w:rsidR="00FB0C56" w:rsidRPr="004E224B" w:rsidRDefault="00FB0C56" w:rsidP="004E224B">
      <w:pPr>
        <w:pStyle w:val="Akapitzlist"/>
        <w:spacing w:line="276" w:lineRule="auto"/>
        <w:ind w:left="862"/>
        <w:jc w:val="both"/>
        <w:rPr>
          <w:rFonts w:eastAsia="Arial Unicode MS" w:cstheme="minorHAnsi"/>
          <w:kern w:val="1"/>
          <w:lang w:eastAsia="hi-IN" w:bidi="hi-IN"/>
        </w:rPr>
      </w:pPr>
    </w:p>
    <w:p w14:paraId="274C9300" w14:textId="77777777" w:rsidR="00FB0C56" w:rsidRPr="00C42B91" w:rsidRDefault="00FB0C56" w:rsidP="00FB0C56">
      <w:pPr>
        <w:pStyle w:val="OPZnagwek1"/>
        <w:numPr>
          <w:ilvl w:val="0"/>
          <w:numId w:val="15"/>
        </w:numPr>
        <w:ind w:left="567" w:hanging="425"/>
        <w:rPr>
          <w:rFonts w:ascii="Cambria" w:hAnsi="Cambria"/>
        </w:rPr>
      </w:pPr>
      <w:r>
        <w:rPr>
          <w:rFonts w:ascii="Cambria" w:hAnsi="Cambria"/>
        </w:rPr>
        <w:t>ZAŁĄCZNIKI</w:t>
      </w:r>
    </w:p>
    <w:p w14:paraId="3FB02604" w14:textId="77777777" w:rsidR="00FB0C56" w:rsidRPr="004E7679" w:rsidRDefault="00FB0C56" w:rsidP="00FB0C56">
      <w:pPr>
        <w:pStyle w:val="Akapitzlist"/>
        <w:numPr>
          <w:ilvl w:val="0"/>
          <w:numId w:val="36"/>
        </w:numPr>
        <w:spacing w:line="276" w:lineRule="auto"/>
        <w:jc w:val="both"/>
        <w:rPr>
          <w:rFonts w:ascii="Cambria" w:eastAsia="Arial Unicode MS" w:hAnsi="Cambria" w:cstheme="minorHAnsi"/>
          <w:kern w:val="1"/>
          <w:sz w:val="24"/>
          <w:szCs w:val="24"/>
          <w:lang w:eastAsia="hi-IN" w:bidi="hi-IN"/>
        </w:rPr>
      </w:pPr>
      <w:r w:rsidRPr="004E7679">
        <w:rPr>
          <w:rFonts w:ascii="Cambria" w:eastAsia="Arial Unicode MS" w:hAnsi="Cambria" w:cstheme="minorHAnsi"/>
          <w:kern w:val="1"/>
          <w:sz w:val="24"/>
          <w:szCs w:val="24"/>
          <w:lang w:eastAsia="hi-IN" w:bidi="hi-IN"/>
        </w:rPr>
        <w:t>Plany sytuacyjne</w:t>
      </w:r>
    </w:p>
    <w:p w14:paraId="5A34CC90" w14:textId="49177DF4" w:rsidR="00AD69B8" w:rsidRPr="00FB0C56" w:rsidRDefault="000D2BD0" w:rsidP="00FB0C56">
      <w:pPr>
        <w:rPr>
          <w:rFonts w:cstheme="minorHAnsi"/>
          <w:b/>
          <w:bCs/>
        </w:rPr>
      </w:pPr>
      <w:r w:rsidRPr="004D372A">
        <w:rPr>
          <w:noProof/>
        </w:rPr>
        <mc:AlternateContent>
          <mc:Choice Requires="wps">
            <w:drawing>
              <wp:anchor distT="0" distB="0" distL="114300" distR="114300" simplePos="0" relativeHeight="251669504" behindDoc="0" locked="0" layoutInCell="1" allowOverlap="1" wp14:anchorId="2A22DE0A" wp14:editId="350A55C2">
                <wp:simplePos x="0" y="0"/>
                <wp:positionH relativeFrom="column">
                  <wp:posOffset>2986405</wp:posOffset>
                </wp:positionH>
                <wp:positionV relativeFrom="paragraph">
                  <wp:posOffset>2089149</wp:posOffset>
                </wp:positionV>
                <wp:extent cx="123825" cy="257175"/>
                <wp:effectExtent l="0" t="0" r="85725" b="47625"/>
                <wp:wrapNone/>
                <wp:docPr id="2048423723" name="Łącznik prosty ze strzałką 4"/>
                <wp:cNvGraphicFramePr/>
                <a:graphic xmlns:a="http://schemas.openxmlformats.org/drawingml/2006/main">
                  <a:graphicData uri="http://schemas.microsoft.com/office/word/2010/wordprocessingShape">
                    <wps:wsp>
                      <wps:cNvCnPr/>
                      <wps:spPr>
                        <a:xfrm>
                          <a:off x="0" y="0"/>
                          <a:ext cx="123825" cy="25717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95CC81F" id="_x0000_t32" coordsize="21600,21600" o:spt="32" o:oned="t" path="m,l21600,21600e" filled="f">
                <v:path arrowok="t" fillok="f" o:connecttype="none"/>
                <o:lock v:ext="edit" shapetype="t"/>
              </v:shapetype>
              <v:shape id="Łącznik prosty ze strzałką 4" o:spid="_x0000_s1026" type="#_x0000_t32" style="position:absolute;margin-left:235.15pt;margin-top:164.5pt;width:9.75pt;height:20.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6fvQEAAMMDAAAOAAAAZHJzL2Uyb0RvYy54bWysU02P0zAQvSPxHyzfaT5WZVdR0z10gQuC&#10;FSw/wOuMEwvHtsZD0/x7bKdNEaA9IC4Tf8ybmff8srs/jYYdAYN2tuXVpuQMrHSdtn3Lvz29f3PH&#10;WSBhO2GchZbPEPj9/vWr3eQbqN3gTAfIYhEbmsm3fCDyTVEEOcAowsZ5sPFSORwFxS32RYdiitVH&#10;U9Rl+baYHHYenYQQ4unDcsn3ub5SIOmzUgGImZbH2ShHzPE5xWK/E02Pwg9anscQ/zDFKLSNTddS&#10;D4IE+4H6j1KjluiCU7SRbiycUlpC5hDZVOVvbL4OwkPmEsUJfpUp/L+y8tPxYB8xyjD50AT/iInF&#10;SeGYvnE+dspizatYcCIm42FV39zVW85kvKq3t9XtNolZXMEeA30AN7K0aHkgFLof6OCsjc/isMqC&#10;iePHQAvwAkidjU2RhDbvbMdo9tE7hFrY3sC5T0oprlPnFc0GFvgXUEx3cc6b3CYbCg4G2VFEK3Tf&#10;q7VKzEwQpY1ZQeXLoHNugkE22QqsXwau2bmjs7QCR20d/g1Mp8uoasm/sF64JtrPrpvzG2Y5olPy&#10;O5xdnaz46z7Dr//e/icAAAD//wMAUEsDBBQABgAIAAAAIQB7noLG4AAAAAsBAAAPAAAAZHJzL2Rv&#10;d25yZXYueG1sTI9NT8MwDIbvSPyHyEjcWLoPurU0nYCBBOLE2IWb13htReNUTbaVf485wdH2o9fP&#10;W6xH16kTDaH1bGA6SUARV962XBvYfTzfrECFiGyx80wGvinAury8KDC3/szvdNrGWkkIhxwNNDH2&#10;udahashhmPieWG4HPziMMg61tgOeJdx1epYkqXbYsnxosKfHhqqv7dEZODRIm13HuOmX6fTt4fPl&#10;KXn1xlxfjfd3oCKN8Q+GX31Rh1Kc9v7INqjOwGKZzAU1MJ9lUkqIxSqTMnvZpNkt6LLQ/zuUPwAA&#10;AP//AwBQSwECLQAUAAYACAAAACEAtoM4kv4AAADhAQAAEwAAAAAAAAAAAAAAAAAAAAAAW0NvbnRl&#10;bnRfVHlwZXNdLnhtbFBLAQItABQABgAIAAAAIQA4/SH/1gAAAJQBAAALAAAAAAAAAAAAAAAAAC8B&#10;AABfcmVscy8ucmVsc1BLAQItABQABgAIAAAAIQC1+G6fvQEAAMMDAAAOAAAAAAAAAAAAAAAAAC4C&#10;AABkcnMvZTJvRG9jLnhtbFBLAQItABQABgAIAAAAIQB7noLG4AAAAAsBAAAPAAAAAAAAAAAAAAAA&#10;ABcEAABkcnMvZG93bnJldi54bWxQSwUGAAAAAAQABADzAAAAJAUAAAAA&#10;" strokecolor="black [3200]" strokeweight="1.5pt">
                <v:stroke endarrow="block" joinstyle="miter"/>
              </v:shape>
            </w:pict>
          </mc:Fallback>
        </mc:AlternateContent>
      </w:r>
      <w:r w:rsidRPr="004D372A">
        <w:rPr>
          <w:noProof/>
        </w:rPr>
        <mc:AlternateContent>
          <mc:Choice Requires="wps">
            <w:drawing>
              <wp:anchor distT="45720" distB="45720" distL="114300" distR="114300" simplePos="0" relativeHeight="251668480" behindDoc="0" locked="0" layoutInCell="1" allowOverlap="1" wp14:anchorId="6A3F672E" wp14:editId="737ECCC4">
                <wp:simplePos x="0" y="0"/>
                <wp:positionH relativeFrom="column">
                  <wp:posOffset>2662555</wp:posOffset>
                </wp:positionH>
                <wp:positionV relativeFrom="paragraph">
                  <wp:posOffset>498475</wp:posOffset>
                </wp:positionV>
                <wp:extent cx="2257425" cy="1590675"/>
                <wp:effectExtent l="0" t="0" r="28575" b="28575"/>
                <wp:wrapSquare wrapText="bothSides"/>
                <wp:docPr id="144003023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590675"/>
                        </a:xfrm>
                        <a:prstGeom prst="rect">
                          <a:avLst/>
                        </a:prstGeom>
                        <a:solidFill>
                          <a:srgbClr val="FFFFFF"/>
                        </a:solidFill>
                        <a:ln w="9525">
                          <a:solidFill>
                            <a:srgbClr val="000000"/>
                          </a:solidFill>
                          <a:miter lim="800000"/>
                          <a:headEnd/>
                          <a:tailEnd/>
                        </a:ln>
                      </wps:spPr>
                      <wps:txbx>
                        <w:txbxContent>
                          <w:p w14:paraId="49031850" w14:textId="0F625925" w:rsidR="00D41722" w:rsidRPr="00B85FEF" w:rsidRDefault="00D41722">
                            <w:pPr>
                              <w:rPr>
                                <w:sz w:val="16"/>
                                <w:szCs w:val="16"/>
                              </w:rPr>
                            </w:pPr>
                            <w:r w:rsidRPr="00B85FEF">
                              <w:rPr>
                                <w:sz w:val="16"/>
                                <w:szCs w:val="16"/>
                              </w:rPr>
                              <w:t>Remont odcinka rurociągu od K-602 kierunek K-602 polegający na zdjęciu izolacji, piaskowaniu rur, malowaniu, wykonaniu pomiarów grubości rurociągów z ewentualną ich wymianą lub wspawaniu łat, założeniu nowej izolacji łupkowej, ewentualna wymiana płyt nadkanałowych po ocenie ich stanu technicznego, oraz wyczyszczeniu kanału ciepłowniczego, Usunięcie skorodowanych podpór rurociągu. Podtrzymują tylko rurociąg parowy. Wyczyszczenie kanału ciepłowniczego.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A3F672E" id="_x0000_t202" coordsize="21600,21600" o:spt="202" path="m,l,21600r21600,l21600,xe">
                <v:stroke joinstyle="miter"/>
                <v:path gradientshapeok="t" o:connecttype="rect"/>
              </v:shapetype>
              <v:shape id="Pole tekstowe 2" o:spid="_x0000_s1026" type="#_x0000_t202" style="position:absolute;margin-left:209.65pt;margin-top:39.25pt;width:177.75pt;height:125.2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ow8EAIAACAEAAAOAAAAZHJzL2Uyb0RvYy54bWysU9tu2zAMfR+wfxD0vtgx4qYx4hRdugwD&#10;ugvQ7QNkWY6FSaImKbG7rx+luGl2wR6G6UEgReqQPCTXN6NW5Cicl2BqOp/llAjDoZVmX9Mvn3ev&#10;rinxgZmWKTCipo/C05vNyxfrwVaigB5UKxxBEOOrwda0D8FWWeZ5LzTzM7DCoLEDp1lA1e2z1rEB&#10;0bXKijy/ygZwrXXAhff4ency0k3C7zrBw8eu8yIQVVPMLaTbpbuJd7ZZs2rvmO0ln9Jg/5CFZtJg&#10;0DPUHQuMHJz8DUpL7sBDF2YcdAZdJ7lINWA18/yXah56ZkWqBcnx9kyT/3+w/MPxwX5yJIyvYcQG&#10;piK8vQf+1RMD256Zvbh1DoZesBYDzyNl2WB9NX2NVPvKR5BmeA8tNpkdAiSgsXM6soJ1EkTHBjye&#10;SRdjIBwfi6JcLoqSEo62ebnKr5ZlisGqp+/W+fBWgCZRqKnDriZ4drz3IabDqieXGM2Dku1OKpUU&#10;t2+2ypEjwwnYpTOh/+SmDBlquioxkb9D5On8CULLgKOspK7p9dmJVZG3N6ZNgxaYVCcZU1ZmIjJy&#10;d2IxjM2IjpHQBtpHpNTBaWRxxVDowX2nZMBxran/dmBOUKLeGWzLar5YxPlOyqJcFqi4S0tzaWGG&#10;I1RNAyUncRvSTsTSDdxi+zqZiH3OZMoVxzDxPa1MnPNLPXk9L/bmBwAAAP//AwBQSwMEFAAGAAgA&#10;AAAhAJRyXpXhAAAACgEAAA8AAABkcnMvZG93bnJldi54bWxMj8tOwzAQRfdI/IM1SGwQddqE5kGc&#10;CiGB6A4Kgq0bT5MIexxsNw1/j1nBcjRH955bb2aj2YTOD5YELBcJMKTWqoE6AW+vD9cFMB8kKakt&#10;oYBv9LBpzs9qWSl7ohecdqFjMYR8JQX0IYwV577t0Ui/sCNS/B2sMzLE03VcOXmK4UbzVZKsuZED&#10;xYZejnjfY/u5OxoBRfY0ffht+vzerg+6DFf59PjlhLi8mO9ugQWcwx8Mv/pRHZrotLdHUp5pAdmy&#10;TCMqIC9ugEUgz7O4ZS8gXZUJ8Kbm/yc0PwAAAP//AwBQSwECLQAUAAYACAAAACEAtoM4kv4AAADh&#10;AQAAEwAAAAAAAAAAAAAAAAAAAAAAW0NvbnRlbnRfVHlwZXNdLnhtbFBLAQItABQABgAIAAAAIQA4&#10;/SH/1gAAAJQBAAALAAAAAAAAAAAAAAAAAC8BAABfcmVscy8ucmVsc1BLAQItABQABgAIAAAAIQDY&#10;Vow8EAIAACAEAAAOAAAAAAAAAAAAAAAAAC4CAABkcnMvZTJvRG9jLnhtbFBLAQItABQABgAIAAAA&#10;IQCUcl6V4QAAAAoBAAAPAAAAAAAAAAAAAAAAAGoEAABkcnMvZG93bnJldi54bWxQSwUGAAAAAAQA&#10;BADzAAAAeAUAAAAA&#10;">
                <v:textbox>
                  <w:txbxContent>
                    <w:p w14:paraId="49031850" w14:textId="0F625925" w:rsidR="00D41722" w:rsidRPr="00B85FEF" w:rsidRDefault="00D41722">
                      <w:pPr>
                        <w:rPr>
                          <w:sz w:val="16"/>
                          <w:szCs w:val="16"/>
                        </w:rPr>
                      </w:pPr>
                      <w:r w:rsidRPr="00B85FEF">
                        <w:rPr>
                          <w:sz w:val="16"/>
                          <w:szCs w:val="16"/>
                        </w:rPr>
                        <w:t>Remont odcinka rurociągu od K-602 kierunek K-602 polegający na zdjęciu izolacji, piaskowaniu rur, malowaniu, wykonaniu pomiarów grubości rurociągów z ewentualną ich wymianą lub wspawaniu łat, założeniu nowej izolacji łupkowej, ewentualna wymiana płyt nadkanałowych po ocenie ich stanu technicznego, oraz wyczyszczeniu kanału ciepłowniczego, Usunięcie skorodowanych podpór rurociągu. Podtrzymują tylko rurociąg parowy. Wyczyszczenie kanału ciepłowniczego.</w:t>
                      </w:r>
                    </w:p>
                  </w:txbxContent>
                </v:textbox>
                <w10:wrap type="square"/>
              </v:shape>
            </w:pict>
          </mc:Fallback>
        </mc:AlternateContent>
      </w:r>
      <w:r w:rsidR="00B85FEF" w:rsidRPr="004D372A">
        <w:rPr>
          <w:noProof/>
        </w:rPr>
        <mc:AlternateContent>
          <mc:Choice Requires="wps">
            <w:drawing>
              <wp:anchor distT="45720" distB="45720" distL="114300" distR="114300" simplePos="0" relativeHeight="251671552" behindDoc="0" locked="0" layoutInCell="1" allowOverlap="1" wp14:anchorId="279AB4CA" wp14:editId="5E45CBCB">
                <wp:simplePos x="0" y="0"/>
                <wp:positionH relativeFrom="column">
                  <wp:posOffset>471805</wp:posOffset>
                </wp:positionH>
                <wp:positionV relativeFrom="paragraph">
                  <wp:posOffset>437515</wp:posOffset>
                </wp:positionV>
                <wp:extent cx="1390650" cy="609600"/>
                <wp:effectExtent l="0" t="0" r="19050" b="19050"/>
                <wp:wrapSquare wrapText="bothSides"/>
                <wp:docPr id="115249203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0650" cy="609600"/>
                        </a:xfrm>
                        <a:prstGeom prst="rect">
                          <a:avLst/>
                        </a:prstGeom>
                        <a:solidFill>
                          <a:srgbClr val="FFFFFF"/>
                        </a:solidFill>
                        <a:ln w="9525">
                          <a:solidFill>
                            <a:srgbClr val="000000"/>
                          </a:solidFill>
                          <a:miter lim="800000"/>
                          <a:headEnd/>
                          <a:tailEnd/>
                        </a:ln>
                      </wps:spPr>
                      <wps:txbx>
                        <w:txbxContent>
                          <w:p w14:paraId="704AA387" w14:textId="77777777" w:rsidR="00B85FEF" w:rsidRPr="00B85FEF" w:rsidRDefault="00B85FEF">
                            <w:pPr>
                              <w:rPr>
                                <w:sz w:val="16"/>
                                <w:szCs w:val="16"/>
                              </w:rPr>
                            </w:pPr>
                            <w:r w:rsidRPr="00B85FEF">
                              <w:rPr>
                                <w:sz w:val="16"/>
                                <w:szCs w:val="16"/>
                              </w:rPr>
                              <w:t>Miejsce przysypania rury DN 700 przez ziemie w kanale.</w:t>
                            </w:r>
                          </w:p>
                          <w:p w14:paraId="5120F06E" w14:textId="64A02F7C" w:rsidR="00B85FEF" w:rsidRPr="00B85FEF" w:rsidRDefault="00B85FEF">
                            <w:pPr>
                              <w:rPr>
                                <w:sz w:val="16"/>
                                <w:szCs w:val="16"/>
                              </w:rPr>
                            </w:pPr>
                            <w:r w:rsidRPr="00B85FEF">
                              <w:rPr>
                                <w:sz w:val="16"/>
                                <w:szCs w:val="16"/>
                              </w:rPr>
                              <w:t>Nr. inwent. 2883/211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9AB4CA" id="_x0000_s1027" type="#_x0000_t202" style="position:absolute;margin-left:37.15pt;margin-top:34.45pt;width:109.5pt;height:48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gviEgIAACYEAAAOAAAAZHJzL2Uyb0RvYy54bWysk82O0zAQx+9IvIPlO01a2rKNmq6WLkVI&#10;y4e08ACO4zQWjseM3SbL0zN2s91qgQsiB8uTsf+e+c3M+nroDDsq9BpsyaeTnDNlJdTa7kv+7evu&#10;1RVnPghbCwNWlfxBeX69efli3btCzaAFUytkJGJ90buStyG4Isu8bFUn/AScsuRsADsRyMR9VqPo&#10;Sb0z2SzPl1kPWDsEqbynv7cnJ98k/aZRMnxuGq8CMyWn2EJaMa1VXLPNWhR7FK7VcgxD/EMUndCW&#10;Hj1L3Yog2AH1b1KdlggemjCR0GXQNFqqlANlM82fZXPfCqdSLgTHuzMm//9k5afjvfuCLAxvYaAC&#10;piS8uwP53TML21bYvbpBhL5VoqaHpxFZ1jtfjFcjal/4KFL1H6GmIotDgCQ0NNhFKpQnI3UqwMMZ&#10;uhoCk/HJ16t8uSCXJN8yXy3zVJVMFI+3HfrwXkHH4qbkSEVN6uJ450OMRhSPR+JjHoyud9qYZOC+&#10;2hpkR0ENsEtfSuDZMWNZX/LVYrY4AfirRJ6+P0l0OlAnG92V/Op8SBQR2ztbpz4LQpvTnkI2duQY&#10;0Z0ghqEamK5HyBFrBfUDgUU4NS4NGm1awJ+c9dS0Jfc/DgIVZ+aDpeKspvN57PJkzBdvZmTgpae6&#10;9AgrSarkgbPTdhvSZERuFm6oiI1OfJ8iGUOmZkzYx8GJ3X5pp1NP4735BQAA//8DAFBLAwQUAAYA&#10;CAAAACEAgt2aGd8AAAAJAQAADwAAAGRycy9kb3ducmV2LnhtbEyPy07DMBBF90j8gzVIbBB1aKI0&#10;CXEqhASCXSlV2brxNInwI9huGv6eYQXLmXt050y9no1mE/owOCvgbpEAQ9s6NdhOwO796bYAFqK0&#10;SmpnUcA3Blg3lxe1rJQ72zectrFjVGJDJQX0MY4V56Ht0ciwcCNayo7OGxlp9B1XXp6p3Gi+TJKc&#10;GzlYutDLER97bD+3JyOgyF6mj/CabvZtftRlvFlNz19eiOur+eEeWMQ5/sHwq0/q0JDTwZ2sCkwL&#10;WGUpkQLyogRG+bJMaXEgMM9K4E3N/3/Q/AAAAP//AwBQSwECLQAUAAYACAAAACEAtoM4kv4AAADh&#10;AQAAEwAAAAAAAAAAAAAAAAAAAAAAW0NvbnRlbnRfVHlwZXNdLnhtbFBLAQItABQABgAIAAAAIQA4&#10;/SH/1gAAAJQBAAALAAAAAAAAAAAAAAAAAC8BAABfcmVscy8ucmVsc1BLAQItABQABgAIAAAAIQCs&#10;0gviEgIAACYEAAAOAAAAAAAAAAAAAAAAAC4CAABkcnMvZTJvRG9jLnhtbFBLAQItABQABgAIAAAA&#10;IQCC3ZoZ3wAAAAkBAAAPAAAAAAAAAAAAAAAAAGwEAABkcnMvZG93bnJldi54bWxQSwUGAAAAAAQA&#10;BADzAAAAeAUAAAAA&#10;">
                <v:textbox>
                  <w:txbxContent>
                    <w:p w14:paraId="704AA387" w14:textId="77777777" w:rsidR="00B85FEF" w:rsidRPr="00B85FEF" w:rsidRDefault="00B85FEF">
                      <w:pPr>
                        <w:rPr>
                          <w:sz w:val="16"/>
                          <w:szCs w:val="16"/>
                        </w:rPr>
                      </w:pPr>
                      <w:r w:rsidRPr="00B85FEF">
                        <w:rPr>
                          <w:sz w:val="16"/>
                          <w:szCs w:val="16"/>
                        </w:rPr>
                        <w:t>Miejsce przysypania rury DN 700 przez ziemie w kanale.</w:t>
                      </w:r>
                    </w:p>
                    <w:p w14:paraId="5120F06E" w14:textId="64A02F7C" w:rsidR="00B85FEF" w:rsidRPr="00B85FEF" w:rsidRDefault="00B85FEF">
                      <w:pPr>
                        <w:rPr>
                          <w:sz w:val="16"/>
                          <w:szCs w:val="16"/>
                        </w:rPr>
                      </w:pPr>
                      <w:r w:rsidRPr="00B85FEF">
                        <w:rPr>
                          <w:sz w:val="16"/>
                          <w:szCs w:val="16"/>
                        </w:rPr>
                        <w:t>Nr. inwent. 2883/211</w:t>
                      </w:r>
                    </w:p>
                  </w:txbxContent>
                </v:textbox>
                <w10:wrap type="square"/>
              </v:shape>
            </w:pict>
          </mc:Fallback>
        </mc:AlternateContent>
      </w:r>
      <w:r w:rsidR="00B85FEF" w:rsidRPr="004D372A">
        <w:rPr>
          <w:noProof/>
        </w:rPr>
        <mc:AlternateContent>
          <mc:Choice Requires="wps">
            <w:drawing>
              <wp:anchor distT="0" distB="0" distL="114300" distR="114300" simplePos="0" relativeHeight="251672576" behindDoc="0" locked="0" layoutInCell="1" allowOverlap="1" wp14:anchorId="6BAB63DA" wp14:editId="36A8094E">
                <wp:simplePos x="0" y="0"/>
                <wp:positionH relativeFrom="column">
                  <wp:posOffset>1224280</wp:posOffset>
                </wp:positionH>
                <wp:positionV relativeFrom="paragraph">
                  <wp:posOffset>1047115</wp:posOffset>
                </wp:positionV>
                <wp:extent cx="314325" cy="638175"/>
                <wp:effectExtent l="0" t="0" r="85725" b="47625"/>
                <wp:wrapNone/>
                <wp:docPr id="235802526" name="Łącznik prosty ze strzałką 5"/>
                <wp:cNvGraphicFramePr/>
                <a:graphic xmlns:a="http://schemas.openxmlformats.org/drawingml/2006/main">
                  <a:graphicData uri="http://schemas.microsoft.com/office/word/2010/wordprocessingShape">
                    <wps:wsp>
                      <wps:cNvCnPr/>
                      <wps:spPr>
                        <a:xfrm>
                          <a:off x="0" y="0"/>
                          <a:ext cx="314325" cy="63817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FF349BF" id="Łącznik prosty ze strzałką 5" o:spid="_x0000_s1026" type="#_x0000_t32" style="position:absolute;margin-left:96.4pt;margin-top:82.45pt;width:24.75pt;height:50.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8FfvAEAAMMDAAAOAAAAZHJzL2Uyb0RvYy54bWysU02P0zAQvSPxHyzfaZKWXVZR0z10gQuC&#10;FR8/wOuMEwvHtsZDk/x7bKdNEaA9IC4Tf8ybmff8sr+fBsNOgEE72/BqU3IGVrpW267h376+e3XH&#10;WSBhW2GchYbPEPj94eWL/ehr2LremRaQxSI21KNveE/k66IIsodBhI3zYOOlcjgIilvsihbFGKsP&#10;ptiW5W0xOmw9OgkhxNOH5ZIfcn2lQNInpQIQMw2Ps1GOmONTisVhL+oOhe+1PI8h/mGKQWgbm66l&#10;HgQJ9gP1H6UGLdEFp2gj3VA4pbSEzCGyqcrf2HzphYfMJYoT/CpT+H9l5cfT0T5ilGH0oQ7+EROL&#10;SeGQvnE+NmWx5lUsmIjJeLirXu+2N5zJeHW7u6ve3CQxiyvYY6D34AaWFg0PhEJ3PR2dtfFZHFZZ&#10;MHH6EGgBXgCps7EpktDmrW0ZzT56h1AL2xk490kpxXXqvKLZwAL/DIrpNs2Z22RDwdEgO4lohfZ7&#10;tVaJmQmitDErqHwedM5NMMgmW4Hb54Frdu7oLK3AQVuHfwPTdBlVLfkX1gvXRPvJtXN+wyxHdEp+&#10;h7OrkxV/3Wf49d87/AQAAP//AwBQSwMEFAAGAAgAAAAhACpVKxnfAAAACwEAAA8AAABkcnMvZG93&#10;bnJldi54bWxMj8FOwzAQRO9I/IO1SNyo0xACDXEqoCAVcaL0wm2bbJMIex3Fbhv+nuUEtxntaPZN&#10;uZycVUcaQ+/ZwHyWgCKufdNza2D78XJ1BypE5AatZzLwTQGW1flZiUXjT/xOx01slZRwKNBAF+NQ&#10;aB3qjhyGmR+I5bb3o8Modmx1M+JJyp3VaZLk2mHP8qHDgZ46qr82B2dg3yGttpZxNdzm87fHz/Vz&#10;8uqNubyYHu5BRZriXxh+8QUdKmHa+QM3QVnxi1TQo4g8W4CSRJql16B2IvKbDHRV6v8bqh8AAAD/&#10;/wMAUEsBAi0AFAAGAAgAAAAhALaDOJL+AAAA4QEAABMAAAAAAAAAAAAAAAAAAAAAAFtDb250ZW50&#10;X1R5cGVzXS54bWxQSwECLQAUAAYACAAAACEAOP0h/9YAAACUAQAACwAAAAAAAAAAAAAAAAAvAQAA&#10;X3JlbHMvLnJlbHNQSwECLQAUAAYACAAAACEA4yvBX7wBAADDAwAADgAAAAAAAAAAAAAAAAAuAgAA&#10;ZHJzL2Uyb0RvYy54bWxQSwECLQAUAAYACAAAACEAKlUrGd8AAAALAQAADwAAAAAAAAAAAAAAAAAW&#10;BAAAZHJzL2Rvd25yZXYueG1sUEsFBgAAAAAEAAQA8wAAACIFAAAAAA==&#10;" strokecolor="black [3200]" strokeweight="1.5pt">
                <v:stroke endarrow="block" joinstyle="miter"/>
              </v:shape>
            </w:pict>
          </mc:Fallback>
        </mc:AlternateContent>
      </w:r>
    </w:p>
    <w:p w14:paraId="33B0ECB5" w14:textId="16885B47" w:rsidR="00B85FEF" w:rsidRDefault="00B85FEF" w:rsidP="00C3353B">
      <w:pPr>
        <w:spacing w:after="0" w:line="276" w:lineRule="auto"/>
        <w:jc w:val="both"/>
        <w:rPr>
          <w:rFonts w:cstheme="minorHAnsi"/>
        </w:rPr>
      </w:pPr>
      <w:r>
        <w:rPr>
          <w:rFonts w:cstheme="minorHAnsi"/>
          <w:b/>
          <w:bCs/>
          <w:noProof/>
        </w:rPr>
        <w:drawing>
          <wp:anchor distT="0" distB="0" distL="114300" distR="114300" simplePos="0" relativeHeight="251667456" behindDoc="1" locked="0" layoutInCell="1" allowOverlap="1" wp14:anchorId="08E0970E" wp14:editId="6779D804">
            <wp:simplePos x="0" y="0"/>
            <wp:positionH relativeFrom="margin">
              <wp:align>right</wp:align>
            </wp:positionH>
            <wp:positionV relativeFrom="paragraph">
              <wp:posOffset>168910</wp:posOffset>
            </wp:positionV>
            <wp:extent cx="5943436" cy="3295650"/>
            <wp:effectExtent l="0" t="0" r="635" b="0"/>
            <wp:wrapSquare wrapText="bothSides"/>
            <wp:docPr id="999233167"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436" cy="3295650"/>
                    </a:xfrm>
                    <a:prstGeom prst="rect">
                      <a:avLst/>
                    </a:prstGeom>
                    <a:noFill/>
                  </pic:spPr>
                </pic:pic>
              </a:graphicData>
            </a:graphic>
            <wp14:sizeRelH relativeFrom="page">
              <wp14:pctWidth>0</wp14:pctWidth>
            </wp14:sizeRelH>
            <wp14:sizeRelV relativeFrom="page">
              <wp14:pctHeight>0</wp14:pctHeight>
            </wp14:sizeRelV>
          </wp:anchor>
        </w:drawing>
      </w:r>
    </w:p>
    <w:p w14:paraId="2D8B3380" w14:textId="301DAF5F" w:rsidR="00B85FEF" w:rsidRDefault="00B85FEF" w:rsidP="00C3353B">
      <w:pPr>
        <w:spacing w:after="0" w:line="276" w:lineRule="auto"/>
        <w:jc w:val="both"/>
        <w:rPr>
          <w:rFonts w:cstheme="minorHAnsi"/>
        </w:rPr>
      </w:pPr>
    </w:p>
    <w:p w14:paraId="79FDB361" w14:textId="14FC257C" w:rsidR="005F2E83" w:rsidRDefault="008E05B4" w:rsidP="00B85FEF">
      <w:pPr>
        <w:spacing w:after="0" w:line="276" w:lineRule="auto"/>
        <w:jc w:val="both"/>
        <w:rPr>
          <w:rFonts w:cstheme="minorHAnsi"/>
          <w:b/>
          <w:bCs/>
          <w:sz w:val="24"/>
          <w:szCs w:val="24"/>
        </w:rPr>
      </w:pPr>
      <w:r w:rsidRPr="008E05B4">
        <w:rPr>
          <w:rFonts w:cstheme="minorHAnsi"/>
          <w:b/>
          <w:bCs/>
          <w:noProof/>
          <w:sz w:val="24"/>
          <w:szCs w:val="24"/>
        </w:rPr>
        <w:lastRenderedPageBreak/>
        <w:drawing>
          <wp:inline distT="0" distB="0" distL="0" distR="0" wp14:anchorId="50D956B2" wp14:editId="26D64B0A">
            <wp:extent cx="5760720" cy="3794125"/>
            <wp:effectExtent l="0" t="0" r="0" b="0"/>
            <wp:docPr id="182128034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280347" name=""/>
                    <pic:cNvPicPr/>
                  </pic:nvPicPr>
                  <pic:blipFill>
                    <a:blip r:embed="rId10"/>
                    <a:stretch>
                      <a:fillRect/>
                    </a:stretch>
                  </pic:blipFill>
                  <pic:spPr>
                    <a:xfrm>
                      <a:off x="0" y="0"/>
                      <a:ext cx="5760720" cy="3794125"/>
                    </a:xfrm>
                    <a:prstGeom prst="rect">
                      <a:avLst/>
                    </a:prstGeom>
                  </pic:spPr>
                </pic:pic>
              </a:graphicData>
            </a:graphic>
          </wp:inline>
        </w:drawing>
      </w:r>
    </w:p>
    <w:p w14:paraId="59F8F300" w14:textId="77777777" w:rsidR="002873BD" w:rsidRDefault="002873BD" w:rsidP="00B85FEF">
      <w:pPr>
        <w:spacing w:after="0" w:line="276" w:lineRule="auto"/>
        <w:jc w:val="both"/>
        <w:rPr>
          <w:rFonts w:cstheme="minorHAnsi"/>
          <w:b/>
          <w:bCs/>
          <w:sz w:val="24"/>
          <w:szCs w:val="24"/>
        </w:rPr>
      </w:pPr>
    </w:p>
    <w:p w14:paraId="7F0FFC00" w14:textId="4E252FE2" w:rsidR="008E05B4" w:rsidRPr="004D372A" w:rsidRDefault="008E05B4" w:rsidP="003936F0">
      <w:pPr>
        <w:rPr>
          <w:rFonts w:cstheme="minorHAnsi"/>
          <w:b/>
          <w:bCs/>
        </w:rPr>
      </w:pPr>
    </w:p>
    <w:p w14:paraId="713C8CD1" w14:textId="22980847" w:rsidR="00FB0C56" w:rsidRPr="004E7679" w:rsidRDefault="00FB0C56" w:rsidP="00FB0C56">
      <w:pPr>
        <w:pStyle w:val="Akapitzlist"/>
        <w:numPr>
          <w:ilvl w:val="0"/>
          <w:numId w:val="37"/>
        </w:numPr>
        <w:spacing w:line="276" w:lineRule="auto"/>
        <w:jc w:val="both"/>
        <w:rPr>
          <w:rFonts w:ascii="Cambria" w:eastAsia="Arial Unicode MS" w:hAnsi="Cambria" w:cstheme="minorHAnsi"/>
          <w:kern w:val="1"/>
          <w:sz w:val="24"/>
          <w:szCs w:val="24"/>
          <w:lang w:eastAsia="hi-IN" w:bidi="hi-IN"/>
        </w:rPr>
      </w:pPr>
      <w:r w:rsidRPr="004E7679">
        <w:rPr>
          <w:rFonts w:ascii="Cambria" w:eastAsia="Arial Unicode MS" w:hAnsi="Cambria" w:cstheme="minorHAnsi"/>
          <w:kern w:val="1"/>
          <w:sz w:val="24"/>
          <w:szCs w:val="24"/>
          <w:lang w:eastAsia="hi-IN" w:bidi="hi-IN"/>
        </w:rPr>
        <w:t>Dokumentacja fotograficzna</w:t>
      </w:r>
    </w:p>
    <w:p w14:paraId="3AF31301" w14:textId="77777777" w:rsidR="00FB0C56" w:rsidRPr="00C42B91" w:rsidRDefault="00FB0C56" w:rsidP="00FB0C56">
      <w:pPr>
        <w:pStyle w:val="Akapitzlist"/>
        <w:rPr>
          <w:rFonts w:ascii="Cambria" w:hAnsi="Cambria" w:cstheme="minorHAnsi"/>
          <w:sz w:val="24"/>
          <w:szCs w:val="24"/>
          <w:lang w:eastAsia="hi-IN" w:bidi="hi-IN"/>
        </w:rPr>
      </w:pPr>
    </w:p>
    <w:p w14:paraId="6AB31B1C" w14:textId="5FD6ED45" w:rsidR="00C823FC" w:rsidRPr="00FB0C56" w:rsidRDefault="00C823FC" w:rsidP="00C823FC">
      <w:pPr>
        <w:pStyle w:val="Akapitzlist"/>
        <w:ind w:left="360"/>
        <w:rPr>
          <w:rFonts w:ascii="Cambria" w:hAnsi="Cambria" w:cstheme="minorHAnsi"/>
          <w:b/>
          <w:bCs/>
          <w:sz w:val="24"/>
          <w:szCs w:val="24"/>
        </w:rPr>
      </w:pPr>
      <w:r w:rsidRPr="00FB0C56">
        <w:rPr>
          <w:rFonts w:ascii="Cambria" w:hAnsi="Cambria" w:cstheme="minorHAnsi"/>
          <w:b/>
          <w:bCs/>
          <w:sz w:val="24"/>
          <w:szCs w:val="24"/>
        </w:rPr>
        <w:t>Lokalizacja:</w:t>
      </w:r>
    </w:p>
    <w:p w14:paraId="7DC572E9" w14:textId="2FCB7B39" w:rsidR="00C823FC" w:rsidRDefault="00FB0C56" w:rsidP="00C823FC">
      <w:pPr>
        <w:pStyle w:val="Akapitzlist"/>
        <w:ind w:left="360"/>
        <w:rPr>
          <w:rFonts w:cstheme="minorHAnsi"/>
        </w:rPr>
      </w:pPr>
      <w:r>
        <w:rPr>
          <w:rFonts w:cstheme="minorHAnsi"/>
          <w:noProof/>
        </w:rPr>
        <w:drawing>
          <wp:anchor distT="0" distB="0" distL="114300" distR="114300" simplePos="0" relativeHeight="251719680" behindDoc="0" locked="0" layoutInCell="1" allowOverlap="1" wp14:anchorId="611F959C" wp14:editId="0396ABC8">
            <wp:simplePos x="0" y="0"/>
            <wp:positionH relativeFrom="margin">
              <wp:posOffset>467139</wp:posOffset>
            </wp:positionH>
            <wp:positionV relativeFrom="paragraph">
              <wp:posOffset>795268</wp:posOffset>
            </wp:positionV>
            <wp:extent cx="4408805" cy="3296920"/>
            <wp:effectExtent l="0" t="0" r="0" b="0"/>
            <wp:wrapTopAndBottom/>
            <wp:docPr id="1401524071"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08805" cy="3296920"/>
                    </a:xfrm>
                    <a:prstGeom prst="rect">
                      <a:avLst/>
                    </a:prstGeom>
                    <a:noFill/>
                    <a:ln>
                      <a:noFill/>
                    </a:ln>
                  </pic:spPr>
                </pic:pic>
              </a:graphicData>
            </a:graphic>
            <wp14:sizeRelV relativeFrom="margin">
              <wp14:pctHeight>0</wp14:pctHeight>
            </wp14:sizeRelV>
          </wp:anchor>
        </w:drawing>
      </w:r>
    </w:p>
    <w:p w14:paraId="1341E3C4" w14:textId="6A5A2EA6" w:rsidR="00C823FC" w:rsidRPr="00C823FC" w:rsidRDefault="00FB0C56" w:rsidP="00C823FC">
      <w:r>
        <w:rPr>
          <w:rFonts w:cstheme="minorHAnsi"/>
          <w:noProof/>
        </w:rPr>
        <w:lastRenderedPageBreak/>
        <w:drawing>
          <wp:anchor distT="0" distB="0" distL="114300" distR="114300" simplePos="0" relativeHeight="251694080" behindDoc="0" locked="0" layoutInCell="1" allowOverlap="1" wp14:anchorId="486ED0B4" wp14:editId="6286C60A">
            <wp:simplePos x="0" y="0"/>
            <wp:positionH relativeFrom="margin">
              <wp:posOffset>352425</wp:posOffset>
            </wp:positionH>
            <wp:positionV relativeFrom="paragraph">
              <wp:posOffset>635</wp:posOffset>
            </wp:positionV>
            <wp:extent cx="4690745" cy="3001010"/>
            <wp:effectExtent l="0" t="0" r="0" b="8890"/>
            <wp:wrapTopAndBottom/>
            <wp:docPr id="351193943"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90745" cy="30010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7BE2A1B" w14:textId="5BF6B51A" w:rsidR="00C823FC" w:rsidRDefault="00C823FC" w:rsidP="00C823FC">
      <w:pPr>
        <w:tabs>
          <w:tab w:val="left" w:pos="1110"/>
        </w:tabs>
      </w:pPr>
    </w:p>
    <w:p w14:paraId="7FA6ECDB" w14:textId="5BCDF6D0" w:rsidR="00CF15CD" w:rsidRPr="00FB0C56" w:rsidRDefault="00CF15CD" w:rsidP="00CF15CD">
      <w:pPr>
        <w:pStyle w:val="Akapitzlist"/>
        <w:ind w:left="360"/>
        <w:rPr>
          <w:rFonts w:ascii="Cambria" w:hAnsi="Cambria" w:cstheme="minorHAnsi"/>
          <w:b/>
          <w:bCs/>
          <w:sz w:val="24"/>
          <w:szCs w:val="24"/>
        </w:rPr>
      </w:pPr>
      <w:r>
        <w:rPr>
          <w:rFonts w:ascii="Cambria" w:hAnsi="Cambria" w:cstheme="minorHAnsi"/>
          <w:b/>
          <w:bCs/>
          <w:sz w:val="24"/>
          <w:szCs w:val="24"/>
        </w:rPr>
        <w:t>Wnętrze Komory</w:t>
      </w:r>
      <w:r w:rsidRPr="00FB0C56">
        <w:rPr>
          <w:rFonts w:ascii="Cambria" w:hAnsi="Cambria" w:cstheme="minorHAnsi"/>
          <w:b/>
          <w:bCs/>
          <w:sz w:val="24"/>
          <w:szCs w:val="24"/>
        </w:rPr>
        <w:t>:</w:t>
      </w:r>
    </w:p>
    <w:p w14:paraId="3B0EE83F" w14:textId="107CA4F7" w:rsidR="00C823FC" w:rsidRPr="00C823FC" w:rsidRDefault="00C823FC" w:rsidP="00C823FC">
      <w:pPr>
        <w:tabs>
          <w:tab w:val="left" w:pos="1110"/>
        </w:tabs>
      </w:pPr>
    </w:p>
    <w:p w14:paraId="1229B896" w14:textId="18D14716" w:rsidR="00D6521A" w:rsidRDefault="00CF15CD" w:rsidP="00C823FC">
      <w:r>
        <w:rPr>
          <w:rFonts w:cstheme="minorHAnsi"/>
          <w:noProof/>
        </w:rPr>
        <w:drawing>
          <wp:anchor distT="0" distB="0" distL="114300" distR="114300" simplePos="0" relativeHeight="251721728" behindDoc="1" locked="0" layoutInCell="1" allowOverlap="1" wp14:anchorId="38C8D121" wp14:editId="6376CBD6">
            <wp:simplePos x="0" y="0"/>
            <wp:positionH relativeFrom="margin">
              <wp:posOffset>322580</wp:posOffset>
            </wp:positionH>
            <wp:positionV relativeFrom="paragraph">
              <wp:posOffset>420370</wp:posOffset>
            </wp:positionV>
            <wp:extent cx="4740910" cy="3041015"/>
            <wp:effectExtent l="0" t="0" r="2540" b="6985"/>
            <wp:wrapTopAndBottom/>
            <wp:docPr id="178720924"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40910" cy="30410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74C4C41" w14:textId="54F2DCD6" w:rsidR="00D6521A" w:rsidRPr="00C823FC" w:rsidRDefault="005B27A2" w:rsidP="00C823FC">
      <w:r>
        <w:rPr>
          <w:noProof/>
        </w:rPr>
        <w:lastRenderedPageBreak/>
        <w:drawing>
          <wp:anchor distT="0" distB="0" distL="114300" distR="114300" simplePos="0" relativeHeight="251696128" behindDoc="0" locked="0" layoutInCell="1" allowOverlap="1" wp14:anchorId="432E3DC6" wp14:editId="0AD3D83A">
            <wp:simplePos x="0" y="0"/>
            <wp:positionH relativeFrom="column">
              <wp:posOffset>233045</wp:posOffset>
            </wp:positionH>
            <wp:positionV relativeFrom="paragraph">
              <wp:posOffset>635</wp:posOffset>
            </wp:positionV>
            <wp:extent cx="4770755" cy="3352800"/>
            <wp:effectExtent l="0" t="0" r="0" b="0"/>
            <wp:wrapTopAndBottom/>
            <wp:docPr id="139070490"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70755" cy="33528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8176" behindDoc="0" locked="0" layoutInCell="1" allowOverlap="1" wp14:anchorId="66E58D00" wp14:editId="2C74E994">
            <wp:simplePos x="0" y="0"/>
            <wp:positionH relativeFrom="margin">
              <wp:posOffset>262890</wp:posOffset>
            </wp:positionH>
            <wp:positionV relativeFrom="paragraph">
              <wp:posOffset>3538855</wp:posOffset>
            </wp:positionV>
            <wp:extent cx="4756785" cy="3209925"/>
            <wp:effectExtent l="0" t="0" r="5715" b="9525"/>
            <wp:wrapTopAndBottom/>
            <wp:docPr id="119157076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56785" cy="32099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918285" w14:textId="26428492" w:rsidR="00C823FC" w:rsidRPr="00C823FC" w:rsidRDefault="00C823FC" w:rsidP="00C823FC"/>
    <w:p w14:paraId="5BE10507" w14:textId="77777777" w:rsidR="00D6521A" w:rsidRDefault="00D6521A" w:rsidP="00C823FC"/>
    <w:p w14:paraId="7F453549" w14:textId="70A16A2A" w:rsidR="00D6521A" w:rsidRPr="00C823FC" w:rsidRDefault="005B27A2" w:rsidP="00C823FC">
      <w:r>
        <w:rPr>
          <w:noProof/>
        </w:rPr>
        <w:lastRenderedPageBreak/>
        <w:drawing>
          <wp:anchor distT="0" distB="0" distL="114300" distR="114300" simplePos="0" relativeHeight="251700224" behindDoc="0" locked="0" layoutInCell="1" allowOverlap="1" wp14:anchorId="22EF7D90" wp14:editId="23D3D343">
            <wp:simplePos x="0" y="0"/>
            <wp:positionH relativeFrom="margin">
              <wp:posOffset>272415</wp:posOffset>
            </wp:positionH>
            <wp:positionV relativeFrom="paragraph">
              <wp:posOffset>4860925</wp:posOffset>
            </wp:positionV>
            <wp:extent cx="5168265" cy="3408680"/>
            <wp:effectExtent l="0" t="0" r="0" b="1270"/>
            <wp:wrapSquare wrapText="bothSides"/>
            <wp:docPr id="281575972"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68265" cy="34086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6521A">
        <w:rPr>
          <w:noProof/>
        </w:rPr>
        <w:drawing>
          <wp:anchor distT="0" distB="0" distL="114300" distR="114300" simplePos="0" relativeHeight="251699200" behindDoc="0" locked="0" layoutInCell="1" allowOverlap="1" wp14:anchorId="57F5695C" wp14:editId="0F53C553">
            <wp:simplePos x="0" y="0"/>
            <wp:positionH relativeFrom="margin">
              <wp:align>center</wp:align>
            </wp:positionH>
            <wp:positionV relativeFrom="paragraph">
              <wp:posOffset>593090</wp:posOffset>
            </wp:positionV>
            <wp:extent cx="4445000" cy="3333115"/>
            <wp:effectExtent l="3492" t="0" r="0" b="0"/>
            <wp:wrapTopAndBottom/>
            <wp:docPr id="1459851873"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4445000" cy="33331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2C687F" w14:textId="2433C1E0" w:rsidR="00C823FC" w:rsidRPr="00C823FC" w:rsidRDefault="00C823FC" w:rsidP="00C823FC"/>
    <w:p w14:paraId="65E77AA0" w14:textId="458FD4C3" w:rsidR="00C823FC" w:rsidRPr="00C823FC" w:rsidRDefault="00C823FC" w:rsidP="00C823FC"/>
    <w:p w14:paraId="359E9A29" w14:textId="77777777" w:rsidR="00D6521A" w:rsidRDefault="00D6521A" w:rsidP="00C823FC"/>
    <w:p w14:paraId="59C5906D" w14:textId="6E0E4F68" w:rsidR="00D6521A" w:rsidRDefault="00D6521A" w:rsidP="00C823FC">
      <w:r>
        <w:rPr>
          <w:noProof/>
        </w:rPr>
        <w:drawing>
          <wp:anchor distT="0" distB="0" distL="114300" distR="114300" simplePos="0" relativeHeight="251702272" behindDoc="0" locked="0" layoutInCell="1" allowOverlap="1" wp14:anchorId="5AD33202" wp14:editId="12DAD1C6">
            <wp:simplePos x="0" y="0"/>
            <wp:positionH relativeFrom="column">
              <wp:posOffset>452120</wp:posOffset>
            </wp:positionH>
            <wp:positionV relativeFrom="paragraph">
              <wp:posOffset>3927475</wp:posOffset>
            </wp:positionV>
            <wp:extent cx="4704715" cy="3528060"/>
            <wp:effectExtent l="0" t="0" r="635" b="0"/>
            <wp:wrapTopAndBottom/>
            <wp:docPr id="1819063310"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04715" cy="35280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1248" behindDoc="0" locked="0" layoutInCell="1" allowOverlap="1" wp14:anchorId="12FFB1B8" wp14:editId="035C9C0A">
            <wp:simplePos x="0" y="0"/>
            <wp:positionH relativeFrom="margin">
              <wp:posOffset>509905</wp:posOffset>
            </wp:positionH>
            <wp:positionV relativeFrom="paragraph">
              <wp:posOffset>50165</wp:posOffset>
            </wp:positionV>
            <wp:extent cx="4629150" cy="3471545"/>
            <wp:effectExtent l="0" t="0" r="0" b="0"/>
            <wp:wrapTopAndBottom/>
            <wp:docPr id="1608077082"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0" cy="3471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14ADB6C" w14:textId="3EFC3E62" w:rsidR="00D6521A" w:rsidRDefault="00D6521A" w:rsidP="00C823FC"/>
    <w:p w14:paraId="7CD1EBD3" w14:textId="37C040AA" w:rsidR="00D6521A" w:rsidRDefault="00D6521A" w:rsidP="00C823FC"/>
    <w:p w14:paraId="1A1FC14E" w14:textId="77777777" w:rsidR="00D6521A" w:rsidRDefault="00D6521A" w:rsidP="00C823FC"/>
    <w:p w14:paraId="32265867" w14:textId="77777777" w:rsidR="00D6521A" w:rsidRDefault="00D6521A" w:rsidP="00C823FC"/>
    <w:p w14:paraId="42F508BF" w14:textId="4BA4791C" w:rsidR="00D6521A" w:rsidRDefault="00D6521A" w:rsidP="00C823FC"/>
    <w:p w14:paraId="2593F5B9" w14:textId="3E15AA9E" w:rsidR="00D6521A" w:rsidRDefault="00D6521A" w:rsidP="00C823FC">
      <w:r>
        <w:rPr>
          <w:noProof/>
        </w:rPr>
        <w:drawing>
          <wp:anchor distT="0" distB="0" distL="114300" distR="114300" simplePos="0" relativeHeight="251704320" behindDoc="0" locked="0" layoutInCell="1" allowOverlap="1" wp14:anchorId="2BCDD1C7" wp14:editId="75742281">
            <wp:simplePos x="0" y="0"/>
            <wp:positionH relativeFrom="column">
              <wp:posOffset>614680</wp:posOffset>
            </wp:positionH>
            <wp:positionV relativeFrom="paragraph">
              <wp:posOffset>3746500</wp:posOffset>
            </wp:positionV>
            <wp:extent cx="4514850" cy="3385820"/>
            <wp:effectExtent l="0" t="0" r="0" b="5080"/>
            <wp:wrapTopAndBottom/>
            <wp:docPr id="57628792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14850" cy="33858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3296" behindDoc="0" locked="0" layoutInCell="1" allowOverlap="1" wp14:anchorId="2AD06BFE" wp14:editId="6FF3C25B">
            <wp:simplePos x="0" y="0"/>
            <wp:positionH relativeFrom="margin">
              <wp:posOffset>614680</wp:posOffset>
            </wp:positionH>
            <wp:positionV relativeFrom="paragraph">
              <wp:posOffset>12700</wp:posOffset>
            </wp:positionV>
            <wp:extent cx="4495800" cy="3371850"/>
            <wp:effectExtent l="0" t="0" r="0" b="0"/>
            <wp:wrapTopAndBottom/>
            <wp:docPr id="626034423"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95800" cy="33718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71C0C90" w14:textId="58EE03D3" w:rsidR="00D6521A" w:rsidRDefault="00D6521A" w:rsidP="00C823FC"/>
    <w:p w14:paraId="2372F941" w14:textId="1A9EE424" w:rsidR="00D6521A" w:rsidRDefault="00D6521A" w:rsidP="00C823FC"/>
    <w:p w14:paraId="7445F939" w14:textId="77777777" w:rsidR="00D6521A" w:rsidRDefault="00D6521A" w:rsidP="00C823FC"/>
    <w:p w14:paraId="622163D6" w14:textId="77777777" w:rsidR="00D6521A" w:rsidRDefault="00D6521A" w:rsidP="00C823FC"/>
    <w:p w14:paraId="00F2275B" w14:textId="49E49B2A" w:rsidR="00D6521A" w:rsidRDefault="00D6521A" w:rsidP="00C823FC">
      <w:r>
        <w:rPr>
          <w:noProof/>
        </w:rPr>
        <w:lastRenderedPageBreak/>
        <w:drawing>
          <wp:anchor distT="0" distB="0" distL="114300" distR="114300" simplePos="0" relativeHeight="251706368" behindDoc="0" locked="0" layoutInCell="1" allowOverlap="1" wp14:anchorId="2E793137" wp14:editId="29EFCF63">
            <wp:simplePos x="0" y="0"/>
            <wp:positionH relativeFrom="margin">
              <wp:posOffset>224155</wp:posOffset>
            </wp:positionH>
            <wp:positionV relativeFrom="paragraph">
              <wp:posOffset>3908425</wp:posOffset>
            </wp:positionV>
            <wp:extent cx="4826000" cy="3619500"/>
            <wp:effectExtent l="0" t="0" r="0" b="0"/>
            <wp:wrapTopAndBottom/>
            <wp:docPr id="1474222270"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26000" cy="36195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5344" behindDoc="0" locked="0" layoutInCell="1" allowOverlap="1" wp14:anchorId="4E9E9501" wp14:editId="6025EC87">
            <wp:simplePos x="0" y="0"/>
            <wp:positionH relativeFrom="margin">
              <wp:posOffset>233680</wp:posOffset>
            </wp:positionH>
            <wp:positionV relativeFrom="paragraph">
              <wp:posOffset>3175</wp:posOffset>
            </wp:positionV>
            <wp:extent cx="4810125" cy="3607435"/>
            <wp:effectExtent l="0" t="0" r="9525" b="0"/>
            <wp:wrapTopAndBottom/>
            <wp:docPr id="934166081"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10125" cy="36074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7D012A" w14:textId="77777777" w:rsidR="00D6521A" w:rsidRPr="00D6521A" w:rsidRDefault="00D6521A" w:rsidP="00D6521A"/>
    <w:p w14:paraId="1C3DE396" w14:textId="6F7AE3DA" w:rsidR="00D6521A" w:rsidRDefault="00D6521A" w:rsidP="00D6521A">
      <w:pPr>
        <w:tabs>
          <w:tab w:val="left" w:pos="5010"/>
        </w:tabs>
      </w:pPr>
      <w:r>
        <w:tab/>
      </w:r>
    </w:p>
    <w:p w14:paraId="5FAFBA3B" w14:textId="77777777" w:rsidR="00D6521A" w:rsidRDefault="00D6521A" w:rsidP="00D6521A">
      <w:pPr>
        <w:tabs>
          <w:tab w:val="left" w:pos="5010"/>
        </w:tabs>
      </w:pPr>
    </w:p>
    <w:p w14:paraId="5174D8F7" w14:textId="77777777" w:rsidR="00D6521A" w:rsidRDefault="00D6521A" w:rsidP="00D6521A">
      <w:pPr>
        <w:tabs>
          <w:tab w:val="left" w:pos="5010"/>
        </w:tabs>
      </w:pPr>
    </w:p>
    <w:p w14:paraId="4623729A" w14:textId="6CC26253" w:rsidR="00D6521A" w:rsidRPr="00D6521A" w:rsidRDefault="00D6521A" w:rsidP="00D6521A">
      <w:pPr>
        <w:tabs>
          <w:tab w:val="left" w:pos="5010"/>
        </w:tabs>
      </w:pPr>
      <w:r>
        <w:rPr>
          <w:noProof/>
        </w:rPr>
        <w:lastRenderedPageBreak/>
        <w:drawing>
          <wp:anchor distT="0" distB="0" distL="114300" distR="114300" simplePos="0" relativeHeight="251707392" behindDoc="0" locked="0" layoutInCell="1" allowOverlap="1" wp14:anchorId="1E902B0C" wp14:editId="7C659584">
            <wp:simplePos x="0" y="0"/>
            <wp:positionH relativeFrom="margin">
              <wp:align>center</wp:align>
            </wp:positionH>
            <wp:positionV relativeFrom="paragraph">
              <wp:posOffset>933450</wp:posOffset>
            </wp:positionV>
            <wp:extent cx="4264025" cy="2400300"/>
            <wp:effectExtent l="0" t="1587" r="1587" b="1588"/>
            <wp:wrapTopAndBottom/>
            <wp:docPr id="282512047"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4264025" cy="2400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D5C2728" w14:textId="513324B4" w:rsidR="00D6521A" w:rsidRPr="00D6521A" w:rsidRDefault="00D6521A" w:rsidP="00D6521A">
      <w:r>
        <w:rPr>
          <w:noProof/>
        </w:rPr>
        <w:drawing>
          <wp:anchor distT="0" distB="0" distL="114300" distR="114300" simplePos="0" relativeHeight="251708416" behindDoc="0" locked="0" layoutInCell="1" allowOverlap="1" wp14:anchorId="7FB6E18C" wp14:editId="1F349776">
            <wp:simplePos x="0" y="0"/>
            <wp:positionH relativeFrom="margin">
              <wp:align>center</wp:align>
            </wp:positionH>
            <wp:positionV relativeFrom="paragraph">
              <wp:posOffset>289560</wp:posOffset>
            </wp:positionV>
            <wp:extent cx="5245100" cy="2952750"/>
            <wp:effectExtent l="0" t="0" r="0" b="0"/>
            <wp:wrapTopAndBottom/>
            <wp:docPr id="1777976482"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45100" cy="295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A49430" w14:textId="15429BD5" w:rsidR="00D6521A" w:rsidRPr="00D6521A" w:rsidRDefault="00D6521A" w:rsidP="00D6521A"/>
    <w:p w14:paraId="3E6F491D" w14:textId="04FAB82C" w:rsidR="00D6521A" w:rsidRPr="00D6521A" w:rsidRDefault="00D6521A" w:rsidP="00D6521A"/>
    <w:p w14:paraId="20540ED9" w14:textId="20904CD2" w:rsidR="00D6521A" w:rsidRDefault="00D6521A" w:rsidP="00D6521A"/>
    <w:p w14:paraId="645D671B" w14:textId="56ADD755" w:rsidR="00D6521A" w:rsidRDefault="00D6521A" w:rsidP="00D6521A"/>
    <w:p w14:paraId="1BB03D69" w14:textId="6BE20021" w:rsidR="00D6521A" w:rsidRPr="00D6521A" w:rsidRDefault="00D6521A" w:rsidP="00D6521A">
      <w:r>
        <w:rPr>
          <w:noProof/>
        </w:rPr>
        <w:lastRenderedPageBreak/>
        <w:drawing>
          <wp:anchor distT="0" distB="0" distL="114300" distR="114300" simplePos="0" relativeHeight="251710464" behindDoc="0" locked="0" layoutInCell="1" allowOverlap="1" wp14:anchorId="55268A35" wp14:editId="109F22C6">
            <wp:simplePos x="0" y="0"/>
            <wp:positionH relativeFrom="margin">
              <wp:align>center</wp:align>
            </wp:positionH>
            <wp:positionV relativeFrom="paragraph">
              <wp:posOffset>3336925</wp:posOffset>
            </wp:positionV>
            <wp:extent cx="5245100" cy="2952750"/>
            <wp:effectExtent l="0" t="0" r="0" b="0"/>
            <wp:wrapTopAndBottom/>
            <wp:docPr id="586250181"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45100" cy="29527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9440" behindDoc="0" locked="0" layoutInCell="1" allowOverlap="1" wp14:anchorId="0DC1E6BC" wp14:editId="0DFB4DC9">
            <wp:simplePos x="0" y="0"/>
            <wp:positionH relativeFrom="margin">
              <wp:align>center</wp:align>
            </wp:positionH>
            <wp:positionV relativeFrom="paragraph">
              <wp:posOffset>0</wp:posOffset>
            </wp:positionV>
            <wp:extent cx="5276850" cy="2970412"/>
            <wp:effectExtent l="0" t="0" r="0" b="1905"/>
            <wp:wrapTopAndBottom/>
            <wp:docPr id="797719391"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6850" cy="2970412"/>
                    </a:xfrm>
                    <a:prstGeom prst="rect">
                      <a:avLst/>
                    </a:prstGeom>
                    <a:noFill/>
                    <a:ln>
                      <a:noFill/>
                    </a:ln>
                  </pic:spPr>
                </pic:pic>
              </a:graphicData>
            </a:graphic>
          </wp:anchor>
        </w:drawing>
      </w:r>
    </w:p>
    <w:p w14:paraId="1313FF69" w14:textId="6D256CD7" w:rsidR="00D6521A" w:rsidRPr="00D6521A" w:rsidRDefault="00D6521A" w:rsidP="00D6521A"/>
    <w:p w14:paraId="1A29C9B0" w14:textId="2065A78B" w:rsidR="008C0B44" w:rsidRDefault="008C0B44" w:rsidP="00D6521A">
      <w:r>
        <w:rPr>
          <w:noProof/>
        </w:rPr>
        <w:lastRenderedPageBreak/>
        <w:drawing>
          <wp:anchor distT="0" distB="0" distL="114300" distR="114300" simplePos="0" relativeHeight="251713536" behindDoc="0" locked="0" layoutInCell="1" allowOverlap="1" wp14:anchorId="508D1F19" wp14:editId="794859CC">
            <wp:simplePos x="0" y="0"/>
            <wp:positionH relativeFrom="margin">
              <wp:align>center</wp:align>
            </wp:positionH>
            <wp:positionV relativeFrom="paragraph">
              <wp:posOffset>4657090</wp:posOffset>
            </wp:positionV>
            <wp:extent cx="5431155" cy="3057525"/>
            <wp:effectExtent l="5715" t="0" r="3810" b="3810"/>
            <wp:wrapTopAndBottom/>
            <wp:docPr id="1813245449"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5431155" cy="30575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11488" behindDoc="0" locked="0" layoutInCell="1" allowOverlap="1" wp14:anchorId="2A4B48F2" wp14:editId="0686B7DD">
            <wp:simplePos x="0" y="0"/>
            <wp:positionH relativeFrom="margin">
              <wp:align>center</wp:align>
            </wp:positionH>
            <wp:positionV relativeFrom="paragraph">
              <wp:posOffset>0</wp:posOffset>
            </wp:positionV>
            <wp:extent cx="5410200" cy="3045477"/>
            <wp:effectExtent l="0" t="0" r="0" b="2540"/>
            <wp:wrapTopAndBottom/>
            <wp:docPr id="1283566414"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10200" cy="3045477"/>
                    </a:xfrm>
                    <a:prstGeom prst="rect">
                      <a:avLst/>
                    </a:prstGeom>
                    <a:noFill/>
                    <a:ln>
                      <a:noFill/>
                    </a:ln>
                  </pic:spPr>
                </pic:pic>
              </a:graphicData>
            </a:graphic>
          </wp:anchor>
        </w:drawing>
      </w:r>
    </w:p>
    <w:p w14:paraId="221D779E" w14:textId="2243760A" w:rsidR="008C0B44" w:rsidRDefault="008C0B44" w:rsidP="00D6521A">
      <w:r>
        <w:rPr>
          <w:noProof/>
        </w:rPr>
        <w:lastRenderedPageBreak/>
        <w:drawing>
          <wp:inline distT="0" distB="0" distL="0" distR="0" wp14:anchorId="05501816" wp14:editId="310E23F8">
            <wp:extent cx="5448300" cy="3066924"/>
            <wp:effectExtent l="0" t="0" r="0" b="635"/>
            <wp:docPr id="1901434837"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52648" cy="3069371"/>
                    </a:xfrm>
                    <a:prstGeom prst="rect">
                      <a:avLst/>
                    </a:prstGeom>
                    <a:noFill/>
                    <a:ln>
                      <a:noFill/>
                    </a:ln>
                  </pic:spPr>
                </pic:pic>
              </a:graphicData>
            </a:graphic>
          </wp:inline>
        </w:drawing>
      </w:r>
    </w:p>
    <w:p w14:paraId="35DB55E9" w14:textId="0E5F5F8E" w:rsidR="008C0B44" w:rsidRPr="00D6521A" w:rsidRDefault="008C0B44" w:rsidP="00D6521A">
      <w:r>
        <w:rPr>
          <w:noProof/>
        </w:rPr>
        <w:drawing>
          <wp:anchor distT="0" distB="0" distL="114300" distR="114300" simplePos="0" relativeHeight="251714560" behindDoc="0" locked="0" layoutInCell="1" allowOverlap="1" wp14:anchorId="7968E5D1" wp14:editId="5D5F6E0F">
            <wp:simplePos x="0" y="0"/>
            <wp:positionH relativeFrom="margin">
              <wp:align>left</wp:align>
            </wp:positionH>
            <wp:positionV relativeFrom="paragraph">
              <wp:posOffset>345440</wp:posOffset>
            </wp:positionV>
            <wp:extent cx="5419725" cy="3050839"/>
            <wp:effectExtent l="0" t="0" r="0" b="0"/>
            <wp:wrapTopAndBottom/>
            <wp:docPr id="1399021362"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19725" cy="3050839"/>
                    </a:xfrm>
                    <a:prstGeom prst="rect">
                      <a:avLst/>
                    </a:prstGeom>
                    <a:noFill/>
                    <a:ln>
                      <a:noFill/>
                    </a:ln>
                  </pic:spPr>
                </pic:pic>
              </a:graphicData>
            </a:graphic>
          </wp:anchor>
        </w:drawing>
      </w:r>
    </w:p>
    <w:p w14:paraId="19731860" w14:textId="44722032" w:rsidR="00D6521A" w:rsidRDefault="00D6521A" w:rsidP="00D6521A"/>
    <w:p w14:paraId="60A72BB8" w14:textId="6B21E51C" w:rsidR="008C0B44" w:rsidRPr="008C0B44" w:rsidRDefault="008C0B44" w:rsidP="008C0B44"/>
    <w:p w14:paraId="6089D472" w14:textId="4804D6D8" w:rsidR="008C0B44" w:rsidRDefault="008C0B44" w:rsidP="008C0B44"/>
    <w:p w14:paraId="63993248" w14:textId="77777777" w:rsidR="008C0B44" w:rsidRDefault="008C0B44" w:rsidP="008C0B44"/>
    <w:p w14:paraId="54329E9D" w14:textId="77777777" w:rsidR="008C0B44" w:rsidRDefault="008C0B44" w:rsidP="008C0B44"/>
    <w:p w14:paraId="3AC428A4" w14:textId="77777777" w:rsidR="008C0B44" w:rsidRDefault="008C0B44" w:rsidP="008C0B44"/>
    <w:p w14:paraId="53777B27" w14:textId="77777777" w:rsidR="008C0B44" w:rsidRDefault="008C0B44" w:rsidP="008C0B44"/>
    <w:p w14:paraId="3EB68F4C" w14:textId="77777777" w:rsidR="008C0B44" w:rsidRDefault="008C0B44" w:rsidP="008C0B44"/>
    <w:p w14:paraId="43F185C8" w14:textId="77777777" w:rsidR="008C0B44" w:rsidRDefault="008C0B44" w:rsidP="008C0B44"/>
    <w:p w14:paraId="39953AD3" w14:textId="43966795" w:rsidR="008C0B44" w:rsidRDefault="008C0B44" w:rsidP="008C0B44"/>
    <w:p w14:paraId="3A81678D" w14:textId="4C6696FD" w:rsidR="008C0B44" w:rsidRPr="008C0B44" w:rsidRDefault="008C0B44" w:rsidP="008C0B44">
      <w:r>
        <w:rPr>
          <w:noProof/>
        </w:rPr>
        <w:drawing>
          <wp:anchor distT="0" distB="0" distL="114300" distR="114300" simplePos="0" relativeHeight="251715584" behindDoc="0" locked="0" layoutInCell="1" allowOverlap="1" wp14:anchorId="7400A601" wp14:editId="6F1D980F">
            <wp:simplePos x="0" y="0"/>
            <wp:positionH relativeFrom="margin">
              <wp:align>center</wp:align>
            </wp:positionH>
            <wp:positionV relativeFrom="paragraph">
              <wp:posOffset>4644390</wp:posOffset>
            </wp:positionV>
            <wp:extent cx="5029200" cy="2831465"/>
            <wp:effectExtent l="0" t="6033" r="0" b="0"/>
            <wp:wrapTopAndBottom/>
            <wp:docPr id="392493479"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0" y="0"/>
                      <a:ext cx="5029200" cy="283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6D51D8EC" wp14:editId="77395FD0">
            <wp:extent cx="5753100" cy="3238500"/>
            <wp:effectExtent l="0" t="0" r="0" b="0"/>
            <wp:docPr id="2010725754"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53100" cy="3238500"/>
                    </a:xfrm>
                    <a:prstGeom prst="rect">
                      <a:avLst/>
                    </a:prstGeom>
                    <a:noFill/>
                    <a:ln>
                      <a:noFill/>
                    </a:ln>
                  </pic:spPr>
                </pic:pic>
              </a:graphicData>
            </a:graphic>
          </wp:inline>
        </w:drawing>
      </w:r>
    </w:p>
    <w:p w14:paraId="21E6825F" w14:textId="358F1006" w:rsidR="008C0B44" w:rsidRPr="008C0B44" w:rsidRDefault="008C0B44" w:rsidP="008C0B44"/>
    <w:p w14:paraId="3FFB0319" w14:textId="77777777" w:rsidR="008C0B44" w:rsidRPr="008C0B44" w:rsidRDefault="008C0B44" w:rsidP="008C0B44"/>
    <w:p w14:paraId="2E2E23C6" w14:textId="0EBEBAAC" w:rsidR="008C0B44" w:rsidRPr="008C0B44" w:rsidRDefault="008C0B44" w:rsidP="008C0B44">
      <w:r>
        <w:rPr>
          <w:noProof/>
        </w:rPr>
        <w:drawing>
          <wp:anchor distT="0" distB="0" distL="114300" distR="114300" simplePos="0" relativeHeight="251716608" behindDoc="0" locked="0" layoutInCell="1" allowOverlap="1" wp14:anchorId="7BFDF718" wp14:editId="4F367528">
            <wp:simplePos x="0" y="0"/>
            <wp:positionH relativeFrom="margin">
              <wp:align>center</wp:align>
            </wp:positionH>
            <wp:positionV relativeFrom="paragraph">
              <wp:posOffset>1184910</wp:posOffset>
            </wp:positionV>
            <wp:extent cx="5414645" cy="3048000"/>
            <wp:effectExtent l="2223" t="0" r="0" b="0"/>
            <wp:wrapTopAndBottom/>
            <wp:docPr id="1720981993"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5400000">
                      <a:off x="0" y="0"/>
                      <a:ext cx="5414645" cy="3048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B636E6" w14:textId="460C0931" w:rsidR="008C0B44" w:rsidRPr="008C0B44" w:rsidRDefault="008C0B44" w:rsidP="008C0B44">
      <w:r>
        <w:rPr>
          <w:noProof/>
        </w:rPr>
        <w:lastRenderedPageBreak/>
        <w:drawing>
          <wp:anchor distT="0" distB="0" distL="114300" distR="114300" simplePos="0" relativeHeight="251717632" behindDoc="0" locked="0" layoutInCell="1" allowOverlap="1" wp14:anchorId="0E1B3853" wp14:editId="650A178D">
            <wp:simplePos x="0" y="0"/>
            <wp:positionH relativeFrom="margin">
              <wp:align>center</wp:align>
            </wp:positionH>
            <wp:positionV relativeFrom="paragraph">
              <wp:posOffset>159385</wp:posOffset>
            </wp:positionV>
            <wp:extent cx="5048250" cy="2841730"/>
            <wp:effectExtent l="0" t="0" r="0" b="0"/>
            <wp:wrapTopAndBottom/>
            <wp:docPr id="1180795930"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48250" cy="2841730"/>
                    </a:xfrm>
                    <a:prstGeom prst="rect">
                      <a:avLst/>
                    </a:prstGeom>
                    <a:noFill/>
                    <a:ln>
                      <a:noFill/>
                    </a:ln>
                  </pic:spPr>
                </pic:pic>
              </a:graphicData>
            </a:graphic>
          </wp:anchor>
        </w:drawing>
      </w:r>
    </w:p>
    <w:p w14:paraId="4252B4A1" w14:textId="72D04F2A" w:rsidR="008C0B44" w:rsidRPr="008C0B44" w:rsidRDefault="008C0B44" w:rsidP="008C0B44"/>
    <w:p w14:paraId="6720155F" w14:textId="3417CF1A" w:rsidR="00B36C22" w:rsidRPr="00B36C22" w:rsidRDefault="00CF15CD" w:rsidP="00B36C22">
      <w:r>
        <w:rPr>
          <w:noProof/>
        </w:rPr>
        <w:drawing>
          <wp:anchor distT="0" distB="0" distL="114300" distR="114300" simplePos="0" relativeHeight="251723776" behindDoc="0" locked="0" layoutInCell="1" allowOverlap="1" wp14:anchorId="1070DFC8" wp14:editId="0C2C3E26">
            <wp:simplePos x="0" y="0"/>
            <wp:positionH relativeFrom="margin">
              <wp:align>left</wp:align>
            </wp:positionH>
            <wp:positionV relativeFrom="paragraph">
              <wp:posOffset>284480</wp:posOffset>
            </wp:positionV>
            <wp:extent cx="5436235" cy="3133090"/>
            <wp:effectExtent l="0" t="0" r="0" b="0"/>
            <wp:wrapTopAndBottom/>
            <wp:docPr id="2058461212"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36235" cy="3133090"/>
                    </a:xfrm>
                    <a:prstGeom prst="rect">
                      <a:avLst/>
                    </a:prstGeom>
                    <a:noFill/>
                    <a:ln>
                      <a:noFill/>
                    </a:ln>
                  </pic:spPr>
                </pic:pic>
              </a:graphicData>
            </a:graphic>
            <wp14:sizeRelH relativeFrom="margin">
              <wp14:pctWidth>0</wp14:pctWidth>
            </wp14:sizeRelH>
          </wp:anchor>
        </w:drawing>
      </w:r>
    </w:p>
    <w:sectPr w:rsidR="00B36C22" w:rsidRPr="00B36C22" w:rsidSect="000D63C8">
      <w:headerReference w:type="default" r:id="rId37"/>
      <w:footerReference w:type="default" r:id="rId38"/>
      <w:pgSz w:w="11906" w:h="16838" w:code="9"/>
      <w:pgMar w:top="1135"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3973AA" w14:textId="77777777" w:rsidR="004F4AB6" w:rsidRDefault="004F4AB6" w:rsidP="005A2FF7">
      <w:pPr>
        <w:spacing w:after="0" w:line="240" w:lineRule="auto"/>
      </w:pPr>
      <w:r>
        <w:separator/>
      </w:r>
    </w:p>
  </w:endnote>
  <w:endnote w:type="continuationSeparator" w:id="0">
    <w:p w14:paraId="003ED2F0" w14:textId="77777777" w:rsidR="004F4AB6" w:rsidRDefault="004F4AB6" w:rsidP="005A2F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1778704"/>
      <w:docPartObj>
        <w:docPartGallery w:val="Page Numbers (Bottom of Page)"/>
        <w:docPartUnique/>
      </w:docPartObj>
    </w:sdtPr>
    <w:sdtEndPr/>
    <w:sdtContent>
      <w:p w14:paraId="009471EB" w14:textId="77777777" w:rsidR="00E96769" w:rsidRDefault="000E27AA">
        <w:pPr>
          <w:pStyle w:val="Stopka"/>
          <w:jc w:val="center"/>
        </w:pPr>
        <w:r>
          <w:fldChar w:fldCharType="begin"/>
        </w:r>
        <w:r>
          <w:instrText>PAGE   \* MERGEFORMAT</w:instrText>
        </w:r>
        <w:r>
          <w:fldChar w:fldCharType="separate"/>
        </w:r>
        <w:r w:rsidR="00456BFB">
          <w:rPr>
            <w:noProof/>
          </w:rPr>
          <w:t>1</w:t>
        </w:r>
        <w:r>
          <w:fldChar w:fldCharType="end"/>
        </w:r>
      </w:p>
    </w:sdtContent>
  </w:sdt>
  <w:p w14:paraId="59E2F287" w14:textId="77777777" w:rsidR="00E96769" w:rsidRDefault="00E96769">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99A33EA" w14:textId="77777777" w:rsidR="004F4AB6" w:rsidRDefault="004F4AB6" w:rsidP="005A2FF7">
      <w:pPr>
        <w:spacing w:after="0" w:line="240" w:lineRule="auto"/>
      </w:pPr>
      <w:r>
        <w:separator/>
      </w:r>
    </w:p>
  </w:footnote>
  <w:footnote w:type="continuationSeparator" w:id="0">
    <w:p w14:paraId="79DBE331" w14:textId="77777777" w:rsidR="004F4AB6" w:rsidRDefault="004F4AB6" w:rsidP="005A2FF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F0F167" w14:textId="194437CC" w:rsidR="00190BB8" w:rsidRPr="00285C3C" w:rsidRDefault="00190BB8" w:rsidP="00190BB8">
    <w:pPr>
      <w:pStyle w:val="Nagwek"/>
      <w:jc w:val="right"/>
      <w:rPr>
        <w:rFonts w:ascii="Cambria" w:hAnsi="Cambria"/>
        <w:i/>
        <w:iCs/>
      </w:rPr>
    </w:pPr>
    <w:r w:rsidRPr="00285C3C">
      <w:rPr>
        <w:rFonts w:ascii="Cambria" w:hAnsi="Cambria"/>
        <w:i/>
        <w:iCs/>
      </w:rPr>
      <w:t>EZP/561/2024</w:t>
    </w:r>
    <w:r>
      <w:rPr>
        <w:rFonts w:ascii="Cambria" w:hAnsi="Cambria"/>
        <w:i/>
        <w:iCs/>
      </w:rPr>
      <w:t xml:space="preserve"> – załącznik nr 1 do SWZ Pakiet II</w:t>
    </w:r>
  </w:p>
  <w:p w14:paraId="6D4BBFB6" w14:textId="422AE22D" w:rsidR="005A2FF7" w:rsidRDefault="005A2FF7" w:rsidP="005A2FF7">
    <w:pPr>
      <w:pStyle w:val="Nagwek"/>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805B71"/>
    <w:multiLevelType w:val="hybridMultilevel"/>
    <w:tmpl w:val="7C509138"/>
    <w:lvl w:ilvl="0" w:tplc="FFFFFFFF">
      <w:start w:val="1"/>
      <w:numFmt w:val="upp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 w15:restartNumberingAfterBreak="0">
    <w:nsid w:val="04816F51"/>
    <w:multiLevelType w:val="hybridMultilevel"/>
    <w:tmpl w:val="7C509138"/>
    <w:lvl w:ilvl="0" w:tplc="04150015">
      <w:start w:val="1"/>
      <w:numFmt w:val="upp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15:restartNumberingAfterBreak="0">
    <w:nsid w:val="05DE51C2"/>
    <w:multiLevelType w:val="hybridMultilevel"/>
    <w:tmpl w:val="6F0ED358"/>
    <w:lvl w:ilvl="0" w:tplc="13BA26D6">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 w15:restartNumberingAfterBreak="0">
    <w:nsid w:val="086541CC"/>
    <w:multiLevelType w:val="hybridMultilevel"/>
    <w:tmpl w:val="7540997C"/>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 w15:restartNumberingAfterBreak="0">
    <w:nsid w:val="0AE40F3D"/>
    <w:multiLevelType w:val="hybridMultilevel"/>
    <w:tmpl w:val="A30445E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 w15:restartNumberingAfterBreak="0">
    <w:nsid w:val="0BAA22A6"/>
    <w:multiLevelType w:val="hybridMultilevel"/>
    <w:tmpl w:val="F5F68098"/>
    <w:lvl w:ilvl="0" w:tplc="DA522320">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 w15:restartNumberingAfterBreak="0">
    <w:nsid w:val="0CEA0F68"/>
    <w:multiLevelType w:val="hybridMultilevel"/>
    <w:tmpl w:val="690ECE0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0205FF4"/>
    <w:multiLevelType w:val="hybridMultilevel"/>
    <w:tmpl w:val="6D76E4F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5906A3A"/>
    <w:multiLevelType w:val="hybridMultilevel"/>
    <w:tmpl w:val="ADBEF548"/>
    <w:lvl w:ilvl="0" w:tplc="FFFFFFFF">
      <w:start w:val="1"/>
      <w:numFmt w:val="upp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1CAB0E5F"/>
    <w:multiLevelType w:val="hybridMultilevel"/>
    <w:tmpl w:val="B40EF3F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E165ACB"/>
    <w:multiLevelType w:val="hybridMultilevel"/>
    <w:tmpl w:val="CC126F1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22A24C37"/>
    <w:multiLevelType w:val="hybridMultilevel"/>
    <w:tmpl w:val="6472FEEC"/>
    <w:lvl w:ilvl="0" w:tplc="FFFFFFFF">
      <w:start w:val="1"/>
      <w:numFmt w:val="upp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23BB6CDE"/>
    <w:multiLevelType w:val="hybridMultilevel"/>
    <w:tmpl w:val="D07A5014"/>
    <w:lvl w:ilvl="0" w:tplc="56D0BCEA">
      <w:numFmt w:val="bullet"/>
      <w:lvlText w:val=""/>
      <w:lvlJc w:val="left"/>
      <w:pPr>
        <w:ind w:left="720" w:hanging="360"/>
      </w:pPr>
      <w:rPr>
        <w:rFonts w:ascii="Symbol" w:eastAsiaTheme="minorHAnsi" w:hAnsi="Symbol" w:cstheme="minorHAns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3361432B"/>
    <w:multiLevelType w:val="hybridMultilevel"/>
    <w:tmpl w:val="32B8447E"/>
    <w:lvl w:ilvl="0" w:tplc="13BA26D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39BD4C98"/>
    <w:multiLevelType w:val="hybridMultilevel"/>
    <w:tmpl w:val="7540997C"/>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5" w15:restartNumberingAfterBreak="0">
    <w:nsid w:val="3C3046F8"/>
    <w:multiLevelType w:val="hybridMultilevel"/>
    <w:tmpl w:val="E102C31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3C9F54BB"/>
    <w:multiLevelType w:val="hybridMultilevel"/>
    <w:tmpl w:val="FEA6C61E"/>
    <w:lvl w:ilvl="0" w:tplc="44024E52">
      <w:numFmt w:val="decimal"/>
      <w:lvlText w:val="%1"/>
      <w:lvlJc w:val="left"/>
      <w:pPr>
        <w:ind w:left="862" w:hanging="360"/>
      </w:pPr>
      <w:rPr>
        <w:rFonts w:hint="default"/>
      </w:rPr>
    </w:lvl>
    <w:lvl w:ilvl="1" w:tplc="04150019" w:tentative="1">
      <w:start w:val="1"/>
      <w:numFmt w:val="lowerLetter"/>
      <w:lvlText w:val="%2."/>
      <w:lvlJc w:val="left"/>
      <w:pPr>
        <w:ind w:left="1582" w:hanging="360"/>
      </w:pPr>
    </w:lvl>
    <w:lvl w:ilvl="2" w:tplc="0415001B" w:tentative="1">
      <w:start w:val="1"/>
      <w:numFmt w:val="lowerRoman"/>
      <w:lvlText w:val="%3."/>
      <w:lvlJc w:val="right"/>
      <w:pPr>
        <w:ind w:left="2302" w:hanging="180"/>
      </w:pPr>
    </w:lvl>
    <w:lvl w:ilvl="3" w:tplc="0415000F" w:tentative="1">
      <w:start w:val="1"/>
      <w:numFmt w:val="decimal"/>
      <w:lvlText w:val="%4."/>
      <w:lvlJc w:val="left"/>
      <w:pPr>
        <w:ind w:left="3022" w:hanging="360"/>
      </w:pPr>
    </w:lvl>
    <w:lvl w:ilvl="4" w:tplc="04150019" w:tentative="1">
      <w:start w:val="1"/>
      <w:numFmt w:val="lowerLetter"/>
      <w:lvlText w:val="%5."/>
      <w:lvlJc w:val="left"/>
      <w:pPr>
        <w:ind w:left="3742" w:hanging="360"/>
      </w:pPr>
    </w:lvl>
    <w:lvl w:ilvl="5" w:tplc="0415001B" w:tentative="1">
      <w:start w:val="1"/>
      <w:numFmt w:val="lowerRoman"/>
      <w:lvlText w:val="%6."/>
      <w:lvlJc w:val="right"/>
      <w:pPr>
        <w:ind w:left="4462" w:hanging="180"/>
      </w:pPr>
    </w:lvl>
    <w:lvl w:ilvl="6" w:tplc="0415000F" w:tentative="1">
      <w:start w:val="1"/>
      <w:numFmt w:val="decimal"/>
      <w:lvlText w:val="%7."/>
      <w:lvlJc w:val="left"/>
      <w:pPr>
        <w:ind w:left="5182" w:hanging="360"/>
      </w:pPr>
    </w:lvl>
    <w:lvl w:ilvl="7" w:tplc="04150019" w:tentative="1">
      <w:start w:val="1"/>
      <w:numFmt w:val="lowerLetter"/>
      <w:lvlText w:val="%8."/>
      <w:lvlJc w:val="left"/>
      <w:pPr>
        <w:ind w:left="5902" w:hanging="360"/>
      </w:pPr>
    </w:lvl>
    <w:lvl w:ilvl="8" w:tplc="0415001B" w:tentative="1">
      <w:start w:val="1"/>
      <w:numFmt w:val="lowerRoman"/>
      <w:lvlText w:val="%9."/>
      <w:lvlJc w:val="right"/>
      <w:pPr>
        <w:ind w:left="6622" w:hanging="180"/>
      </w:pPr>
    </w:lvl>
  </w:abstractNum>
  <w:abstractNum w:abstractNumId="17" w15:restartNumberingAfterBreak="0">
    <w:nsid w:val="408B473B"/>
    <w:multiLevelType w:val="hybridMultilevel"/>
    <w:tmpl w:val="F29ABACA"/>
    <w:lvl w:ilvl="0" w:tplc="FFFFFFFF">
      <w:start w:val="1"/>
      <w:numFmt w:val="upp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41866637"/>
    <w:multiLevelType w:val="hybridMultilevel"/>
    <w:tmpl w:val="E0CA5124"/>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9" w15:restartNumberingAfterBreak="0">
    <w:nsid w:val="41924779"/>
    <w:multiLevelType w:val="hybridMultilevel"/>
    <w:tmpl w:val="E102C314"/>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 w15:restartNumberingAfterBreak="0">
    <w:nsid w:val="41F63542"/>
    <w:multiLevelType w:val="hybridMultilevel"/>
    <w:tmpl w:val="19E00ECA"/>
    <w:lvl w:ilvl="0" w:tplc="FFFFFFFF">
      <w:start w:val="4"/>
      <w:numFmt w:val="upperRoman"/>
      <w:lvlText w:val="%1."/>
      <w:lvlJc w:val="righ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A9D2437"/>
    <w:multiLevelType w:val="hybridMultilevel"/>
    <w:tmpl w:val="A730864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4C966D87"/>
    <w:multiLevelType w:val="hybridMultilevel"/>
    <w:tmpl w:val="D81EAF98"/>
    <w:lvl w:ilvl="0" w:tplc="FFFFFFFF">
      <w:start w:val="1"/>
      <w:numFmt w:val="upp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509B0068"/>
    <w:multiLevelType w:val="hybridMultilevel"/>
    <w:tmpl w:val="757E03F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53577ADF"/>
    <w:multiLevelType w:val="hybridMultilevel"/>
    <w:tmpl w:val="7540997C"/>
    <w:lvl w:ilvl="0" w:tplc="04150011">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 w15:restartNumberingAfterBreak="0">
    <w:nsid w:val="536D4917"/>
    <w:multiLevelType w:val="hybridMultilevel"/>
    <w:tmpl w:val="7540997C"/>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6" w15:restartNumberingAfterBreak="0">
    <w:nsid w:val="55055F07"/>
    <w:multiLevelType w:val="hybridMultilevel"/>
    <w:tmpl w:val="9270515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557112B4"/>
    <w:multiLevelType w:val="hybridMultilevel"/>
    <w:tmpl w:val="E0CA5124"/>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8" w15:restartNumberingAfterBreak="0">
    <w:nsid w:val="56A700AA"/>
    <w:multiLevelType w:val="hybridMultilevel"/>
    <w:tmpl w:val="73AE5F1E"/>
    <w:lvl w:ilvl="0" w:tplc="13BA26D6">
      <w:start w:val="1"/>
      <w:numFmt w:val="bullet"/>
      <w:lvlText w:val=""/>
      <w:lvlJc w:val="left"/>
      <w:pPr>
        <w:ind w:left="862" w:hanging="360"/>
      </w:pPr>
      <w:rPr>
        <w:rFonts w:ascii="Symbol" w:hAnsi="Symbol" w:hint="default"/>
      </w:rPr>
    </w:lvl>
    <w:lvl w:ilvl="1" w:tplc="04150003">
      <w:start w:val="1"/>
      <w:numFmt w:val="bullet"/>
      <w:lvlText w:val="o"/>
      <w:lvlJc w:val="left"/>
      <w:pPr>
        <w:ind w:left="1582" w:hanging="360"/>
      </w:pPr>
      <w:rPr>
        <w:rFonts w:ascii="Courier New" w:hAnsi="Courier New" w:cs="Courier New" w:hint="default"/>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abstractNum w:abstractNumId="29" w15:restartNumberingAfterBreak="0">
    <w:nsid w:val="5CC53C45"/>
    <w:multiLevelType w:val="hybridMultilevel"/>
    <w:tmpl w:val="E0A6016C"/>
    <w:lvl w:ilvl="0" w:tplc="E236B874">
      <w:start w:val="7"/>
      <w:numFmt w:val="decimal"/>
      <w:lvlText w:val="%1)"/>
      <w:lvlJc w:val="left"/>
      <w:pPr>
        <w:ind w:left="122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6629084E"/>
    <w:multiLevelType w:val="hybridMultilevel"/>
    <w:tmpl w:val="C92665D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D4701E1"/>
    <w:multiLevelType w:val="hybridMultilevel"/>
    <w:tmpl w:val="FE70C000"/>
    <w:lvl w:ilvl="0" w:tplc="08090017">
      <w:start w:val="1"/>
      <w:numFmt w:val="lowerLetter"/>
      <w:lvlText w:val="%1)"/>
      <w:lvlJc w:val="left"/>
      <w:pPr>
        <w:ind w:left="862" w:hanging="360"/>
      </w:pPr>
      <w:rPr>
        <w:rFonts w:hint="default"/>
      </w:rPr>
    </w:lvl>
    <w:lvl w:ilvl="1" w:tplc="FFFFFFFF">
      <w:start w:val="1"/>
      <w:numFmt w:val="bullet"/>
      <w:lvlText w:val="o"/>
      <w:lvlJc w:val="left"/>
      <w:pPr>
        <w:ind w:left="1582" w:hanging="360"/>
      </w:pPr>
      <w:rPr>
        <w:rFonts w:ascii="Courier New" w:hAnsi="Courier New" w:cs="Courier New" w:hint="default"/>
      </w:rPr>
    </w:lvl>
    <w:lvl w:ilvl="2" w:tplc="FFFFFFFF" w:tentative="1">
      <w:start w:val="1"/>
      <w:numFmt w:val="bullet"/>
      <w:lvlText w:val=""/>
      <w:lvlJc w:val="left"/>
      <w:pPr>
        <w:ind w:left="2302" w:hanging="360"/>
      </w:pPr>
      <w:rPr>
        <w:rFonts w:ascii="Wingdings" w:hAnsi="Wingdings" w:hint="default"/>
      </w:rPr>
    </w:lvl>
    <w:lvl w:ilvl="3" w:tplc="FFFFFFFF" w:tentative="1">
      <w:start w:val="1"/>
      <w:numFmt w:val="bullet"/>
      <w:lvlText w:val=""/>
      <w:lvlJc w:val="left"/>
      <w:pPr>
        <w:ind w:left="3022" w:hanging="360"/>
      </w:pPr>
      <w:rPr>
        <w:rFonts w:ascii="Symbol" w:hAnsi="Symbol" w:hint="default"/>
      </w:rPr>
    </w:lvl>
    <w:lvl w:ilvl="4" w:tplc="FFFFFFFF" w:tentative="1">
      <w:start w:val="1"/>
      <w:numFmt w:val="bullet"/>
      <w:lvlText w:val="o"/>
      <w:lvlJc w:val="left"/>
      <w:pPr>
        <w:ind w:left="3742" w:hanging="360"/>
      </w:pPr>
      <w:rPr>
        <w:rFonts w:ascii="Courier New" w:hAnsi="Courier New" w:cs="Courier New" w:hint="default"/>
      </w:rPr>
    </w:lvl>
    <w:lvl w:ilvl="5" w:tplc="FFFFFFFF" w:tentative="1">
      <w:start w:val="1"/>
      <w:numFmt w:val="bullet"/>
      <w:lvlText w:val=""/>
      <w:lvlJc w:val="left"/>
      <w:pPr>
        <w:ind w:left="4462" w:hanging="360"/>
      </w:pPr>
      <w:rPr>
        <w:rFonts w:ascii="Wingdings" w:hAnsi="Wingdings" w:hint="default"/>
      </w:rPr>
    </w:lvl>
    <w:lvl w:ilvl="6" w:tplc="FFFFFFFF" w:tentative="1">
      <w:start w:val="1"/>
      <w:numFmt w:val="bullet"/>
      <w:lvlText w:val=""/>
      <w:lvlJc w:val="left"/>
      <w:pPr>
        <w:ind w:left="5182" w:hanging="360"/>
      </w:pPr>
      <w:rPr>
        <w:rFonts w:ascii="Symbol" w:hAnsi="Symbol" w:hint="default"/>
      </w:rPr>
    </w:lvl>
    <w:lvl w:ilvl="7" w:tplc="FFFFFFFF" w:tentative="1">
      <w:start w:val="1"/>
      <w:numFmt w:val="bullet"/>
      <w:lvlText w:val="o"/>
      <w:lvlJc w:val="left"/>
      <w:pPr>
        <w:ind w:left="5902" w:hanging="360"/>
      </w:pPr>
      <w:rPr>
        <w:rFonts w:ascii="Courier New" w:hAnsi="Courier New" w:cs="Courier New" w:hint="default"/>
      </w:rPr>
    </w:lvl>
    <w:lvl w:ilvl="8" w:tplc="FFFFFFFF" w:tentative="1">
      <w:start w:val="1"/>
      <w:numFmt w:val="bullet"/>
      <w:lvlText w:val=""/>
      <w:lvlJc w:val="left"/>
      <w:pPr>
        <w:ind w:left="6622" w:hanging="360"/>
      </w:pPr>
      <w:rPr>
        <w:rFonts w:ascii="Wingdings" w:hAnsi="Wingdings" w:hint="default"/>
      </w:rPr>
    </w:lvl>
  </w:abstractNum>
  <w:abstractNum w:abstractNumId="32" w15:restartNumberingAfterBreak="0">
    <w:nsid w:val="708E4022"/>
    <w:multiLevelType w:val="hybridMultilevel"/>
    <w:tmpl w:val="7540997C"/>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3" w15:restartNumberingAfterBreak="0">
    <w:nsid w:val="73CC23B4"/>
    <w:multiLevelType w:val="hybridMultilevel"/>
    <w:tmpl w:val="D10EA30A"/>
    <w:lvl w:ilvl="0" w:tplc="0809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74856234"/>
    <w:multiLevelType w:val="hybridMultilevel"/>
    <w:tmpl w:val="0C7402D8"/>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5" w15:restartNumberingAfterBreak="0">
    <w:nsid w:val="75811E25"/>
    <w:multiLevelType w:val="hybridMultilevel"/>
    <w:tmpl w:val="2FC858D0"/>
    <w:lvl w:ilvl="0" w:tplc="08090017">
      <w:start w:val="1"/>
      <w:numFmt w:val="lowerLetter"/>
      <w:lvlText w:val="%1)"/>
      <w:lvlJc w:val="left"/>
      <w:pPr>
        <w:ind w:left="1222" w:hanging="360"/>
      </w:pPr>
    </w:lvl>
    <w:lvl w:ilvl="1" w:tplc="04150019" w:tentative="1">
      <w:start w:val="1"/>
      <w:numFmt w:val="lowerLetter"/>
      <w:lvlText w:val="%2."/>
      <w:lvlJc w:val="left"/>
      <w:pPr>
        <w:ind w:left="1942" w:hanging="360"/>
      </w:pPr>
    </w:lvl>
    <w:lvl w:ilvl="2" w:tplc="0415001B" w:tentative="1">
      <w:start w:val="1"/>
      <w:numFmt w:val="lowerRoman"/>
      <w:lvlText w:val="%3."/>
      <w:lvlJc w:val="right"/>
      <w:pPr>
        <w:ind w:left="2662" w:hanging="180"/>
      </w:pPr>
    </w:lvl>
    <w:lvl w:ilvl="3" w:tplc="0415000F" w:tentative="1">
      <w:start w:val="1"/>
      <w:numFmt w:val="decimal"/>
      <w:lvlText w:val="%4."/>
      <w:lvlJc w:val="left"/>
      <w:pPr>
        <w:ind w:left="3382" w:hanging="360"/>
      </w:pPr>
    </w:lvl>
    <w:lvl w:ilvl="4" w:tplc="04150019" w:tentative="1">
      <w:start w:val="1"/>
      <w:numFmt w:val="lowerLetter"/>
      <w:lvlText w:val="%5."/>
      <w:lvlJc w:val="left"/>
      <w:pPr>
        <w:ind w:left="4102" w:hanging="360"/>
      </w:pPr>
    </w:lvl>
    <w:lvl w:ilvl="5" w:tplc="0415001B" w:tentative="1">
      <w:start w:val="1"/>
      <w:numFmt w:val="lowerRoman"/>
      <w:lvlText w:val="%6."/>
      <w:lvlJc w:val="right"/>
      <w:pPr>
        <w:ind w:left="4822" w:hanging="180"/>
      </w:pPr>
    </w:lvl>
    <w:lvl w:ilvl="6" w:tplc="0415000F" w:tentative="1">
      <w:start w:val="1"/>
      <w:numFmt w:val="decimal"/>
      <w:lvlText w:val="%7."/>
      <w:lvlJc w:val="left"/>
      <w:pPr>
        <w:ind w:left="5542" w:hanging="360"/>
      </w:pPr>
    </w:lvl>
    <w:lvl w:ilvl="7" w:tplc="04150019" w:tentative="1">
      <w:start w:val="1"/>
      <w:numFmt w:val="lowerLetter"/>
      <w:lvlText w:val="%8."/>
      <w:lvlJc w:val="left"/>
      <w:pPr>
        <w:ind w:left="6262" w:hanging="360"/>
      </w:pPr>
    </w:lvl>
    <w:lvl w:ilvl="8" w:tplc="0415001B" w:tentative="1">
      <w:start w:val="1"/>
      <w:numFmt w:val="lowerRoman"/>
      <w:lvlText w:val="%9."/>
      <w:lvlJc w:val="right"/>
      <w:pPr>
        <w:ind w:left="6982" w:hanging="180"/>
      </w:pPr>
    </w:lvl>
  </w:abstractNum>
  <w:abstractNum w:abstractNumId="36" w15:restartNumberingAfterBreak="0">
    <w:nsid w:val="7A2B1E85"/>
    <w:multiLevelType w:val="hybridMultilevel"/>
    <w:tmpl w:val="14AC676E"/>
    <w:lvl w:ilvl="0" w:tplc="4330E344">
      <w:start w:val="8"/>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7E7E7C41"/>
    <w:multiLevelType w:val="hybridMultilevel"/>
    <w:tmpl w:val="2DEE52E0"/>
    <w:lvl w:ilvl="0" w:tplc="B50287A6">
      <w:start w:val="4"/>
      <w:numFmt w:val="upperRoman"/>
      <w:lvlText w:val="%1."/>
      <w:lvlJc w:val="right"/>
      <w:pPr>
        <w:ind w:left="36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7FBE7494"/>
    <w:multiLevelType w:val="hybridMultilevel"/>
    <w:tmpl w:val="6BDEBBBA"/>
    <w:lvl w:ilvl="0" w:tplc="4E3A8BA6">
      <w:start w:val="1"/>
      <w:numFmt w:val="upperRoman"/>
      <w:lvlText w:val="%1."/>
      <w:lvlJc w:val="right"/>
      <w:pPr>
        <w:ind w:left="1287" w:hanging="360"/>
      </w:pPr>
    </w:lvl>
    <w:lvl w:ilvl="1" w:tplc="04150019">
      <w:start w:val="1"/>
      <w:numFmt w:val="lowerLetter"/>
      <w:lvlText w:val="%2."/>
      <w:lvlJc w:val="left"/>
      <w:pPr>
        <w:ind w:left="2007" w:hanging="360"/>
      </w:pPr>
    </w:lvl>
    <w:lvl w:ilvl="2" w:tplc="0415001B">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num w:numId="1" w16cid:durableId="1142381437">
    <w:abstractNumId w:val="38"/>
  </w:num>
  <w:num w:numId="2" w16cid:durableId="410083415">
    <w:abstractNumId w:val="9"/>
  </w:num>
  <w:num w:numId="3" w16cid:durableId="1052463870">
    <w:abstractNumId w:val="2"/>
  </w:num>
  <w:num w:numId="4" w16cid:durableId="508646069">
    <w:abstractNumId w:val="21"/>
  </w:num>
  <w:num w:numId="5" w16cid:durableId="764691285">
    <w:abstractNumId w:val="28"/>
  </w:num>
  <w:num w:numId="6" w16cid:durableId="1457136139">
    <w:abstractNumId w:val="19"/>
  </w:num>
  <w:num w:numId="7" w16cid:durableId="1242106458">
    <w:abstractNumId w:val="13"/>
  </w:num>
  <w:num w:numId="8" w16cid:durableId="1386635658">
    <w:abstractNumId w:val="15"/>
  </w:num>
  <w:num w:numId="9" w16cid:durableId="1117915836">
    <w:abstractNumId w:val="1"/>
  </w:num>
  <w:num w:numId="10" w16cid:durableId="2022777873">
    <w:abstractNumId w:val="23"/>
  </w:num>
  <w:num w:numId="11" w16cid:durableId="1270775569">
    <w:abstractNumId w:val="30"/>
  </w:num>
  <w:num w:numId="12" w16cid:durableId="1740787777">
    <w:abstractNumId w:val="7"/>
  </w:num>
  <w:num w:numId="13" w16cid:durableId="2003967450">
    <w:abstractNumId w:val="8"/>
  </w:num>
  <w:num w:numId="14" w16cid:durableId="1264142270">
    <w:abstractNumId w:val="37"/>
  </w:num>
  <w:num w:numId="15" w16cid:durableId="1733311728">
    <w:abstractNumId w:val="20"/>
  </w:num>
  <w:num w:numId="16" w16cid:durableId="1610818746">
    <w:abstractNumId w:val="10"/>
  </w:num>
  <w:num w:numId="17" w16cid:durableId="1233388944">
    <w:abstractNumId w:val="6"/>
  </w:num>
  <w:num w:numId="18" w16cid:durableId="876546764">
    <w:abstractNumId w:val="24"/>
  </w:num>
  <w:num w:numId="19" w16cid:durableId="500851503">
    <w:abstractNumId w:val="11"/>
  </w:num>
  <w:num w:numId="20" w16cid:durableId="1915698307">
    <w:abstractNumId w:val="17"/>
  </w:num>
  <w:num w:numId="21" w16cid:durableId="671375724">
    <w:abstractNumId w:val="22"/>
  </w:num>
  <w:num w:numId="22" w16cid:durableId="230236062">
    <w:abstractNumId w:val="18"/>
  </w:num>
  <w:num w:numId="23" w16cid:durableId="936602328">
    <w:abstractNumId w:val="34"/>
  </w:num>
  <w:num w:numId="24" w16cid:durableId="454062801">
    <w:abstractNumId w:val="32"/>
  </w:num>
  <w:num w:numId="25" w16cid:durableId="1430005887">
    <w:abstractNumId w:val="0"/>
  </w:num>
  <w:num w:numId="26" w16cid:durableId="1997102871">
    <w:abstractNumId w:val="3"/>
  </w:num>
  <w:num w:numId="27" w16cid:durableId="1018653424">
    <w:abstractNumId w:val="27"/>
  </w:num>
  <w:num w:numId="28" w16cid:durableId="707216530">
    <w:abstractNumId w:val="26"/>
  </w:num>
  <w:num w:numId="29" w16cid:durableId="13849638">
    <w:abstractNumId w:val="5"/>
  </w:num>
  <w:num w:numId="30" w16cid:durableId="686172223">
    <w:abstractNumId w:val="12"/>
  </w:num>
  <w:num w:numId="31" w16cid:durableId="402601781">
    <w:abstractNumId w:val="16"/>
  </w:num>
  <w:num w:numId="32" w16cid:durableId="119688590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82355247">
    <w:abstractNumId w:val="4"/>
  </w:num>
  <w:num w:numId="34" w16cid:durableId="1288707960">
    <w:abstractNumId w:val="31"/>
  </w:num>
  <w:num w:numId="35" w16cid:durableId="1738019113">
    <w:abstractNumId w:val="35"/>
  </w:num>
  <w:num w:numId="36" w16cid:durableId="1160269149">
    <w:abstractNumId w:val="25"/>
  </w:num>
  <w:num w:numId="37" w16cid:durableId="535243537">
    <w:abstractNumId w:val="14"/>
  </w:num>
  <w:num w:numId="38" w16cid:durableId="825974803">
    <w:abstractNumId w:val="36"/>
  </w:num>
  <w:num w:numId="39" w16cid:durableId="597564770">
    <w:abstractNumId w:val="33"/>
  </w:num>
  <w:num w:numId="40" w16cid:durableId="1790661606">
    <w:abstractNumId w:val="2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8"/>
  <w:defaultTabStop w:val="708"/>
  <w:hyphenationZone w:val="425"/>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2FF7"/>
    <w:rsid w:val="000220AB"/>
    <w:rsid w:val="00027519"/>
    <w:rsid w:val="00033063"/>
    <w:rsid w:val="000647BA"/>
    <w:rsid w:val="00091B7E"/>
    <w:rsid w:val="000A06EE"/>
    <w:rsid w:val="000A4624"/>
    <w:rsid w:val="000C0D22"/>
    <w:rsid w:val="000C6A96"/>
    <w:rsid w:val="000D1B08"/>
    <w:rsid w:val="000D2BD0"/>
    <w:rsid w:val="000D2D51"/>
    <w:rsid w:val="000D63C8"/>
    <w:rsid w:val="000E27AA"/>
    <w:rsid w:val="000E43F7"/>
    <w:rsid w:val="000E76E7"/>
    <w:rsid w:val="001030BB"/>
    <w:rsid w:val="00114CE4"/>
    <w:rsid w:val="0011706C"/>
    <w:rsid w:val="001207A7"/>
    <w:rsid w:val="00123540"/>
    <w:rsid w:val="001372E1"/>
    <w:rsid w:val="001377B8"/>
    <w:rsid w:val="0014283C"/>
    <w:rsid w:val="001434AC"/>
    <w:rsid w:val="001440D2"/>
    <w:rsid w:val="00170055"/>
    <w:rsid w:val="00184139"/>
    <w:rsid w:val="00190BB8"/>
    <w:rsid w:val="001A1E91"/>
    <w:rsid w:val="001A6BEB"/>
    <w:rsid w:val="001B06E5"/>
    <w:rsid w:val="001B34C4"/>
    <w:rsid w:val="001E32D0"/>
    <w:rsid w:val="001F4415"/>
    <w:rsid w:val="0020498B"/>
    <w:rsid w:val="0021061C"/>
    <w:rsid w:val="00220624"/>
    <w:rsid w:val="0022371D"/>
    <w:rsid w:val="002261C6"/>
    <w:rsid w:val="00237D03"/>
    <w:rsid w:val="00244592"/>
    <w:rsid w:val="002468A8"/>
    <w:rsid w:val="00251E49"/>
    <w:rsid w:val="002542CE"/>
    <w:rsid w:val="00261393"/>
    <w:rsid w:val="00282C02"/>
    <w:rsid w:val="002873BD"/>
    <w:rsid w:val="0029018F"/>
    <w:rsid w:val="00294737"/>
    <w:rsid w:val="002D0813"/>
    <w:rsid w:val="002D4AB3"/>
    <w:rsid w:val="002D72A5"/>
    <w:rsid w:val="002E44C8"/>
    <w:rsid w:val="002E6B9E"/>
    <w:rsid w:val="002F3C54"/>
    <w:rsid w:val="002F49E4"/>
    <w:rsid w:val="002F5F98"/>
    <w:rsid w:val="00303D1B"/>
    <w:rsid w:val="00304A40"/>
    <w:rsid w:val="003061BB"/>
    <w:rsid w:val="0031361D"/>
    <w:rsid w:val="00315093"/>
    <w:rsid w:val="00324332"/>
    <w:rsid w:val="003534FE"/>
    <w:rsid w:val="0035586A"/>
    <w:rsid w:val="00362253"/>
    <w:rsid w:val="00377CB3"/>
    <w:rsid w:val="00390F03"/>
    <w:rsid w:val="003936F0"/>
    <w:rsid w:val="00397AAF"/>
    <w:rsid w:val="003A13BD"/>
    <w:rsid w:val="003C3AC6"/>
    <w:rsid w:val="003D657A"/>
    <w:rsid w:val="003E1742"/>
    <w:rsid w:val="003E2423"/>
    <w:rsid w:val="003E5477"/>
    <w:rsid w:val="00405483"/>
    <w:rsid w:val="00413140"/>
    <w:rsid w:val="0042394F"/>
    <w:rsid w:val="0042716B"/>
    <w:rsid w:val="00432D16"/>
    <w:rsid w:val="0044166C"/>
    <w:rsid w:val="00442264"/>
    <w:rsid w:val="00456BFB"/>
    <w:rsid w:val="00457B4E"/>
    <w:rsid w:val="004745BB"/>
    <w:rsid w:val="00491811"/>
    <w:rsid w:val="004A538B"/>
    <w:rsid w:val="004A6DB9"/>
    <w:rsid w:val="004A7B9D"/>
    <w:rsid w:val="004B0BF1"/>
    <w:rsid w:val="004C07CA"/>
    <w:rsid w:val="004D3237"/>
    <w:rsid w:val="004D372A"/>
    <w:rsid w:val="004D6C2F"/>
    <w:rsid w:val="004E1101"/>
    <w:rsid w:val="004E224B"/>
    <w:rsid w:val="004E5ECE"/>
    <w:rsid w:val="004F4AB6"/>
    <w:rsid w:val="005001F5"/>
    <w:rsid w:val="00525A86"/>
    <w:rsid w:val="0053013E"/>
    <w:rsid w:val="0053268C"/>
    <w:rsid w:val="00543896"/>
    <w:rsid w:val="00544A3E"/>
    <w:rsid w:val="00563948"/>
    <w:rsid w:val="00570A35"/>
    <w:rsid w:val="00571157"/>
    <w:rsid w:val="005847F1"/>
    <w:rsid w:val="005914AA"/>
    <w:rsid w:val="0059402B"/>
    <w:rsid w:val="005A2FF7"/>
    <w:rsid w:val="005B27A2"/>
    <w:rsid w:val="005B5315"/>
    <w:rsid w:val="005C7DD7"/>
    <w:rsid w:val="005E0C5D"/>
    <w:rsid w:val="005F2E83"/>
    <w:rsid w:val="00611BED"/>
    <w:rsid w:val="00612925"/>
    <w:rsid w:val="0061430C"/>
    <w:rsid w:val="0061600D"/>
    <w:rsid w:val="00623EF7"/>
    <w:rsid w:val="00632E80"/>
    <w:rsid w:val="00634E92"/>
    <w:rsid w:val="0065732B"/>
    <w:rsid w:val="006677E3"/>
    <w:rsid w:val="006809FE"/>
    <w:rsid w:val="0068289B"/>
    <w:rsid w:val="006840E4"/>
    <w:rsid w:val="006A61A1"/>
    <w:rsid w:val="006B78FA"/>
    <w:rsid w:val="006C34CE"/>
    <w:rsid w:val="006F082B"/>
    <w:rsid w:val="006F14A5"/>
    <w:rsid w:val="006F34BD"/>
    <w:rsid w:val="00713729"/>
    <w:rsid w:val="007346AA"/>
    <w:rsid w:val="00740489"/>
    <w:rsid w:val="00743516"/>
    <w:rsid w:val="00751CBC"/>
    <w:rsid w:val="00752E16"/>
    <w:rsid w:val="00776B7A"/>
    <w:rsid w:val="007A72C1"/>
    <w:rsid w:val="007A7E4E"/>
    <w:rsid w:val="007B51DF"/>
    <w:rsid w:val="007B76C2"/>
    <w:rsid w:val="007B7A39"/>
    <w:rsid w:val="007E7A41"/>
    <w:rsid w:val="00807622"/>
    <w:rsid w:val="008134FC"/>
    <w:rsid w:val="00827490"/>
    <w:rsid w:val="00836B64"/>
    <w:rsid w:val="00840E96"/>
    <w:rsid w:val="00855458"/>
    <w:rsid w:val="00857129"/>
    <w:rsid w:val="00873BC6"/>
    <w:rsid w:val="008742CF"/>
    <w:rsid w:val="008763BB"/>
    <w:rsid w:val="0089502E"/>
    <w:rsid w:val="008A14C1"/>
    <w:rsid w:val="008A3A83"/>
    <w:rsid w:val="008A57FF"/>
    <w:rsid w:val="008B12D0"/>
    <w:rsid w:val="008B1448"/>
    <w:rsid w:val="008B569C"/>
    <w:rsid w:val="008C0B44"/>
    <w:rsid w:val="008E05B4"/>
    <w:rsid w:val="008E2B39"/>
    <w:rsid w:val="008F0438"/>
    <w:rsid w:val="008F3B24"/>
    <w:rsid w:val="008F664C"/>
    <w:rsid w:val="00905CB2"/>
    <w:rsid w:val="00910447"/>
    <w:rsid w:val="00913009"/>
    <w:rsid w:val="00915CD0"/>
    <w:rsid w:val="0092314F"/>
    <w:rsid w:val="0092608C"/>
    <w:rsid w:val="009339B7"/>
    <w:rsid w:val="00933FBD"/>
    <w:rsid w:val="00935F67"/>
    <w:rsid w:val="00943C15"/>
    <w:rsid w:val="00957702"/>
    <w:rsid w:val="009617B8"/>
    <w:rsid w:val="009762CF"/>
    <w:rsid w:val="009822B2"/>
    <w:rsid w:val="00983FBC"/>
    <w:rsid w:val="00984D6E"/>
    <w:rsid w:val="009936FC"/>
    <w:rsid w:val="009B5020"/>
    <w:rsid w:val="009C3D36"/>
    <w:rsid w:val="009C62B9"/>
    <w:rsid w:val="009E0D6A"/>
    <w:rsid w:val="009E27BE"/>
    <w:rsid w:val="009F5DC7"/>
    <w:rsid w:val="00A20022"/>
    <w:rsid w:val="00A42F51"/>
    <w:rsid w:val="00A4570A"/>
    <w:rsid w:val="00A52977"/>
    <w:rsid w:val="00A564E1"/>
    <w:rsid w:val="00A664B6"/>
    <w:rsid w:val="00A779FF"/>
    <w:rsid w:val="00A91689"/>
    <w:rsid w:val="00A9679D"/>
    <w:rsid w:val="00A967E0"/>
    <w:rsid w:val="00AA6A55"/>
    <w:rsid w:val="00AB0D0D"/>
    <w:rsid w:val="00AC46AF"/>
    <w:rsid w:val="00AC69E6"/>
    <w:rsid w:val="00AD69B8"/>
    <w:rsid w:val="00AE16B7"/>
    <w:rsid w:val="00AE5E4A"/>
    <w:rsid w:val="00B13D37"/>
    <w:rsid w:val="00B16EE4"/>
    <w:rsid w:val="00B30734"/>
    <w:rsid w:val="00B30EB8"/>
    <w:rsid w:val="00B36C22"/>
    <w:rsid w:val="00B46D07"/>
    <w:rsid w:val="00B47DB0"/>
    <w:rsid w:val="00B5191B"/>
    <w:rsid w:val="00B54EF5"/>
    <w:rsid w:val="00B675EA"/>
    <w:rsid w:val="00B70683"/>
    <w:rsid w:val="00B85FEF"/>
    <w:rsid w:val="00B92266"/>
    <w:rsid w:val="00B941A8"/>
    <w:rsid w:val="00BA0209"/>
    <w:rsid w:val="00BA025F"/>
    <w:rsid w:val="00BB3A30"/>
    <w:rsid w:val="00BB64FF"/>
    <w:rsid w:val="00BE5577"/>
    <w:rsid w:val="00BE7DB8"/>
    <w:rsid w:val="00BF452D"/>
    <w:rsid w:val="00C00A72"/>
    <w:rsid w:val="00C02431"/>
    <w:rsid w:val="00C128F8"/>
    <w:rsid w:val="00C202A1"/>
    <w:rsid w:val="00C30323"/>
    <w:rsid w:val="00C3353B"/>
    <w:rsid w:val="00C41292"/>
    <w:rsid w:val="00C551D7"/>
    <w:rsid w:val="00C627AB"/>
    <w:rsid w:val="00C6461F"/>
    <w:rsid w:val="00C823FC"/>
    <w:rsid w:val="00C83AF3"/>
    <w:rsid w:val="00CA40F1"/>
    <w:rsid w:val="00CA4273"/>
    <w:rsid w:val="00CB39FE"/>
    <w:rsid w:val="00CB529C"/>
    <w:rsid w:val="00CC2340"/>
    <w:rsid w:val="00CC29D1"/>
    <w:rsid w:val="00CC3D4B"/>
    <w:rsid w:val="00CD3D1F"/>
    <w:rsid w:val="00CD5349"/>
    <w:rsid w:val="00CF15CD"/>
    <w:rsid w:val="00D06926"/>
    <w:rsid w:val="00D15F00"/>
    <w:rsid w:val="00D225B0"/>
    <w:rsid w:val="00D23581"/>
    <w:rsid w:val="00D27208"/>
    <w:rsid w:val="00D27451"/>
    <w:rsid w:val="00D2779D"/>
    <w:rsid w:val="00D31538"/>
    <w:rsid w:val="00D3170E"/>
    <w:rsid w:val="00D41722"/>
    <w:rsid w:val="00D572E1"/>
    <w:rsid w:val="00D625AA"/>
    <w:rsid w:val="00D6521A"/>
    <w:rsid w:val="00D65BE8"/>
    <w:rsid w:val="00D66D3E"/>
    <w:rsid w:val="00D847D9"/>
    <w:rsid w:val="00D8610C"/>
    <w:rsid w:val="00D86BAC"/>
    <w:rsid w:val="00D8747F"/>
    <w:rsid w:val="00DA36D2"/>
    <w:rsid w:val="00DB377B"/>
    <w:rsid w:val="00DC26FD"/>
    <w:rsid w:val="00DC49F2"/>
    <w:rsid w:val="00DD2408"/>
    <w:rsid w:val="00DD54AE"/>
    <w:rsid w:val="00DE0DCD"/>
    <w:rsid w:val="00DE1EF9"/>
    <w:rsid w:val="00DE5A08"/>
    <w:rsid w:val="00DF6288"/>
    <w:rsid w:val="00E00DF3"/>
    <w:rsid w:val="00E107AE"/>
    <w:rsid w:val="00E1196E"/>
    <w:rsid w:val="00E16CBB"/>
    <w:rsid w:val="00E24858"/>
    <w:rsid w:val="00E667F6"/>
    <w:rsid w:val="00E72119"/>
    <w:rsid w:val="00E84556"/>
    <w:rsid w:val="00E84A01"/>
    <w:rsid w:val="00E9000C"/>
    <w:rsid w:val="00E916BC"/>
    <w:rsid w:val="00E92CCC"/>
    <w:rsid w:val="00E96769"/>
    <w:rsid w:val="00EA2BFA"/>
    <w:rsid w:val="00EA3584"/>
    <w:rsid w:val="00EA514C"/>
    <w:rsid w:val="00EA5157"/>
    <w:rsid w:val="00EC281C"/>
    <w:rsid w:val="00EC3481"/>
    <w:rsid w:val="00EE3909"/>
    <w:rsid w:val="00EF5A3D"/>
    <w:rsid w:val="00F149DC"/>
    <w:rsid w:val="00F72079"/>
    <w:rsid w:val="00F94862"/>
    <w:rsid w:val="00FA3BC8"/>
    <w:rsid w:val="00FA47C9"/>
    <w:rsid w:val="00FA527B"/>
    <w:rsid w:val="00FB0C56"/>
    <w:rsid w:val="00FB1758"/>
    <w:rsid w:val="00FB2A9B"/>
    <w:rsid w:val="00FB73A9"/>
    <w:rsid w:val="00FB784D"/>
    <w:rsid w:val="00FC26EE"/>
    <w:rsid w:val="00FC4358"/>
    <w:rsid w:val="00FD7A07"/>
    <w:rsid w:val="00FE590A"/>
    <w:rsid w:val="00FE646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14:docId w14:val="1C9BF8F9"/>
  <w15:chartTrackingRefBased/>
  <w15:docId w15:val="{DD996F19-9525-4A01-B189-74150B7440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2F49E4"/>
  </w:style>
  <w:style w:type="paragraph" w:styleId="Nagwek1">
    <w:name w:val="heading 1"/>
    <w:basedOn w:val="Normalny"/>
    <w:next w:val="Normalny"/>
    <w:link w:val="Nagwek1Znak"/>
    <w:uiPriority w:val="9"/>
    <w:qFormat/>
    <w:rsid w:val="00C3353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39"/>
    <w:rsid w:val="005A2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opka">
    <w:name w:val="footer"/>
    <w:basedOn w:val="Normalny"/>
    <w:link w:val="StopkaZnak"/>
    <w:uiPriority w:val="99"/>
    <w:unhideWhenUsed/>
    <w:rsid w:val="005A2FF7"/>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A2FF7"/>
  </w:style>
  <w:style w:type="paragraph" w:styleId="Nagwek">
    <w:name w:val="header"/>
    <w:basedOn w:val="Normalny"/>
    <w:link w:val="NagwekZnak"/>
    <w:uiPriority w:val="99"/>
    <w:unhideWhenUsed/>
    <w:rsid w:val="005A2FF7"/>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A2FF7"/>
  </w:style>
  <w:style w:type="paragraph" w:styleId="Akapitzlist">
    <w:name w:val="List Paragraph"/>
    <w:basedOn w:val="Normalny"/>
    <w:uiPriority w:val="34"/>
    <w:qFormat/>
    <w:rsid w:val="002261C6"/>
    <w:pPr>
      <w:ind w:left="720"/>
      <w:contextualSpacing/>
    </w:pPr>
  </w:style>
  <w:style w:type="paragraph" w:customStyle="1" w:styleId="OPZnagwek1">
    <w:name w:val="OPZ nagłówek 1"/>
    <w:basedOn w:val="Normalny"/>
    <w:next w:val="Nagwek1"/>
    <w:link w:val="OPZnagwek1Znak"/>
    <w:qFormat/>
    <w:rsid w:val="00C3353B"/>
    <w:pPr>
      <w:widowControl w:val="0"/>
      <w:suppressAutoHyphens/>
      <w:spacing w:line="240" w:lineRule="auto"/>
      <w:ind w:left="567" w:hanging="425"/>
    </w:pPr>
    <w:rPr>
      <w:rFonts w:eastAsia="Arial Unicode MS" w:cstheme="minorHAnsi"/>
      <w:b/>
      <w:kern w:val="1"/>
      <w:sz w:val="24"/>
      <w:szCs w:val="24"/>
      <w:lang w:eastAsia="hi-IN" w:bidi="hi-IN"/>
    </w:rPr>
  </w:style>
  <w:style w:type="character" w:customStyle="1" w:styleId="OPZnagwek1Znak">
    <w:name w:val="OPZ nagłówek 1 Znak"/>
    <w:basedOn w:val="Domylnaczcionkaakapitu"/>
    <w:link w:val="OPZnagwek1"/>
    <w:rsid w:val="00C3353B"/>
    <w:rPr>
      <w:rFonts w:eastAsia="Arial Unicode MS" w:cstheme="minorHAnsi"/>
      <w:b/>
      <w:kern w:val="1"/>
      <w:sz w:val="24"/>
      <w:szCs w:val="24"/>
      <w:lang w:eastAsia="hi-IN" w:bidi="hi-IN"/>
    </w:rPr>
  </w:style>
  <w:style w:type="character" w:customStyle="1" w:styleId="Nagwek1Znak">
    <w:name w:val="Nagłówek 1 Znak"/>
    <w:basedOn w:val="Domylnaczcionkaakapitu"/>
    <w:link w:val="Nagwek1"/>
    <w:uiPriority w:val="9"/>
    <w:rsid w:val="00C3353B"/>
    <w:rPr>
      <w:rFonts w:asciiTheme="majorHAnsi" w:eastAsiaTheme="majorEastAsia" w:hAnsiTheme="majorHAnsi" w:cstheme="majorBidi"/>
      <w:color w:val="2F5496" w:themeColor="accent1" w:themeShade="BF"/>
      <w:sz w:val="32"/>
      <w:szCs w:val="32"/>
    </w:rPr>
  </w:style>
  <w:style w:type="paragraph" w:styleId="Bezodstpw">
    <w:name w:val="No Spacing"/>
    <w:uiPriority w:val="1"/>
    <w:qFormat/>
    <w:rsid w:val="00027519"/>
    <w:pPr>
      <w:spacing w:after="0" w:line="240" w:lineRule="auto"/>
    </w:pPr>
  </w:style>
  <w:style w:type="character" w:styleId="Odwoaniedokomentarza">
    <w:name w:val="annotation reference"/>
    <w:basedOn w:val="Domylnaczcionkaakapitu"/>
    <w:uiPriority w:val="99"/>
    <w:semiHidden/>
    <w:unhideWhenUsed/>
    <w:rsid w:val="00CD3D1F"/>
    <w:rPr>
      <w:sz w:val="16"/>
      <w:szCs w:val="16"/>
    </w:rPr>
  </w:style>
  <w:style w:type="paragraph" w:styleId="Tekstkomentarza">
    <w:name w:val="annotation text"/>
    <w:basedOn w:val="Normalny"/>
    <w:link w:val="TekstkomentarzaZnak"/>
    <w:uiPriority w:val="99"/>
    <w:unhideWhenUsed/>
    <w:rsid w:val="00CD3D1F"/>
    <w:pPr>
      <w:spacing w:line="240" w:lineRule="auto"/>
    </w:pPr>
    <w:rPr>
      <w:sz w:val="20"/>
      <w:szCs w:val="20"/>
    </w:rPr>
  </w:style>
  <w:style w:type="character" w:customStyle="1" w:styleId="TekstkomentarzaZnak">
    <w:name w:val="Tekst komentarza Znak"/>
    <w:basedOn w:val="Domylnaczcionkaakapitu"/>
    <w:link w:val="Tekstkomentarza"/>
    <w:uiPriority w:val="99"/>
    <w:rsid w:val="00CD3D1F"/>
    <w:rPr>
      <w:sz w:val="20"/>
      <w:szCs w:val="20"/>
    </w:rPr>
  </w:style>
  <w:style w:type="paragraph" w:styleId="Tematkomentarza">
    <w:name w:val="annotation subject"/>
    <w:basedOn w:val="Tekstkomentarza"/>
    <w:next w:val="Tekstkomentarza"/>
    <w:link w:val="TematkomentarzaZnak"/>
    <w:uiPriority w:val="99"/>
    <w:semiHidden/>
    <w:unhideWhenUsed/>
    <w:rsid w:val="00CD3D1F"/>
    <w:rPr>
      <w:b/>
      <w:bCs/>
    </w:rPr>
  </w:style>
  <w:style w:type="character" w:customStyle="1" w:styleId="TematkomentarzaZnak">
    <w:name w:val="Temat komentarza Znak"/>
    <w:basedOn w:val="TekstkomentarzaZnak"/>
    <w:link w:val="Tematkomentarza"/>
    <w:uiPriority w:val="99"/>
    <w:semiHidden/>
    <w:rsid w:val="00CD3D1F"/>
    <w:rPr>
      <w:b/>
      <w:bCs/>
      <w:sz w:val="20"/>
      <w:szCs w:val="20"/>
    </w:rPr>
  </w:style>
  <w:style w:type="paragraph" w:styleId="Poprawka">
    <w:name w:val="Revision"/>
    <w:hidden/>
    <w:uiPriority w:val="99"/>
    <w:semiHidden/>
    <w:rsid w:val="00CC29D1"/>
    <w:pPr>
      <w:spacing w:after="0" w:line="240" w:lineRule="auto"/>
    </w:pPr>
  </w:style>
  <w:style w:type="character" w:customStyle="1" w:styleId="cf01">
    <w:name w:val="cf01"/>
    <w:basedOn w:val="Domylnaczcionkaakapitu"/>
    <w:rsid w:val="00571157"/>
    <w:rPr>
      <w:rFonts w:ascii="Segoe UI" w:hAnsi="Segoe UI" w:cs="Segoe UI" w:hint="default"/>
      <w:sz w:val="18"/>
      <w:szCs w:val="18"/>
    </w:rPr>
  </w:style>
  <w:style w:type="character" w:styleId="Hipercze">
    <w:name w:val="Hyperlink"/>
    <w:rsid w:val="005914AA"/>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5316822">
      <w:bodyDiv w:val="1"/>
      <w:marLeft w:val="0"/>
      <w:marRight w:val="0"/>
      <w:marTop w:val="0"/>
      <w:marBottom w:val="0"/>
      <w:divBdr>
        <w:top w:val="none" w:sz="0" w:space="0" w:color="auto"/>
        <w:left w:val="none" w:sz="0" w:space="0" w:color="auto"/>
        <w:bottom w:val="none" w:sz="0" w:space="0" w:color="auto"/>
        <w:right w:val="none" w:sz="0" w:space="0" w:color="auto"/>
      </w:divBdr>
    </w:div>
    <w:div w:id="191068496">
      <w:bodyDiv w:val="1"/>
      <w:marLeft w:val="0"/>
      <w:marRight w:val="0"/>
      <w:marTop w:val="0"/>
      <w:marBottom w:val="0"/>
      <w:divBdr>
        <w:top w:val="none" w:sz="0" w:space="0" w:color="auto"/>
        <w:left w:val="none" w:sz="0" w:space="0" w:color="auto"/>
        <w:bottom w:val="none" w:sz="0" w:space="0" w:color="auto"/>
        <w:right w:val="none" w:sz="0" w:space="0" w:color="auto"/>
      </w:divBdr>
    </w:div>
    <w:div w:id="1404528076">
      <w:bodyDiv w:val="1"/>
      <w:marLeft w:val="0"/>
      <w:marRight w:val="0"/>
      <w:marTop w:val="0"/>
      <w:marBottom w:val="0"/>
      <w:divBdr>
        <w:top w:val="none" w:sz="0" w:space="0" w:color="auto"/>
        <w:left w:val="none" w:sz="0" w:space="0" w:color="auto"/>
        <w:bottom w:val="none" w:sz="0" w:space="0" w:color="auto"/>
        <w:right w:val="none" w:sz="0" w:space="0" w:color="auto"/>
      </w:divBdr>
    </w:div>
    <w:div w:id="1743213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fontTable" Target="fontTable.xml"/><Relationship Id="rId21" Type="http://schemas.openxmlformats.org/officeDocument/2006/relationships/image" Target="media/image13.jpe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8" Type="http://schemas.openxmlformats.org/officeDocument/2006/relationships/hyperlink" Target="https://opecgdy.com.pl/dokumenty/pdf/wytyczne-do-projektowania--budowy-i-odbiorw-sieci-preizolowanych_wydanie-5.pdf" TargetMode="External"/><Relationship Id="rId3" Type="http://schemas.openxmlformats.org/officeDocument/2006/relationships/styles" Target="styl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5BBD38-52A4-45CD-99DD-C003D833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16</Pages>
  <Words>398</Words>
  <Characters>2393</Characters>
  <Application>Microsoft Office Word</Application>
  <DocSecurity>0</DocSecurity>
  <Lines>19</Lines>
  <Paragraphs>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Beata Wielgo</dc:creator>
  <cp:keywords/>
  <dc:description/>
  <cp:lastModifiedBy>Ewa Nosowska-Wichert</cp:lastModifiedBy>
  <cp:revision>14</cp:revision>
  <cp:lastPrinted>2024-10-21T14:06:00Z</cp:lastPrinted>
  <dcterms:created xsi:type="dcterms:W3CDTF">2024-10-21T13:51:00Z</dcterms:created>
  <dcterms:modified xsi:type="dcterms:W3CDTF">2024-11-29T11:35:00Z</dcterms:modified>
</cp:coreProperties>
</file>