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7" w:rsidRDefault="003D5A47" w:rsidP="003D5A47">
      <w:p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3</w:t>
      </w:r>
    </w:p>
    <w:p w:rsidR="003D5A47" w:rsidRDefault="003D5A47" w:rsidP="003D5A47">
      <w:pPr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>Nr sprawy: ZP 05/23</w:t>
      </w:r>
    </w:p>
    <w:p w:rsidR="003D5A47" w:rsidRDefault="003D5A47" w:rsidP="003D5A47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3D5A47" w:rsidRDefault="003D5A47" w:rsidP="003D5A47">
      <w:pPr>
        <w:spacing w:after="0"/>
        <w:jc w:val="center"/>
        <w:rPr>
          <w:rFonts w:ascii="Calibri" w:hAnsi="Calibri"/>
          <w:b/>
          <w:i/>
          <w:color w:val="000000"/>
          <w:kern w:val="2"/>
          <w:lang w:eastAsia="ar-SA"/>
        </w:rPr>
      </w:pPr>
      <w:r>
        <w:rPr>
          <w:rFonts w:ascii="Calibri" w:hAnsi="Calibri"/>
          <w:b/>
          <w:i/>
          <w:color w:val="000000"/>
          <w:kern w:val="2"/>
          <w:lang w:eastAsia="ar-SA"/>
        </w:rPr>
        <w:t xml:space="preserve">„Dostawa w formie leasingu operacyjnego z opcją wykupu fabrycznie nowego samochodu ciężarowego przeznaczonego do zbierania i transportu odpadów komunalnych </w:t>
      </w:r>
    </w:p>
    <w:p w:rsidR="003D5A47" w:rsidRDefault="003D5A47" w:rsidP="003D5A47">
      <w:pPr>
        <w:spacing w:after="0"/>
        <w:jc w:val="center"/>
      </w:pPr>
      <w:r>
        <w:rPr>
          <w:rFonts w:ascii="Calibri" w:hAnsi="Calibri"/>
          <w:b/>
          <w:i/>
          <w:color w:val="000000"/>
          <w:kern w:val="2"/>
          <w:lang w:eastAsia="ar-SA"/>
        </w:rPr>
        <w:t>o pojemności min. 20m</w:t>
      </w:r>
      <w:r w:rsidRPr="000B4F83">
        <w:rPr>
          <w:rFonts w:ascii="Calibri" w:hAnsi="Calibri"/>
          <w:b/>
          <w:i/>
          <w:color w:val="000000"/>
          <w:kern w:val="2"/>
          <w:position w:val="6"/>
          <w:sz w:val="16"/>
          <w:lang w:eastAsia="ar-SA"/>
        </w:rPr>
        <w:t>3”</w:t>
      </w:r>
    </w:p>
    <w:p w:rsidR="000D285F" w:rsidRDefault="000D285F" w:rsidP="00FE62D8">
      <w:pPr>
        <w:spacing w:after="0"/>
        <w:rPr>
          <w:rFonts w:ascii="Arial" w:hAnsi="Arial" w:cs="Arial"/>
          <w:i/>
          <w:color w:val="000000"/>
          <w:sz w:val="22"/>
          <w:szCs w:val="22"/>
        </w:rPr>
      </w:pPr>
    </w:p>
    <w:p w:rsidR="00FE62D8" w:rsidRDefault="00AA6677" w:rsidP="00FE62D8">
      <w:pPr>
        <w:spacing w:after="0"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Wykonawca/Wykonawcy wspólnie </w:t>
      </w:r>
      <w:r>
        <w:rPr>
          <w:rFonts w:ascii="Arial" w:eastAsia="Arial" w:hAnsi="Arial" w:cs="Arial"/>
          <w:b/>
          <w:sz w:val="22"/>
          <w:szCs w:val="22"/>
        </w:rPr>
        <w:t>ubiegającego się o udzielenie zamówienia</w:t>
      </w:r>
      <w:r>
        <w:rPr>
          <w:rFonts w:ascii="Arial" w:eastAsia="Arial" w:hAnsi="Arial" w:cs="Arial"/>
          <w:i/>
          <w:sz w:val="22"/>
          <w:szCs w:val="22"/>
        </w:rPr>
        <w:t xml:space="preserve">* </w:t>
      </w:r>
    </w:p>
    <w:p w:rsidR="000D285F" w:rsidRPr="00FE62D8" w:rsidRDefault="00AA6677" w:rsidP="00FE62D8">
      <w:pPr>
        <w:spacing w:after="0" w:line="360" w:lineRule="auto"/>
        <w:jc w:val="both"/>
        <w:rPr>
          <w:sz w:val="16"/>
          <w:szCs w:val="16"/>
        </w:rPr>
      </w:pPr>
      <w:r w:rsidRPr="00FE62D8">
        <w:rPr>
          <w:rFonts w:ascii="Arial" w:eastAsia="Arial" w:hAnsi="Arial" w:cs="Arial"/>
          <w:i/>
          <w:sz w:val="16"/>
          <w:szCs w:val="16"/>
        </w:rPr>
        <w:t>(niepotrzebne skreślić):</w:t>
      </w:r>
    </w:p>
    <w:p w:rsidR="000D285F" w:rsidRDefault="00AA6677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0D285F" w:rsidRDefault="00AA6677">
      <w:pPr>
        <w:spacing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0D285F" w:rsidRDefault="00AA6677">
      <w:pPr>
        <w:spacing w:line="480" w:lineRule="auto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reprezentowany przez:</w:t>
      </w:r>
    </w:p>
    <w:p w:rsidR="000D285F" w:rsidRDefault="00AA6677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0D285F" w:rsidRDefault="00AA6677">
      <w:pPr>
        <w:spacing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(imię, </w:t>
      </w:r>
      <w:r>
        <w:rPr>
          <w:rFonts w:ascii="Arial" w:eastAsia="Arial" w:hAnsi="Arial" w:cs="Arial"/>
          <w:i/>
          <w:sz w:val="16"/>
          <w:szCs w:val="16"/>
        </w:rPr>
        <w:t>nazwisko, stanowisko/podstawa do  reprezentacji)</w:t>
      </w:r>
    </w:p>
    <w:p w:rsidR="000D285F" w:rsidRDefault="00AA6677">
      <w:pPr>
        <w:spacing w:after="120" w:line="360" w:lineRule="auto"/>
        <w:jc w:val="center"/>
      </w:pPr>
      <w:r>
        <w:rPr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wykonawcy </w:t>
      </w:r>
    </w:p>
    <w:p w:rsidR="000D285F" w:rsidRDefault="00AA6677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0D285F" w:rsidRDefault="00AA6677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), </w:t>
      </w:r>
    </w:p>
    <w:p w:rsidR="000D285F" w:rsidRDefault="00AA6677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0D285F" w:rsidRDefault="000D285F">
      <w:pPr>
        <w:spacing w:before="120" w:after="0"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0D285F" w:rsidRDefault="00AA6677">
      <w:pPr>
        <w:spacing w:line="360" w:lineRule="auto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potrzeby postępowania o udzielenie zamówienia publicznego pn.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" w:hAnsi="Arial"/>
          <w:i/>
          <w:iCs/>
          <w:sz w:val="22"/>
          <w:szCs w:val="22"/>
        </w:rPr>
        <w:t>„Dostawa w formie leasingu operacyjnego z opcją wykupu fabrycznie nowego samochodu ciężarowego przeznaczonego do zbierania i transportu odpadów komunalnych o pojemności min. 20m</w:t>
      </w:r>
      <w:r>
        <w:rPr>
          <w:rFonts w:ascii="Arial" w:eastAsia="Arial" w:hAnsi="Arial"/>
          <w:i/>
          <w:iCs/>
          <w:position w:val="6"/>
          <w:sz w:val="22"/>
          <w:szCs w:val="22"/>
        </w:rPr>
        <w:t>3”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prowadzonego</w:t>
      </w:r>
      <w:r>
        <w:rPr>
          <w:rFonts w:ascii="Arial" w:eastAsia="Arial" w:hAnsi="Arial" w:cs="Arial"/>
          <w:sz w:val="22"/>
          <w:szCs w:val="22"/>
        </w:rPr>
        <w:t xml:space="preserve"> przez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PGKiM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i/>
          <w:sz w:val="22"/>
          <w:szCs w:val="22"/>
        </w:rPr>
        <w:t>Ryki Sp. z o.o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oświadczam, co następuje:</w:t>
      </w:r>
    </w:p>
    <w:p w:rsidR="000D285F" w:rsidRDefault="000D285F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0D285F" w:rsidRDefault="000D285F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0D285F" w:rsidRDefault="00AA6677">
      <w:pPr>
        <w:spacing w:line="360" w:lineRule="auto"/>
        <w:jc w:val="both"/>
      </w:pPr>
      <w:r>
        <w:rPr>
          <w:rFonts w:ascii="Arial" w:eastAsia="Arial" w:hAnsi="Arial"/>
          <w:b/>
          <w:bCs/>
          <w:sz w:val="21"/>
          <w:szCs w:val="21"/>
          <w:u w:val="single"/>
        </w:rPr>
        <w:lastRenderedPageBreak/>
        <w:t>INFORMACJA DOTYCZĄCA WYKONAWCY:</w:t>
      </w:r>
    </w:p>
    <w:p w:rsidR="000D285F" w:rsidRDefault="00AA6677">
      <w:pPr>
        <w:numPr>
          <w:ilvl w:val="0"/>
          <w:numId w:val="2"/>
        </w:numPr>
        <w:spacing w:after="0" w:line="276" w:lineRule="auto"/>
        <w:ind w:left="360" w:firstLin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0D285F" w:rsidRDefault="00AA6677">
      <w:pPr>
        <w:numPr>
          <w:ilvl w:val="0"/>
          <w:numId w:val="2"/>
        </w:numPr>
        <w:spacing w:after="0" w:line="276" w:lineRule="auto"/>
        <w:ind w:left="360" w:firstLine="0"/>
        <w:contextualSpacing/>
        <w:jc w:val="both"/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libri" w:hAnsi="Calibri" w:cs="Calibri"/>
          <w:i/>
        </w:rPr>
        <w:t>Pzp</w:t>
      </w:r>
      <w:proofErr w:type="spellEnd"/>
      <w:r>
        <w:rPr>
          <w:rFonts w:ascii="Calibri" w:hAnsi="Calibri" w:cs="Calibri"/>
          <w:i/>
        </w:rPr>
        <w:t>).</w:t>
      </w:r>
      <w:r>
        <w:rPr>
          <w:rFonts w:ascii="Calibri" w:hAnsi="Calibri" w:cs="Calibri"/>
        </w:rPr>
        <w:t xml:space="preserve"> Jednocześnie oświadczam, że w</w:t>
      </w:r>
      <w:r>
        <w:rPr>
          <w:rFonts w:ascii="Calibri" w:hAnsi="Calibri" w:cs="Calibri"/>
        </w:rPr>
        <w:t xml:space="preserve">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naprawcze: </w:t>
      </w:r>
    </w:p>
    <w:p w:rsidR="000D285F" w:rsidRDefault="00AA6677">
      <w:pPr>
        <w:spacing w:after="0" w:line="276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…………………………………………………………………………………………..……………………………………………..</w:t>
      </w:r>
    </w:p>
    <w:p w:rsidR="000D285F" w:rsidRDefault="00AA6677">
      <w:pPr>
        <w:numPr>
          <w:ilvl w:val="0"/>
          <w:numId w:val="2"/>
        </w:numPr>
        <w:spacing w:after="0" w:line="276" w:lineRule="auto"/>
        <w:ind w:left="360" w:firstLine="0"/>
        <w:contextualSpacing/>
        <w:jc w:val="both"/>
      </w:pPr>
      <w:r>
        <w:rPr>
          <w:rFonts w:ascii="Calibri" w:hAnsi="Calibri" w:cs="Calibri"/>
        </w:rPr>
        <w:t>Oświadczam, że nie zachodzą w stosunku do mnie przesłanki wykluczenia z postępowania na po</w:t>
      </w:r>
      <w:r>
        <w:rPr>
          <w:rFonts w:ascii="Calibri" w:hAnsi="Calibri" w:cs="Calibri"/>
        </w:rPr>
        <w:t xml:space="preserve">dstawie art. </w:t>
      </w:r>
      <w:r>
        <w:rPr>
          <w:rFonts w:ascii="Calibri" w:hAnsi="Calibri" w:cs="Calibri"/>
          <w:color w:val="222222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</w:rPr>
        <w:t xml:space="preserve">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"/>
          <w:rFonts w:ascii="Calibri" w:hAnsi="Calibri" w:cs="Calibri"/>
          <w:color w:val="222222"/>
        </w:rPr>
        <w:footnoteReference w:id="1"/>
      </w:r>
    </w:p>
    <w:p w:rsidR="000D285F" w:rsidRDefault="000D285F">
      <w:pPr>
        <w:spacing w:after="0" w:line="276" w:lineRule="auto"/>
        <w:contextualSpacing/>
        <w:jc w:val="both"/>
        <w:rPr>
          <w:rFonts w:ascii="Calibri" w:eastAsia="Arial" w:hAnsi="Calibri"/>
          <w:b/>
          <w:sz w:val="22"/>
          <w:szCs w:val="22"/>
          <w:u w:val="single"/>
        </w:rPr>
      </w:pPr>
    </w:p>
    <w:p w:rsidR="000D285F" w:rsidRDefault="00AA6677">
      <w:pPr>
        <w:spacing w:line="360" w:lineRule="auto"/>
        <w:jc w:val="both"/>
      </w:pPr>
      <w:r>
        <w:rPr>
          <w:rFonts w:ascii="Calibri" w:eastAsia="Arial" w:hAnsi="Calibri"/>
          <w:b/>
          <w:sz w:val="22"/>
          <w:szCs w:val="22"/>
          <w:u w:val="single"/>
        </w:rPr>
        <w:t xml:space="preserve">OŚWIADCZENIE DOTYCZĄCE PODANYCH </w:t>
      </w:r>
      <w:r>
        <w:rPr>
          <w:rFonts w:ascii="Calibri" w:eastAsia="Arial" w:hAnsi="Calibri"/>
          <w:b/>
          <w:sz w:val="22"/>
          <w:szCs w:val="22"/>
          <w:u w:val="single"/>
        </w:rPr>
        <w:t>INFORMACJI:</w:t>
      </w:r>
    </w:p>
    <w:p w:rsidR="000D285F" w:rsidRPr="00257EEA" w:rsidRDefault="00AA6677">
      <w:pPr>
        <w:spacing w:line="360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Oświadczam, że wszystkie informacje podane w powyższych oświadczeniach są aktualne </w:t>
      </w:r>
      <w:r>
        <w:rPr>
          <w:rFonts w:ascii="Calibri" w:eastAsia="Arial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0D285F" w:rsidRDefault="00AA6677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 dnia</w:t>
      </w:r>
      <w:r>
        <w:rPr>
          <w:sz w:val="21"/>
          <w:szCs w:val="21"/>
        </w:rPr>
        <w:t xml:space="preserve"> …………….….. r.</w:t>
      </w:r>
    </w:p>
    <w:p w:rsidR="000D285F" w:rsidRDefault="00AA6677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 </w:t>
      </w:r>
      <w:r>
        <w:rPr>
          <w:sz w:val="16"/>
          <w:szCs w:val="16"/>
        </w:rPr>
        <w:t>(miejscowość)</w:t>
      </w:r>
    </w:p>
    <w:p w:rsidR="000D285F" w:rsidRDefault="000D285F">
      <w:pPr>
        <w:widowControl w:val="0"/>
        <w:spacing w:after="0" w:line="360" w:lineRule="auto"/>
        <w:rPr>
          <w:color w:val="000000"/>
        </w:rPr>
      </w:pPr>
    </w:p>
    <w:p w:rsidR="000D285F" w:rsidRPr="00257EEA" w:rsidRDefault="00AA6677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57EEA">
        <w:rPr>
          <w:b/>
          <w:i/>
        </w:rPr>
        <w:t>……………..………….</w:t>
      </w:r>
    </w:p>
    <w:p w:rsidR="000D285F" w:rsidRPr="00257EEA" w:rsidRDefault="00257EEA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 w:rsidR="00AA6677" w:rsidRPr="00257EEA">
        <w:rPr>
          <w:sz w:val="16"/>
          <w:szCs w:val="16"/>
        </w:rPr>
        <w:t>(podpis)*</w:t>
      </w:r>
    </w:p>
    <w:p w:rsidR="000D285F" w:rsidRDefault="00AA6677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0D285F" w:rsidRDefault="00AA6677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* Niniejszy załącznik należy wypełnić, uzupełniając o wymagane dane i informacje, a następnie podpisać kwalifikowanym podpisem elektronicznym, podpisem </w:t>
      </w:r>
      <w:r>
        <w:rPr>
          <w:rFonts w:ascii="Calibri" w:hAnsi="Calibri" w:cs="Calibri"/>
          <w:b/>
          <w:i/>
          <w:color w:val="C00000"/>
          <w:sz w:val="16"/>
          <w:szCs w:val="16"/>
        </w:rPr>
        <w:t>zaufanym lub podpisem osobistym (elektronicznym).</w:t>
      </w:r>
    </w:p>
    <w:sectPr w:rsidR="000D285F">
      <w:headerReference w:type="default" r:id="rId8"/>
      <w:footerReference w:type="default" r:id="rId9"/>
      <w:pgSz w:w="11906" w:h="16838"/>
      <w:pgMar w:top="851" w:right="851" w:bottom="851" w:left="851" w:header="851" w:footer="851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77" w:rsidRDefault="00AA6677">
      <w:pPr>
        <w:spacing w:after="0" w:line="240" w:lineRule="auto"/>
      </w:pPr>
      <w:r>
        <w:separator/>
      </w:r>
    </w:p>
  </w:endnote>
  <w:endnote w:type="continuationSeparator" w:id="0">
    <w:p w:rsidR="00AA6677" w:rsidRDefault="00AA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F" w:rsidRDefault="000D285F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0D285F" w:rsidRDefault="00FE62D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0" allowOverlap="1" wp14:anchorId="53D730D5" wp14:editId="01794D33">
              <wp:simplePos x="0" y="0"/>
              <wp:positionH relativeFrom="page">
                <wp:posOffset>6726237</wp:posOffset>
              </wp:positionH>
              <wp:positionV relativeFrom="page">
                <wp:posOffset>9498013</wp:posOffset>
              </wp:positionV>
              <wp:extent cx="915671" cy="257810"/>
              <wp:effectExtent l="1587" t="0" r="318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15671" cy="257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285F" w:rsidRDefault="00FE62D8">
                          <w:pPr>
                            <w:spacing w:after="0"/>
                          </w:pPr>
                          <w:sdt>
                            <w:sdtPr>
                              <w:rPr>
                                <w:color w:val="00000A"/>
                              </w:rPr>
                              <w:id w:val="1182865019"/>
                            </w:sdtPr>
                            <w:sdtContent>
                              <w:r w:rsidRPr="00962830">
                                <w:rPr>
                                  <w:rFonts w:ascii="Calibri Light" w:eastAsia="SimSun" w:hAnsi="Calibri Light" w:cs="Calibri Light"/>
                                  <w:color w:val="00000A"/>
                                </w:rPr>
                                <w:t xml:space="preserve">Strona </w: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Pr="00962830">
                                <w:rPr>
                                  <w:color w:val="00000A"/>
                                </w:rPr>
                                <w:instrText xml:space="preserve"> PAGE </w:instrTex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A"/>
                                </w:rPr>
                                <w:t>2</w: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rostokąt 3" o:spid="_x0000_s1027" style="position:absolute;left:0;text-align:left;margin-left:529.6pt;margin-top:747.9pt;width:72.1pt;height:20.3pt;rotation:-90;z-index:11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" o:allowincell="f" adj="-11796480,,5400" path="m,l21600,r,21600l,21600,,xe" filled="f" stroked="f" strokeweight=".35mm">
              <v:stroke joinstyle="miter"/>
              <v:formulas/>
              <v:path arrowok="t" o:connecttype="custom" textboxrect="0,0,21600,21600"/>
              <v:textbox style="mso-fit-shape-to-text:t">
                <w:txbxContent>
                  <w:p w:rsidR="000D285F" w:rsidRDefault="00FE62D8">
                    <w:pPr>
                      <w:spacing w:after="0"/>
                    </w:pPr>
                    <w:sdt>
                      <w:sdtPr>
                        <w:rPr>
                          <w:color w:val="00000A"/>
                        </w:rPr>
                        <w:id w:val="1182865019"/>
                      </w:sdtPr>
                      <w:sdtContent>
                        <w:r w:rsidRPr="00962830">
                          <w:rPr>
                            <w:rFonts w:ascii="Calibri Light" w:eastAsia="SimSun" w:hAnsi="Calibri Light" w:cs="Calibri Light"/>
                            <w:color w:val="00000A"/>
                          </w:rPr>
                          <w:t xml:space="preserve">Strona </w:t>
                        </w:r>
                        <w:r w:rsidRPr="00962830">
                          <w:rPr>
                            <w:color w:val="00000A"/>
                          </w:rPr>
                          <w:fldChar w:fldCharType="begin"/>
                        </w:r>
                        <w:r w:rsidRPr="00962830">
                          <w:rPr>
                            <w:color w:val="00000A"/>
                          </w:rPr>
                          <w:instrText xml:space="preserve"> PAGE </w:instrText>
                        </w:r>
                        <w:r w:rsidRPr="00962830">
                          <w:rPr>
                            <w:color w:val="00000A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A"/>
                          </w:rPr>
                          <w:t>2</w:t>
                        </w:r>
                        <w:r w:rsidRPr="00962830">
                          <w:rPr>
                            <w:color w:val="00000A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A6677"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25934DA2" wp14:editId="1F160ADC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 w:rsidR="00AA6677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AA6677"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 w:rsidR="00AA6677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A6677">
      <w:rPr>
        <w:sz w:val="14"/>
        <w:szCs w:val="14"/>
      </w:rPr>
      <w:t xml:space="preserve"> </w:t>
    </w:r>
    <w:r w:rsidR="00AA6677">
      <w:rPr>
        <w:rFonts w:ascii="Tahoma" w:hAnsi="Tahoma" w:cs="Tahoma"/>
        <w:b/>
        <w:bCs/>
        <w:color w:val="000080"/>
        <w:sz w:val="14"/>
        <w:szCs w:val="14"/>
      </w:rPr>
      <w:t>tel.</w:t>
    </w:r>
    <w:r w:rsidR="00AA6677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AA6677">
      <w:rPr>
        <w:rFonts w:ascii="Tahoma" w:hAnsi="Tahoma" w:cs="Tahoma"/>
        <w:b/>
        <w:bCs/>
        <w:color w:val="000080"/>
        <w:sz w:val="14"/>
        <w:szCs w:val="14"/>
      </w:rPr>
      <w:t>fax:</w:t>
    </w:r>
    <w:r w:rsidR="00AA6677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AA6677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0D285F" w:rsidRDefault="00AA6677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0D285F" w:rsidRDefault="00AA6677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77" w:rsidRDefault="00AA6677">
      <w:pPr>
        <w:rPr>
          <w:sz w:val="12"/>
        </w:rPr>
      </w:pPr>
      <w:r>
        <w:separator/>
      </w:r>
    </w:p>
  </w:footnote>
  <w:footnote w:type="continuationSeparator" w:id="0">
    <w:p w:rsidR="00AA6677" w:rsidRDefault="00AA6677">
      <w:pPr>
        <w:rPr>
          <w:sz w:val="12"/>
        </w:rPr>
      </w:pPr>
      <w:r>
        <w:continuationSeparator/>
      </w:r>
    </w:p>
  </w:footnote>
  <w:footnote w:id="1">
    <w:p w:rsidR="000D285F" w:rsidRDefault="00AA6677">
      <w:pPr>
        <w:spacing w:after="0" w:line="240" w:lineRule="auto"/>
        <w:jc w:val="both"/>
      </w:pPr>
      <w:r w:rsidRPr="00FE62D8">
        <w:rPr>
          <w:rStyle w:val="Znakiprzypiswdolnych"/>
          <w:rFonts w:ascii="Arial" w:hAnsi="Arial" w:cs="Arial"/>
          <w:i/>
          <w:sz w:val="16"/>
          <w:szCs w:val="16"/>
        </w:rPr>
        <w:footnoteRef/>
      </w:r>
      <w:r w:rsidR="00FE62D8">
        <w:rPr>
          <w:rFonts w:ascii="Arial Italic" w:hAnsi="Arial Italic" w:cs="Arial Italic"/>
          <w:i/>
          <w:iCs/>
          <w:sz w:val="16"/>
          <w:szCs w:val="16"/>
        </w:rPr>
        <w:t>.</w:t>
      </w:r>
      <w:r>
        <w:rPr>
          <w:rFonts w:ascii="Arial Italic" w:hAnsi="Arial Italic" w:cs="Arial Italic"/>
          <w:i/>
          <w:iCs/>
          <w:sz w:val="16"/>
          <w:szCs w:val="16"/>
        </w:rPr>
        <w:t xml:space="preserve"> 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Zgodnie z treścią art. 7 ust. 1 ustawy z dnia 13 kwietnia 202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 xml:space="preserve">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Pzp</w:t>
      </w:r>
      <w:proofErr w:type="spellEnd"/>
      <w:r>
        <w:rPr>
          <w:rFonts w:ascii="Arial Italic" w:hAnsi="Arial Italic" w:cs="Arial Italic"/>
          <w:i/>
          <w:iCs/>
          <w:color w:val="222222"/>
          <w:sz w:val="16"/>
          <w:szCs w:val="16"/>
        </w:rPr>
        <w:t xml:space="preserve"> wyklucza si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ę:</w:t>
      </w:r>
    </w:p>
    <w:p w:rsidR="000D285F" w:rsidRDefault="00AA6677">
      <w:pPr>
        <w:spacing w:after="0" w:line="240" w:lineRule="auto"/>
        <w:jc w:val="both"/>
        <w:rPr>
          <w:rFonts w:ascii="Arial Italic" w:hAnsi="Arial Italic" w:cs="Arial Italic"/>
          <w:i/>
          <w:iCs/>
          <w:color w:val="222222"/>
          <w:sz w:val="16"/>
          <w:szCs w:val="16"/>
        </w:rPr>
      </w:pP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art. 1 pkt 3 ustawy;</w:t>
      </w:r>
    </w:p>
    <w:p w:rsidR="000D285F" w:rsidRDefault="00AA6677">
      <w:pPr>
        <w:spacing w:after="0" w:line="240" w:lineRule="auto"/>
        <w:jc w:val="both"/>
        <w:rPr>
          <w:rFonts w:ascii="Arial Italic" w:hAnsi="Arial Italic" w:cs="Arial Italic"/>
          <w:i/>
          <w:iCs/>
          <w:color w:val="222222"/>
          <w:sz w:val="16"/>
          <w:szCs w:val="16"/>
        </w:rPr>
      </w:pP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na w wykazach określonych w rozporządzeniu 765/2006 i rozporządzeniu 269/2014 albo wpisana na listę lub będąca takim beneficjentem rzeczywistym od dnia 24 lutego 2022 r., o ile została wpisana na listę na podstawie decyzji w sprawie wpisu na listę rozstrzy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gającej o zastosowaniu środka, o którym mowa w art. 1 pkt 3 ustawy;</w:t>
      </w:r>
    </w:p>
    <w:p w:rsidR="000D285F" w:rsidRDefault="00AA6677">
      <w:pPr>
        <w:spacing w:after="0" w:line="240" w:lineRule="auto"/>
        <w:jc w:val="both"/>
      </w:pP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2106), jest podmiot wymieniony w wykazach określonych w rozporządzeniu 765/2006 i rozporządzeniu 269/2014 albo wpisany na listę lub będący taką jednostką dominującą od dnia 24 lutego 2022 r., o ile został wpisany na listę na podstawie decyzji w sprawie wpi</w:t>
      </w:r>
      <w:r>
        <w:rPr>
          <w:rFonts w:ascii="Arial Italic" w:hAnsi="Arial Italic" w:cs="Arial Italic"/>
          <w:i/>
          <w:iCs/>
          <w:color w:val="222222"/>
          <w:sz w:val="16"/>
          <w:szCs w:val="16"/>
        </w:rPr>
        <w:t>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F" w:rsidRDefault="00AA6677">
    <w:pPr>
      <w:pStyle w:val="Nagwek"/>
      <w:jc w:val="right"/>
    </w:pPr>
    <w:r>
      <w:rPr>
        <w:noProof/>
      </w:rPr>
      <w:drawing>
        <wp:anchor distT="0" distB="0" distL="0" distR="0" simplePos="0" relativeHeight="7" behindDoc="0" locked="0" layoutInCell="0" allowOverlap="1" wp14:anchorId="188DD110" wp14:editId="139A0A0A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77FD017" wp14:editId="1D5ECD83">
              <wp:extent cx="4514850" cy="507365"/>
              <wp:effectExtent l="0" t="0" r="0" b="0"/>
              <wp:docPr id="3" name="Word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0D285F" w:rsidRDefault="00AA6677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0D285F" w:rsidRDefault="00AA6677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" stroked="f">
              <v:textbox>
                <w:txbxContent>
                  <w:p w:rsidR="000D285F" w:rsidRDefault="00AA6677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0D285F" w:rsidRDefault="00AA6677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0D285F" w:rsidRDefault="00AA6677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58FED52F" wp14:editId="43454790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28575" t="28575" r="28575" b="28575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280" cy="360"/>
                      </a:xfrm>
                      <a:prstGeom prst="straightConnector1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o:allowincell="f" style="position:absolute;margin-left:3.2pt;margin-top:8.15pt;width:512.95pt;height:0pt" type="_x0000_t32">
              <v:stroke color="#243f60" weight="57240" joinstyle="round" endcap="flat"/>
              <v:fill o:detectmouseclick="t" on="false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C73"/>
    <w:multiLevelType w:val="multilevel"/>
    <w:tmpl w:val="F4AC2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D59055E"/>
    <w:multiLevelType w:val="multilevel"/>
    <w:tmpl w:val="172E8FC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85F"/>
    <w:rsid w:val="000D285F"/>
    <w:rsid w:val="00257EEA"/>
    <w:rsid w:val="003D5A47"/>
    <w:rsid w:val="00AA667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WWCharLFO1LVL1">
    <w:name w:val="WW_CharLFO1LVL1"/>
    <w:qFormat/>
    <w:rPr>
      <w:b w:val="0"/>
      <w:bCs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rimr">
    <w:name w:val="arimr"/>
    <w:basedOn w:val="Normalny"/>
    <w:qFormat/>
    <w:pPr>
      <w:widowControl w:val="0"/>
      <w:tabs>
        <w:tab w:val="left" w:pos="-720"/>
      </w:tabs>
      <w:snapToGrid w:val="0"/>
      <w:spacing w:line="360" w:lineRule="auto"/>
    </w:pPr>
    <w:rPr>
      <w:lang w:val="en-US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WWCharLFO1LVL1">
    <w:name w:val="WW_CharLFO1LVL1"/>
    <w:qFormat/>
    <w:rPr>
      <w:b w:val="0"/>
      <w:bCs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rimr">
    <w:name w:val="arimr"/>
    <w:basedOn w:val="Normalny"/>
    <w:qFormat/>
    <w:pPr>
      <w:widowControl w:val="0"/>
      <w:tabs>
        <w:tab w:val="left" w:pos="-720"/>
      </w:tabs>
      <w:snapToGrid w:val="0"/>
      <w:spacing w:line="360" w:lineRule="auto"/>
    </w:pPr>
    <w:rPr>
      <w:lang w:val="en-US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rjaworski</cp:lastModifiedBy>
  <cp:revision>8</cp:revision>
  <cp:lastPrinted>2021-05-27T15:25:00Z</cp:lastPrinted>
  <dcterms:created xsi:type="dcterms:W3CDTF">2023-02-28T12:51:00Z</dcterms:created>
  <dcterms:modified xsi:type="dcterms:W3CDTF">2023-03-31T10:34:00Z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59AACDA5CCDC4C1A860A9EA7A47F41C8</vt:lpwstr>
  </property>
  <property fmtid="{D5CDD505-2E9C-101B-9397-08002B2CF9AE}" pid="3" name="KSOProductBuildVer">
    <vt:lpwstr>1033-3.1.1.5096</vt:lpwstr>
  </property>
</Properties>
</file>