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FORMULARZ OFERTOWY</w:t>
      </w: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 o udzielenie zamówienia publicznego prowadzonego w trybie </w:t>
      </w:r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podstawowym bez negocjacji zgodnie z art. 275 pkt 1 </w:t>
      </w:r>
      <w:proofErr w:type="spellStart"/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o wartości szacunkowej nieprzekraczającej 1</w:t>
      </w:r>
      <w:r w:rsidR="002A56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40</w:t>
      </w:r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 000 EURO </w:t>
      </w: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na realizację zadania pn.</w:t>
      </w: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94" w:rsidRPr="00DD7394" w:rsidRDefault="00DD7394" w:rsidP="00DD739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b/>
          <w:sz w:val="20"/>
          <w:szCs w:val="20"/>
          <w:lang w:eastAsia="pl-PL"/>
        </w:rPr>
        <w:t>Wykonywanie napraw i obsług pojazdów p</w:t>
      </w:r>
      <w:bookmarkStart w:id="0" w:name="_GoBack"/>
      <w:bookmarkEnd w:id="0"/>
      <w:r w:rsidRPr="00DD739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ożarniczych dla KM PSP we Wrocławiu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DD7394">
        <w:rPr>
          <w:rFonts w:ascii="Tahoma" w:eastAsia="Times New Roman" w:hAnsi="Tahoma" w:cs="Tahoma"/>
          <w:b/>
          <w:sz w:val="20"/>
          <w:szCs w:val="20"/>
          <w:lang w:eastAsia="pl-PL"/>
        </w:rPr>
        <w:t>w 202</w:t>
      </w:r>
      <w:r w:rsidR="006241E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DD739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MT.2370.</w:t>
      </w:r>
      <w:r w:rsidR="006241E1">
        <w:rPr>
          <w:rFonts w:ascii="Tahoma" w:eastAsia="Times New Roman" w:hAnsi="Tahoma" w:cs="Tahoma"/>
          <w:b/>
          <w:sz w:val="20"/>
          <w:szCs w:val="20"/>
          <w:lang w:eastAsia="pl-PL"/>
        </w:rPr>
        <w:t>18</w:t>
      </w: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.202</w:t>
      </w:r>
      <w:r w:rsidR="006241E1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</w:p>
    <w:p w:rsidR="00401F30" w:rsidRPr="00C553BA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Tahoma" w:hAnsi="Tahoma" w:cs="Tahoma"/>
          <w:bCs/>
          <w:color w:val="000000"/>
          <w:spacing w:val="3"/>
          <w:sz w:val="20"/>
          <w:szCs w:val="20"/>
        </w:rPr>
      </w:pPr>
    </w:p>
    <w:p w:rsidR="00401F30" w:rsidRPr="00C553BA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left="360" w:right="6"/>
        <w:rPr>
          <w:rFonts w:ascii="Tahoma" w:hAnsi="Tahoma" w:cs="Tahoma"/>
          <w:bCs/>
          <w:color w:val="000000"/>
          <w:sz w:val="20"/>
          <w:szCs w:val="20"/>
          <w:u w:val="single"/>
        </w:rPr>
      </w:pPr>
    </w:p>
    <w:p w:rsidR="00401F30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Wykonawca (należy wpisać pełną nazwę oraz adres) </w:t>
      </w:r>
      <w:r w:rsidRPr="00C553BA">
        <w:rPr>
          <w:rStyle w:val="Odwoanieprzypisudolnego"/>
          <w:rFonts w:ascii="Tahoma" w:hAnsi="Tahoma" w:cs="Tahoma"/>
          <w:b/>
          <w:iCs/>
          <w:color w:val="000000"/>
          <w:spacing w:val="4"/>
          <w:sz w:val="20"/>
          <w:szCs w:val="20"/>
        </w:rPr>
        <w:footnoteReference w:id="1"/>
      </w:r>
    </w:p>
    <w:p w:rsidR="00D64399" w:rsidRPr="00C553BA" w:rsidRDefault="00D64399" w:rsidP="00D64399">
      <w:pPr>
        <w:spacing w:after="0" w:line="240" w:lineRule="auto"/>
        <w:ind w:left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spacing w:after="0" w:line="360" w:lineRule="auto"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Nazwa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…………………………………………………………</w:t>
      </w:r>
      <w:r w:rsidR="00D64399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………………………………………………………………………</w:t>
      </w:r>
    </w:p>
    <w:p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Adres siedziby: ……………………………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>………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 NIP: …………………………… REGON: ……………………</w:t>
      </w:r>
    </w:p>
    <w:p w:rsidR="00401F30" w:rsidRPr="00C553BA" w:rsidRDefault="00401F30" w:rsidP="00401F30">
      <w:pPr>
        <w:spacing w:after="0" w:line="24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DANE DO KONTAKTU</w:t>
      </w:r>
    </w:p>
    <w:p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Imię i nazwisko osoby do kontaktu: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……………………….……………………………………………………………………..</w:t>
      </w:r>
    </w:p>
    <w:p w:rsidR="00401F30" w:rsidRPr="00C553BA" w:rsidRDefault="00401F30" w:rsidP="00401F30">
      <w:pPr>
        <w:spacing w:after="0" w:line="36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Adres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korespondencyjny: ………………………………………….……………………………..…………………………………….</w:t>
      </w:r>
    </w:p>
    <w:p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Telefon:……………………………………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fax:………………………………….……</w:t>
      </w:r>
      <w:r w:rsidRPr="00C553BA">
        <w:rPr>
          <w:rFonts w:ascii="Tahoma" w:hAnsi="Tahoma" w:cs="Tahoma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e-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>ma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il…………………………………..</w:t>
      </w:r>
    </w:p>
    <w:p w:rsidR="00401F30" w:rsidRPr="00C553BA" w:rsidRDefault="00401F30" w:rsidP="00401F30">
      <w:pPr>
        <w:spacing w:after="0" w:line="24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TREŚĆ OFERTY</w:t>
      </w: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Przystępując do postępowania o udzielenie zamówienia, oferujemy realizację przedmiotu zamówienia na warunkach określonych w Ogłoszeniu o zamówieniu, SWZ i niniejszej ofercie.</w:t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CENA</w:t>
      </w:r>
    </w:p>
    <w:p w:rsidR="00401F30" w:rsidRPr="00C553BA" w:rsidRDefault="00401F30" w:rsidP="00401F30">
      <w:pPr>
        <w:pStyle w:val="Style33"/>
        <w:tabs>
          <w:tab w:val="left" w:pos="426"/>
          <w:tab w:val="left" w:pos="5812"/>
        </w:tabs>
        <w:spacing w:line="240" w:lineRule="auto"/>
        <w:ind w:left="426"/>
        <w:rPr>
          <w:rFonts w:ascii="Tahoma" w:hAnsi="Tahoma" w:cs="Tahoma"/>
        </w:rPr>
      </w:pPr>
    </w:p>
    <w:p w:rsidR="00DD7394" w:rsidRPr="00DD7394" w:rsidRDefault="00DD7394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Cena roboczogodziny brutto</w:t>
      </w:r>
      <w:r w:rsidRPr="00DD739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………………………. zł. </w:t>
      </w:r>
      <w:r w:rsidRPr="00DD739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(słownie: ………………………………………………………………………………………………………....…)</w:t>
      </w:r>
    </w:p>
    <w:p w:rsidR="00DD7394" w:rsidRPr="00DD7394" w:rsidRDefault="00DD7394" w:rsidP="00DD7394">
      <w:pPr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 podatek od towarów i usług (VAT) wg stawki 23% ……………………………………… zł.</w:t>
      </w:r>
    </w:p>
    <w:p w:rsidR="00DD7394" w:rsidRPr="00DD7394" w:rsidRDefault="00DD7394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Gwarancja na naprawy……………….m-</w:t>
      </w:r>
      <w:proofErr w:type="spellStart"/>
      <w:r w:rsidRPr="00DD739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cy</w:t>
      </w:r>
      <w:proofErr w:type="spellEnd"/>
    </w:p>
    <w:p w:rsidR="00DD7394" w:rsidRPr="00DD7394" w:rsidRDefault="00DD7394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Marża udzielona na zakupione przez Zamawiającego i wykorzystane do remontu części i podzespoły ……………………..%</w:t>
      </w:r>
    </w:p>
    <w:p w:rsidR="00DD7394" w:rsidRPr="00DD7394" w:rsidRDefault="00DD7394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Dodatkowe techniczne zaplecze</w:t>
      </w:r>
      <w:r w:rsidR="006438F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DD739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poza wykazanym w zał. nr </w:t>
      </w:r>
      <w:r w:rsid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 do Formularza ofertowego S</w:t>
      </w:r>
      <w:r w:rsidRPr="00DD739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WZ </w:t>
      </w:r>
      <w:r w:rsid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</w:t>
      </w:r>
      <w:r w:rsidRPr="00DD739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załącznik nr </w:t>
      </w:r>
      <w:r w:rsid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</w:t>
      </w:r>
      <w:r w:rsidRPr="00DD739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)*</w:t>
      </w:r>
    </w:p>
    <w:p w:rsidR="00401F30" w:rsidRPr="00C553BA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Zapoznaliśmy się z SWZ i jej załącznikami i nie wnosimy do niej zastrzeżeń oraz zdobyliśmy wszelkie informacje niezbędne do przygotowania oferty i do właściwego wykonania zamówienia.</w:t>
      </w:r>
    </w:p>
    <w:p w:rsidR="00401F30" w:rsidRPr="006241E1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color w:val="FF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Jesteśmy związani niniejszą ofertą na okres 30 dni, tj. do </w:t>
      </w:r>
      <w:r w:rsidRPr="007A23D3">
        <w:rPr>
          <w:rFonts w:ascii="Tahoma" w:hAnsi="Tahoma" w:cs="Tahoma"/>
          <w:b/>
          <w:iCs/>
          <w:spacing w:val="4"/>
          <w:sz w:val="20"/>
          <w:szCs w:val="20"/>
        </w:rPr>
        <w:t xml:space="preserve">dnia </w:t>
      </w:r>
      <w:r w:rsidR="007A23D3" w:rsidRPr="007A23D3">
        <w:rPr>
          <w:rFonts w:ascii="Tahoma" w:hAnsi="Tahoma" w:cs="Tahoma"/>
          <w:b/>
          <w:iCs/>
          <w:spacing w:val="4"/>
          <w:sz w:val="20"/>
          <w:szCs w:val="20"/>
        </w:rPr>
        <w:t>16</w:t>
      </w:r>
      <w:r w:rsidRPr="007A23D3">
        <w:rPr>
          <w:rFonts w:ascii="Tahoma" w:hAnsi="Tahoma" w:cs="Tahoma"/>
          <w:b/>
          <w:iCs/>
          <w:spacing w:val="4"/>
          <w:sz w:val="20"/>
          <w:szCs w:val="20"/>
        </w:rPr>
        <w:t xml:space="preserve"> </w:t>
      </w:r>
      <w:r w:rsidR="002A5678" w:rsidRPr="007A23D3">
        <w:rPr>
          <w:rFonts w:ascii="Tahoma" w:hAnsi="Tahoma" w:cs="Tahoma"/>
          <w:b/>
          <w:iCs/>
          <w:spacing w:val="4"/>
          <w:sz w:val="20"/>
          <w:szCs w:val="20"/>
        </w:rPr>
        <w:t xml:space="preserve">grudnia </w:t>
      </w:r>
      <w:r w:rsidRPr="007A23D3">
        <w:rPr>
          <w:rFonts w:ascii="Tahoma" w:hAnsi="Tahoma" w:cs="Tahoma"/>
          <w:b/>
          <w:iCs/>
          <w:spacing w:val="4"/>
          <w:sz w:val="20"/>
          <w:szCs w:val="20"/>
        </w:rPr>
        <w:t>202</w:t>
      </w:r>
      <w:r w:rsidR="006241E1" w:rsidRPr="007A23D3">
        <w:rPr>
          <w:rFonts w:ascii="Tahoma" w:hAnsi="Tahoma" w:cs="Tahoma"/>
          <w:b/>
          <w:iCs/>
          <w:spacing w:val="4"/>
          <w:sz w:val="20"/>
          <w:szCs w:val="20"/>
        </w:rPr>
        <w:t>3</w:t>
      </w:r>
      <w:r w:rsidRPr="007A23D3">
        <w:rPr>
          <w:rFonts w:ascii="Tahoma" w:hAnsi="Tahoma" w:cs="Tahoma"/>
          <w:b/>
          <w:iCs/>
          <w:spacing w:val="4"/>
          <w:sz w:val="20"/>
          <w:szCs w:val="20"/>
        </w:rPr>
        <w:t>r.</w:t>
      </w: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Projekt umowy (zał. nr 4 do SWZ) został przez nas zaakceptowany i zobowiązujemy się </w:t>
      </w:r>
      <w:r w:rsidR="00D151BC">
        <w:rPr>
          <w:rFonts w:ascii="Tahoma" w:hAnsi="Tahoma" w:cs="Tahoma"/>
          <w:iCs/>
          <w:color w:val="000000"/>
          <w:spacing w:val="4"/>
          <w:sz w:val="20"/>
          <w:szCs w:val="20"/>
        </w:rPr>
        <w:br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w przypadku wyboru naszej oferty do zawarcia umowy na wymienionych w nim warunkach </w:t>
      </w:r>
      <w:r w:rsidR="00D151BC">
        <w:rPr>
          <w:rFonts w:ascii="Tahoma" w:hAnsi="Tahoma" w:cs="Tahoma"/>
          <w:iCs/>
          <w:color w:val="000000"/>
          <w:spacing w:val="4"/>
          <w:sz w:val="20"/>
          <w:szCs w:val="20"/>
        </w:rPr>
        <w:br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w miejscu i terminie wyznaczonym przez Zamawiającego.</w:t>
      </w: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2"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/>
          <w:iCs/>
          <w:color w:val="000000"/>
          <w:spacing w:val="4"/>
          <w:sz w:val="20"/>
          <w:szCs w:val="20"/>
        </w:rPr>
        <w:t>(wypełnić jeśli dotyczy)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:</w:t>
      </w:r>
    </w:p>
    <w:p w:rsidR="00401F30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6438F0" w:rsidRPr="006438F0" w:rsidRDefault="006438F0" w:rsidP="006438F0">
      <w:pPr>
        <w:spacing w:after="0" w:line="240" w:lineRule="auto"/>
        <w:ind w:left="360"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6438F0">
        <w:rPr>
          <w:rFonts w:ascii="Tahoma" w:hAnsi="Tahoma" w:cs="Tahoma"/>
          <w:iCs/>
          <w:color w:val="000000"/>
          <w:spacing w:val="4"/>
          <w:sz w:val="20"/>
          <w:szCs w:val="20"/>
        </w:rPr>
        <w:t>*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W przypadku nie posiadania dodatkowego zaplecza z załącznika nr 2 – skreślić.</w:t>
      </w:r>
    </w:p>
    <w:p w:rsidR="00401F30" w:rsidRPr="00C553BA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lastRenderedPageBreak/>
        <w:t>…………………………………………………….………………………………………………………………………………………………</w:t>
      </w:r>
    </w:p>
    <w:p w:rsidR="00401F30" w:rsidRPr="00C553BA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Składając ofertę, </w:t>
      </w: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  <w:u w:val="single"/>
        </w:rPr>
        <w:t>informujemy Zamawiającego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, że wybór naszej oferty: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3"/>
      </w:r>
    </w:p>
    <w:p w:rsidR="00401F30" w:rsidRPr="00C553BA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nie będzie prowadzić do powstania u Zamawiającego obowiązku podatkowego</w:t>
      </w:r>
    </w:p>
    <w:p w:rsidR="00401F30" w:rsidRPr="00C553BA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będzie prowadzić do powstania u Zamawiającego obowiązku podatkowego</w:t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4"/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401F30" w:rsidRPr="00C553BA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  <w:r w:rsidRPr="007A23D3">
        <w:rPr>
          <w:rFonts w:ascii="Tahoma" w:hAnsi="Tahoma" w:cs="Tahoma"/>
          <w:b/>
          <w:sz w:val="20"/>
          <w:szCs w:val="20"/>
        </w:rPr>
        <w:t>Oświadczamy, że jesteśmy:</w:t>
      </w:r>
      <w:r w:rsidRPr="00C553BA">
        <w:rPr>
          <w:rFonts w:ascii="Tahoma" w:hAnsi="Tahoma" w:cs="Tahoma"/>
          <w:sz w:val="20"/>
          <w:szCs w:val="20"/>
        </w:rPr>
        <w:t xml:space="preserve"> mikroprzedsiębiorstwem / małym przedsiębiorstwem / średnim przedsiębiorstwem (zaznaczyć właściwe)</w:t>
      </w:r>
      <w:r w:rsidRPr="00C553BA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</w:p>
    <w:p w:rsidR="00401F30" w:rsidRPr="00C553BA" w:rsidRDefault="00401F30" w:rsidP="00401F3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  <w:r w:rsidRPr="00C553BA"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  <w:t>Oświadczam, że wypełniłem obowiązki informacyjne przewidziane w art. 13 lub art. 14 RODO</w:t>
      </w:r>
      <w:r w:rsidRPr="00C553BA">
        <w:rPr>
          <w:rFonts w:ascii="Tahoma" w:hAnsi="Tahoma" w:cs="Tahoma"/>
          <w:color w:val="000000"/>
          <w:spacing w:val="-1"/>
          <w:sz w:val="20"/>
          <w:szCs w:val="20"/>
          <w:vertAlign w:val="superscript"/>
          <w:lang w:eastAsia="pl-PL"/>
        </w:rPr>
        <w:t>5</w:t>
      </w:r>
      <w:r w:rsidRPr="00C553BA"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401F30" w:rsidRPr="00C553BA" w:rsidRDefault="00401F30" w:rsidP="00401F30">
      <w:pPr>
        <w:shd w:val="clear" w:color="auto" w:fill="FFFFFF"/>
        <w:tabs>
          <w:tab w:val="left" w:pos="3720"/>
        </w:tabs>
        <w:spacing w:after="0" w:line="240" w:lineRule="auto"/>
        <w:ind w:hanging="142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</w:p>
    <w:p w:rsidR="00401F30" w:rsidRPr="00C553BA" w:rsidRDefault="00401F30" w:rsidP="00401F30">
      <w:pPr>
        <w:pStyle w:val="Zwykytekst1"/>
        <w:jc w:val="both"/>
        <w:rPr>
          <w:rFonts w:ascii="Tahoma" w:hAnsi="Tahoma" w:cs="Tahoma"/>
        </w:rPr>
      </w:pPr>
      <w:r w:rsidRPr="00C553BA">
        <w:rPr>
          <w:rFonts w:ascii="Tahoma" w:hAnsi="Tahoma" w:cs="Tahoma"/>
          <w:b/>
          <w:color w:val="000000"/>
        </w:rPr>
        <w:t>Załącznikami do niniejszej oferty są:</w:t>
      </w:r>
    </w:p>
    <w:p w:rsidR="00401F30" w:rsidRPr="00C553BA" w:rsidRDefault="00401F30" w:rsidP="00401F30">
      <w:pPr>
        <w:pStyle w:val="Zwykytekst1"/>
        <w:rPr>
          <w:rFonts w:ascii="Tahoma" w:hAnsi="Tahoma" w:cs="Tahoma"/>
        </w:rPr>
      </w:pPr>
      <w:r w:rsidRPr="00C553BA">
        <w:rPr>
          <w:rFonts w:ascii="Tahoma" w:hAnsi="Tahoma" w:cs="Tahoma"/>
          <w:i/>
          <w:iCs/>
          <w:color w:val="000000"/>
        </w:rPr>
        <w:t>(wymienić wszystkie załączniki)</w:t>
      </w:r>
    </w:p>
    <w:p w:rsidR="00401F30" w:rsidRPr="00C553BA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C553BA">
        <w:rPr>
          <w:rFonts w:ascii="Tahoma" w:hAnsi="Tahoma" w:cs="Tahoma"/>
          <w:color w:val="000000"/>
        </w:rPr>
        <w:t>.................................</w:t>
      </w:r>
    </w:p>
    <w:p w:rsidR="00401F30" w:rsidRPr="00C553BA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C553BA">
        <w:rPr>
          <w:rFonts w:ascii="Tahoma" w:hAnsi="Tahoma" w:cs="Tahoma"/>
          <w:color w:val="000000"/>
        </w:rPr>
        <w:t>.................................</w:t>
      </w:r>
    </w:p>
    <w:p w:rsidR="00401F30" w:rsidRPr="00C553BA" w:rsidRDefault="00401F30" w:rsidP="00401F30">
      <w:pPr>
        <w:pStyle w:val="Zwykytekst1"/>
        <w:rPr>
          <w:rFonts w:ascii="Tahoma" w:hAnsi="Tahoma" w:cs="Tahoma"/>
          <w:iCs/>
          <w:color w:val="000000"/>
        </w:rPr>
      </w:pPr>
    </w:p>
    <w:p w:rsidR="00401F30" w:rsidRPr="00C553BA" w:rsidRDefault="00401F30" w:rsidP="00401F30">
      <w:pPr>
        <w:pStyle w:val="Zwykytekst1"/>
        <w:rPr>
          <w:rFonts w:ascii="Tahoma" w:hAnsi="Tahoma" w:cs="Tahoma"/>
        </w:rPr>
      </w:pPr>
      <w:r w:rsidRPr="00C553BA">
        <w:rPr>
          <w:rFonts w:ascii="Tahoma" w:hAnsi="Tahoma" w:cs="Tahoma"/>
          <w:b/>
          <w:i/>
          <w:iCs/>
          <w:color w:val="000000"/>
        </w:rPr>
        <w:t xml:space="preserve">* </w:t>
      </w:r>
      <w:r w:rsidRPr="00C553BA">
        <w:rPr>
          <w:rFonts w:ascii="Tahoma" w:hAnsi="Tahoma" w:cs="Tahoma"/>
          <w:i/>
          <w:iCs/>
          <w:color w:val="000000"/>
        </w:rPr>
        <w:t>wartość oceniana</w:t>
      </w:r>
    </w:p>
    <w:p w:rsidR="00401F30" w:rsidRPr="00C553BA" w:rsidRDefault="00401F30" w:rsidP="00401F30">
      <w:pPr>
        <w:pStyle w:val="Zwykytekst1"/>
        <w:jc w:val="both"/>
        <w:rPr>
          <w:rFonts w:ascii="Tahoma" w:hAnsi="Tahoma" w:cs="Tahoma"/>
        </w:rPr>
      </w:pPr>
      <w:r w:rsidRPr="00C553BA">
        <w:rPr>
          <w:rFonts w:ascii="Tahoma" w:hAnsi="Tahoma" w:cs="Tahoma"/>
          <w:i/>
          <w:iCs/>
          <w:color w:val="000000"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01F30" w:rsidRPr="00C553BA" w:rsidRDefault="00401F30" w:rsidP="00401F30">
      <w:pPr>
        <w:pStyle w:val="Zwykytekst1"/>
        <w:rPr>
          <w:rFonts w:ascii="Tahoma" w:hAnsi="Tahoma" w:cs="Tahoma"/>
          <w:i/>
          <w:iCs/>
          <w:color w:val="000000"/>
        </w:rPr>
      </w:pPr>
    </w:p>
    <w:p w:rsidR="00401F30" w:rsidRPr="00C553BA" w:rsidRDefault="00401F30" w:rsidP="00401F30">
      <w:pPr>
        <w:pStyle w:val="Zwykytekst1"/>
        <w:rPr>
          <w:rFonts w:ascii="Tahoma" w:hAnsi="Tahoma" w:cs="Tahoma"/>
          <w:i/>
          <w:iCs/>
          <w:color w:val="000000"/>
        </w:rPr>
      </w:pPr>
      <w:r w:rsidRPr="00C553BA">
        <w:rPr>
          <w:rFonts w:ascii="Tahoma" w:hAnsi="Tahoma" w:cs="Tahoma"/>
          <w:i/>
          <w:iCs/>
          <w:color w:val="000000"/>
        </w:rPr>
        <w:t>- miejsca wykropkowane należy wypełnić</w:t>
      </w:r>
    </w:p>
    <w:p w:rsidR="00401F30" w:rsidRPr="00C553BA" w:rsidRDefault="00401F30" w:rsidP="00401F30">
      <w:pPr>
        <w:pStyle w:val="Zwykytekst1"/>
        <w:rPr>
          <w:rFonts w:ascii="Tahoma" w:hAnsi="Tahoma" w:cs="Tahoma"/>
        </w:rPr>
      </w:pPr>
    </w:p>
    <w:p w:rsidR="00401F30" w:rsidRPr="00C553BA" w:rsidRDefault="00401F30" w:rsidP="00401F30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color w:val="FF0000"/>
          <w:sz w:val="20"/>
          <w:szCs w:val="20"/>
        </w:rPr>
        <w:t xml:space="preserve">              podpis</w:t>
      </w:r>
    </w:p>
    <w:p w:rsidR="0085688B" w:rsidRDefault="0085688B"/>
    <w:p w:rsidR="00D151BC" w:rsidRDefault="00D151BC"/>
    <w:p w:rsidR="00D151BC" w:rsidRDefault="00D151BC"/>
    <w:p w:rsidR="00D151BC" w:rsidRDefault="00D151BC"/>
    <w:p w:rsidR="00D151BC" w:rsidRDefault="00D151BC"/>
    <w:p w:rsidR="00D151BC" w:rsidRDefault="00D151BC"/>
    <w:p w:rsidR="00D151BC" w:rsidRDefault="00D151BC"/>
    <w:p w:rsidR="006438F0" w:rsidRDefault="006438F0"/>
    <w:p w:rsid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4956" w:firstLine="1565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Załącznik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nr 1 do Formularza </w:t>
      </w: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ofertowego</w:t>
      </w:r>
    </w:p>
    <w:p w:rsid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WYKAZ SPECJALISTYCZNYCH STANOWISK NAPRAWCZYCH ORAZ POTENCJAŁU TECHNICZNEGO WYMAGANYCH DO REALIZACJI PRZEDMIOTU ZAMÓWIENIA</w:t>
      </w: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192"/>
        <w:gridCol w:w="1396"/>
        <w:gridCol w:w="1383"/>
        <w:gridCol w:w="1723"/>
      </w:tblGrid>
      <w:tr w:rsidR="006438F0" w:rsidRPr="006438F0" w:rsidTr="000A6876">
        <w:trPr>
          <w:trHeight w:val="113"/>
        </w:trPr>
        <w:tc>
          <w:tcPr>
            <w:tcW w:w="512" w:type="dxa"/>
            <w:vMerge w:val="restart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39" w:type="dxa"/>
            <w:vMerge w:val="restart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Nazwa stanowiska lub potencjału technicznego</w:t>
            </w:r>
          </w:p>
        </w:tc>
        <w:tc>
          <w:tcPr>
            <w:tcW w:w="1406" w:type="dxa"/>
            <w:vMerge w:val="restart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Posiada*</w:t>
            </w:r>
          </w:p>
        </w:tc>
        <w:tc>
          <w:tcPr>
            <w:tcW w:w="3129" w:type="dxa"/>
            <w:gridSpan w:val="2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Stan posiadania</w:t>
            </w: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  <w:vMerge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9" w:type="dxa"/>
            <w:vMerge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Innego podmiotu**</w:t>
            </w:r>
          </w:p>
        </w:tc>
      </w:tr>
      <w:tr w:rsidR="006438F0" w:rsidRPr="006438F0" w:rsidTr="000A6876">
        <w:trPr>
          <w:trHeight w:val="800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after="6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stanowisko demontażu , montażu części i podzespołów wyposażone w niezbędne – specjalistyczne urządzenia,</w:t>
            </w: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stanowisko mycia podzespołów,</w:t>
            </w: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stanowisko spawania, zgrzewania i cięcia gazowego  zadaszone, wydzielone w hali naprawczej,  wyposażone w niezbędny – specjalistyczny sprzęt i urządzenia, które przeznaczone  są do naprawy pojazdów </w:t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o dopuszczalnej masie całkowitej nieprzekraczającej 3,5t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. oraz </w:t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przekraczającej 3,5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t. </w:t>
            </w: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after="6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stanowisko od prostowania ram , podłużnic, oraz kabin pojazdów </w:t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nieprzekraczającej 3,5t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. oraz 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przekraczającej 3,5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t.</w:t>
            </w: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Stanowisko do piaskowania i lakierowania podwozi oraz całych pojazdów o długości powyżej 15 </w:t>
            </w:r>
            <w:proofErr w:type="spellStart"/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Stanowisko z urządzeniami do wykonywania napraw konstrukcji ram oraz wymiany stałych elementów kabin i zabudowy pojazdów 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nieprzekraczającej 3,5t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. oraz 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przekraczającej 3,5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t.</w:t>
            </w: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Zestaw ciągnik i przyczepa do przewozu ciężkich pojazdów pożarniczych  o dopuszczalnej masie  całkowitej przekraczającej 35 ton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Holownik ratownictwa drogowego do holowania pojazdów o dopuszczalnej masie  całkowitej przekraczającej 13 ton</w:t>
            </w: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Posiada mobilne stanowisko wraz z zespołem mechaników mogących wykonać doraźne naprawy w miejscu wskazanym przez Zamawiającego  </w:t>
            </w: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Uwaga 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Wykonawca jest zobowiązany wypełnić wszystkie rubryki, podając kompletne informacje.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 należy wpisać TAK lub NIE.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** Na podstawie delegacji ustawowej określonej w art. 118 ust. 3 do wykazu należy dołączyć </w:t>
      </w: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 szczególności pisemne zobowiązania innych podmiotów do oddania Wykonawcy do dyspozycji niezbędnych zasobów z zakresu wiedzy i doświadczenia na okres korzystania z nich przy wykonywaniu zamówienia – o ile, te inne podmioty będą brały udział w realizacji części zamówienia.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Default="006438F0" w:rsidP="006438F0">
      <w:pPr>
        <w:suppressAutoHyphens w:val="0"/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637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Załączniki nr 2 do formularza ofertowego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WYKAZ DODATKOWYCH SPECJALISTYCZNYCH STANOWISK NAPRAWCZYCH ORAZ POTENCJAŁU TECHNICZNEGO DO REALIZACJI PRZEDMIOTU ZAMÓWIENIA</w:t>
      </w:r>
    </w:p>
    <w:p w:rsidR="006438F0" w:rsidRP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3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185"/>
        <w:gridCol w:w="1398"/>
        <w:gridCol w:w="1384"/>
        <w:gridCol w:w="1726"/>
      </w:tblGrid>
      <w:tr w:rsidR="006438F0" w:rsidRPr="006438F0" w:rsidTr="000A6876">
        <w:trPr>
          <w:trHeight w:val="113"/>
        </w:trPr>
        <w:tc>
          <w:tcPr>
            <w:tcW w:w="512" w:type="dxa"/>
            <w:vMerge w:val="restart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39" w:type="dxa"/>
            <w:vMerge w:val="restart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Nazwa stanowiska lub potencjału technicznego</w:t>
            </w:r>
          </w:p>
        </w:tc>
        <w:tc>
          <w:tcPr>
            <w:tcW w:w="1406" w:type="dxa"/>
            <w:vMerge w:val="restart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Posiada*</w:t>
            </w:r>
          </w:p>
        </w:tc>
        <w:tc>
          <w:tcPr>
            <w:tcW w:w="3129" w:type="dxa"/>
            <w:gridSpan w:val="2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Stan posiadania</w:t>
            </w:r>
          </w:p>
        </w:tc>
      </w:tr>
      <w:tr w:rsidR="006438F0" w:rsidRPr="006438F0" w:rsidTr="000A6876">
        <w:trPr>
          <w:trHeight w:val="112"/>
        </w:trPr>
        <w:tc>
          <w:tcPr>
            <w:tcW w:w="512" w:type="dxa"/>
            <w:vMerge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39" w:type="dxa"/>
            <w:vMerge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vMerge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Własne</w:t>
            </w: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Innego podmiotu**</w:t>
            </w:r>
          </w:p>
        </w:tc>
      </w:tr>
      <w:tr w:rsidR="006438F0" w:rsidRPr="006438F0" w:rsidTr="000A6876">
        <w:trPr>
          <w:trHeight w:val="799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8F0" w:rsidRPr="006438F0" w:rsidTr="000A6876">
        <w:trPr>
          <w:trHeight w:val="851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8F0" w:rsidRPr="006438F0" w:rsidTr="000A6876">
        <w:trPr>
          <w:trHeight w:val="837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8F0" w:rsidRPr="006438F0" w:rsidTr="000A6876">
        <w:trPr>
          <w:trHeight w:val="847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6438F0" w:rsidRPr="006438F0" w:rsidTr="000A6876">
        <w:trPr>
          <w:trHeight w:val="832"/>
        </w:trPr>
        <w:tc>
          <w:tcPr>
            <w:tcW w:w="512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39" w:type="dxa"/>
          </w:tcPr>
          <w:p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</w:tcPr>
          <w:p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Uwaga 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Wykonawca jest zobowiązany wypełnić wszystkie rubryki, podając kompletne informacje.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 należy wpisać TAK lub NIE.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** Na podstawie delegacji ustawowej określonej w art. 118 ust. 3 do wykazu należy dołączyć </w:t>
      </w: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 szczególności pisemne zobowiązania innych podmiotów do oddania Wykonawcy do dyspozycji niezbędnych zasobów z zakresu wiedzy i doświadczenia na okres korzystania z nich przy wykonywaniu zamówienia – o ile, te inne podmioty będą brały udział w realizacji części zamówienia.</w:t>
      </w: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438F0" w:rsidRPr="006438F0" w:rsidRDefault="006438F0" w:rsidP="006438F0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</w:t>
      </w:r>
    </w:p>
    <w:p w:rsidR="006438F0" w:rsidRPr="006438F0" w:rsidRDefault="006438F0" w:rsidP="006438F0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 Wykonawcy</w:t>
      </w:r>
    </w:p>
    <w:p w:rsidR="006438F0" w:rsidRPr="006438F0" w:rsidRDefault="006438F0" w:rsidP="006438F0">
      <w:pPr>
        <w:suppressAutoHyphens w:val="0"/>
        <w:spacing w:after="0" w:line="240" w:lineRule="auto"/>
        <w:ind w:left="4956" w:firstLine="708"/>
        <w:jc w:val="both"/>
        <w:rPr>
          <w:lang w:eastAsia="en-US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lub osoby upoważnionej</w:t>
      </w:r>
    </w:p>
    <w:p w:rsidR="006438F0" w:rsidRDefault="006438F0"/>
    <w:p w:rsidR="00DD7394" w:rsidRDefault="003F5E64" w:rsidP="00D151BC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</w:p>
    <w:p w:rsidR="00DD7394" w:rsidRDefault="00DD7394" w:rsidP="00D151BC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sectPr w:rsidR="00DD7394" w:rsidSect="000234F8">
      <w:headerReference w:type="first" r:id="rId7"/>
      <w:pgSz w:w="11906" w:h="16838"/>
      <w:pgMar w:top="1134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B5" w:rsidRDefault="007726B5" w:rsidP="00401F30">
      <w:pPr>
        <w:spacing w:after="0" w:line="240" w:lineRule="auto"/>
      </w:pPr>
      <w:r>
        <w:separator/>
      </w:r>
    </w:p>
  </w:endnote>
  <w:endnote w:type="continuationSeparator" w:id="0">
    <w:p w:rsidR="007726B5" w:rsidRDefault="007726B5" w:rsidP="004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B5" w:rsidRDefault="007726B5" w:rsidP="00401F30">
      <w:pPr>
        <w:spacing w:after="0" w:line="240" w:lineRule="auto"/>
      </w:pPr>
      <w:r>
        <w:separator/>
      </w:r>
    </w:p>
  </w:footnote>
  <w:footnote w:type="continuationSeparator" w:id="0">
    <w:p w:rsidR="007726B5" w:rsidRDefault="007726B5" w:rsidP="00401F30">
      <w:pPr>
        <w:spacing w:after="0" w:line="240" w:lineRule="auto"/>
      </w:pPr>
      <w:r>
        <w:continuationSeparator/>
      </w:r>
    </w:p>
  </w:footnote>
  <w:footnote w:id="1">
    <w:p w:rsidR="00401F30" w:rsidRPr="00DD40E1" w:rsidRDefault="00401F30" w:rsidP="00401F30">
      <w:pPr>
        <w:pStyle w:val="Tekstprzypisudolnego"/>
        <w:rPr>
          <w:sz w:val="16"/>
          <w:szCs w:val="16"/>
        </w:rPr>
      </w:pPr>
      <w:r w:rsidRPr="00DD40E1">
        <w:rPr>
          <w:rStyle w:val="Znakiprzypiswdolnych"/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Wypełnić, jeżeli Wykonawca zastrzega poufność określonych informacji stanowiących tajemnicę przedsiębiorstwa. Wykonawca jest zobowiązany wykazać, że określone informacje stanowią tajemnicę przedsiębiorstwa.</w:t>
      </w:r>
    </w:p>
  </w:footnote>
  <w:footnote w:id="3"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Zaznaczyć właściwe.</w:t>
      </w:r>
    </w:p>
  </w:footnote>
  <w:footnote w:id="4"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Należy wskazać nazwę towaru lub usługi, których dostawa lub świadczenie będzie prowadzić do obowiązku podatkowego u Zamawiającego oraz ich wartość bez kwoty podatku.</w:t>
      </w:r>
    </w:p>
  </w:footnote>
  <w:footnote w:id="5"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b/>
          <w:sz w:val="16"/>
          <w:szCs w:val="16"/>
        </w:rPr>
        <w:t>Mikroprzedsiębiorstwo: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b/>
          <w:sz w:val="16"/>
          <w:szCs w:val="16"/>
        </w:rPr>
        <w:t>Małe 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b/>
          <w:sz w:val="16"/>
          <w:szCs w:val="16"/>
        </w:rPr>
        <w:t>Średnie przedsiębiorstwa:</w:t>
      </w:r>
      <w:r w:rsidRPr="00401F30">
        <w:rPr>
          <w:rFonts w:ascii="Tahoma" w:hAnsi="Tahoma"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sz w:val="16"/>
          <w:szCs w:val="16"/>
          <w:lang w:val="pl-PL"/>
        </w:rPr>
        <w:t xml:space="preserve">6 </w:t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:rsidR="00D151BC" w:rsidRPr="000234F8" w:rsidRDefault="00D151BC" w:rsidP="00401F3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4E" w:rsidRPr="008119EC" w:rsidRDefault="00391106" w:rsidP="008119EC">
    <w:pPr>
      <w:pStyle w:val="Nagwek"/>
      <w:jc w:val="right"/>
      <w:rPr>
        <w:i/>
        <w:iCs/>
        <w:sz w:val="20"/>
        <w:szCs w:val="20"/>
        <w:lang w:eastAsia="pl-PL"/>
      </w:rPr>
    </w:pPr>
    <w:r w:rsidRPr="008119EC">
      <w:rPr>
        <w:i/>
        <w:iCs/>
        <w:sz w:val="20"/>
        <w:szCs w:val="20"/>
        <w:lang w:eastAsia="pl-PL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4B5D03D5"/>
    <w:multiLevelType w:val="hybridMultilevel"/>
    <w:tmpl w:val="5B60FA42"/>
    <w:lvl w:ilvl="0" w:tplc="EE76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9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236EBA8">
      <w:start w:val="2"/>
      <w:numFmt w:val="bullet"/>
      <w:lvlText w:val=""/>
      <w:lvlJc w:val="left"/>
      <w:pPr>
        <w:ind w:left="2340" w:hanging="360"/>
      </w:pPr>
      <w:rPr>
        <w:rFonts w:ascii="Symbol" w:eastAsia="Calibr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0"/>
    <w:rsid w:val="002A5678"/>
    <w:rsid w:val="00391106"/>
    <w:rsid w:val="003F5E64"/>
    <w:rsid w:val="00401F30"/>
    <w:rsid w:val="00412BE7"/>
    <w:rsid w:val="0059377A"/>
    <w:rsid w:val="006241E1"/>
    <w:rsid w:val="006438F0"/>
    <w:rsid w:val="00713C5D"/>
    <w:rsid w:val="00721F17"/>
    <w:rsid w:val="007726B5"/>
    <w:rsid w:val="007A23D3"/>
    <w:rsid w:val="007C527C"/>
    <w:rsid w:val="0085688B"/>
    <w:rsid w:val="00870162"/>
    <w:rsid w:val="008B4F44"/>
    <w:rsid w:val="009F3770"/>
    <w:rsid w:val="00A40348"/>
    <w:rsid w:val="00D151BC"/>
    <w:rsid w:val="00D15B1F"/>
    <w:rsid w:val="00D64399"/>
    <w:rsid w:val="00D76962"/>
    <w:rsid w:val="00DD7394"/>
    <w:rsid w:val="00EA55EF"/>
    <w:rsid w:val="00EA6A7C"/>
    <w:rsid w:val="00EC7093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55E32-E1CE-4074-9373-6151C94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F3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01F30"/>
    <w:rPr>
      <w:vertAlign w:val="superscript"/>
    </w:rPr>
  </w:style>
  <w:style w:type="character" w:styleId="Odwoanieprzypisudolnego">
    <w:name w:val="footnote reference"/>
    <w:uiPriority w:val="99"/>
    <w:rsid w:val="00401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1F3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30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40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1F30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401F30"/>
    <w:pPr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CharStyle3">
    <w:name w:val="CharStyle3"/>
    <w:rsid w:val="00401F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0"/>
      <w:szCs w:val="20"/>
    </w:rPr>
  </w:style>
  <w:style w:type="paragraph" w:customStyle="1" w:styleId="Style14">
    <w:name w:val="Style14"/>
    <w:basedOn w:val="Normalny"/>
    <w:rsid w:val="00401F30"/>
    <w:pPr>
      <w:spacing w:after="0" w:line="26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22">
    <w:name w:val="Style22"/>
    <w:basedOn w:val="Normalny"/>
    <w:rsid w:val="00401F30"/>
    <w:pPr>
      <w:spacing w:after="0" w:line="252" w:lineRule="exact"/>
      <w:ind w:hanging="26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33"/>
    <w:basedOn w:val="Normalny"/>
    <w:rsid w:val="00401F30"/>
    <w:pPr>
      <w:spacing w:after="0" w:line="259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8F0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64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13</cp:revision>
  <dcterms:created xsi:type="dcterms:W3CDTF">2021-09-13T11:29:00Z</dcterms:created>
  <dcterms:modified xsi:type="dcterms:W3CDTF">2023-11-09T07:07:00Z</dcterms:modified>
</cp:coreProperties>
</file>