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6431A5" w:rsidRDefault="006431A5" w:rsidP="006431A5">
      <w:pPr>
        <w:autoSpaceDE w:val="0"/>
        <w:autoSpaceDN w:val="0"/>
        <w:adjustRightInd w:val="0"/>
        <w:ind w:left="709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9 do SIWZ </w:t>
      </w:r>
    </w:p>
    <w:p w:rsidR="006431A5" w:rsidRDefault="006431A5" w:rsidP="006431A5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B21D0C">
        <w:rPr>
          <w:b/>
          <w:sz w:val="22"/>
          <w:szCs w:val="22"/>
        </w:rPr>
        <w:t>124</w:t>
      </w:r>
      <w:r w:rsidR="00CC0FED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6431A5" w:rsidRDefault="006431A5" w:rsidP="006431A5">
      <w:pPr>
        <w:autoSpaceDE w:val="0"/>
        <w:autoSpaceDN w:val="0"/>
        <w:adjustRightInd w:val="0"/>
        <w:ind w:left="709" w:firstLine="709"/>
        <w:jc w:val="right"/>
        <w:rPr>
          <w:b/>
          <w:sz w:val="22"/>
          <w:szCs w:val="22"/>
        </w:rPr>
      </w:pPr>
    </w:p>
    <w:p w:rsidR="005E78D9" w:rsidRDefault="005E78D9" w:rsidP="006431A5">
      <w:pPr>
        <w:rPr>
          <w:b/>
          <w:sz w:val="22"/>
          <w:szCs w:val="22"/>
        </w:rPr>
      </w:pPr>
    </w:p>
    <w:p w:rsidR="006431A5" w:rsidRDefault="006431A5" w:rsidP="006431A5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</w:p>
    <w:p w:rsidR="006431A5" w:rsidRDefault="006431A5" w:rsidP="006431A5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431A5" w:rsidRDefault="006431A5" w:rsidP="006431A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431A5" w:rsidRDefault="006431A5" w:rsidP="006431A5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6431A5" w:rsidRDefault="006431A5" w:rsidP="006431A5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6431A5" w:rsidRDefault="006431A5" w:rsidP="006431A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431A5" w:rsidRDefault="006431A5" w:rsidP="006431A5">
      <w:pPr>
        <w:pStyle w:val="Nagwek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</w:t>
      </w:r>
    </w:p>
    <w:p w:rsidR="006431A5" w:rsidRPr="00CC0FED" w:rsidRDefault="006431A5" w:rsidP="006431A5">
      <w:pPr>
        <w:pStyle w:val="Nagwek4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CC0FED">
        <w:rPr>
          <w:rFonts w:ascii="Arial" w:hAnsi="Arial" w:cs="Arial"/>
          <w:sz w:val="22"/>
          <w:szCs w:val="22"/>
        </w:rPr>
        <w:t xml:space="preserve"> </w:t>
      </w:r>
      <w:r w:rsidRPr="00CC0FED">
        <w:rPr>
          <w:rFonts w:ascii="Times New Roman" w:hAnsi="Times New Roman"/>
          <w:color w:val="000000"/>
          <w:sz w:val="22"/>
          <w:szCs w:val="22"/>
        </w:rPr>
        <w:t>o braku przynależności do</w:t>
      </w:r>
      <w:r w:rsidRPr="00CC0FED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CC0FED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(tekst jednolity  Dz. U. z 201</w:t>
      </w:r>
      <w:r w:rsidR="00CC0FED" w:rsidRPr="00CC0FED">
        <w:rPr>
          <w:rFonts w:ascii="Times New Roman" w:hAnsi="Times New Roman"/>
          <w:sz w:val="22"/>
          <w:szCs w:val="22"/>
        </w:rPr>
        <w:t>9</w:t>
      </w:r>
      <w:r w:rsidR="00556F42" w:rsidRPr="00CC0FED">
        <w:rPr>
          <w:rFonts w:ascii="Times New Roman" w:hAnsi="Times New Roman"/>
          <w:sz w:val="22"/>
          <w:szCs w:val="22"/>
        </w:rPr>
        <w:t xml:space="preserve"> r., poz. 18</w:t>
      </w:r>
      <w:r w:rsidR="00CC0FED" w:rsidRPr="00CC0FED">
        <w:rPr>
          <w:rFonts w:ascii="Times New Roman" w:hAnsi="Times New Roman"/>
          <w:sz w:val="22"/>
          <w:szCs w:val="22"/>
        </w:rPr>
        <w:t>43 ze zm.</w:t>
      </w:r>
      <w:r w:rsidRPr="00CC0FED">
        <w:rPr>
          <w:rFonts w:ascii="Times New Roman" w:hAnsi="Times New Roman"/>
          <w:sz w:val="22"/>
          <w:szCs w:val="22"/>
        </w:rPr>
        <w:t>)</w:t>
      </w:r>
    </w:p>
    <w:p w:rsidR="00B21D0C" w:rsidRDefault="00B21D0C" w:rsidP="006431A5">
      <w:pPr>
        <w:jc w:val="both"/>
        <w:rPr>
          <w:rFonts w:eastAsia="Calibri"/>
          <w:sz w:val="22"/>
          <w:szCs w:val="22"/>
          <w:lang w:eastAsia="en-US"/>
        </w:rPr>
      </w:pPr>
    </w:p>
    <w:p w:rsidR="006431A5" w:rsidRPr="00CC0FED" w:rsidRDefault="006431A5" w:rsidP="006431A5">
      <w:pPr>
        <w:jc w:val="both"/>
        <w:rPr>
          <w:b/>
          <w:color w:val="000000"/>
          <w:sz w:val="22"/>
          <w:szCs w:val="22"/>
        </w:rPr>
      </w:pPr>
      <w:r w:rsidRPr="00CC0FED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</w:t>
      </w:r>
      <w:r w:rsidRPr="00CC0FED">
        <w:rPr>
          <w:rFonts w:eastAsia="Calibri"/>
          <w:sz w:val="22"/>
          <w:szCs w:val="22"/>
          <w:lang w:eastAsia="en-US"/>
        </w:rPr>
        <w:t>a</w:t>
      </w:r>
      <w:r w:rsidRPr="00CC0FED">
        <w:rPr>
          <w:rFonts w:eastAsia="Calibri"/>
          <w:sz w:val="22"/>
          <w:szCs w:val="22"/>
          <w:lang w:eastAsia="en-US"/>
        </w:rPr>
        <w:t>nych na podstawie art. 11 ust. 8 u</w:t>
      </w:r>
      <w:r w:rsidRPr="00CC0FED">
        <w:rPr>
          <w:sz w:val="22"/>
          <w:szCs w:val="22"/>
        </w:rPr>
        <w:t>stawy z dnia 29 stycznia 2004</w:t>
      </w:r>
      <w:r w:rsidR="00CC0FED" w:rsidRPr="00CC0FED">
        <w:rPr>
          <w:sz w:val="22"/>
          <w:szCs w:val="22"/>
        </w:rPr>
        <w:t xml:space="preserve"> </w:t>
      </w:r>
      <w:r w:rsidRPr="00CC0FED">
        <w:rPr>
          <w:sz w:val="22"/>
          <w:szCs w:val="22"/>
        </w:rPr>
        <w:t xml:space="preserve">r. – Prawo Zamówień Publicznych na </w:t>
      </w:r>
      <w:r w:rsidRPr="00CC0FED">
        <w:rPr>
          <w:b/>
          <w:sz w:val="22"/>
          <w:szCs w:val="22"/>
        </w:rPr>
        <w:t xml:space="preserve">dostawy </w:t>
      </w:r>
      <w:r w:rsidRPr="00CC0FED">
        <w:rPr>
          <w:b/>
          <w:bCs/>
          <w:sz w:val="22"/>
          <w:szCs w:val="22"/>
        </w:rPr>
        <w:t xml:space="preserve">sukcesywne </w:t>
      </w:r>
      <w:r w:rsidRPr="00CC0FED">
        <w:rPr>
          <w:rFonts w:eastAsia="Calibri"/>
          <w:b/>
          <w:sz w:val="22"/>
          <w:szCs w:val="22"/>
          <w:lang w:eastAsia="en-US"/>
        </w:rPr>
        <w:t xml:space="preserve">paliw płynnych oraz autogazu LPG </w:t>
      </w:r>
      <w:r w:rsidRPr="00CC0FED">
        <w:rPr>
          <w:b/>
          <w:spacing w:val="4"/>
          <w:sz w:val="22"/>
          <w:szCs w:val="22"/>
        </w:rPr>
        <w:t>do pojazdów służbowych i sprzętu Uniwersytetu Warmińsko-Mazurskiego w Olsztynie poprzez sprzedaż w systemie rozliczeń bezgotówkowych w sieci publicznych stacji paliwowych</w:t>
      </w:r>
      <w:r w:rsidRPr="00CC0FED">
        <w:rPr>
          <w:rFonts w:eastAsia="Arial Unicode MS"/>
          <w:b/>
          <w:bCs/>
          <w:sz w:val="22"/>
          <w:szCs w:val="22"/>
        </w:rPr>
        <w:t>.</w:t>
      </w:r>
    </w:p>
    <w:p w:rsidR="006431A5" w:rsidRPr="00CC0FED" w:rsidRDefault="006431A5" w:rsidP="006431A5">
      <w:pPr>
        <w:autoSpaceDE w:val="0"/>
        <w:jc w:val="both"/>
        <w:rPr>
          <w:b/>
          <w:color w:val="000000"/>
          <w:sz w:val="22"/>
          <w:szCs w:val="22"/>
        </w:rPr>
      </w:pPr>
    </w:p>
    <w:p w:rsidR="006431A5" w:rsidRPr="00CC0FED" w:rsidRDefault="006431A5" w:rsidP="006431A5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CC0FED">
        <w:rPr>
          <w:b/>
          <w:color w:val="000000"/>
          <w:sz w:val="22"/>
          <w:szCs w:val="22"/>
        </w:rPr>
        <w:t>Oświadczamy, że:</w:t>
      </w:r>
    </w:p>
    <w:p w:rsidR="006431A5" w:rsidRPr="00CC0FED" w:rsidRDefault="006431A5" w:rsidP="006431A5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6431A5" w:rsidRPr="00CC0FED" w:rsidRDefault="006431A5" w:rsidP="006431A5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iCs/>
        </w:rPr>
      </w:pPr>
      <w:r w:rsidRPr="00CC0FED">
        <w:rPr>
          <w:rFonts w:ascii="Times New Roman" w:hAnsi="Times New Roman"/>
        </w:rPr>
        <w:t xml:space="preserve">nie należymy </w:t>
      </w:r>
      <w:r w:rsidRPr="00CC0FED">
        <w:rPr>
          <w:rFonts w:ascii="Times New Roman" w:hAnsi="Times New Roman"/>
          <w:iCs/>
        </w:rPr>
        <w:t>do żadnej grupy kapitałowej w rozumieniu ustawy z dnia 16 lutego 2007 r. o ochr</w:t>
      </w:r>
      <w:r w:rsidRPr="00CC0FED">
        <w:rPr>
          <w:rFonts w:ascii="Times New Roman" w:hAnsi="Times New Roman"/>
          <w:iCs/>
        </w:rPr>
        <w:t>o</w:t>
      </w:r>
      <w:r w:rsidRPr="00CC0FED">
        <w:rPr>
          <w:rFonts w:ascii="Times New Roman" w:hAnsi="Times New Roman"/>
          <w:iCs/>
        </w:rPr>
        <w:t>nie konkurencji i konsumentów (Dz. U. z 2015 r. poz. 184, 1618 i 1634)</w:t>
      </w:r>
      <w:r w:rsidRPr="00CC0FED">
        <w:rPr>
          <w:b/>
          <w:i/>
          <w:iCs/>
          <w:color w:val="FF0000"/>
        </w:rPr>
        <w:t xml:space="preserve"> *)</w:t>
      </w:r>
    </w:p>
    <w:p w:rsidR="006431A5" w:rsidRPr="00CC0FED" w:rsidRDefault="006431A5" w:rsidP="006431A5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iCs/>
        </w:rPr>
      </w:pPr>
      <w:r w:rsidRPr="00CC0FED"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 w:rsidRPr="00CC0FED">
        <w:rPr>
          <w:rFonts w:ascii="Times New Roman" w:hAnsi="Times New Roman"/>
        </w:rPr>
        <w:t>Pzp</w:t>
      </w:r>
      <w:proofErr w:type="spellEnd"/>
      <w:r w:rsidRPr="00CC0FED">
        <w:rPr>
          <w:rFonts w:ascii="Times New Roman" w:hAnsi="Times New Roman"/>
        </w:rPr>
        <w:t xml:space="preserve"> wraz z wykonawcami, którzy złożyli oferty</w:t>
      </w:r>
      <w:r w:rsidRPr="00CC0FED">
        <w:rPr>
          <w:b/>
          <w:i/>
          <w:iCs/>
          <w:color w:val="FF0000"/>
        </w:rPr>
        <w:t>*)</w:t>
      </w:r>
    </w:p>
    <w:p w:rsidR="006431A5" w:rsidRPr="00CC0FED" w:rsidRDefault="006431A5" w:rsidP="006431A5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C0FED">
        <w:rPr>
          <w:rFonts w:ascii="Times New Roman" w:hAnsi="Times New Roman"/>
        </w:rPr>
        <w:t xml:space="preserve">należymy wraz z wykonawcami, którzy złożyli oferty - </w:t>
      </w:r>
      <w:r w:rsidRPr="00CC0FED">
        <w:rPr>
          <w:rFonts w:ascii="Times New Roman" w:hAnsi="Times New Roman"/>
          <w:i/>
        </w:rPr>
        <w:t>dane wykonawcy</w:t>
      </w:r>
      <w:r w:rsidRPr="00CC0FED"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431A5" w:rsidRPr="00CC0FED" w:rsidRDefault="006431A5" w:rsidP="006431A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C0FED">
        <w:rPr>
          <w:rFonts w:ascii="Times New Roman" w:hAnsi="Times New Roman"/>
        </w:rPr>
        <w:t>do tej samej grupy kapitałowej o której mowa w art. 24 ust. 1 pkt. 23 Ustawy Prawo zamówień publicznych</w:t>
      </w:r>
      <w:r w:rsidRPr="00CC0FED">
        <w:rPr>
          <w:b/>
          <w:i/>
          <w:iCs/>
          <w:color w:val="FF0000"/>
        </w:rPr>
        <w:t>*)</w:t>
      </w:r>
    </w:p>
    <w:p w:rsidR="006431A5" w:rsidRPr="00CC0FED" w:rsidRDefault="006431A5" w:rsidP="006431A5">
      <w:pPr>
        <w:autoSpaceDE w:val="0"/>
        <w:jc w:val="both"/>
        <w:rPr>
          <w:i/>
          <w:color w:val="000000"/>
          <w:sz w:val="22"/>
          <w:szCs w:val="22"/>
        </w:rPr>
      </w:pPr>
    </w:p>
    <w:p w:rsidR="006431A5" w:rsidRPr="00CC0FED" w:rsidRDefault="006431A5" w:rsidP="006431A5">
      <w:pPr>
        <w:autoSpaceDE w:val="0"/>
        <w:jc w:val="both"/>
        <w:rPr>
          <w:i/>
          <w:sz w:val="22"/>
          <w:szCs w:val="22"/>
        </w:rPr>
      </w:pPr>
      <w:r w:rsidRPr="00CC0FED">
        <w:rPr>
          <w:i/>
          <w:color w:val="000000"/>
          <w:sz w:val="22"/>
          <w:szCs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6431A5" w:rsidRDefault="006431A5" w:rsidP="006431A5">
      <w:pPr>
        <w:autoSpaceDE w:val="0"/>
        <w:rPr>
          <w:sz w:val="22"/>
          <w:szCs w:val="22"/>
        </w:rPr>
      </w:pPr>
    </w:p>
    <w:p w:rsidR="006431A5" w:rsidRDefault="006431A5" w:rsidP="006431A5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CC0FED" w:rsidRDefault="00CC0FED" w:rsidP="00CC0FE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CC0FED" w:rsidRDefault="00CC0FED" w:rsidP="00CC0FE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CC0FED" w:rsidRDefault="00CC0FED" w:rsidP="005E78D9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6431A5" w:rsidRDefault="006431A5" w:rsidP="005E78D9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6431A5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D9" w:rsidRDefault="00817DD9">
      <w:r>
        <w:separator/>
      </w:r>
    </w:p>
  </w:endnote>
  <w:endnote w:type="continuationSeparator" w:id="0">
    <w:p w:rsidR="00817DD9" w:rsidRDefault="0081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B02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0B02FD">
    <w:pPr>
      <w:pStyle w:val="Stopka"/>
      <w:jc w:val="right"/>
    </w:pPr>
    <w:fldSimple w:instr=" PAGE   \* MERGEFORMAT ">
      <w:r w:rsidR="00CC0FED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D9" w:rsidRDefault="00817DD9">
      <w:r>
        <w:separator/>
      </w:r>
    </w:p>
  </w:footnote>
  <w:footnote w:type="continuationSeparator" w:id="0">
    <w:p w:rsidR="00817DD9" w:rsidRDefault="0081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6431A5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2FD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B741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1294C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6F42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78D9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31A5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DD9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30E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1D0C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A6DC6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7F4D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0FED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1B13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431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semiHidden/>
    <w:rsid w:val="006431A5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D858-A93B-41ED-B111-14B32D9F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2018-02-21T12:02:00Z</dcterms:created>
  <dcterms:modified xsi:type="dcterms:W3CDTF">2020-04-28T05:34:00Z</dcterms:modified>
</cp:coreProperties>
</file>