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CE2C65" w:rsidTr="008734F7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9F70F3">
        <w:trPr>
          <w:trHeight w:val="446"/>
        </w:trPr>
        <w:tc>
          <w:tcPr>
            <w:tcW w:w="9288" w:type="dxa"/>
            <w:gridSpan w:val="3"/>
          </w:tcPr>
          <w:p w:rsidR="00F72B0C" w:rsidRPr="002228AC" w:rsidRDefault="00D90599" w:rsidP="008902FE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dostawę </w:t>
            </w:r>
            <w:r>
              <w:rPr>
                <w:u w:val="single"/>
              </w:rPr>
              <w:t>specjalistycznych materiałów medycznych dla Pracowni Elektrofizjologii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znak sprawy: </w:t>
            </w:r>
            <w:r>
              <w:rPr>
                <w:u w:val="single"/>
              </w:rPr>
              <w:br w:type="textWrapping" w:clear="all"/>
              <w:t>4 WSzKzP.SZP.2612.67</w:t>
            </w:r>
            <w:r w:rsidRPr="003E126A">
              <w:rPr>
                <w:u w:val="single"/>
              </w:rPr>
              <w:t>.2021</w:t>
            </w:r>
            <w:bookmarkStart w:id="0" w:name="_GoBack"/>
            <w:bookmarkEnd w:id="0"/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8734F7">
        <w:tc>
          <w:tcPr>
            <w:tcW w:w="9288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0B2B28"/>
    <w:rsid w:val="003A56EB"/>
    <w:rsid w:val="00442D02"/>
    <w:rsid w:val="008902FE"/>
    <w:rsid w:val="009F70F3"/>
    <w:rsid w:val="00BF7075"/>
    <w:rsid w:val="00CA6402"/>
    <w:rsid w:val="00D24BE8"/>
    <w:rsid w:val="00D3410A"/>
    <w:rsid w:val="00D90599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10</cp:revision>
  <dcterms:created xsi:type="dcterms:W3CDTF">2021-03-23T11:49:00Z</dcterms:created>
  <dcterms:modified xsi:type="dcterms:W3CDTF">2021-10-27T08:00:00Z</dcterms:modified>
</cp:coreProperties>
</file>