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A16" w:rsidRPr="00BA69B4" w:rsidRDefault="007D5A16" w:rsidP="00D953C6">
      <w:pPr>
        <w:pStyle w:val="Bezodstpw"/>
        <w:spacing w:line="276" w:lineRule="auto"/>
        <w:rPr>
          <w:rFonts w:asciiTheme="minorHAnsi" w:hAnsiTheme="minorHAnsi" w:cstheme="minorHAnsi"/>
          <w:sz w:val="24"/>
          <w:szCs w:val="24"/>
        </w:rPr>
      </w:pPr>
      <w:r w:rsidRPr="00BA69B4">
        <w:rPr>
          <w:rFonts w:asciiTheme="minorHAnsi" w:hAnsiTheme="minorHAnsi" w:cstheme="minorHAnsi"/>
          <w:sz w:val="24"/>
          <w:szCs w:val="24"/>
        </w:rPr>
        <w:t xml:space="preserve">Częstochowa, </w:t>
      </w:r>
      <w:r w:rsidR="00193AFE">
        <w:rPr>
          <w:rFonts w:asciiTheme="minorHAnsi" w:hAnsiTheme="minorHAnsi" w:cstheme="minorHAnsi"/>
          <w:sz w:val="24"/>
          <w:szCs w:val="24"/>
        </w:rPr>
        <w:t>28</w:t>
      </w:r>
      <w:r w:rsidR="00E70FF8" w:rsidRPr="00BA69B4">
        <w:rPr>
          <w:rFonts w:asciiTheme="minorHAnsi" w:hAnsiTheme="minorHAnsi" w:cstheme="minorHAnsi"/>
          <w:sz w:val="24"/>
          <w:szCs w:val="24"/>
        </w:rPr>
        <w:t>.</w:t>
      </w:r>
      <w:r w:rsidR="003B2EDD" w:rsidRPr="00BA69B4">
        <w:rPr>
          <w:rFonts w:asciiTheme="minorHAnsi" w:hAnsiTheme="minorHAnsi" w:cstheme="minorHAnsi"/>
          <w:sz w:val="24"/>
          <w:szCs w:val="24"/>
        </w:rPr>
        <w:t>0</w:t>
      </w:r>
      <w:r w:rsidR="00193AFE">
        <w:rPr>
          <w:rFonts w:asciiTheme="minorHAnsi" w:hAnsiTheme="minorHAnsi" w:cstheme="minorHAnsi"/>
          <w:sz w:val="24"/>
          <w:szCs w:val="24"/>
        </w:rPr>
        <w:t>2</w:t>
      </w:r>
      <w:r w:rsidRPr="00BA69B4">
        <w:rPr>
          <w:rFonts w:asciiTheme="minorHAnsi" w:hAnsiTheme="minorHAnsi" w:cstheme="minorHAnsi"/>
          <w:sz w:val="24"/>
          <w:szCs w:val="24"/>
        </w:rPr>
        <w:t>.202</w:t>
      </w:r>
      <w:r w:rsidR="00193AFE">
        <w:rPr>
          <w:rFonts w:asciiTheme="minorHAnsi" w:hAnsiTheme="minorHAnsi" w:cstheme="minorHAnsi"/>
          <w:sz w:val="24"/>
          <w:szCs w:val="24"/>
        </w:rPr>
        <w:t>4</w:t>
      </w:r>
    </w:p>
    <w:p w:rsidR="004F4575" w:rsidRPr="00BA69B4" w:rsidRDefault="004F4575" w:rsidP="00D953C6">
      <w:pPr>
        <w:pStyle w:val="Bezodstpw"/>
        <w:spacing w:line="276" w:lineRule="auto"/>
        <w:rPr>
          <w:rFonts w:asciiTheme="minorHAnsi" w:hAnsiTheme="minorHAnsi" w:cstheme="minorHAnsi"/>
          <w:sz w:val="24"/>
          <w:szCs w:val="24"/>
        </w:rPr>
      </w:pPr>
    </w:p>
    <w:p w:rsidR="004F4575" w:rsidRPr="00BA69B4" w:rsidRDefault="001B2799" w:rsidP="00D953C6">
      <w:pPr>
        <w:pStyle w:val="Bezodstpw"/>
        <w:spacing w:line="276" w:lineRule="auto"/>
        <w:rPr>
          <w:rFonts w:asciiTheme="minorHAnsi" w:hAnsiTheme="minorHAnsi" w:cstheme="minorHAnsi"/>
          <w:sz w:val="24"/>
          <w:szCs w:val="24"/>
        </w:rPr>
      </w:pPr>
      <w:r w:rsidRPr="00BA69B4">
        <w:rPr>
          <w:rFonts w:asciiTheme="minorHAnsi" w:hAnsiTheme="minorHAnsi" w:cstheme="minorHAnsi"/>
          <w:sz w:val="24"/>
          <w:szCs w:val="24"/>
        </w:rPr>
        <w:t>ZP.26.1.</w:t>
      </w:r>
      <w:r w:rsidR="00193AFE">
        <w:rPr>
          <w:rFonts w:asciiTheme="minorHAnsi" w:hAnsiTheme="minorHAnsi" w:cstheme="minorHAnsi"/>
          <w:sz w:val="24"/>
          <w:szCs w:val="24"/>
        </w:rPr>
        <w:t>1</w:t>
      </w:r>
      <w:r w:rsidR="004F4575" w:rsidRPr="00BA69B4">
        <w:rPr>
          <w:rFonts w:asciiTheme="minorHAnsi" w:hAnsiTheme="minorHAnsi" w:cstheme="minorHAnsi"/>
          <w:sz w:val="24"/>
          <w:szCs w:val="24"/>
        </w:rPr>
        <w:t>.202</w:t>
      </w:r>
      <w:r w:rsidR="00193AFE">
        <w:rPr>
          <w:rFonts w:asciiTheme="minorHAnsi" w:hAnsiTheme="minorHAnsi" w:cstheme="minorHAnsi"/>
          <w:sz w:val="24"/>
          <w:szCs w:val="24"/>
        </w:rPr>
        <w:t>4</w:t>
      </w:r>
    </w:p>
    <w:p w:rsidR="00661F22" w:rsidRPr="00BA69B4" w:rsidRDefault="00661F22" w:rsidP="00D953C6">
      <w:pPr>
        <w:pStyle w:val="Bezodstpw"/>
        <w:spacing w:line="276" w:lineRule="auto"/>
        <w:rPr>
          <w:rFonts w:asciiTheme="minorHAnsi" w:hAnsiTheme="minorHAnsi" w:cstheme="minorHAnsi"/>
          <w:b/>
          <w:sz w:val="24"/>
          <w:szCs w:val="24"/>
        </w:rPr>
      </w:pPr>
    </w:p>
    <w:p w:rsidR="00E95107" w:rsidRPr="00BA69B4" w:rsidRDefault="007D5A16" w:rsidP="0021057B">
      <w:pPr>
        <w:pStyle w:val="Tekstpodstawowy"/>
        <w:spacing w:line="276" w:lineRule="auto"/>
        <w:jc w:val="left"/>
        <w:rPr>
          <w:rFonts w:asciiTheme="minorHAnsi" w:hAnsiTheme="minorHAnsi" w:cstheme="minorHAnsi"/>
          <w:b/>
          <w:szCs w:val="24"/>
        </w:rPr>
      </w:pPr>
      <w:r w:rsidRPr="00BA69B4">
        <w:rPr>
          <w:rFonts w:asciiTheme="minorHAnsi" w:hAnsiTheme="minorHAnsi" w:cstheme="minorHAnsi"/>
          <w:b/>
          <w:szCs w:val="24"/>
        </w:rPr>
        <w:t xml:space="preserve">Informacja o wyborze oferty </w:t>
      </w:r>
      <w:r w:rsidR="004708A7" w:rsidRPr="00BA69B4">
        <w:rPr>
          <w:rFonts w:asciiTheme="minorHAnsi" w:hAnsiTheme="minorHAnsi" w:cstheme="minorHAnsi"/>
          <w:b/>
          <w:szCs w:val="24"/>
        </w:rPr>
        <w:t xml:space="preserve">najkorzystniejszej </w:t>
      </w:r>
      <w:r w:rsidRPr="00BA69B4">
        <w:rPr>
          <w:rFonts w:asciiTheme="minorHAnsi" w:hAnsiTheme="minorHAnsi" w:cstheme="minorHAnsi"/>
          <w:b/>
          <w:szCs w:val="24"/>
        </w:rPr>
        <w:t xml:space="preserve">w postępowaniu prowadzonym </w:t>
      </w:r>
      <w:r w:rsidR="004708A7" w:rsidRPr="00BA69B4">
        <w:rPr>
          <w:rFonts w:asciiTheme="minorHAnsi" w:hAnsiTheme="minorHAnsi" w:cstheme="minorHAnsi"/>
          <w:b/>
          <w:szCs w:val="24"/>
        </w:rPr>
        <w:t>pod nazwą</w:t>
      </w:r>
      <w:r w:rsidR="006239D4" w:rsidRPr="00BA69B4">
        <w:rPr>
          <w:rFonts w:asciiTheme="minorHAnsi" w:hAnsiTheme="minorHAnsi" w:cstheme="minorHAnsi"/>
          <w:b/>
          <w:szCs w:val="24"/>
        </w:rPr>
        <w:t xml:space="preserve">: </w:t>
      </w:r>
      <w:r w:rsidR="0021057B" w:rsidRPr="00BA69B4">
        <w:rPr>
          <w:rFonts w:asciiTheme="minorHAnsi" w:hAnsiTheme="minorHAnsi" w:cstheme="minorHAnsi"/>
          <w:b/>
          <w:szCs w:val="24"/>
        </w:rPr>
        <w:t>Dostawa mebli biurowych dla Uniwersytetu Jana Długosza w Częstochowie</w:t>
      </w:r>
      <w:r w:rsidR="00E95107" w:rsidRPr="00BA69B4">
        <w:rPr>
          <w:rFonts w:asciiTheme="minorHAnsi" w:hAnsiTheme="minorHAnsi" w:cstheme="minorHAnsi"/>
          <w:b/>
          <w:szCs w:val="24"/>
        </w:rPr>
        <w:t xml:space="preserve"> w zakresie zadań numer 1, 2, 3, 5, 6, 7</w:t>
      </w:r>
      <w:r w:rsidR="00193AFE">
        <w:rPr>
          <w:rFonts w:asciiTheme="minorHAnsi" w:hAnsiTheme="minorHAnsi" w:cstheme="minorHAnsi"/>
          <w:b/>
          <w:szCs w:val="24"/>
        </w:rPr>
        <w:t xml:space="preserve"> </w:t>
      </w:r>
      <w:r w:rsidR="004132F7" w:rsidRPr="00BA69B4">
        <w:rPr>
          <w:rFonts w:asciiTheme="minorHAnsi" w:hAnsiTheme="minorHAnsi" w:cstheme="minorHAnsi"/>
          <w:b/>
          <w:szCs w:val="24"/>
        </w:rPr>
        <w:t>o</w:t>
      </w:r>
      <w:r w:rsidR="00E95107" w:rsidRPr="00BA69B4">
        <w:rPr>
          <w:rFonts w:asciiTheme="minorHAnsi" w:hAnsiTheme="minorHAnsi" w:cstheme="minorHAnsi"/>
          <w:b/>
          <w:szCs w:val="24"/>
        </w:rPr>
        <w:t>raz o unieważnieniu postępowania w zakresie zada</w:t>
      </w:r>
      <w:r w:rsidR="00193AFE">
        <w:rPr>
          <w:rFonts w:asciiTheme="minorHAnsi" w:hAnsiTheme="minorHAnsi" w:cstheme="minorHAnsi"/>
          <w:b/>
          <w:szCs w:val="24"/>
        </w:rPr>
        <w:t>nia</w:t>
      </w:r>
      <w:r w:rsidR="00E95107" w:rsidRPr="00BA69B4">
        <w:rPr>
          <w:rFonts w:asciiTheme="minorHAnsi" w:hAnsiTheme="minorHAnsi" w:cstheme="minorHAnsi"/>
          <w:b/>
          <w:szCs w:val="24"/>
        </w:rPr>
        <w:t xml:space="preserve"> </w:t>
      </w:r>
      <w:r w:rsidR="00BA69B4" w:rsidRPr="00BA69B4">
        <w:rPr>
          <w:rFonts w:asciiTheme="minorHAnsi" w:hAnsiTheme="minorHAnsi" w:cstheme="minorHAnsi"/>
          <w:b/>
          <w:szCs w:val="24"/>
        </w:rPr>
        <w:t xml:space="preserve">numer </w:t>
      </w:r>
      <w:r w:rsidR="00D843F9">
        <w:rPr>
          <w:rFonts w:asciiTheme="minorHAnsi" w:hAnsiTheme="minorHAnsi" w:cstheme="minorHAnsi"/>
          <w:b/>
          <w:szCs w:val="24"/>
        </w:rPr>
        <w:t>4</w:t>
      </w:r>
    </w:p>
    <w:p w:rsidR="00661F22" w:rsidRPr="00BA69B4" w:rsidRDefault="00661F22" w:rsidP="00D953C6">
      <w:pPr>
        <w:pStyle w:val="Bezodstpw"/>
        <w:spacing w:line="276" w:lineRule="auto"/>
        <w:rPr>
          <w:rFonts w:asciiTheme="minorHAnsi" w:hAnsiTheme="minorHAnsi" w:cstheme="minorHAnsi"/>
          <w:sz w:val="24"/>
          <w:szCs w:val="24"/>
        </w:rPr>
      </w:pPr>
    </w:p>
    <w:p w:rsidR="007D5A16" w:rsidRPr="00BA69B4" w:rsidRDefault="007D5A16" w:rsidP="00D953C6">
      <w:pPr>
        <w:pStyle w:val="Bezodstpw"/>
        <w:spacing w:line="276" w:lineRule="auto"/>
        <w:rPr>
          <w:rFonts w:asciiTheme="minorHAnsi" w:hAnsiTheme="minorHAnsi" w:cstheme="minorHAnsi"/>
          <w:sz w:val="24"/>
          <w:szCs w:val="24"/>
        </w:rPr>
      </w:pPr>
      <w:r w:rsidRPr="00BA69B4">
        <w:rPr>
          <w:rFonts w:asciiTheme="minorHAnsi" w:hAnsiTheme="minorHAnsi" w:cstheme="minorHAnsi"/>
          <w:sz w:val="24"/>
          <w:szCs w:val="24"/>
        </w:rPr>
        <w:t>Zamawiający – Uniwersytet Jana Długosza w Częstochowie informuje, iż w niniejszym postępowaniu dokonał wyboru oferty złożonej przez:</w:t>
      </w:r>
    </w:p>
    <w:p w:rsidR="00661F22" w:rsidRPr="00BA69B4" w:rsidRDefault="00661F22" w:rsidP="00D953C6">
      <w:pPr>
        <w:pStyle w:val="Bezodstpw"/>
        <w:spacing w:line="276" w:lineRule="auto"/>
        <w:rPr>
          <w:rFonts w:asciiTheme="minorHAnsi" w:hAnsiTheme="minorHAnsi" w:cstheme="minorHAnsi"/>
          <w:sz w:val="24"/>
          <w:szCs w:val="24"/>
        </w:rPr>
      </w:pPr>
    </w:p>
    <w:p w:rsidR="00661F22" w:rsidRPr="00BA69B4" w:rsidRDefault="0021057B" w:rsidP="00D953C6">
      <w:pPr>
        <w:pStyle w:val="Bezodstpw"/>
        <w:spacing w:line="276" w:lineRule="auto"/>
        <w:rPr>
          <w:rFonts w:asciiTheme="minorHAnsi" w:hAnsiTheme="minorHAnsi" w:cstheme="minorHAnsi"/>
          <w:b/>
          <w:sz w:val="24"/>
          <w:szCs w:val="24"/>
        </w:rPr>
      </w:pPr>
      <w:r w:rsidRPr="00BA69B4">
        <w:rPr>
          <w:rFonts w:asciiTheme="minorHAnsi" w:hAnsiTheme="minorHAnsi" w:cstheme="minorHAnsi"/>
          <w:b/>
          <w:sz w:val="24"/>
          <w:szCs w:val="24"/>
        </w:rPr>
        <w:t>w</w:t>
      </w:r>
      <w:r w:rsidR="00661F22" w:rsidRPr="00BA69B4">
        <w:rPr>
          <w:rFonts w:asciiTheme="minorHAnsi" w:hAnsiTheme="minorHAnsi" w:cstheme="minorHAnsi"/>
          <w:b/>
          <w:sz w:val="24"/>
          <w:szCs w:val="24"/>
        </w:rPr>
        <w:t xml:space="preserve"> zakresie zada</w:t>
      </w:r>
      <w:r w:rsidR="00193AFE">
        <w:rPr>
          <w:rFonts w:asciiTheme="minorHAnsi" w:hAnsiTheme="minorHAnsi" w:cstheme="minorHAnsi"/>
          <w:b/>
          <w:sz w:val="24"/>
          <w:szCs w:val="24"/>
        </w:rPr>
        <w:t>ń</w:t>
      </w:r>
      <w:r w:rsidR="00661F22" w:rsidRPr="00BA69B4">
        <w:rPr>
          <w:rFonts w:asciiTheme="minorHAnsi" w:hAnsiTheme="minorHAnsi" w:cstheme="minorHAnsi"/>
          <w:b/>
          <w:sz w:val="24"/>
          <w:szCs w:val="24"/>
        </w:rPr>
        <w:t xml:space="preserve"> numer 1</w:t>
      </w:r>
      <w:r w:rsidR="00193AFE">
        <w:rPr>
          <w:rFonts w:asciiTheme="minorHAnsi" w:hAnsiTheme="minorHAnsi" w:cstheme="minorHAnsi"/>
          <w:b/>
          <w:sz w:val="24"/>
          <w:szCs w:val="24"/>
        </w:rPr>
        <w:t>, 6</w:t>
      </w:r>
      <w:r w:rsidR="003B2EDD" w:rsidRPr="00BA69B4">
        <w:rPr>
          <w:rFonts w:asciiTheme="minorHAnsi" w:hAnsiTheme="minorHAnsi" w:cstheme="minorHAnsi"/>
          <w:b/>
          <w:sz w:val="24"/>
          <w:szCs w:val="24"/>
        </w:rPr>
        <w:t>:</w:t>
      </w:r>
    </w:p>
    <w:p w:rsidR="00193AFE" w:rsidRPr="00BA69B4" w:rsidRDefault="00193AFE" w:rsidP="00193AFE">
      <w:pPr>
        <w:spacing w:after="0"/>
        <w:rPr>
          <w:rFonts w:asciiTheme="minorHAnsi" w:hAnsiTheme="minorHAnsi" w:cstheme="minorHAnsi"/>
          <w:color w:val="000000"/>
          <w:sz w:val="24"/>
          <w:szCs w:val="24"/>
        </w:rPr>
      </w:pPr>
      <w:r w:rsidRPr="00BA69B4">
        <w:rPr>
          <w:rFonts w:asciiTheme="minorHAnsi" w:hAnsiTheme="minorHAnsi" w:cstheme="minorHAnsi"/>
          <w:color w:val="000000"/>
          <w:sz w:val="24"/>
          <w:szCs w:val="24"/>
        </w:rPr>
        <w:t>"Drzewiarz-Bis" Spółka z ograniczoną odpowiedzialnością</w:t>
      </w:r>
    </w:p>
    <w:p w:rsidR="00193AFE" w:rsidRPr="00BA69B4" w:rsidRDefault="00193AFE" w:rsidP="00193AFE">
      <w:pPr>
        <w:spacing w:after="0"/>
        <w:rPr>
          <w:rFonts w:asciiTheme="minorHAnsi" w:hAnsiTheme="minorHAnsi" w:cstheme="minorHAnsi"/>
          <w:color w:val="000000"/>
          <w:sz w:val="24"/>
          <w:szCs w:val="24"/>
        </w:rPr>
      </w:pPr>
      <w:r w:rsidRPr="00BA69B4">
        <w:rPr>
          <w:rFonts w:asciiTheme="minorHAnsi" w:hAnsiTheme="minorHAnsi" w:cstheme="minorHAnsi"/>
          <w:color w:val="000000"/>
          <w:sz w:val="24"/>
          <w:szCs w:val="24"/>
        </w:rPr>
        <w:t>ulica Kardynała Wyszyńskiego 46a</w:t>
      </w:r>
    </w:p>
    <w:p w:rsidR="00193AFE" w:rsidRPr="00BA69B4" w:rsidRDefault="00193AFE" w:rsidP="00193AFE">
      <w:pPr>
        <w:spacing w:after="0"/>
        <w:rPr>
          <w:rFonts w:asciiTheme="minorHAnsi" w:hAnsiTheme="minorHAnsi" w:cstheme="minorHAnsi"/>
          <w:color w:val="000000"/>
          <w:sz w:val="24"/>
          <w:szCs w:val="24"/>
        </w:rPr>
      </w:pPr>
      <w:r w:rsidRPr="00BA69B4">
        <w:rPr>
          <w:rFonts w:asciiTheme="minorHAnsi" w:hAnsiTheme="minorHAnsi" w:cstheme="minorHAnsi"/>
          <w:color w:val="000000"/>
          <w:sz w:val="24"/>
          <w:szCs w:val="24"/>
        </w:rPr>
        <w:t>87-600 Lipno</w:t>
      </w:r>
    </w:p>
    <w:p w:rsidR="00193AFE" w:rsidRPr="00BA69B4" w:rsidRDefault="00193AFE" w:rsidP="00193AFE">
      <w:pPr>
        <w:pStyle w:val="Bezodstpw"/>
        <w:spacing w:line="276" w:lineRule="auto"/>
        <w:rPr>
          <w:rFonts w:asciiTheme="minorHAnsi" w:hAnsiTheme="minorHAnsi" w:cstheme="minorHAnsi"/>
          <w:sz w:val="24"/>
          <w:szCs w:val="24"/>
        </w:rPr>
      </w:pPr>
      <w:r w:rsidRPr="00BA69B4">
        <w:rPr>
          <w:rFonts w:asciiTheme="minorHAnsi" w:hAnsiTheme="minorHAnsi" w:cstheme="minorHAnsi"/>
          <w:color w:val="000000"/>
          <w:sz w:val="24"/>
          <w:szCs w:val="24"/>
        </w:rPr>
        <w:t xml:space="preserve">NIP: </w:t>
      </w:r>
      <w:r w:rsidRPr="00BA69B4">
        <w:rPr>
          <w:rFonts w:asciiTheme="minorHAnsi" w:hAnsiTheme="minorHAnsi" w:cstheme="minorHAnsi"/>
          <w:sz w:val="24"/>
          <w:szCs w:val="24"/>
        </w:rPr>
        <w:t>4660270038</w:t>
      </w:r>
    </w:p>
    <w:p w:rsidR="00E95107" w:rsidRPr="00BA69B4" w:rsidRDefault="00E95107" w:rsidP="00E95107">
      <w:pPr>
        <w:pStyle w:val="Bezodstpw"/>
        <w:spacing w:line="276" w:lineRule="auto"/>
        <w:rPr>
          <w:rFonts w:asciiTheme="minorHAnsi" w:hAnsiTheme="minorHAnsi" w:cstheme="minorHAnsi"/>
          <w:b/>
          <w:sz w:val="24"/>
          <w:szCs w:val="24"/>
        </w:rPr>
      </w:pPr>
    </w:p>
    <w:p w:rsidR="0021057B" w:rsidRPr="00BA69B4" w:rsidRDefault="0021057B" w:rsidP="0021057B">
      <w:pPr>
        <w:pStyle w:val="Bezodstpw"/>
        <w:spacing w:line="276" w:lineRule="auto"/>
        <w:rPr>
          <w:rFonts w:asciiTheme="minorHAnsi" w:hAnsiTheme="minorHAnsi" w:cstheme="minorHAnsi"/>
          <w:b/>
          <w:sz w:val="24"/>
          <w:szCs w:val="24"/>
        </w:rPr>
      </w:pPr>
      <w:r w:rsidRPr="00BA69B4">
        <w:rPr>
          <w:rFonts w:asciiTheme="minorHAnsi" w:hAnsiTheme="minorHAnsi" w:cstheme="minorHAnsi"/>
          <w:b/>
          <w:sz w:val="24"/>
          <w:szCs w:val="24"/>
        </w:rPr>
        <w:t>w zakresie zada</w:t>
      </w:r>
      <w:r w:rsidR="00193AFE">
        <w:rPr>
          <w:rFonts w:asciiTheme="minorHAnsi" w:hAnsiTheme="minorHAnsi" w:cstheme="minorHAnsi"/>
          <w:b/>
          <w:sz w:val="24"/>
          <w:szCs w:val="24"/>
        </w:rPr>
        <w:t>nia</w:t>
      </w:r>
      <w:r w:rsidRPr="00BA69B4">
        <w:rPr>
          <w:rFonts w:asciiTheme="minorHAnsi" w:hAnsiTheme="minorHAnsi" w:cstheme="minorHAnsi"/>
          <w:b/>
          <w:sz w:val="24"/>
          <w:szCs w:val="24"/>
        </w:rPr>
        <w:t xml:space="preserve"> numer 2:</w:t>
      </w:r>
    </w:p>
    <w:p w:rsidR="00193AFE" w:rsidRDefault="00193AFE" w:rsidP="00193AFE">
      <w:pPr>
        <w:autoSpaceDE w:val="0"/>
        <w:autoSpaceDN w:val="0"/>
        <w:adjustRightInd w:val="0"/>
        <w:spacing w:after="0"/>
        <w:rPr>
          <w:rFonts w:cstheme="minorHAnsi"/>
          <w:bCs/>
          <w:sz w:val="24"/>
          <w:szCs w:val="24"/>
        </w:rPr>
      </w:pPr>
      <w:proofErr w:type="spellStart"/>
      <w:r>
        <w:rPr>
          <w:rFonts w:cstheme="minorHAnsi"/>
          <w:bCs/>
          <w:sz w:val="24"/>
          <w:szCs w:val="24"/>
        </w:rPr>
        <w:t>Konverta</w:t>
      </w:r>
      <w:proofErr w:type="spellEnd"/>
      <w:r>
        <w:rPr>
          <w:rFonts w:cstheme="minorHAnsi"/>
          <w:bCs/>
          <w:sz w:val="24"/>
          <w:szCs w:val="24"/>
        </w:rPr>
        <w:t xml:space="preserve"> Spółka z ograniczoną odpowiedzialnością</w:t>
      </w:r>
    </w:p>
    <w:p w:rsidR="00193AFE" w:rsidRDefault="00193AFE" w:rsidP="00193AFE">
      <w:pPr>
        <w:tabs>
          <w:tab w:val="left" w:pos="4802"/>
        </w:tabs>
        <w:spacing w:after="0"/>
        <w:ind w:left="2"/>
        <w:rPr>
          <w:rFonts w:cstheme="minorHAnsi"/>
          <w:bCs/>
          <w:sz w:val="24"/>
          <w:szCs w:val="24"/>
        </w:rPr>
      </w:pPr>
      <w:r>
        <w:rPr>
          <w:rFonts w:cstheme="minorHAnsi"/>
          <w:bCs/>
          <w:sz w:val="24"/>
          <w:szCs w:val="24"/>
        </w:rPr>
        <w:t>Ulica Juliusz Słowackiego 6 A / 10</w:t>
      </w:r>
    </w:p>
    <w:p w:rsidR="00193AFE" w:rsidRDefault="00193AFE" w:rsidP="00193AFE">
      <w:pPr>
        <w:autoSpaceDE w:val="0"/>
        <w:autoSpaceDN w:val="0"/>
        <w:adjustRightInd w:val="0"/>
        <w:spacing w:after="0"/>
        <w:rPr>
          <w:rFonts w:cstheme="minorHAnsi"/>
          <w:bCs/>
          <w:sz w:val="24"/>
          <w:szCs w:val="24"/>
        </w:rPr>
      </w:pPr>
      <w:r>
        <w:rPr>
          <w:rFonts w:cstheme="minorHAnsi"/>
          <w:bCs/>
          <w:sz w:val="24"/>
          <w:szCs w:val="24"/>
        </w:rPr>
        <w:t>42-217 Częstochowa</w:t>
      </w:r>
    </w:p>
    <w:p w:rsidR="004132F7" w:rsidRDefault="00193AFE" w:rsidP="00193AFE">
      <w:pPr>
        <w:spacing w:after="0"/>
        <w:rPr>
          <w:rFonts w:cstheme="minorHAnsi"/>
          <w:bCs/>
          <w:sz w:val="24"/>
          <w:szCs w:val="24"/>
        </w:rPr>
      </w:pPr>
      <w:r>
        <w:rPr>
          <w:rFonts w:cstheme="minorHAnsi"/>
          <w:bCs/>
          <w:sz w:val="24"/>
          <w:szCs w:val="24"/>
        </w:rPr>
        <w:t>NIP 5732927035, REGON 389170440</w:t>
      </w:r>
    </w:p>
    <w:p w:rsidR="00193AFE" w:rsidRPr="00BA69B4" w:rsidRDefault="00193AFE" w:rsidP="00193AFE">
      <w:pPr>
        <w:spacing w:after="0"/>
        <w:rPr>
          <w:rFonts w:asciiTheme="minorHAnsi" w:hAnsiTheme="minorHAnsi" w:cstheme="minorHAnsi"/>
          <w:b/>
          <w:sz w:val="24"/>
          <w:szCs w:val="24"/>
        </w:rPr>
      </w:pPr>
    </w:p>
    <w:p w:rsidR="0021057B" w:rsidRPr="00BA69B4" w:rsidRDefault="0021057B" w:rsidP="0021057B">
      <w:pPr>
        <w:pStyle w:val="Bezodstpw"/>
        <w:spacing w:line="276" w:lineRule="auto"/>
        <w:rPr>
          <w:rFonts w:asciiTheme="minorHAnsi" w:hAnsiTheme="minorHAnsi" w:cstheme="minorHAnsi"/>
          <w:b/>
          <w:sz w:val="24"/>
          <w:szCs w:val="24"/>
        </w:rPr>
      </w:pPr>
      <w:r w:rsidRPr="00BA69B4">
        <w:rPr>
          <w:rFonts w:asciiTheme="minorHAnsi" w:hAnsiTheme="minorHAnsi" w:cstheme="minorHAnsi"/>
          <w:b/>
          <w:sz w:val="24"/>
          <w:szCs w:val="24"/>
        </w:rPr>
        <w:t>w zakresie zada</w:t>
      </w:r>
      <w:r w:rsidR="00193AFE">
        <w:rPr>
          <w:rFonts w:asciiTheme="minorHAnsi" w:hAnsiTheme="minorHAnsi" w:cstheme="minorHAnsi"/>
          <w:b/>
          <w:sz w:val="24"/>
          <w:szCs w:val="24"/>
        </w:rPr>
        <w:t>nia</w:t>
      </w:r>
      <w:r w:rsidRPr="00BA69B4">
        <w:rPr>
          <w:rFonts w:asciiTheme="minorHAnsi" w:hAnsiTheme="minorHAnsi" w:cstheme="minorHAnsi"/>
          <w:b/>
          <w:sz w:val="24"/>
          <w:szCs w:val="24"/>
        </w:rPr>
        <w:t xml:space="preserve"> numer </w:t>
      </w:r>
      <w:r w:rsidR="00193AFE">
        <w:rPr>
          <w:rFonts w:asciiTheme="minorHAnsi" w:hAnsiTheme="minorHAnsi" w:cstheme="minorHAnsi"/>
          <w:b/>
          <w:sz w:val="24"/>
          <w:szCs w:val="24"/>
        </w:rPr>
        <w:t>3</w:t>
      </w:r>
      <w:r w:rsidRPr="00BA69B4">
        <w:rPr>
          <w:rFonts w:asciiTheme="minorHAnsi" w:hAnsiTheme="minorHAnsi" w:cstheme="minorHAnsi"/>
          <w:b/>
          <w:sz w:val="24"/>
          <w:szCs w:val="24"/>
        </w:rPr>
        <w:t>:</w:t>
      </w:r>
    </w:p>
    <w:p w:rsidR="00193AFE" w:rsidRPr="00B25DF8" w:rsidRDefault="00193AFE" w:rsidP="00193AFE">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Masłoń Małgorzata EURO-MEBLE</w:t>
      </w:r>
    </w:p>
    <w:p w:rsidR="00193AFE" w:rsidRPr="00B25DF8" w:rsidRDefault="00193AFE" w:rsidP="00193AFE">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Ulica Biskupa Herberta Bednorza 2a-6</w:t>
      </w:r>
    </w:p>
    <w:p w:rsidR="00193AFE" w:rsidRPr="00B25DF8" w:rsidRDefault="00193AFE" w:rsidP="00193AFE">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40-384 Katowice</w:t>
      </w:r>
    </w:p>
    <w:p w:rsidR="004132F7" w:rsidRDefault="00193AFE" w:rsidP="00193AFE">
      <w:pPr>
        <w:pStyle w:val="Bezodstpw"/>
        <w:spacing w:line="276" w:lineRule="auto"/>
        <w:rPr>
          <w:rFonts w:cstheme="minorHAnsi"/>
          <w:bCs/>
          <w:color w:val="000000"/>
          <w:sz w:val="24"/>
          <w:szCs w:val="24"/>
        </w:rPr>
      </w:pPr>
      <w:r w:rsidRPr="00B25DF8">
        <w:rPr>
          <w:rFonts w:cstheme="minorHAnsi"/>
          <w:bCs/>
          <w:color w:val="000000"/>
          <w:sz w:val="24"/>
          <w:szCs w:val="24"/>
        </w:rPr>
        <w:t>NIP: 6440015569</w:t>
      </w:r>
    </w:p>
    <w:p w:rsidR="004132F7" w:rsidRPr="00BA69B4" w:rsidRDefault="004132F7" w:rsidP="004132F7">
      <w:pPr>
        <w:pStyle w:val="Bezodstpw"/>
        <w:spacing w:line="276" w:lineRule="auto"/>
        <w:rPr>
          <w:rFonts w:asciiTheme="minorHAnsi" w:hAnsiTheme="minorHAnsi" w:cstheme="minorHAnsi"/>
          <w:b/>
          <w:sz w:val="24"/>
          <w:szCs w:val="24"/>
        </w:rPr>
      </w:pPr>
    </w:p>
    <w:p w:rsidR="004132F7" w:rsidRPr="00BA69B4" w:rsidRDefault="004132F7" w:rsidP="004132F7">
      <w:pPr>
        <w:pStyle w:val="Bezodstpw"/>
        <w:spacing w:line="276" w:lineRule="auto"/>
        <w:rPr>
          <w:rFonts w:asciiTheme="minorHAnsi" w:hAnsiTheme="minorHAnsi" w:cstheme="minorHAnsi"/>
          <w:b/>
          <w:sz w:val="24"/>
          <w:szCs w:val="24"/>
        </w:rPr>
      </w:pPr>
      <w:r w:rsidRPr="00BA69B4">
        <w:rPr>
          <w:rFonts w:asciiTheme="minorHAnsi" w:hAnsiTheme="minorHAnsi" w:cstheme="minorHAnsi"/>
          <w:b/>
          <w:sz w:val="24"/>
          <w:szCs w:val="24"/>
        </w:rPr>
        <w:t xml:space="preserve">w zakresie zadania numer </w:t>
      </w:r>
      <w:r w:rsidR="00193AFE">
        <w:rPr>
          <w:rFonts w:asciiTheme="minorHAnsi" w:hAnsiTheme="minorHAnsi" w:cstheme="minorHAnsi"/>
          <w:b/>
          <w:sz w:val="24"/>
          <w:szCs w:val="24"/>
        </w:rPr>
        <w:t>5</w:t>
      </w:r>
      <w:r w:rsidRPr="00BA69B4">
        <w:rPr>
          <w:rFonts w:asciiTheme="minorHAnsi" w:hAnsiTheme="minorHAnsi" w:cstheme="minorHAnsi"/>
          <w:b/>
          <w:sz w:val="24"/>
          <w:szCs w:val="24"/>
        </w:rPr>
        <w:t>:</w:t>
      </w:r>
    </w:p>
    <w:p w:rsidR="00193AFE" w:rsidRDefault="00193AFE" w:rsidP="00193AFE">
      <w:pPr>
        <w:spacing w:after="0"/>
        <w:rPr>
          <w:rFonts w:cstheme="minorHAnsi"/>
          <w:color w:val="000000"/>
          <w:sz w:val="24"/>
          <w:szCs w:val="24"/>
        </w:rPr>
      </w:pPr>
      <w:r>
        <w:rPr>
          <w:rFonts w:cstheme="minorHAnsi"/>
          <w:sz w:val="24"/>
          <w:szCs w:val="24"/>
        </w:rPr>
        <w:t>Waldemar Saternus Przedsiębiorstwo Produkcyjno-Usługowo-Handlowe "WALDII"</w:t>
      </w:r>
      <w:r>
        <w:rPr>
          <w:rFonts w:cstheme="minorHAnsi"/>
          <w:sz w:val="24"/>
          <w:szCs w:val="24"/>
        </w:rPr>
        <w:br/>
      </w:r>
      <w:r>
        <w:rPr>
          <w:rFonts w:cstheme="minorHAnsi"/>
          <w:color w:val="000000"/>
          <w:sz w:val="24"/>
          <w:szCs w:val="24"/>
        </w:rPr>
        <w:t>ulica Stacyjna 13</w:t>
      </w:r>
    </w:p>
    <w:p w:rsidR="00193AFE" w:rsidRDefault="00193AFE" w:rsidP="00193AFE">
      <w:pPr>
        <w:spacing w:after="0"/>
        <w:rPr>
          <w:rFonts w:cstheme="minorHAnsi"/>
          <w:color w:val="000000"/>
          <w:sz w:val="24"/>
          <w:szCs w:val="24"/>
        </w:rPr>
      </w:pPr>
      <w:r>
        <w:rPr>
          <w:rFonts w:cstheme="minorHAnsi"/>
          <w:color w:val="000000"/>
          <w:sz w:val="24"/>
          <w:szCs w:val="24"/>
        </w:rPr>
        <w:t>42-263 Korwinów</w:t>
      </w:r>
    </w:p>
    <w:p w:rsidR="004132F7" w:rsidRDefault="00193AFE" w:rsidP="00193AFE">
      <w:pPr>
        <w:pStyle w:val="Bezodstpw"/>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NIP: 5730201245</w:t>
      </w:r>
    </w:p>
    <w:p w:rsidR="00193AFE" w:rsidRDefault="00193AFE" w:rsidP="00193AFE">
      <w:pPr>
        <w:pStyle w:val="Bezodstpw"/>
        <w:spacing w:line="276" w:lineRule="auto"/>
        <w:rPr>
          <w:rFonts w:asciiTheme="minorHAnsi" w:hAnsiTheme="minorHAnsi" w:cstheme="minorHAnsi"/>
          <w:b/>
          <w:sz w:val="24"/>
          <w:szCs w:val="24"/>
        </w:rPr>
      </w:pPr>
    </w:p>
    <w:p w:rsidR="00193AFE" w:rsidRDefault="00193AFE" w:rsidP="00193AFE">
      <w:pPr>
        <w:pStyle w:val="Bezodstpw"/>
        <w:spacing w:line="276" w:lineRule="auto"/>
        <w:rPr>
          <w:rFonts w:asciiTheme="minorHAnsi" w:hAnsiTheme="minorHAnsi" w:cstheme="minorHAnsi"/>
          <w:b/>
          <w:sz w:val="24"/>
          <w:szCs w:val="24"/>
        </w:rPr>
      </w:pPr>
      <w:r w:rsidRPr="00BA69B4">
        <w:rPr>
          <w:rFonts w:asciiTheme="minorHAnsi" w:hAnsiTheme="minorHAnsi" w:cstheme="minorHAnsi"/>
          <w:b/>
          <w:sz w:val="24"/>
          <w:szCs w:val="24"/>
        </w:rPr>
        <w:t xml:space="preserve">w zakresie zadania numer </w:t>
      </w:r>
      <w:r>
        <w:rPr>
          <w:rFonts w:asciiTheme="minorHAnsi" w:hAnsiTheme="minorHAnsi" w:cstheme="minorHAnsi"/>
          <w:b/>
          <w:sz w:val="24"/>
          <w:szCs w:val="24"/>
        </w:rPr>
        <w:t>7</w:t>
      </w:r>
      <w:r w:rsidRPr="00BA69B4">
        <w:rPr>
          <w:rFonts w:asciiTheme="minorHAnsi" w:hAnsiTheme="minorHAnsi" w:cstheme="minorHAnsi"/>
          <w:b/>
          <w:sz w:val="24"/>
          <w:szCs w:val="24"/>
        </w:rPr>
        <w:t>:</w:t>
      </w:r>
    </w:p>
    <w:p w:rsidR="00193AFE" w:rsidRPr="00B25DF8" w:rsidRDefault="00193AFE" w:rsidP="00193AFE">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„KAL-SPORT” Paweł Kalita</w:t>
      </w:r>
    </w:p>
    <w:p w:rsidR="00193AFE" w:rsidRPr="00B25DF8" w:rsidRDefault="00193AFE" w:rsidP="00193AFE">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Trembeckiego 11a</w:t>
      </w:r>
    </w:p>
    <w:p w:rsidR="00193AFE" w:rsidRPr="00B25DF8" w:rsidRDefault="00193AFE" w:rsidP="00193AFE">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35-</w:t>
      </w:r>
      <w:r>
        <w:rPr>
          <w:rFonts w:asciiTheme="minorHAnsi" w:hAnsiTheme="minorHAnsi" w:cstheme="minorHAnsi"/>
          <w:bCs/>
          <w:color w:val="000000"/>
          <w:sz w:val="24"/>
          <w:szCs w:val="24"/>
        </w:rPr>
        <w:t>234</w:t>
      </w:r>
      <w:r w:rsidRPr="00B25DF8">
        <w:rPr>
          <w:rFonts w:asciiTheme="minorHAnsi" w:hAnsiTheme="minorHAnsi" w:cstheme="minorHAnsi"/>
          <w:bCs/>
          <w:color w:val="000000"/>
          <w:sz w:val="24"/>
          <w:szCs w:val="24"/>
        </w:rPr>
        <w:t xml:space="preserve"> Rzeszów</w:t>
      </w:r>
    </w:p>
    <w:p w:rsidR="00193AFE" w:rsidRDefault="00193AFE" w:rsidP="00193AFE">
      <w:pPr>
        <w:pStyle w:val="Bezodstpw"/>
        <w:spacing w:line="276" w:lineRule="auto"/>
        <w:rPr>
          <w:rFonts w:asciiTheme="minorHAnsi" w:hAnsiTheme="minorHAnsi" w:cstheme="minorHAnsi"/>
          <w:b/>
          <w:sz w:val="24"/>
          <w:szCs w:val="24"/>
        </w:rPr>
      </w:pPr>
      <w:r w:rsidRPr="00B25DF8">
        <w:rPr>
          <w:rFonts w:asciiTheme="minorHAnsi" w:hAnsiTheme="minorHAnsi" w:cstheme="minorHAnsi"/>
          <w:bCs/>
          <w:color w:val="000000"/>
          <w:sz w:val="24"/>
          <w:szCs w:val="24"/>
        </w:rPr>
        <w:t>NIP: 8131004652</w:t>
      </w:r>
    </w:p>
    <w:p w:rsidR="00193AFE" w:rsidRPr="00BA69B4" w:rsidRDefault="00193AFE" w:rsidP="00193AFE">
      <w:pPr>
        <w:pStyle w:val="Bezodstpw"/>
        <w:spacing w:line="276" w:lineRule="auto"/>
        <w:rPr>
          <w:rFonts w:asciiTheme="minorHAnsi" w:hAnsiTheme="minorHAnsi" w:cstheme="minorHAnsi"/>
          <w:b/>
          <w:sz w:val="24"/>
          <w:szCs w:val="24"/>
        </w:rPr>
      </w:pPr>
    </w:p>
    <w:p w:rsidR="007D5A16" w:rsidRPr="00BA69B4" w:rsidRDefault="007D5A16" w:rsidP="00D953C6">
      <w:pPr>
        <w:pStyle w:val="Bezodstpw"/>
        <w:spacing w:line="276" w:lineRule="auto"/>
        <w:rPr>
          <w:rFonts w:asciiTheme="minorHAnsi" w:hAnsiTheme="minorHAnsi" w:cstheme="minorHAnsi"/>
          <w:sz w:val="24"/>
          <w:szCs w:val="24"/>
        </w:rPr>
      </w:pPr>
      <w:r w:rsidRPr="00BA69B4">
        <w:rPr>
          <w:rFonts w:asciiTheme="minorHAnsi" w:hAnsiTheme="minorHAnsi" w:cstheme="minorHAnsi"/>
          <w:sz w:val="24"/>
          <w:szCs w:val="24"/>
        </w:rPr>
        <w:lastRenderedPageBreak/>
        <w:t>Dokonując wyboru oferty</w:t>
      </w:r>
      <w:r w:rsidR="0021057B" w:rsidRPr="00BA69B4">
        <w:rPr>
          <w:rFonts w:asciiTheme="minorHAnsi" w:hAnsiTheme="minorHAnsi" w:cstheme="minorHAnsi"/>
          <w:sz w:val="24"/>
          <w:szCs w:val="24"/>
        </w:rPr>
        <w:t xml:space="preserve"> najkorzystniejszej spośród ofert niepodlegających odrzuceniu,</w:t>
      </w:r>
      <w:r w:rsidRPr="00BA69B4">
        <w:rPr>
          <w:rFonts w:asciiTheme="minorHAnsi" w:hAnsiTheme="minorHAnsi" w:cstheme="minorHAnsi"/>
          <w:sz w:val="24"/>
          <w:szCs w:val="24"/>
        </w:rPr>
        <w:t xml:space="preserve"> Zamawiający kierował się kryteriami określonymi w SWZ: </w:t>
      </w:r>
    </w:p>
    <w:p w:rsidR="007D5A16" w:rsidRPr="00BA69B4" w:rsidRDefault="007D5A16" w:rsidP="00D953C6">
      <w:pPr>
        <w:pStyle w:val="Bezodstpw"/>
        <w:spacing w:line="276" w:lineRule="auto"/>
        <w:rPr>
          <w:rFonts w:asciiTheme="minorHAnsi" w:hAnsiTheme="minorHAnsi" w:cstheme="minorHAnsi"/>
          <w:sz w:val="24"/>
          <w:szCs w:val="24"/>
        </w:rPr>
      </w:pPr>
      <w:r w:rsidRPr="00BA69B4">
        <w:rPr>
          <w:rFonts w:asciiTheme="minorHAnsi" w:hAnsiTheme="minorHAnsi" w:cstheme="minorHAnsi"/>
          <w:sz w:val="24"/>
          <w:szCs w:val="24"/>
        </w:rPr>
        <w:t>kryterium najniższej ceny brutto z wagą 100%</w:t>
      </w:r>
    </w:p>
    <w:p w:rsidR="0021057B" w:rsidRPr="00BA69B4" w:rsidRDefault="007D5A16" w:rsidP="00D953C6">
      <w:pPr>
        <w:pStyle w:val="Bezodstpw"/>
        <w:spacing w:line="276" w:lineRule="auto"/>
        <w:rPr>
          <w:rFonts w:asciiTheme="minorHAnsi" w:hAnsiTheme="minorHAnsi" w:cstheme="minorHAnsi"/>
          <w:sz w:val="24"/>
          <w:szCs w:val="24"/>
        </w:rPr>
      </w:pPr>
      <w:r w:rsidRPr="00BA69B4">
        <w:rPr>
          <w:rFonts w:asciiTheme="minorHAnsi" w:hAnsiTheme="minorHAnsi" w:cstheme="minorHAnsi"/>
          <w:sz w:val="24"/>
          <w:szCs w:val="24"/>
        </w:rPr>
        <w:t>Cen</w:t>
      </w:r>
      <w:r w:rsidR="0021057B" w:rsidRPr="00BA69B4">
        <w:rPr>
          <w:rFonts w:asciiTheme="minorHAnsi" w:hAnsiTheme="minorHAnsi" w:cstheme="minorHAnsi"/>
          <w:sz w:val="24"/>
          <w:szCs w:val="24"/>
        </w:rPr>
        <w:t>y</w:t>
      </w:r>
      <w:r w:rsidR="004708A7" w:rsidRPr="00BA69B4">
        <w:rPr>
          <w:rFonts w:asciiTheme="minorHAnsi" w:hAnsiTheme="minorHAnsi" w:cstheme="minorHAnsi"/>
          <w:sz w:val="24"/>
          <w:szCs w:val="24"/>
        </w:rPr>
        <w:t xml:space="preserve"> wybran</w:t>
      </w:r>
      <w:r w:rsidR="0021057B" w:rsidRPr="00BA69B4">
        <w:rPr>
          <w:rFonts w:asciiTheme="minorHAnsi" w:hAnsiTheme="minorHAnsi" w:cstheme="minorHAnsi"/>
          <w:sz w:val="24"/>
          <w:szCs w:val="24"/>
        </w:rPr>
        <w:t>ych</w:t>
      </w:r>
      <w:r w:rsidR="004708A7" w:rsidRPr="00BA69B4">
        <w:rPr>
          <w:rFonts w:asciiTheme="minorHAnsi" w:hAnsiTheme="minorHAnsi" w:cstheme="minorHAnsi"/>
          <w:sz w:val="24"/>
          <w:szCs w:val="24"/>
        </w:rPr>
        <w:t xml:space="preserve"> ofert mie</w:t>
      </w:r>
      <w:r w:rsidR="0021057B" w:rsidRPr="00BA69B4">
        <w:rPr>
          <w:rFonts w:asciiTheme="minorHAnsi" w:hAnsiTheme="minorHAnsi" w:cstheme="minorHAnsi"/>
          <w:sz w:val="24"/>
          <w:szCs w:val="24"/>
        </w:rPr>
        <w:t>szczą</w:t>
      </w:r>
      <w:r w:rsidRPr="00BA69B4">
        <w:rPr>
          <w:rFonts w:asciiTheme="minorHAnsi" w:hAnsiTheme="minorHAnsi" w:cstheme="minorHAnsi"/>
          <w:sz w:val="24"/>
          <w:szCs w:val="24"/>
        </w:rPr>
        <w:t xml:space="preserve"> się w możliwościach finansowych Zamawiającego.</w:t>
      </w:r>
    </w:p>
    <w:p w:rsidR="0021057B" w:rsidRPr="00BA69B4" w:rsidRDefault="0021057B" w:rsidP="00D953C6">
      <w:pPr>
        <w:pStyle w:val="Bezodstpw"/>
        <w:spacing w:line="276" w:lineRule="auto"/>
        <w:rPr>
          <w:rFonts w:asciiTheme="minorHAnsi" w:hAnsiTheme="minorHAnsi" w:cstheme="minorHAnsi"/>
          <w:sz w:val="24"/>
          <w:szCs w:val="24"/>
        </w:rPr>
      </w:pPr>
    </w:p>
    <w:p w:rsidR="004708A7" w:rsidRPr="00BA69B4" w:rsidRDefault="004708A7" w:rsidP="00D953C6">
      <w:pPr>
        <w:pStyle w:val="Bezodstpw"/>
        <w:spacing w:line="276" w:lineRule="auto"/>
        <w:rPr>
          <w:rFonts w:asciiTheme="minorHAnsi" w:hAnsiTheme="minorHAnsi" w:cstheme="minorHAnsi"/>
          <w:sz w:val="24"/>
          <w:szCs w:val="24"/>
        </w:rPr>
      </w:pPr>
      <w:r w:rsidRPr="00BA69B4">
        <w:rPr>
          <w:rFonts w:asciiTheme="minorHAnsi" w:hAnsiTheme="minorHAnsi" w:cstheme="minorHAnsi"/>
          <w:sz w:val="24"/>
          <w:szCs w:val="24"/>
        </w:rPr>
        <w:t>Zestawienie ofert:</w:t>
      </w:r>
    </w:p>
    <w:p w:rsidR="000438FD" w:rsidRPr="00BA69B4" w:rsidRDefault="000438FD" w:rsidP="00D953C6">
      <w:pPr>
        <w:pStyle w:val="Bezodstpw"/>
        <w:spacing w:line="276" w:lineRule="auto"/>
        <w:rPr>
          <w:rFonts w:asciiTheme="minorHAnsi" w:hAnsiTheme="minorHAnsi" w:cstheme="minorHAnsi"/>
          <w:sz w:val="24"/>
          <w:szCs w:val="24"/>
        </w:rPr>
      </w:pPr>
    </w:p>
    <w:p w:rsidR="00193AFE" w:rsidRPr="005B3C60" w:rsidRDefault="00193AFE" w:rsidP="00193AFE">
      <w:pPr>
        <w:rPr>
          <w:rFonts w:cs="Calibri"/>
          <w:sz w:val="24"/>
          <w:szCs w:val="24"/>
        </w:rPr>
      </w:pPr>
      <w:r w:rsidRPr="005B3C60">
        <w:rPr>
          <w:rFonts w:cs="Calibri"/>
          <w:sz w:val="24"/>
          <w:szCs w:val="24"/>
        </w:rPr>
        <w:t>W zakresie zadania numer 1:</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919"/>
        <w:gridCol w:w="2835"/>
      </w:tblGrid>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L</w:t>
            </w:r>
            <w:r>
              <w:rPr>
                <w:rFonts w:cstheme="minorHAnsi"/>
                <w:sz w:val="24"/>
                <w:szCs w:val="24"/>
              </w:rPr>
              <w:t>iczba pojedyncza</w:t>
            </w:r>
          </w:p>
        </w:tc>
        <w:tc>
          <w:tcPr>
            <w:tcW w:w="4919"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Wykonawca</w:t>
            </w:r>
          </w:p>
        </w:tc>
        <w:tc>
          <w:tcPr>
            <w:tcW w:w="2835"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Oferta</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1</w:t>
            </w:r>
          </w:p>
        </w:tc>
        <w:tc>
          <w:tcPr>
            <w:tcW w:w="4919"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"Drzewiarz-Bis" Spółka z ograniczoną odpowiedzialnością</w:t>
            </w:r>
          </w:p>
          <w:p w:rsidR="00193AFE" w:rsidRDefault="00193AFE" w:rsidP="00B737F9">
            <w:pPr>
              <w:spacing w:after="0"/>
              <w:rPr>
                <w:rFonts w:cstheme="minorHAnsi"/>
                <w:color w:val="000000"/>
                <w:sz w:val="24"/>
                <w:szCs w:val="24"/>
              </w:rPr>
            </w:pPr>
            <w:r w:rsidRPr="00B25DF8">
              <w:rPr>
                <w:rFonts w:cstheme="minorHAnsi"/>
                <w:color w:val="000000"/>
                <w:sz w:val="24"/>
                <w:szCs w:val="24"/>
              </w:rPr>
              <w:t>ulica Kardynała Wyszyńskiego 46a</w:t>
            </w:r>
          </w:p>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87-600 Lipno</w:t>
            </w:r>
          </w:p>
          <w:p w:rsidR="00193AFE" w:rsidRDefault="00193AFE" w:rsidP="00B737F9">
            <w:pPr>
              <w:pStyle w:val="Bezodstpw"/>
              <w:spacing w:line="276" w:lineRule="auto"/>
              <w:rPr>
                <w:rFonts w:cs="Calibri"/>
                <w:color w:val="000000"/>
                <w:sz w:val="24"/>
                <w:szCs w:val="24"/>
              </w:rPr>
            </w:pPr>
            <w:r w:rsidRPr="00B25DF8">
              <w:rPr>
                <w:rFonts w:asciiTheme="minorHAnsi" w:hAnsiTheme="minorHAnsi" w:cstheme="minorHAnsi"/>
                <w:color w:val="000000"/>
                <w:sz w:val="24"/>
                <w:szCs w:val="24"/>
              </w:rPr>
              <w:t xml:space="preserve">NIP: </w:t>
            </w:r>
            <w:r w:rsidRPr="00B25DF8">
              <w:rPr>
                <w:rFonts w:asciiTheme="minorHAnsi" w:hAnsiTheme="minorHAnsi" w:cstheme="minorHAnsi"/>
                <w:sz w:val="24"/>
                <w:szCs w:val="24"/>
              </w:rPr>
              <w:t>4660270038</w:t>
            </w:r>
          </w:p>
        </w:tc>
        <w:tc>
          <w:tcPr>
            <w:tcW w:w="2835"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Cena brutto:</w:t>
            </w:r>
            <w:r>
              <w:rPr>
                <w:rFonts w:cstheme="minorHAnsi"/>
                <w:color w:val="000000"/>
                <w:sz w:val="24"/>
                <w:szCs w:val="24"/>
              </w:rPr>
              <w:br/>
              <w:t>4 132,80 PLN</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2</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proofErr w:type="spellStart"/>
            <w:r>
              <w:rPr>
                <w:rFonts w:asciiTheme="minorHAnsi" w:hAnsiTheme="minorHAnsi" w:cstheme="minorHAnsi"/>
                <w:bCs/>
                <w:color w:val="000000"/>
                <w:sz w:val="24"/>
                <w:szCs w:val="24"/>
              </w:rPr>
              <w:t>Altare</w:t>
            </w:r>
            <w:proofErr w:type="spellEnd"/>
            <w:r>
              <w:rPr>
                <w:rFonts w:asciiTheme="minorHAnsi" w:hAnsiTheme="minorHAnsi" w:cstheme="minorHAnsi"/>
                <w:bCs/>
                <w:color w:val="000000"/>
                <w:sz w:val="24"/>
                <w:szCs w:val="24"/>
              </w:rPr>
              <w:t xml:space="preserve"> Spółka z ograniczoną odpowiedzialnością</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Warszawska 151</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25-547 Kielce</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NIP: 6572982438</w:t>
            </w:r>
          </w:p>
        </w:tc>
        <w:tc>
          <w:tcPr>
            <w:tcW w:w="2835"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Cena brutto:</w:t>
            </w:r>
            <w:r>
              <w:rPr>
                <w:rFonts w:cstheme="minorHAnsi"/>
                <w:color w:val="000000"/>
                <w:sz w:val="24"/>
                <w:szCs w:val="24"/>
              </w:rPr>
              <w:br/>
              <w:t>4 414,27 PLN</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3</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Masłoń Małgorzata EURO-MEBLE</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Ulica Biskupa Herberta Bednorza 2a-6</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40-384 Katowice</w:t>
            </w:r>
          </w:p>
          <w:p w:rsidR="00193AFE" w:rsidRDefault="00193AFE" w:rsidP="00B737F9">
            <w:pPr>
              <w:pStyle w:val="Bezodstpw"/>
              <w:spacing w:line="276" w:lineRule="auto"/>
              <w:rPr>
                <w:rFonts w:asciiTheme="minorHAnsi" w:hAnsiTheme="minorHAnsi" w:cstheme="minorHAnsi"/>
                <w:bCs/>
                <w:color w:val="000000"/>
                <w:sz w:val="24"/>
                <w:szCs w:val="24"/>
              </w:rPr>
            </w:pPr>
            <w:r w:rsidRPr="00B25DF8">
              <w:rPr>
                <w:rFonts w:cstheme="minorHAnsi"/>
                <w:bCs/>
                <w:color w:val="000000"/>
                <w:sz w:val="24"/>
                <w:szCs w:val="24"/>
              </w:rPr>
              <w:t>NIP: 6440015569</w:t>
            </w:r>
          </w:p>
        </w:tc>
        <w:tc>
          <w:tcPr>
            <w:tcW w:w="2835"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5 412,00 </w:t>
            </w:r>
            <w:r w:rsidRPr="00B25DF8">
              <w:rPr>
                <w:rFonts w:cstheme="minorHAnsi"/>
                <w:color w:val="000000"/>
                <w:sz w:val="24"/>
                <w:szCs w:val="24"/>
              </w:rPr>
              <w:t>PLN</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4</w:t>
            </w:r>
          </w:p>
        </w:tc>
        <w:tc>
          <w:tcPr>
            <w:tcW w:w="4919" w:type="dxa"/>
            <w:shd w:val="clear" w:color="auto" w:fill="auto"/>
            <w:vAlign w:val="bottom"/>
          </w:tcPr>
          <w:p w:rsidR="00193AFE" w:rsidRDefault="00193AFE" w:rsidP="00B737F9">
            <w:pPr>
              <w:autoSpaceDE w:val="0"/>
              <w:autoSpaceDN w:val="0"/>
              <w:adjustRightInd w:val="0"/>
              <w:spacing w:after="0"/>
              <w:rPr>
                <w:rFonts w:cstheme="minorHAnsi"/>
                <w:bCs/>
                <w:sz w:val="24"/>
                <w:szCs w:val="24"/>
              </w:rPr>
            </w:pPr>
            <w:proofErr w:type="spellStart"/>
            <w:r>
              <w:rPr>
                <w:rFonts w:cstheme="minorHAnsi"/>
                <w:bCs/>
                <w:sz w:val="24"/>
                <w:szCs w:val="24"/>
              </w:rPr>
              <w:t>Konverta</w:t>
            </w:r>
            <w:proofErr w:type="spellEnd"/>
            <w:r>
              <w:rPr>
                <w:rFonts w:cstheme="minorHAnsi"/>
                <w:bCs/>
                <w:sz w:val="24"/>
                <w:szCs w:val="24"/>
              </w:rPr>
              <w:t xml:space="preserve"> Spółka z ograniczoną odpowiedzialnością</w:t>
            </w:r>
          </w:p>
          <w:p w:rsidR="00193AFE" w:rsidRDefault="00193AFE" w:rsidP="00B737F9">
            <w:pPr>
              <w:tabs>
                <w:tab w:val="left" w:pos="4802"/>
              </w:tabs>
              <w:spacing w:after="0"/>
              <w:ind w:left="2"/>
              <w:rPr>
                <w:rFonts w:cstheme="minorHAnsi"/>
                <w:bCs/>
                <w:sz w:val="24"/>
                <w:szCs w:val="24"/>
              </w:rPr>
            </w:pPr>
            <w:r>
              <w:rPr>
                <w:rFonts w:cstheme="minorHAnsi"/>
                <w:bCs/>
                <w:sz w:val="24"/>
                <w:szCs w:val="24"/>
              </w:rPr>
              <w:t>Ulica Juliusz Słowackiego 6 A / 10</w:t>
            </w:r>
          </w:p>
          <w:p w:rsidR="00193AFE" w:rsidRDefault="00193AFE" w:rsidP="00B737F9">
            <w:pPr>
              <w:autoSpaceDE w:val="0"/>
              <w:autoSpaceDN w:val="0"/>
              <w:adjustRightInd w:val="0"/>
              <w:spacing w:after="0"/>
              <w:rPr>
                <w:rFonts w:cstheme="minorHAnsi"/>
                <w:bCs/>
                <w:sz w:val="24"/>
                <w:szCs w:val="24"/>
              </w:rPr>
            </w:pPr>
            <w:r>
              <w:rPr>
                <w:rFonts w:cstheme="minorHAnsi"/>
                <w:bCs/>
                <w:sz w:val="24"/>
                <w:szCs w:val="24"/>
              </w:rPr>
              <w:t>42-217 Częstochowa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cstheme="minorHAnsi"/>
                <w:bCs/>
                <w:sz w:val="24"/>
                <w:szCs w:val="24"/>
              </w:rPr>
              <w:t>NIP 5732927035, REGON 389170440</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 xml:space="preserve">Cena brutto: </w:t>
            </w:r>
            <w:r>
              <w:rPr>
                <w:rFonts w:cstheme="minorHAnsi"/>
                <w:color w:val="000000"/>
                <w:sz w:val="24"/>
                <w:szCs w:val="24"/>
              </w:rPr>
              <w:br/>
              <w:t>5 420,88 PLN</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5</w:t>
            </w:r>
          </w:p>
        </w:tc>
        <w:tc>
          <w:tcPr>
            <w:tcW w:w="4919"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Bochner Spółka z ograniczoną odpowiedzialnością</w:t>
            </w:r>
          </w:p>
          <w:p w:rsidR="00193AFE" w:rsidRDefault="00193AFE" w:rsidP="00B737F9">
            <w:pPr>
              <w:spacing w:after="0"/>
              <w:rPr>
                <w:rFonts w:cstheme="minorHAnsi"/>
                <w:color w:val="000000"/>
                <w:sz w:val="24"/>
                <w:szCs w:val="24"/>
              </w:rPr>
            </w:pPr>
            <w:r>
              <w:rPr>
                <w:rFonts w:cstheme="minorHAnsi"/>
                <w:color w:val="000000"/>
                <w:sz w:val="24"/>
                <w:szCs w:val="24"/>
              </w:rPr>
              <w:t>Ulica Cynamonowa 2</w:t>
            </w:r>
          </w:p>
          <w:p w:rsidR="00193AFE" w:rsidRDefault="00193AFE" w:rsidP="00B737F9">
            <w:pPr>
              <w:spacing w:after="0"/>
              <w:rPr>
                <w:rFonts w:cstheme="minorHAnsi"/>
                <w:color w:val="000000"/>
                <w:sz w:val="24"/>
                <w:szCs w:val="24"/>
              </w:rPr>
            </w:pPr>
            <w:r>
              <w:rPr>
                <w:rFonts w:cstheme="minorHAnsi"/>
                <w:color w:val="000000"/>
                <w:sz w:val="24"/>
                <w:szCs w:val="24"/>
              </w:rPr>
              <w:t>56-410 Dobryszyce</w:t>
            </w:r>
          </w:p>
          <w:p w:rsidR="00193AFE" w:rsidRPr="00B25DF8" w:rsidRDefault="00193AFE" w:rsidP="00B737F9">
            <w:pPr>
              <w:spacing w:after="0"/>
              <w:rPr>
                <w:rFonts w:cstheme="minorHAnsi"/>
                <w:color w:val="000000"/>
                <w:sz w:val="24"/>
                <w:szCs w:val="24"/>
              </w:rPr>
            </w:pPr>
            <w:r>
              <w:rPr>
                <w:rFonts w:cstheme="minorHAnsi"/>
                <w:color w:val="000000"/>
                <w:sz w:val="24"/>
                <w:szCs w:val="24"/>
              </w:rPr>
              <w:t>NIP: 8943155996</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Cena brutto:</w:t>
            </w:r>
            <w:r>
              <w:rPr>
                <w:rFonts w:cstheme="minorHAnsi"/>
                <w:color w:val="000000"/>
                <w:sz w:val="24"/>
                <w:szCs w:val="24"/>
              </w:rPr>
              <w:t xml:space="preserve"> </w:t>
            </w:r>
            <w:r>
              <w:rPr>
                <w:rFonts w:cstheme="minorHAnsi"/>
                <w:color w:val="000000"/>
                <w:sz w:val="24"/>
                <w:szCs w:val="24"/>
              </w:rPr>
              <w:br/>
              <w:t xml:space="preserve">6 027,00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6</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 xml:space="preserve">TRONUS Polska Spółka z ograniczoną odpowiedzialnością </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Ulica Ordona 2A</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01-237 Warszawa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cstheme="minorHAnsi"/>
                <w:sz w:val="24"/>
                <w:szCs w:val="24"/>
              </w:rPr>
              <w:t>NIP: 5272680141</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9 298,80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7</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„KAL-SPORT” Paweł Kalita</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Trembeckiego 11a</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35-</w:t>
            </w:r>
            <w:r>
              <w:rPr>
                <w:rFonts w:asciiTheme="minorHAnsi" w:hAnsiTheme="minorHAnsi" w:cstheme="minorHAnsi"/>
                <w:bCs/>
                <w:color w:val="000000"/>
                <w:sz w:val="24"/>
                <w:szCs w:val="24"/>
              </w:rPr>
              <w:t>234</w:t>
            </w:r>
            <w:r w:rsidRPr="00B25DF8">
              <w:rPr>
                <w:rFonts w:asciiTheme="minorHAnsi" w:hAnsiTheme="minorHAnsi" w:cstheme="minorHAnsi"/>
                <w:bCs/>
                <w:color w:val="000000"/>
                <w:sz w:val="24"/>
                <w:szCs w:val="24"/>
              </w:rPr>
              <w:t xml:space="preserve"> Rzeszów</w:t>
            </w:r>
          </w:p>
          <w:p w:rsidR="00193AFE" w:rsidRPr="00B25DF8" w:rsidRDefault="00193AFE" w:rsidP="00B737F9">
            <w:pPr>
              <w:spacing w:after="0"/>
              <w:rPr>
                <w:rFonts w:cstheme="minorHAnsi"/>
                <w:color w:val="000000"/>
                <w:sz w:val="24"/>
                <w:szCs w:val="24"/>
              </w:rPr>
            </w:pPr>
            <w:r w:rsidRPr="00B25DF8">
              <w:rPr>
                <w:rFonts w:asciiTheme="minorHAnsi" w:hAnsiTheme="minorHAnsi" w:cstheme="minorHAnsi"/>
                <w:bCs/>
                <w:color w:val="000000"/>
                <w:sz w:val="24"/>
                <w:szCs w:val="24"/>
              </w:rPr>
              <w:lastRenderedPageBreak/>
              <w:t>NIP: 8131004652</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lastRenderedPageBreak/>
              <w:t>Cena brutto:</w:t>
            </w:r>
            <w:r>
              <w:rPr>
                <w:rFonts w:cstheme="minorHAnsi"/>
                <w:color w:val="000000"/>
                <w:sz w:val="24"/>
                <w:szCs w:val="24"/>
              </w:rPr>
              <w:br/>
              <w:t>9 840,00 PLN</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bookmarkStart w:id="0" w:name="_Hlk82767623"/>
            <w:bookmarkStart w:id="1" w:name="_Hlk82767781"/>
            <w:r>
              <w:rPr>
                <w:rFonts w:cstheme="minorHAnsi"/>
                <w:color w:val="000000"/>
                <w:sz w:val="24"/>
                <w:szCs w:val="24"/>
              </w:rPr>
              <w:t>8</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Hurtownia Krzeseł Spółka z ograniczoną odpowiedzialnością</w:t>
            </w:r>
          </w:p>
          <w:p w:rsidR="00193AFE" w:rsidRDefault="00193AFE" w:rsidP="00B737F9">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Ulica Dietricha 5</w:t>
            </w:r>
          </w:p>
          <w:p w:rsidR="00193AFE" w:rsidRDefault="00193AFE" w:rsidP="00B737F9">
            <w:pPr>
              <w:pStyle w:val="Bezodstpw"/>
              <w:spacing w:line="276" w:lineRule="auto"/>
              <w:jc w:val="both"/>
              <w:rPr>
                <w:rFonts w:asciiTheme="minorHAnsi" w:hAnsiTheme="minorHAnsi" w:cstheme="minorHAnsi"/>
                <w:sz w:val="24"/>
                <w:szCs w:val="24"/>
              </w:rPr>
            </w:pPr>
            <w:r>
              <w:rPr>
                <w:rFonts w:asciiTheme="minorHAnsi" w:hAnsiTheme="minorHAnsi" w:cstheme="minorHAnsi"/>
                <w:sz w:val="24"/>
                <w:szCs w:val="24"/>
              </w:rPr>
              <w:t>05-120 Legionowo</w:t>
            </w:r>
          </w:p>
          <w:p w:rsidR="00193AFE" w:rsidRDefault="00193AFE" w:rsidP="00B737F9">
            <w:pPr>
              <w:pStyle w:val="Bezodstpw"/>
              <w:spacing w:line="276" w:lineRule="auto"/>
              <w:rPr>
                <w:rFonts w:cs="Calibri"/>
                <w:color w:val="000000"/>
                <w:sz w:val="24"/>
                <w:szCs w:val="24"/>
              </w:rPr>
            </w:pPr>
            <w:r>
              <w:rPr>
                <w:rFonts w:asciiTheme="minorHAnsi" w:hAnsiTheme="minorHAnsi" w:cstheme="minorHAnsi"/>
                <w:sz w:val="24"/>
                <w:szCs w:val="24"/>
              </w:rPr>
              <w:t>NIP: 5361945517</w:t>
            </w:r>
          </w:p>
        </w:tc>
        <w:tc>
          <w:tcPr>
            <w:tcW w:w="2835"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Oferta odrzuc</w:t>
            </w:r>
            <w:r>
              <w:rPr>
                <w:rFonts w:cstheme="minorHAnsi"/>
                <w:color w:val="000000"/>
                <w:sz w:val="24"/>
                <w:szCs w:val="24"/>
              </w:rPr>
              <w:t>ona</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9</w:t>
            </w:r>
          </w:p>
        </w:tc>
        <w:tc>
          <w:tcPr>
            <w:tcW w:w="4919" w:type="dxa"/>
            <w:shd w:val="clear" w:color="auto" w:fill="auto"/>
            <w:vAlign w:val="bottom"/>
          </w:tcPr>
          <w:p w:rsidR="00193AFE" w:rsidRDefault="00193AFE" w:rsidP="00B737F9">
            <w:pPr>
              <w:pStyle w:val="Bezodstpw"/>
              <w:spacing w:line="276" w:lineRule="auto"/>
              <w:rPr>
                <w:rFonts w:cs="Calibri"/>
                <w:color w:val="000000"/>
                <w:sz w:val="24"/>
                <w:szCs w:val="24"/>
              </w:rPr>
            </w:pPr>
            <w:r>
              <w:rPr>
                <w:rFonts w:cs="Calibri"/>
                <w:color w:val="000000"/>
                <w:sz w:val="24"/>
                <w:szCs w:val="24"/>
              </w:rPr>
              <w:t xml:space="preserve">Kall </w:t>
            </w:r>
            <w:proofErr w:type="spellStart"/>
            <w:r>
              <w:rPr>
                <w:rFonts w:cs="Calibri"/>
                <w:color w:val="000000"/>
                <w:sz w:val="24"/>
                <w:szCs w:val="24"/>
              </w:rPr>
              <w:t>Carrion</w:t>
            </w:r>
            <w:proofErr w:type="spellEnd"/>
            <w:r>
              <w:rPr>
                <w:rFonts w:cs="Calibri"/>
                <w:color w:val="000000"/>
                <w:sz w:val="24"/>
                <w:szCs w:val="24"/>
              </w:rPr>
              <w:t xml:space="preserve"> Trading Spółka z ograniczoną odpowiedzialnością Sp. k.</w:t>
            </w:r>
          </w:p>
          <w:p w:rsidR="00193AFE" w:rsidRDefault="00193AFE" w:rsidP="00B737F9">
            <w:pPr>
              <w:pStyle w:val="Bezodstpw"/>
              <w:spacing w:line="276" w:lineRule="auto"/>
              <w:rPr>
                <w:rFonts w:cs="Calibri"/>
                <w:color w:val="000000"/>
                <w:sz w:val="24"/>
                <w:szCs w:val="24"/>
              </w:rPr>
            </w:pPr>
            <w:r>
              <w:rPr>
                <w:rFonts w:cs="Calibri"/>
                <w:color w:val="000000"/>
                <w:sz w:val="24"/>
                <w:szCs w:val="24"/>
              </w:rPr>
              <w:t>Aleja Solidarności 75/26</w:t>
            </w:r>
          </w:p>
          <w:p w:rsidR="00193AFE" w:rsidRDefault="00193AFE" w:rsidP="00B737F9">
            <w:pPr>
              <w:pStyle w:val="Bezodstpw"/>
              <w:spacing w:line="276" w:lineRule="auto"/>
              <w:rPr>
                <w:rFonts w:cs="Calibri"/>
                <w:color w:val="000000"/>
                <w:sz w:val="24"/>
                <w:szCs w:val="24"/>
              </w:rPr>
            </w:pPr>
            <w:r>
              <w:rPr>
                <w:rFonts w:cs="Calibri"/>
                <w:color w:val="000000"/>
                <w:sz w:val="24"/>
                <w:szCs w:val="24"/>
              </w:rPr>
              <w:t>00-090 Warszawa</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NIP: 7010294490</w:t>
            </w:r>
          </w:p>
        </w:tc>
        <w:tc>
          <w:tcPr>
            <w:tcW w:w="2835"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Oferta odrzucona</w:t>
            </w:r>
          </w:p>
        </w:tc>
      </w:tr>
      <w:bookmarkEnd w:id="0"/>
      <w:bookmarkEnd w:id="1"/>
    </w:tbl>
    <w:p w:rsidR="00193AFE" w:rsidRPr="005B3C60" w:rsidRDefault="00193AFE" w:rsidP="00193AFE">
      <w:pPr>
        <w:rPr>
          <w:rFonts w:cs="Calibri"/>
          <w:sz w:val="24"/>
          <w:szCs w:val="24"/>
        </w:rPr>
      </w:pPr>
    </w:p>
    <w:p w:rsidR="00193AFE" w:rsidRPr="005B3C60" w:rsidRDefault="00193AFE" w:rsidP="00193AFE">
      <w:pPr>
        <w:rPr>
          <w:rFonts w:cs="Calibri"/>
          <w:sz w:val="24"/>
          <w:szCs w:val="24"/>
        </w:rPr>
      </w:pPr>
      <w:r w:rsidRPr="005B3C60">
        <w:rPr>
          <w:rFonts w:cs="Calibri"/>
          <w:sz w:val="24"/>
          <w:szCs w:val="24"/>
        </w:rPr>
        <w:t>W zakresie zadania numer 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919"/>
        <w:gridCol w:w="2835"/>
      </w:tblGrid>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L</w:t>
            </w:r>
            <w:r>
              <w:rPr>
                <w:rFonts w:cstheme="minorHAnsi"/>
                <w:sz w:val="24"/>
                <w:szCs w:val="24"/>
              </w:rPr>
              <w:t>iczba pojedyncza</w:t>
            </w:r>
          </w:p>
        </w:tc>
        <w:tc>
          <w:tcPr>
            <w:tcW w:w="4919"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Wykonawca</w:t>
            </w:r>
          </w:p>
        </w:tc>
        <w:tc>
          <w:tcPr>
            <w:tcW w:w="2835"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Oferta</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1</w:t>
            </w:r>
          </w:p>
        </w:tc>
        <w:tc>
          <w:tcPr>
            <w:tcW w:w="4919" w:type="dxa"/>
            <w:shd w:val="clear" w:color="auto" w:fill="auto"/>
            <w:vAlign w:val="bottom"/>
          </w:tcPr>
          <w:p w:rsidR="00193AFE" w:rsidRDefault="00193AFE" w:rsidP="00B737F9">
            <w:pPr>
              <w:autoSpaceDE w:val="0"/>
              <w:autoSpaceDN w:val="0"/>
              <w:adjustRightInd w:val="0"/>
              <w:spacing w:after="0"/>
              <w:rPr>
                <w:rFonts w:cstheme="minorHAnsi"/>
                <w:bCs/>
                <w:sz w:val="24"/>
                <w:szCs w:val="24"/>
              </w:rPr>
            </w:pPr>
            <w:proofErr w:type="spellStart"/>
            <w:r>
              <w:rPr>
                <w:rFonts w:cstheme="minorHAnsi"/>
                <w:bCs/>
                <w:sz w:val="24"/>
                <w:szCs w:val="24"/>
              </w:rPr>
              <w:t>Konverta</w:t>
            </w:r>
            <w:proofErr w:type="spellEnd"/>
            <w:r>
              <w:rPr>
                <w:rFonts w:cstheme="minorHAnsi"/>
                <w:bCs/>
                <w:sz w:val="24"/>
                <w:szCs w:val="24"/>
              </w:rPr>
              <w:t xml:space="preserve"> Spółka z ograniczoną odpowiedzialnością</w:t>
            </w:r>
          </w:p>
          <w:p w:rsidR="00193AFE" w:rsidRDefault="00193AFE" w:rsidP="00B737F9">
            <w:pPr>
              <w:tabs>
                <w:tab w:val="left" w:pos="4802"/>
              </w:tabs>
              <w:spacing w:after="0"/>
              <w:ind w:left="2"/>
              <w:rPr>
                <w:rFonts w:cstheme="minorHAnsi"/>
                <w:bCs/>
                <w:sz w:val="24"/>
                <w:szCs w:val="24"/>
              </w:rPr>
            </w:pPr>
            <w:r>
              <w:rPr>
                <w:rFonts w:cstheme="minorHAnsi"/>
                <w:bCs/>
                <w:sz w:val="24"/>
                <w:szCs w:val="24"/>
              </w:rPr>
              <w:t>Ulica Juliusz Słowackiego 6 A / 10</w:t>
            </w:r>
          </w:p>
          <w:p w:rsidR="00193AFE" w:rsidRDefault="00193AFE" w:rsidP="00B737F9">
            <w:pPr>
              <w:autoSpaceDE w:val="0"/>
              <w:autoSpaceDN w:val="0"/>
              <w:adjustRightInd w:val="0"/>
              <w:spacing w:after="0"/>
              <w:rPr>
                <w:rFonts w:cstheme="minorHAnsi"/>
                <w:bCs/>
                <w:sz w:val="24"/>
                <w:szCs w:val="24"/>
              </w:rPr>
            </w:pPr>
            <w:r>
              <w:rPr>
                <w:rFonts w:cstheme="minorHAnsi"/>
                <w:bCs/>
                <w:sz w:val="24"/>
                <w:szCs w:val="24"/>
              </w:rPr>
              <w:t>42-217 Częstochowa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cstheme="minorHAnsi"/>
                <w:bCs/>
                <w:sz w:val="24"/>
                <w:szCs w:val="24"/>
              </w:rPr>
              <w:t>NIP 5732927035, REGON 389170440</w:t>
            </w:r>
          </w:p>
        </w:tc>
        <w:tc>
          <w:tcPr>
            <w:tcW w:w="2835"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p>
          <w:p w:rsidR="00193AFE" w:rsidRPr="00B25DF8" w:rsidRDefault="00193AFE" w:rsidP="00B737F9">
            <w:pPr>
              <w:spacing w:after="0"/>
              <w:rPr>
                <w:rFonts w:cstheme="minorHAnsi"/>
                <w:color w:val="000000"/>
                <w:sz w:val="24"/>
                <w:szCs w:val="24"/>
              </w:rPr>
            </w:pPr>
            <w:r>
              <w:rPr>
                <w:rFonts w:cstheme="minorHAnsi"/>
                <w:color w:val="000000"/>
                <w:sz w:val="24"/>
                <w:szCs w:val="24"/>
              </w:rPr>
              <w:t xml:space="preserve">4 950,58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2</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 xml:space="preserve">TRONUS Polska Spółka z ograniczoną odpowiedzialnością </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Ulica Ordona 2A</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01-237 Warszawa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cstheme="minorHAnsi"/>
                <w:sz w:val="24"/>
                <w:szCs w:val="24"/>
              </w:rPr>
              <w:t>NIP: 5272680141</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4 981,50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3</w:t>
            </w:r>
          </w:p>
        </w:tc>
        <w:tc>
          <w:tcPr>
            <w:tcW w:w="4919"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"Drzewiarz-Bis" Spółka z ograniczoną odpowiedzialnością</w:t>
            </w:r>
          </w:p>
          <w:p w:rsidR="00193AFE" w:rsidRDefault="00193AFE" w:rsidP="00B737F9">
            <w:pPr>
              <w:spacing w:after="0"/>
              <w:rPr>
                <w:rFonts w:cstheme="minorHAnsi"/>
                <w:color w:val="000000"/>
                <w:sz w:val="24"/>
                <w:szCs w:val="24"/>
              </w:rPr>
            </w:pPr>
            <w:r w:rsidRPr="00B25DF8">
              <w:rPr>
                <w:rFonts w:cstheme="minorHAnsi"/>
                <w:color w:val="000000"/>
                <w:sz w:val="24"/>
                <w:szCs w:val="24"/>
              </w:rPr>
              <w:t>ulica Kardynała Wyszyńskiego 46a</w:t>
            </w:r>
          </w:p>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87-600 Lipno</w:t>
            </w:r>
          </w:p>
          <w:p w:rsidR="00193AFE" w:rsidRPr="00B25DF8" w:rsidRDefault="00193AFE" w:rsidP="00B737F9">
            <w:pPr>
              <w:spacing w:after="0"/>
              <w:rPr>
                <w:rFonts w:cstheme="minorHAnsi"/>
                <w:color w:val="000000"/>
                <w:sz w:val="24"/>
                <w:szCs w:val="24"/>
              </w:rPr>
            </w:pPr>
            <w:r w:rsidRPr="00B25DF8">
              <w:rPr>
                <w:rFonts w:asciiTheme="minorHAnsi" w:hAnsiTheme="minorHAnsi" w:cstheme="minorHAnsi"/>
                <w:color w:val="000000"/>
                <w:sz w:val="24"/>
                <w:szCs w:val="24"/>
              </w:rPr>
              <w:t xml:space="preserve">NIP: </w:t>
            </w:r>
            <w:r w:rsidRPr="00B25DF8">
              <w:rPr>
                <w:rFonts w:asciiTheme="minorHAnsi" w:hAnsiTheme="minorHAnsi" w:cstheme="minorHAnsi"/>
                <w:sz w:val="24"/>
                <w:szCs w:val="24"/>
              </w:rPr>
              <w:t>4660270038</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5 166,00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4</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Masłoń Małgorzata EURO-MEBLE</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Ulica Biskupa Herberta Bednorza 2a-6</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40-384 Katowice</w:t>
            </w:r>
          </w:p>
          <w:p w:rsidR="00193AFE" w:rsidRPr="00B25DF8" w:rsidRDefault="00193AFE" w:rsidP="00B737F9">
            <w:pPr>
              <w:pStyle w:val="Bezodstpw"/>
              <w:spacing w:line="276" w:lineRule="auto"/>
              <w:jc w:val="both"/>
              <w:rPr>
                <w:rFonts w:asciiTheme="minorHAnsi" w:hAnsiTheme="minorHAnsi" w:cstheme="minorHAnsi"/>
                <w:sz w:val="24"/>
                <w:szCs w:val="24"/>
              </w:rPr>
            </w:pPr>
            <w:r w:rsidRPr="00B25DF8">
              <w:rPr>
                <w:rFonts w:cstheme="minorHAnsi"/>
                <w:bCs/>
                <w:color w:val="000000"/>
                <w:sz w:val="24"/>
                <w:szCs w:val="24"/>
              </w:rPr>
              <w:t>NIP: 6440015569</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5 904,00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5</w:t>
            </w:r>
          </w:p>
        </w:tc>
        <w:tc>
          <w:tcPr>
            <w:tcW w:w="4919"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Bochner Spółka z ograniczoną odpowiedzialnością</w:t>
            </w:r>
          </w:p>
          <w:p w:rsidR="00193AFE" w:rsidRDefault="00193AFE" w:rsidP="00B737F9">
            <w:pPr>
              <w:spacing w:after="0"/>
              <w:rPr>
                <w:rFonts w:cstheme="minorHAnsi"/>
                <w:color w:val="000000"/>
                <w:sz w:val="24"/>
                <w:szCs w:val="24"/>
              </w:rPr>
            </w:pPr>
            <w:r>
              <w:rPr>
                <w:rFonts w:cstheme="minorHAnsi"/>
                <w:color w:val="000000"/>
                <w:sz w:val="24"/>
                <w:szCs w:val="24"/>
              </w:rPr>
              <w:t>Ulica Cynamonowa 2</w:t>
            </w:r>
          </w:p>
          <w:p w:rsidR="00193AFE" w:rsidRDefault="00193AFE" w:rsidP="00B737F9">
            <w:pPr>
              <w:spacing w:after="0"/>
              <w:rPr>
                <w:rFonts w:cstheme="minorHAnsi"/>
                <w:color w:val="000000"/>
                <w:sz w:val="24"/>
                <w:szCs w:val="24"/>
              </w:rPr>
            </w:pPr>
            <w:r>
              <w:rPr>
                <w:rFonts w:cstheme="minorHAnsi"/>
                <w:color w:val="000000"/>
                <w:sz w:val="24"/>
                <w:szCs w:val="24"/>
              </w:rPr>
              <w:t>56-410 Dobryszyce</w:t>
            </w:r>
          </w:p>
          <w:p w:rsidR="00193AFE" w:rsidRPr="00B25DF8" w:rsidRDefault="00193AFE" w:rsidP="00B737F9">
            <w:pPr>
              <w:spacing w:after="0"/>
              <w:rPr>
                <w:rFonts w:cstheme="minorHAnsi"/>
                <w:color w:val="000000"/>
                <w:sz w:val="24"/>
                <w:szCs w:val="24"/>
              </w:rPr>
            </w:pPr>
            <w:r>
              <w:rPr>
                <w:rFonts w:asciiTheme="minorHAnsi" w:hAnsiTheme="minorHAnsi" w:cstheme="minorHAnsi"/>
                <w:color w:val="000000"/>
                <w:sz w:val="24"/>
                <w:szCs w:val="24"/>
              </w:rPr>
              <w:t>NIP: 8943155996</w:t>
            </w:r>
          </w:p>
        </w:tc>
        <w:tc>
          <w:tcPr>
            <w:tcW w:w="2835"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Cena brutto:</w:t>
            </w:r>
          </w:p>
          <w:p w:rsidR="00193AFE" w:rsidRPr="00B25DF8" w:rsidRDefault="00193AFE" w:rsidP="00B737F9">
            <w:pPr>
              <w:spacing w:after="0"/>
              <w:rPr>
                <w:rFonts w:cstheme="minorHAnsi"/>
                <w:color w:val="000000"/>
                <w:sz w:val="24"/>
                <w:szCs w:val="24"/>
              </w:rPr>
            </w:pPr>
            <w:r>
              <w:rPr>
                <w:rFonts w:cstheme="minorHAnsi"/>
                <w:color w:val="000000"/>
                <w:sz w:val="24"/>
                <w:szCs w:val="24"/>
              </w:rPr>
              <w:t>5 904,00 PLN</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lastRenderedPageBreak/>
              <w:t>6</w:t>
            </w:r>
          </w:p>
        </w:tc>
        <w:tc>
          <w:tcPr>
            <w:tcW w:w="4919" w:type="dxa"/>
            <w:shd w:val="clear" w:color="auto" w:fill="auto"/>
            <w:vAlign w:val="bottom"/>
          </w:tcPr>
          <w:p w:rsidR="00193AFE" w:rsidRDefault="00193AFE" w:rsidP="00B737F9">
            <w:pPr>
              <w:pStyle w:val="Bezodstpw"/>
              <w:spacing w:line="276" w:lineRule="auto"/>
              <w:rPr>
                <w:rFonts w:cs="Calibri"/>
                <w:color w:val="000000"/>
                <w:sz w:val="24"/>
                <w:szCs w:val="24"/>
              </w:rPr>
            </w:pPr>
            <w:r>
              <w:rPr>
                <w:rFonts w:cs="Calibri"/>
                <w:color w:val="000000"/>
                <w:sz w:val="24"/>
                <w:szCs w:val="24"/>
              </w:rPr>
              <w:t xml:space="preserve">Kall </w:t>
            </w:r>
            <w:proofErr w:type="spellStart"/>
            <w:r>
              <w:rPr>
                <w:rFonts w:cs="Calibri"/>
                <w:color w:val="000000"/>
                <w:sz w:val="24"/>
                <w:szCs w:val="24"/>
              </w:rPr>
              <w:t>Carrion</w:t>
            </w:r>
            <w:proofErr w:type="spellEnd"/>
            <w:r>
              <w:rPr>
                <w:rFonts w:cs="Calibri"/>
                <w:color w:val="000000"/>
                <w:sz w:val="24"/>
                <w:szCs w:val="24"/>
              </w:rPr>
              <w:t xml:space="preserve"> Trading Spółka z ograniczoną odpowiedzialnością Sp. k.</w:t>
            </w:r>
          </w:p>
          <w:p w:rsidR="00193AFE" w:rsidRDefault="00193AFE" w:rsidP="00B737F9">
            <w:pPr>
              <w:pStyle w:val="Bezodstpw"/>
              <w:spacing w:line="276" w:lineRule="auto"/>
              <w:rPr>
                <w:rFonts w:cs="Calibri"/>
                <w:color w:val="000000"/>
                <w:sz w:val="24"/>
                <w:szCs w:val="24"/>
              </w:rPr>
            </w:pPr>
            <w:r>
              <w:rPr>
                <w:rFonts w:cs="Calibri"/>
                <w:color w:val="000000"/>
                <w:sz w:val="24"/>
                <w:szCs w:val="24"/>
              </w:rPr>
              <w:t>Aleja Solidarności 75/26</w:t>
            </w:r>
          </w:p>
          <w:p w:rsidR="00193AFE" w:rsidRDefault="00193AFE" w:rsidP="00B737F9">
            <w:pPr>
              <w:pStyle w:val="Bezodstpw"/>
              <w:spacing w:line="276" w:lineRule="auto"/>
              <w:rPr>
                <w:rFonts w:cs="Calibri"/>
                <w:color w:val="000000"/>
                <w:sz w:val="24"/>
                <w:szCs w:val="24"/>
              </w:rPr>
            </w:pPr>
            <w:r>
              <w:rPr>
                <w:rFonts w:cs="Calibri"/>
                <w:color w:val="000000"/>
                <w:sz w:val="24"/>
                <w:szCs w:val="24"/>
              </w:rPr>
              <w:t>00-090 Warszawa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NIP: 7010294490</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Oferta odrzucona</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7</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proofErr w:type="spellStart"/>
            <w:r>
              <w:rPr>
                <w:rFonts w:asciiTheme="minorHAnsi" w:hAnsiTheme="minorHAnsi" w:cstheme="minorHAnsi"/>
                <w:bCs/>
                <w:color w:val="000000"/>
                <w:sz w:val="24"/>
                <w:szCs w:val="24"/>
              </w:rPr>
              <w:t>Altare</w:t>
            </w:r>
            <w:proofErr w:type="spellEnd"/>
            <w:r>
              <w:rPr>
                <w:rFonts w:asciiTheme="minorHAnsi" w:hAnsiTheme="minorHAnsi" w:cstheme="minorHAnsi"/>
                <w:bCs/>
                <w:color w:val="000000"/>
                <w:sz w:val="24"/>
                <w:szCs w:val="24"/>
              </w:rPr>
              <w:t xml:space="preserve"> Spółka z ograniczoną odpowiedzialnością</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Warszawska 151</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25-547 Kielce</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NIP: 6572982438</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Oferta odrzucona</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8</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Hurtownia Krzeseł Spółka z ograniczoną odpowiedzialnością</w:t>
            </w:r>
          </w:p>
          <w:p w:rsidR="00193AFE" w:rsidRDefault="00193AFE" w:rsidP="00B737F9">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Ulica Dietricha 5</w:t>
            </w:r>
          </w:p>
          <w:p w:rsidR="00193AFE" w:rsidRDefault="00193AFE" w:rsidP="00B737F9">
            <w:pPr>
              <w:pStyle w:val="Bezodstpw"/>
              <w:spacing w:line="276" w:lineRule="auto"/>
              <w:jc w:val="both"/>
              <w:rPr>
                <w:rFonts w:asciiTheme="minorHAnsi" w:hAnsiTheme="minorHAnsi" w:cstheme="minorHAnsi"/>
                <w:sz w:val="24"/>
                <w:szCs w:val="24"/>
              </w:rPr>
            </w:pPr>
            <w:r>
              <w:rPr>
                <w:rFonts w:asciiTheme="minorHAnsi" w:hAnsiTheme="minorHAnsi" w:cstheme="minorHAnsi"/>
                <w:sz w:val="24"/>
                <w:szCs w:val="24"/>
              </w:rPr>
              <w:t>05-120 Legionowo</w:t>
            </w:r>
          </w:p>
          <w:p w:rsidR="00193AFE" w:rsidRPr="00B25DF8" w:rsidRDefault="00193AFE" w:rsidP="00B737F9">
            <w:pPr>
              <w:spacing w:after="0"/>
              <w:rPr>
                <w:rFonts w:cstheme="minorHAnsi"/>
                <w:color w:val="000000"/>
                <w:sz w:val="24"/>
                <w:szCs w:val="24"/>
              </w:rPr>
            </w:pPr>
            <w:r>
              <w:rPr>
                <w:rFonts w:cstheme="minorHAnsi"/>
                <w:sz w:val="24"/>
                <w:szCs w:val="24"/>
              </w:rPr>
              <w:t>NIP: 5361945517</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Oferta odrzucona</w:t>
            </w:r>
          </w:p>
        </w:tc>
      </w:tr>
    </w:tbl>
    <w:p w:rsidR="00193AFE" w:rsidRPr="005B3C60" w:rsidRDefault="00193AFE" w:rsidP="00193AFE">
      <w:pPr>
        <w:rPr>
          <w:rFonts w:cs="Calibri"/>
          <w:sz w:val="24"/>
          <w:szCs w:val="24"/>
        </w:rPr>
      </w:pPr>
    </w:p>
    <w:p w:rsidR="00193AFE" w:rsidRDefault="00193AFE" w:rsidP="00193AFE">
      <w:pPr>
        <w:rPr>
          <w:rFonts w:cs="Calibri"/>
          <w:sz w:val="24"/>
          <w:szCs w:val="24"/>
        </w:rPr>
      </w:pPr>
      <w:r w:rsidRPr="005B3C60">
        <w:rPr>
          <w:rFonts w:cs="Calibri"/>
          <w:sz w:val="24"/>
          <w:szCs w:val="24"/>
        </w:rPr>
        <w:t>W zakresie zadania numer 3:</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919"/>
        <w:gridCol w:w="2835"/>
      </w:tblGrid>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L</w:t>
            </w:r>
            <w:r>
              <w:rPr>
                <w:rFonts w:cstheme="minorHAnsi"/>
                <w:sz w:val="24"/>
                <w:szCs w:val="24"/>
              </w:rPr>
              <w:t>iczba pojedyncza</w:t>
            </w:r>
          </w:p>
        </w:tc>
        <w:tc>
          <w:tcPr>
            <w:tcW w:w="4919"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Wykonawca</w:t>
            </w:r>
          </w:p>
        </w:tc>
        <w:tc>
          <w:tcPr>
            <w:tcW w:w="2835"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Oferta</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1</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Masłoń Małgorzata EURO-MEBLE</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Ulica Biskupa Herberta Bednorza 2a-6</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40-384 Katowice</w:t>
            </w:r>
          </w:p>
          <w:p w:rsidR="00193AFE" w:rsidRPr="00B25DF8" w:rsidRDefault="00193AFE" w:rsidP="00B737F9">
            <w:pPr>
              <w:spacing w:after="0"/>
              <w:rPr>
                <w:rFonts w:cstheme="minorHAnsi"/>
                <w:color w:val="000000"/>
                <w:sz w:val="24"/>
                <w:szCs w:val="24"/>
              </w:rPr>
            </w:pPr>
            <w:r w:rsidRPr="00B25DF8">
              <w:rPr>
                <w:rFonts w:cstheme="minorHAnsi"/>
                <w:bCs/>
                <w:color w:val="000000"/>
                <w:sz w:val="24"/>
                <w:szCs w:val="24"/>
              </w:rPr>
              <w:t>NIP: 6440015569</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1 476,00 </w:t>
            </w:r>
            <w:r w:rsidRPr="00B25DF8">
              <w:rPr>
                <w:rFonts w:cstheme="minorHAnsi"/>
                <w:color w:val="000000"/>
                <w:sz w:val="24"/>
                <w:szCs w:val="24"/>
              </w:rPr>
              <w:t>PLN</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2</w:t>
            </w:r>
          </w:p>
        </w:tc>
        <w:tc>
          <w:tcPr>
            <w:tcW w:w="4919" w:type="dxa"/>
            <w:shd w:val="clear" w:color="auto" w:fill="auto"/>
            <w:vAlign w:val="bottom"/>
          </w:tcPr>
          <w:p w:rsidR="00193AFE" w:rsidRDefault="00193AFE" w:rsidP="00B737F9">
            <w:pPr>
              <w:pStyle w:val="Bezodstpw"/>
              <w:spacing w:line="276" w:lineRule="auto"/>
              <w:rPr>
                <w:rFonts w:cs="Calibri"/>
                <w:color w:val="000000"/>
                <w:sz w:val="24"/>
                <w:szCs w:val="24"/>
              </w:rPr>
            </w:pPr>
            <w:r>
              <w:rPr>
                <w:rFonts w:cs="Calibri"/>
                <w:color w:val="000000"/>
                <w:sz w:val="24"/>
                <w:szCs w:val="24"/>
              </w:rPr>
              <w:t xml:space="preserve">Kall </w:t>
            </w:r>
            <w:proofErr w:type="spellStart"/>
            <w:r>
              <w:rPr>
                <w:rFonts w:cs="Calibri"/>
                <w:color w:val="000000"/>
                <w:sz w:val="24"/>
                <w:szCs w:val="24"/>
              </w:rPr>
              <w:t>Carrion</w:t>
            </w:r>
            <w:proofErr w:type="spellEnd"/>
            <w:r>
              <w:rPr>
                <w:rFonts w:cs="Calibri"/>
                <w:color w:val="000000"/>
                <w:sz w:val="24"/>
                <w:szCs w:val="24"/>
              </w:rPr>
              <w:t xml:space="preserve"> Trading Spółka z ograniczoną odpowiedzialnością Sp. k.</w:t>
            </w:r>
          </w:p>
          <w:p w:rsidR="00193AFE" w:rsidRDefault="00193AFE" w:rsidP="00B737F9">
            <w:pPr>
              <w:pStyle w:val="Bezodstpw"/>
              <w:spacing w:line="276" w:lineRule="auto"/>
              <w:rPr>
                <w:rFonts w:cs="Calibri"/>
                <w:color w:val="000000"/>
                <w:sz w:val="24"/>
                <w:szCs w:val="24"/>
              </w:rPr>
            </w:pPr>
            <w:r>
              <w:rPr>
                <w:rFonts w:cs="Calibri"/>
                <w:color w:val="000000"/>
                <w:sz w:val="24"/>
                <w:szCs w:val="24"/>
              </w:rPr>
              <w:t>Aleja Solidarności 75/26</w:t>
            </w:r>
          </w:p>
          <w:p w:rsidR="00193AFE" w:rsidRDefault="00193AFE" w:rsidP="00B737F9">
            <w:pPr>
              <w:pStyle w:val="Bezodstpw"/>
              <w:spacing w:line="276" w:lineRule="auto"/>
              <w:rPr>
                <w:rFonts w:cs="Calibri"/>
                <w:color w:val="000000"/>
                <w:sz w:val="24"/>
                <w:szCs w:val="24"/>
              </w:rPr>
            </w:pPr>
            <w:r>
              <w:rPr>
                <w:rFonts w:cs="Calibri"/>
                <w:color w:val="000000"/>
                <w:sz w:val="24"/>
                <w:szCs w:val="24"/>
              </w:rPr>
              <w:t>00-090 Warszawa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NIP: 7010294490</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1 845,00 </w:t>
            </w:r>
            <w:r w:rsidRPr="00B25DF8">
              <w:rPr>
                <w:rFonts w:cstheme="minorHAnsi"/>
                <w:color w:val="000000"/>
                <w:sz w:val="24"/>
                <w:szCs w:val="24"/>
              </w:rPr>
              <w:t>PLN</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3</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 xml:space="preserve">TRONUS Polska Spółka z ograniczoną odpowiedzialnością </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Ulica Ordona 2A</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01-237 Warszawa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sz w:val="24"/>
                <w:szCs w:val="24"/>
              </w:rPr>
              <w:t>NIP: 5272680141</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1 992,60 </w:t>
            </w:r>
            <w:r w:rsidRPr="00B25DF8">
              <w:rPr>
                <w:rFonts w:cstheme="minorHAnsi"/>
                <w:color w:val="000000"/>
                <w:sz w:val="24"/>
                <w:szCs w:val="24"/>
              </w:rPr>
              <w:t>PLN</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4</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Hurtownia Krzeseł Spółka z ograniczoną odpowiedzialnością</w:t>
            </w:r>
          </w:p>
          <w:p w:rsidR="00193AFE" w:rsidRDefault="00193AFE" w:rsidP="00B737F9">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Ulica Dietricha 5</w:t>
            </w:r>
          </w:p>
          <w:p w:rsidR="00193AFE" w:rsidRDefault="00193AFE" w:rsidP="00B737F9">
            <w:pPr>
              <w:pStyle w:val="Bezodstpw"/>
              <w:spacing w:line="276" w:lineRule="auto"/>
              <w:jc w:val="both"/>
              <w:rPr>
                <w:rFonts w:asciiTheme="minorHAnsi" w:hAnsiTheme="minorHAnsi" w:cstheme="minorHAnsi"/>
                <w:sz w:val="24"/>
                <w:szCs w:val="24"/>
              </w:rPr>
            </w:pPr>
            <w:r>
              <w:rPr>
                <w:rFonts w:asciiTheme="minorHAnsi" w:hAnsiTheme="minorHAnsi" w:cstheme="minorHAnsi"/>
                <w:sz w:val="24"/>
                <w:szCs w:val="24"/>
              </w:rPr>
              <w:t>05-120 Legionowo</w:t>
            </w:r>
          </w:p>
          <w:p w:rsidR="00193AFE" w:rsidRPr="00B25DF8" w:rsidRDefault="00193AFE" w:rsidP="00B737F9">
            <w:pPr>
              <w:spacing w:after="0"/>
              <w:rPr>
                <w:rFonts w:cstheme="minorHAnsi"/>
                <w:color w:val="000000"/>
                <w:sz w:val="24"/>
                <w:szCs w:val="24"/>
              </w:rPr>
            </w:pPr>
            <w:r>
              <w:rPr>
                <w:rFonts w:cstheme="minorHAnsi"/>
                <w:sz w:val="24"/>
                <w:szCs w:val="24"/>
              </w:rPr>
              <w:t>NIP: 5361945517</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Oferta odrzucona</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5</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proofErr w:type="spellStart"/>
            <w:r>
              <w:rPr>
                <w:rFonts w:asciiTheme="minorHAnsi" w:hAnsiTheme="minorHAnsi" w:cstheme="minorHAnsi"/>
                <w:bCs/>
                <w:color w:val="000000"/>
                <w:sz w:val="24"/>
                <w:szCs w:val="24"/>
              </w:rPr>
              <w:t>Altare</w:t>
            </w:r>
            <w:proofErr w:type="spellEnd"/>
            <w:r>
              <w:rPr>
                <w:rFonts w:asciiTheme="minorHAnsi" w:hAnsiTheme="minorHAnsi" w:cstheme="minorHAnsi"/>
                <w:bCs/>
                <w:color w:val="000000"/>
                <w:sz w:val="24"/>
                <w:szCs w:val="24"/>
              </w:rPr>
              <w:t xml:space="preserve"> Spółka z ograniczoną odpowiedzialnością</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Warszawska 151</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25-547 Kielce</w:t>
            </w:r>
          </w:p>
          <w:p w:rsidR="00193AFE" w:rsidRPr="00B25DF8" w:rsidRDefault="00193AFE" w:rsidP="00B737F9">
            <w:pPr>
              <w:spacing w:after="0"/>
              <w:rPr>
                <w:rFonts w:cstheme="minorHAnsi"/>
                <w:color w:val="000000"/>
                <w:sz w:val="24"/>
                <w:szCs w:val="24"/>
              </w:rPr>
            </w:pPr>
            <w:r>
              <w:rPr>
                <w:rFonts w:asciiTheme="minorHAnsi" w:hAnsiTheme="minorHAnsi" w:cstheme="minorHAnsi"/>
                <w:bCs/>
                <w:color w:val="000000"/>
                <w:sz w:val="24"/>
                <w:szCs w:val="24"/>
              </w:rPr>
              <w:lastRenderedPageBreak/>
              <w:t>NIP: 6572982438</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lastRenderedPageBreak/>
              <w:t>Oferta odrzucona</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6</w:t>
            </w:r>
          </w:p>
        </w:tc>
        <w:tc>
          <w:tcPr>
            <w:tcW w:w="4919"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"Drzewiarz-Bis" Spółka z ograniczoną odpowiedzialnością</w:t>
            </w:r>
          </w:p>
          <w:p w:rsidR="00193AFE" w:rsidRDefault="00193AFE" w:rsidP="00B737F9">
            <w:pPr>
              <w:spacing w:after="0"/>
              <w:rPr>
                <w:rFonts w:cstheme="minorHAnsi"/>
                <w:color w:val="000000"/>
                <w:sz w:val="24"/>
                <w:szCs w:val="24"/>
              </w:rPr>
            </w:pPr>
            <w:r w:rsidRPr="00B25DF8">
              <w:rPr>
                <w:rFonts w:cstheme="minorHAnsi"/>
                <w:color w:val="000000"/>
                <w:sz w:val="24"/>
                <w:szCs w:val="24"/>
              </w:rPr>
              <w:t>ulica Kardynała Wyszyńskiego 46a</w:t>
            </w:r>
          </w:p>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87-600 Lipno</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color w:val="000000"/>
                <w:sz w:val="24"/>
                <w:szCs w:val="24"/>
              </w:rPr>
              <w:t xml:space="preserve">NIP: </w:t>
            </w:r>
            <w:r w:rsidRPr="00B25DF8">
              <w:rPr>
                <w:rFonts w:asciiTheme="minorHAnsi" w:hAnsiTheme="minorHAnsi" w:cstheme="minorHAnsi"/>
                <w:sz w:val="24"/>
                <w:szCs w:val="24"/>
              </w:rPr>
              <w:t>4660270038</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Oferta odrzucona</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7</w:t>
            </w:r>
          </w:p>
        </w:tc>
        <w:tc>
          <w:tcPr>
            <w:tcW w:w="4919"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Bochner Spółka z ograniczoną odpowiedzialnością</w:t>
            </w:r>
          </w:p>
          <w:p w:rsidR="00193AFE" w:rsidRDefault="00193AFE" w:rsidP="00B737F9">
            <w:pPr>
              <w:spacing w:after="0"/>
              <w:rPr>
                <w:rFonts w:cstheme="minorHAnsi"/>
                <w:color w:val="000000"/>
                <w:sz w:val="24"/>
                <w:szCs w:val="24"/>
              </w:rPr>
            </w:pPr>
            <w:r>
              <w:rPr>
                <w:rFonts w:cstheme="minorHAnsi"/>
                <w:color w:val="000000"/>
                <w:sz w:val="24"/>
                <w:szCs w:val="24"/>
              </w:rPr>
              <w:t>Ulica Cynamonowa 2</w:t>
            </w:r>
          </w:p>
          <w:p w:rsidR="00193AFE" w:rsidRDefault="00193AFE" w:rsidP="00B737F9">
            <w:pPr>
              <w:spacing w:after="0"/>
              <w:rPr>
                <w:rFonts w:cstheme="minorHAnsi"/>
                <w:color w:val="000000"/>
                <w:sz w:val="24"/>
                <w:szCs w:val="24"/>
              </w:rPr>
            </w:pPr>
            <w:r>
              <w:rPr>
                <w:rFonts w:cstheme="minorHAnsi"/>
                <w:color w:val="000000"/>
                <w:sz w:val="24"/>
                <w:szCs w:val="24"/>
              </w:rPr>
              <w:t>56-410 Dobryszyce</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color w:val="000000"/>
                <w:sz w:val="24"/>
                <w:szCs w:val="24"/>
              </w:rPr>
              <w:t>NIP: 8943155996</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Oferta odrzucona</w:t>
            </w:r>
          </w:p>
        </w:tc>
      </w:tr>
    </w:tbl>
    <w:p w:rsidR="00193AFE" w:rsidRPr="005B3C60" w:rsidRDefault="00193AFE" w:rsidP="00193AFE">
      <w:pPr>
        <w:rPr>
          <w:rFonts w:cs="Calibri"/>
          <w:sz w:val="24"/>
          <w:szCs w:val="24"/>
        </w:rPr>
      </w:pPr>
    </w:p>
    <w:p w:rsidR="00193AFE" w:rsidRPr="005B3C60" w:rsidRDefault="00193AFE" w:rsidP="00193AFE">
      <w:pPr>
        <w:spacing w:after="0" w:line="240" w:lineRule="auto"/>
        <w:rPr>
          <w:rFonts w:cs="Calibri"/>
          <w:sz w:val="24"/>
          <w:szCs w:val="24"/>
        </w:rPr>
      </w:pPr>
      <w:r w:rsidRPr="005B3C60">
        <w:rPr>
          <w:rFonts w:cs="Calibri"/>
          <w:sz w:val="24"/>
          <w:szCs w:val="24"/>
        </w:rPr>
        <w:t>W zakresie zadania numer 4:</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919"/>
        <w:gridCol w:w="2835"/>
      </w:tblGrid>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L</w:t>
            </w:r>
            <w:r>
              <w:rPr>
                <w:rFonts w:cstheme="minorHAnsi"/>
                <w:sz w:val="24"/>
                <w:szCs w:val="24"/>
              </w:rPr>
              <w:t>iczba pojedyncza</w:t>
            </w:r>
          </w:p>
        </w:tc>
        <w:tc>
          <w:tcPr>
            <w:tcW w:w="4919"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Wykonawca</w:t>
            </w:r>
          </w:p>
        </w:tc>
        <w:tc>
          <w:tcPr>
            <w:tcW w:w="2835"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Oferta</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1</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proofErr w:type="spellStart"/>
            <w:r>
              <w:rPr>
                <w:rFonts w:asciiTheme="minorHAnsi" w:hAnsiTheme="minorHAnsi" w:cstheme="minorHAnsi"/>
                <w:bCs/>
                <w:color w:val="000000"/>
                <w:sz w:val="24"/>
                <w:szCs w:val="24"/>
              </w:rPr>
              <w:t>Altare</w:t>
            </w:r>
            <w:proofErr w:type="spellEnd"/>
            <w:r>
              <w:rPr>
                <w:rFonts w:asciiTheme="minorHAnsi" w:hAnsiTheme="minorHAnsi" w:cstheme="minorHAnsi"/>
                <w:bCs/>
                <w:color w:val="000000"/>
                <w:sz w:val="24"/>
                <w:szCs w:val="24"/>
              </w:rPr>
              <w:t xml:space="preserve"> Spółka z ograniczoną odpowiedzialnością</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Warszawska 151</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25-547 Kielce</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NIP: 6572982438</w:t>
            </w:r>
          </w:p>
        </w:tc>
        <w:tc>
          <w:tcPr>
            <w:tcW w:w="2835"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1 280,01 </w:t>
            </w:r>
            <w:r w:rsidRPr="00B25DF8">
              <w:rPr>
                <w:rFonts w:cstheme="minorHAnsi"/>
                <w:color w:val="000000"/>
                <w:sz w:val="24"/>
                <w:szCs w:val="24"/>
              </w:rPr>
              <w:t>PLN</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2</w:t>
            </w:r>
          </w:p>
        </w:tc>
        <w:tc>
          <w:tcPr>
            <w:tcW w:w="4919"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Bochner Spółka z ograniczoną odpowiedzialnością</w:t>
            </w:r>
          </w:p>
          <w:p w:rsidR="00193AFE" w:rsidRDefault="00193AFE" w:rsidP="00B737F9">
            <w:pPr>
              <w:spacing w:after="0"/>
              <w:rPr>
                <w:rFonts w:cstheme="minorHAnsi"/>
                <w:color w:val="000000"/>
                <w:sz w:val="24"/>
                <w:szCs w:val="24"/>
              </w:rPr>
            </w:pPr>
            <w:r>
              <w:rPr>
                <w:rFonts w:cstheme="minorHAnsi"/>
                <w:color w:val="000000"/>
                <w:sz w:val="24"/>
                <w:szCs w:val="24"/>
              </w:rPr>
              <w:t>Ulica Cynamonowa 2</w:t>
            </w:r>
          </w:p>
          <w:p w:rsidR="00193AFE" w:rsidRDefault="00193AFE" w:rsidP="00B737F9">
            <w:pPr>
              <w:spacing w:after="0"/>
              <w:rPr>
                <w:rFonts w:cstheme="minorHAnsi"/>
                <w:color w:val="000000"/>
                <w:sz w:val="24"/>
                <w:szCs w:val="24"/>
              </w:rPr>
            </w:pPr>
            <w:r>
              <w:rPr>
                <w:rFonts w:cstheme="minorHAnsi"/>
                <w:color w:val="000000"/>
                <w:sz w:val="24"/>
                <w:szCs w:val="24"/>
              </w:rPr>
              <w:t>56-410 Dobryszyce</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color w:val="000000"/>
                <w:sz w:val="24"/>
                <w:szCs w:val="24"/>
              </w:rPr>
              <w:t>NIP: 8943155996</w:t>
            </w:r>
          </w:p>
        </w:tc>
        <w:tc>
          <w:tcPr>
            <w:tcW w:w="2835"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1 400,00 </w:t>
            </w:r>
            <w:r w:rsidRPr="00B25DF8">
              <w:rPr>
                <w:rFonts w:cstheme="minorHAnsi"/>
                <w:color w:val="000000"/>
                <w:sz w:val="24"/>
                <w:szCs w:val="24"/>
              </w:rPr>
              <w:t>PLN</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3</w:t>
            </w:r>
          </w:p>
        </w:tc>
        <w:tc>
          <w:tcPr>
            <w:tcW w:w="4919"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"Drzewiarz-Bis" Spółka z ograniczoną odpowiedzialnością</w:t>
            </w:r>
          </w:p>
          <w:p w:rsidR="00193AFE" w:rsidRDefault="00193AFE" w:rsidP="00B737F9">
            <w:pPr>
              <w:spacing w:after="0"/>
              <w:rPr>
                <w:rFonts w:cstheme="minorHAnsi"/>
                <w:color w:val="000000"/>
                <w:sz w:val="24"/>
                <w:szCs w:val="24"/>
              </w:rPr>
            </w:pPr>
            <w:r w:rsidRPr="00B25DF8">
              <w:rPr>
                <w:rFonts w:cstheme="minorHAnsi"/>
                <w:color w:val="000000"/>
                <w:sz w:val="24"/>
                <w:szCs w:val="24"/>
              </w:rPr>
              <w:t>ulica Kardynała Wyszyńskiego 46a</w:t>
            </w:r>
          </w:p>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87-600 Lipno</w:t>
            </w:r>
          </w:p>
          <w:p w:rsidR="00193AFE"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color w:val="000000"/>
                <w:sz w:val="24"/>
                <w:szCs w:val="24"/>
              </w:rPr>
              <w:t xml:space="preserve">NIP: </w:t>
            </w:r>
            <w:r w:rsidRPr="00B25DF8">
              <w:rPr>
                <w:rFonts w:asciiTheme="minorHAnsi" w:hAnsiTheme="minorHAnsi" w:cstheme="minorHAnsi"/>
                <w:sz w:val="24"/>
                <w:szCs w:val="24"/>
              </w:rPr>
              <w:t>4660270038</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1 426,80 </w:t>
            </w:r>
            <w:r w:rsidRPr="00B25DF8">
              <w:rPr>
                <w:rFonts w:cstheme="minorHAnsi"/>
                <w:color w:val="000000"/>
                <w:sz w:val="24"/>
                <w:szCs w:val="24"/>
              </w:rPr>
              <w:t>PLN</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Pr>
                <w:rFonts w:cstheme="minorHAnsi"/>
                <w:sz w:val="24"/>
                <w:szCs w:val="24"/>
              </w:rPr>
              <w:t>4</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 xml:space="preserve">TRONUS Polska Spółka z ograniczoną odpowiedzialnością </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Ulica Ordona 2A</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01-237 Warszawa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cstheme="minorHAnsi"/>
                <w:sz w:val="24"/>
                <w:szCs w:val="24"/>
              </w:rPr>
              <w:t>NIP: 5272680141</w:t>
            </w:r>
          </w:p>
        </w:tc>
        <w:tc>
          <w:tcPr>
            <w:tcW w:w="2835"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p>
          <w:p w:rsidR="00193AFE" w:rsidRDefault="00193AFE" w:rsidP="00B737F9">
            <w:pPr>
              <w:spacing w:after="0"/>
              <w:rPr>
                <w:rFonts w:cstheme="minorHAnsi"/>
                <w:color w:val="000000"/>
                <w:sz w:val="24"/>
                <w:szCs w:val="24"/>
              </w:rPr>
            </w:pPr>
            <w:r>
              <w:rPr>
                <w:rFonts w:cstheme="minorHAnsi"/>
                <w:color w:val="000000"/>
                <w:sz w:val="24"/>
                <w:szCs w:val="24"/>
              </w:rPr>
              <w:t xml:space="preserve">2 158,65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5</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Masłoń Małgorzata EURO-MEBLE</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Ulica Biskupa Herberta Bednorza 2a-6</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40-384 Katowice</w:t>
            </w:r>
          </w:p>
          <w:p w:rsidR="00193AFE" w:rsidRPr="00B25DF8" w:rsidRDefault="00193AFE" w:rsidP="00B737F9">
            <w:pPr>
              <w:spacing w:after="0"/>
              <w:rPr>
                <w:rFonts w:cstheme="minorHAnsi"/>
                <w:color w:val="000000"/>
                <w:sz w:val="24"/>
                <w:szCs w:val="24"/>
              </w:rPr>
            </w:pPr>
            <w:r w:rsidRPr="00B25DF8">
              <w:rPr>
                <w:rFonts w:cstheme="minorHAnsi"/>
                <w:bCs/>
                <w:color w:val="000000"/>
                <w:sz w:val="24"/>
                <w:szCs w:val="24"/>
              </w:rPr>
              <w:t>NIP: 6440015569</w:t>
            </w:r>
          </w:p>
        </w:tc>
        <w:tc>
          <w:tcPr>
            <w:tcW w:w="2835"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 xml:space="preserve">Cena brutto: </w:t>
            </w:r>
          </w:p>
          <w:p w:rsidR="00193AFE" w:rsidRPr="00B25DF8" w:rsidRDefault="00193AFE" w:rsidP="00B737F9">
            <w:pPr>
              <w:spacing w:after="0"/>
              <w:rPr>
                <w:rFonts w:cstheme="minorHAnsi"/>
                <w:color w:val="000000"/>
                <w:sz w:val="24"/>
                <w:szCs w:val="24"/>
              </w:rPr>
            </w:pPr>
            <w:r>
              <w:rPr>
                <w:rFonts w:cstheme="minorHAnsi"/>
                <w:color w:val="000000"/>
                <w:sz w:val="24"/>
                <w:szCs w:val="24"/>
              </w:rPr>
              <w:t>2 214,00 PLN</w:t>
            </w:r>
          </w:p>
        </w:tc>
      </w:tr>
      <w:tr w:rsidR="00193AFE" w:rsidRPr="00B25DF8" w:rsidTr="00B737F9">
        <w:trPr>
          <w:trHeight w:val="491"/>
        </w:trPr>
        <w:tc>
          <w:tcPr>
            <w:tcW w:w="1318"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6</w:t>
            </w:r>
          </w:p>
        </w:tc>
        <w:tc>
          <w:tcPr>
            <w:tcW w:w="4919" w:type="dxa"/>
            <w:shd w:val="clear" w:color="auto" w:fill="auto"/>
            <w:vAlign w:val="bottom"/>
          </w:tcPr>
          <w:p w:rsidR="00193AFE" w:rsidRDefault="00193AFE" w:rsidP="00B737F9">
            <w:pPr>
              <w:pStyle w:val="Bezodstpw"/>
              <w:spacing w:line="276" w:lineRule="auto"/>
              <w:rPr>
                <w:rFonts w:cs="Calibri"/>
                <w:color w:val="000000"/>
                <w:sz w:val="24"/>
                <w:szCs w:val="24"/>
              </w:rPr>
            </w:pPr>
            <w:r>
              <w:rPr>
                <w:rFonts w:cs="Calibri"/>
                <w:color w:val="000000"/>
                <w:sz w:val="24"/>
                <w:szCs w:val="24"/>
              </w:rPr>
              <w:t xml:space="preserve">Kall </w:t>
            </w:r>
            <w:proofErr w:type="spellStart"/>
            <w:r>
              <w:rPr>
                <w:rFonts w:cs="Calibri"/>
                <w:color w:val="000000"/>
                <w:sz w:val="24"/>
                <w:szCs w:val="24"/>
              </w:rPr>
              <w:t>Carrion</w:t>
            </w:r>
            <w:proofErr w:type="spellEnd"/>
            <w:r>
              <w:rPr>
                <w:rFonts w:cs="Calibri"/>
                <w:color w:val="000000"/>
                <w:sz w:val="24"/>
                <w:szCs w:val="24"/>
              </w:rPr>
              <w:t xml:space="preserve"> Trading Spółka z ograniczoną odpowiedzialnością Sp. k.</w:t>
            </w:r>
          </w:p>
          <w:p w:rsidR="00193AFE" w:rsidRDefault="00193AFE" w:rsidP="00B737F9">
            <w:pPr>
              <w:pStyle w:val="Bezodstpw"/>
              <w:spacing w:line="276" w:lineRule="auto"/>
              <w:rPr>
                <w:rFonts w:cs="Calibri"/>
                <w:color w:val="000000"/>
                <w:sz w:val="24"/>
                <w:szCs w:val="24"/>
              </w:rPr>
            </w:pPr>
            <w:r>
              <w:rPr>
                <w:rFonts w:cs="Calibri"/>
                <w:color w:val="000000"/>
                <w:sz w:val="24"/>
                <w:szCs w:val="24"/>
              </w:rPr>
              <w:t>Aleja Solidarności 75/26</w:t>
            </w:r>
          </w:p>
          <w:p w:rsidR="00193AFE" w:rsidRDefault="00193AFE" w:rsidP="00B737F9">
            <w:pPr>
              <w:pStyle w:val="Bezodstpw"/>
              <w:spacing w:line="276" w:lineRule="auto"/>
              <w:rPr>
                <w:rFonts w:cs="Calibri"/>
                <w:color w:val="000000"/>
                <w:sz w:val="24"/>
                <w:szCs w:val="24"/>
              </w:rPr>
            </w:pPr>
            <w:r>
              <w:rPr>
                <w:rFonts w:cs="Calibri"/>
                <w:color w:val="000000"/>
                <w:sz w:val="24"/>
                <w:szCs w:val="24"/>
              </w:rPr>
              <w:lastRenderedPageBreak/>
              <w:t>00-090 Warszawa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NIP: 7010294490</w:t>
            </w:r>
          </w:p>
        </w:tc>
        <w:tc>
          <w:tcPr>
            <w:tcW w:w="2835"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lastRenderedPageBreak/>
              <w:t>Oferta odrzucona</w:t>
            </w:r>
          </w:p>
        </w:tc>
      </w:tr>
    </w:tbl>
    <w:p w:rsidR="00193AFE" w:rsidRDefault="00193AFE" w:rsidP="00193AFE">
      <w:pPr>
        <w:rPr>
          <w:rFonts w:cs="Calibri"/>
          <w:sz w:val="24"/>
          <w:szCs w:val="24"/>
        </w:rPr>
      </w:pPr>
    </w:p>
    <w:p w:rsidR="00193AFE" w:rsidRPr="005B3C60" w:rsidRDefault="00193AFE" w:rsidP="00193AFE">
      <w:pPr>
        <w:rPr>
          <w:rFonts w:cs="Calibri"/>
          <w:sz w:val="24"/>
          <w:szCs w:val="24"/>
        </w:rPr>
      </w:pPr>
      <w:r w:rsidRPr="005B3C60">
        <w:rPr>
          <w:rFonts w:cs="Calibri"/>
          <w:sz w:val="24"/>
          <w:szCs w:val="24"/>
        </w:rPr>
        <w:t>W zakresie zadania numer 5:</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919"/>
        <w:gridCol w:w="2835"/>
      </w:tblGrid>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L</w:t>
            </w:r>
            <w:r>
              <w:rPr>
                <w:rFonts w:cstheme="minorHAnsi"/>
                <w:sz w:val="24"/>
                <w:szCs w:val="24"/>
              </w:rPr>
              <w:t>iczba pojedyncza</w:t>
            </w:r>
          </w:p>
        </w:tc>
        <w:tc>
          <w:tcPr>
            <w:tcW w:w="4919"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Wykonawca</w:t>
            </w:r>
          </w:p>
        </w:tc>
        <w:tc>
          <w:tcPr>
            <w:tcW w:w="2835"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Oferta</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1</w:t>
            </w:r>
          </w:p>
        </w:tc>
        <w:tc>
          <w:tcPr>
            <w:tcW w:w="4919" w:type="dxa"/>
            <w:shd w:val="clear" w:color="auto" w:fill="auto"/>
            <w:vAlign w:val="bottom"/>
          </w:tcPr>
          <w:p w:rsidR="00193AFE" w:rsidRDefault="00193AFE" w:rsidP="00B737F9">
            <w:pPr>
              <w:spacing w:after="0"/>
              <w:rPr>
                <w:rFonts w:cstheme="minorHAnsi"/>
                <w:color w:val="000000"/>
                <w:sz w:val="24"/>
                <w:szCs w:val="24"/>
              </w:rPr>
            </w:pPr>
            <w:r>
              <w:rPr>
                <w:rFonts w:cstheme="minorHAnsi"/>
                <w:sz w:val="24"/>
                <w:szCs w:val="24"/>
              </w:rPr>
              <w:t>Waldemar Saternus Przedsiębiorstwo Produkcyjno-Usługowo-Handlowe "WALDII"</w:t>
            </w:r>
            <w:r>
              <w:rPr>
                <w:rFonts w:cstheme="minorHAnsi"/>
                <w:sz w:val="24"/>
                <w:szCs w:val="24"/>
              </w:rPr>
              <w:br/>
            </w:r>
            <w:r>
              <w:rPr>
                <w:rFonts w:cstheme="minorHAnsi"/>
                <w:color w:val="000000"/>
                <w:sz w:val="24"/>
                <w:szCs w:val="24"/>
              </w:rPr>
              <w:t>ulica Stacyjna 13</w:t>
            </w:r>
          </w:p>
          <w:p w:rsidR="00193AFE" w:rsidRDefault="00193AFE" w:rsidP="00B737F9">
            <w:pPr>
              <w:spacing w:after="0"/>
              <w:rPr>
                <w:rFonts w:cstheme="minorHAnsi"/>
                <w:color w:val="000000"/>
                <w:sz w:val="24"/>
                <w:szCs w:val="24"/>
              </w:rPr>
            </w:pPr>
            <w:r>
              <w:rPr>
                <w:rFonts w:cstheme="minorHAnsi"/>
                <w:color w:val="000000"/>
                <w:sz w:val="24"/>
                <w:szCs w:val="24"/>
              </w:rPr>
              <w:t>42-263 Korwinów</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color w:val="000000"/>
                <w:sz w:val="24"/>
                <w:szCs w:val="24"/>
              </w:rPr>
              <w:t>NIP: 5730201245</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5 461,20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2</w:t>
            </w:r>
          </w:p>
        </w:tc>
        <w:tc>
          <w:tcPr>
            <w:tcW w:w="4919"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"Drzewiarz-Bis" Spółka z ograniczoną odpowiedzialnością</w:t>
            </w:r>
          </w:p>
          <w:p w:rsidR="00193AFE" w:rsidRDefault="00193AFE" w:rsidP="00B737F9">
            <w:pPr>
              <w:spacing w:after="0"/>
              <w:rPr>
                <w:rFonts w:cstheme="minorHAnsi"/>
                <w:color w:val="000000"/>
                <w:sz w:val="24"/>
                <w:szCs w:val="24"/>
              </w:rPr>
            </w:pPr>
            <w:r w:rsidRPr="00B25DF8">
              <w:rPr>
                <w:rFonts w:cstheme="minorHAnsi"/>
                <w:color w:val="000000"/>
                <w:sz w:val="24"/>
                <w:szCs w:val="24"/>
              </w:rPr>
              <w:t>ulica Kardynała Wyszyńskiego 46a</w:t>
            </w:r>
          </w:p>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87-600 Lipno</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color w:val="000000"/>
                <w:sz w:val="24"/>
                <w:szCs w:val="24"/>
              </w:rPr>
              <w:t xml:space="preserve">NIP: </w:t>
            </w:r>
            <w:r w:rsidRPr="00B25DF8">
              <w:rPr>
                <w:rFonts w:asciiTheme="minorHAnsi" w:hAnsiTheme="minorHAnsi" w:cstheme="minorHAnsi"/>
                <w:sz w:val="24"/>
                <w:szCs w:val="24"/>
              </w:rPr>
              <w:t>4660270038</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6 027,00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3</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„KAL-SPORT” Paweł Kalita</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Trembeckiego 11a</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35-</w:t>
            </w:r>
            <w:r>
              <w:rPr>
                <w:rFonts w:asciiTheme="minorHAnsi" w:hAnsiTheme="minorHAnsi" w:cstheme="minorHAnsi"/>
                <w:bCs/>
                <w:color w:val="000000"/>
                <w:sz w:val="24"/>
                <w:szCs w:val="24"/>
              </w:rPr>
              <w:t>234</w:t>
            </w:r>
            <w:r w:rsidRPr="00B25DF8">
              <w:rPr>
                <w:rFonts w:asciiTheme="minorHAnsi" w:hAnsiTheme="minorHAnsi" w:cstheme="minorHAnsi"/>
                <w:bCs/>
                <w:color w:val="000000"/>
                <w:sz w:val="24"/>
                <w:szCs w:val="24"/>
              </w:rPr>
              <w:t xml:space="preserve"> Rzeszów</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NIP: 8131004652</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6 126,63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4</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 xml:space="preserve">TRONUS Polska Spółka z ograniczoną odpowiedzialnością </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Ulica Ordona 2A</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01-237 Warszawa</w:t>
            </w:r>
          </w:p>
          <w:p w:rsidR="00193AFE" w:rsidRPr="00B25DF8" w:rsidRDefault="00193AFE" w:rsidP="00B737F9">
            <w:pPr>
              <w:spacing w:after="0"/>
              <w:rPr>
                <w:rFonts w:cstheme="minorHAnsi"/>
                <w:color w:val="000000"/>
                <w:sz w:val="24"/>
                <w:szCs w:val="24"/>
              </w:rPr>
            </w:pPr>
            <w:r w:rsidRPr="00B25DF8">
              <w:rPr>
                <w:rFonts w:cstheme="minorHAnsi"/>
                <w:sz w:val="24"/>
                <w:szCs w:val="24"/>
              </w:rPr>
              <w:t>NIP: 5272680141</w:t>
            </w:r>
          </w:p>
        </w:tc>
        <w:tc>
          <w:tcPr>
            <w:tcW w:w="2835"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p>
          <w:p w:rsidR="00193AFE" w:rsidRPr="00B25DF8" w:rsidRDefault="00193AFE" w:rsidP="00B737F9">
            <w:pPr>
              <w:spacing w:after="0"/>
              <w:rPr>
                <w:rFonts w:cstheme="minorHAnsi"/>
                <w:color w:val="000000"/>
                <w:sz w:val="24"/>
                <w:szCs w:val="24"/>
              </w:rPr>
            </w:pPr>
            <w:r>
              <w:rPr>
                <w:rFonts w:cstheme="minorHAnsi"/>
                <w:color w:val="000000"/>
                <w:sz w:val="24"/>
                <w:szCs w:val="24"/>
              </w:rPr>
              <w:t xml:space="preserve">7 090,34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5</w:t>
            </w:r>
          </w:p>
        </w:tc>
        <w:tc>
          <w:tcPr>
            <w:tcW w:w="4919" w:type="dxa"/>
            <w:shd w:val="clear" w:color="auto" w:fill="auto"/>
            <w:vAlign w:val="bottom"/>
          </w:tcPr>
          <w:p w:rsidR="00193AFE" w:rsidRDefault="00193AFE" w:rsidP="00B737F9">
            <w:pPr>
              <w:pStyle w:val="Bezodstpw"/>
              <w:spacing w:line="276" w:lineRule="auto"/>
              <w:rPr>
                <w:rFonts w:cs="Calibri"/>
                <w:color w:val="000000"/>
                <w:sz w:val="24"/>
                <w:szCs w:val="24"/>
              </w:rPr>
            </w:pPr>
            <w:r>
              <w:rPr>
                <w:rFonts w:cs="Calibri"/>
                <w:color w:val="000000"/>
                <w:sz w:val="24"/>
                <w:szCs w:val="24"/>
              </w:rPr>
              <w:t xml:space="preserve">Kall </w:t>
            </w:r>
            <w:proofErr w:type="spellStart"/>
            <w:r>
              <w:rPr>
                <w:rFonts w:cs="Calibri"/>
                <w:color w:val="000000"/>
                <w:sz w:val="24"/>
                <w:szCs w:val="24"/>
              </w:rPr>
              <w:t>Carrion</w:t>
            </w:r>
            <w:proofErr w:type="spellEnd"/>
            <w:r>
              <w:rPr>
                <w:rFonts w:cs="Calibri"/>
                <w:color w:val="000000"/>
                <w:sz w:val="24"/>
                <w:szCs w:val="24"/>
              </w:rPr>
              <w:t xml:space="preserve"> Trading Spółka z ograniczoną odpowiedzialnością Sp. k.</w:t>
            </w:r>
          </w:p>
          <w:p w:rsidR="00193AFE" w:rsidRDefault="00193AFE" w:rsidP="00B737F9">
            <w:pPr>
              <w:pStyle w:val="Bezodstpw"/>
              <w:spacing w:line="276" w:lineRule="auto"/>
              <w:rPr>
                <w:rFonts w:cs="Calibri"/>
                <w:color w:val="000000"/>
                <w:sz w:val="24"/>
                <w:szCs w:val="24"/>
              </w:rPr>
            </w:pPr>
            <w:r>
              <w:rPr>
                <w:rFonts w:cs="Calibri"/>
                <w:color w:val="000000"/>
                <w:sz w:val="24"/>
                <w:szCs w:val="24"/>
              </w:rPr>
              <w:t>Aleja Solidarności 75/26</w:t>
            </w:r>
          </w:p>
          <w:p w:rsidR="00193AFE" w:rsidRDefault="00193AFE" w:rsidP="00B737F9">
            <w:pPr>
              <w:pStyle w:val="Bezodstpw"/>
              <w:spacing w:line="276" w:lineRule="auto"/>
              <w:rPr>
                <w:rFonts w:cs="Calibri"/>
                <w:color w:val="000000"/>
                <w:sz w:val="24"/>
                <w:szCs w:val="24"/>
              </w:rPr>
            </w:pPr>
            <w:r>
              <w:rPr>
                <w:rFonts w:cs="Calibri"/>
                <w:color w:val="000000"/>
                <w:sz w:val="24"/>
                <w:szCs w:val="24"/>
              </w:rPr>
              <w:t>00-090 Warszawa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NIP: 7010294490</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7 749,00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6</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Masłoń Małgorzata EURO-MEBLE</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Ulica Biskupa Herberta Bednorza 2a-6</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40-384 Katowice</w:t>
            </w:r>
          </w:p>
          <w:p w:rsidR="00193AFE" w:rsidRPr="00B25DF8" w:rsidRDefault="00193AFE" w:rsidP="00B737F9">
            <w:pPr>
              <w:spacing w:after="0"/>
              <w:rPr>
                <w:rFonts w:cstheme="minorHAnsi"/>
                <w:color w:val="000000"/>
                <w:sz w:val="24"/>
                <w:szCs w:val="24"/>
              </w:rPr>
            </w:pPr>
            <w:r w:rsidRPr="00B25DF8">
              <w:rPr>
                <w:rFonts w:cstheme="minorHAnsi"/>
                <w:bCs/>
                <w:color w:val="000000"/>
                <w:sz w:val="24"/>
                <w:szCs w:val="24"/>
              </w:rPr>
              <w:t>NIP: 6440015569</w:t>
            </w:r>
          </w:p>
        </w:tc>
        <w:tc>
          <w:tcPr>
            <w:tcW w:w="2835"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p>
          <w:p w:rsidR="00193AFE" w:rsidRPr="00B25DF8" w:rsidRDefault="00193AFE" w:rsidP="00B737F9">
            <w:pPr>
              <w:spacing w:after="0"/>
              <w:rPr>
                <w:rFonts w:cstheme="minorHAnsi"/>
                <w:color w:val="000000"/>
                <w:sz w:val="24"/>
                <w:szCs w:val="24"/>
              </w:rPr>
            </w:pPr>
            <w:r>
              <w:rPr>
                <w:rFonts w:cstheme="minorHAnsi"/>
                <w:color w:val="000000"/>
                <w:sz w:val="24"/>
                <w:szCs w:val="24"/>
              </w:rPr>
              <w:t xml:space="preserve">8 118,00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7</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proofErr w:type="spellStart"/>
            <w:r>
              <w:rPr>
                <w:rFonts w:asciiTheme="minorHAnsi" w:hAnsiTheme="minorHAnsi" w:cstheme="minorHAnsi"/>
                <w:bCs/>
                <w:color w:val="000000"/>
                <w:sz w:val="24"/>
                <w:szCs w:val="24"/>
              </w:rPr>
              <w:t>Altare</w:t>
            </w:r>
            <w:proofErr w:type="spellEnd"/>
            <w:r>
              <w:rPr>
                <w:rFonts w:asciiTheme="minorHAnsi" w:hAnsiTheme="minorHAnsi" w:cstheme="minorHAnsi"/>
                <w:bCs/>
                <w:color w:val="000000"/>
                <w:sz w:val="24"/>
                <w:szCs w:val="24"/>
              </w:rPr>
              <w:t xml:space="preserve"> Spółka z ograniczoną odpowiedzialnością</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Warszawska 151</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25-547 Kielce</w:t>
            </w:r>
          </w:p>
          <w:p w:rsidR="00193AFE" w:rsidRDefault="00193AFE" w:rsidP="00B737F9">
            <w:pPr>
              <w:spacing w:after="0"/>
              <w:rPr>
                <w:rFonts w:cstheme="minorHAnsi"/>
                <w:color w:val="000000"/>
                <w:sz w:val="24"/>
                <w:szCs w:val="24"/>
              </w:rPr>
            </w:pPr>
            <w:r>
              <w:rPr>
                <w:rFonts w:cstheme="minorHAnsi"/>
                <w:bCs/>
                <w:color w:val="000000"/>
                <w:sz w:val="24"/>
                <w:szCs w:val="24"/>
              </w:rPr>
              <w:t>NIP: 6572982438</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9 776,00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8</w:t>
            </w:r>
          </w:p>
        </w:tc>
        <w:tc>
          <w:tcPr>
            <w:tcW w:w="4919"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Bochner Spółka z ograniczoną odpowiedzialnością</w:t>
            </w:r>
          </w:p>
          <w:p w:rsidR="00193AFE" w:rsidRDefault="00193AFE" w:rsidP="00B737F9">
            <w:pPr>
              <w:spacing w:after="0"/>
              <w:rPr>
                <w:rFonts w:cstheme="minorHAnsi"/>
                <w:color w:val="000000"/>
                <w:sz w:val="24"/>
                <w:szCs w:val="24"/>
              </w:rPr>
            </w:pPr>
            <w:r>
              <w:rPr>
                <w:rFonts w:cstheme="minorHAnsi"/>
                <w:color w:val="000000"/>
                <w:sz w:val="24"/>
                <w:szCs w:val="24"/>
              </w:rPr>
              <w:t>Ulica Cynamonowa 2</w:t>
            </w:r>
          </w:p>
          <w:p w:rsidR="00193AFE" w:rsidRDefault="00193AFE" w:rsidP="00B737F9">
            <w:pPr>
              <w:spacing w:after="0"/>
              <w:rPr>
                <w:rFonts w:cstheme="minorHAnsi"/>
                <w:color w:val="000000"/>
                <w:sz w:val="24"/>
                <w:szCs w:val="24"/>
              </w:rPr>
            </w:pPr>
            <w:r>
              <w:rPr>
                <w:rFonts w:cstheme="minorHAnsi"/>
                <w:color w:val="000000"/>
                <w:sz w:val="24"/>
                <w:szCs w:val="24"/>
              </w:rPr>
              <w:lastRenderedPageBreak/>
              <w:t>56-410 Dobryszyce</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color w:val="000000"/>
                <w:sz w:val="24"/>
                <w:szCs w:val="24"/>
              </w:rPr>
              <w:t>NIP: 8943155996</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lastRenderedPageBreak/>
              <w:t xml:space="preserve">Cena brutto: </w:t>
            </w:r>
            <w:r>
              <w:rPr>
                <w:rFonts w:cstheme="minorHAnsi"/>
                <w:color w:val="000000"/>
                <w:sz w:val="24"/>
                <w:szCs w:val="24"/>
              </w:rPr>
              <w:br/>
              <w:t xml:space="preserve">16 340,55 </w:t>
            </w:r>
            <w:r w:rsidRPr="00B25DF8">
              <w:rPr>
                <w:rFonts w:cstheme="minorHAnsi"/>
                <w:color w:val="000000"/>
                <w:sz w:val="24"/>
                <w:szCs w:val="24"/>
              </w:rPr>
              <w:t>PLN</w:t>
            </w:r>
          </w:p>
        </w:tc>
      </w:tr>
    </w:tbl>
    <w:p w:rsidR="00193AFE" w:rsidRDefault="00193AFE" w:rsidP="00193AFE">
      <w:pPr>
        <w:rPr>
          <w:rFonts w:cs="Calibri"/>
          <w:sz w:val="24"/>
          <w:szCs w:val="24"/>
        </w:rPr>
      </w:pPr>
    </w:p>
    <w:p w:rsidR="00193AFE" w:rsidRPr="005B3C60" w:rsidRDefault="00193AFE" w:rsidP="00193AFE">
      <w:pPr>
        <w:rPr>
          <w:rFonts w:cs="Calibri"/>
          <w:sz w:val="24"/>
          <w:szCs w:val="24"/>
        </w:rPr>
      </w:pPr>
      <w:r w:rsidRPr="005B3C60">
        <w:rPr>
          <w:rFonts w:cs="Calibri"/>
          <w:sz w:val="24"/>
          <w:szCs w:val="24"/>
        </w:rPr>
        <w:t>W zakresie zadania numer 6:</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919"/>
        <w:gridCol w:w="2835"/>
      </w:tblGrid>
      <w:tr w:rsidR="00193AFE" w:rsidRPr="00B25DF8" w:rsidTr="00B737F9">
        <w:trPr>
          <w:trHeight w:val="519"/>
        </w:trPr>
        <w:tc>
          <w:tcPr>
            <w:tcW w:w="1318"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L</w:t>
            </w:r>
            <w:r>
              <w:rPr>
                <w:rFonts w:cstheme="minorHAnsi"/>
                <w:sz w:val="24"/>
                <w:szCs w:val="24"/>
              </w:rPr>
              <w:t>iczba pojedyncza</w:t>
            </w:r>
          </w:p>
        </w:tc>
        <w:tc>
          <w:tcPr>
            <w:tcW w:w="4919"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Wykonawca</w:t>
            </w:r>
          </w:p>
        </w:tc>
        <w:tc>
          <w:tcPr>
            <w:tcW w:w="2835" w:type="dxa"/>
            <w:shd w:val="clear" w:color="auto" w:fill="auto"/>
            <w:vAlign w:val="center"/>
          </w:tcPr>
          <w:p w:rsidR="00193AFE" w:rsidRPr="00B25DF8" w:rsidRDefault="00193AFE" w:rsidP="00B737F9">
            <w:pPr>
              <w:spacing w:after="0"/>
              <w:rPr>
                <w:rFonts w:cstheme="minorHAnsi"/>
                <w:sz w:val="24"/>
                <w:szCs w:val="24"/>
              </w:rPr>
            </w:pPr>
            <w:r w:rsidRPr="00B25DF8">
              <w:rPr>
                <w:rFonts w:cstheme="minorHAnsi"/>
                <w:sz w:val="24"/>
                <w:szCs w:val="24"/>
              </w:rPr>
              <w:t>Oferta</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jc w:val="right"/>
              <w:rPr>
                <w:rFonts w:cstheme="minorHAnsi"/>
                <w:color w:val="000000"/>
                <w:sz w:val="24"/>
                <w:szCs w:val="24"/>
              </w:rPr>
            </w:pPr>
            <w:r>
              <w:rPr>
                <w:rFonts w:cstheme="minorHAnsi"/>
                <w:color w:val="000000"/>
                <w:sz w:val="24"/>
                <w:szCs w:val="24"/>
              </w:rPr>
              <w:t>1</w:t>
            </w:r>
          </w:p>
        </w:tc>
        <w:tc>
          <w:tcPr>
            <w:tcW w:w="4919"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"Drzewiarz-Bis" Spółka z ograniczoną odpowiedzialnością</w:t>
            </w:r>
          </w:p>
          <w:p w:rsidR="00193AFE" w:rsidRDefault="00193AFE" w:rsidP="00B737F9">
            <w:pPr>
              <w:spacing w:after="0"/>
              <w:rPr>
                <w:rFonts w:cstheme="minorHAnsi"/>
                <w:color w:val="000000"/>
                <w:sz w:val="24"/>
                <w:szCs w:val="24"/>
              </w:rPr>
            </w:pPr>
            <w:r w:rsidRPr="00B25DF8">
              <w:rPr>
                <w:rFonts w:cstheme="minorHAnsi"/>
                <w:color w:val="000000"/>
                <w:sz w:val="24"/>
                <w:szCs w:val="24"/>
              </w:rPr>
              <w:t>ulica Kardynała Wyszyńskiego 46a</w:t>
            </w:r>
          </w:p>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87-600 Lipno</w:t>
            </w:r>
          </w:p>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NIP: </w:t>
            </w:r>
            <w:r w:rsidRPr="00B25DF8">
              <w:rPr>
                <w:rFonts w:cstheme="minorHAnsi"/>
                <w:sz w:val="24"/>
                <w:szCs w:val="24"/>
              </w:rPr>
              <w:t>4660270038</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Cena brutto:</w:t>
            </w:r>
            <w:r>
              <w:rPr>
                <w:rFonts w:cstheme="minorHAnsi"/>
                <w:color w:val="000000"/>
                <w:sz w:val="24"/>
                <w:szCs w:val="24"/>
              </w:rPr>
              <w:br/>
              <w:t xml:space="preserve">5 510,40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jc w:val="right"/>
              <w:rPr>
                <w:rFonts w:cstheme="minorHAnsi"/>
                <w:color w:val="000000"/>
                <w:sz w:val="24"/>
                <w:szCs w:val="24"/>
              </w:rPr>
            </w:pPr>
            <w:r>
              <w:rPr>
                <w:rFonts w:cstheme="minorHAnsi"/>
                <w:color w:val="000000"/>
                <w:sz w:val="24"/>
                <w:szCs w:val="24"/>
              </w:rPr>
              <w:t>2</w:t>
            </w:r>
          </w:p>
        </w:tc>
        <w:tc>
          <w:tcPr>
            <w:tcW w:w="4919"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Bochner Spółka z ograniczoną odpowiedzialnością</w:t>
            </w:r>
          </w:p>
          <w:p w:rsidR="00193AFE" w:rsidRDefault="00193AFE" w:rsidP="00B737F9">
            <w:pPr>
              <w:spacing w:after="0"/>
              <w:rPr>
                <w:rFonts w:cstheme="minorHAnsi"/>
                <w:color w:val="000000"/>
                <w:sz w:val="24"/>
                <w:szCs w:val="24"/>
              </w:rPr>
            </w:pPr>
            <w:r>
              <w:rPr>
                <w:rFonts w:cstheme="minorHAnsi"/>
                <w:color w:val="000000"/>
                <w:sz w:val="24"/>
                <w:szCs w:val="24"/>
              </w:rPr>
              <w:t>Ulica Cynamonowa 2</w:t>
            </w:r>
          </w:p>
          <w:p w:rsidR="00193AFE" w:rsidRDefault="00193AFE" w:rsidP="00B737F9">
            <w:pPr>
              <w:spacing w:after="0"/>
              <w:rPr>
                <w:rFonts w:cstheme="minorHAnsi"/>
                <w:color w:val="000000"/>
                <w:sz w:val="24"/>
                <w:szCs w:val="24"/>
              </w:rPr>
            </w:pPr>
            <w:r>
              <w:rPr>
                <w:rFonts w:cstheme="minorHAnsi"/>
                <w:color w:val="000000"/>
                <w:sz w:val="24"/>
                <w:szCs w:val="24"/>
              </w:rPr>
              <w:t>56-410 Dobryszyce</w:t>
            </w:r>
          </w:p>
          <w:p w:rsidR="00193AFE" w:rsidRPr="00B25DF8" w:rsidRDefault="00193AFE" w:rsidP="00B737F9">
            <w:pPr>
              <w:spacing w:after="0"/>
              <w:rPr>
                <w:rFonts w:cstheme="minorHAnsi"/>
                <w:color w:val="000000"/>
                <w:sz w:val="24"/>
                <w:szCs w:val="24"/>
              </w:rPr>
            </w:pPr>
            <w:r>
              <w:rPr>
                <w:rFonts w:cstheme="minorHAnsi"/>
                <w:color w:val="000000"/>
                <w:sz w:val="24"/>
                <w:szCs w:val="24"/>
              </w:rPr>
              <w:t>NIP: 8943155996</w:t>
            </w:r>
          </w:p>
        </w:tc>
        <w:tc>
          <w:tcPr>
            <w:tcW w:w="2835"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Cena brutto:</w:t>
            </w:r>
            <w:r>
              <w:rPr>
                <w:rFonts w:cstheme="minorHAnsi"/>
                <w:color w:val="000000"/>
                <w:sz w:val="24"/>
                <w:szCs w:val="24"/>
              </w:rPr>
              <w:br/>
              <w:t>5 707,20 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3</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proofErr w:type="spellStart"/>
            <w:r>
              <w:rPr>
                <w:rFonts w:asciiTheme="minorHAnsi" w:hAnsiTheme="minorHAnsi" w:cstheme="minorHAnsi"/>
                <w:bCs/>
                <w:color w:val="000000"/>
                <w:sz w:val="24"/>
                <w:szCs w:val="24"/>
              </w:rPr>
              <w:t>Altare</w:t>
            </w:r>
            <w:proofErr w:type="spellEnd"/>
            <w:r>
              <w:rPr>
                <w:rFonts w:asciiTheme="minorHAnsi" w:hAnsiTheme="minorHAnsi" w:cstheme="minorHAnsi"/>
                <w:bCs/>
                <w:color w:val="000000"/>
                <w:sz w:val="24"/>
                <w:szCs w:val="24"/>
              </w:rPr>
              <w:t xml:space="preserve"> Spółka z ograniczoną odpowiedzialnością</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Warszawska 151</w:t>
            </w:r>
          </w:p>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25-547 Kielce</w:t>
            </w:r>
          </w:p>
          <w:p w:rsidR="00193AFE" w:rsidRDefault="00193AFE" w:rsidP="00B737F9">
            <w:pPr>
              <w:pStyle w:val="Bezodstpw"/>
              <w:spacing w:line="276" w:lineRule="auto"/>
              <w:rPr>
                <w:rFonts w:cs="Calibri"/>
                <w:color w:val="000000"/>
                <w:sz w:val="24"/>
                <w:szCs w:val="24"/>
              </w:rPr>
            </w:pPr>
            <w:r>
              <w:rPr>
                <w:rFonts w:asciiTheme="minorHAnsi" w:hAnsiTheme="minorHAnsi" w:cstheme="minorHAnsi"/>
                <w:bCs/>
                <w:color w:val="000000"/>
                <w:sz w:val="24"/>
                <w:szCs w:val="24"/>
              </w:rPr>
              <w:t>NIP: 6572982438</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5 753,64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4</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Masłoń Małgorzata EURO-MEBLE</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Ulica Biskupa Herberta Bednorza 2a-6</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40-384 Katowice</w:t>
            </w:r>
          </w:p>
          <w:p w:rsidR="00193AFE" w:rsidRDefault="00193AFE" w:rsidP="00B737F9">
            <w:pPr>
              <w:spacing w:after="0"/>
              <w:rPr>
                <w:rFonts w:cstheme="minorHAnsi"/>
                <w:color w:val="000000"/>
                <w:sz w:val="24"/>
                <w:szCs w:val="24"/>
              </w:rPr>
            </w:pPr>
            <w:r w:rsidRPr="00B25DF8">
              <w:rPr>
                <w:rFonts w:cstheme="minorHAnsi"/>
                <w:bCs/>
                <w:color w:val="000000"/>
                <w:sz w:val="24"/>
                <w:szCs w:val="24"/>
              </w:rPr>
              <w:t>NIP: 6440015569</w:t>
            </w:r>
          </w:p>
        </w:tc>
        <w:tc>
          <w:tcPr>
            <w:tcW w:w="2835" w:type="dxa"/>
            <w:shd w:val="clear" w:color="auto" w:fill="auto"/>
            <w:vAlign w:val="bottom"/>
          </w:tcPr>
          <w:p w:rsidR="00193AFE" w:rsidRDefault="00193AFE" w:rsidP="00B737F9">
            <w:pPr>
              <w:spacing w:after="0"/>
              <w:rPr>
                <w:rFonts w:cstheme="minorHAnsi"/>
                <w:color w:val="000000"/>
                <w:sz w:val="24"/>
                <w:szCs w:val="24"/>
              </w:rPr>
            </w:pPr>
            <w:r>
              <w:rPr>
                <w:rFonts w:cstheme="minorHAnsi"/>
                <w:color w:val="000000"/>
                <w:sz w:val="24"/>
                <w:szCs w:val="24"/>
              </w:rPr>
              <w:t xml:space="preserve">Cena brutto: </w:t>
            </w:r>
            <w:r>
              <w:rPr>
                <w:rFonts w:cstheme="minorHAnsi"/>
                <w:color w:val="000000"/>
                <w:sz w:val="24"/>
                <w:szCs w:val="24"/>
              </w:rPr>
              <w:br/>
              <w:t>5 904,00 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5</w:t>
            </w:r>
          </w:p>
        </w:tc>
        <w:tc>
          <w:tcPr>
            <w:tcW w:w="4919" w:type="dxa"/>
            <w:shd w:val="clear" w:color="auto" w:fill="auto"/>
            <w:vAlign w:val="bottom"/>
          </w:tcPr>
          <w:p w:rsidR="00193AFE" w:rsidRDefault="00193AFE" w:rsidP="00B737F9">
            <w:pPr>
              <w:autoSpaceDE w:val="0"/>
              <w:autoSpaceDN w:val="0"/>
              <w:adjustRightInd w:val="0"/>
              <w:spacing w:after="0"/>
              <w:rPr>
                <w:rFonts w:cstheme="minorHAnsi"/>
                <w:bCs/>
                <w:sz w:val="24"/>
                <w:szCs w:val="24"/>
              </w:rPr>
            </w:pPr>
            <w:proofErr w:type="spellStart"/>
            <w:r>
              <w:rPr>
                <w:rFonts w:cstheme="minorHAnsi"/>
                <w:bCs/>
                <w:sz w:val="24"/>
                <w:szCs w:val="24"/>
              </w:rPr>
              <w:t>Konverta</w:t>
            </w:r>
            <w:proofErr w:type="spellEnd"/>
            <w:r>
              <w:rPr>
                <w:rFonts w:cstheme="minorHAnsi"/>
                <w:bCs/>
                <w:sz w:val="24"/>
                <w:szCs w:val="24"/>
              </w:rPr>
              <w:t xml:space="preserve"> Spółka z ograniczoną odpowiedzialnością</w:t>
            </w:r>
          </w:p>
          <w:p w:rsidR="00193AFE" w:rsidRDefault="00193AFE" w:rsidP="00B737F9">
            <w:pPr>
              <w:tabs>
                <w:tab w:val="left" w:pos="4802"/>
              </w:tabs>
              <w:spacing w:after="0"/>
              <w:ind w:left="2"/>
              <w:rPr>
                <w:rFonts w:cstheme="minorHAnsi"/>
                <w:bCs/>
                <w:sz w:val="24"/>
                <w:szCs w:val="24"/>
              </w:rPr>
            </w:pPr>
            <w:r>
              <w:rPr>
                <w:rFonts w:cstheme="minorHAnsi"/>
                <w:bCs/>
                <w:sz w:val="24"/>
                <w:szCs w:val="24"/>
              </w:rPr>
              <w:t>Ulica Juliusz Słowackiego 6 A / 10</w:t>
            </w:r>
          </w:p>
          <w:p w:rsidR="00193AFE" w:rsidRDefault="00193AFE" w:rsidP="00B737F9">
            <w:pPr>
              <w:autoSpaceDE w:val="0"/>
              <w:autoSpaceDN w:val="0"/>
              <w:adjustRightInd w:val="0"/>
              <w:spacing w:after="0"/>
              <w:rPr>
                <w:rFonts w:cstheme="minorHAnsi"/>
                <w:bCs/>
                <w:sz w:val="24"/>
                <w:szCs w:val="24"/>
              </w:rPr>
            </w:pPr>
            <w:r>
              <w:rPr>
                <w:rFonts w:cstheme="minorHAnsi"/>
                <w:bCs/>
                <w:sz w:val="24"/>
                <w:szCs w:val="24"/>
              </w:rPr>
              <w:t>42-217 Częstochowa</w:t>
            </w:r>
          </w:p>
          <w:p w:rsidR="00193AFE" w:rsidRPr="00820BD0" w:rsidRDefault="00193AFE" w:rsidP="00B737F9">
            <w:pPr>
              <w:pStyle w:val="Bezodstpw"/>
              <w:spacing w:line="276" w:lineRule="auto"/>
              <w:rPr>
                <w:rFonts w:cs="Calibri"/>
                <w:color w:val="000000"/>
                <w:sz w:val="24"/>
                <w:szCs w:val="24"/>
              </w:rPr>
            </w:pPr>
            <w:r>
              <w:rPr>
                <w:rFonts w:cstheme="minorHAnsi"/>
                <w:bCs/>
                <w:sz w:val="24"/>
                <w:szCs w:val="24"/>
              </w:rPr>
              <w:t>NIP 5732927035, REGON 389170440</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t xml:space="preserve">Cena brutto: </w:t>
            </w:r>
            <w:r>
              <w:rPr>
                <w:rFonts w:cstheme="minorHAnsi"/>
                <w:color w:val="000000"/>
                <w:sz w:val="24"/>
                <w:szCs w:val="24"/>
              </w:rPr>
              <w:br/>
              <w:t xml:space="preserve">6 812,04 PLN </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6</w:t>
            </w:r>
          </w:p>
        </w:tc>
        <w:tc>
          <w:tcPr>
            <w:tcW w:w="4919" w:type="dxa"/>
            <w:shd w:val="clear" w:color="auto" w:fill="auto"/>
            <w:vAlign w:val="bottom"/>
          </w:tcPr>
          <w:p w:rsidR="00193AFE" w:rsidRDefault="00193AFE" w:rsidP="00B737F9">
            <w:pPr>
              <w:pStyle w:val="Bezodstpw"/>
              <w:spacing w:line="276" w:lineRule="auto"/>
              <w:rPr>
                <w:rFonts w:cs="Calibri"/>
                <w:color w:val="000000"/>
                <w:sz w:val="24"/>
                <w:szCs w:val="24"/>
              </w:rPr>
            </w:pPr>
            <w:r>
              <w:rPr>
                <w:rFonts w:cs="Calibri"/>
                <w:color w:val="000000"/>
                <w:sz w:val="24"/>
                <w:szCs w:val="24"/>
              </w:rPr>
              <w:t xml:space="preserve">Kall </w:t>
            </w:r>
            <w:proofErr w:type="spellStart"/>
            <w:r>
              <w:rPr>
                <w:rFonts w:cs="Calibri"/>
                <w:color w:val="000000"/>
                <w:sz w:val="24"/>
                <w:szCs w:val="24"/>
              </w:rPr>
              <w:t>Carrion</w:t>
            </w:r>
            <w:proofErr w:type="spellEnd"/>
            <w:r>
              <w:rPr>
                <w:rFonts w:cs="Calibri"/>
                <w:color w:val="000000"/>
                <w:sz w:val="24"/>
                <w:szCs w:val="24"/>
              </w:rPr>
              <w:t xml:space="preserve"> Trading Spółka z ograniczoną odpowiedzialnością Sp. k.</w:t>
            </w:r>
          </w:p>
          <w:p w:rsidR="00193AFE" w:rsidRDefault="00193AFE" w:rsidP="00B737F9">
            <w:pPr>
              <w:pStyle w:val="Bezodstpw"/>
              <w:spacing w:line="276" w:lineRule="auto"/>
              <w:rPr>
                <w:rFonts w:cs="Calibri"/>
                <w:color w:val="000000"/>
                <w:sz w:val="24"/>
                <w:szCs w:val="24"/>
              </w:rPr>
            </w:pPr>
            <w:r>
              <w:rPr>
                <w:rFonts w:cs="Calibri"/>
                <w:color w:val="000000"/>
                <w:sz w:val="24"/>
                <w:szCs w:val="24"/>
              </w:rPr>
              <w:t>Aleja Solidarności 75/26</w:t>
            </w:r>
          </w:p>
          <w:p w:rsidR="00193AFE" w:rsidRDefault="00193AFE" w:rsidP="00B737F9">
            <w:pPr>
              <w:pStyle w:val="Bezodstpw"/>
              <w:spacing w:line="276" w:lineRule="auto"/>
              <w:rPr>
                <w:rFonts w:cs="Calibri"/>
                <w:color w:val="000000"/>
                <w:sz w:val="24"/>
                <w:szCs w:val="24"/>
              </w:rPr>
            </w:pPr>
            <w:r>
              <w:rPr>
                <w:rFonts w:cs="Calibri"/>
                <w:color w:val="000000"/>
                <w:sz w:val="24"/>
                <w:szCs w:val="24"/>
              </w:rPr>
              <w:t>00-090 Warszawa</w:t>
            </w:r>
          </w:p>
          <w:p w:rsidR="00193AFE" w:rsidRPr="00820BD0" w:rsidRDefault="00193AFE" w:rsidP="00B737F9">
            <w:pPr>
              <w:pStyle w:val="Bezodstpw"/>
              <w:spacing w:line="276" w:lineRule="auto"/>
              <w:rPr>
                <w:rFonts w:cs="Calibri"/>
                <w:color w:val="000000"/>
                <w:sz w:val="24"/>
                <w:szCs w:val="24"/>
              </w:rPr>
            </w:pPr>
            <w:r>
              <w:rPr>
                <w:rFonts w:asciiTheme="minorHAnsi" w:hAnsiTheme="minorHAnsi" w:cstheme="minorHAnsi"/>
                <w:bCs/>
                <w:color w:val="000000"/>
                <w:sz w:val="24"/>
                <w:szCs w:val="24"/>
              </w:rPr>
              <w:t>NIP: 7010294490</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7 872,00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7</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 xml:space="preserve">TRONUS Polska Spółka z ograniczoną odpowiedzialnością </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Ulica Ordona 2A</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01-237 Warszawa</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cstheme="minorHAnsi"/>
                <w:sz w:val="24"/>
                <w:szCs w:val="24"/>
              </w:rPr>
              <w:t>NIP: 5272680141</w:t>
            </w:r>
          </w:p>
        </w:tc>
        <w:tc>
          <w:tcPr>
            <w:tcW w:w="2835" w:type="dxa"/>
            <w:shd w:val="clear" w:color="auto" w:fill="auto"/>
            <w:vAlign w:val="bottom"/>
          </w:tcPr>
          <w:p w:rsidR="00193AFE" w:rsidRDefault="00193AFE" w:rsidP="00B737F9">
            <w:pPr>
              <w:spacing w:after="0"/>
              <w:rPr>
                <w:rFonts w:cstheme="minorHAnsi"/>
                <w:color w:val="000000"/>
                <w:sz w:val="24"/>
                <w:szCs w:val="24"/>
              </w:rPr>
            </w:pPr>
            <w:r w:rsidRPr="00B25DF8">
              <w:rPr>
                <w:rFonts w:cstheme="minorHAnsi"/>
                <w:color w:val="000000"/>
                <w:sz w:val="24"/>
                <w:szCs w:val="24"/>
              </w:rPr>
              <w:t xml:space="preserve">Cena brutto: </w:t>
            </w:r>
            <w:r>
              <w:rPr>
                <w:rFonts w:cstheme="minorHAnsi"/>
                <w:color w:val="000000"/>
                <w:sz w:val="24"/>
                <w:szCs w:val="24"/>
              </w:rPr>
              <w:br/>
              <w:t xml:space="preserve">13 284,00 </w:t>
            </w:r>
            <w:r w:rsidRPr="00B25DF8">
              <w:rPr>
                <w:rFonts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jc w:val="right"/>
              <w:rPr>
                <w:rFonts w:cstheme="minorHAnsi"/>
                <w:color w:val="000000"/>
                <w:sz w:val="24"/>
                <w:szCs w:val="24"/>
              </w:rPr>
            </w:pPr>
            <w:r>
              <w:rPr>
                <w:rFonts w:cstheme="minorHAnsi"/>
                <w:color w:val="000000"/>
                <w:sz w:val="24"/>
                <w:szCs w:val="24"/>
              </w:rPr>
              <w:t>8</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Hurtownia Krzeseł Spółka z ograniczoną odpowiedzialnością</w:t>
            </w:r>
          </w:p>
          <w:p w:rsidR="00193AFE" w:rsidRDefault="00193AFE" w:rsidP="00B737F9">
            <w:pPr>
              <w:pStyle w:val="Bezodstpw"/>
              <w:spacing w:line="276" w:lineRule="auto"/>
              <w:rPr>
                <w:rFonts w:asciiTheme="minorHAnsi" w:hAnsiTheme="minorHAnsi" w:cstheme="minorHAnsi"/>
                <w:sz w:val="24"/>
                <w:szCs w:val="24"/>
              </w:rPr>
            </w:pPr>
            <w:r>
              <w:rPr>
                <w:rFonts w:asciiTheme="minorHAnsi" w:hAnsiTheme="minorHAnsi" w:cstheme="minorHAnsi"/>
                <w:sz w:val="24"/>
                <w:szCs w:val="24"/>
              </w:rPr>
              <w:lastRenderedPageBreak/>
              <w:t>Ulica Dietricha 5</w:t>
            </w:r>
          </w:p>
          <w:p w:rsidR="00193AFE" w:rsidRDefault="00193AFE" w:rsidP="00B737F9">
            <w:pPr>
              <w:pStyle w:val="Bezodstpw"/>
              <w:spacing w:line="276" w:lineRule="auto"/>
              <w:jc w:val="both"/>
              <w:rPr>
                <w:rFonts w:asciiTheme="minorHAnsi" w:hAnsiTheme="minorHAnsi" w:cstheme="minorHAnsi"/>
                <w:sz w:val="24"/>
                <w:szCs w:val="24"/>
              </w:rPr>
            </w:pPr>
            <w:r>
              <w:rPr>
                <w:rFonts w:asciiTheme="minorHAnsi" w:hAnsiTheme="minorHAnsi" w:cstheme="minorHAnsi"/>
                <w:sz w:val="24"/>
                <w:szCs w:val="24"/>
              </w:rPr>
              <w:t>05-120 Legionowo</w:t>
            </w:r>
          </w:p>
          <w:p w:rsidR="00193AFE" w:rsidRPr="00820BD0" w:rsidRDefault="00193AFE" w:rsidP="00B737F9">
            <w:pPr>
              <w:pStyle w:val="Bezodstpw"/>
              <w:spacing w:line="276" w:lineRule="auto"/>
              <w:rPr>
                <w:rFonts w:cs="Calibri"/>
                <w:color w:val="000000"/>
                <w:sz w:val="24"/>
                <w:szCs w:val="24"/>
              </w:rPr>
            </w:pPr>
            <w:r>
              <w:rPr>
                <w:rFonts w:asciiTheme="minorHAnsi" w:hAnsiTheme="minorHAnsi" w:cstheme="minorHAnsi"/>
                <w:sz w:val="24"/>
                <w:szCs w:val="24"/>
              </w:rPr>
              <w:t>NIP: 5361945517</w:t>
            </w:r>
          </w:p>
        </w:tc>
        <w:tc>
          <w:tcPr>
            <w:tcW w:w="2835" w:type="dxa"/>
            <w:shd w:val="clear" w:color="auto" w:fill="auto"/>
            <w:vAlign w:val="bottom"/>
          </w:tcPr>
          <w:p w:rsidR="00193AFE" w:rsidRPr="00B25DF8" w:rsidRDefault="00193AFE" w:rsidP="00B737F9">
            <w:pPr>
              <w:spacing w:after="0"/>
              <w:rPr>
                <w:rFonts w:cstheme="minorHAnsi"/>
                <w:color w:val="000000"/>
                <w:sz w:val="24"/>
                <w:szCs w:val="24"/>
              </w:rPr>
            </w:pPr>
            <w:r>
              <w:rPr>
                <w:rFonts w:cstheme="minorHAnsi"/>
                <w:color w:val="000000"/>
                <w:sz w:val="24"/>
                <w:szCs w:val="24"/>
              </w:rPr>
              <w:lastRenderedPageBreak/>
              <w:t>Oferta odrzucona</w:t>
            </w:r>
          </w:p>
        </w:tc>
      </w:tr>
    </w:tbl>
    <w:p w:rsidR="00193AFE" w:rsidRPr="005B3C60" w:rsidRDefault="00193AFE" w:rsidP="00193AFE">
      <w:pPr>
        <w:pStyle w:val="Bezodstpw"/>
        <w:tabs>
          <w:tab w:val="right" w:pos="9072"/>
        </w:tabs>
        <w:spacing w:line="276" w:lineRule="auto"/>
        <w:rPr>
          <w:rFonts w:cs="Calibri"/>
          <w:sz w:val="24"/>
          <w:szCs w:val="24"/>
        </w:rPr>
      </w:pPr>
    </w:p>
    <w:p w:rsidR="00193AFE" w:rsidRDefault="00193AFE" w:rsidP="00193AFE">
      <w:pPr>
        <w:rPr>
          <w:rFonts w:cs="Calibri"/>
          <w:sz w:val="24"/>
          <w:szCs w:val="24"/>
        </w:rPr>
      </w:pPr>
      <w:r w:rsidRPr="005B3C60">
        <w:rPr>
          <w:rFonts w:cs="Calibri"/>
          <w:sz w:val="24"/>
          <w:szCs w:val="24"/>
        </w:rPr>
        <w:t>W zakresie zadania numer 7:</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919"/>
        <w:gridCol w:w="2835"/>
      </w:tblGrid>
      <w:tr w:rsidR="00193AFE" w:rsidRPr="00B25DF8" w:rsidTr="00B737F9">
        <w:trPr>
          <w:trHeight w:val="519"/>
        </w:trPr>
        <w:tc>
          <w:tcPr>
            <w:tcW w:w="1318" w:type="dxa"/>
            <w:shd w:val="clear" w:color="auto" w:fill="auto"/>
            <w:vAlign w:val="center"/>
          </w:tcPr>
          <w:p w:rsidR="00193AFE" w:rsidRPr="00B25DF8" w:rsidRDefault="00193AFE" w:rsidP="00B737F9">
            <w:pPr>
              <w:spacing w:after="0" w:line="276" w:lineRule="auto"/>
              <w:rPr>
                <w:rFonts w:asciiTheme="minorHAnsi" w:hAnsiTheme="minorHAnsi" w:cstheme="minorHAnsi"/>
                <w:sz w:val="24"/>
                <w:szCs w:val="24"/>
              </w:rPr>
            </w:pPr>
            <w:r w:rsidRPr="00B25DF8">
              <w:rPr>
                <w:rFonts w:asciiTheme="minorHAnsi" w:hAnsiTheme="minorHAnsi" w:cstheme="minorHAnsi"/>
                <w:sz w:val="24"/>
                <w:szCs w:val="24"/>
              </w:rPr>
              <w:t>L</w:t>
            </w:r>
            <w:r>
              <w:rPr>
                <w:rFonts w:asciiTheme="minorHAnsi" w:hAnsiTheme="minorHAnsi" w:cstheme="minorHAnsi"/>
                <w:sz w:val="24"/>
                <w:szCs w:val="24"/>
              </w:rPr>
              <w:t>iczba pojedyncza</w:t>
            </w:r>
          </w:p>
        </w:tc>
        <w:tc>
          <w:tcPr>
            <w:tcW w:w="4919" w:type="dxa"/>
            <w:shd w:val="clear" w:color="auto" w:fill="auto"/>
            <w:vAlign w:val="center"/>
          </w:tcPr>
          <w:p w:rsidR="00193AFE" w:rsidRPr="00B25DF8" w:rsidRDefault="00193AFE" w:rsidP="00B737F9">
            <w:pPr>
              <w:spacing w:after="0" w:line="276" w:lineRule="auto"/>
              <w:rPr>
                <w:rFonts w:asciiTheme="minorHAnsi" w:hAnsiTheme="minorHAnsi" w:cstheme="minorHAnsi"/>
                <w:sz w:val="24"/>
                <w:szCs w:val="24"/>
              </w:rPr>
            </w:pPr>
            <w:r w:rsidRPr="00B25DF8">
              <w:rPr>
                <w:rFonts w:asciiTheme="minorHAnsi" w:hAnsiTheme="minorHAnsi" w:cstheme="minorHAnsi"/>
                <w:sz w:val="24"/>
                <w:szCs w:val="24"/>
              </w:rPr>
              <w:t>Wykonawca</w:t>
            </w:r>
          </w:p>
        </w:tc>
        <w:tc>
          <w:tcPr>
            <w:tcW w:w="2835" w:type="dxa"/>
            <w:shd w:val="clear" w:color="auto" w:fill="auto"/>
            <w:vAlign w:val="center"/>
          </w:tcPr>
          <w:p w:rsidR="00193AFE" w:rsidRPr="00B25DF8" w:rsidRDefault="00193AFE" w:rsidP="00B737F9">
            <w:pPr>
              <w:spacing w:after="0" w:line="276" w:lineRule="auto"/>
              <w:rPr>
                <w:rFonts w:asciiTheme="minorHAnsi" w:hAnsiTheme="minorHAnsi" w:cstheme="minorHAnsi"/>
                <w:sz w:val="24"/>
                <w:szCs w:val="24"/>
              </w:rPr>
            </w:pPr>
            <w:r w:rsidRPr="00B25DF8">
              <w:rPr>
                <w:rFonts w:asciiTheme="minorHAnsi" w:hAnsiTheme="minorHAnsi" w:cstheme="minorHAnsi"/>
                <w:sz w:val="24"/>
                <w:szCs w:val="24"/>
              </w:rPr>
              <w:t>Oferta</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line="276" w:lineRule="auto"/>
              <w:rPr>
                <w:rFonts w:asciiTheme="minorHAnsi" w:hAnsiTheme="minorHAnsi" w:cstheme="minorHAnsi"/>
                <w:sz w:val="24"/>
                <w:szCs w:val="24"/>
              </w:rPr>
            </w:pPr>
            <w:r>
              <w:rPr>
                <w:rFonts w:asciiTheme="minorHAnsi" w:hAnsiTheme="minorHAnsi" w:cstheme="minorHAnsi"/>
                <w:sz w:val="24"/>
                <w:szCs w:val="24"/>
              </w:rPr>
              <w:t>1</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„KAL-SPORT” Paweł Kalita</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Ulica Trembeckiego 11a</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35-</w:t>
            </w:r>
            <w:r>
              <w:rPr>
                <w:rFonts w:asciiTheme="minorHAnsi" w:hAnsiTheme="minorHAnsi" w:cstheme="minorHAnsi"/>
                <w:bCs/>
                <w:color w:val="000000"/>
                <w:sz w:val="24"/>
                <w:szCs w:val="24"/>
              </w:rPr>
              <w:t>234</w:t>
            </w:r>
            <w:r w:rsidRPr="00B25DF8">
              <w:rPr>
                <w:rFonts w:asciiTheme="minorHAnsi" w:hAnsiTheme="minorHAnsi" w:cstheme="minorHAnsi"/>
                <w:bCs/>
                <w:color w:val="000000"/>
                <w:sz w:val="24"/>
                <w:szCs w:val="24"/>
              </w:rPr>
              <w:t xml:space="preserve"> Rzeszów</w:t>
            </w:r>
          </w:p>
          <w:p w:rsidR="00193AFE" w:rsidRPr="00B25DF8"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bCs/>
                <w:color w:val="000000"/>
                <w:sz w:val="24"/>
                <w:szCs w:val="24"/>
              </w:rPr>
              <w:t>NIP: 8131004652</w:t>
            </w:r>
          </w:p>
        </w:tc>
        <w:tc>
          <w:tcPr>
            <w:tcW w:w="2835"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color w:val="000000"/>
                <w:sz w:val="24"/>
                <w:szCs w:val="24"/>
              </w:rPr>
              <w:t xml:space="preserve">Cena brutto: </w:t>
            </w:r>
          </w:p>
          <w:p w:rsidR="00193AFE"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29 727,87 </w:t>
            </w:r>
            <w:r w:rsidRPr="00B25DF8">
              <w:rPr>
                <w:rFonts w:asciiTheme="minorHAnsi" w:hAnsiTheme="minorHAnsi" w:cstheme="minorHAnsi"/>
                <w:color w:val="000000"/>
                <w:sz w:val="24"/>
                <w:szCs w:val="24"/>
              </w:rPr>
              <w:t>PLN</w:t>
            </w:r>
            <w:r>
              <w:rPr>
                <w:rFonts w:asciiTheme="minorHAnsi" w:hAnsiTheme="minorHAnsi" w:cstheme="minorHAnsi"/>
                <w:color w:val="000000"/>
                <w:sz w:val="24"/>
                <w:szCs w:val="24"/>
              </w:rPr>
              <w:t>*</w:t>
            </w:r>
          </w:p>
          <w:p w:rsidR="00193AFE" w:rsidRPr="00B25DF8"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*po sprostowaniu omyłki rachunkowej</w:t>
            </w:r>
          </w:p>
        </w:tc>
      </w:tr>
      <w:tr w:rsidR="00193AFE" w:rsidRPr="00B25DF8" w:rsidTr="00B737F9">
        <w:trPr>
          <w:trHeight w:val="519"/>
        </w:trPr>
        <w:tc>
          <w:tcPr>
            <w:tcW w:w="1318" w:type="dxa"/>
            <w:shd w:val="clear" w:color="auto" w:fill="auto"/>
            <w:vAlign w:val="center"/>
          </w:tcPr>
          <w:p w:rsidR="00193AFE" w:rsidRPr="00B25DF8" w:rsidRDefault="00193AFE" w:rsidP="00B737F9">
            <w:pPr>
              <w:spacing w:after="0" w:line="276" w:lineRule="auto"/>
              <w:rPr>
                <w:rFonts w:asciiTheme="minorHAnsi" w:hAnsiTheme="minorHAnsi" w:cstheme="minorHAnsi"/>
                <w:sz w:val="24"/>
                <w:szCs w:val="24"/>
              </w:rPr>
            </w:pPr>
            <w:r>
              <w:rPr>
                <w:rFonts w:asciiTheme="minorHAnsi" w:hAnsiTheme="minorHAnsi" w:cstheme="minorHAnsi"/>
                <w:sz w:val="24"/>
                <w:szCs w:val="24"/>
              </w:rPr>
              <w:t>2</w:t>
            </w:r>
          </w:p>
        </w:tc>
        <w:tc>
          <w:tcPr>
            <w:tcW w:w="4919"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color w:val="000000"/>
                <w:sz w:val="24"/>
                <w:szCs w:val="24"/>
              </w:rPr>
              <w:t>"Drzewiarz-Bis" Spółka z ograniczoną odpowiedzialnością</w:t>
            </w:r>
          </w:p>
          <w:p w:rsidR="00193AFE"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color w:val="000000"/>
                <w:sz w:val="24"/>
                <w:szCs w:val="24"/>
              </w:rPr>
              <w:t>ulica Kardynała Wyszyńskiego 46a</w:t>
            </w:r>
          </w:p>
          <w:p w:rsidR="00193AFE" w:rsidRPr="00B25DF8"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color w:val="000000"/>
                <w:sz w:val="24"/>
                <w:szCs w:val="24"/>
              </w:rPr>
              <w:t>87-600 Lipno</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color w:val="000000"/>
                <w:sz w:val="24"/>
                <w:szCs w:val="24"/>
              </w:rPr>
              <w:t xml:space="preserve">NIP: </w:t>
            </w:r>
            <w:r w:rsidRPr="00B25DF8">
              <w:rPr>
                <w:rFonts w:asciiTheme="minorHAnsi" w:hAnsiTheme="minorHAnsi" w:cstheme="minorHAnsi"/>
                <w:sz w:val="24"/>
                <w:szCs w:val="24"/>
              </w:rPr>
              <w:t>4660270038</w:t>
            </w:r>
          </w:p>
        </w:tc>
        <w:tc>
          <w:tcPr>
            <w:tcW w:w="2835"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color w:val="000000"/>
                <w:sz w:val="24"/>
                <w:szCs w:val="24"/>
              </w:rPr>
              <w:t xml:space="preserve">Cena brutto: </w:t>
            </w:r>
            <w:r>
              <w:rPr>
                <w:rFonts w:asciiTheme="minorHAnsi" w:hAnsiTheme="minorHAnsi" w:cstheme="minorHAnsi"/>
                <w:color w:val="000000"/>
                <w:sz w:val="24"/>
                <w:szCs w:val="24"/>
              </w:rPr>
              <w:br/>
              <w:t xml:space="preserve">29 790,60 </w:t>
            </w:r>
            <w:r w:rsidRPr="00B25DF8">
              <w:rPr>
                <w:rFonts w:asciiTheme="minorHAnsi" w:hAnsiTheme="minorHAnsi" w:cstheme="minorHAnsi"/>
                <w:color w:val="000000"/>
                <w:sz w:val="24"/>
                <w:szCs w:val="24"/>
              </w:rPr>
              <w:t>PLN</w:t>
            </w:r>
          </w:p>
        </w:tc>
      </w:tr>
      <w:tr w:rsidR="00193AFE" w:rsidRPr="00B25DF8" w:rsidTr="00B737F9">
        <w:trPr>
          <w:trHeight w:val="519"/>
        </w:trPr>
        <w:tc>
          <w:tcPr>
            <w:tcW w:w="1318" w:type="dxa"/>
            <w:shd w:val="clear" w:color="auto" w:fill="auto"/>
            <w:vAlign w:val="bottom"/>
          </w:tcPr>
          <w:p w:rsidR="00193AFE" w:rsidRPr="00B25DF8"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4919" w:type="dxa"/>
            <w:shd w:val="clear" w:color="auto" w:fill="auto"/>
            <w:vAlign w:val="bottom"/>
          </w:tcPr>
          <w:p w:rsidR="00193AFE" w:rsidRDefault="00193AFE" w:rsidP="00B737F9">
            <w:pPr>
              <w:pStyle w:val="Bezodstpw"/>
              <w:spacing w:line="276" w:lineRule="auto"/>
              <w:rPr>
                <w:rFonts w:cs="Calibri"/>
                <w:color w:val="000000"/>
                <w:sz w:val="24"/>
                <w:szCs w:val="24"/>
              </w:rPr>
            </w:pPr>
            <w:r>
              <w:rPr>
                <w:rFonts w:cs="Calibri"/>
                <w:color w:val="000000"/>
                <w:sz w:val="24"/>
                <w:szCs w:val="24"/>
              </w:rPr>
              <w:t xml:space="preserve">Kall </w:t>
            </w:r>
            <w:proofErr w:type="spellStart"/>
            <w:r>
              <w:rPr>
                <w:rFonts w:cs="Calibri"/>
                <w:color w:val="000000"/>
                <w:sz w:val="24"/>
                <w:szCs w:val="24"/>
              </w:rPr>
              <w:t>Carrion</w:t>
            </w:r>
            <w:proofErr w:type="spellEnd"/>
            <w:r>
              <w:rPr>
                <w:rFonts w:cs="Calibri"/>
                <w:color w:val="000000"/>
                <w:sz w:val="24"/>
                <w:szCs w:val="24"/>
              </w:rPr>
              <w:t xml:space="preserve"> Trading Spółka z ograniczoną odpowiedzialnością Sp. k.</w:t>
            </w:r>
          </w:p>
          <w:p w:rsidR="00193AFE" w:rsidRDefault="00193AFE" w:rsidP="00B737F9">
            <w:pPr>
              <w:pStyle w:val="Bezodstpw"/>
              <w:spacing w:line="276" w:lineRule="auto"/>
              <w:rPr>
                <w:rFonts w:cs="Calibri"/>
                <w:color w:val="000000"/>
                <w:sz w:val="24"/>
                <w:szCs w:val="24"/>
              </w:rPr>
            </w:pPr>
            <w:r>
              <w:rPr>
                <w:rFonts w:cs="Calibri"/>
                <w:color w:val="000000"/>
                <w:sz w:val="24"/>
                <w:szCs w:val="24"/>
              </w:rPr>
              <w:t>Aleja Solidarności 75/26</w:t>
            </w:r>
          </w:p>
          <w:p w:rsidR="00193AFE" w:rsidRDefault="00193AFE" w:rsidP="00B737F9">
            <w:pPr>
              <w:pStyle w:val="Bezodstpw"/>
              <w:spacing w:line="276" w:lineRule="auto"/>
              <w:rPr>
                <w:rFonts w:cs="Calibri"/>
                <w:color w:val="000000"/>
                <w:sz w:val="24"/>
                <w:szCs w:val="24"/>
              </w:rPr>
            </w:pPr>
            <w:r>
              <w:rPr>
                <w:rFonts w:cs="Calibri"/>
                <w:color w:val="000000"/>
                <w:sz w:val="24"/>
                <w:szCs w:val="24"/>
              </w:rPr>
              <w:t>00-090 Warszawa</w:t>
            </w:r>
          </w:p>
          <w:p w:rsidR="00193AFE" w:rsidRPr="00B25DF8"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bCs/>
                <w:color w:val="000000"/>
                <w:sz w:val="24"/>
                <w:szCs w:val="24"/>
              </w:rPr>
              <w:t>NIP: 7010294490</w:t>
            </w:r>
          </w:p>
        </w:tc>
        <w:tc>
          <w:tcPr>
            <w:tcW w:w="2835" w:type="dxa"/>
            <w:shd w:val="clear" w:color="auto" w:fill="auto"/>
            <w:vAlign w:val="bottom"/>
          </w:tcPr>
          <w:p w:rsidR="00193AFE" w:rsidRPr="00B25DF8"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color w:val="000000"/>
                <w:sz w:val="24"/>
                <w:szCs w:val="24"/>
              </w:rPr>
              <w:t xml:space="preserve">Cena brutto: </w:t>
            </w:r>
            <w:r>
              <w:rPr>
                <w:rFonts w:asciiTheme="minorHAnsi" w:hAnsiTheme="minorHAnsi" w:cstheme="minorHAnsi"/>
                <w:color w:val="000000"/>
                <w:sz w:val="24"/>
                <w:szCs w:val="24"/>
              </w:rPr>
              <w:br/>
              <w:t xml:space="preserve">30 737,70 </w:t>
            </w:r>
            <w:r w:rsidRPr="00B25DF8">
              <w:rPr>
                <w:rFonts w:asciiTheme="minorHAnsi" w:hAnsiTheme="minorHAnsi" w:cstheme="minorHAnsi"/>
                <w:color w:val="000000"/>
                <w:sz w:val="24"/>
                <w:szCs w:val="24"/>
              </w:rPr>
              <w:t>PLN</w:t>
            </w:r>
            <w:r>
              <w:rPr>
                <w:rFonts w:asciiTheme="minorHAnsi" w:hAnsiTheme="minorHAnsi" w:cstheme="minorHAnsi"/>
                <w:color w:val="000000"/>
                <w:sz w:val="24"/>
                <w:szCs w:val="24"/>
              </w:rPr>
              <w:t>*</w:t>
            </w:r>
            <w:r>
              <w:rPr>
                <w:rFonts w:asciiTheme="minorHAnsi" w:hAnsiTheme="minorHAnsi" w:cstheme="minorHAnsi"/>
                <w:color w:val="000000"/>
                <w:sz w:val="24"/>
                <w:szCs w:val="24"/>
              </w:rPr>
              <w:br/>
              <w:t>*po sprostowaniu omyłki rachunkowej</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4</w:t>
            </w:r>
          </w:p>
        </w:tc>
        <w:tc>
          <w:tcPr>
            <w:tcW w:w="4919"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proofErr w:type="spellStart"/>
            <w:r>
              <w:rPr>
                <w:rFonts w:asciiTheme="minorHAnsi" w:hAnsiTheme="minorHAnsi" w:cstheme="minorHAnsi"/>
                <w:color w:val="000000"/>
                <w:sz w:val="24"/>
                <w:szCs w:val="24"/>
              </w:rPr>
              <w:t>Mebelli</w:t>
            </w:r>
            <w:proofErr w:type="spellEnd"/>
            <w:r>
              <w:rPr>
                <w:rFonts w:asciiTheme="minorHAnsi" w:hAnsiTheme="minorHAnsi" w:cstheme="minorHAnsi"/>
                <w:color w:val="000000"/>
                <w:sz w:val="24"/>
                <w:szCs w:val="24"/>
              </w:rPr>
              <w:t xml:space="preserve"> Marcin Kulbacki</w:t>
            </w:r>
          </w:p>
          <w:p w:rsidR="00193AFE"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Ulica Leśna 10/53</w:t>
            </w:r>
          </w:p>
          <w:p w:rsidR="00193AFE"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10-173 Olsztyn</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color w:val="000000"/>
                <w:sz w:val="24"/>
                <w:szCs w:val="24"/>
              </w:rPr>
              <w:t>NIP: 7393047254</w:t>
            </w:r>
          </w:p>
        </w:tc>
        <w:tc>
          <w:tcPr>
            <w:tcW w:w="2835"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Cena brutto:</w:t>
            </w:r>
            <w:r>
              <w:rPr>
                <w:rFonts w:asciiTheme="minorHAnsi" w:hAnsiTheme="minorHAnsi" w:cstheme="minorHAnsi"/>
                <w:color w:val="000000"/>
                <w:sz w:val="24"/>
                <w:szCs w:val="24"/>
              </w:rPr>
              <w:br/>
              <w:t>32 559,33 PLN*</w:t>
            </w:r>
          </w:p>
          <w:p w:rsidR="00193AFE"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*po sprostowaniu omyłki rachunkowej</w:t>
            </w:r>
          </w:p>
        </w:tc>
      </w:tr>
      <w:tr w:rsidR="00193AFE" w:rsidRPr="00B25DF8" w:rsidTr="00B737F9">
        <w:trPr>
          <w:trHeight w:val="491"/>
        </w:trPr>
        <w:tc>
          <w:tcPr>
            <w:tcW w:w="1318" w:type="dxa"/>
            <w:shd w:val="clear" w:color="auto" w:fill="auto"/>
            <w:vAlign w:val="bottom"/>
          </w:tcPr>
          <w:p w:rsidR="00193AFE" w:rsidRPr="00B25DF8"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5</w:t>
            </w:r>
          </w:p>
        </w:tc>
        <w:tc>
          <w:tcPr>
            <w:tcW w:w="4919" w:type="dxa"/>
            <w:shd w:val="clear" w:color="auto" w:fill="auto"/>
            <w:vAlign w:val="bottom"/>
          </w:tcPr>
          <w:p w:rsidR="00193AFE" w:rsidRDefault="00193AFE" w:rsidP="00B737F9">
            <w:pPr>
              <w:spacing w:after="0"/>
              <w:rPr>
                <w:rFonts w:asciiTheme="minorHAnsi" w:hAnsiTheme="minorHAnsi" w:cstheme="minorHAnsi"/>
                <w:color w:val="000000"/>
                <w:sz w:val="24"/>
                <w:szCs w:val="24"/>
              </w:rPr>
            </w:pPr>
            <w:r>
              <w:rPr>
                <w:rFonts w:asciiTheme="minorHAnsi" w:hAnsiTheme="minorHAnsi" w:cstheme="minorHAnsi"/>
                <w:sz w:val="24"/>
                <w:szCs w:val="24"/>
              </w:rPr>
              <w:t>Waldemar Saternus Przedsiębiorstwo Produkcyjno-Usługowo-Handlowe "WALDII"</w:t>
            </w:r>
            <w:r>
              <w:rPr>
                <w:rFonts w:asciiTheme="minorHAnsi" w:hAnsiTheme="minorHAnsi" w:cstheme="minorHAnsi"/>
                <w:sz w:val="24"/>
                <w:szCs w:val="24"/>
              </w:rPr>
              <w:br/>
            </w:r>
            <w:r>
              <w:rPr>
                <w:rFonts w:asciiTheme="minorHAnsi" w:hAnsiTheme="minorHAnsi" w:cstheme="minorHAnsi"/>
                <w:color w:val="000000"/>
                <w:sz w:val="24"/>
                <w:szCs w:val="24"/>
              </w:rPr>
              <w:t>ulica Stacyjna 13</w:t>
            </w:r>
          </w:p>
          <w:p w:rsidR="00193AFE" w:rsidRDefault="00193AFE" w:rsidP="00B737F9">
            <w:pPr>
              <w:spacing w:after="0"/>
              <w:rPr>
                <w:rFonts w:asciiTheme="minorHAnsi" w:hAnsiTheme="minorHAnsi" w:cstheme="minorHAnsi"/>
                <w:color w:val="000000"/>
                <w:sz w:val="24"/>
                <w:szCs w:val="24"/>
              </w:rPr>
            </w:pPr>
            <w:r>
              <w:rPr>
                <w:rFonts w:asciiTheme="minorHAnsi" w:hAnsiTheme="minorHAnsi" w:cstheme="minorHAnsi"/>
                <w:color w:val="000000"/>
                <w:sz w:val="24"/>
                <w:szCs w:val="24"/>
              </w:rPr>
              <w:t>42-263 Korwinów</w:t>
            </w:r>
          </w:p>
          <w:p w:rsidR="00193AFE" w:rsidRDefault="00193AFE" w:rsidP="00B737F9">
            <w:pPr>
              <w:pStyle w:val="Bezodstpw"/>
              <w:spacing w:line="276" w:lineRule="auto"/>
              <w:rPr>
                <w:rFonts w:cs="Calibri"/>
                <w:color w:val="000000"/>
                <w:sz w:val="24"/>
                <w:szCs w:val="24"/>
              </w:rPr>
            </w:pPr>
            <w:r>
              <w:rPr>
                <w:rFonts w:asciiTheme="minorHAnsi" w:hAnsiTheme="minorHAnsi" w:cstheme="minorHAnsi"/>
                <w:color w:val="000000"/>
                <w:sz w:val="24"/>
                <w:szCs w:val="24"/>
              </w:rPr>
              <w:t>NIP: 5730201245</w:t>
            </w:r>
          </w:p>
        </w:tc>
        <w:tc>
          <w:tcPr>
            <w:tcW w:w="2835"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color w:val="000000"/>
                <w:sz w:val="24"/>
                <w:szCs w:val="24"/>
              </w:rPr>
              <w:t xml:space="preserve">Cena brutto: </w:t>
            </w:r>
            <w:r>
              <w:rPr>
                <w:rFonts w:asciiTheme="minorHAnsi" w:hAnsiTheme="minorHAnsi" w:cstheme="minorHAnsi"/>
                <w:color w:val="000000"/>
                <w:sz w:val="24"/>
                <w:szCs w:val="24"/>
              </w:rPr>
              <w:br/>
              <w:t xml:space="preserve">42 865,50 </w:t>
            </w:r>
            <w:r w:rsidRPr="00B25DF8">
              <w:rPr>
                <w:rFonts w:asciiTheme="minorHAnsi" w:hAnsiTheme="minorHAnsi"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Firma Produkcyjno-Usługowo-Handlowa Krzysztof Bieda</w:t>
            </w:r>
          </w:p>
          <w:p w:rsidR="00193AFE" w:rsidRDefault="00193AFE" w:rsidP="00B737F9">
            <w:pPr>
              <w:pStyle w:val="Bezodstpw"/>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Ulica Piłsudskiego 43</w:t>
            </w:r>
          </w:p>
          <w:p w:rsidR="00193AFE" w:rsidRDefault="00193AFE" w:rsidP="00B737F9">
            <w:pPr>
              <w:pStyle w:val="Bezodstpw"/>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34-600 Limanowa</w:t>
            </w:r>
          </w:p>
          <w:p w:rsidR="00193AFE" w:rsidRPr="00B25DF8"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NIP: 7371202150</w:t>
            </w:r>
          </w:p>
        </w:tc>
        <w:tc>
          <w:tcPr>
            <w:tcW w:w="2835" w:type="dxa"/>
            <w:shd w:val="clear" w:color="auto" w:fill="auto"/>
            <w:vAlign w:val="bottom"/>
          </w:tcPr>
          <w:p w:rsidR="00193AFE" w:rsidRPr="00B25DF8"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Cena brutto:</w:t>
            </w:r>
            <w:r>
              <w:rPr>
                <w:rFonts w:asciiTheme="minorHAnsi" w:hAnsiTheme="minorHAnsi" w:cstheme="minorHAnsi"/>
                <w:color w:val="000000"/>
                <w:sz w:val="24"/>
                <w:szCs w:val="24"/>
              </w:rPr>
              <w:br/>
              <w:t>43 357,50 PLN</w:t>
            </w:r>
          </w:p>
        </w:tc>
      </w:tr>
      <w:tr w:rsidR="00193AFE" w:rsidRPr="00B25DF8" w:rsidTr="00B737F9">
        <w:trPr>
          <w:trHeight w:val="491"/>
        </w:trPr>
        <w:tc>
          <w:tcPr>
            <w:tcW w:w="1318"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7</w:t>
            </w:r>
          </w:p>
        </w:tc>
        <w:tc>
          <w:tcPr>
            <w:tcW w:w="4919" w:type="dxa"/>
            <w:shd w:val="clear" w:color="auto" w:fill="auto"/>
            <w:vAlign w:val="bottom"/>
          </w:tcPr>
          <w:p w:rsidR="00193AFE" w:rsidRDefault="00193AFE" w:rsidP="00B737F9">
            <w:pPr>
              <w:pStyle w:val="Bezodstpw"/>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Biuro Inżynieryjne "DOT" Tomasz Dubiecki, </w:t>
            </w:r>
            <w:r>
              <w:rPr>
                <w:rFonts w:asciiTheme="minorHAnsi" w:hAnsiTheme="minorHAnsi" w:cstheme="minorHAnsi"/>
                <w:color w:val="000000"/>
                <w:sz w:val="24"/>
                <w:szCs w:val="24"/>
              </w:rPr>
              <w:br/>
              <w:t>ulica Lubomira 29 A</w:t>
            </w:r>
            <w:r>
              <w:rPr>
                <w:rFonts w:asciiTheme="minorHAnsi" w:hAnsiTheme="minorHAnsi" w:cstheme="minorHAnsi"/>
                <w:color w:val="000000"/>
                <w:sz w:val="24"/>
                <w:szCs w:val="24"/>
              </w:rPr>
              <w:br/>
              <w:t>62-090 Mrowino</w:t>
            </w:r>
          </w:p>
          <w:p w:rsidR="00193AFE" w:rsidRPr="00B25DF8" w:rsidRDefault="00193AFE" w:rsidP="00B737F9">
            <w:pPr>
              <w:pStyle w:val="Bezodstpw"/>
              <w:spacing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NIP: 9720781102</w:t>
            </w:r>
          </w:p>
        </w:tc>
        <w:tc>
          <w:tcPr>
            <w:tcW w:w="2835" w:type="dxa"/>
            <w:shd w:val="clear" w:color="auto" w:fill="auto"/>
            <w:vAlign w:val="bottom"/>
          </w:tcPr>
          <w:p w:rsidR="00193AFE" w:rsidRPr="00B25DF8"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Cena brutto:</w:t>
            </w:r>
            <w:r>
              <w:rPr>
                <w:rFonts w:asciiTheme="minorHAnsi" w:hAnsiTheme="minorHAnsi" w:cstheme="minorHAnsi"/>
                <w:color w:val="000000"/>
                <w:sz w:val="24"/>
                <w:szCs w:val="24"/>
              </w:rPr>
              <w:br/>
              <w:t>46 371,00 PLN</w:t>
            </w:r>
          </w:p>
        </w:tc>
      </w:tr>
      <w:tr w:rsidR="00193AFE" w:rsidRPr="00B25DF8" w:rsidTr="00B737F9">
        <w:trPr>
          <w:trHeight w:val="491"/>
        </w:trPr>
        <w:tc>
          <w:tcPr>
            <w:tcW w:w="1318"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8</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Masłoń Małgorzata EURO-MEBLE</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Ulica Biskupa Herberta Bednorza 2a-6</w:t>
            </w:r>
          </w:p>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lastRenderedPageBreak/>
              <w:t>40-384 Katowice</w:t>
            </w:r>
          </w:p>
          <w:p w:rsidR="00193AFE"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NIP: 6440015569</w:t>
            </w:r>
          </w:p>
        </w:tc>
        <w:tc>
          <w:tcPr>
            <w:tcW w:w="2835"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color w:val="000000"/>
                <w:sz w:val="24"/>
                <w:szCs w:val="24"/>
              </w:rPr>
              <w:lastRenderedPageBreak/>
              <w:t xml:space="preserve">Cena brutto: </w:t>
            </w:r>
            <w:r>
              <w:rPr>
                <w:rFonts w:asciiTheme="minorHAnsi" w:hAnsiTheme="minorHAnsi" w:cstheme="minorHAnsi"/>
                <w:color w:val="000000"/>
                <w:sz w:val="24"/>
                <w:szCs w:val="24"/>
              </w:rPr>
              <w:br/>
              <w:t xml:space="preserve">58 425,00 </w:t>
            </w:r>
            <w:r w:rsidRPr="00B25DF8">
              <w:rPr>
                <w:rFonts w:asciiTheme="minorHAnsi" w:hAnsiTheme="minorHAnsi" w:cstheme="minorHAnsi"/>
                <w:color w:val="000000"/>
                <w:sz w:val="24"/>
                <w:szCs w:val="24"/>
              </w:rPr>
              <w:t>PLN</w:t>
            </w:r>
          </w:p>
        </w:tc>
      </w:tr>
      <w:tr w:rsidR="00193AFE" w:rsidRPr="00B25DF8" w:rsidTr="00B737F9">
        <w:trPr>
          <w:trHeight w:val="491"/>
        </w:trPr>
        <w:tc>
          <w:tcPr>
            <w:tcW w:w="1318" w:type="dxa"/>
            <w:shd w:val="clear" w:color="auto" w:fill="auto"/>
            <w:vAlign w:val="bottom"/>
          </w:tcPr>
          <w:p w:rsidR="00193AFE" w:rsidRDefault="00193AFE" w:rsidP="00B737F9">
            <w:pPr>
              <w:spacing w:after="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9</w:t>
            </w:r>
          </w:p>
        </w:tc>
        <w:tc>
          <w:tcPr>
            <w:tcW w:w="4919" w:type="dxa"/>
            <w:shd w:val="clear" w:color="auto" w:fill="auto"/>
            <w:vAlign w:val="bottom"/>
          </w:tcPr>
          <w:p w:rsidR="00193AFE" w:rsidRPr="00B25DF8" w:rsidRDefault="00193AFE" w:rsidP="00B737F9">
            <w:pPr>
              <w:pStyle w:val="Bezodstpw"/>
              <w:spacing w:line="276" w:lineRule="auto"/>
              <w:rPr>
                <w:rFonts w:asciiTheme="minorHAnsi" w:hAnsiTheme="minorHAnsi" w:cstheme="minorHAnsi"/>
                <w:bCs/>
                <w:color w:val="000000"/>
                <w:sz w:val="24"/>
                <w:szCs w:val="24"/>
              </w:rPr>
            </w:pPr>
            <w:r w:rsidRPr="00B25DF8">
              <w:rPr>
                <w:rFonts w:asciiTheme="minorHAnsi" w:hAnsiTheme="minorHAnsi" w:cstheme="minorHAnsi"/>
                <w:bCs/>
                <w:color w:val="000000"/>
                <w:sz w:val="24"/>
                <w:szCs w:val="24"/>
              </w:rPr>
              <w:t xml:space="preserve">TRONUS Polska Spółka z ograniczoną odpowiedzialnością </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Ulica Ordona 2A</w:t>
            </w:r>
          </w:p>
          <w:p w:rsidR="00193AFE" w:rsidRPr="00B25DF8" w:rsidRDefault="00193AFE" w:rsidP="00B737F9">
            <w:pPr>
              <w:pStyle w:val="Bezodstpw"/>
              <w:spacing w:line="276" w:lineRule="auto"/>
              <w:rPr>
                <w:rFonts w:asciiTheme="minorHAnsi" w:hAnsiTheme="minorHAnsi" w:cstheme="minorHAnsi"/>
                <w:sz w:val="24"/>
                <w:szCs w:val="24"/>
              </w:rPr>
            </w:pPr>
            <w:r w:rsidRPr="00B25DF8">
              <w:rPr>
                <w:rFonts w:asciiTheme="minorHAnsi" w:hAnsiTheme="minorHAnsi" w:cstheme="minorHAnsi"/>
                <w:sz w:val="24"/>
                <w:szCs w:val="24"/>
              </w:rPr>
              <w:t>01-237 Warszawa</w:t>
            </w:r>
          </w:p>
          <w:p w:rsidR="00193AFE" w:rsidRPr="00B25DF8"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sz w:val="24"/>
                <w:szCs w:val="24"/>
              </w:rPr>
              <w:t>NIP: 5272680141</w:t>
            </w:r>
          </w:p>
        </w:tc>
        <w:tc>
          <w:tcPr>
            <w:tcW w:w="2835" w:type="dxa"/>
            <w:shd w:val="clear" w:color="auto" w:fill="auto"/>
            <w:vAlign w:val="bottom"/>
          </w:tcPr>
          <w:p w:rsidR="00193AFE" w:rsidRPr="00B25DF8" w:rsidRDefault="00193AFE" w:rsidP="00B737F9">
            <w:pPr>
              <w:spacing w:after="0" w:line="276" w:lineRule="auto"/>
              <w:rPr>
                <w:rFonts w:asciiTheme="minorHAnsi" w:hAnsiTheme="minorHAnsi" w:cstheme="minorHAnsi"/>
                <w:color w:val="000000"/>
                <w:sz w:val="24"/>
                <w:szCs w:val="24"/>
              </w:rPr>
            </w:pPr>
            <w:r w:rsidRPr="00B25DF8">
              <w:rPr>
                <w:rFonts w:asciiTheme="minorHAnsi" w:hAnsiTheme="minorHAnsi" w:cstheme="minorHAnsi"/>
                <w:color w:val="000000"/>
                <w:sz w:val="24"/>
                <w:szCs w:val="24"/>
              </w:rPr>
              <w:t xml:space="preserve">Cena brutto: </w:t>
            </w:r>
            <w:r>
              <w:rPr>
                <w:rFonts w:asciiTheme="minorHAnsi" w:hAnsiTheme="minorHAnsi" w:cstheme="minorHAnsi"/>
                <w:color w:val="000000"/>
                <w:sz w:val="24"/>
                <w:szCs w:val="24"/>
              </w:rPr>
              <w:br/>
              <w:t xml:space="preserve">75 137,63 </w:t>
            </w:r>
            <w:r w:rsidRPr="00B25DF8">
              <w:rPr>
                <w:rFonts w:asciiTheme="minorHAnsi" w:hAnsiTheme="minorHAnsi" w:cstheme="minorHAnsi"/>
                <w:color w:val="000000"/>
                <w:sz w:val="24"/>
                <w:szCs w:val="24"/>
              </w:rPr>
              <w:t>PLN</w:t>
            </w:r>
          </w:p>
        </w:tc>
      </w:tr>
    </w:tbl>
    <w:p w:rsidR="00193AFE" w:rsidRPr="00BA69B4" w:rsidRDefault="00193AFE" w:rsidP="00E95107">
      <w:pPr>
        <w:spacing w:after="0" w:line="240" w:lineRule="auto"/>
        <w:rPr>
          <w:rFonts w:asciiTheme="minorHAnsi" w:hAnsiTheme="minorHAnsi" w:cstheme="minorHAnsi"/>
          <w:sz w:val="24"/>
          <w:szCs w:val="24"/>
        </w:rPr>
      </w:pPr>
    </w:p>
    <w:p w:rsidR="00CE51D6" w:rsidRPr="00BA69B4" w:rsidRDefault="004708A7" w:rsidP="00D953C6">
      <w:pPr>
        <w:pStyle w:val="Bezodstpw"/>
        <w:spacing w:line="276" w:lineRule="auto"/>
        <w:rPr>
          <w:rFonts w:asciiTheme="minorHAnsi" w:hAnsiTheme="minorHAnsi" w:cstheme="minorHAnsi"/>
          <w:b/>
          <w:sz w:val="24"/>
          <w:szCs w:val="24"/>
        </w:rPr>
      </w:pPr>
      <w:r w:rsidRPr="00BA69B4">
        <w:rPr>
          <w:rFonts w:asciiTheme="minorHAnsi" w:hAnsiTheme="minorHAnsi" w:cstheme="minorHAnsi"/>
          <w:b/>
          <w:sz w:val="24"/>
          <w:szCs w:val="24"/>
          <w:u w:val="single"/>
        </w:rPr>
        <w:t>Informacja o ofertach odrzuconych</w:t>
      </w:r>
      <w:r w:rsidRPr="00BA69B4">
        <w:rPr>
          <w:rFonts w:asciiTheme="minorHAnsi" w:hAnsiTheme="minorHAnsi" w:cstheme="minorHAnsi"/>
          <w:b/>
          <w:sz w:val="24"/>
          <w:szCs w:val="24"/>
        </w:rPr>
        <w:t>:</w:t>
      </w:r>
    </w:p>
    <w:p w:rsidR="00A02C7B" w:rsidRPr="00BA69B4" w:rsidRDefault="00A02C7B" w:rsidP="00D953C6">
      <w:pPr>
        <w:pStyle w:val="Bezodstpw"/>
        <w:spacing w:line="276" w:lineRule="auto"/>
        <w:rPr>
          <w:rFonts w:asciiTheme="minorHAnsi" w:hAnsiTheme="minorHAnsi" w:cstheme="minorHAnsi"/>
          <w:b/>
          <w:sz w:val="24"/>
          <w:szCs w:val="24"/>
        </w:rPr>
      </w:pPr>
    </w:p>
    <w:p w:rsidR="00193AFE" w:rsidRPr="0055618E" w:rsidRDefault="00193AFE" w:rsidP="00193AFE">
      <w:pPr>
        <w:pStyle w:val="Bezodstpw"/>
        <w:numPr>
          <w:ilvl w:val="0"/>
          <w:numId w:val="4"/>
        </w:numPr>
        <w:spacing w:line="276" w:lineRule="auto"/>
        <w:rPr>
          <w:rFonts w:asciiTheme="minorHAnsi" w:hAnsiTheme="minorHAnsi" w:cstheme="minorHAnsi"/>
          <w:b/>
          <w:bCs/>
          <w:sz w:val="24"/>
          <w:szCs w:val="24"/>
        </w:rPr>
      </w:pPr>
      <w:r w:rsidRPr="0055618E">
        <w:rPr>
          <w:rFonts w:asciiTheme="minorHAnsi" w:hAnsiTheme="minorHAnsi" w:cstheme="minorHAnsi"/>
          <w:b/>
          <w:bCs/>
          <w:sz w:val="24"/>
          <w:szCs w:val="24"/>
        </w:rPr>
        <w:t>Hurtownia Krzeseł Spółka z ograniczoną odpowiedzialnością</w:t>
      </w:r>
    </w:p>
    <w:p w:rsidR="00525F5B" w:rsidRPr="00193AFE" w:rsidRDefault="00525F5B" w:rsidP="00BB6293">
      <w:pPr>
        <w:spacing w:after="0"/>
        <w:rPr>
          <w:rFonts w:asciiTheme="minorHAnsi" w:hAnsiTheme="minorHAnsi" w:cstheme="minorHAnsi"/>
          <w:b/>
          <w:sz w:val="24"/>
          <w:szCs w:val="24"/>
        </w:rPr>
      </w:pPr>
    </w:p>
    <w:p w:rsidR="00BB6293" w:rsidRPr="0017783B" w:rsidRDefault="00BB6293" w:rsidP="0017783B">
      <w:pPr>
        <w:spacing w:after="0" w:line="276" w:lineRule="auto"/>
        <w:rPr>
          <w:rFonts w:cs="Calibri"/>
          <w:sz w:val="24"/>
          <w:szCs w:val="24"/>
        </w:rPr>
      </w:pPr>
      <w:r w:rsidRPr="00BA69B4">
        <w:rPr>
          <w:rFonts w:asciiTheme="minorHAnsi" w:hAnsiTheme="minorHAnsi" w:cstheme="minorHAnsi"/>
          <w:sz w:val="24"/>
          <w:szCs w:val="24"/>
        </w:rPr>
        <w:t xml:space="preserve">W przedmiotowym postępowaniu, Zamawiający odrzucił </w:t>
      </w:r>
      <w:r w:rsidRPr="0017783B">
        <w:rPr>
          <w:rFonts w:cs="Calibri"/>
          <w:sz w:val="24"/>
          <w:szCs w:val="24"/>
        </w:rPr>
        <w:t xml:space="preserve">ofertę Wykonawcy </w:t>
      </w:r>
      <w:r w:rsidR="00697183" w:rsidRPr="0017783B">
        <w:rPr>
          <w:rFonts w:cs="Calibri"/>
          <w:sz w:val="24"/>
          <w:szCs w:val="24"/>
        </w:rPr>
        <w:t>Hurtownia Krzeseł Spółka z ograniczoną odpowiedzialnością</w:t>
      </w:r>
      <w:r w:rsidR="00525F5B" w:rsidRPr="0017783B">
        <w:rPr>
          <w:rFonts w:cs="Calibri"/>
          <w:sz w:val="24"/>
          <w:szCs w:val="24"/>
        </w:rPr>
        <w:t xml:space="preserve">, w zakresie zadań numer </w:t>
      </w:r>
      <w:r w:rsidR="00697183" w:rsidRPr="0017783B">
        <w:rPr>
          <w:rFonts w:cs="Calibri"/>
          <w:sz w:val="24"/>
          <w:szCs w:val="24"/>
        </w:rPr>
        <w:t>1, 2, 3 i 6</w:t>
      </w:r>
      <w:r w:rsidRPr="0017783B">
        <w:rPr>
          <w:rFonts w:cs="Calibri"/>
          <w:sz w:val="24"/>
          <w:szCs w:val="24"/>
        </w:rPr>
        <w:t xml:space="preserve">. </w:t>
      </w:r>
    </w:p>
    <w:p w:rsidR="00697183" w:rsidRPr="0017783B" w:rsidRDefault="00697183" w:rsidP="0017783B">
      <w:pPr>
        <w:spacing w:before="240" w:after="0" w:line="276" w:lineRule="auto"/>
        <w:rPr>
          <w:rFonts w:cs="Calibri"/>
          <w:sz w:val="24"/>
          <w:szCs w:val="24"/>
        </w:rPr>
      </w:pPr>
      <w:r w:rsidRPr="0017783B">
        <w:rPr>
          <w:rFonts w:cs="Calibri"/>
          <w:sz w:val="24"/>
          <w:szCs w:val="24"/>
        </w:rPr>
        <w:t xml:space="preserve">W </w:t>
      </w:r>
      <w:r w:rsidR="00AC75F9" w:rsidRPr="0017783B">
        <w:rPr>
          <w:rFonts w:cs="Calibri"/>
          <w:sz w:val="24"/>
          <w:szCs w:val="24"/>
        </w:rPr>
        <w:t>punkcie</w:t>
      </w:r>
      <w:r w:rsidRPr="0017783B">
        <w:rPr>
          <w:rFonts w:cs="Calibri"/>
          <w:sz w:val="24"/>
          <w:szCs w:val="24"/>
        </w:rPr>
        <w:t xml:space="preserve"> 3.11. SWZ, Zamawiający wskazał, iż dopuszcza stosowanie ofert równoważnych, w przypadkach określonych w Specyfikacji technicznej – załącznik numer 3 do SWZ. Wykonawca oferując rozwiązanie równoważne, zobowiązany był wyraźnie określić je w ofercie. Zgodnie z postanowienia</w:t>
      </w:r>
      <w:r w:rsidRPr="0017783B">
        <w:rPr>
          <w:rFonts w:cs="Calibri"/>
          <w:sz w:val="24"/>
          <w:szCs w:val="24"/>
        </w:rPr>
        <w:t>mi</w:t>
      </w:r>
      <w:r w:rsidRPr="0017783B">
        <w:rPr>
          <w:rFonts w:cs="Calibri"/>
          <w:sz w:val="24"/>
          <w:szCs w:val="24"/>
        </w:rPr>
        <w:t xml:space="preserve"> SWZ, Wykonawca zobowiązany był udowodnić w ofercie, że proponowane rozwiązania w równoważnym stopniu spełniają wymagania określone w opisie przedmiotu zamówienia, przez dołączenie do oferty w szczególności stosownych przedmiotowych środków dowodowych, o których mowa w art. 104-107 ustawy </w:t>
      </w:r>
      <w:proofErr w:type="spellStart"/>
      <w:r w:rsidRPr="0017783B">
        <w:rPr>
          <w:rFonts w:cs="Calibri"/>
          <w:sz w:val="24"/>
          <w:szCs w:val="24"/>
        </w:rPr>
        <w:t>Pzp</w:t>
      </w:r>
      <w:proofErr w:type="spellEnd"/>
      <w:r w:rsidRPr="0017783B">
        <w:rPr>
          <w:rFonts w:cs="Calibri"/>
          <w:sz w:val="24"/>
          <w:szCs w:val="24"/>
        </w:rPr>
        <w:t>. W treści formularza oferty dla zadania numer 6, Zamawiający wskazał wymogi odnośnie przedmiotu zamówienia oraz wyznaczył miejsce do uzupełnienia, jeśli wykonawca oferowałby rozwiązanie równoważne:</w:t>
      </w:r>
    </w:p>
    <w:p w:rsidR="00697183" w:rsidRPr="0017783B" w:rsidRDefault="00697183" w:rsidP="0017783B">
      <w:pPr>
        <w:spacing w:after="0" w:line="276" w:lineRule="auto"/>
        <w:rPr>
          <w:rFonts w:cs="Calibri"/>
          <w:sz w:val="24"/>
          <w:szCs w:val="24"/>
        </w:rPr>
      </w:pPr>
      <w:r w:rsidRPr="0017783B">
        <w:rPr>
          <w:rFonts w:cs="Calibri"/>
          <w:sz w:val="24"/>
          <w:szCs w:val="24"/>
        </w:rPr>
        <w:t xml:space="preserve">- odporność na ścieranie według testu </w:t>
      </w:r>
      <w:proofErr w:type="spellStart"/>
      <w:r w:rsidRPr="0017783B">
        <w:rPr>
          <w:rFonts w:cs="Calibri"/>
          <w:sz w:val="24"/>
          <w:szCs w:val="24"/>
        </w:rPr>
        <w:t>Martindale`a</w:t>
      </w:r>
      <w:proofErr w:type="spellEnd"/>
      <w:r w:rsidRPr="0017783B">
        <w:rPr>
          <w:rFonts w:cs="Calibri"/>
          <w:sz w:val="24"/>
          <w:szCs w:val="24"/>
        </w:rPr>
        <w:t xml:space="preserve"> min. 50 000 cykli zgodnie z normą PN-EN ISO 12947-2:2000 określającą wytrzymałość tapicerki na przetarcia lub równoważną,</w:t>
      </w:r>
    </w:p>
    <w:p w:rsidR="00697183" w:rsidRPr="0017783B" w:rsidRDefault="00697183" w:rsidP="0017783B">
      <w:pPr>
        <w:spacing w:line="276" w:lineRule="auto"/>
        <w:rPr>
          <w:rFonts w:cs="Calibri"/>
          <w:sz w:val="24"/>
          <w:szCs w:val="24"/>
        </w:rPr>
      </w:pPr>
      <w:r w:rsidRPr="0017783B">
        <w:rPr>
          <w:rFonts w:cs="Calibri"/>
          <w:sz w:val="24"/>
          <w:szCs w:val="24"/>
        </w:rPr>
        <w:t xml:space="preserve">- świadectwo z badań wystawione przez niezależną jednostkę badawczą dotyczące zgodności produktu z normą PPN-EN 16139:2013-07/AC:2013-09E lub równoważną określającą wytrzymałość i trwałość lub równoważne, PN-EN 1728:2012/AC:2013-09E lub równoważną określającą </w:t>
      </w:r>
      <w:r w:rsidRPr="0017783B">
        <w:rPr>
          <w:rFonts w:cs="Calibri"/>
          <w:sz w:val="24"/>
          <w:szCs w:val="24"/>
          <w:shd w:val="clear" w:color="auto" w:fill="FFFFFF"/>
        </w:rPr>
        <w:t>metody badań wytrzymałości i trwałości konstrukcji wszystkich typów mebli do siedzenia </w:t>
      </w:r>
      <w:r w:rsidRPr="0017783B">
        <w:rPr>
          <w:rFonts w:cs="Calibri"/>
          <w:sz w:val="24"/>
          <w:szCs w:val="24"/>
        </w:rPr>
        <w:t xml:space="preserve"> lub równoważne, PN-EN 1022:2019-03 lub równoważną określającą oznaczenie stateczności.</w:t>
      </w:r>
    </w:p>
    <w:p w:rsidR="00697183" w:rsidRPr="0017783B" w:rsidRDefault="00697183" w:rsidP="0017783B">
      <w:pPr>
        <w:pStyle w:val="Tekstpodstawowy"/>
        <w:spacing w:line="276" w:lineRule="auto"/>
        <w:jc w:val="left"/>
        <w:rPr>
          <w:rFonts w:ascii="Calibri" w:hAnsi="Calibri" w:cs="Calibri"/>
          <w:szCs w:val="24"/>
        </w:rPr>
      </w:pPr>
      <w:r w:rsidRPr="0017783B">
        <w:rPr>
          <w:rFonts w:ascii="Calibri" w:hAnsi="Calibri" w:cs="Calibri"/>
          <w:szCs w:val="24"/>
        </w:rPr>
        <w:t xml:space="preserve">Zamawiający wskazał w formularzu oferty, iż </w:t>
      </w:r>
      <w:r w:rsidRPr="0017783B">
        <w:rPr>
          <w:rFonts w:ascii="Calibri" w:hAnsi="Calibri" w:cs="Calibri"/>
          <w:szCs w:val="24"/>
        </w:rPr>
        <w:t>brak uzupełnienia tabeli oznacza, że Wykonawca nie oferuje rozwiązania równoważnego</w:t>
      </w:r>
      <w:r w:rsidRPr="0017783B">
        <w:rPr>
          <w:rFonts w:ascii="Calibri" w:hAnsi="Calibri" w:cs="Calibri"/>
          <w:szCs w:val="24"/>
        </w:rPr>
        <w:t xml:space="preserve">. Wykonawca, Hurtownia Krzeseł Sp. z o.o., uzupełnił tabelę, potwierdzając, iż oferuje rozwiązania równoważne oraz wskazując rozwiązania równoważne, natomiast Wykonawca nie dołączył do oferty dowodów potwierdzających, że proponowane rozwiązania w równoważnym stopniu spełniają wymagania określone w opisie przedmiotu zamówienia. Powyższe jest sprzeczne z zapisami </w:t>
      </w:r>
      <w:r w:rsidR="00AC75F9" w:rsidRPr="0017783B">
        <w:rPr>
          <w:rFonts w:ascii="Calibri" w:hAnsi="Calibri" w:cs="Calibri"/>
          <w:szCs w:val="24"/>
        </w:rPr>
        <w:t xml:space="preserve">punktu 3.11. </w:t>
      </w:r>
      <w:r w:rsidRPr="0017783B">
        <w:rPr>
          <w:rFonts w:ascii="Calibri" w:hAnsi="Calibri" w:cs="Calibri"/>
          <w:szCs w:val="24"/>
        </w:rPr>
        <w:t xml:space="preserve">SWZ oraz z art. 104-107 ustawy </w:t>
      </w:r>
      <w:proofErr w:type="spellStart"/>
      <w:r w:rsidRPr="0017783B">
        <w:rPr>
          <w:rFonts w:ascii="Calibri" w:hAnsi="Calibri" w:cs="Calibri"/>
          <w:szCs w:val="24"/>
        </w:rPr>
        <w:t>Pzp</w:t>
      </w:r>
      <w:proofErr w:type="spellEnd"/>
      <w:r w:rsidRPr="0017783B">
        <w:rPr>
          <w:rFonts w:ascii="Calibri" w:hAnsi="Calibri" w:cs="Calibri"/>
          <w:szCs w:val="24"/>
        </w:rPr>
        <w:t>.</w:t>
      </w:r>
    </w:p>
    <w:p w:rsidR="00697183" w:rsidRPr="0017783B" w:rsidRDefault="00697183" w:rsidP="0017783B">
      <w:pPr>
        <w:pStyle w:val="Tekstpodstawowy"/>
        <w:spacing w:line="276" w:lineRule="auto"/>
        <w:jc w:val="left"/>
        <w:rPr>
          <w:rFonts w:ascii="Calibri" w:hAnsi="Calibri" w:cs="Calibri"/>
          <w:b/>
          <w:szCs w:val="24"/>
        </w:rPr>
      </w:pPr>
      <w:r w:rsidRPr="0017783B">
        <w:rPr>
          <w:rFonts w:ascii="Calibri" w:hAnsi="Calibri" w:cs="Calibri"/>
          <w:b/>
          <w:szCs w:val="24"/>
        </w:rPr>
        <w:lastRenderedPageBreak/>
        <w:t xml:space="preserve">W tym stanie rzeczy, </w:t>
      </w:r>
      <w:r w:rsidR="00AC75F9" w:rsidRPr="0017783B">
        <w:rPr>
          <w:rFonts w:ascii="Calibri" w:hAnsi="Calibri" w:cs="Calibri"/>
          <w:b/>
          <w:szCs w:val="24"/>
        </w:rPr>
        <w:t>oferta</w:t>
      </w:r>
      <w:r w:rsidRPr="0017783B">
        <w:rPr>
          <w:rFonts w:ascii="Calibri" w:hAnsi="Calibri" w:cs="Calibri"/>
          <w:b/>
          <w:szCs w:val="24"/>
        </w:rPr>
        <w:t xml:space="preserve"> Wykonawcy </w:t>
      </w:r>
      <w:r w:rsidR="00AC75F9" w:rsidRPr="0017783B">
        <w:rPr>
          <w:rFonts w:ascii="Calibri" w:hAnsi="Calibri" w:cs="Calibri"/>
          <w:b/>
          <w:szCs w:val="24"/>
        </w:rPr>
        <w:t xml:space="preserve">Hurtownia Krzeseł Spółka z ograniczoną odpowiedzialnością podlega odrzuceniu </w:t>
      </w:r>
      <w:r w:rsidRPr="0017783B">
        <w:rPr>
          <w:rFonts w:ascii="Calibri" w:hAnsi="Calibri" w:cs="Calibri"/>
          <w:b/>
          <w:szCs w:val="24"/>
        </w:rPr>
        <w:t xml:space="preserve">w zakresie zadania numer 6, na podstawie art. 226 ust. 1 </w:t>
      </w:r>
      <w:r w:rsidR="00AC75F9" w:rsidRPr="0017783B">
        <w:rPr>
          <w:rFonts w:ascii="Calibri" w:hAnsi="Calibri" w:cs="Calibri"/>
          <w:b/>
          <w:szCs w:val="24"/>
        </w:rPr>
        <w:t>punkt</w:t>
      </w:r>
      <w:r w:rsidRPr="0017783B">
        <w:rPr>
          <w:rFonts w:ascii="Calibri" w:hAnsi="Calibri" w:cs="Calibri"/>
          <w:b/>
          <w:szCs w:val="24"/>
        </w:rPr>
        <w:t xml:space="preserve"> 3 ustawy </w:t>
      </w:r>
      <w:proofErr w:type="spellStart"/>
      <w:r w:rsidRPr="0017783B">
        <w:rPr>
          <w:rFonts w:ascii="Calibri" w:hAnsi="Calibri" w:cs="Calibri"/>
          <w:b/>
          <w:szCs w:val="24"/>
        </w:rPr>
        <w:t>Pzp</w:t>
      </w:r>
      <w:proofErr w:type="spellEnd"/>
      <w:r w:rsidRPr="0017783B">
        <w:rPr>
          <w:rFonts w:ascii="Calibri" w:hAnsi="Calibri" w:cs="Calibri"/>
          <w:b/>
          <w:szCs w:val="24"/>
        </w:rPr>
        <w:t xml:space="preserve"> – treść oferty jest niezgodna z przepisami ustawy.</w:t>
      </w:r>
    </w:p>
    <w:p w:rsidR="00697183" w:rsidRPr="0017783B" w:rsidRDefault="00697183" w:rsidP="0017783B">
      <w:pPr>
        <w:pStyle w:val="Tekstpodstawowy"/>
        <w:spacing w:line="276" w:lineRule="auto"/>
        <w:jc w:val="left"/>
        <w:rPr>
          <w:rFonts w:ascii="Calibri" w:hAnsi="Calibri" w:cs="Calibri"/>
          <w:b/>
          <w:szCs w:val="24"/>
        </w:rPr>
      </w:pPr>
    </w:p>
    <w:p w:rsidR="00AC75F9" w:rsidRPr="0017783B" w:rsidRDefault="00697183" w:rsidP="0017783B">
      <w:pPr>
        <w:spacing w:after="0" w:line="276" w:lineRule="auto"/>
        <w:rPr>
          <w:rFonts w:cs="Calibri"/>
          <w:sz w:val="24"/>
          <w:szCs w:val="24"/>
        </w:rPr>
      </w:pPr>
      <w:r w:rsidRPr="0017783B">
        <w:rPr>
          <w:rFonts w:cs="Calibri"/>
          <w:sz w:val="24"/>
          <w:szCs w:val="24"/>
        </w:rPr>
        <w:t>Zamawiający wezwał Wykonawcę do udzielenia wyjaśnień, w tym złożenia dowodów, w zakresie wyliczenia ceny oferty oraz jej istotnych części składowych w celu ustalenia, czy oferta zawiera rażąco niską cenę w stosunku do przedmiotu zamówienia.</w:t>
      </w:r>
      <w:r w:rsidR="00AC75F9" w:rsidRPr="0017783B">
        <w:rPr>
          <w:rFonts w:cs="Calibri"/>
          <w:sz w:val="24"/>
          <w:szCs w:val="24"/>
        </w:rPr>
        <w:t xml:space="preserve"> </w:t>
      </w:r>
      <w:r w:rsidRPr="0017783B">
        <w:rPr>
          <w:rFonts w:cs="Calibri"/>
          <w:sz w:val="24"/>
          <w:szCs w:val="24"/>
        </w:rPr>
        <w:t xml:space="preserve">Wezwanie dotyczyło zadań numer 1, 2 i 3. </w:t>
      </w:r>
    </w:p>
    <w:p w:rsidR="00697183" w:rsidRPr="0017783B" w:rsidRDefault="00697183" w:rsidP="0017783B">
      <w:pPr>
        <w:spacing w:after="0" w:line="276" w:lineRule="auto"/>
        <w:rPr>
          <w:rFonts w:cs="Calibri"/>
          <w:sz w:val="24"/>
          <w:szCs w:val="24"/>
        </w:rPr>
      </w:pPr>
      <w:r w:rsidRPr="0017783B">
        <w:rPr>
          <w:rFonts w:cs="Calibri"/>
          <w:sz w:val="24"/>
          <w:szCs w:val="24"/>
        </w:rPr>
        <w:t xml:space="preserve">Zamawiający wskazał w treści wezwania, iż przedstawiona kalkulacja musi udowadniać możliwość wykonania przedmiotu zamówienia zgodnie z wymaganiami określonymi przez zamawiającego oraz możliwość osiągnięcia choćby minimalnego zysku </w:t>
      </w:r>
      <w:r w:rsidRPr="0017783B">
        <w:rPr>
          <w:rFonts w:cs="Calibri"/>
          <w:sz w:val="24"/>
          <w:szCs w:val="24"/>
          <w:u w:val="single"/>
        </w:rPr>
        <w:t xml:space="preserve">wraz z załączeniem dowodów </w:t>
      </w:r>
      <w:r w:rsidRPr="0017783B">
        <w:rPr>
          <w:rFonts w:cs="Calibri"/>
          <w:sz w:val="24"/>
          <w:szCs w:val="24"/>
        </w:rPr>
        <w:t>(np. faktur potwierdzających nabycie za określoną cenę, wyceny, umowy z firmami zewnętrznymi, dokumenty wystawione przez podmioty zewnętrzne z informacją o wysokości udzielonych rabatów handlowych, cennik dostawy przedmiotu zamówienia przez zewnętrznego przewoźnika).</w:t>
      </w:r>
    </w:p>
    <w:p w:rsidR="00697183" w:rsidRPr="0017783B" w:rsidRDefault="00697183" w:rsidP="0017783B">
      <w:pPr>
        <w:spacing w:after="0" w:line="276" w:lineRule="auto"/>
        <w:rPr>
          <w:rFonts w:cs="Calibri"/>
          <w:sz w:val="24"/>
          <w:szCs w:val="24"/>
        </w:rPr>
      </w:pPr>
      <w:r w:rsidRPr="0017783B">
        <w:rPr>
          <w:rFonts w:cs="Calibri"/>
          <w:bCs/>
          <w:sz w:val="24"/>
          <w:szCs w:val="24"/>
        </w:rPr>
        <w:t>Wezwanie do wyjaśnień obliguje do przedstawienia szczegółowych wyliczeń i poparcia ich dowodami potwierdzającymi ich realność</w:t>
      </w:r>
      <w:r w:rsidRPr="0017783B">
        <w:rPr>
          <w:rFonts w:cs="Calibri"/>
          <w:sz w:val="24"/>
          <w:szCs w:val="24"/>
        </w:rPr>
        <w:t xml:space="preserve">. Krajowa Izba Odwoławcza i sądy powszechne stoją na stanowisku, iż </w:t>
      </w:r>
      <w:r w:rsidRPr="0017783B">
        <w:rPr>
          <w:rFonts w:cs="Calibri"/>
          <w:bCs/>
          <w:sz w:val="24"/>
          <w:szCs w:val="24"/>
        </w:rPr>
        <w:t>wyjaśnienia składane w odpowiedzi na wezwanie do wyjaśnień rażąco niskiej ceny powinny być wyczerpujące oraz szczegółowe</w:t>
      </w:r>
      <w:r w:rsidRPr="0017783B">
        <w:rPr>
          <w:rFonts w:cs="Calibri"/>
          <w:sz w:val="24"/>
          <w:szCs w:val="24"/>
        </w:rPr>
        <w:t>, odnoszące się do konkretnych okoliczności złożonej oferty, jak również powinny zawierać wskazanie konkretnych elementów mających wpływ na wysokość zaoferowanej ceny. Nie jest wystarczające złożenie wyjaśnień rażąco niskiej ceny wymieniających wyłącznie wysokość ponoszonych kosztów, bez udowodnienia prawidłowości ich wyliczenia odpowiednimi dokumentami. Wykonawca, wskazując elementy składające się na wartość oferty, które mają wpływ na wysokość zaoferowanej ceny, poza ich wymienieniem, musi także wskazać, w jakim stopniu poszczególne okoliczności wpłynęły na obniżenie ceny oferty, aż do poziomu wynikającego z kalkulacji. Zgodnie z wyrokiem Sądu Okręgowego w Warszawie z dnia 5 stycznia 2007 roku, sygn. akt V Ca 2214/06, jeżeli wykonawca złożył zbyt ogólne i lakoniczne wyjaśnienie w zakresie rażąco niskiej ceny uznaje się wówczas, iż wykonawca nie złożył ich w ogóle.</w:t>
      </w:r>
      <w:r w:rsidRPr="0017783B">
        <w:rPr>
          <w:rFonts w:cs="Calibri"/>
          <w:sz w:val="24"/>
          <w:szCs w:val="24"/>
        </w:rPr>
        <w:br/>
        <w:t xml:space="preserve">W odpowiedzi na wezwanie Zamawiającego, Wykonawca Hurtownia Krzeseł Sp. z o.o. </w:t>
      </w:r>
      <w:r w:rsidR="00400EAC">
        <w:rPr>
          <w:rFonts w:cs="Calibri"/>
          <w:sz w:val="24"/>
          <w:szCs w:val="24"/>
        </w:rPr>
        <w:t xml:space="preserve">w ogóle </w:t>
      </w:r>
      <w:r w:rsidRPr="0017783B">
        <w:rPr>
          <w:rFonts w:cs="Calibri"/>
          <w:sz w:val="24"/>
          <w:szCs w:val="24"/>
        </w:rPr>
        <w:t xml:space="preserve">nie dołączył dowodów uzasadniających zastosowane stawki, a opisane wyjaśnienia są lakoniczne, budzą w dalszym ciągu wątpliwości Zamawiającego. </w:t>
      </w:r>
      <w:r w:rsidR="001A7B03" w:rsidRPr="0017783B">
        <w:rPr>
          <w:rFonts w:cs="Calibri"/>
          <w:sz w:val="24"/>
          <w:szCs w:val="24"/>
        </w:rPr>
        <w:t>Zapewnienie Wykonawcy o osiągnięciu zysku nie przesądza o tym, że cena nie ma charakteru rażąco niskiej, nie potwierdza to również opłacalności wykonania zamówienia za zaoferowaną cenę. Wykonawca wezwany do udzielenia wyjaśnień, jest zobowiązany szczegółowo wskazać konkretne, dające się zweryfikować czynniki umożliwiające mu skalkulowanie ceny lub kosztu na niskim poziomie.</w:t>
      </w:r>
    </w:p>
    <w:p w:rsidR="00994CA9" w:rsidRPr="0017783B" w:rsidRDefault="00697183" w:rsidP="0017783B">
      <w:pPr>
        <w:spacing w:line="276" w:lineRule="auto"/>
        <w:rPr>
          <w:rFonts w:cs="Calibri"/>
          <w:sz w:val="24"/>
          <w:szCs w:val="24"/>
        </w:rPr>
      </w:pPr>
      <w:r w:rsidRPr="0017783B">
        <w:rPr>
          <w:rFonts w:cs="Calibri"/>
          <w:sz w:val="24"/>
          <w:szCs w:val="24"/>
        </w:rPr>
        <w:t xml:space="preserve">Zgodnie z art. 224 ust. 6 ustawy </w:t>
      </w:r>
      <w:r w:rsidR="00AC75F9" w:rsidRPr="0017783B">
        <w:rPr>
          <w:rFonts w:cs="Calibri"/>
          <w:sz w:val="24"/>
          <w:szCs w:val="24"/>
        </w:rPr>
        <w:t>Prawo zamówień publicznych</w:t>
      </w:r>
      <w:r w:rsidRPr="0017783B">
        <w:rPr>
          <w:rFonts w:cs="Calibri"/>
          <w:sz w:val="24"/>
          <w:szCs w:val="24"/>
        </w:rPr>
        <w:t xml:space="preserve">, odrzuceniu, jako oferta z rażąco niską ceną lub kosztem, podlega oferta wykonawcy, który nie udzielił wyjaśnień w wyznaczonym terminie, lub jeżeli złożone wyjaśnienia wraz z dowodami nie uzasadniają podanej w ofercie ceny lub kosztu. </w:t>
      </w:r>
    </w:p>
    <w:p w:rsidR="00AC75F9" w:rsidRPr="0017783B" w:rsidRDefault="00697183" w:rsidP="0017783B">
      <w:pPr>
        <w:spacing w:after="0" w:line="276" w:lineRule="auto"/>
        <w:rPr>
          <w:rFonts w:cs="Calibri"/>
          <w:b/>
          <w:sz w:val="24"/>
          <w:szCs w:val="24"/>
        </w:rPr>
      </w:pPr>
      <w:r w:rsidRPr="0017783B">
        <w:rPr>
          <w:rFonts w:cs="Calibri"/>
          <w:b/>
          <w:sz w:val="24"/>
          <w:szCs w:val="24"/>
        </w:rPr>
        <w:lastRenderedPageBreak/>
        <w:t xml:space="preserve">Wobec powyższego, </w:t>
      </w:r>
      <w:r w:rsidR="00AC75F9" w:rsidRPr="0017783B">
        <w:rPr>
          <w:rFonts w:cs="Calibri"/>
          <w:b/>
          <w:sz w:val="24"/>
          <w:szCs w:val="24"/>
        </w:rPr>
        <w:t>oferta</w:t>
      </w:r>
      <w:r w:rsidRPr="0017783B">
        <w:rPr>
          <w:rFonts w:cs="Calibri"/>
          <w:b/>
          <w:sz w:val="24"/>
          <w:szCs w:val="24"/>
        </w:rPr>
        <w:t xml:space="preserve"> Wykonawcy </w:t>
      </w:r>
      <w:r w:rsidR="00AC75F9" w:rsidRPr="0017783B">
        <w:rPr>
          <w:rFonts w:cs="Calibri"/>
          <w:b/>
          <w:sz w:val="24"/>
          <w:szCs w:val="24"/>
        </w:rPr>
        <w:t xml:space="preserve">Hurtownia Krzeseł Spółka z ograniczoną odpowiedzialnością podlega odrzuceniu </w:t>
      </w:r>
      <w:r w:rsidRPr="0017783B">
        <w:rPr>
          <w:rFonts w:cs="Calibri"/>
          <w:b/>
          <w:sz w:val="24"/>
          <w:szCs w:val="24"/>
        </w:rPr>
        <w:t>w zakresie zadań numer 1, 2 i 3 na podstawie art. 226 ust.</w:t>
      </w:r>
      <w:r w:rsidR="00AC75F9" w:rsidRPr="0017783B">
        <w:rPr>
          <w:rFonts w:cs="Calibri"/>
          <w:b/>
          <w:sz w:val="24"/>
          <w:szCs w:val="24"/>
        </w:rPr>
        <w:t xml:space="preserve"> </w:t>
      </w:r>
      <w:r w:rsidRPr="0017783B">
        <w:rPr>
          <w:rFonts w:cs="Calibri"/>
          <w:b/>
          <w:sz w:val="24"/>
          <w:szCs w:val="24"/>
        </w:rPr>
        <w:t xml:space="preserve">1 </w:t>
      </w:r>
      <w:r w:rsidR="00AC75F9" w:rsidRPr="0017783B">
        <w:rPr>
          <w:rFonts w:cs="Calibri"/>
          <w:b/>
          <w:sz w:val="24"/>
          <w:szCs w:val="24"/>
        </w:rPr>
        <w:t>punkt</w:t>
      </w:r>
      <w:r w:rsidRPr="0017783B">
        <w:rPr>
          <w:rFonts w:cs="Calibri"/>
          <w:b/>
          <w:sz w:val="24"/>
          <w:szCs w:val="24"/>
        </w:rPr>
        <w:t xml:space="preserve"> 8 ustawy </w:t>
      </w:r>
      <w:r w:rsidR="00AC75F9" w:rsidRPr="0017783B">
        <w:rPr>
          <w:rFonts w:cs="Calibri"/>
          <w:b/>
          <w:sz w:val="24"/>
          <w:szCs w:val="24"/>
        </w:rPr>
        <w:t xml:space="preserve">Prawo zamówień publicznych, </w:t>
      </w:r>
      <w:r w:rsidR="00AC75F9" w:rsidRPr="0017783B">
        <w:rPr>
          <w:rFonts w:cs="Calibri"/>
          <w:b/>
          <w:sz w:val="24"/>
          <w:szCs w:val="24"/>
        </w:rPr>
        <w:t>gdyż zawiera rażąco niską cenę w stosunku do przedmiotu zamówienia.</w:t>
      </w:r>
    </w:p>
    <w:p w:rsidR="00994CA9" w:rsidRPr="0017783B" w:rsidRDefault="00994CA9" w:rsidP="0017783B">
      <w:pPr>
        <w:spacing w:after="0" w:line="276" w:lineRule="auto"/>
        <w:rPr>
          <w:rFonts w:cs="Calibri"/>
          <w:b/>
          <w:sz w:val="24"/>
          <w:szCs w:val="24"/>
        </w:rPr>
      </w:pPr>
    </w:p>
    <w:p w:rsidR="00AC75F9" w:rsidRPr="0017783B" w:rsidRDefault="00AC75F9" w:rsidP="0017783B">
      <w:pPr>
        <w:pStyle w:val="Akapitzlist"/>
        <w:numPr>
          <w:ilvl w:val="0"/>
          <w:numId w:val="4"/>
        </w:numPr>
        <w:spacing w:line="276" w:lineRule="auto"/>
        <w:rPr>
          <w:rFonts w:ascii="Calibri" w:hAnsi="Calibri" w:cs="Calibri"/>
          <w:sz w:val="24"/>
          <w:szCs w:val="24"/>
        </w:rPr>
      </w:pPr>
      <w:r w:rsidRPr="0017783B">
        <w:rPr>
          <w:rFonts w:ascii="Calibri" w:hAnsi="Calibri" w:cs="Calibri"/>
          <w:b/>
          <w:sz w:val="24"/>
          <w:szCs w:val="24"/>
        </w:rPr>
        <w:t>„Drzewiarz-Bis” z o.o.</w:t>
      </w:r>
    </w:p>
    <w:p w:rsidR="00AC75F9" w:rsidRPr="0017783B" w:rsidRDefault="00AC75F9" w:rsidP="0017783B">
      <w:pPr>
        <w:spacing w:line="276" w:lineRule="auto"/>
        <w:rPr>
          <w:rFonts w:cs="Calibri"/>
          <w:sz w:val="24"/>
          <w:szCs w:val="24"/>
        </w:rPr>
      </w:pPr>
      <w:r w:rsidRPr="0017783B">
        <w:rPr>
          <w:rFonts w:cs="Calibri"/>
          <w:sz w:val="24"/>
          <w:szCs w:val="24"/>
        </w:rPr>
        <w:t xml:space="preserve">W przedmiotowym postępowaniu, Zamawiający odrzucił ofertę Wykonawcy </w:t>
      </w:r>
      <w:r w:rsidRPr="0017783B">
        <w:rPr>
          <w:rFonts w:cs="Calibri"/>
          <w:sz w:val="24"/>
          <w:szCs w:val="24"/>
        </w:rPr>
        <w:t xml:space="preserve">„Drzewiarz-Bis” </w:t>
      </w:r>
      <w:r w:rsidRPr="0017783B">
        <w:rPr>
          <w:rFonts w:cs="Calibri"/>
          <w:sz w:val="24"/>
          <w:szCs w:val="24"/>
        </w:rPr>
        <w:t>Spółka z ograniczoną odpowiedzialnością, w zakresie zada</w:t>
      </w:r>
      <w:r w:rsidRPr="0017783B">
        <w:rPr>
          <w:rFonts w:cs="Calibri"/>
          <w:sz w:val="24"/>
          <w:szCs w:val="24"/>
        </w:rPr>
        <w:t>nia</w:t>
      </w:r>
      <w:r w:rsidRPr="0017783B">
        <w:rPr>
          <w:rFonts w:cs="Calibri"/>
          <w:sz w:val="24"/>
          <w:szCs w:val="24"/>
        </w:rPr>
        <w:t xml:space="preserve"> numer </w:t>
      </w:r>
      <w:r w:rsidRPr="0017783B">
        <w:rPr>
          <w:rFonts w:cs="Calibri"/>
          <w:sz w:val="24"/>
          <w:szCs w:val="24"/>
        </w:rPr>
        <w:t>3</w:t>
      </w:r>
      <w:r w:rsidRPr="0017783B">
        <w:rPr>
          <w:rFonts w:cs="Calibri"/>
          <w:sz w:val="24"/>
          <w:szCs w:val="24"/>
        </w:rPr>
        <w:t xml:space="preserve">. </w:t>
      </w:r>
    </w:p>
    <w:p w:rsidR="00AC75F9" w:rsidRPr="0017783B" w:rsidRDefault="00AC75F9" w:rsidP="0017783B">
      <w:pPr>
        <w:spacing w:after="0" w:line="276" w:lineRule="auto"/>
        <w:rPr>
          <w:rFonts w:cs="Calibri"/>
          <w:sz w:val="24"/>
          <w:szCs w:val="24"/>
        </w:rPr>
      </w:pPr>
      <w:r w:rsidRPr="0017783B">
        <w:rPr>
          <w:rFonts w:cs="Calibri"/>
          <w:sz w:val="24"/>
          <w:szCs w:val="24"/>
        </w:rPr>
        <w:t>Zamawiający wezwał Wykonawcę do udzielenia wyjaśnień, w tym złożenia dowodów, w zakresie wyliczenia ceny oferty oraz jej istotnych części składowych w celu ustalenia, czy oferta zawiera rażąco niską cenę w stosunku do przedmiotu zamówienia.</w:t>
      </w:r>
      <w:r w:rsidRPr="0017783B">
        <w:rPr>
          <w:rFonts w:cs="Calibri"/>
          <w:sz w:val="24"/>
          <w:szCs w:val="24"/>
        </w:rPr>
        <w:t xml:space="preserve"> </w:t>
      </w:r>
      <w:r w:rsidRPr="0017783B">
        <w:rPr>
          <w:rFonts w:cs="Calibri"/>
          <w:sz w:val="24"/>
          <w:szCs w:val="24"/>
        </w:rPr>
        <w:t xml:space="preserve">Wezwanie dotyczyło zadania numer 3. </w:t>
      </w:r>
    </w:p>
    <w:p w:rsidR="00AC75F9" w:rsidRPr="0017783B" w:rsidRDefault="00AC75F9" w:rsidP="0017783B">
      <w:pPr>
        <w:spacing w:after="0" w:line="276" w:lineRule="auto"/>
        <w:rPr>
          <w:rFonts w:cs="Calibri"/>
          <w:sz w:val="24"/>
          <w:szCs w:val="24"/>
        </w:rPr>
      </w:pPr>
      <w:r w:rsidRPr="0017783B">
        <w:rPr>
          <w:rFonts w:cs="Calibri"/>
          <w:sz w:val="24"/>
          <w:szCs w:val="24"/>
        </w:rPr>
        <w:t xml:space="preserve">Zamawiający wskazał w treści wezwania, iż przedstawiona kalkulacja musi udowadniać możliwość wykonania przedmiotu zamówienia zgodnie z wymaganiami określonymi przez zamawiającego oraz możliwość osiągnięcia choćby minimalnego zysku </w:t>
      </w:r>
      <w:r w:rsidRPr="0017783B">
        <w:rPr>
          <w:rFonts w:cs="Calibri"/>
          <w:sz w:val="24"/>
          <w:szCs w:val="24"/>
          <w:u w:val="single"/>
        </w:rPr>
        <w:t xml:space="preserve">wraz z załączeniem dowodów </w:t>
      </w:r>
      <w:r w:rsidRPr="0017783B">
        <w:rPr>
          <w:rFonts w:cs="Calibri"/>
          <w:sz w:val="24"/>
          <w:szCs w:val="24"/>
        </w:rPr>
        <w:t>(np. faktur potwierdzających nabycie za określoną cenę, wyceny, umowy z firmami zewnętrznymi, dokumenty wystawione przez podmioty zewnętrzne z informacją o wysokości udzielonych rabatów handlowych, cennik dostawy przedmiotu zamówienia przez zewnętrznego przewoźnika).</w:t>
      </w:r>
    </w:p>
    <w:p w:rsidR="00AC75F9" w:rsidRPr="0017783B" w:rsidRDefault="00AC75F9" w:rsidP="0017783B">
      <w:pPr>
        <w:spacing w:after="0" w:line="276" w:lineRule="auto"/>
        <w:rPr>
          <w:rFonts w:cs="Calibri"/>
          <w:sz w:val="24"/>
          <w:szCs w:val="24"/>
        </w:rPr>
      </w:pPr>
      <w:r w:rsidRPr="0017783B">
        <w:rPr>
          <w:rFonts w:cs="Calibri"/>
          <w:bCs/>
          <w:sz w:val="24"/>
          <w:szCs w:val="24"/>
        </w:rPr>
        <w:t>Wezwanie do wyjaśnień obliguje do przedstawienia szczegółowych wyliczeń i poparcia ich dowodami potwierdzającymi ich realność</w:t>
      </w:r>
      <w:r w:rsidRPr="0017783B">
        <w:rPr>
          <w:rFonts w:cs="Calibri"/>
          <w:sz w:val="24"/>
          <w:szCs w:val="24"/>
        </w:rPr>
        <w:t xml:space="preserve">. Krajowa Izba Odwoławcza i sądy powszechne stoją na stanowisku, iż </w:t>
      </w:r>
      <w:r w:rsidRPr="0017783B">
        <w:rPr>
          <w:rFonts w:cs="Calibri"/>
          <w:bCs/>
          <w:sz w:val="24"/>
          <w:szCs w:val="24"/>
        </w:rPr>
        <w:t>wyjaśnienia składane w odpowiedzi na wezwanie do wyjaśnień rażąco niskiej ceny powinny być wyczerpujące oraz szczegółowe</w:t>
      </w:r>
      <w:r w:rsidRPr="0017783B">
        <w:rPr>
          <w:rFonts w:cs="Calibri"/>
          <w:sz w:val="24"/>
          <w:szCs w:val="24"/>
        </w:rPr>
        <w:t>, odnoszące się do konkretnych okoliczności złożonej oferty, jak również powinny zawierać wskazanie konkretnych elementów mających wpływ na wysokość zaoferowanej ceny. Nie jest wystarczające złożenie wyjaśnień rażąco niskiej ceny wymieniających wyłącznie wysokość ponoszonych kosztów, bez udowodnienia prawidłowości ich wyliczenia odpowiednimi dokumentami. Wykonawca, wskazując elementy składające się na wartość oferty, które mają wpływ na wysokość zaoferowanej ceny, poza ich wymienieniem, musi także wskazać, w jakim stopniu poszczególne okoliczności wpłynęły na obniżenie ceny oferty, aż do poziomu wynikającego z kalkulacji. Zgodnie z wyrokiem Sądu Okręgowego w Warszawie z dnia 5 stycznia 2007 roku, sygn. akt V Ca 2214/06, jeżeli wykonawca złożył zbyt ogólne i lakoniczne wyjaśnienie w zakresie rażąco niskiej ceny uznaje się wówczas, iż wykonawca nie złożył ich w ogóle.</w:t>
      </w:r>
      <w:r w:rsidRPr="0017783B">
        <w:rPr>
          <w:rFonts w:cs="Calibri"/>
          <w:sz w:val="24"/>
          <w:szCs w:val="24"/>
        </w:rPr>
        <w:br/>
        <w:t xml:space="preserve">W odpowiedzi na wezwanie Zamawiającego, Wykonawca </w:t>
      </w:r>
      <w:r w:rsidR="00994CA9" w:rsidRPr="0017783B">
        <w:rPr>
          <w:rFonts w:cs="Calibri"/>
          <w:sz w:val="24"/>
          <w:szCs w:val="24"/>
        </w:rPr>
        <w:t>„Drzewiarz-Bis”</w:t>
      </w:r>
      <w:r w:rsidRPr="0017783B">
        <w:rPr>
          <w:rFonts w:cs="Calibri"/>
          <w:sz w:val="24"/>
          <w:szCs w:val="24"/>
        </w:rPr>
        <w:t xml:space="preserve"> S</w:t>
      </w:r>
      <w:r w:rsidR="00994CA9" w:rsidRPr="0017783B">
        <w:rPr>
          <w:rFonts w:cs="Calibri"/>
          <w:sz w:val="24"/>
          <w:szCs w:val="24"/>
        </w:rPr>
        <w:t>p</w:t>
      </w:r>
      <w:r w:rsidRPr="0017783B">
        <w:rPr>
          <w:rFonts w:cs="Calibri"/>
          <w:sz w:val="24"/>
          <w:szCs w:val="24"/>
        </w:rPr>
        <w:t xml:space="preserve">. z o.o. nie dołączył dowodów uzasadniających zastosowane stawki, a opisane wyjaśnienia są lakoniczne, budzą w dalszym ciągu wątpliwości Zamawiającego. Wykonawca dołączył referencje otrzymane od innych podmiotów, które nie wskazują nawet wysokości udzielonych rabatów. </w:t>
      </w:r>
      <w:r w:rsidR="001A7B03">
        <w:rPr>
          <w:rFonts w:cs="Calibri"/>
          <w:sz w:val="24"/>
          <w:szCs w:val="24"/>
        </w:rPr>
        <w:t>Referencje zostały sporządzone w dniu 02.01.2024 r., a zatem przed uruchomieniem niniejszego postępowania. Tym samym, nie odnoszą się one do mebli będących przedmiotem postępowania ZP.26.1.1.2024.</w:t>
      </w:r>
    </w:p>
    <w:p w:rsidR="007721C4" w:rsidRPr="0017783B" w:rsidRDefault="007721C4" w:rsidP="0017783B">
      <w:pPr>
        <w:spacing w:after="0" w:line="276" w:lineRule="auto"/>
        <w:rPr>
          <w:rFonts w:cs="Calibri"/>
          <w:sz w:val="24"/>
          <w:szCs w:val="24"/>
        </w:rPr>
      </w:pPr>
      <w:r w:rsidRPr="0017783B">
        <w:rPr>
          <w:rFonts w:cs="Calibri"/>
          <w:sz w:val="24"/>
          <w:szCs w:val="24"/>
        </w:rPr>
        <w:lastRenderedPageBreak/>
        <w:t>W wyroku z dnia 26 kwietnia 2021 r.,  sygn. akt: KIO 902/21, Izba wskazała, że pomimo braku określenia przez zamawiającego elementów jakich powinny dotyczyć wyjaśnienia, wyjaśnienia wykonawcy nie mogą mieć charakteru ogólnego, a więc nie mogą ograniczać się do zapewnienia, że wykonawca będzie w stanie zrealizować zamówienie za podaną w ofercie cenę. Ciężar dowodu spoczywający na wykonawcy obejmuje również udowodnienie podnoszonych okoliczności.</w:t>
      </w:r>
      <w:r w:rsidR="001A7B03">
        <w:rPr>
          <w:rFonts w:cs="Calibri"/>
          <w:sz w:val="24"/>
          <w:szCs w:val="24"/>
        </w:rPr>
        <w:t xml:space="preserve"> </w:t>
      </w:r>
      <w:r w:rsidR="001A7B03" w:rsidRPr="0017783B">
        <w:rPr>
          <w:rFonts w:cs="Calibri"/>
          <w:sz w:val="24"/>
          <w:szCs w:val="24"/>
        </w:rPr>
        <w:t>Zapewnienie Wykonawcy o osiągnięciu zysku nie przesądza o tym, że cena nie ma charakteru rażąco niskiej, nie potwierdza to również opłacalności wykonania zamówienia za zaoferowaną cenę. Wykonawca wezwany do udzielenia wyjaśnień, jest zobowiązany szczegółowo wskazać konkretne, dające się zweryfikować czynniki umożliwiające mu skalkulowanie ceny lub kosztu na niskim poziomie.</w:t>
      </w:r>
    </w:p>
    <w:p w:rsidR="00994CA9" w:rsidRPr="0017783B" w:rsidRDefault="00AC75F9" w:rsidP="0017783B">
      <w:pPr>
        <w:spacing w:line="276" w:lineRule="auto"/>
        <w:rPr>
          <w:rFonts w:cs="Calibri"/>
          <w:sz w:val="24"/>
          <w:szCs w:val="24"/>
        </w:rPr>
      </w:pPr>
      <w:r w:rsidRPr="0017783B">
        <w:rPr>
          <w:rFonts w:cs="Calibri"/>
          <w:sz w:val="24"/>
          <w:szCs w:val="24"/>
        </w:rPr>
        <w:t xml:space="preserve">Zgodnie z art. 224 ust. 6 ustawy </w:t>
      </w:r>
      <w:proofErr w:type="spellStart"/>
      <w:r w:rsidRPr="0017783B">
        <w:rPr>
          <w:rFonts w:cs="Calibri"/>
          <w:sz w:val="24"/>
          <w:szCs w:val="24"/>
        </w:rPr>
        <w:t>pzp</w:t>
      </w:r>
      <w:proofErr w:type="spellEnd"/>
      <w:r w:rsidRPr="0017783B">
        <w:rPr>
          <w:rFonts w:cs="Calibri"/>
          <w:sz w:val="24"/>
          <w:szCs w:val="24"/>
        </w:rPr>
        <w:t>, odrzuceniu, jako oferta z rażąco niską ceną lub kosztem, podlega oferta wykonawcy, który nie udzielił wyjaśnień w wyznaczonym terminie, lub jeżeli złożone wyjaśnienia wraz z dowodami nie uzasadniają podanej w ofercie ceny lub kosztu.</w:t>
      </w:r>
    </w:p>
    <w:p w:rsidR="00697183" w:rsidRPr="0017783B" w:rsidRDefault="00994CA9" w:rsidP="0017783B">
      <w:pPr>
        <w:spacing w:line="276" w:lineRule="auto"/>
        <w:rPr>
          <w:rFonts w:cs="Calibri"/>
          <w:b/>
          <w:color w:val="000000"/>
          <w:sz w:val="24"/>
          <w:szCs w:val="24"/>
        </w:rPr>
      </w:pPr>
      <w:r w:rsidRPr="0017783B">
        <w:rPr>
          <w:rFonts w:cs="Calibri"/>
          <w:b/>
          <w:sz w:val="24"/>
          <w:szCs w:val="24"/>
        </w:rPr>
        <w:t>W</w:t>
      </w:r>
      <w:r w:rsidRPr="0017783B">
        <w:rPr>
          <w:rFonts w:cs="Calibri"/>
          <w:b/>
          <w:sz w:val="24"/>
          <w:szCs w:val="24"/>
        </w:rPr>
        <w:t xml:space="preserve">obec powyższego, oferta Wykonawcy </w:t>
      </w:r>
      <w:r w:rsidRPr="0017783B">
        <w:rPr>
          <w:rFonts w:cs="Calibri"/>
          <w:b/>
          <w:sz w:val="24"/>
          <w:szCs w:val="24"/>
        </w:rPr>
        <w:t>„Drzewiarz-Bis”</w:t>
      </w:r>
      <w:r w:rsidRPr="0017783B">
        <w:rPr>
          <w:rFonts w:cs="Calibri"/>
          <w:b/>
          <w:sz w:val="24"/>
          <w:szCs w:val="24"/>
        </w:rPr>
        <w:t xml:space="preserve"> Spółka z ograniczoną odpowiedzialnością podlega odrzuceniu w zakresie zad</w:t>
      </w:r>
      <w:r w:rsidRPr="0017783B">
        <w:rPr>
          <w:rFonts w:cs="Calibri"/>
          <w:b/>
          <w:sz w:val="24"/>
          <w:szCs w:val="24"/>
        </w:rPr>
        <w:t>ania</w:t>
      </w:r>
      <w:r w:rsidRPr="0017783B">
        <w:rPr>
          <w:rFonts w:cs="Calibri"/>
          <w:b/>
          <w:sz w:val="24"/>
          <w:szCs w:val="24"/>
        </w:rPr>
        <w:t xml:space="preserve"> numer 3 na podstawie art. 226 ust. 1 punkt 8 ustawy Prawo zamówień publicznych, gdyż zawiera rażąco niską cenę w stosunku do przedmiotu zamówienia.</w:t>
      </w:r>
      <w:r w:rsidR="00066985" w:rsidRPr="0017783B">
        <w:rPr>
          <w:rFonts w:cs="Calibri"/>
          <w:sz w:val="24"/>
          <w:szCs w:val="24"/>
        </w:rPr>
        <w:br/>
      </w:r>
    </w:p>
    <w:p w:rsidR="00994CA9" w:rsidRPr="0017783B" w:rsidRDefault="00994CA9" w:rsidP="0017783B">
      <w:pPr>
        <w:pStyle w:val="Akapitzlist"/>
        <w:numPr>
          <w:ilvl w:val="0"/>
          <w:numId w:val="4"/>
        </w:numPr>
        <w:spacing w:after="200" w:line="276" w:lineRule="auto"/>
        <w:rPr>
          <w:rFonts w:ascii="Calibri" w:hAnsi="Calibri" w:cs="Calibri"/>
          <w:b/>
          <w:sz w:val="24"/>
          <w:szCs w:val="24"/>
        </w:rPr>
      </w:pPr>
      <w:r w:rsidRPr="0017783B">
        <w:rPr>
          <w:rFonts w:ascii="Calibri" w:hAnsi="Calibri" w:cs="Calibri"/>
          <w:b/>
          <w:sz w:val="24"/>
          <w:szCs w:val="24"/>
        </w:rPr>
        <w:t xml:space="preserve">Kall </w:t>
      </w:r>
      <w:proofErr w:type="spellStart"/>
      <w:r w:rsidRPr="0017783B">
        <w:rPr>
          <w:rFonts w:ascii="Calibri" w:hAnsi="Calibri" w:cs="Calibri"/>
          <w:b/>
          <w:sz w:val="24"/>
          <w:szCs w:val="24"/>
        </w:rPr>
        <w:t>Carrion</w:t>
      </w:r>
      <w:proofErr w:type="spellEnd"/>
      <w:r w:rsidRPr="0017783B">
        <w:rPr>
          <w:rFonts w:ascii="Calibri" w:hAnsi="Calibri" w:cs="Calibri"/>
          <w:b/>
          <w:sz w:val="24"/>
          <w:szCs w:val="24"/>
        </w:rPr>
        <w:t xml:space="preserve"> Trading Sp</w:t>
      </w:r>
      <w:r w:rsidRPr="0017783B">
        <w:rPr>
          <w:rFonts w:ascii="Calibri" w:hAnsi="Calibri" w:cs="Calibri"/>
          <w:b/>
          <w:sz w:val="24"/>
          <w:szCs w:val="24"/>
        </w:rPr>
        <w:t>ółka z ograniczoną odpowiedzialnością</w:t>
      </w:r>
      <w:r w:rsidRPr="0017783B">
        <w:rPr>
          <w:rFonts w:ascii="Calibri" w:hAnsi="Calibri" w:cs="Calibri"/>
          <w:b/>
          <w:sz w:val="24"/>
          <w:szCs w:val="24"/>
        </w:rPr>
        <w:t xml:space="preserve"> Sp. k.</w:t>
      </w:r>
    </w:p>
    <w:p w:rsidR="00994CA9" w:rsidRPr="0017783B" w:rsidRDefault="00994CA9" w:rsidP="0017783B">
      <w:pPr>
        <w:spacing w:after="200" w:line="276" w:lineRule="auto"/>
        <w:rPr>
          <w:rFonts w:cs="Calibri"/>
          <w:b/>
          <w:sz w:val="24"/>
          <w:szCs w:val="24"/>
        </w:rPr>
      </w:pPr>
      <w:r w:rsidRPr="0017783B">
        <w:rPr>
          <w:rFonts w:cs="Calibri"/>
          <w:sz w:val="24"/>
          <w:szCs w:val="24"/>
        </w:rPr>
        <w:t xml:space="preserve">W przedmiotowym postępowaniu, Zamawiający odrzucił ofertę Wykonawcy </w:t>
      </w:r>
      <w:r w:rsidRPr="0017783B">
        <w:rPr>
          <w:rFonts w:cs="Calibri"/>
          <w:b/>
          <w:sz w:val="24"/>
          <w:szCs w:val="24"/>
        </w:rPr>
        <w:t xml:space="preserve">Kall </w:t>
      </w:r>
      <w:proofErr w:type="spellStart"/>
      <w:r w:rsidRPr="0017783B">
        <w:rPr>
          <w:rFonts w:cs="Calibri"/>
          <w:b/>
          <w:sz w:val="24"/>
          <w:szCs w:val="24"/>
        </w:rPr>
        <w:t>Carrion</w:t>
      </w:r>
      <w:proofErr w:type="spellEnd"/>
      <w:r w:rsidRPr="0017783B">
        <w:rPr>
          <w:rFonts w:cs="Calibri"/>
          <w:b/>
          <w:sz w:val="24"/>
          <w:szCs w:val="24"/>
        </w:rPr>
        <w:t xml:space="preserve"> Trading Sp</w:t>
      </w:r>
      <w:r w:rsidRPr="0017783B">
        <w:rPr>
          <w:rFonts w:cs="Calibri"/>
          <w:b/>
          <w:sz w:val="24"/>
          <w:szCs w:val="24"/>
        </w:rPr>
        <w:t>ółka z ograniczoną odpowiedzialnością</w:t>
      </w:r>
      <w:r w:rsidRPr="0017783B">
        <w:rPr>
          <w:rFonts w:cs="Calibri"/>
          <w:b/>
          <w:sz w:val="24"/>
          <w:szCs w:val="24"/>
        </w:rPr>
        <w:t xml:space="preserve"> Sp. k.</w:t>
      </w:r>
      <w:r w:rsidRPr="0017783B">
        <w:rPr>
          <w:rFonts w:cs="Calibri"/>
          <w:sz w:val="24"/>
          <w:szCs w:val="24"/>
        </w:rPr>
        <w:t>, w zakresie zada</w:t>
      </w:r>
      <w:r w:rsidRPr="0017783B">
        <w:rPr>
          <w:rFonts w:cs="Calibri"/>
          <w:sz w:val="24"/>
          <w:szCs w:val="24"/>
        </w:rPr>
        <w:t>ń</w:t>
      </w:r>
      <w:r w:rsidRPr="0017783B">
        <w:rPr>
          <w:rFonts w:cs="Calibri"/>
          <w:sz w:val="24"/>
          <w:szCs w:val="24"/>
        </w:rPr>
        <w:t xml:space="preserve"> numer </w:t>
      </w:r>
      <w:r w:rsidRPr="0017783B">
        <w:rPr>
          <w:rFonts w:cs="Calibri"/>
          <w:sz w:val="24"/>
          <w:szCs w:val="24"/>
        </w:rPr>
        <w:t>1, 2 i 4</w:t>
      </w:r>
      <w:r w:rsidRPr="0017783B">
        <w:rPr>
          <w:rFonts w:cs="Calibri"/>
          <w:sz w:val="24"/>
          <w:szCs w:val="24"/>
        </w:rPr>
        <w:t xml:space="preserve">. </w:t>
      </w:r>
    </w:p>
    <w:p w:rsidR="00994CA9" w:rsidRPr="0017783B" w:rsidRDefault="00994CA9" w:rsidP="0017783B">
      <w:pPr>
        <w:spacing w:after="0" w:line="276" w:lineRule="auto"/>
        <w:rPr>
          <w:rFonts w:cs="Calibri"/>
          <w:sz w:val="24"/>
          <w:szCs w:val="24"/>
        </w:rPr>
      </w:pPr>
      <w:r w:rsidRPr="0017783B">
        <w:rPr>
          <w:rFonts w:cs="Calibri"/>
          <w:sz w:val="24"/>
          <w:szCs w:val="24"/>
        </w:rPr>
        <w:t>Zamawiający wezwał Wykonawcę do udzielenia wyjaśnień, w tym złożenia dowodów, w zakresie wyliczenia ceny oferty oraz jej istotnych części składowych w celu ustalenia, czy oferta zawiera rażąco niską cenę w stosunku do przedmiotu zamówienia.</w:t>
      </w:r>
      <w:r w:rsidRPr="0017783B">
        <w:rPr>
          <w:rFonts w:cs="Calibri"/>
          <w:sz w:val="24"/>
          <w:szCs w:val="24"/>
        </w:rPr>
        <w:t xml:space="preserve"> Wezwanie dotyczyło zadań numer 1, 2 i 4.</w:t>
      </w:r>
    </w:p>
    <w:p w:rsidR="00994CA9" w:rsidRPr="0017783B" w:rsidRDefault="00994CA9" w:rsidP="0017783B">
      <w:pPr>
        <w:spacing w:after="0" w:line="276" w:lineRule="auto"/>
        <w:rPr>
          <w:rFonts w:cs="Calibri"/>
          <w:sz w:val="24"/>
          <w:szCs w:val="24"/>
        </w:rPr>
      </w:pPr>
      <w:r w:rsidRPr="0017783B">
        <w:rPr>
          <w:rFonts w:cs="Calibri"/>
          <w:sz w:val="24"/>
          <w:szCs w:val="24"/>
        </w:rPr>
        <w:t>Zamawiający wskazał w treści wezwania, iż przedstawiona kalkulacja musi udowadniać możliwość wykonania przedmiotu zamówienia zgodnie z wymaganiami określonymi przez zamawiającego oraz możliwość osiągnięcia choćby minimalnego zysku wraz z załączeniem dowodów</w:t>
      </w:r>
      <w:r w:rsidRPr="0017783B">
        <w:rPr>
          <w:rFonts w:cs="Calibri"/>
          <w:sz w:val="24"/>
          <w:szCs w:val="24"/>
        </w:rPr>
        <w:t xml:space="preserve"> </w:t>
      </w:r>
      <w:r w:rsidRPr="0017783B">
        <w:rPr>
          <w:rFonts w:cs="Calibri"/>
          <w:sz w:val="24"/>
          <w:szCs w:val="24"/>
        </w:rPr>
        <w:t>(np. faktur potwierdzających nabycie za określoną cenę, wyceny, umowy z firmami zewnętrznymi, dokumenty wystawione przez podmioty zewnętrzne z informacją o wysokości udzielonych rabatów handlowych, cennik dostawy przedmiotu zamówienia przez zewnętrznego przewoźnika).</w:t>
      </w:r>
    </w:p>
    <w:p w:rsidR="00994CA9" w:rsidRPr="0017783B" w:rsidRDefault="00994CA9" w:rsidP="0017783B">
      <w:pPr>
        <w:spacing w:after="0" w:line="276" w:lineRule="auto"/>
        <w:rPr>
          <w:rFonts w:cs="Calibri"/>
          <w:sz w:val="24"/>
          <w:szCs w:val="24"/>
        </w:rPr>
      </w:pPr>
      <w:r w:rsidRPr="0017783B">
        <w:rPr>
          <w:rFonts w:cs="Calibri"/>
          <w:bCs/>
          <w:sz w:val="24"/>
          <w:szCs w:val="24"/>
        </w:rPr>
        <w:t>Wezwanie do wyjaśnień obliguje do przedstawienia szczegółowych wyliczeń i poparcia ich dowodami potwierdzającymi ich realność</w:t>
      </w:r>
      <w:r w:rsidRPr="0017783B">
        <w:rPr>
          <w:rFonts w:cs="Calibri"/>
          <w:sz w:val="24"/>
          <w:szCs w:val="24"/>
        </w:rPr>
        <w:t xml:space="preserve">. Krajowa Izba Odwoławcza i sądy powszechne stoją na stanowisku, iż </w:t>
      </w:r>
      <w:r w:rsidRPr="0017783B">
        <w:rPr>
          <w:rFonts w:cs="Calibri"/>
          <w:bCs/>
          <w:sz w:val="24"/>
          <w:szCs w:val="24"/>
        </w:rPr>
        <w:t>wyjaśnienia składane w odpowiedzi na wezwanie do wyjaśnień rażąco niskiej ceny powinny być wyczerpujące oraz szczegółowe</w:t>
      </w:r>
      <w:r w:rsidRPr="0017783B">
        <w:rPr>
          <w:rFonts w:cs="Calibri"/>
          <w:sz w:val="24"/>
          <w:szCs w:val="24"/>
        </w:rPr>
        <w:t xml:space="preserve">, odnoszące się do konkretnych okoliczności złożonej oferty, jak również powinny zawierać wskazanie konkretnych elementów mających wpływ na wysokość zaoferowanej ceny. Nie jest wystarczające złożenie wyjaśnień rażąco niskiej ceny wymieniających wyłącznie wysokość ponoszonych kosztów, </w:t>
      </w:r>
      <w:r w:rsidRPr="0017783B">
        <w:rPr>
          <w:rFonts w:cs="Calibri"/>
          <w:sz w:val="24"/>
          <w:szCs w:val="24"/>
        </w:rPr>
        <w:lastRenderedPageBreak/>
        <w:t>bez udowodnienia prawidłowości ich wyliczenia odpowiednimi dokumentami. Wykonawca, wskazując elementy składające się na wartość oferty, które mają wpływ na wysokość zaoferowanej ceny, poza ich wymienieniem, musi także wskazać, w jakim stopniu poszczególne okoliczności wpłynęły na obniżenie ceny oferty, aż do poziomu wynikającego z kalkulacji. Zgodnie z wyrokiem Sądu Okręgowego w Warszawie z dnia 5 stycznia 2007 roku, sygn. akt V Ca 2214/06, jeżeli wykonawca złożył zbyt ogólne i lakoniczne wyjaśnienie w zakresie rażąco niskiej ceny uznaje się wówczas, iż wykonawca nie złożył ich w ogóle.</w:t>
      </w:r>
    </w:p>
    <w:p w:rsidR="00F7279C" w:rsidRPr="0017783B" w:rsidRDefault="00994CA9" w:rsidP="0017783B">
      <w:pPr>
        <w:spacing w:after="0" w:line="276" w:lineRule="auto"/>
        <w:rPr>
          <w:rFonts w:cs="Calibri"/>
          <w:sz w:val="24"/>
          <w:szCs w:val="24"/>
        </w:rPr>
      </w:pPr>
      <w:r w:rsidRPr="0017783B">
        <w:rPr>
          <w:rFonts w:cs="Calibri"/>
          <w:sz w:val="24"/>
          <w:szCs w:val="24"/>
        </w:rPr>
        <w:t xml:space="preserve">W odpowiedzi na wezwanie Zamawiającego, Wykonawca nie dołączył dowodów uzasadniających zastosowane stawki, a opisane wyjaśnienia są lakoniczne, budzą w dalszym ciągu wątpliwości Zamawiającego. Wykonawca dołączył informacje otrzymane od innych podmiotów, które nie wskazują nawet wysokości udzielonych rabatów. Dokumenty otrzymane od innych podmiotów zostały sporządzone w marcu 2023 roku, a zatem niespełna rok przed uruchomieniem niniejszego postępowania. Dokumenty te nie odnoszą się zatem do konkretnych mebli zamawianych w postępowaniu ZP.26.1.1.2024, a poświadczają wyłącznie, że podmioty współpracowały ze sobą w tamtym okresie. </w:t>
      </w:r>
    </w:p>
    <w:p w:rsidR="00F7279C" w:rsidRPr="0017783B" w:rsidRDefault="00F7279C" w:rsidP="0017783B">
      <w:pPr>
        <w:spacing w:after="0" w:line="276" w:lineRule="auto"/>
        <w:rPr>
          <w:rFonts w:cs="Calibri"/>
          <w:sz w:val="24"/>
          <w:szCs w:val="24"/>
        </w:rPr>
      </w:pPr>
      <w:r w:rsidRPr="0017783B">
        <w:rPr>
          <w:rFonts w:cs="Calibri"/>
          <w:sz w:val="24"/>
          <w:szCs w:val="24"/>
        </w:rPr>
        <w:t>W wyroku z dnia 26 kwietnia 2021 r.,  sygn. akt: KIO 902/21, Izba wskazała, że pomimo braku określenia przez zamawiającego elementów jakich powinny dotyczyć wyjaśnienia, wyjaśnienia wykonawcy nie mogą mieć charakteru ogólnego, a więc nie mogą ograniczać się do zapewnienia, że wykonawca będzie w stanie zrealizować zamówienie za podaną w ofercie cenę. Ciężar dowodu spoczywający na wykonawcy obejmuje również udowodnienie podnoszonych okoliczności.</w:t>
      </w:r>
    </w:p>
    <w:p w:rsidR="00994CA9" w:rsidRPr="0017783B" w:rsidRDefault="00994CA9" w:rsidP="0017783B">
      <w:pPr>
        <w:spacing w:after="0" w:line="276" w:lineRule="auto"/>
        <w:rPr>
          <w:rFonts w:cs="Calibri"/>
          <w:sz w:val="24"/>
          <w:szCs w:val="24"/>
        </w:rPr>
      </w:pPr>
      <w:r w:rsidRPr="0017783B">
        <w:rPr>
          <w:rFonts w:cs="Calibri"/>
          <w:sz w:val="24"/>
          <w:szCs w:val="24"/>
        </w:rPr>
        <w:t>Zamawiający nie ma pewności, czy poszczególne meble lub ich części zostaną zakupione u podmiotów wystawiających dokumenty w marcu 2023 roku</w:t>
      </w:r>
      <w:r w:rsidR="001A7B03">
        <w:rPr>
          <w:rFonts w:cs="Calibri"/>
          <w:sz w:val="24"/>
          <w:szCs w:val="24"/>
        </w:rPr>
        <w:t xml:space="preserve"> (stanowiące załącznik do wyjaśnień Wykonawcy z dnia 26.02.2024 roku)</w:t>
      </w:r>
      <w:r w:rsidRPr="0017783B">
        <w:rPr>
          <w:rFonts w:cs="Calibri"/>
          <w:sz w:val="24"/>
          <w:szCs w:val="24"/>
        </w:rPr>
        <w:t xml:space="preserve">. Zamawiający nie został poinformowany o wysokości rabatów udzielanych Wykonawcy oraz cenach sprzedaży mebli lub ich części składowych </w:t>
      </w:r>
      <w:r w:rsidR="00F7279C" w:rsidRPr="0017783B">
        <w:rPr>
          <w:rFonts w:cs="Calibri"/>
          <w:sz w:val="24"/>
          <w:szCs w:val="24"/>
        </w:rPr>
        <w:t xml:space="preserve">na rzecz </w:t>
      </w:r>
      <w:r w:rsidRPr="0017783B">
        <w:rPr>
          <w:rFonts w:cs="Calibri"/>
          <w:sz w:val="24"/>
          <w:szCs w:val="24"/>
        </w:rPr>
        <w:t>Wykonawcy. Zapewnienie Wykonawcy o osiągnięciu zysku nie przesądza o tym, że cena nie ma charakteru rażąco niskiej, nie potwierdza to również opłacalności wykonania zamówienia za zaoferowaną cenę. Wykonawca wezwany do udzielenia wyjaśnień, jest zobowiązany szczegółowo wskazać konkretne, dające się zweryfikować czynniki umożliwiające mu skalkulowanie ceny lub kosztu na niskim poziomie.</w:t>
      </w:r>
    </w:p>
    <w:p w:rsidR="0017783B" w:rsidRPr="0017783B" w:rsidRDefault="00994CA9" w:rsidP="0017783B">
      <w:pPr>
        <w:spacing w:after="0" w:line="276" w:lineRule="auto"/>
        <w:rPr>
          <w:rFonts w:cs="Calibri"/>
          <w:sz w:val="24"/>
          <w:szCs w:val="24"/>
        </w:rPr>
      </w:pPr>
      <w:r w:rsidRPr="0017783B">
        <w:rPr>
          <w:rFonts w:cs="Calibri"/>
          <w:sz w:val="24"/>
          <w:szCs w:val="24"/>
        </w:rPr>
        <w:t xml:space="preserve">Zgodnie z art. 224 ust. 6 ustawy </w:t>
      </w:r>
      <w:proofErr w:type="spellStart"/>
      <w:r w:rsidRPr="0017783B">
        <w:rPr>
          <w:rFonts w:cs="Calibri"/>
          <w:sz w:val="24"/>
          <w:szCs w:val="24"/>
        </w:rPr>
        <w:t>pzp</w:t>
      </w:r>
      <w:proofErr w:type="spellEnd"/>
      <w:r w:rsidRPr="0017783B">
        <w:rPr>
          <w:rFonts w:cs="Calibri"/>
          <w:sz w:val="24"/>
          <w:szCs w:val="24"/>
        </w:rPr>
        <w:t>, odrzuceniu, jako oferta z rażąco niską ceną lub kosztem, podlega oferta wykonawcy, który nie udzielił wyjaśnień w wyznaczonym terminie, lub jeżeli złożone wyjaśnienia wraz z dowodami nie uzasadniają podanej w ofercie ceny lub kosztu.</w:t>
      </w:r>
    </w:p>
    <w:p w:rsidR="00F7279C" w:rsidRPr="0017783B" w:rsidRDefault="00F7279C" w:rsidP="0017783B">
      <w:pPr>
        <w:spacing w:before="240" w:after="0" w:line="276" w:lineRule="auto"/>
        <w:rPr>
          <w:rFonts w:cs="Calibri"/>
          <w:b/>
          <w:sz w:val="24"/>
          <w:szCs w:val="24"/>
        </w:rPr>
      </w:pPr>
      <w:r w:rsidRPr="0017783B">
        <w:rPr>
          <w:rFonts w:cs="Calibri"/>
          <w:b/>
          <w:sz w:val="24"/>
          <w:szCs w:val="24"/>
        </w:rPr>
        <w:t xml:space="preserve">Wobec powyższego, oferta Wykonawcy Kall </w:t>
      </w:r>
      <w:proofErr w:type="spellStart"/>
      <w:r w:rsidRPr="0017783B">
        <w:rPr>
          <w:rFonts w:cs="Calibri"/>
          <w:b/>
          <w:sz w:val="24"/>
          <w:szCs w:val="24"/>
        </w:rPr>
        <w:t>Carrion</w:t>
      </w:r>
      <w:proofErr w:type="spellEnd"/>
      <w:r w:rsidRPr="0017783B">
        <w:rPr>
          <w:rFonts w:cs="Calibri"/>
          <w:b/>
          <w:sz w:val="24"/>
          <w:szCs w:val="24"/>
        </w:rPr>
        <w:t xml:space="preserve"> Trading Spółka z ograniczoną odpowiedzialnością Sp. k. podlega odrzuceniu w zakresie zada</w:t>
      </w:r>
      <w:r w:rsidRPr="0017783B">
        <w:rPr>
          <w:rFonts w:cs="Calibri"/>
          <w:b/>
          <w:sz w:val="24"/>
          <w:szCs w:val="24"/>
        </w:rPr>
        <w:t>ń numer 1, 2 i 4</w:t>
      </w:r>
      <w:r w:rsidRPr="0017783B">
        <w:rPr>
          <w:rFonts w:cs="Calibri"/>
          <w:b/>
          <w:sz w:val="24"/>
          <w:szCs w:val="24"/>
        </w:rPr>
        <w:t xml:space="preserve"> na podstawie art. 226 ust. 1 punkt 8 ustawy Prawo zamówień publicznych, gdyż zawiera rażąco niską cenę w stosunku do przedmiotu zamówienia.</w:t>
      </w:r>
    </w:p>
    <w:p w:rsidR="00F7279C" w:rsidRPr="0017783B" w:rsidRDefault="00F7279C" w:rsidP="0017783B">
      <w:pPr>
        <w:spacing w:after="200" w:line="276" w:lineRule="auto"/>
        <w:rPr>
          <w:rFonts w:cs="Calibri"/>
          <w:b/>
          <w:sz w:val="24"/>
          <w:szCs w:val="24"/>
        </w:rPr>
      </w:pPr>
    </w:p>
    <w:p w:rsidR="00994CA9" w:rsidRPr="0017783B" w:rsidRDefault="00F7279C" w:rsidP="0017783B">
      <w:pPr>
        <w:pStyle w:val="Bezodstpw"/>
        <w:numPr>
          <w:ilvl w:val="0"/>
          <w:numId w:val="4"/>
        </w:numPr>
        <w:spacing w:line="276" w:lineRule="auto"/>
        <w:rPr>
          <w:rFonts w:cs="Calibri"/>
          <w:b/>
          <w:bCs/>
          <w:color w:val="000000"/>
          <w:sz w:val="24"/>
          <w:szCs w:val="24"/>
        </w:rPr>
      </w:pPr>
      <w:proofErr w:type="spellStart"/>
      <w:r w:rsidRPr="0017783B">
        <w:rPr>
          <w:rFonts w:cs="Calibri"/>
          <w:b/>
          <w:bCs/>
          <w:color w:val="000000"/>
          <w:sz w:val="24"/>
          <w:szCs w:val="24"/>
        </w:rPr>
        <w:t>Altare</w:t>
      </w:r>
      <w:proofErr w:type="spellEnd"/>
      <w:r w:rsidRPr="0017783B">
        <w:rPr>
          <w:rFonts w:cs="Calibri"/>
          <w:b/>
          <w:bCs/>
          <w:color w:val="000000"/>
          <w:sz w:val="24"/>
          <w:szCs w:val="24"/>
        </w:rPr>
        <w:t xml:space="preserve"> Spółka z ograniczoną odpowiedzialnością</w:t>
      </w:r>
    </w:p>
    <w:p w:rsidR="00066985" w:rsidRPr="0017783B" w:rsidRDefault="00066985" w:rsidP="0017783B">
      <w:pPr>
        <w:spacing w:after="0" w:line="276" w:lineRule="auto"/>
        <w:rPr>
          <w:rFonts w:cs="Calibri"/>
          <w:sz w:val="24"/>
          <w:szCs w:val="24"/>
        </w:rPr>
      </w:pPr>
    </w:p>
    <w:p w:rsidR="00066985" w:rsidRPr="0017783B" w:rsidRDefault="00066985" w:rsidP="0017783B">
      <w:pPr>
        <w:pStyle w:val="Bezodstpw"/>
        <w:spacing w:after="240" w:line="276" w:lineRule="auto"/>
        <w:rPr>
          <w:rFonts w:cs="Calibri"/>
          <w:bCs/>
          <w:color w:val="000000"/>
          <w:sz w:val="24"/>
          <w:szCs w:val="24"/>
        </w:rPr>
      </w:pPr>
      <w:r w:rsidRPr="0017783B">
        <w:rPr>
          <w:rFonts w:cs="Calibri"/>
          <w:sz w:val="24"/>
          <w:szCs w:val="24"/>
        </w:rPr>
        <w:lastRenderedPageBreak/>
        <w:t xml:space="preserve"> </w:t>
      </w:r>
      <w:r w:rsidR="00F7279C" w:rsidRPr="0017783B">
        <w:rPr>
          <w:rFonts w:cs="Calibri"/>
          <w:sz w:val="24"/>
          <w:szCs w:val="24"/>
        </w:rPr>
        <w:t xml:space="preserve">W przedmiotowym postępowaniu, Zamawiający odrzucił ofertę Wykonawcy </w:t>
      </w:r>
      <w:proofErr w:type="spellStart"/>
      <w:r w:rsidR="00F7279C" w:rsidRPr="0017783B">
        <w:rPr>
          <w:rFonts w:cs="Calibri"/>
          <w:bCs/>
          <w:color w:val="000000"/>
          <w:sz w:val="24"/>
          <w:szCs w:val="24"/>
        </w:rPr>
        <w:t>Altare</w:t>
      </w:r>
      <w:proofErr w:type="spellEnd"/>
      <w:r w:rsidR="00F7279C" w:rsidRPr="0017783B">
        <w:rPr>
          <w:rFonts w:cs="Calibri"/>
          <w:bCs/>
          <w:color w:val="000000"/>
          <w:sz w:val="24"/>
          <w:szCs w:val="24"/>
        </w:rPr>
        <w:t xml:space="preserve"> Spółka z ograniczoną odpowiedzialnością</w:t>
      </w:r>
      <w:r w:rsidR="00F7279C" w:rsidRPr="0017783B">
        <w:rPr>
          <w:rFonts w:cs="Calibri"/>
          <w:sz w:val="24"/>
          <w:szCs w:val="24"/>
        </w:rPr>
        <w:t xml:space="preserve">, w zakresie zadań numer </w:t>
      </w:r>
      <w:r w:rsidR="00F7279C" w:rsidRPr="0017783B">
        <w:rPr>
          <w:rFonts w:cs="Calibri"/>
          <w:sz w:val="24"/>
          <w:szCs w:val="24"/>
        </w:rPr>
        <w:t>2 i 3</w:t>
      </w:r>
      <w:r w:rsidR="00F7279C" w:rsidRPr="0017783B">
        <w:rPr>
          <w:rFonts w:cs="Calibri"/>
          <w:sz w:val="24"/>
          <w:szCs w:val="24"/>
        </w:rPr>
        <w:t>.</w:t>
      </w:r>
    </w:p>
    <w:p w:rsidR="00F7279C" w:rsidRPr="0017783B" w:rsidRDefault="00F7279C" w:rsidP="0017783B">
      <w:pPr>
        <w:pStyle w:val="Default"/>
        <w:spacing w:line="276" w:lineRule="auto"/>
        <w:rPr>
          <w:bCs/>
          <w:color w:val="auto"/>
        </w:rPr>
      </w:pPr>
      <w:r w:rsidRPr="0017783B">
        <w:rPr>
          <w:color w:val="auto"/>
        </w:rPr>
        <w:t>Zamawiający działając na podstawie art. 224 ust. 1 i 2 ustawy Prawo zamówień publicznych, wezwał Wykonawcę do udzielenia wyjaśnień, w tym złożenia dowodów, w zakresie wyliczenia ceny oferty oraz jej istotnych części składowych w celu ustalenia, czy oferta zawiera rażąco niską cenę w stosunku do przedmiotu zamówienia. Wezwanie dotyczyło zadań 2 i 3.</w:t>
      </w:r>
    </w:p>
    <w:p w:rsidR="00F7279C" w:rsidRPr="0017783B" w:rsidRDefault="00F7279C" w:rsidP="0017783B">
      <w:pPr>
        <w:spacing w:after="0" w:line="276" w:lineRule="auto"/>
        <w:jc w:val="both"/>
        <w:rPr>
          <w:rFonts w:cs="Calibri"/>
          <w:sz w:val="24"/>
          <w:szCs w:val="24"/>
        </w:rPr>
      </w:pPr>
      <w:r w:rsidRPr="0017783B">
        <w:rPr>
          <w:rFonts w:cs="Calibri"/>
          <w:sz w:val="24"/>
          <w:szCs w:val="24"/>
        </w:rPr>
        <w:t xml:space="preserve">Zamawiający wskazał w treści wezwania, iż przedstawiona kalkulacja musi udowadniać możliwość wykonania przedmiotu zamówienia zgodnie z wymaganiami określonymi przez zamawiającego oraz możliwość osiągnięcia choćby minimalnego zysku </w:t>
      </w:r>
      <w:r w:rsidRPr="0017783B">
        <w:rPr>
          <w:rFonts w:cs="Calibri"/>
          <w:sz w:val="24"/>
          <w:szCs w:val="24"/>
          <w:u w:val="single"/>
        </w:rPr>
        <w:t xml:space="preserve">wraz z załączeniem dowodów </w:t>
      </w:r>
      <w:r w:rsidRPr="0017783B">
        <w:rPr>
          <w:rFonts w:cs="Calibri"/>
          <w:sz w:val="24"/>
          <w:szCs w:val="24"/>
        </w:rPr>
        <w:t>(np. faktur potwierdzających nabycie za określoną cenę, wyceny, umowy z firmami zewnętrznymi, dokumenty wystawione przez podmioty zewnętrzne z informacją o wysokości udzielonych rabatów handlowych, cennik dostawy przedmiotu zamówienia przez zewnętrznego przewoźnika).</w:t>
      </w:r>
    </w:p>
    <w:p w:rsidR="00F7279C" w:rsidRPr="0017783B" w:rsidRDefault="00F7279C" w:rsidP="0017783B">
      <w:pPr>
        <w:spacing w:after="0" w:line="276" w:lineRule="auto"/>
        <w:rPr>
          <w:rFonts w:cs="Calibri"/>
          <w:sz w:val="24"/>
          <w:szCs w:val="24"/>
        </w:rPr>
      </w:pPr>
      <w:r w:rsidRPr="0017783B">
        <w:rPr>
          <w:rFonts w:cs="Calibri"/>
          <w:bCs/>
          <w:sz w:val="24"/>
          <w:szCs w:val="24"/>
        </w:rPr>
        <w:t>Wezwanie do wyjaśnień obliguje do przedstawienia szczegółowych wyliczeń i poparcia ich dowodami potwierdzającymi ich realność</w:t>
      </w:r>
      <w:r w:rsidRPr="0017783B">
        <w:rPr>
          <w:rFonts w:cs="Calibri"/>
          <w:sz w:val="24"/>
          <w:szCs w:val="24"/>
        </w:rPr>
        <w:t xml:space="preserve">. Krajowa Izba Odwoławcza i sądy powszechne stoją na stanowisku, iż </w:t>
      </w:r>
      <w:r w:rsidRPr="0017783B">
        <w:rPr>
          <w:rFonts w:cs="Calibri"/>
          <w:bCs/>
          <w:sz w:val="24"/>
          <w:szCs w:val="24"/>
        </w:rPr>
        <w:t>wyjaśnienia składane w odpowiedzi na wezwanie do wyjaśnień rażąco niskiej ceny powinny być wyczerpujące oraz szczegółowe</w:t>
      </w:r>
      <w:r w:rsidRPr="0017783B">
        <w:rPr>
          <w:rFonts w:cs="Calibri"/>
          <w:sz w:val="24"/>
          <w:szCs w:val="24"/>
        </w:rPr>
        <w:t xml:space="preserve">, odnoszące się do konkretnych okoliczności złożonej oferty, jak również powinny zawierać wskazanie konkretnych elementów mających wpływ na wysokość zaoferowanej ceny. Nie jest wystarczające złożenie wyjaśnień rażąco niskiej ceny wymieniających wyłącznie wysokość ponoszonych kosztów, bez udowodnienia prawidłowości ich wyliczenia odpowiednimi dokumentami. Wykonawca, wskazując elementy składające się na wartość oferty, które mają wpływ na wysokość zaoferowanej ceny, poza ich wymienieniem, musi także wskazać, w jakim stopniu poszczególne okoliczności wpłynęły na obniżenie ceny oferty, aż do poziomu wynikającego z kalkulacji. </w:t>
      </w:r>
      <w:bookmarkStart w:id="2" w:name="_Hlk130205469"/>
      <w:r w:rsidRPr="0017783B">
        <w:rPr>
          <w:rFonts w:cs="Calibri"/>
          <w:sz w:val="24"/>
          <w:szCs w:val="24"/>
        </w:rPr>
        <w:t>Zgodnie z wyrokiem Sądu Okręgowego w Warszawie z dnia 5 stycznia 2007 roku, sygn. akt V Ca 2214/06, jeżeli wykonawca złożył zbyt ogólne i lakoniczne wyjaśnienie w zakresie rażąco niskiej ceny uznaje się wówczas, iż wykonawca nie złożył ich w ogóle.</w:t>
      </w:r>
      <w:bookmarkEnd w:id="2"/>
    </w:p>
    <w:p w:rsidR="00F7279C" w:rsidRPr="0017783B" w:rsidRDefault="00F7279C" w:rsidP="0017783B">
      <w:pPr>
        <w:spacing w:after="0" w:line="276" w:lineRule="auto"/>
        <w:rPr>
          <w:rFonts w:cs="Calibri"/>
          <w:sz w:val="24"/>
          <w:szCs w:val="24"/>
        </w:rPr>
      </w:pPr>
      <w:r w:rsidRPr="0017783B">
        <w:rPr>
          <w:rFonts w:cs="Calibri"/>
          <w:sz w:val="24"/>
          <w:szCs w:val="24"/>
        </w:rPr>
        <w:t xml:space="preserve">W odpowiedzi na wezwanie Zamawiającego, Wykonawca </w:t>
      </w:r>
      <w:proofErr w:type="spellStart"/>
      <w:r w:rsidRPr="0017783B">
        <w:rPr>
          <w:rFonts w:cs="Calibri"/>
          <w:sz w:val="24"/>
          <w:szCs w:val="24"/>
        </w:rPr>
        <w:t>Altare</w:t>
      </w:r>
      <w:proofErr w:type="spellEnd"/>
      <w:r w:rsidRPr="0017783B">
        <w:rPr>
          <w:rFonts w:cs="Calibri"/>
          <w:sz w:val="24"/>
          <w:szCs w:val="24"/>
        </w:rPr>
        <w:t xml:space="preserve"> Sp. z o.o. nie dołączył dowodów uzasadniających zastosowane stawki, a opisane wyjaśnienia są lakoniczne, budzą w dalszym ciągu wątpliwości Zamawiającego. </w:t>
      </w:r>
    </w:p>
    <w:p w:rsidR="007721C4" w:rsidRPr="0017783B" w:rsidRDefault="007721C4" w:rsidP="0017783B">
      <w:pPr>
        <w:spacing w:after="0" w:line="276" w:lineRule="auto"/>
        <w:rPr>
          <w:rFonts w:cs="Calibri"/>
          <w:sz w:val="24"/>
          <w:szCs w:val="24"/>
        </w:rPr>
      </w:pPr>
      <w:r w:rsidRPr="0017783B">
        <w:rPr>
          <w:rFonts w:cs="Calibri"/>
          <w:sz w:val="24"/>
          <w:szCs w:val="24"/>
        </w:rPr>
        <w:t>W wyroku z dnia 26 kwietnia 2021 r.,  sygn. akt: KIO 902/21, Izba wskazała, że pomimo braku określenia przez zamawiającego elementów jakich powinny dotyczyć wyjaśnienia, wyjaśnienia wykonawcy nie mogą mieć charakteru ogólnego, a więc nie mogą ograniczać się do zapewnienia, że wykonawca będzie w stanie zrealizować zamówienie za podaną w ofercie cenę. Ciężar dowodu spoczywający na wykonawcy obejmuje również udowodnienie podnoszonych okoliczności.</w:t>
      </w:r>
      <w:r w:rsidR="001A7B03">
        <w:rPr>
          <w:rFonts w:cs="Calibri"/>
          <w:sz w:val="24"/>
          <w:szCs w:val="24"/>
        </w:rPr>
        <w:t xml:space="preserve"> </w:t>
      </w:r>
      <w:r w:rsidR="001A7B03" w:rsidRPr="0017783B">
        <w:rPr>
          <w:rFonts w:cs="Calibri"/>
          <w:sz w:val="24"/>
          <w:szCs w:val="24"/>
        </w:rPr>
        <w:t xml:space="preserve">Zapewnienie Wykonawcy o osiągnięciu zysku nie przesądza o tym, że cena nie ma charakteru rażąco niskiej, nie potwierdza to również opłacalności wykonania zamówienia za zaoferowaną cenę. Wykonawca wezwany do udzielenia </w:t>
      </w:r>
      <w:r w:rsidR="001A7B03" w:rsidRPr="0017783B">
        <w:rPr>
          <w:rFonts w:cs="Calibri"/>
          <w:sz w:val="24"/>
          <w:szCs w:val="24"/>
        </w:rPr>
        <w:lastRenderedPageBreak/>
        <w:t>wyjaśnień, jest zobowiązany szczegółowo wskazać konkretne, dające się zweryfikować czynniki umożliwiające mu skalkulowanie ceny lub kosztu na niskim poziomie.</w:t>
      </w:r>
      <w:bookmarkStart w:id="3" w:name="_GoBack"/>
      <w:bookmarkEnd w:id="3"/>
    </w:p>
    <w:p w:rsidR="0017783B" w:rsidRPr="0017783B" w:rsidRDefault="00F7279C" w:rsidP="0017783B">
      <w:pPr>
        <w:spacing w:after="0" w:line="276" w:lineRule="auto"/>
        <w:rPr>
          <w:rFonts w:cs="Calibri"/>
          <w:sz w:val="24"/>
          <w:szCs w:val="24"/>
        </w:rPr>
      </w:pPr>
      <w:r w:rsidRPr="0017783B">
        <w:rPr>
          <w:rFonts w:cs="Calibri"/>
          <w:sz w:val="24"/>
          <w:szCs w:val="24"/>
        </w:rPr>
        <w:t xml:space="preserve">Zgodnie z art. 224 ust. 6 ustawy </w:t>
      </w:r>
      <w:proofErr w:type="spellStart"/>
      <w:r w:rsidRPr="0017783B">
        <w:rPr>
          <w:rFonts w:cs="Calibri"/>
          <w:sz w:val="24"/>
          <w:szCs w:val="24"/>
        </w:rPr>
        <w:t>pzp</w:t>
      </w:r>
      <w:proofErr w:type="spellEnd"/>
      <w:r w:rsidRPr="0017783B">
        <w:rPr>
          <w:rFonts w:cs="Calibri"/>
          <w:sz w:val="24"/>
          <w:szCs w:val="24"/>
        </w:rPr>
        <w:t>, odrzuceniu, jako oferta z rażąco niską ceną lub kosztem, podlega oferta wykonawcy, który nie udzielił wyjaśnień w wyznaczonym terminie, lub jeżeli złożone wyjaśnienia wraz z dowodami nie uzasadniają podanej w ofercie ceny lub kosztu.</w:t>
      </w:r>
    </w:p>
    <w:p w:rsidR="00F7279C" w:rsidRPr="0017783B" w:rsidRDefault="00F7279C" w:rsidP="0017783B">
      <w:pPr>
        <w:spacing w:before="240" w:after="0" w:line="276" w:lineRule="auto"/>
        <w:rPr>
          <w:rFonts w:cs="Calibri"/>
          <w:b/>
          <w:sz w:val="24"/>
          <w:szCs w:val="24"/>
        </w:rPr>
      </w:pPr>
      <w:r w:rsidRPr="0017783B">
        <w:rPr>
          <w:rFonts w:cs="Calibri"/>
          <w:b/>
          <w:sz w:val="24"/>
          <w:szCs w:val="24"/>
        </w:rPr>
        <w:t xml:space="preserve">Wobec powyższego, </w:t>
      </w:r>
      <w:r w:rsidR="007721C4" w:rsidRPr="0017783B">
        <w:rPr>
          <w:rFonts w:cs="Calibri"/>
          <w:b/>
          <w:sz w:val="24"/>
          <w:szCs w:val="24"/>
        </w:rPr>
        <w:t>oferta</w:t>
      </w:r>
      <w:r w:rsidRPr="0017783B">
        <w:rPr>
          <w:rFonts w:cs="Calibri"/>
          <w:b/>
          <w:sz w:val="24"/>
          <w:szCs w:val="24"/>
        </w:rPr>
        <w:t xml:space="preserve"> Wykonawcy </w:t>
      </w:r>
      <w:proofErr w:type="spellStart"/>
      <w:r w:rsidRPr="0017783B">
        <w:rPr>
          <w:rFonts w:cs="Calibri"/>
          <w:b/>
          <w:sz w:val="24"/>
          <w:szCs w:val="24"/>
        </w:rPr>
        <w:t>Altare</w:t>
      </w:r>
      <w:proofErr w:type="spellEnd"/>
      <w:r w:rsidRPr="0017783B">
        <w:rPr>
          <w:rFonts w:cs="Calibri"/>
          <w:sz w:val="24"/>
          <w:szCs w:val="24"/>
        </w:rPr>
        <w:t xml:space="preserve"> </w:t>
      </w:r>
      <w:r w:rsidRPr="0017783B">
        <w:rPr>
          <w:rFonts w:cs="Calibri"/>
          <w:b/>
          <w:bCs/>
          <w:sz w:val="24"/>
          <w:szCs w:val="24"/>
        </w:rPr>
        <w:t>Spółka z ograniczoną odpowiedzialnością</w:t>
      </w:r>
      <w:r w:rsidRPr="0017783B">
        <w:rPr>
          <w:rFonts w:cs="Calibri"/>
          <w:b/>
          <w:sz w:val="24"/>
          <w:szCs w:val="24"/>
        </w:rPr>
        <w:t xml:space="preserve">, </w:t>
      </w:r>
      <w:r w:rsidR="007721C4" w:rsidRPr="0017783B">
        <w:rPr>
          <w:rFonts w:cs="Calibri"/>
          <w:b/>
          <w:sz w:val="24"/>
          <w:szCs w:val="24"/>
        </w:rPr>
        <w:t xml:space="preserve">podlega odrzuceniu </w:t>
      </w:r>
      <w:r w:rsidRPr="0017783B">
        <w:rPr>
          <w:rFonts w:cs="Calibri"/>
          <w:b/>
          <w:sz w:val="24"/>
          <w:szCs w:val="24"/>
        </w:rPr>
        <w:t xml:space="preserve">w zakresie zadań numer 2 i 3, na podstawie art. 226 ust. 1 pkt 8 ustawy </w:t>
      </w:r>
      <w:proofErr w:type="spellStart"/>
      <w:r w:rsidRPr="0017783B">
        <w:rPr>
          <w:rFonts w:cs="Calibri"/>
          <w:b/>
          <w:sz w:val="24"/>
          <w:szCs w:val="24"/>
        </w:rPr>
        <w:t>pzp</w:t>
      </w:r>
      <w:proofErr w:type="spellEnd"/>
      <w:r w:rsidRPr="0017783B">
        <w:rPr>
          <w:rFonts w:cs="Calibri"/>
          <w:b/>
          <w:sz w:val="24"/>
          <w:szCs w:val="24"/>
        </w:rPr>
        <w:t xml:space="preserve"> – oferta Wykonawcy zawiera rażąco niską cenę w stosunku do przedmiotu zamówienia.</w:t>
      </w:r>
    </w:p>
    <w:p w:rsidR="00A02C7B" w:rsidRPr="0017783B" w:rsidRDefault="00A02C7B" w:rsidP="0017783B">
      <w:pPr>
        <w:pStyle w:val="Bezodstpw"/>
        <w:spacing w:line="276" w:lineRule="auto"/>
        <w:rPr>
          <w:rFonts w:cs="Calibri"/>
          <w:b/>
          <w:sz w:val="24"/>
          <w:szCs w:val="24"/>
        </w:rPr>
      </w:pPr>
    </w:p>
    <w:p w:rsidR="007721C4" w:rsidRPr="0017783B" w:rsidRDefault="007721C4" w:rsidP="0017783B">
      <w:pPr>
        <w:pStyle w:val="Akapitzlist"/>
        <w:numPr>
          <w:ilvl w:val="0"/>
          <w:numId w:val="4"/>
        </w:numPr>
        <w:spacing w:before="240" w:after="200" w:line="276" w:lineRule="auto"/>
        <w:rPr>
          <w:rFonts w:ascii="Calibri" w:eastAsia="Times New Roman" w:hAnsi="Calibri" w:cs="Calibri"/>
          <w:b/>
          <w:sz w:val="24"/>
          <w:szCs w:val="24"/>
          <w:lang w:eastAsia="pl-PL"/>
        </w:rPr>
      </w:pPr>
      <w:r w:rsidRPr="0017783B">
        <w:rPr>
          <w:rFonts w:ascii="Calibri" w:eastAsia="Times New Roman" w:hAnsi="Calibri" w:cs="Calibri"/>
          <w:b/>
          <w:sz w:val="24"/>
          <w:szCs w:val="24"/>
          <w:lang w:eastAsia="pl-PL"/>
        </w:rPr>
        <w:t>Bochner Spółka z ograniczoną odpowiedzialnością</w:t>
      </w:r>
    </w:p>
    <w:p w:rsidR="007721C4" w:rsidRPr="0017783B" w:rsidRDefault="007721C4" w:rsidP="0017783B">
      <w:pPr>
        <w:pStyle w:val="Tekstpodstawowy"/>
        <w:spacing w:after="240" w:line="276" w:lineRule="auto"/>
        <w:jc w:val="left"/>
        <w:rPr>
          <w:rFonts w:ascii="Calibri" w:hAnsi="Calibri" w:cs="Calibri"/>
          <w:szCs w:val="24"/>
        </w:rPr>
      </w:pPr>
      <w:r w:rsidRPr="0017783B">
        <w:rPr>
          <w:rFonts w:ascii="Calibri" w:hAnsi="Calibri" w:cs="Calibri"/>
          <w:szCs w:val="24"/>
        </w:rPr>
        <w:t xml:space="preserve">W przedmiotowym postępowaniu, Zamawiający odrzucił ofertę Wykonawcy </w:t>
      </w:r>
      <w:r w:rsidRPr="0017783B">
        <w:rPr>
          <w:rFonts w:ascii="Calibri" w:hAnsi="Calibri" w:cs="Calibri"/>
          <w:bCs/>
          <w:color w:val="000000"/>
          <w:szCs w:val="24"/>
        </w:rPr>
        <w:t>Bochner</w:t>
      </w:r>
      <w:r w:rsidRPr="0017783B">
        <w:rPr>
          <w:rFonts w:ascii="Calibri" w:hAnsi="Calibri" w:cs="Calibri"/>
          <w:bCs/>
          <w:color w:val="000000"/>
          <w:szCs w:val="24"/>
        </w:rPr>
        <w:t xml:space="preserve"> Spółka z ograniczoną odpowiedzialnością</w:t>
      </w:r>
      <w:r w:rsidRPr="0017783B">
        <w:rPr>
          <w:rFonts w:ascii="Calibri" w:hAnsi="Calibri" w:cs="Calibri"/>
          <w:szCs w:val="24"/>
        </w:rPr>
        <w:t>, w zakresie zada</w:t>
      </w:r>
      <w:r w:rsidRPr="0017783B">
        <w:rPr>
          <w:rFonts w:ascii="Calibri" w:hAnsi="Calibri" w:cs="Calibri"/>
          <w:szCs w:val="24"/>
        </w:rPr>
        <w:t xml:space="preserve">nia </w:t>
      </w:r>
      <w:r w:rsidRPr="0017783B">
        <w:rPr>
          <w:rFonts w:ascii="Calibri" w:hAnsi="Calibri" w:cs="Calibri"/>
          <w:szCs w:val="24"/>
        </w:rPr>
        <w:t>numer 3.</w:t>
      </w:r>
    </w:p>
    <w:p w:rsidR="007721C4" w:rsidRPr="0017783B" w:rsidRDefault="007721C4" w:rsidP="0017783B">
      <w:pPr>
        <w:pStyle w:val="Default"/>
        <w:spacing w:line="276" w:lineRule="auto"/>
        <w:rPr>
          <w:color w:val="auto"/>
        </w:rPr>
      </w:pPr>
      <w:r w:rsidRPr="0017783B">
        <w:rPr>
          <w:color w:val="auto"/>
        </w:rPr>
        <w:t xml:space="preserve">Zamawiający działając na podstawie art. 224 ust. 1 i 2 ustawy Prawo zamówień publicznych, wezwał Wykonawcę do udzielenia wyjaśnień, w tym złożenia dowodów, w zakresie wyliczenia ceny oferty oraz jej istotnych części składowych w celu ustalenia, czy oferta zawiera rażąco niską cenę w stosunku do przedmiotu zamówienia. Wezwanie dotyczyło zadania numer 3. Wykonawca nie udzielił odpowiedzi na w/w wezwanie. </w:t>
      </w:r>
    </w:p>
    <w:p w:rsidR="00BA69B4" w:rsidRPr="0017783B" w:rsidRDefault="007721C4" w:rsidP="0017783B">
      <w:pPr>
        <w:pStyle w:val="Tekstpodstawowy"/>
        <w:spacing w:after="240" w:line="276" w:lineRule="auto"/>
        <w:jc w:val="left"/>
        <w:rPr>
          <w:rFonts w:ascii="Calibri" w:hAnsi="Calibri" w:cs="Calibri"/>
          <w:b/>
          <w:bCs/>
          <w:szCs w:val="24"/>
        </w:rPr>
      </w:pPr>
      <w:r w:rsidRPr="0017783B">
        <w:rPr>
          <w:rFonts w:ascii="Calibri" w:hAnsi="Calibri" w:cs="Calibri"/>
          <w:szCs w:val="24"/>
        </w:rPr>
        <w:t xml:space="preserve">Zgodnie z art. 224 ust. 6 ustawy </w:t>
      </w:r>
      <w:proofErr w:type="spellStart"/>
      <w:r w:rsidRPr="0017783B">
        <w:rPr>
          <w:rFonts w:ascii="Calibri" w:hAnsi="Calibri" w:cs="Calibri"/>
          <w:szCs w:val="24"/>
        </w:rPr>
        <w:t>pzp</w:t>
      </w:r>
      <w:proofErr w:type="spellEnd"/>
      <w:r w:rsidRPr="0017783B">
        <w:rPr>
          <w:rFonts w:ascii="Calibri" w:hAnsi="Calibri" w:cs="Calibri"/>
          <w:szCs w:val="24"/>
        </w:rPr>
        <w:t xml:space="preserve">, odrzuceniu, jako oferta z rażąco niską ceną lub kosztem, podlega oferta wykonawcy, który nie udzielił wyjaśnień w wyznaczonym terminie, lub jeżeli złożone wyjaśnienia wraz z dowodami nie uzasadniają podanej w ofercie ceny lub kosztu. </w:t>
      </w:r>
      <w:r w:rsidRPr="0017783B">
        <w:rPr>
          <w:rFonts w:ascii="Calibri" w:hAnsi="Calibri" w:cs="Calibri"/>
          <w:b/>
          <w:szCs w:val="24"/>
        </w:rPr>
        <w:t xml:space="preserve">Wobec powyższego, </w:t>
      </w:r>
      <w:r w:rsidRPr="0017783B">
        <w:rPr>
          <w:rFonts w:ascii="Calibri" w:hAnsi="Calibri" w:cs="Calibri"/>
          <w:b/>
          <w:szCs w:val="24"/>
        </w:rPr>
        <w:t>oferta</w:t>
      </w:r>
      <w:r w:rsidRPr="0017783B">
        <w:rPr>
          <w:rFonts w:ascii="Calibri" w:hAnsi="Calibri" w:cs="Calibri"/>
          <w:b/>
          <w:szCs w:val="24"/>
        </w:rPr>
        <w:t xml:space="preserve"> Wykonawcy Bochner Spółka z ograniczoną odpowiedzialnością, </w:t>
      </w:r>
      <w:r w:rsidRPr="0017783B">
        <w:rPr>
          <w:rFonts w:ascii="Calibri" w:hAnsi="Calibri" w:cs="Calibri"/>
          <w:b/>
          <w:szCs w:val="24"/>
        </w:rPr>
        <w:t xml:space="preserve">podlega odrzuceniu </w:t>
      </w:r>
      <w:r w:rsidRPr="0017783B">
        <w:rPr>
          <w:rFonts w:ascii="Calibri" w:hAnsi="Calibri" w:cs="Calibri"/>
          <w:b/>
          <w:szCs w:val="24"/>
        </w:rPr>
        <w:t xml:space="preserve">w zakresie zadania numer 3, na podstawie art. 226 ust. 1 pkt 8 ustawy </w:t>
      </w:r>
      <w:proofErr w:type="spellStart"/>
      <w:r w:rsidRPr="0017783B">
        <w:rPr>
          <w:rFonts w:ascii="Calibri" w:hAnsi="Calibri" w:cs="Calibri"/>
          <w:b/>
          <w:szCs w:val="24"/>
        </w:rPr>
        <w:t>pzp</w:t>
      </w:r>
      <w:proofErr w:type="spellEnd"/>
      <w:r w:rsidRPr="0017783B">
        <w:rPr>
          <w:rFonts w:ascii="Calibri" w:hAnsi="Calibri" w:cs="Calibri"/>
          <w:b/>
          <w:szCs w:val="24"/>
        </w:rPr>
        <w:t xml:space="preserve"> – oferta Wykonawcy zawiera rażąco niską cenę w stosunku do przedmiotu zamówienia.</w:t>
      </w:r>
    </w:p>
    <w:p w:rsidR="00BF10FB" w:rsidRPr="0017783B" w:rsidRDefault="00BF10FB" w:rsidP="0017783B">
      <w:pPr>
        <w:spacing w:after="0" w:line="276" w:lineRule="auto"/>
        <w:rPr>
          <w:rFonts w:cs="Calibri"/>
          <w:b/>
          <w:sz w:val="24"/>
          <w:szCs w:val="24"/>
        </w:rPr>
      </w:pPr>
    </w:p>
    <w:p w:rsidR="00BF10FB" w:rsidRPr="0017783B" w:rsidRDefault="00BF10FB" w:rsidP="0017783B">
      <w:pPr>
        <w:autoSpaceDE w:val="0"/>
        <w:autoSpaceDN w:val="0"/>
        <w:adjustRightInd w:val="0"/>
        <w:spacing w:after="0" w:line="276" w:lineRule="auto"/>
        <w:rPr>
          <w:rFonts w:cs="Calibri"/>
          <w:sz w:val="24"/>
          <w:szCs w:val="24"/>
        </w:rPr>
      </w:pPr>
      <w:r w:rsidRPr="0017783B">
        <w:rPr>
          <w:rFonts w:cs="Calibri"/>
          <w:b/>
          <w:sz w:val="24"/>
          <w:szCs w:val="24"/>
        </w:rPr>
        <w:t>Informacja o unieważnieniu postępowania w zakresie zada</w:t>
      </w:r>
      <w:r w:rsidR="00193AFE" w:rsidRPr="0017783B">
        <w:rPr>
          <w:rFonts w:cs="Calibri"/>
          <w:b/>
          <w:sz w:val="24"/>
          <w:szCs w:val="24"/>
        </w:rPr>
        <w:t>nia</w:t>
      </w:r>
      <w:r w:rsidRPr="0017783B">
        <w:rPr>
          <w:rFonts w:cs="Calibri"/>
          <w:b/>
          <w:sz w:val="24"/>
          <w:szCs w:val="24"/>
        </w:rPr>
        <w:t xml:space="preserve"> numer </w:t>
      </w:r>
      <w:r w:rsidR="00691FFC" w:rsidRPr="0017783B">
        <w:rPr>
          <w:rFonts w:cs="Calibri"/>
          <w:b/>
          <w:sz w:val="24"/>
          <w:szCs w:val="24"/>
        </w:rPr>
        <w:t>4</w:t>
      </w:r>
      <w:r w:rsidRPr="0017783B">
        <w:rPr>
          <w:rFonts w:cs="Calibri"/>
          <w:b/>
          <w:sz w:val="24"/>
          <w:szCs w:val="24"/>
        </w:rPr>
        <w:t>:</w:t>
      </w:r>
    </w:p>
    <w:p w:rsidR="00BF10FB" w:rsidRPr="0017783B" w:rsidRDefault="00BF10FB" w:rsidP="0017783B">
      <w:pPr>
        <w:pStyle w:val="Bezodstpw"/>
        <w:spacing w:after="240" w:line="276" w:lineRule="auto"/>
        <w:rPr>
          <w:rFonts w:cs="Calibri"/>
          <w:b/>
          <w:sz w:val="24"/>
          <w:szCs w:val="24"/>
        </w:rPr>
      </w:pPr>
      <w:bookmarkStart w:id="4" w:name="_Hlk99526440"/>
      <w:r w:rsidRPr="0017783B">
        <w:rPr>
          <w:rFonts w:cs="Calibri"/>
          <w:sz w:val="24"/>
          <w:szCs w:val="24"/>
        </w:rPr>
        <w:t xml:space="preserve">Zamawiający informuje, że unieważnia przedmiotowe postępowanie w zakresie </w:t>
      </w:r>
      <w:r w:rsidRPr="0017783B">
        <w:rPr>
          <w:rFonts w:cs="Calibri"/>
          <w:b/>
          <w:sz w:val="24"/>
          <w:szCs w:val="24"/>
        </w:rPr>
        <w:t>zada</w:t>
      </w:r>
      <w:r w:rsidR="00193AFE" w:rsidRPr="0017783B">
        <w:rPr>
          <w:rFonts w:cs="Calibri"/>
          <w:b/>
          <w:sz w:val="24"/>
          <w:szCs w:val="24"/>
        </w:rPr>
        <w:t>nia</w:t>
      </w:r>
      <w:r w:rsidRPr="0017783B">
        <w:rPr>
          <w:rFonts w:cs="Calibri"/>
          <w:b/>
          <w:sz w:val="24"/>
          <w:szCs w:val="24"/>
        </w:rPr>
        <w:t xml:space="preserve"> numer </w:t>
      </w:r>
      <w:r w:rsidR="00691FFC" w:rsidRPr="0017783B">
        <w:rPr>
          <w:rFonts w:cs="Calibri"/>
          <w:b/>
          <w:sz w:val="24"/>
          <w:szCs w:val="24"/>
        </w:rPr>
        <w:t>4</w:t>
      </w:r>
      <w:r w:rsidRPr="0017783B">
        <w:rPr>
          <w:rFonts w:cs="Calibri"/>
          <w:b/>
          <w:sz w:val="24"/>
          <w:szCs w:val="24"/>
        </w:rPr>
        <w:t xml:space="preserve"> </w:t>
      </w:r>
      <w:r w:rsidRPr="0017783B">
        <w:rPr>
          <w:rFonts w:cs="Calibri"/>
          <w:sz w:val="24"/>
          <w:szCs w:val="24"/>
        </w:rPr>
        <w:t>na podstawie artykułu 255 punkt 3 ustawy Prawo zamówień publicznych. Cen</w:t>
      </w:r>
      <w:r w:rsidR="00193AFE" w:rsidRPr="0017783B">
        <w:rPr>
          <w:rFonts w:cs="Calibri"/>
          <w:sz w:val="24"/>
          <w:szCs w:val="24"/>
        </w:rPr>
        <w:t>a</w:t>
      </w:r>
      <w:r w:rsidRPr="0017783B">
        <w:rPr>
          <w:rFonts w:cs="Calibri"/>
          <w:sz w:val="24"/>
          <w:szCs w:val="24"/>
        </w:rPr>
        <w:t xml:space="preserve"> złożon</w:t>
      </w:r>
      <w:r w:rsidR="00193AFE" w:rsidRPr="0017783B">
        <w:rPr>
          <w:rFonts w:cs="Calibri"/>
          <w:sz w:val="24"/>
          <w:szCs w:val="24"/>
        </w:rPr>
        <w:t>ej</w:t>
      </w:r>
      <w:r w:rsidRPr="0017783B">
        <w:rPr>
          <w:rFonts w:cs="Calibri"/>
          <w:sz w:val="24"/>
          <w:szCs w:val="24"/>
        </w:rPr>
        <w:t xml:space="preserve"> w postępowaniu </w:t>
      </w:r>
      <w:r w:rsidR="00861782" w:rsidRPr="0017783B">
        <w:rPr>
          <w:rFonts w:cs="Calibri"/>
          <w:sz w:val="24"/>
          <w:szCs w:val="24"/>
        </w:rPr>
        <w:t>najkorzystniejsz</w:t>
      </w:r>
      <w:r w:rsidR="00193AFE" w:rsidRPr="0017783B">
        <w:rPr>
          <w:rFonts w:cs="Calibri"/>
          <w:sz w:val="24"/>
          <w:szCs w:val="24"/>
        </w:rPr>
        <w:t>ej</w:t>
      </w:r>
      <w:r w:rsidR="00861782" w:rsidRPr="0017783B">
        <w:rPr>
          <w:rFonts w:cs="Calibri"/>
          <w:sz w:val="24"/>
          <w:szCs w:val="24"/>
        </w:rPr>
        <w:t xml:space="preserve"> </w:t>
      </w:r>
      <w:r w:rsidRPr="0017783B">
        <w:rPr>
          <w:rFonts w:cs="Calibri"/>
          <w:sz w:val="24"/>
          <w:szCs w:val="24"/>
        </w:rPr>
        <w:t>ofert</w:t>
      </w:r>
      <w:r w:rsidR="00193AFE" w:rsidRPr="0017783B">
        <w:rPr>
          <w:rFonts w:cs="Calibri"/>
          <w:sz w:val="24"/>
          <w:szCs w:val="24"/>
        </w:rPr>
        <w:t>y, która nie podlega odrzuceniu</w:t>
      </w:r>
      <w:r w:rsidRPr="0017783B">
        <w:rPr>
          <w:rFonts w:cs="Calibri"/>
          <w:sz w:val="24"/>
          <w:szCs w:val="24"/>
        </w:rPr>
        <w:t xml:space="preserve"> - przewyższa kwotę, którą Zamawiający przeznaczył na sfinansowanie zamówienia i kwoty tej nie może zwiększyć.</w:t>
      </w:r>
      <w:bookmarkEnd w:id="4"/>
    </w:p>
    <w:p w:rsidR="00826EA8" w:rsidRPr="0017783B" w:rsidRDefault="00826EA8" w:rsidP="0017783B">
      <w:pPr>
        <w:pStyle w:val="Bezodstpw"/>
        <w:spacing w:line="276" w:lineRule="auto"/>
        <w:rPr>
          <w:rFonts w:cs="Calibri"/>
          <w:sz w:val="24"/>
          <w:szCs w:val="24"/>
        </w:rPr>
      </w:pPr>
    </w:p>
    <w:p w:rsidR="00F21AC4" w:rsidRPr="0017783B" w:rsidRDefault="00441630" w:rsidP="0017783B">
      <w:pPr>
        <w:pStyle w:val="Bezodstpw"/>
        <w:spacing w:line="276" w:lineRule="auto"/>
        <w:rPr>
          <w:rFonts w:cs="Calibri"/>
          <w:sz w:val="24"/>
          <w:szCs w:val="24"/>
        </w:rPr>
      </w:pPr>
      <w:r w:rsidRPr="0017783B">
        <w:rPr>
          <w:rFonts w:cs="Calibri"/>
          <w:sz w:val="24"/>
          <w:szCs w:val="24"/>
        </w:rPr>
        <w:t>Zamawiający wyznaczył termin podpisania um</w:t>
      </w:r>
      <w:r w:rsidR="006239D4" w:rsidRPr="0017783B">
        <w:rPr>
          <w:rFonts w:cs="Calibri"/>
          <w:sz w:val="24"/>
          <w:szCs w:val="24"/>
        </w:rPr>
        <w:t>owy</w:t>
      </w:r>
      <w:r w:rsidRPr="0017783B">
        <w:rPr>
          <w:rFonts w:cs="Calibri"/>
          <w:sz w:val="24"/>
          <w:szCs w:val="24"/>
        </w:rPr>
        <w:t xml:space="preserve"> </w:t>
      </w:r>
      <w:r w:rsidR="009A5049" w:rsidRPr="0017783B">
        <w:rPr>
          <w:rFonts w:cs="Calibri"/>
          <w:sz w:val="24"/>
          <w:szCs w:val="24"/>
        </w:rPr>
        <w:t xml:space="preserve">na dzień </w:t>
      </w:r>
      <w:r w:rsidR="00691FFC" w:rsidRPr="0017783B">
        <w:rPr>
          <w:rFonts w:cs="Calibri"/>
          <w:sz w:val="24"/>
          <w:szCs w:val="24"/>
        </w:rPr>
        <w:t>0</w:t>
      </w:r>
      <w:r w:rsidR="00193AFE" w:rsidRPr="0017783B">
        <w:rPr>
          <w:rFonts w:cs="Calibri"/>
          <w:sz w:val="24"/>
          <w:szCs w:val="24"/>
        </w:rPr>
        <w:t>5</w:t>
      </w:r>
      <w:r w:rsidR="005E7326" w:rsidRPr="0017783B">
        <w:rPr>
          <w:rFonts w:cs="Calibri"/>
          <w:sz w:val="24"/>
          <w:szCs w:val="24"/>
        </w:rPr>
        <w:t>.</w:t>
      </w:r>
      <w:r w:rsidR="006239D4" w:rsidRPr="0017783B">
        <w:rPr>
          <w:rFonts w:cs="Calibri"/>
          <w:sz w:val="24"/>
          <w:szCs w:val="24"/>
        </w:rPr>
        <w:t>0</w:t>
      </w:r>
      <w:r w:rsidR="00193AFE" w:rsidRPr="0017783B">
        <w:rPr>
          <w:rFonts w:cs="Calibri"/>
          <w:sz w:val="24"/>
          <w:szCs w:val="24"/>
        </w:rPr>
        <w:t>3</w:t>
      </w:r>
      <w:r w:rsidR="005E7326" w:rsidRPr="0017783B">
        <w:rPr>
          <w:rFonts w:cs="Calibri"/>
          <w:sz w:val="24"/>
          <w:szCs w:val="24"/>
        </w:rPr>
        <w:t>.202</w:t>
      </w:r>
      <w:r w:rsidR="00193AFE" w:rsidRPr="0017783B">
        <w:rPr>
          <w:rFonts w:cs="Calibri"/>
          <w:sz w:val="24"/>
          <w:szCs w:val="24"/>
        </w:rPr>
        <w:t>4</w:t>
      </w:r>
      <w:r w:rsidR="005E7326" w:rsidRPr="0017783B">
        <w:rPr>
          <w:rFonts w:cs="Calibri"/>
          <w:sz w:val="24"/>
          <w:szCs w:val="24"/>
        </w:rPr>
        <w:t xml:space="preserve"> r.</w:t>
      </w:r>
    </w:p>
    <w:p w:rsidR="007721C4" w:rsidRPr="0017783B" w:rsidRDefault="007721C4" w:rsidP="0017783B">
      <w:pPr>
        <w:pStyle w:val="Bezodstpw"/>
        <w:spacing w:line="276" w:lineRule="auto"/>
        <w:rPr>
          <w:rFonts w:cs="Calibri"/>
          <w:sz w:val="24"/>
          <w:szCs w:val="24"/>
        </w:rPr>
      </w:pPr>
    </w:p>
    <w:p w:rsidR="009F6D78" w:rsidRPr="0017783B" w:rsidRDefault="00F21AC4" w:rsidP="0017783B">
      <w:pPr>
        <w:tabs>
          <w:tab w:val="left" w:pos="5699"/>
        </w:tabs>
        <w:spacing w:line="276" w:lineRule="auto"/>
        <w:rPr>
          <w:rFonts w:cs="Calibri"/>
          <w:sz w:val="24"/>
          <w:szCs w:val="24"/>
        </w:rPr>
      </w:pPr>
      <w:r w:rsidRPr="0017783B">
        <w:rPr>
          <w:rFonts w:cs="Calibri"/>
          <w:sz w:val="24"/>
          <w:szCs w:val="24"/>
        </w:rPr>
        <w:tab/>
      </w:r>
      <w:r w:rsidR="009F6D78" w:rsidRPr="0017783B">
        <w:rPr>
          <w:rFonts w:cs="Calibri"/>
          <w:sz w:val="24"/>
          <w:szCs w:val="24"/>
        </w:rPr>
        <w:t>Kanclerz</w:t>
      </w:r>
    </w:p>
    <w:p w:rsidR="00441630" w:rsidRPr="00BA69B4" w:rsidRDefault="009F6D78" w:rsidP="0017783B">
      <w:pPr>
        <w:tabs>
          <w:tab w:val="left" w:pos="5699"/>
        </w:tabs>
        <w:spacing w:line="276" w:lineRule="auto"/>
        <w:rPr>
          <w:rFonts w:asciiTheme="minorHAnsi" w:hAnsiTheme="minorHAnsi" w:cstheme="minorHAnsi"/>
          <w:sz w:val="24"/>
          <w:szCs w:val="24"/>
        </w:rPr>
      </w:pPr>
      <w:r w:rsidRPr="0017783B">
        <w:rPr>
          <w:rFonts w:cs="Calibri"/>
          <w:sz w:val="24"/>
          <w:szCs w:val="24"/>
        </w:rPr>
        <w:tab/>
        <w:t>mgr inż.</w:t>
      </w:r>
      <w:r w:rsidRPr="00BA69B4">
        <w:rPr>
          <w:rFonts w:asciiTheme="minorHAnsi" w:hAnsiTheme="minorHAnsi" w:cstheme="minorHAnsi"/>
          <w:sz w:val="24"/>
          <w:szCs w:val="24"/>
        </w:rPr>
        <w:t xml:space="preserve"> Maria Róg</w:t>
      </w:r>
    </w:p>
    <w:sectPr w:rsidR="00441630" w:rsidRPr="00BA69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82B" w:rsidRDefault="00D9782B" w:rsidP="004F4575">
      <w:pPr>
        <w:spacing w:after="0" w:line="240" w:lineRule="auto"/>
      </w:pPr>
      <w:r>
        <w:separator/>
      </w:r>
    </w:p>
  </w:endnote>
  <w:endnote w:type="continuationSeparator" w:id="0">
    <w:p w:rsidR="00D9782B" w:rsidRDefault="00D9782B" w:rsidP="004F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988244"/>
      <w:docPartObj>
        <w:docPartGallery w:val="Page Numbers (Bottom of Page)"/>
        <w:docPartUnique/>
      </w:docPartObj>
    </w:sdtPr>
    <w:sdtEndPr/>
    <w:sdtContent>
      <w:sdt>
        <w:sdtPr>
          <w:id w:val="1728636285"/>
          <w:docPartObj>
            <w:docPartGallery w:val="Page Numbers (Top of Page)"/>
            <w:docPartUnique/>
          </w:docPartObj>
        </w:sdtPr>
        <w:sdtEndPr/>
        <w:sdtContent>
          <w:p w:rsidR="00D843F9" w:rsidRDefault="00D843F9">
            <w:pPr>
              <w:pStyle w:val="Stopka"/>
              <w:jc w:val="center"/>
            </w:pPr>
            <w:r w:rsidRPr="004F4575">
              <w:rPr>
                <w:b/>
                <w:bCs/>
              </w:rPr>
              <w:fldChar w:fldCharType="begin"/>
            </w:r>
            <w:r w:rsidRPr="004F4575">
              <w:rPr>
                <w:b/>
                <w:bCs/>
              </w:rPr>
              <w:instrText>PAGE</w:instrText>
            </w:r>
            <w:r w:rsidRPr="004F4575">
              <w:rPr>
                <w:b/>
                <w:bCs/>
              </w:rPr>
              <w:fldChar w:fldCharType="separate"/>
            </w:r>
            <w:r>
              <w:rPr>
                <w:b/>
                <w:bCs/>
                <w:noProof/>
              </w:rPr>
              <w:t>1</w:t>
            </w:r>
            <w:r w:rsidRPr="004F4575">
              <w:rPr>
                <w:b/>
                <w:bCs/>
              </w:rPr>
              <w:fldChar w:fldCharType="end"/>
            </w:r>
            <w:r w:rsidRPr="004F4575">
              <w:t xml:space="preserve"> z </w:t>
            </w:r>
            <w:r w:rsidRPr="004F4575">
              <w:rPr>
                <w:b/>
                <w:bCs/>
              </w:rPr>
              <w:fldChar w:fldCharType="begin"/>
            </w:r>
            <w:r w:rsidRPr="004F4575">
              <w:rPr>
                <w:b/>
                <w:bCs/>
              </w:rPr>
              <w:instrText>NUMPAGES</w:instrText>
            </w:r>
            <w:r w:rsidRPr="004F4575">
              <w:rPr>
                <w:b/>
                <w:bCs/>
              </w:rPr>
              <w:fldChar w:fldCharType="separate"/>
            </w:r>
            <w:r>
              <w:rPr>
                <w:b/>
                <w:bCs/>
                <w:noProof/>
              </w:rPr>
              <w:t>5</w:t>
            </w:r>
            <w:r w:rsidRPr="004F4575">
              <w:rPr>
                <w:b/>
                <w:bCs/>
              </w:rPr>
              <w:fldChar w:fldCharType="end"/>
            </w:r>
          </w:p>
        </w:sdtContent>
      </w:sdt>
    </w:sdtContent>
  </w:sdt>
  <w:p w:rsidR="00D843F9" w:rsidRDefault="00D843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82B" w:rsidRDefault="00D9782B" w:rsidP="004F4575">
      <w:pPr>
        <w:spacing w:after="0" w:line="240" w:lineRule="auto"/>
      </w:pPr>
      <w:r>
        <w:separator/>
      </w:r>
    </w:p>
  </w:footnote>
  <w:footnote w:type="continuationSeparator" w:id="0">
    <w:p w:rsidR="00D9782B" w:rsidRDefault="00D9782B" w:rsidP="004F4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D46"/>
    <w:multiLevelType w:val="hybridMultilevel"/>
    <w:tmpl w:val="2572D38A"/>
    <w:lvl w:ilvl="0" w:tplc="49D619D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2A3BFD"/>
    <w:multiLevelType w:val="hybridMultilevel"/>
    <w:tmpl w:val="A932720C"/>
    <w:lvl w:ilvl="0" w:tplc="D4926C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965B42"/>
    <w:multiLevelType w:val="hybridMultilevel"/>
    <w:tmpl w:val="300A805C"/>
    <w:lvl w:ilvl="0" w:tplc="05B42106">
      <w:start w:val="1"/>
      <w:numFmt w:val="decimal"/>
      <w:lvlText w:val="%1."/>
      <w:lvlJc w:val="left"/>
      <w:pPr>
        <w:ind w:left="720" w:hanging="360"/>
      </w:pPr>
      <w:rPr>
        <w:rFonts w:asciiTheme="minorHAnsi" w:hAnsi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506527"/>
    <w:multiLevelType w:val="hybridMultilevel"/>
    <w:tmpl w:val="5950D27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351EF6"/>
    <w:multiLevelType w:val="hybridMultilevel"/>
    <w:tmpl w:val="A1527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252BF8"/>
    <w:multiLevelType w:val="multilevel"/>
    <w:tmpl w:val="F92E1F52"/>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4844B43"/>
    <w:multiLevelType w:val="hybridMultilevel"/>
    <w:tmpl w:val="F1F29486"/>
    <w:lvl w:ilvl="0" w:tplc="457E7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0832EB"/>
    <w:multiLevelType w:val="hybridMultilevel"/>
    <w:tmpl w:val="A932720C"/>
    <w:lvl w:ilvl="0" w:tplc="D4926C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AB7B3F"/>
    <w:multiLevelType w:val="hybridMultilevel"/>
    <w:tmpl w:val="64268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7"/>
  </w:num>
  <w:num w:numId="5">
    <w:abstractNumId w:val="0"/>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16"/>
    <w:rsid w:val="00005E03"/>
    <w:rsid w:val="0000673C"/>
    <w:rsid w:val="00027A82"/>
    <w:rsid w:val="000438FD"/>
    <w:rsid w:val="000538AE"/>
    <w:rsid w:val="00066985"/>
    <w:rsid w:val="000818C4"/>
    <w:rsid w:val="000932FA"/>
    <w:rsid w:val="000B75F3"/>
    <w:rsid w:val="000E1E6D"/>
    <w:rsid w:val="00145DD3"/>
    <w:rsid w:val="00166269"/>
    <w:rsid w:val="0017783B"/>
    <w:rsid w:val="00190B6C"/>
    <w:rsid w:val="00193AFE"/>
    <w:rsid w:val="001A7B03"/>
    <w:rsid w:val="001B2799"/>
    <w:rsid w:val="001D0D2E"/>
    <w:rsid w:val="0021057B"/>
    <w:rsid w:val="00237E15"/>
    <w:rsid w:val="00270032"/>
    <w:rsid w:val="00277505"/>
    <w:rsid w:val="0029435A"/>
    <w:rsid w:val="002D1D84"/>
    <w:rsid w:val="002E2212"/>
    <w:rsid w:val="002E7D8A"/>
    <w:rsid w:val="003561D5"/>
    <w:rsid w:val="003A2CB1"/>
    <w:rsid w:val="003A4BB3"/>
    <w:rsid w:val="003B21C0"/>
    <w:rsid w:val="003B2EDD"/>
    <w:rsid w:val="003E4C79"/>
    <w:rsid w:val="00400EAC"/>
    <w:rsid w:val="004132F7"/>
    <w:rsid w:val="0041360F"/>
    <w:rsid w:val="00441630"/>
    <w:rsid w:val="004708A7"/>
    <w:rsid w:val="004E06F9"/>
    <w:rsid w:val="004F4575"/>
    <w:rsid w:val="004F5067"/>
    <w:rsid w:val="00525F5B"/>
    <w:rsid w:val="00576245"/>
    <w:rsid w:val="0059066E"/>
    <w:rsid w:val="005A4E56"/>
    <w:rsid w:val="005E7326"/>
    <w:rsid w:val="005F3F52"/>
    <w:rsid w:val="005F7572"/>
    <w:rsid w:val="006239D4"/>
    <w:rsid w:val="006272AA"/>
    <w:rsid w:val="00661F22"/>
    <w:rsid w:val="006746DF"/>
    <w:rsid w:val="006900EA"/>
    <w:rsid w:val="00691FFC"/>
    <w:rsid w:val="00697183"/>
    <w:rsid w:val="006A1973"/>
    <w:rsid w:val="006D0D84"/>
    <w:rsid w:val="006E5A2B"/>
    <w:rsid w:val="0070369F"/>
    <w:rsid w:val="00706C24"/>
    <w:rsid w:val="0074792B"/>
    <w:rsid w:val="007721C4"/>
    <w:rsid w:val="007879AB"/>
    <w:rsid w:val="007A6C49"/>
    <w:rsid w:val="007B03FD"/>
    <w:rsid w:val="007B6356"/>
    <w:rsid w:val="007D3462"/>
    <w:rsid w:val="007D5A16"/>
    <w:rsid w:val="00826EA8"/>
    <w:rsid w:val="00861782"/>
    <w:rsid w:val="008772C8"/>
    <w:rsid w:val="00884AF4"/>
    <w:rsid w:val="008C260A"/>
    <w:rsid w:val="008C7141"/>
    <w:rsid w:val="0090152E"/>
    <w:rsid w:val="00934A01"/>
    <w:rsid w:val="009711BC"/>
    <w:rsid w:val="00994CA9"/>
    <w:rsid w:val="009A082C"/>
    <w:rsid w:val="009A5049"/>
    <w:rsid w:val="009A7433"/>
    <w:rsid w:val="009D354C"/>
    <w:rsid w:val="009E5311"/>
    <w:rsid w:val="009F6D78"/>
    <w:rsid w:val="00A02C7B"/>
    <w:rsid w:val="00A0366C"/>
    <w:rsid w:val="00A06091"/>
    <w:rsid w:val="00A44812"/>
    <w:rsid w:val="00A9624C"/>
    <w:rsid w:val="00AB35CD"/>
    <w:rsid w:val="00AC75F9"/>
    <w:rsid w:val="00AE0E1F"/>
    <w:rsid w:val="00AF322B"/>
    <w:rsid w:val="00B15790"/>
    <w:rsid w:val="00B40D76"/>
    <w:rsid w:val="00B54E48"/>
    <w:rsid w:val="00B571EB"/>
    <w:rsid w:val="00BA69B4"/>
    <w:rsid w:val="00BB6293"/>
    <w:rsid w:val="00BD2C74"/>
    <w:rsid w:val="00BF0522"/>
    <w:rsid w:val="00BF10FB"/>
    <w:rsid w:val="00C110BF"/>
    <w:rsid w:val="00C11DAD"/>
    <w:rsid w:val="00C12F6B"/>
    <w:rsid w:val="00C13774"/>
    <w:rsid w:val="00C1599D"/>
    <w:rsid w:val="00C3021C"/>
    <w:rsid w:val="00C33EE2"/>
    <w:rsid w:val="00C649AF"/>
    <w:rsid w:val="00CA1162"/>
    <w:rsid w:val="00CD6619"/>
    <w:rsid w:val="00CE51D6"/>
    <w:rsid w:val="00CE711B"/>
    <w:rsid w:val="00D1085C"/>
    <w:rsid w:val="00D129BC"/>
    <w:rsid w:val="00D3159E"/>
    <w:rsid w:val="00D603F3"/>
    <w:rsid w:val="00D63372"/>
    <w:rsid w:val="00D7185F"/>
    <w:rsid w:val="00D764AD"/>
    <w:rsid w:val="00D77F03"/>
    <w:rsid w:val="00D80A89"/>
    <w:rsid w:val="00D83235"/>
    <w:rsid w:val="00D843F9"/>
    <w:rsid w:val="00D953C6"/>
    <w:rsid w:val="00D97447"/>
    <w:rsid w:val="00D9782B"/>
    <w:rsid w:val="00DA0F8B"/>
    <w:rsid w:val="00DB3FC7"/>
    <w:rsid w:val="00DB5EF6"/>
    <w:rsid w:val="00DC2713"/>
    <w:rsid w:val="00DE7DAA"/>
    <w:rsid w:val="00E607BA"/>
    <w:rsid w:val="00E70FF8"/>
    <w:rsid w:val="00E95107"/>
    <w:rsid w:val="00EE55BA"/>
    <w:rsid w:val="00F21AC4"/>
    <w:rsid w:val="00F7279C"/>
    <w:rsid w:val="00F76BE7"/>
    <w:rsid w:val="00FC0F17"/>
    <w:rsid w:val="00FD06B4"/>
    <w:rsid w:val="00FE253B"/>
    <w:rsid w:val="00FF2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BBEA"/>
  <w15:chartTrackingRefBased/>
  <w15:docId w15:val="{F433A39B-7B3C-4033-AC95-DA250775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5A16"/>
    <w:rPr>
      <w:rFonts w:ascii="Calibri" w:eastAsia="Times New Roman" w:hAnsi="Calibri" w:cs="Times New Roman"/>
      <w:lang w:eastAsia="pl-PL"/>
    </w:rPr>
  </w:style>
  <w:style w:type="paragraph" w:styleId="Nagwek3">
    <w:name w:val="heading 3"/>
    <w:basedOn w:val="Normalny"/>
    <w:next w:val="Normalny"/>
    <w:link w:val="Nagwek3Znak"/>
    <w:uiPriority w:val="9"/>
    <w:unhideWhenUsed/>
    <w:qFormat/>
    <w:rsid w:val="00E70F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stpny">
    <w:name w:val="dostępny"/>
    <w:basedOn w:val="Normalny"/>
    <w:link w:val="dostpnyZnak"/>
    <w:qFormat/>
    <w:rsid w:val="000E1E6D"/>
    <w:rPr>
      <w:rFonts w:asciiTheme="minorHAnsi" w:eastAsiaTheme="minorHAnsi" w:hAnsiTheme="minorHAnsi" w:cstheme="minorBidi"/>
      <w:sz w:val="24"/>
      <w:lang w:eastAsia="en-US"/>
    </w:rPr>
  </w:style>
  <w:style w:type="character" w:customStyle="1" w:styleId="dostpnyZnak">
    <w:name w:val="dostępny Znak"/>
    <w:basedOn w:val="Domylnaczcionkaakapitu"/>
    <w:link w:val="dostpny"/>
    <w:rsid w:val="000E1E6D"/>
    <w:rPr>
      <w:sz w:val="24"/>
    </w:rPr>
  </w:style>
  <w:style w:type="paragraph" w:customStyle="1" w:styleId="Styl1">
    <w:name w:val="Styl1"/>
    <w:basedOn w:val="Akapitzlist"/>
    <w:link w:val="Styl1Znak"/>
    <w:qFormat/>
    <w:rsid w:val="000E1E6D"/>
    <w:pPr>
      <w:numPr>
        <w:numId w:val="2"/>
      </w:numPr>
      <w:spacing w:line="276" w:lineRule="auto"/>
      <w:ind w:hanging="360"/>
    </w:pPr>
    <w:rPr>
      <w:sz w:val="24"/>
      <w:szCs w:val="24"/>
    </w:rPr>
  </w:style>
  <w:style w:type="character" w:customStyle="1" w:styleId="Styl1Znak">
    <w:name w:val="Styl1 Znak"/>
    <w:basedOn w:val="Domylnaczcionkaakapitu"/>
    <w:link w:val="Styl1"/>
    <w:rsid w:val="000E1E6D"/>
    <w:rPr>
      <w:sz w:val="24"/>
      <w:szCs w:val="24"/>
    </w:rPr>
  </w:style>
  <w:style w:type="paragraph" w:styleId="Akapitzlist">
    <w:name w:val="List Paragraph"/>
    <w:aliases w:val="wypunktowanie,normalny tekst,1.Nagłówek,CW_Lista,sw tekst,zwykły tekst,List Paragraph1,BulletC,Obiekt,Odstavec,Podsis rysunku,Numerowanie,List Paragraph,Akapit z listą4,Akapit z listą BS,T_SZ_List Paragraph,Akapit z listą numerowaną,L1"/>
    <w:basedOn w:val="Normalny"/>
    <w:link w:val="AkapitzlistZnak"/>
    <w:uiPriority w:val="34"/>
    <w:qFormat/>
    <w:rsid w:val="000E1E6D"/>
    <w:pPr>
      <w:ind w:left="720"/>
      <w:contextualSpacing/>
    </w:pPr>
    <w:rPr>
      <w:rFonts w:asciiTheme="minorHAnsi" w:eastAsiaTheme="minorHAnsi" w:hAnsiTheme="minorHAnsi" w:cstheme="minorBidi"/>
      <w:lang w:eastAsia="en-US"/>
    </w:rPr>
  </w:style>
  <w:style w:type="paragraph" w:styleId="Bezodstpw">
    <w:name w:val="No Spacing"/>
    <w:uiPriority w:val="1"/>
    <w:qFormat/>
    <w:rsid w:val="007D5A16"/>
    <w:pPr>
      <w:spacing w:after="0" w:line="240" w:lineRule="auto"/>
    </w:pPr>
    <w:rPr>
      <w:rFonts w:ascii="Calibri" w:eastAsia="Times New Roman" w:hAnsi="Calibri" w:cs="Times New Roman"/>
      <w:lang w:eastAsia="pl-PL"/>
    </w:rPr>
  </w:style>
  <w:style w:type="table" w:styleId="Tabela-Siatka">
    <w:name w:val="Table Grid"/>
    <w:basedOn w:val="Standardowy"/>
    <w:uiPriority w:val="39"/>
    <w:rsid w:val="0047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708A7"/>
    <w:rPr>
      <w:b/>
      <w:bCs/>
    </w:rPr>
  </w:style>
  <w:style w:type="character" w:styleId="Hipercze">
    <w:name w:val="Hyperlink"/>
    <w:basedOn w:val="Domylnaczcionkaakapitu"/>
    <w:uiPriority w:val="99"/>
    <w:unhideWhenUsed/>
    <w:rsid w:val="004708A7"/>
    <w:rPr>
      <w:color w:val="0563C1" w:themeColor="hyperlink"/>
      <w:u w:val="single"/>
    </w:rPr>
  </w:style>
  <w:style w:type="paragraph" w:styleId="Nagwek">
    <w:name w:val="header"/>
    <w:basedOn w:val="Normalny"/>
    <w:link w:val="NagwekZnak"/>
    <w:uiPriority w:val="99"/>
    <w:unhideWhenUsed/>
    <w:rsid w:val="004F45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4575"/>
    <w:rPr>
      <w:rFonts w:ascii="Calibri" w:eastAsia="Times New Roman" w:hAnsi="Calibri" w:cs="Times New Roman"/>
      <w:lang w:eastAsia="pl-PL"/>
    </w:rPr>
  </w:style>
  <w:style w:type="paragraph" w:styleId="Stopka">
    <w:name w:val="footer"/>
    <w:basedOn w:val="Normalny"/>
    <w:link w:val="StopkaZnak"/>
    <w:uiPriority w:val="99"/>
    <w:unhideWhenUsed/>
    <w:rsid w:val="004F45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4575"/>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A448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812"/>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rsid w:val="00E70FF8"/>
    <w:rPr>
      <w:rFonts w:asciiTheme="majorHAnsi" w:eastAsiaTheme="majorEastAsia" w:hAnsiTheme="majorHAnsi" w:cstheme="majorBidi"/>
      <w:color w:val="1F4D78" w:themeColor="accent1" w:themeShade="7F"/>
      <w:sz w:val="24"/>
      <w:szCs w:val="24"/>
      <w:lang w:eastAsia="pl-PL"/>
    </w:rPr>
  </w:style>
  <w:style w:type="paragraph" w:styleId="Tekstprzypisukocowego">
    <w:name w:val="endnote text"/>
    <w:basedOn w:val="Normalny"/>
    <w:link w:val="TekstprzypisukocowegoZnak"/>
    <w:uiPriority w:val="99"/>
    <w:semiHidden/>
    <w:unhideWhenUsed/>
    <w:rsid w:val="00E70F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0FF8"/>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E70FF8"/>
    <w:rPr>
      <w:vertAlign w:val="superscript"/>
    </w:rPr>
  </w:style>
  <w:style w:type="paragraph" w:styleId="Tekstprzypisudolnego">
    <w:name w:val="footnote text"/>
    <w:basedOn w:val="Normalny"/>
    <w:link w:val="TekstprzypisudolnegoZnak"/>
    <w:uiPriority w:val="99"/>
    <w:semiHidden/>
    <w:unhideWhenUsed/>
    <w:rsid w:val="00E70F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0FF8"/>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E70FF8"/>
    <w:rPr>
      <w:vertAlign w:val="superscript"/>
    </w:rPr>
  </w:style>
  <w:style w:type="paragraph" w:customStyle="1" w:styleId="Default">
    <w:name w:val="Default"/>
    <w:rsid w:val="00E70FF8"/>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aliases w:val=" Znak,Znak,Tekst podstawow.(F2),(F2)"/>
    <w:basedOn w:val="Normalny"/>
    <w:link w:val="TekstpodstawowyZnak"/>
    <w:rsid w:val="00DC2713"/>
    <w:pPr>
      <w:spacing w:after="0" w:line="240" w:lineRule="auto"/>
      <w:jc w:val="both"/>
    </w:pPr>
    <w:rPr>
      <w:rFonts w:ascii="Times New Roman" w:hAnsi="Times New Roman"/>
      <w:sz w:val="24"/>
      <w:szCs w:val="20"/>
    </w:rPr>
  </w:style>
  <w:style w:type="character" w:customStyle="1" w:styleId="TekstpodstawowyZnak">
    <w:name w:val="Tekst podstawowy Znak"/>
    <w:aliases w:val=" Znak Znak,Znak Znak,Tekst podstawow.(F2) Znak,(F2) Znak"/>
    <w:basedOn w:val="Domylnaczcionkaakapitu"/>
    <w:link w:val="Tekstpodstawowy"/>
    <w:qFormat/>
    <w:rsid w:val="00DC2713"/>
    <w:rPr>
      <w:rFonts w:ascii="Times New Roman" w:eastAsia="Times New Roman" w:hAnsi="Times New Roman" w:cs="Times New Roman"/>
      <w:sz w:val="24"/>
      <w:szCs w:val="20"/>
      <w:lang w:eastAsia="pl-PL"/>
    </w:rPr>
  </w:style>
  <w:style w:type="character" w:customStyle="1" w:styleId="hgkelc">
    <w:name w:val="hgkelc"/>
    <w:basedOn w:val="Domylnaczcionkaakapitu"/>
    <w:rsid w:val="000438FD"/>
  </w:style>
  <w:style w:type="character" w:customStyle="1" w:styleId="AkapitzlistZnak">
    <w:name w:val="Akapit z listą Znak"/>
    <w:aliases w:val="wypunktowanie Znak,normalny tekst Znak,1.Nagłówek Znak,CW_Lista Znak,sw tekst Znak,zwykły tekst Znak,List Paragraph1 Znak,BulletC Znak,Obiekt Znak,Odstavec Znak,Podsis rysunku Znak,Numerowanie Znak,List Paragraph Znak,L1 Znak"/>
    <w:link w:val="Akapitzlist"/>
    <w:uiPriority w:val="34"/>
    <w:qFormat/>
    <w:locked/>
    <w:rsid w:val="008C260A"/>
  </w:style>
  <w:style w:type="character" w:styleId="Uwydatnienie">
    <w:name w:val="Emphasis"/>
    <w:basedOn w:val="Domylnaczcionkaakapitu"/>
    <w:uiPriority w:val="20"/>
    <w:qFormat/>
    <w:rsid w:val="003561D5"/>
    <w:rPr>
      <w:i/>
      <w:iCs/>
    </w:rPr>
  </w:style>
  <w:style w:type="character" w:customStyle="1" w:styleId="highlight">
    <w:name w:val="highlight"/>
    <w:basedOn w:val="Domylnaczcionkaakapitu"/>
    <w:rsid w:val="00BA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0547">
      <w:bodyDiv w:val="1"/>
      <w:marLeft w:val="0"/>
      <w:marRight w:val="0"/>
      <w:marTop w:val="0"/>
      <w:marBottom w:val="0"/>
      <w:divBdr>
        <w:top w:val="none" w:sz="0" w:space="0" w:color="auto"/>
        <w:left w:val="none" w:sz="0" w:space="0" w:color="auto"/>
        <w:bottom w:val="none" w:sz="0" w:space="0" w:color="auto"/>
        <w:right w:val="none" w:sz="0" w:space="0" w:color="auto"/>
      </w:divBdr>
    </w:div>
    <w:div w:id="560216690">
      <w:bodyDiv w:val="1"/>
      <w:marLeft w:val="0"/>
      <w:marRight w:val="0"/>
      <w:marTop w:val="0"/>
      <w:marBottom w:val="0"/>
      <w:divBdr>
        <w:top w:val="none" w:sz="0" w:space="0" w:color="auto"/>
        <w:left w:val="none" w:sz="0" w:space="0" w:color="auto"/>
        <w:bottom w:val="none" w:sz="0" w:space="0" w:color="auto"/>
        <w:right w:val="none" w:sz="0" w:space="0" w:color="auto"/>
      </w:divBdr>
    </w:div>
    <w:div w:id="1382754538">
      <w:bodyDiv w:val="1"/>
      <w:marLeft w:val="0"/>
      <w:marRight w:val="0"/>
      <w:marTop w:val="0"/>
      <w:marBottom w:val="0"/>
      <w:divBdr>
        <w:top w:val="none" w:sz="0" w:space="0" w:color="auto"/>
        <w:left w:val="none" w:sz="0" w:space="0" w:color="auto"/>
        <w:bottom w:val="none" w:sz="0" w:space="0" w:color="auto"/>
        <w:right w:val="none" w:sz="0" w:space="0" w:color="auto"/>
      </w:divBdr>
    </w:div>
    <w:div w:id="19073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48EB-6377-4284-8EBD-19B8F27E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4177</Words>
  <Characters>25068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m.majewska</dc:creator>
  <cp:keywords/>
  <dc:description/>
  <cp:lastModifiedBy>Magdalena Pruszek-Iskra</cp:lastModifiedBy>
  <cp:revision>3</cp:revision>
  <cp:lastPrinted>2024-02-28T11:22:00Z</cp:lastPrinted>
  <dcterms:created xsi:type="dcterms:W3CDTF">2024-02-28T11:22:00Z</dcterms:created>
  <dcterms:modified xsi:type="dcterms:W3CDTF">2024-02-28T11:55:00Z</dcterms:modified>
</cp:coreProperties>
</file>