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AC" w:rsidRDefault="003216AC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:rsidR="00AD50A1" w:rsidRPr="00307023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07023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3F5B76">
        <w:rPr>
          <w:rFonts w:ascii="Arial" w:eastAsia="Times New Roman" w:hAnsi="Arial" w:cs="Arial"/>
          <w:bCs/>
          <w:i/>
          <w:lang w:eastAsia="pl-PL"/>
        </w:rPr>
        <w:t>2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0D4543" w:rsidRPr="00307023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7023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07023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0702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07023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307023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307023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07023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 pocztowy ……….</w:t>
      </w:r>
      <w:r w:rsidR="000D4543" w:rsidRPr="00307023">
        <w:rPr>
          <w:rFonts w:ascii="Arial" w:eastAsia="Times New Roman" w:hAnsi="Arial" w:cs="Arial"/>
          <w:iCs/>
          <w:lang w:eastAsia="pl-PL"/>
        </w:rPr>
        <w:t>..............................</w:t>
      </w:r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307023">
        <w:rPr>
          <w:rFonts w:ascii="Arial" w:eastAsia="Times New Roman" w:hAnsi="Arial" w:cs="Arial"/>
          <w:lang w:eastAsia="pl-PL"/>
        </w:rPr>
        <w:t xml:space="preserve">firmowy: </w:t>
      </w:r>
      <w:r w:rsidRPr="00307023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:rsidR="003216AC" w:rsidRDefault="003216AC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307023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7023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– CZĘŚĆ OGÓLNA</w:t>
      </w:r>
    </w:p>
    <w:p w:rsidR="000D4543" w:rsidRPr="00BB06B8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216AC" w:rsidRDefault="003216AC" w:rsidP="003F7F2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0A1" w:rsidRPr="00794729" w:rsidRDefault="00AD50A1" w:rsidP="003F7F29">
      <w:pPr>
        <w:spacing w:after="0" w:line="240" w:lineRule="auto"/>
        <w:jc w:val="both"/>
        <w:rPr>
          <w:rFonts w:ascii="Arial" w:hAnsi="Arial" w:cs="Arial"/>
          <w:b/>
        </w:rPr>
      </w:pPr>
      <w:r w:rsidRPr="00794729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794729">
        <w:rPr>
          <w:rFonts w:ascii="Arial" w:eastAsia="Times New Roman" w:hAnsi="Arial" w:cs="Arial"/>
          <w:lang w:eastAsia="pl-PL"/>
        </w:rPr>
        <w:t> </w:t>
      </w:r>
      <w:r w:rsidRPr="00794729">
        <w:rPr>
          <w:rFonts w:ascii="Arial" w:eastAsia="Times New Roman" w:hAnsi="Arial" w:cs="Arial"/>
          <w:lang w:eastAsia="pl-PL"/>
        </w:rPr>
        <w:t xml:space="preserve">nazwą </w:t>
      </w:r>
      <w:r w:rsidRPr="00794729">
        <w:rPr>
          <w:rFonts w:ascii="Arial" w:eastAsia="Times New Roman" w:hAnsi="Arial" w:cs="Arial"/>
          <w:b/>
          <w:lang w:eastAsia="pl-PL"/>
        </w:rPr>
        <w:t>„</w:t>
      </w:r>
      <w:r w:rsidR="003F7F29" w:rsidRPr="003F7F29">
        <w:rPr>
          <w:rFonts w:ascii="Arial" w:hAnsi="Arial" w:cs="Arial"/>
          <w:b/>
        </w:rPr>
        <w:t>Zakup sprzętu informatycznego sieciowego wraz z oprogramowaniem</w:t>
      </w:r>
      <w:r w:rsidR="003F7F29">
        <w:rPr>
          <w:rFonts w:ascii="Arial" w:hAnsi="Arial" w:cs="Arial"/>
          <w:b/>
        </w:rPr>
        <w:t xml:space="preserve"> </w:t>
      </w:r>
      <w:r w:rsidR="003F7F29" w:rsidRPr="003F7F29">
        <w:rPr>
          <w:rFonts w:ascii="Arial" w:hAnsi="Arial" w:cs="Arial"/>
          <w:b/>
        </w:rPr>
        <w:t>i</w:t>
      </w:r>
      <w:r w:rsidR="003F7F29">
        <w:rPr>
          <w:rFonts w:ascii="Arial" w:hAnsi="Arial" w:cs="Arial"/>
          <w:b/>
        </w:rPr>
        <w:t> </w:t>
      </w:r>
      <w:r w:rsidR="003F7F29" w:rsidRPr="003F7F29">
        <w:rPr>
          <w:rFonts w:ascii="Arial" w:hAnsi="Arial" w:cs="Arial"/>
          <w:b/>
        </w:rPr>
        <w:t>pakietem szkoleń w ramach grantu Cyfrowa Gmina na potrzeby</w:t>
      </w:r>
      <w:r w:rsidR="003F7F29">
        <w:rPr>
          <w:rFonts w:ascii="Arial" w:hAnsi="Arial" w:cs="Arial"/>
          <w:b/>
        </w:rPr>
        <w:t xml:space="preserve"> </w:t>
      </w:r>
      <w:r w:rsidR="003F7F29" w:rsidRPr="003F7F29">
        <w:rPr>
          <w:rFonts w:ascii="Arial" w:hAnsi="Arial" w:cs="Arial"/>
          <w:b/>
        </w:rPr>
        <w:t>Urzędu Miejskiego w</w:t>
      </w:r>
      <w:r w:rsidR="003F7F29">
        <w:rPr>
          <w:rFonts w:ascii="Arial" w:hAnsi="Arial" w:cs="Arial"/>
          <w:b/>
        </w:rPr>
        <w:t> </w:t>
      </w:r>
      <w:r w:rsidR="003F7F29" w:rsidRPr="003F7F29">
        <w:rPr>
          <w:rFonts w:ascii="Arial" w:hAnsi="Arial" w:cs="Arial"/>
          <w:b/>
        </w:rPr>
        <w:t>Grudziądzu”</w:t>
      </w:r>
      <w:r w:rsidR="008E56F3" w:rsidRPr="00794729">
        <w:rPr>
          <w:rFonts w:ascii="Arial" w:eastAsia="Times New Roman" w:hAnsi="Arial" w:cs="Arial"/>
          <w:lang w:eastAsia="pl-PL"/>
        </w:rPr>
        <w:t>, po zapoznaniu się z </w:t>
      </w:r>
      <w:r w:rsidRPr="00794729">
        <w:rPr>
          <w:rFonts w:ascii="Arial" w:eastAsia="Times New Roman" w:hAnsi="Arial" w:cs="Arial"/>
          <w:lang w:eastAsia="pl-PL"/>
        </w:rPr>
        <w:t>opisem przedmiotu zamówienia i uw</w:t>
      </w:r>
      <w:r w:rsidR="00307023" w:rsidRPr="00794729">
        <w:rPr>
          <w:rFonts w:ascii="Arial" w:eastAsia="Times New Roman" w:hAnsi="Arial" w:cs="Arial"/>
          <w:lang w:eastAsia="pl-PL"/>
        </w:rPr>
        <w:t xml:space="preserve">arunkowaniami zawartymi </w:t>
      </w:r>
      <w:r w:rsidR="00794729" w:rsidRPr="00794729">
        <w:rPr>
          <w:rFonts w:ascii="Arial" w:eastAsia="Times New Roman" w:hAnsi="Arial" w:cs="Arial"/>
          <w:lang w:eastAsia="pl-PL"/>
        </w:rPr>
        <w:t>SWZ i Wzorze umowy składam/y ofertę na przedmiotowe postępowanie:</w:t>
      </w:r>
    </w:p>
    <w:p w:rsidR="00794729" w:rsidRPr="00313FA0" w:rsidRDefault="00794729" w:rsidP="00794729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Oferujemy</w:t>
      </w:r>
      <w:r w:rsidRPr="00313FA0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Zamówienia, w cenie określonej w Formularzu ofertowym – część szczegółowa (w załączeniu).</w:t>
      </w:r>
    </w:p>
    <w:p w:rsidR="00F7293B" w:rsidRPr="00313FA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13FA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313FA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313FA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313FA0">
        <w:rPr>
          <w:rFonts w:ascii="Arial" w:eastAsia="Times New Roman" w:hAnsi="Arial" w:cs="Arial"/>
          <w:b/>
          <w:bCs/>
          <w:lang w:eastAsia="pl-PL"/>
        </w:rPr>
        <w:t>w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13FA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13F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13FA0">
        <w:rPr>
          <w:rFonts w:ascii="Arial" w:eastAsia="Times New Roman" w:hAnsi="Arial" w:cs="Arial"/>
          <w:bCs/>
          <w:lang w:eastAsia="pl-PL"/>
        </w:rPr>
        <w:t>.</w:t>
      </w:r>
    </w:p>
    <w:p w:rsidR="00AD50A1" w:rsidRPr="00313FA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313FA0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A411C0" w:rsidRPr="00313FA0">
        <w:rPr>
          <w:rFonts w:ascii="Arial" w:eastAsia="Times New Roman" w:hAnsi="Arial" w:cs="Arial"/>
          <w:color w:val="000000"/>
          <w:lang w:eastAsia="pl-PL"/>
        </w:rPr>
        <w:t> </w:t>
      </w:r>
      <w:r w:rsidRPr="00313FA0">
        <w:rPr>
          <w:rFonts w:ascii="Arial" w:eastAsia="Times New Roman" w:hAnsi="Arial" w:cs="Arial"/>
          <w:color w:val="000000"/>
          <w:lang w:eastAsia="pl-PL"/>
        </w:rPr>
        <w:t>Sp</w:t>
      </w:r>
      <w:r w:rsidR="009F2762">
        <w:rPr>
          <w:rFonts w:ascii="Arial" w:eastAsia="Times New Roman" w:hAnsi="Arial" w:cs="Arial"/>
          <w:color w:val="000000"/>
          <w:lang w:eastAsia="pl-PL"/>
        </w:rPr>
        <w:t>ecyfikacji Warunków Zamówienia.</w:t>
      </w:r>
    </w:p>
    <w:p w:rsidR="003F7F29" w:rsidRPr="003216AC" w:rsidRDefault="003F7F29" w:rsidP="00307023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Oferujemy następujące </w:t>
      </w:r>
      <w:r w:rsidR="00FB0F9A">
        <w:rPr>
          <w:rFonts w:ascii="Arial" w:hAnsi="Arial" w:cs="Arial"/>
          <w:b/>
          <w:bCs/>
          <w:sz w:val="22"/>
          <w:szCs w:val="22"/>
        </w:rPr>
        <w:t>wymagania dodatkowe: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546"/>
        <w:gridCol w:w="4067"/>
        <w:gridCol w:w="925"/>
        <w:gridCol w:w="1163"/>
      </w:tblGrid>
      <w:tr w:rsidR="002378B3" w:rsidRPr="003F7F29" w:rsidTr="003216AC">
        <w:trPr>
          <w:jc w:val="center"/>
        </w:trPr>
        <w:tc>
          <w:tcPr>
            <w:tcW w:w="0" w:type="auto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C90A51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2378B3" w:rsidP="002378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Wymagania dodatkowe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3F7F29">
              <w:rPr>
                <w:rFonts w:ascii="Arial" w:eastAsia="Calibri" w:hAnsi="Arial" w:cs="Arial"/>
                <w:b/>
                <w:lang w:eastAsia="pl-PL"/>
              </w:rPr>
              <w:t>Liczba pkt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8B3" w:rsidRDefault="003F7F29" w:rsidP="002378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3F7F29">
              <w:rPr>
                <w:rFonts w:ascii="Arial" w:eastAsia="Calibri" w:hAnsi="Arial" w:cs="Arial"/>
                <w:b/>
                <w:lang w:eastAsia="pl-PL"/>
              </w:rPr>
              <w:t xml:space="preserve">Wybór </w:t>
            </w:r>
            <w:r w:rsidR="002378B3">
              <w:rPr>
                <w:rFonts w:ascii="Arial" w:eastAsia="Calibri" w:hAnsi="Arial" w:cs="Arial"/>
                <w:b/>
                <w:lang w:eastAsia="pl-PL"/>
              </w:rPr>
              <w:t>TAK/NIE</w:t>
            </w:r>
          </w:p>
          <w:p w:rsidR="003F7F29" w:rsidRPr="003F7F29" w:rsidRDefault="002378B3" w:rsidP="002378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vertAlign w:val="superscript"/>
                <w:lang w:eastAsia="pl-PL"/>
              </w:rPr>
            </w:pPr>
            <w:r w:rsidRPr="002378B3">
              <w:rPr>
                <w:rFonts w:ascii="Arial" w:eastAsia="Calibri" w:hAnsi="Arial" w:cs="Arial"/>
                <w:i/>
                <w:sz w:val="20"/>
                <w:lang w:eastAsia="pl-PL"/>
              </w:rPr>
              <w:t>(patrz opis pod tabelą)</w:t>
            </w: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3F7F29">
              <w:rPr>
                <w:rFonts w:ascii="Arial" w:eastAsia="Calibri" w:hAnsi="Arial" w:cs="Arial"/>
                <w:b/>
                <w:bCs/>
                <w:lang w:eastAsia="pl-PL"/>
              </w:rPr>
              <w:t xml:space="preserve">Ogólne </w:t>
            </w:r>
            <w:r w:rsidR="009F2762" w:rsidRPr="00C90A51">
              <w:rPr>
                <w:rFonts w:ascii="Arial" w:eastAsia="Calibri" w:hAnsi="Arial" w:cs="Arial"/>
                <w:b/>
                <w:bCs/>
                <w:lang w:eastAsia="pl-PL"/>
              </w:rPr>
              <w:t>dla wszystkich typów urządzeń i </w:t>
            </w:r>
            <w:r w:rsidRPr="003F7F29">
              <w:rPr>
                <w:rFonts w:ascii="Arial" w:eastAsia="Calibri" w:hAnsi="Arial" w:cs="Arial"/>
                <w:b/>
                <w:bCs/>
                <w:lang w:eastAsia="pl-PL"/>
              </w:rPr>
              <w:t>oprogramowania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11A7A" w:rsidRDefault="003F7F29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Wszystkie urządzenia i zaoferowane oprogramowanie </w:t>
            </w:r>
            <w:r w:rsidR="002378B3" w:rsidRPr="003F7F29">
              <w:rPr>
                <w:rFonts w:ascii="Arial" w:eastAsia="Calibri" w:hAnsi="Arial" w:cs="Arial"/>
                <w:u w:val="single"/>
                <w:lang w:eastAsia="pl-PL"/>
              </w:rPr>
              <w:t>pochodzą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od je</w:t>
            </w:r>
            <w:r w:rsidR="00DA7298" w:rsidRPr="00311A7A">
              <w:rPr>
                <w:rFonts w:ascii="Arial" w:eastAsia="Calibri" w:hAnsi="Arial" w:cs="Arial"/>
                <w:lang w:eastAsia="pl-PL"/>
              </w:rPr>
              <w:t>dnego, tego samego producenta</w:t>
            </w:r>
          </w:p>
          <w:p w:rsidR="00311A7A" w:rsidRPr="003F7F29" w:rsidRDefault="00311A7A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11A7A" w:rsidRDefault="003F7F29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Wszystkie urządzenia i zaoferowane oprogramowanie </w:t>
            </w:r>
            <w:r w:rsidR="005A0635" w:rsidRPr="00311A7A">
              <w:rPr>
                <w:rFonts w:ascii="Arial" w:eastAsia="Calibri" w:hAnsi="Arial" w:cs="Arial"/>
                <w:u w:val="single"/>
                <w:lang w:eastAsia="pl-PL"/>
              </w:rPr>
              <w:t>nie pochodzą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od je</w:t>
            </w:r>
            <w:r w:rsidR="00DA7298" w:rsidRPr="00311A7A">
              <w:rPr>
                <w:rFonts w:ascii="Arial" w:eastAsia="Calibri" w:hAnsi="Arial" w:cs="Arial"/>
                <w:lang w:eastAsia="pl-PL"/>
              </w:rPr>
              <w:t>dnego, tego samego producenta</w:t>
            </w:r>
          </w:p>
          <w:p w:rsidR="00311A7A" w:rsidRPr="003F7F29" w:rsidRDefault="00311A7A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3F7F29">
              <w:rPr>
                <w:rFonts w:ascii="Arial" w:eastAsia="Calibri" w:hAnsi="Arial" w:cs="Arial"/>
                <w:b/>
                <w:lang w:eastAsia="pl-PL"/>
              </w:rPr>
              <w:lastRenderedPageBreak/>
              <w:t>Dla NGFW wszystkich typów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System 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posiada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otwarte API dla współp</w:t>
            </w:r>
            <w:r w:rsidR="00DA7298">
              <w:rPr>
                <w:rFonts w:ascii="Arial" w:eastAsia="Calibri" w:hAnsi="Arial" w:cs="Arial"/>
                <w:lang w:eastAsia="pl-PL"/>
              </w:rPr>
              <w:t>racy z systemami zewnętrznymi</w:t>
            </w:r>
          </w:p>
          <w:p w:rsidR="00311A7A" w:rsidRPr="003F7F29" w:rsidRDefault="00311A7A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System</w:t>
            </w:r>
            <w:r w:rsidR="005A0635">
              <w:rPr>
                <w:rFonts w:ascii="Arial" w:eastAsia="Calibri" w:hAnsi="Arial" w:cs="Arial"/>
                <w:lang w:eastAsia="pl-PL"/>
              </w:rPr>
              <w:t xml:space="preserve"> </w:t>
            </w:r>
            <w:r w:rsidR="005A0635" w:rsidRPr="005A0635">
              <w:rPr>
                <w:rFonts w:ascii="Arial" w:eastAsia="Calibri" w:hAnsi="Arial" w:cs="Arial"/>
                <w:u w:val="single"/>
                <w:lang w:eastAsia="pl-PL"/>
              </w:rPr>
              <w:t>nie</w:t>
            </w:r>
            <w:r w:rsidR="005A0635">
              <w:rPr>
                <w:rFonts w:ascii="Arial" w:eastAsia="Calibri" w:hAnsi="Arial" w:cs="Arial"/>
                <w:u w:val="single"/>
                <w:lang w:eastAsia="pl-PL"/>
              </w:rPr>
              <w:t> 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posiada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otwarte</w:t>
            </w:r>
            <w:r w:rsidR="005A0635">
              <w:rPr>
                <w:rFonts w:ascii="Arial" w:eastAsia="Calibri" w:hAnsi="Arial" w:cs="Arial"/>
                <w:lang w:eastAsia="pl-PL"/>
              </w:rPr>
              <w:t>go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API dla współpracy z systemami zewnę</w:t>
            </w:r>
            <w:r w:rsidR="00DA7298">
              <w:rPr>
                <w:rFonts w:ascii="Arial" w:eastAsia="Calibri" w:hAnsi="Arial" w:cs="Arial"/>
                <w:lang w:eastAsia="pl-PL"/>
              </w:rPr>
              <w:t>trznymi</w:t>
            </w:r>
          </w:p>
          <w:p w:rsidR="00311A7A" w:rsidRPr="003F7F29" w:rsidRDefault="00311A7A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Rozwiązanie 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współpracuje</w:t>
            </w:r>
            <w:r w:rsidR="00DA7298">
              <w:rPr>
                <w:rFonts w:ascii="Arial" w:eastAsia="Calibri" w:hAnsi="Arial" w:cs="Arial"/>
                <w:lang w:eastAsia="pl-PL"/>
              </w:rPr>
              <w:t xml:space="preserve"> z systemami SIEM</w:t>
            </w:r>
          </w:p>
          <w:p w:rsidR="00311A7A" w:rsidRPr="003F7F29" w:rsidRDefault="00311A7A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Rozwiązanie</w:t>
            </w:r>
            <w:r w:rsidR="005A0635">
              <w:rPr>
                <w:rFonts w:ascii="Arial" w:eastAsia="Calibri" w:hAnsi="Arial" w:cs="Arial"/>
                <w:lang w:eastAsia="pl-PL"/>
              </w:rPr>
              <w:t xml:space="preserve"> </w:t>
            </w:r>
            <w:r w:rsidR="005A0635" w:rsidRPr="005A0635">
              <w:rPr>
                <w:rFonts w:ascii="Arial" w:eastAsia="Calibri" w:hAnsi="Arial" w:cs="Arial"/>
                <w:u w:val="single"/>
                <w:lang w:eastAsia="pl-PL"/>
              </w:rPr>
              <w:t>nie 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współpracuje</w:t>
            </w:r>
            <w:r w:rsidR="00311A7A">
              <w:rPr>
                <w:rFonts w:ascii="Arial" w:eastAsia="Calibri" w:hAnsi="Arial" w:cs="Arial"/>
                <w:lang w:eastAsia="pl-PL"/>
              </w:rPr>
              <w:t xml:space="preserve"> z </w:t>
            </w:r>
            <w:r w:rsidR="00DA7298">
              <w:rPr>
                <w:rFonts w:ascii="Arial" w:eastAsia="Calibri" w:hAnsi="Arial" w:cs="Arial"/>
                <w:lang w:eastAsia="pl-PL"/>
              </w:rPr>
              <w:t>systemami SIEM</w:t>
            </w:r>
          </w:p>
          <w:p w:rsidR="00311A7A" w:rsidRPr="003F7F29" w:rsidRDefault="00311A7A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Rozwiązanie 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umożliwia integrację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z</w:t>
            </w:r>
            <w:r w:rsidR="005A0635">
              <w:rPr>
                <w:rFonts w:ascii="Arial" w:eastAsia="Calibri" w:hAnsi="Arial" w:cs="Arial"/>
                <w:lang w:eastAsia="pl-PL"/>
              </w:rPr>
              <w:t> </w:t>
            </w:r>
            <w:r w:rsidRPr="003F7F29">
              <w:rPr>
                <w:rFonts w:ascii="Arial" w:eastAsia="Calibri" w:hAnsi="Arial" w:cs="Arial"/>
                <w:lang w:eastAsia="pl-PL"/>
              </w:rPr>
              <w:t>chmurową konsolą korelacji informacji o</w:t>
            </w:r>
            <w:r w:rsidR="005A0635">
              <w:rPr>
                <w:rFonts w:ascii="Arial" w:eastAsia="Calibri" w:hAnsi="Arial" w:cs="Arial"/>
                <w:lang w:eastAsia="pl-PL"/>
              </w:rPr>
              <w:t> </w:t>
            </w:r>
            <w:r w:rsidRPr="003F7F29">
              <w:rPr>
                <w:rFonts w:ascii="Arial" w:eastAsia="Calibri" w:hAnsi="Arial" w:cs="Arial"/>
                <w:lang w:eastAsia="pl-PL"/>
              </w:rPr>
              <w:t>zagrożeniach z różnych rozwiązań bezpie</w:t>
            </w:r>
            <w:r w:rsidR="00DA7298">
              <w:rPr>
                <w:rFonts w:ascii="Arial" w:eastAsia="Calibri" w:hAnsi="Arial" w:cs="Arial"/>
                <w:lang w:eastAsia="pl-PL"/>
              </w:rPr>
              <w:t>czeństwa tego samego producenta</w:t>
            </w:r>
          </w:p>
          <w:p w:rsidR="00311A7A" w:rsidRPr="003F7F29" w:rsidRDefault="00311A7A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Rozwiązanie</w:t>
            </w:r>
            <w:r w:rsidR="005A0635">
              <w:rPr>
                <w:rFonts w:ascii="Arial" w:eastAsia="Calibri" w:hAnsi="Arial" w:cs="Arial"/>
                <w:lang w:eastAsia="pl-PL"/>
              </w:rPr>
              <w:t xml:space="preserve"> </w:t>
            </w:r>
            <w:r w:rsidR="005A0635" w:rsidRPr="005A0635">
              <w:rPr>
                <w:rFonts w:ascii="Arial" w:eastAsia="Calibri" w:hAnsi="Arial" w:cs="Arial"/>
                <w:u w:val="single"/>
                <w:lang w:eastAsia="pl-PL"/>
              </w:rPr>
              <w:t>nie </w:t>
            </w:r>
            <w:r w:rsidR="005A0635">
              <w:rPr>
                <w:rFonts w:ascii="Arial" w:eastAsia="Calibri" w:hAnsi="Arial" w:cs="Arial"/>
                <w:u w:val="single"/>
                <w:lang w:eastAsia="pl-PL"/>
              </w:rPr>
              <w:t>umożliwia integracji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z</w:t>
            </w:r>
            <w:r w:rsidR="005A0635">
              <w:rPr>
                <w:rFonts w:ascii="Arial" w:eastAsia="Calibri" w:hAnsi="Arial" w:cs="Arial"/>
                <w:lang w:eastAsia="pl-PL"/>
              </w:rPr>
              <w:t> </w:t>
            </w:r>
            <w:r w:rsidRPr="003F7F29">
              <w:rPr>
                <w:rFonts w:ascii="Arial" w:eastAsia="Calibri" w:hAnsi="Arial" w:cs="Arial"/>
                <w:lang w:eastAsia="pl-PL"/>
              </w:rPr>
              <w:t>chmurową</w:t>
            </w:r>
            <w:r w:rsidR="005A0635">
              <w:rPr>
                <w:rFonts w:ascii="Arial" w:eastAsia="Calibri" w:hAnsi="Arial" w:cs="Arial"/>
                <w:lang w:eastAsia="pl-PL"/>
              </w:rPr>
              <w:t xml:space="preserve"> konsolą korelacji informacji o </w:t>
            </w:r>
            <w:r w:rsidRPr="003F7F29">
              <w:rPr>
                <w:rFonts w:ascii="Arial" w:eastAsia="Calibri" w:hAnsi="Arial" w:cs="Arial"/>
                <w:lang w:eastAsia="pl-PL"/>
              </w:rPr>
              <w:t>zagrożeniach z różnych rozwiązań bezpie</w:t>
            </w:r>
            <w:r w:rsidR="00DA7298">
              <w:rPr>
                <w:rFonts w:ascii="Arial" w:eastAsia="Calibri" w:hAnsi="Arial" w:cs="Arial"/>
                <w:lang w:eastAsia="pl-PL"/>
              </w:rPr>
              <w:t>czeństwa tego samego producenta</w:t>
            </w:r>
          </w:p>
          <w:p w:rsidR="00311A7A" w:rsidRPr="003F7F29" w:rsidRDefault="00311A7A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3F7F29">
              <w:rPr>
                <w:rFonts w:ascii="Arial" w:eastAsia="Calibri" w:hAnsi="Arial" w:cs="Arial"/>
                <w:b/>
                <w:bCs/>
                <w:lang w:eastAsia="pl-PL"/>
              </w:rPr>
              <w:t>Dla przełączników Data Center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2559FD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2559FD">
              <w:rPr>
                <w:rFonts w:ascii="Arial" w:eastAsia="Calibri" w:hAnsi="Arial" w:cs="Arial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2559FD" w:rsidRDefault="003F7F29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2559FD">
              <w:rPr>
                <w:rFonts w:ascii="Arial" w:eastAsia="Calibri" w:hAnsi="Arial" w:cs="Arial"/>
                <w:lang w:eastAsia="pl-PL"/>
              </w:rPr>
              <w:t xml:space="preserve">Przełącznik </w:t>
            </w:r>
            <w:r w:rsidR="00DA7298" w:rsidRPr="002559FD">
              <w:rPr>
                <w:rFonts w:ascii="Arial" w:eastAsia="Calibri" w:hAnsi="Arial" w:cs="Arial"/>
                <w:u w:val="single"/>
                <w:lang w:eastAsia="pl-PL"/>
              </w:rPr>
              <w:t>ma </w:t>
            </w:r>
            <w:r w:rsidRPr="002559FD">
              <w:rPr>
                <w:rFonts w:ascii="Arial" w:eastAsia="Calibri" w:hAnsi="Arial" w:cs="Arial"/>
                <w:u w:val="single"/>
                <w:lang w:eastAsia="pl-PL"/>
              </w:rPr>
              <w:t>możliwość</w:t>
            </w:r>
            <w:r w:rsidRPr="002559FD">
              <w:rPr>
                <w:rFonts w:ascii="Arial" w:eastAsia="Calibri" w:hAnsi="Arial" w:cs="Arial"/>
                <w:lang w:eastAsia="pl-PL"/>
              </w:rPr>
              <w:t xml:space="preserve"> dołączania zewnętrznych, wyniesionych modułów </w:t>
            </w:r>
            <w:proofErr w:type="spellStart"/>
            <w:r w:rsidRPr="002559FD">
              <w:rPr>
                <w:rFonts w:ascii="Arial" w:eastAsia="Calibri" w:hAnsi="Arial" w:cs="Arial"/>
                <w:lang w:eastAsia="pl-PL"/>
              </w:rPr>
              <w:t>GigabitEthernet</w:t>
            </w:r>
            <w:proofErr w:type="spellEnd"/>
            <w:r w:rsidRPr="002559FD">
              <w:rPr>
                <w:rFonts w:ascii="Arial" w:eastAsia="Calibri" w:hAnsi="Arial" w:cs="Arial"/>
                <w:lang w:eastAsia="pl-PL"/>
              </w:rPr>
              <w:t xml:space="preserve"> oraz 10 </w:t>
            </w:r>
            <w:proofErr w:type="spellStart"/>
            <w:r w:rsidRPr="002559FD">
              <w:rPr>
                <w:rFonts w:ascii="Arial" w:eastAsia="Calibri" w:hAnsi="Arial" w:cs="Arial"/>
                <w:lang w:eastAsia="pl-PL"/>
              </w:rPr>
              <w:t>GigabitEthernet</w:t>
            </w:r>
            <w:proofErr w:type="spellEnd"/>
            <w:r w:rsidRPr="002559FD">
              <w:rPr>
                <w:rFonts w:ascii="Arial" w:eastAsia="Calibri" w:hAnsi="Arial" w:cs="Arial"/>
                <w:lang w:eastAsia="pl-PL"/>
              </w:rPr>
              <w:t>. Dołączenie modułów nie może być zrealizowane z wykorzystaniem mechanizmów L2 (</w:t>
            </w:r>
            <w:proofErr w:type="spellStart"/>
            <w:r w:rsidRPr="002559FD">
              <w:rPr>
                <w:rFonts w:ascii="Arial" w:eastAsia="Calibri" w:hAnsi="Arial" w:cs="Arial"/>
                <w:lang w:eastAsia="pl-PL"/>
              </w:rPr>
              <w:t>Spanning</w:t>
            </w:r>
            <w:proofErr w:type="spellEnd"/>
            <w:r w:rsidRPr="002559FD">
              <w:rPr>
                <w:rFonts w:ascii="Arial" w:eastAsia="Calibri" w:hAnsi="Arial" w:cs="Arial"/>
                <w:lang w:eastAsia="pl-PL"/>
              </w:rPr>
              <w:t xml:space="preserve"> </w:t>
            </w:r>
            <w:proofErr w:type="spellStart"/>
            <w:r w:rsidRPr="002559FD">
              <w:rPr>
                <w:rFonts w:ascii="Arial" w:eastAsia="Calibri" w:hAnsi="Arial" w:cs="Arial"/>
                <w:lang w:eastAsia="pl-PL"/>
              </w:rPr>
              <w:t>Tree</w:t>
            </w:r>
            <w:proofErr w:type="spellEnd"/>
            <w:r w:rsidRPr="002559FD">
              <w:rPr>
                <w:rFonts w:ascii="Arial" w:eastAsia="Calibri" w:hAnsi="Arial" w:cs="Arial"/>
                <w:lang w:eastAsia="pl-PL"/>
              </w:rPr>
              <w:t>) ani L3 a</w:t>
            </w:r>
            <w:r w:rsidR="005A0635" w:rsidRPr="002559FD">
              <w:rPr>
                <w:rFonts w:ascii="Arial" w:eastAsia="Calibri" w:hAnsi="Arial" w:cs="Arial"/>
                <w:lang w:eastAsia="pl-PL"/>
              </w:rPr>
              <w:t> </w:t>
            </w:r>
            <w:r w:rsidRPr="002559FD">
              <w:rPr>
                <w:rFonts w:ascii="Arial" w:eastAsia="Calibri" w:hAnsi="Arial" w:cs="Arial"/>
                <w:lang w:eastAsia="pl-PL"/>
              </w:rPr>
              <w:t>jedynie w ramach domeny fizycznej bądź stosu. Porty modułu wyniesionego muszą być udostępniane do zarządzania i</w:t>
            </w:r>
            <w:r w:rsidR="005A0635" w:rsidRPr="002559FD">
              <w:rPr>
                <w:rFonts w:ascii="Arial" w:eastAsia="Calibri" w:hAnsi="Arial" w:cs="Arial"/>
                <w:lang w:eastAsia="pl-PL"/>
              </w:rPr>
              <w:t> </w:t>
            </w:r>
            <w:r w:rsidRPr="002559FD">
              <w:rPr>
                <w:rFonts w:ascii="Arial" w:eastAsia="Calibri" w:hAnsi="Arial" w:cs="Arial"/>
                <w:lang w:eastAsia="pl-PL"/>
              </w:rPr>
              <w:t>monitorowania z p</w:t>
            </w:r>
            <w:r w:rsidR="00DA7298" w:rsidRPr="002559FD">
              <w:rPr>
                <w:rFonts w:ascii="Arial" w:eastAsia="Calibri" w:hAnsi="Arial" w:cs="Arial"/>
                <w:lang w:eastAsia="pl-PL"/>
              </w:rPr>
              <w:t>oziomu przełącznika centralnego</w:t>
            </w:r>
          </w:p>
          <w:p w:rsidR="00311A7A" w:rsidRPr="002559FD" w:rsidRDefault="00311A7A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2559FD" w:rsidRDefault="003F7F29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lang w:eastAsia="pl-PL"/>
              </w:rPr>
            </w:pPr>
            <w:r w:rsidRPr="002559FD">
              <w:rPr>
                <w:rFonts w:ascii="Arial" w:eastAsia="Calibri" w:hAnsi="Arial" w:cs="Arial"/>
                <w:lang w:eastAsia="pl-PL"/>
              </w:rPr>
              <w:t xml:space="preserve">Przełącznik </w:t>
            </w:r>
            <w:r w:rsidR="005A0635" w:rsidRPr="002559FD">
              <w:rPr>
                <w:rFonts w:ascii="Arial" w:eastAsia="Calibri" w:hAnsi="Arial" w:cs="Arial"/>
                <w:u w:val="single"/>
                <w:lang w:eastAsia="pl-PL"/>
              </w:rPr>
              <w:t>nie ma</w:t>
            </w:r>
            <w:r w:rsidRPr="002559FD">
              <w:rPr>
                <w:rFonts w:ascii="Arial" w:eastAsia="Calibri" w:hAnsi="Arial" w:cs="Arial"/>
                <w:u w:val="single"/>
                <w:lang w:eastAsia="pl-PL"/>
              </w:rPr>
              <w:t xml:space="preserve"> możliwoś</w:t>
            </w:r>
            <w:r w:rsidR="005A0635" w:rsidRPr="002559FD">
              <w:rPr>
                <w:rFonts w:ascii="Arial" w:eastAsia="Calibri" w:hAnsi="Arial" w:cs="Arial"/>
                <w:u w:val="single"/>
                <w:lang w:eastAsia="pl-PL"/>
              </w:rPr>
              <w:t>ci</w:t>
            </w:r>
            <w:r w:rsidRPr="002559FD">
              <w:rPr>
                <w:rFonts w:ascii="Arial" w:eastAsia="Calibri" w:hAnsi="Arial" w:cs="Arial"/>
                <w:lang w:eastAsia="pl-PL"/>
              </w:rPr>
              <w:t xml:space="preserve"> dołączania zewnętrznych, wyniesionych modułów </w:t>
            </w:r>
            <w:proofErr w:type="spellStart"/>
            <w:r w:rsidRPr="002559FD">
              <w:rPr>
                <w:rFonts w:ascii="Arial" w:eastAsia="Calibri" w:hAnsi="Arial" w:cs="Arial"/>
                <w:lang w:eastAsia="pl-PL"/>
              </w:rPr>
              <w:t>GigabitEthernet</w:t>
            </w:r>
            <w:proofErr w:type="spellEnd"/>
            <w:r w:rsidRPr="002559FD">
              <w:rPr>
                <w:rFonts w:ascii="Arial" w:eastAsia="Calibri" w:hAnsi="Arial" w:cs="Arial"/>
                <w:lang w:eastAsia="pl-PL"/>
              </w:rPr>
              <w:t xml:space="preserve"> oraz 10 </w:t>
            </w:r>
            <w:proofErr w:type="spellStart"/>
            <w:r w:rsidRPr="002559FD">
              <w:rPr>
                <w:rFonts w:ascii="Arial" w:eastAsia="Calibri" w:hAnsi="Arial" w:cs="Arial"/>
                <w:lang w:eastAsia="pl-PL"/>
              </w:rPr>
              <w:t>GigabitEthernet</w:t>
            </w:r>
            <w:proofErr w:type="spellEnd"/>
            <w:r w:rsidRPr="002559FD">
              <w:rPr>
                <w:rFonts w:ascii="Arial" w:eastAsia="Calibri" w:hAnsi="Arial" w:cs="Arial"/>
                <w:lang w:eastAsia="pl-PL"/>
              </w:rPr>
              <w:t>. Dołączenie modułów nie może być zrealizowane z wykorzystaniem mechanizmów L2 (</w:t>
            </w:r>
            <w:proofErr w:type="spellStart"/>
            <w:r w:rsidRPr="002559FD">
              <w:rPr>
                <w:rFonts w:ascii="Arial" w:eastAsia="Calibri" w:hAnsi="Arial" w:cs="Arial"/>
                <w:lang w:eastAsia="pl-PL"/>
              </w:rPr>
              <w:t>Spanning</w:t>
            </w:r>
            <w:proofErr w:type="spellEnd"/>
            <w:r w:rsidRPr="002559FD">
              <w:rPr>
                <w:rFonts w:ascii="Arial" w:eastAsia="Calibri" w:hAnsi="Arial" w:cs="Arial"/>
                <w:lang w:eastAsia="pl-PL"/>
              </w:rPr>
              <w:t xml:space="preserve"> </w:t>
            </w:r>
            <w:proofErr w:type="spellStart"/>
            <w:r w:rsidRPr="002559FD">
              <w:rPr>
                <w:rFonts w:ascii="Arial" w:eastAsia="Calibri" w:hAnsi="Arial" w:cs="Arial"/>
                <w:lang w:eastAsia="pl-PL"/>
              </w:rPr>
              <w:t>Tree</w:t>
            </w:r>
            <w:proofErr w:type="spellEnd"/>
            <w:r w:rsidRPr="002559FD">
              <w:rPr>
                <w:rFonts w:ascii="Arial" w:eastAsia="Calibri" w:hAnsi="Arial" w:cs="Arial"/>
                <w:lang w:eastAsia="pl-PL"/>
              </w:rPr>
              <w:t>) ani L3 a</w:t>
            </w:r>
            <w:r w:rsidR="005A0635" w:rsidRPr="002559FD">
              <w:rPr>
                <w:rFonts w:ascii="Arial" w:eastAsia="Calibri" w:hAnsi="Arial" w:cs="Arial"/>
                <w:lang w:eastAsia="pl-PL"/>
              </w:rPr>
              <w:t> </w:t>
            </w:r>
            <w:r w:rsidRPr="002559FD">
              <w:rPr>
                <w:rFonts w:ascii="Arial" w:eastAsia="Calibri" w:hAnsi="Arial" w:cs="Arial"/>
                <w:lang w:eastAsia="pl-PL"/>
              </w:rPr>
              <w:t>jedynie w ramach domeny fizycznej bądź stosu. Porty modułu wyniesionego muszą być udostępniane do zarządzania i</w:t>
            </w:r>
            <w:r w:rsidR="005A0635" w:rsidRPr="002559FD">
              <w:rPr>
                <w:rFonts w:ascii="Arial" w:eastAsia="Calibri" w:hAnsi="Arial" w:cs="Arial"/>
                <w:lang w:eastAsia="pl-PL"/>
              </w:rPr>
              <w:t> </w:t>
            </w:r>
            <w:r w:rsidRPr="002559FD">
              <w:rPr>
                <w:rFonts w:ascii="Arial" w:eastAsia="Calibri" w:hAnsi="Arial" w:cs="Arial"/>
                <w:lang w:eastAsia="pl-PL"/>
              </w:rPr>
              <w:t>monitorowania z p</w:t>
            </w:r>
            <w:r w:rsidR="00DA7298" w:rsidRPr="002559FD">
              <w:rPr>
                <w:rFonts w:ascii="Arial" w:eastAsia="Calibri" w:hAnsi="Arial" w:cs="Arial"/>
                <w:lang w:eastAsia="pl-PL"/>
              </w:rPr>
              <w:t>oziomu przełącznika centralnego</w:t>
            </w:r>
          </w:p>
          <w:p w:rsidR="00311A7A" w:rsidRPr="003F7F29" w:rsidRDefault="00311A7A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Obsługa standardu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25GE CU Ethernet na wszys</w:t>
            </w:r>
            <w:r w:rsidR="00DA7298">
              <w:rPr>
                <w:rFonts w:ascii="Arial" w:eastAsia="Calibri" w:hAnsi="Arial" w:cs="Arial"/>
                <w:lang w:eastAsia="pl-PL"/>
              </w:rPr>
              <w:t>tkich 48 portach przełącznika</w:t>
            </w:r>
          </w:p>
          <w:p w:rsidR="00311A7A" w:rsidRDefault="00311A7A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3216AC" w:rsidRPr="003F7F29" w:rsidRDefault="003216AC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6F56B3" w:rsidP="00DA729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6F56B3">
              <w:rPr>
                <w:rFonts w:ascii="Arial" w:eastAsia="Calibri" w:hAnsi="Arial" w:cs="Arial"/>
                <w:u w:val="single"/>
                <w:lang w:eastAsia="pl-PL"/>
              </w:rPr>
              <w:t>Brak obsługi</w:t>
            </w:r>
            <w:r w:rsidR="003F7F29" w:rsidRPr="003F7F29">
              <w:rPr>
                <w:rFonts w:ascii="Arial" w:eastAsia="Calibri" w:hAnsi="Arial" w:cs="Arial"/>
                <w:u w:val="single"/>
                <w:lang w:eastAsia="pl-PL"/>
              </w:rPr>
              <w:t xml:space="preserve"> standardu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 xml:space="preserve"> 25GE CU Ethernet na wszystkich 48 </w:t>
            </w:r>
            <w:r w:rsidR="00DA7298">
              <w:rPr>
                <w:rFonts w:ascii="Arial" w:eastAsia="Calibri" w:hAnsi="Arial" w:cs="Arial"/>
                <w:lang w:eastAsia="pl-PL"/>
              </w:rPr>
              <w:t>portach przełącznika</w:t>
            </w:r>
          </w:p>
          <w:p w:rsidR="003216AC" w:rsidRPr="003F7F29" w:rsidRDefault="003216AC" w:rsidP="002378B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Możliwość instalacji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wentylatorów zapewniających przepływ powietrza przód-tył lu</w:t>
            </w:r>
            <w:r w:rsidR="005F2A39">
              <w:rPr>
                <w:rFonts w:ascii="Arial" w:eastAsia="Calibri" w:hAnsi="Arial" w:cs="Arial"/>
                <w:lang w:eastAsia="pl-PL"/>
              </w:rPr>
              <w:t>b tył-przód zależnie od potrzeb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6F56B3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6F56B3">
              <w:rPr>
                <w:rFonts w:ascii="Arial" w:eastAsia="Calibri" w:hAnsi="Arial" w:cs="Arial"/>
                <w:u w:val="single"/>
                <w:lang w:eastAsia="pl-PL"/>
              </w:rPr>
              <w:t>Brak możliwości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 xml:space="preserve"> instalacji wentylatorów zapewniających przepływ powietrza przód-tył lu</w:t>
            </w:r>
            <w:r w:rsidR="005F2A39">
              <w:rPr>
                <w:rFonts w:ascii="Arial" w:eastAsia="Calibri" w:hAnsi="Arial" w:cs="Arial"/>
                <w:lang w:eastAsia="pl-PL"/>
              </w:rPr>
              <w:t>b tył-przód zależnie od potrzeb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Wsparcie standardu</w:t>
            </w:r>
            <w:r w:rsidR="006F56B3">
              <w:rPr>
                <w:rFonts w:ascii="Arial" w:eastAsia="Calibri" w:hAnsi="Arial" w:cs="Arial"/>
                <w:lang w:eastAsia="pl-PL"/>
              </w:rPr>
              <w:t xml:space="preserve"> 100G Ethernet na 6 </w:t>
            </w:r>
            <w:r w:rsidRPr="003F7F29">
              <w:rPr>
                <w:rFonts w:ascii="Arial" w:eastAsia="Calibri" w:hAnsi="Arial" w:cs="Arial"/>
                <w:lang w:eastAsia="pl-PL"/>
              </w:rPr>
              <w:t>portach QSFP przełącznika, obsługa wk</w:t>
            </w:r>
            <w:r w:rsidR="005F2A39">
              <w:rPr>
                <w:rFonts w:ascii="Arial" w:eastAsia="Calibri" w:hAnsi="Arial" w:cs="Arial"/>
                <w:lang w:eastAsia="pl-PL"/>
              </w:rPr>
              <w:t>ładek 100GBase-SR4/LR4/-CU/-AOC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6F56B3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6F56B3">
              <w:rPr>
                <w:rFonts w:ascii="Arial" w:eastAsia="Calibri" w:hAnsi="Arial" w:cs="Arial"/>
                <w:u w:val="single"/>
                <w:lang w:eastAsia="pl-PL"/>
              </w:rPr>
              <w:t>Brak wsparcia</w:t>
            </w:r>
            <w:r w:rsidR="003F7F29" w:rsidRPr="003F7F29">
              <w:rPr>
                <w:rFonts w:ascii="Arial" w:eastAsia="Calibri" w:hAnsi="Arial" w:cs="Arial"/>
                <w:u w:val="single"/>
                <w:lang w:eastAsia="pl-PL"/>
              </w:rPr>
              <w:t xml:space="preserve"> standardu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 xml:space="preserve"> 100G Ethernet na 6 portach QSFP przełącznika, obsługa wk</w:t>
            </w:r>
            <w:r w:rsidR="005F2A39">
              <w:rPr>
                <w:rFonts w:ascii="Arial" w:eastAsia="Calibri" w:hAnsi="Arial" w:cs="Arial"/>
                <w:lang w:eastAsia="pl-PL"/>
              </w:rPr>
              <w:t>ładek 100GBase-SR4/LR4/-CU/-AOC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Wbudowany interpreter</w:t>
            </w:r>
            <w:r w:rsidR="006F56B3">
              <w:rPr>
                <w:rFonts w:ascii="Arial" w:eastAsia="Calibri" w:hAnsi="Arial" w:cs="Arial"/>
                <w:lang w:eastAsia="pl-PL"/>
              </w:rPr>
              <w:t xml:space="preserve"> </w:t>
            </w:r>
            <w:proofErr w:type="spellStart"/>
            <w:r w:rsidR="006F56B3">
              <w:rPr>
                <w:rFonts w:ascii="Arial" w:eastAsia="Calibri" w:hAnsi="Arial" w:cs="Arial"/>
                <w:lang w:eastAsia="pl-PL"/>
              </w:rPr>
              <w:t>Python</w:t>
            </w:r>
            <w:proofErr w:type="spellEnd"/>
            <w:r w:rsidR="006F56B3">
              <w:rPr>
                <w:rFonts w:ascii="Arial" w:eastAsia="Calibri" w:hAnsi="Arial" w:cs="Arial"/>
                <w:lang w:eastAsia="pl-PL"/>
              </w:rPr>
              <w:t xml:space="preserve"> z </w:t>
            </w:r>
            <w:r w:rsidRPr="003F7F29">
              <w:rPr>
                <w:rFonts w:ascii="Arial" w:eastAsia="Calibri" w:hAnsi="Arial" w:cs="Arial"/>
                <w:lang w:eastAsia="pl-PL"/>
              </w:rPr>
              <w:t>możliwością lokalnego uruchamiania skryptów na przełączniku i konfigur</w:t>
            </w:r>
            <w:r w:rsidR="005F2A39">
              <w:rPr>
                <w:rFonts w:ascii="Arial" w:eastAsia="Calibri" w:hAnsi="Arial" w:cs="Arial"/>
                <w:lang w:eastAsia="pl-PL"/>
              </w:rPr>
              <w:t>acji przełącznika poprzez API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6F56B3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6F56B3">
              <w:rPr>
                <w:rFonts w:ascii="Arial" w:eastAsia="Calibri" w:hAnsi="Arial" w:cs="Arial"/>
                <w:u w:val="single"/>
                <w:lang w:eastAsia="pl-PL"/>
              </w:rPr>
              <w:t>Brak w</w:t>
            </w:r>
            <w:r w:rsidR="003F7F29" w:rsidRPr="003F7F29">
              <w:rPr>
                <w:rFonts w:ascii="Arial" w:eastAsia="Calibri" w:hAnsi="Arial" w:cs="Arial"/>
                <w:u w:val="single"/>
                <w:lang w:eastAsia="pl-PL"/>
              </w:rPr>
              <w:t>budowa</w:t>
            </w:r>
            <w:r w:rsidRPr="006F56B3">
              <w:rPr>
                <w:rFonts w:ascii="Arial" w:eastAsia="Calibri" w:hAnsi="Arial" w:cs="Arial"/>
                <w:u w:val="single"/>
                <w:lang w:eastAsia="pl-PL"/>
              </w:rPr>
              <w:t>nego</w:t>
            </w:r>
            <w:r w:rsidR="003F7F29" w:rsidRPr="003F7F29">
              <w:rPr>
                <w:rFonts w:ascii="Arial" w:eastAsia="Calibri" w:hAnsi="Arial" w:cs="Arial"/>
                <w:u w:val="single"/>
                <w:lang w:eastAsia="pl-PL"/>
              </w:rPr>
              <w:t xml:space="preserve"> interpreter</w:t>
            </w:r>
            <w:r w:rsidRPr="006F56B3">
              <w:rPr>
                <w:rFonts w:ascii="Arial" w:eastAsia="Calibri" w:hAnsi="Arial" w:cs="Arial"/>
                <w:u w:val="single"/>
                <w:lang w:eastAsia="pl-PL"/>
              </w:rPr>
              <w:t>a</w:t>
            </w:r>
            <w:r>
              <w:rPr>
                <w:rFonts w:ascii="Arial" w:eastAsia="Calibri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pl-PL"/>
              </w:rPr>
              <w:t>Python</w:t>
            </w:r>
            <w:proofErr w:type="spellEnd"/>
            <w:r>
              <w:rPr>
                <w:rFonts w:ascii="Arial" w:eastAsia="Calibri" w:hAnsi="Arial" w:cs="Arial"/>
                <w:lang w:eastAsia="pl-PL"/>
              </w:rPr>
              <w:t xml:space="preserve"> z 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>możliwością lokalnego uruchamiania skryptów na przełączniku i konfigur</w:t>
            </w:r>
            <w:r w:rsidR="005F2A39">
              <w:rPr>
                <w:rFonts w:ascii="Arial" w:eastAsia="Calibri" w:hAnsi="Arial" w:cs="Arial"/>
                <w:lang w:eastAsia="pl-PL"/>
              </w:rPr>
              <w:t>acji przełącznika poprzez API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3F7F29">
              <w:rPr>
                <w:rFonts w:ascii="Arial" w:eastAsia="Calibri" w:hAnsi="Arial" w:cs="Arial"/>
                <w:b/>
                <w:bCs/>
                <w:lang w:eastAsia="pl-PL"/>
              </w:rPr>
              <w:t xml:space="preserve">Dla przełączników </w:t>
            </w:r>
            <w:proofErr w:type="spellStart"/>
            <w:r w:rsidRPr="003F7F29">
              <w:rPr>
                <w:rFonts w:ascii="Arial" w:eastAsia="Calibri" w:hAnsi="Arial" w:cs="Arial"/>
                <w:b/>
                <w:bCs/>
                <w:lang w:eastAsia="pl-PL"/>
              </w:rPr>
              <w:t>Core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System operacyjny przełącznika 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umożliwia wgrywanie poprawek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bez konieczności </w:t>
            </w:r>
            <w:r w:rsidR="005F2A39">
              <w:rPr>
                <w:rFonts w:ascii="Arial" w:eastAsia="Calibri" w:hAnsi="Arial" w:cs="Arial"/>
                <w:lang w:eastAsia="pl-PL"/>
              </w:rPr>
              <w:t>restartowania platformy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System operacyjny przełącznika </w:t>
            </w:r>
            <w:r w:rsidR="006F56B3" w:rsidRPr="006F56B3">
              <w:rPr>
                <w:rFonts w:ascii="Arial" w:eastAsia="Calibri" w:hAnsi="Arial" w:cs="Arial"/>
                <w:u w:val="single"/>
                <w:lang w:eastAsia="pl-PL"/>
              </w:rPr>
              <w:t>nie 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umożliwia wgrywani</w:t>
            </w:r>
            <w:r w:rsidR="006F56B3" w:rsidRPr="006F56B3">
              <w:rPr>
                <w:rFonts w:ascii="Arial" w:eastAsia="Calibri" w:hAnsi="Arial" w:cs="Arial"/>
                <w:u w:val="single"/>
                <w:lang w:eastAsia="pl-PL"/>
              </w:rPr>
              <w:t>a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 xml:space="preserve"> poprawek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bez koniecz</w:t>
            </w:r>
            <w:r w:rsidR="005F2A39">
              <w:rPr>
                <w:rFonts w:ascii="Arial" w:eastAsia="Calibri" w:hAnsi="Arial" w:cs="Arial"/>
                <w:lang w:eastAsia="pl-PL"/>
              </w:rPr>
              <w:t>ności restartowania platformy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System operacyjny przełącznika 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może być konfigurowalny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poprzez API za pomocą m.in protokołu NETCONF (RFC 6241) i modelów danych YANG (RFC 6020) oraz umożliwia eksportowanie zdefiniowanych według potrzeb da</w:t>
            </w:r>
            <w:r w:rsidR="005F2A39">
              <w:rPr>
                <w:rFonts w:ascii="Arial" w:eastAsia="Calibri" w:hAnsi="Arial" w:cs="Arial"/>
                <w:lang w:eastAsia="pl-PL"/>
              </w:rPr>
              <w:t>nych do zewnętrznych systemów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System operacyjny przełącznika </w:t>
            </w:r>
            <w:r w:rsidR="006F56B3">
              <w:rPr>
                <w:rFonts w:ascii="Arial" w:eastAsia="Calibri" w:hAnsi="Arial" w:cs="Arial"/>
                <w:u w:val="single"/>
                <w:lang w:eastAsia="pl-PL"/>
              </w:rPr>
              <w:t>nie 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może być konfigurowalny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poprzez API za pomocą m.in protokołu NETCONF (RFC 6241) i modelów danych YANG (RFC 6020) oraz umożliwia eksportowanie zdefiniowanych według potrzeb da</w:t>
            </w:r>
            <w:r w:rsidR="005F2A39">
              <w:rPr>
                <w:rFonts w:ascii="Arial" w:eastAsia="Calibri" w:hAnsi="Arial" w:cs="Arial"/>
                <w:lang w:eastAsia="pl-PL"/>
              </w:rPr>
              <w:t>nych do zewnętrznych systemów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Wsparcie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dla protokołu</w:t>
            </w:r>
            <w:r w:rsidR="005F2A39">
              <w:rPr>
                <w:rFonts w:ascii="Arial" w:eastAsia="Calibri" w:hAnsi="Arial" w:cs="Arial"/>
                <w:lang w:eastAsia="pl-PL"/>
              </w:rPr>
              <w:t xml:space="preserve"> RESTCONF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FB7592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FB7592">
              <w:rPr>
                <w:rFonts w:ascii="Arial" w:eastAsia="Calibri" w:hAnsi="Arial" w:cs="Arial"/>
                <w:u w:val="single"/>
                <w:lang w:eastAsia="pl-PL"/>
              </w:rPr>
              <w:t>Brak wsparcia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 xml:space="preserve"> dla protokołu </w:t>
            </w:r>
            <w:r w:rsidR="005F2A39">
              <w:rPr>
                <w:rFonts w:ascii="Arial" w:eastAsia="Calibri" w:hAnsi="Arial" w:cs="Arial"/>
                <w:lang w:eastAsia="pl-PL"/>
              </w:rPr>
              <w:t>RESTCONF</w:t>
            </w:r>
          </w:p>
          <w:p w:rsidR="00311A7A" w:rsidRPr="003F7F29" w:rsidRDefault="00311A7A" w:rsidP="005F2A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311A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Możliwość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uruchamiania zdefiniowanych</w:t>
            </w:r>
            <w:r w:rsidR="00FB7592">
              <w:rPr>
                <w:rFonts w:ascii="Arial" w:eastAsia="Calibri" w:hAnsi="Arial" w:cs="Arial"/>
                <w:lang w:eastAsia="pl-PL"/>
              </w:rPr>
              <w:t xml:space="preserve"> w </w:t>
            </w:r>
            <w:proofErr w:type="spellStart"/>
            <w:r w:rsidRPr="003F7F29">
              <w:rPr>
                <w:rFonts w:ascii="Arial" w:eastAsia="Calibri" w:hAnsi="Arial" w:cs="Arial"/>
                <w:lang w:eastAsia="pl-PL"/>
              </w:rPr>
              <w:t>Pythonie</w:t>
            </w:r>
            <w:proofErr w:type="spellEnd"/>
            <w:r w:rsidRPr="003F7F29">
              <w:rPr>
                <w:rFonts w:ascii="Arial" w:eastAsia="Calibri" w:hAnsi="Arial" w:cs="Arial"/>
                <w:lang w:eastAsia="pl-PL"/>
              </w:rPr>
              <w:t xml:space="preserve"> skryptów w chwili zais</w:t>
            </w:r>
            <w:r w:rsidR="00311A7A">
              <w:rPr>
                <w:rFonts w:ascii="Arial" w:eastAsia="Calibri" w:hAnsi="Arial" w:cs="Arial"/>
                <w:lang w:eastAsia="pl-PL"/>
              </w:rPr>
              <w:t>tnienia określonego zdarzenia</w:t>
            </w:r>
          </w:p>
          <w:p w:rsidR="00311A7A" w:rsidRPr="003F7F29" w:rsidRDefault="00311A7A" w:rsidP="00311A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FB7592" w:rsidP="00311A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FB7592">
              <w:rPr>
                <w:rFonts w:ascii="Arial" w:eastAsia="Calibri" w:hAnsi="Arial" w:cs="Arial"/>
                <w:u w:val="single"/>
                <w:lang w:eastAsia="pl-PL"/>
              </w:rPr>
              <w:t>Brak możliwości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 xml:space="preserve"> uruchamiania zdefiniowanych</w:t>
            </w:r>
            <w:r>
              <w:rPr>
                <w:rFonts w:ascii="Arial" w:eastAsia="Calibri" w:hAnsi="Arial" w:cs="Arial"/>
                <w:lang w:eastAsia="pl-PL"/>
              </w:rPr>
              <w:t xml:space="preserve"> w </w:t>
            </w:r>
            <w:proofErr w:type="spellStart"/>
            <w:r>
              <w:rPr>
                <w:rFonts w:ascii="Arial" w:eastAsia="Calibri" w:hAnsi="Arial" w:cs="Arial"/>
                <w:lang w:eastAsia="pl-PL"/>
              </w:rPr>
              <w:t>Pythonie</w:t>
            </w:r>
            <w:proofErr w:type="spellEnd"/>
            <w:r>
              <w:rPr>
                <w:rFonts w:ascii="Arial" w:eastAsia="Calibri" w:hAnsi="Arial" w:cs="Arial"/>
                <w:lang w:eastAsia="pl-PL"/>
              </w:rPr>
              <w:t xml:space="preserve"> skryptów w 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>chwili za</w:t>
            </w:r>
            <w:r w:rsidR="00311A7A">
              <w:rPr>
                <w:rFonts w:ascii="Arial" w:eastAsia="Calibri" w:hAnsi="Arial" w:cs="Arial"/>
                <w:lang w:eastAsia="pl-PL"/>
              </w:rPr>
              <w:t>istnienia określonego zdarzenia</w:t>
            </w:r>
          </w:p>
          <w:p w:rsidR="00311A7A" w:rsidRPr="003F7F29" w:rsidRDefault="00311A7A" w:rsidP="00311A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9146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Urządzenie 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umożliwia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uruchamianie dodatkowych a</w:t>
            </w:r>
            <w:r w:rsidR="009146C9">
              <w:rPr>
                <w:rFonts w:ascii="Arial" w:eastAsia="Calibri" w:hAnsi="Arial" w:cs="Arial"/>
                <w:lang w:eastAsia="pl-PL"/>
              </w:rPr>
              <w:t>plikacji w kontenerach Docker</w:t>
            </w:r>
          </w:p>
          <w:p w:rsidR="009146C9" w:rsidRPr="003F7F29" w:rsidRDefault="009146C9" w:rsidP="009146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9146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Urządzenie</w:t>
            </w:r>
            <w:r w:rsidR="00FB7592" w:rsidRPr="00DB550D">
              <w:rPr>
                <w:rFonts w:ascii="Arial" w:eastAsia="Calibri" w:hAnsi="Arial" w:cs="Arial"/>
                <w:lang w:eastAsia="pl-PL"/>
              </w:rPr>
              <w:t xml:space="preserve"> </w:t>
            </w:r>
            <w:r w:rsidR="00FB7592" w:rsidRPr="00FB7592">
              <w:rPr>
                <w:rFonts w:ascii="Arial" w:eastAsia="Calibri" w:hAnsi="Arial" w:cs="Arial"/>
                <w:u w:val="single"/>
                <w:lang w:eastAsia="pl-PL"/>
              </w:rPr>
              <w:t>nie 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umożliwia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uruchamianie dodatkowych</w:t>
            </w:r>
            <w:r w:rsidR="009146C9">
              <w:rPr>
                <w:rFonts w:ascii="Arial" w:eastAsia="Calibri" w:hAnsi="Arial" w:cs="Arial"/>
                <w:lang w:eastAsia="pl-PL"/>
              </w:rPr>
              <w:t xml:space="preserve"> aplikacji w kontenerach Docker</w:t>
            </w:r>
          </w:p>
          <w:p w:rsidR="009146C9" w:rsidRPr="003F7F29" w:rsidRDefault="009146C9" w:rsidP="009146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9146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Urządzenie 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może</w:t>
            </w:r>
            <w:r w:rsidR="00B86B81">
              <w:rPr>
                <w:rFonts w:ascii="Arial" w:eastAsia="Calibri" w:hAnsi="Arial" w:cs="Arial"/>
                <w:lang w:eastAsia="pl-PL"/>
              </w:rPr>
              <w:t xml:space="preserve"> zostać wyposażone w </w:t>
            </w:r>
            <w:r w:rsidRPr="003F7F29">
              <w:rPr>
                <w:rFonts w:ascii="Arial" w:eastAsia="Calibri" w:hAnsi="Arial" w:cs="Arial"/>
                <w:lang w:eastAsia="pl-PL"/>
              </w:rPr>
              <w:t>zewnętrzną pamięć przeznaczoną np.</w:t>
            </w:r>
            <w:r w:rsidR="00B86B81">
              <w:rPr>
                <w:rFonts w:ascii="Arial" w:eastAsia="Calibri" w:hAnsi="Arial" w:cs="Arial"/>
                <w:lang w:eastAsia="pl-PL"/>
              </w:rPr>
              <w:t> </w:t>
            </w:r>
            <w:r w:rsidRPr="003F7F29">
              <w:rPr>
                <w:rFonts w:ascii="Arial" w:eastAsia="Calibri" w:hAnsi="Arial" w:cs="Arial"/>
                <w:lang w:eastAsia="pl-PL"/>
              </w:rPr>
              <w:t>do wykorzystani</w:t>
            </w:r>
            <w:r w:rsidR="00B86B81">
              <w:rPr>
                <w:rFonts w:ascii="Arial" w:eastAsia="Calibri" w:hAnsi="Arial" w:cs="Arial"/>
                <w:lang w:eastAsia="pl-PL"/>
              </w:rPr>
              <w:t>a przez aplikacje uruchomiane w </w:t>
            </w:r>
            <w:r w:rsidRPr="003F7F29">
              <w:rPr>
                <w:rFonts w:ascii="Arial" w:eastAsia="Calibri" w:hAnsi="Arial" w:cs="Arial"/>
                <w:lang w:eastAsia="pl-PL"/>
              </w:rPr>
              <w:t>konten</w:t>
            </w:r>
            <w:r w:rsidR="00B86B81">
              <w:rPr>
                <w:rFonts w:ascii="Arial" w:eastAsia="Calibri" w:hAnsi="Arial" w:cs="Arial"/>
                <w:lang w:eastAsia="pl-PL"/>
              </w:rPr>
              <w:t>erach Docker w postaci dysku M2 </w:t>
            </w:r>
            <w:r w:rsidRPr="003F7F29">
              <w:rPr>
                <w:rFonts w:ascii="Arial" w:eastAsia="Calibri" w:hAnsi="Arial" w:cs="Arial"/>
                <w:lang w:eastAsia="pl-PL"/>
              </w:rPr>
              <w:t>SATA o pojemności 240/480/960GB</w:t>
            </w:r>
          </w:p>
          <w:p w:rsidR="009146C9" w:rsidRPr="003F7F29" w:rsidRDefault="009146C9" w:rsidP="009146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9146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 xml:space="preserve">Urządzenie </w:t>
            </w:r>
            <w:r w:rsidR="00B86B81" w:rsidRPr="00B86B81">
              <w:rPr>
                <w:rFonts w:ascii="Arial" w:eastAsia="Calibri" w:hAnsi="Arial" w:cs="Arial"/>
                <w:u w:val="single"/>
                <w:lang w:eastAsia="pl-PL"/>
              </w:rPr>
              <w:t>nie </w:t>
            </w: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może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zostać wyposażone w</w:t>
            </w:r>
            <w:r w:rsidR="00B86B81">
              <w:rPr>
                <w:rFonts w:ascii="Arial" w:eastAsia="Calibri" w:hAnsi="Arial" w:cs="Arial"/>
                <w:lang w:eastAsia="pl-PL"/>
              </w:rPr>
              <w:t> </w:t>
            </w:r>
            <w:r w:rsidRPr="003F7F29">
              <w:rPr>
                <w:rFonts w:ascii="Arial" w:eastAsia="Calibri" w:hAnsi="Arial" w:cs="Arial"/>
                <w:lang w:eastAsia="pl-PL"/>
              </w:rPr>
              <w:t>zew</w:t>
            </w:r>
            <w:r w:rsidR="00B86B81">
              <w:rPr>
                <w:rFonts w:ascii="Arial" w:eastAsia="Calibri" w:hAnsi="Arial" w:cs="Arial"/>
                <w:lang w:eastAsia="pl-PL"/>
              </w:rPr>
              <w:t>nętrzną pamięć przeznaczoną np. </w:t>
            </w:r>
            <w:r w:rsidRPr="003F7F29">
              <w:rPr>
                <w:rFonts w:ascii="Arial" w:eastAsia="Calibri" w:hAnsi="Arial" w:cs="Arial"/>
                <w:lang w:eastAsia="pl-PL"/>
              </w:rPr>
              <w:t>do wykorzystania przez aplikacje uruchomiane w konten</w:t>
            </w:r>
            <w:r w:rsidR="009146C9">
              <w:rPr>
                <w:rFonts w:ascii="Arial" w:eastAsia="Calibri" w:hAnsi="Arial" w:cs="Arial"/>
                <w:lang w:eastAsia="pl-PL"/>
              </w:rPr>
              <w:t>erach Docker w </w:t>
            </w:r>
            <w:r w:rsidR="00B86B81">
              <w:rPr>
                <w:rFonts w:ascii="Arial" w:eastAsia="Calibri" w:hAnsi="Arial" w:cs="Arial"/>
                <w:lang w:eastAsia="pl-PL"/>
              </w:rPr>
              <w:t>postaci dysku M2 </w:t>
            </w:r>
            <w:r w:rsidRPr="003F7F29">
              <w:rPr>
                <w:rFonts w:ascii="Arial" w:eastAsia="Calibri" w:hAnsi="Arial" w:cs="Arial"/>
                <w:lang w:eastAsia="pl-PL"/>
              </w:rPr>
              <w:t>SATA o pojemności 240/480/960GB</w:t>
            </w:r>
          </w:p>
          <w:p w:rsidR="009146C9" w:rsidRPr="003F7F29" w:rsidRDefault="009146C9" w:rsidP="009146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049B" w:rsidRDefault="003F7F29" w:rsidP="002559F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Możliwość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realizacji funkcji kontrolera dla radio</w:t>
            </w:r>
            <w:r w:rsidR="00B86B81">
              <w:rPr>
                <w:rFonts w:ascii="Arial" w:eastAsia="Calibri" w:hAnsi="Arial" w:cs="Arial"/>
                <w:lang w:eastAsia="pl-PL"/>
              </w:rPr>
              <w:t xml:space="preserve">wych punktów dostępowych </w:t>
            </w:r>
            <w:proofErr w:type="spellStart"/>
            <w:r w:rsidR="00B86B81">
              <w:rPr>
                <w:rFonts w:ascii="Arial" w:eastAsia="Calibri" w:hAnsi="Arial" w:cs="Arial"/>
                <w:lang w:eastAsia="pl-PL"/>
              </w:rPr>
              <w:t>WiFi</w:t>
            </w:r>
            <w:proofErr w:type="spellEnd"/>
            <w:r w:rsidR="00B86B81">
              <w:rPr>
                <w:rFonts w:ascii="Arial" w:eastAsia="Calibri" w:hAnsi="Arial" w:cs="Arial"/>
                <w:lang w:eastAsia="pl-PL"/>
              </w:rPr>
              <w:t xml:space="preserve"> z </w:t>
            </w:r>
            <w:r w:rsidRPr="003F7F29">
              <w:rPr>
                <w:rFonts w:ascii="Arial" w:eastAsia="Calibri" w:hAnsi="Arial" w:cs="Arial"/>
                <w:lang w:eastAsia="pl-PL"/>
              </w:rPr>
              <w:t>obsługą do 200 AP oraz 4000 klientów bezprzewodowych</w:t>
            </w:r>
          </w:p>
          <w:p w:rsidR="003216AC" w:rsidRPr="003F7F29" w:rsidRDefault="003216AC" w:rsidP="002559F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049B" w:rsidRDefault="00B86B81" w:rsidP="002559F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B86B81">
              <w:rPr>
                <w:rFonts w:ascii="Arial" w:eastAsia="Calibri" w:hAnsi="Arial" w:cs="Arial"/>
                <w:u w:val="single"/>
                <w:lang w:eastAsia="pl-PL"/>
              </w:rPr>
              <w:t>Brak możliwości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 xml:space="preserve"> realizacji funkcji kontrolera dla radio</w:t>
            </w:r>
            <w:r>
              <w:rPr>
                <w:rFonts w:ascii="Arial" w:eastAsia="Calibri" w:hAnsi="Arial" w:cs="Arial"/>
                <w:lang w:eastAsia="pl-PL"/>
              </w:rPr>
              <w:t xml:space="preserve">wych punktów dostępowych </w:t>
            </w:r>
            <w:proofErr w:type="spellStart"/>
            <w:r>
              <w:rPr>
                <w:rFonts w:ascii="Arial" w:eastAsia="Calibri" w:hAnsi="Arial" w:cs="Arial"/>
                <w:lang w:eastAsia="pl-PL"/>
              </w:rPr>
              <w:t>WiFi</w:t>
            </w:r>
            <w:proofErr w:type="spellEnd"/>
            <w:r>
              <w:rPr>
                <w:rFonts w:ascii="Arial" w:eastAsia="Calibri" w:hAnsi="Arial" w:cs="Arial"/>
                <w:lang w:eastAsia="pl-PL"/>
              </w:rPr>
              <w:t xml:space="preserve"> z 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 xml:space="preserve">obsługą do 200 AP oraz 4000 klientów bezprzewodowych. </w:t>
            </w:r>
          </w:p>
          <w:p w:rsidR="003216AC" w:rsidRPr="003F7F29" w:rsidRDefault="003216AC" w:rsidP="002559F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3F7F29">
              <w:rPr>
                <w:rFonts w:ascii="Arial" w:eastAsia="Calibri" w:hAnsi="Arial" w:cs="Arial"/>
                <w:b/>
                <w:bCs/>
                <w:lang w:eastAsia="pl-PL"/>
              </w:rPr>
              <w:t>Dla przełączników dostępowych wszystkich typów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D51E9A">
              <w:rPr>
                <w:rFonts w:ascii="Arial" w:eastAsia="Calibri" w:hAnsi="Arial" w:cs="Arial"/>
                <w:u w:val="single"/>
                <w:lang w:eastAsia="pl-PL"/>
              </w:rPr>
              <w:t xml:space="preserve">Obsługa </w:t>
            </w:r>
            <w:r w:rsidRPr="003F7F29">
              <w:rPr>
                <w:rFonts w:ascii="Arial" w:eastAsia="Calibri" w:hAnsi="Arial" w:cs="Arial"/>
                <w:lang w:eastAsia="pl-PL"/>
              </w:rPr>
              <w:t>mechanizmów zapewaniających autentyczność uruchamianego oprogramowania oraz hardware urządzenia w</w:t>
            </w:r>
            <w:r w:rsidR="001A226F">
              <w:rPr>
                <w:rFonts w:ascii="Arial" w:eastAsia="Calibri" w:hAnsi="Arial" w:cs="Arial"/>
                <w:lang w:eastAsia="pl-PL"/>
              </w:rPr>
              <w:t> </w:t>
            </w:r>
            <w:r w:rsidRPr="003F7F29">
              <w:rPr>
                <w:rFonts w:ascii="Arial" w:eastAsia="Calibri" w:hAnsi="Arial" w:cs="Arial"/>
                <w:lang w:eastAsia="pl-PL"/>
              </w:rPr>
              <w:t>tym:</w:t>
            </w:r>
          </w:p>
          <w:p w:rsidR="00B86B81" w:rsidRDefault="003F7F29" w:rsidP="00FB0F9A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1" w:hanging="284"/>
              <w:contextualSpacing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sprawdzanie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autentyczności oprogramowania (w tym </w:t>
            </w:r>
            <w:proofErr w:type="spellStart"/>
            <w:r w:rsidRPr="003F7F29">
              <w:rPr>
                <w:rFonts w:ascii="Arial" w:eastAsia="Calibri" w:hAnsi="Arial" w:cs="Arial"/>
                <w:lang w:eastAsia="pl-PL"/>
              </w:rPr>
              <w:t>firmware</w:t>
            </w:r>
            <w:proofErr w:type="spellEnd"/>
            <w:r w:rsidRPr="003F7F29">
              <w:rPr>
                <w:rFonts w:ascii="Arial" w:eastAsia="Calibri" w:hAnsi="Arial" w:cs="Arial"/>
                <w:lang w:eastAsia="pl-PL"/>
              </w:rPr>
              <w:t xml:space="preserve">, BIOS i system operacyjny </w:t>
            </w:r>
            <w:r w:rsidRPr="003F7F29">
              <w:rPr>
                <w:rFonts w:ascii="Arial" w:eastAsia="Calibri" w:hAnsi="Arial" w:cs="Arial"/>
                <w:lang w:eastAsia="pl-PL"/>
              </w:rPr>
              <w:lastRenderedPageBreak/>
              <w:t>urządzenia) przed uruchomieniem urządzenia,</w:t>
            </w:r>
          </w:p>
          <w:p w:rsidR="00B86B81" w:rsidRDefault="003F7F29" w:rsidP="00FB0F9A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1" w:hanging="284"/>
              <w:contextualSpacing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bezpieczna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sekwencja uruchamiania,</w:t>
            </w:r>
          </w:p>
          <w:p w:rsidR="003F7F29" w:rsidRDefault="003F7F29" w:rsidP="00D51E9A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1" w:hanging="284"/>
              <w:contextualSpacing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sprzętowy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układ </w:t>
            </w:r>
            <w:r w:rsidR="00B86B81" w:rsidRPr="003F7F29">
              <w:rPr>
                <w:rFonts w:ascii="Arial" w:eastAsia="Calibri" w:hAnsi="Arial" w:cs="Arial"/>
                <w:lang w:eastAsia="pl-PL"/>
              </w:rPr>
              <w:t>umożliwiający sprawdzenie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autentyczności urządzenia</w:t>
            </w:r>
          </w:p>
          <w:p w:rsidR="00D51E9A" w:rsidRPr="00D51E9A" w:rsidRDefault="00D51E9A" w:rsidP="00D51E9A">
            <w:pPr>
              <w:autoSpaceDE w:val="0"/>
              <w:autoSpaceDN w:val="0"/>
              <w:adjustRightInd w:val="0"/>
              <w:spacing w:after="0" w:line="240" w:lineRule="auto"/>
              <w:ind w:left="441"/>
              <w:contextualSpacing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D51E9A" w:rsidP="00FB0F9A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D51E9A">
              <w:rPr>
                <w:rFonts w:ascii="Arial" w:eastAsia="Calibri" w:hAnsi="Arial" w:cs="Arial"/>
                <w:u w:val="single"/>
                <w:lang w:eastAsia="pl-PL"/>
              </w:rPr>
              <w:t>Brak obsługi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 xml:space="preserve"> mechanizmów zapewaniających autentyczność uruchamianego oprogramowania oraz hardware urządzenia w</w:t>
            </w:r>
            <w:r w:rsidR="001A226F">
              <w:rPr>
                <w:rFonts w:ascii="Arial" w:eastAsia="Calibri" w:hAnsi="Arial" w:cs="Arial"/>
                <w:lang w:eastAsia="pl-PL"/>
              </w:rPr>
              <w:t> 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>tym:</w:t>
            </w:r>
          </w:p>
          <w:p w:rsidR="00B86B81" w:rsidRDefault="003F7F29" w:rsidP="00FB0F9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1" w:hanging="255"/>
              <w:contextualSpacing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sprawdzanie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autentyczności oprogramowania (w tym </w:t>
            </w:r>
            <w:proofErr w:type="spellStart"/>
            <w:r w:rsidRPr="003F7F29">
              <w:rPr>
                <w:rFonts w:ascii="Arial" w:eastAsia="Calibri" w:hAnsi="Arial" w:cs="Arial"/>
                <w:lang w:eastAsia="pl-PL"/>
              </w:rPr>
              <w:t>firmware</w:t>
            </w:r>
            <w:proofErr w:type="spellEnd"/>
            <w:r w:rsidRPr="003F7F29">
              <w:rPr>
                <w:rFonts w:ascii="Arial" w:eastAsia="Calibri" w:hAnsi="Arial" w:cs="Arial"/>
                <w:lang w:eastAsia="pl-PL"/>
              </w:rPr>
              <w:t>, BIOS i system operacyjny urządzenia) przed uruchomieniem urządzenia,</w:t>
            </w:r>
          </w:p>
          <w:p w:rsidR="00B86B81" w:rsidRDefault="003F7F29" w:rsidP="00FB0F9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1" w:hanging="255"/>
              <w:contextualSpacing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bezpieczna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sekwencja uruchamiania,</w:t>
            </w:r>
          </w:p>
          <w:p w:rsidR="003F7F29" w:rsidRDefault="003F7F29" w:rsidP="00D51E9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1" w:hanging="255"/>
              <w:contextualSpacing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sprzętowy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układ </w:t>
            </w:r>
            <w:r w:rsidR="00B86B81" w:rsidRPr="00B86B81">
              <w:rPr>
                <w:rFonts w:ascii="Arial" w:eastAsia="Calibri" w:hAnsi="Arial" w:cs="Arial"/>
                <w:lang w:eastAsia="pl-PL"/>
              </w:rPr>
              <w:t>umożliwiający sprawdzenie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autentyczności urządzenia</w:t>
            </w:r>
          </w:p>
          <w:p w:rsidR="00D51E9A" w:rsidRPr="00D51E9A" w:rsidRDefault="00D51E9A" w:rsidP="00D51E9A">
            <w:pPr>
              <w:autoSpaceDE w:val="0"/>
              <w:autoSpaceDN w:val="0"/>
              <w:adjustRightInd w:val="0"/>
              <w:spacing w:after="0" w:line="240" w:lineRule="auto"/>
              <w:ind w:left="441"/>
              <w:contextualSpacing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3F7F29" w:rsidP="00D51E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u w:val="single"/>
                <w:lang w:eastAsia="pl-PL"/>
              </w:rPr>
              <w:t>Możliwość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tworzenia skryptów celem obsługi zdarzeń, które mogą pojawić się w</w:t>
            </w:r>
            <w:r w:rsidR="001A226F">
              <w:rPr>
                <w:rFonts w:ascii="Arial" w:eastAsia="Calibri" w:hAnsi="Arial" w:cs="Arial"/>
                <w:lang w:eastAsia="pl-PL"/>
              </w:rPr>
              <w:t> </w:t>
            </w:r>
            <w:r w:rsidR="00D51E9A">
              <w:rPr>
                <w:rFonts w:ascii="Arial" w:eastAsia="Calibri" w:hAnsi="Arial" w:cs="Arial"/>
                <w:lang w:eastAsia="pl-PL"/>
              </w:rPr>
              <w:t>systemie</w:t>
            </w:r>
          </w:p>
          <w:p w:rsidR="00D51E9A" w:rsidRPr="003F7F29" w:rsidRDefault="00D51E9A" w:rsidP="00D51E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FB0F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Default="001A226F" w:rsidP="00D51E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1A226F">
              <w:rPr>
                <w:rFonts w:ascii="Arial" w:eastAsia="Calibri" w:hAnsi="Arial" w:cs="Arial"/>
                <w:u w:val="single"/>
                <w:lang w:eastAsia="pl-PL"/>
              </w:rPr>
              <w:t>Brak m</w:t>
            </w:r>
            <w:r w:rsidR="003F7F29" w:rsidRPr="003F7F29">
              <w:rPr>
                <w:rFonts w:ascii="Arial" w:eastAsia="Calibri" w:hAnsi="Arial" w:cs="Arial"/>
                <w:u w:val="single"/>
                <w:lang w:eastAsia="pl-PL"/>
              </w:rPr>
              <w:t>ożliwoś</w:t>
            </w:r>
            <w:r w:rsidRPr="001A226F">
              <w:rPr>
                <w:rFonts w:ascii="Arial" w:eastAsia="Calibri" w:hAnsi="Arial" w:cs="Arial"/>
                <w:u w:val="single"/>
                <w:lang w:eastAsia="pl-PL"/>
              </w:rPr>
              <w:t>ci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 xml:space="preserve"> tworzenia skryptów celem obsługi zdarzeń, które mogą pojawić się w</w:t>
            </w:r>
            <w:r>
              <w:rPr>
                <w:rFonts w:ascii="Arial" w:eastAsia="Calibri" w:hAnsi="Arial" w:cs="Arial"/>
                <w:lang w:eastAsia="pl-PL"/>
              </w:rPr>
              <w:t> </w:t>
            </w:r>
            <w:r w:rsidR="00D51E9A">
              <w:rPr>
                <w:rFonts w:ascii="Arial" w:eastAsia="Calibri" w:hAnsi="Arial" w:cs="Arial"/>
                <w:lang w:eastAsia="pl-PL"/>
              </w:rPr>
              <w:t>systemie</w:t>
            </w:r>
          </w:p>
          <w:p w:rsidR="00D51E9A" w:rsidRPr="003F7F29" w:rsidRDefault="00D51E9A" w:rsidP="00D51E9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F2762" w:rsidRPr="003F7F29" w:rsidRDefault="003F7F29" w:rsidP="00C90A5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3F7F29">
              <w:rPr>
                <w:rFonts w:ascii="Arial" w:eastAsia="Calibri" w:hAnsi="Arial" w:cs="Arial"/>
                <w:b/>
                <w:bCs/>
                <w:lang w:eastAsia="pl-PL"/>
              </w:rPr>
              <w:t>Bezprzewodowy punkt dostępowy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FB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D51E9A">
              <w:rPr>
                <w:rFonts w:ascii="Arial" w:eastAsia="Calibri" w:hAnsi="Arial" w:cs="Arial"/>
                <w:u w:val="single"/>
                <w:lang w:eastAsia="pl-PL"/>
              </w:rPr>
              <w:t>Obsługa</w:t>
            </w:r>
            <w:r w:rsidRPr="00D51E9A">
              <w:rPr>
                <w:rFonts w:ascii="Arial" w:eastAsia="Calibri" w:hAnsi="Arial" w:cs="Arial"/>
                <w:lang w:eastAsia="pl-PL"/>
              </w:rPr>
              <w:t xml:space="preserve"> mechanizmów</w:t>
            </w:r>
            <w:r w:rsidRPr="003F7F29">
              <w:rPr>
                <w:rFonts w:ascii="Arial" w:eastAsia="Calibri" w:hAnsi="Arial" w:cs="Arial"/>
                <w:lang w:eastAsia="pl-PL"/>
              </w:rPr>
              <w:t xml:space="preserve"> zapewniających autentyczność uruchamianego oprogramowania oraz hardware w tym:</w:t>
            </w:r>
          </w:p>
          <w:p w:rsidR="003F7F29" w:rsidRPr="003F7F29" w:rsidRDefault="003F7F29" w:rsidP="00FB0F9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sprawdzanie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autentyczności systemu operacyjnego urządzenia przed uruchomieniem urządzenia</w:t>
            </w:r>
          </w:p>
          <w:p w:rsidR="001A226F" w:rsidRDefault="003F7F29" w:rsidP="00FB0F9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bezpieczna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sekwencja uruchamiania</w:t>
            </w:r>
          </w:p>
          <w:p w:rsidR="003F7F29" w:rsidRDefault="003F7F29" w:rsidP="00D51E9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sprawdzenie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autentyczności urządzenia</w:t>
            </w:r>
          </w:p>
          <w:p w:rsidR="00D51E9A" w:rsidRPr="00D51E9A" w:rsidRDefault="00D51E9A" w:rsidP="00D51E9A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378B3" w:rsidRPr="003F7F29" w:rsidTr="003216A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F7F29" w:rsidRPr="003F7F29" w:rsidRDefault="003F7F29" w:rsidP="003216A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1A226F" w:rsidP="00FB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1A226F">
              <w:rPr>
                <w:rFonts w:ascii="Arial" w:eastAsia="Calibri" w:hAnsi="Arial" w:cs="Arial"/>
                <w:u w:val="single"/>
                <w:lang w:eastAsia="pl-PL"/>
              </w:rPr>
              <w:t>Brak o</w:t>
            </w:r>
            <w:r w:rsidR="003F7F29" w:rsidRPr="003F7F29">
              <w:rPr>
                <w:rFonts w:ascii="Arial" w:eastAsia="Calibri" w:hAnsi="Arial" w:cs="Arial"/>
                <w:u w:val="single"/>
                <w:lang w:eastAsia="pl-PL"/>
              </w:rPr>
              <w:t>bsług</w:t>
            </w:r>
            <w:r w:rsidRPr="001A226F">
              <w:rPr>
                <w:rFonts w:ascii="Arial" w:eastAsia="Calibri" w:hAnsi="Arial" w:cs="Arial"/>
                <w:u w:val="single"/>
                <w:lang w:eastAsia="pl-PL"/>
              </w:rPr>
              <w:t>i</w:t>
            </w:r>
            <w:r w:rsidR="003F7F29" w:rsidRPr="003F7F29">
              <w:rPr>
                <w:rFonts w:ascii="Arial" w:eastAsia="Calibri" w:hAnsi="Arial" w:cs="Arial"/>
                <w:lang w:eastAsia="pl-PL"/>
              </w:rPr>
              <w:t xml:space="preserve"> mechanizmów zapewniających autentyczność uruchamianego oprogramowania oraz hardware w tym:</w:t>
            </w:r>
          </w:p>
          <w:p w:rsidR="003F7F29" w:rsidRPr="003F7F29" w:rsidRDefault="003F7F29" w:rsidP="00FB0F9A">
            <w:pPr>
              <w:numPr>
                <w:ilvl w:val="7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4"/>
              <w:contextualSpacing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sprawdzanie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autentyczności systemu operacyjnego urządzenia przed uruchomieniem urządzenia</w:t>
            </w:r>
          </w:p>
          <w:p w:rsidR="001A226F" w:rsidRDefault="003F7F29" w:rsidP="00FB0F9A">
            <w:pPr>
              <w:numPr>
                <w:ilvl w:val="7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98"/>
              <w:contextualSpacing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bezpieczna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sekwencja uruchamiania</w:t>
            </w:r>
          </w:p>
          <w:p w:rsidR="003F7F29" w:rsidRDefault="003F7F29" w:rsidP="00D51E9A">
            <w:pPr>
              <w:numPr>
                <w:ilvl w:val="7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98"/>
              <w:contextualSpacing/>
              <w:rPr>
                <w:rFonts w:ascii="Arial" w:eastAsia="Calibri" w:hAnsi="Arial" w:cs="Arial"/>
                <w:lang w:eastAsia="pl-PL"/>
              </w:rPr>
            </w:pPr>
            <w:proofErr w:type="gramStart"/>
            <w:r w:rsidRPr="003F7F29">
              <w:rPr>
                <w:rFonts w:ascii="Arial" w:eastAsia="Calibri" w:hAnsi="Arial" w:cs="Arial"/>
                <w:lang w:eastAsia="pl-PL"/>
              </w:rPr>
              <w:t>sprawdzenie</w:t>
            </w:r>
            <w:proofErr w:type="gramEnd"/>
            <w:r w:rsidRPr="003F7F29">
              <w:rPr>
                <w:rFonts w:ascii="Arial" w:eastAsia="Calibri" w:hAnsi="Arial" w:cs="Arial"/>
                <w:lang w:eastAsia="pl-PL"/>
              </w:rPr>
              <w:t xml:space="preserve"> autentyczności urządzenia</w:t>
            </w:r>
          </w:p>
          <w:p w:rsidR="00D51E9A" w:rsidRPr="00D51E9A" w:rsidRDefault="00D51E9A" w:rsidP="00D51E9A">
            <w:pPr>
              <w:autoSpaceDE w:val="0"/>
              <w:autoSpaceDN w:val="0"/>
              <w:adjustRightInd w:val="0"/>
              <w:spacing w:after="0" w:line="240" w:lineRule="auto"/>
              <w:ind w:left="298"/>
              <w:contextualSpacing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3F7F29">
              <w:rPr>
                <w:rFonts w:ascii="Arial" w:eastAsia="Calibri" w:hAnsi="Arial" w:cs="Arial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F29" w:rsidRPr="003F7F29" w:rsidRDefault="003F7F29" w:rsidP="003F7F2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C93C4F" w:rsidRPr="00C93C4F" w:rsidRDefault="00C93C4F" w:rsidP="00C93C4F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</w:pPr>
      <w:r w:rsidRPr="00615765">
        <w:rPr>
          <w:rFonts w:ascii="Arial" w:eastAsia="Arial Unicode MS" w:hAnsi="Arial" w:cs="Arial"/>
          <w:b/>
          <w:bCs/>
          <w:i/>
          <w:color w:val="000000"/>
          <w:kern w:val="1"/>
          <w:sz w:val="20"/>
          <w:lang w:eastAsia="hi-IN" w:bidi="hi-IN"/>
        </w:rPr>
        <w:t>Z</w:t>
      </w:r>
      <w:r w:rsidRPr="00615765">
        <w:rPr>
          <w:rFonts w:ascii="Arial" w:eastAsia="Arial Unicode MS" w:hAnsi="Arial" w:cs="Arial"/>
          <w:b/>
          <w:bCs/>
          <w:i/>
          <w:color w:val="000000"/>
          <w:kern w:val="1"/>
          <w:sz w:val="20"/>
          <w:lang w:eastAsia="hi-IN" w:bidi="hi-IN"/>
        </w:rPr>
        <w:t>aznacz wybór TAK/NIE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– przy czym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u w:val="single"/>
          <w:lang w:eastAsia="hi-IN" w:bidi="hi-IN"/>
        </w:rPr>
        <w:t xml:space="preserve">TAK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oznacza akceptację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wymagania dodatkowego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(i</w:t>
      </w:r>
      <w:r w:rsidR="00615765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 </w:t>
      </w:r>
      <w:bookmarkStart w:id="0" w:name="_GoBack"/>
      <w:bookmarkEnd w:id="0"/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tym samym naliczenie punktów) oraz </w:t>
      </w:r>
      <w:r w:rsidRPr="00615765">
        <w:rPr>
          <w:rFonts w:ascii="Arial" w:eastAsia="Arial Unicode MS" w:hAnsi="Arial" w:cs="Arial"/>
          <w:bCs/>
          <w:i/>
          <w:color w:val="000000"/>
          <w:kern w:val="1"/>
          <w:sz w:val="20"/>
          <w:u w:val="single"/>
          <w:lang w:eastAsia="hi-IN" w:bidi="hi-IN"/>
        </w:rPr>
        <w:t>NIE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oznacza brak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wymagania dodatkowego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(i tym samym nie nalicza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lastRenderedPageBreak/>
        <w:t xml:space="preserve">punktów). W przypadku </w:t>
      </w:r>
      <w:r w:rsidRPr="00615765">
        <w:rPr>
          <w:rFonts w:ascii="Arial" w:eastAsia="Arial Unicode MS" w:hAnsi="Arial" w:cs="Arial"/>
          <w:bCs/>
          <w:i/>
          <w:color w:val="000000"/>
          <w:kern w:val="1"/>
          <w:sz w:val="20"/>
          <w:u w:val="single"/>
          <w:lang w:eastAsia="hi-IN" w:bidi="hi-IN"/>
        </w:rPr>
        <w:t>braku oznaczenia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wyboru lub wpisania równocześnie TAK/NIE przez Wykonawcę Zamawiający przyjmuje brak akceptacji (i tym samym nie nalicza punktów). </w:t>
      </w:r>
    </w:p>
    <w:p w:rsidR="00C93C4F" w:rsidRDefault="00C93C4F" w:rsidP="00C93C4F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color w:val="000000"/>
          <w:kern w:val="1"/>
          <w:lang w:eastAsia="hi-IN" w:bidi="hi-IN"/>
        </w:rPr>
      </w:pPr>
    </w:p>
    <w:p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Calibri" w:hAnsi="Arial" w:cs="Arial"/>
          <w:b/>
          <w:bCs/>
        </w:rPr>
        <w:t>Uważamy się</w:t>
      </w:r>
      <w:r w:rsidRPr="00313FA0">
        <w:rPr>
          <w:rFonts w:ascii="Arial" w:eastAsia="Calibri" w:hAnsi="Arial" w:cs="Arial"/>
        </w:rPr>
        <w:t xml:space="preserve"> za związanych niniejszą ofertą </w:t>
      </w:r>
      <w:r w:rsidR="00CF1EF9" w:rsidRPr="00313FA0">
        <w:rPr>
          <w:rFonts w:ascii="Arial" w:eastAsia="Calibri" w:hAnsi="Arial" w:cs="Arial"/>
        </w:rPr>
        <w:t xml:space="preserve">w terminie określonym w </w:t>
      </w:r>
      <w:r w:rsidRPr="00313FA0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313FA0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313FA0">
        <w:rPr>
          <w:rFonts w:ascii="Arial" w:eastAsia="Calibri" w:hAnsi="Arial" w:cs="Arial"/>
        </w:rPr>
        <w:t xml:space="preserve">PLN w </w:t>
      </w:r>
      <w:proofErr w:type="gramStart"/>
      <w:r w:rsidRPr="00313FA0">
        <w:rPr>
          <w:rFonts w:ascii="Arial" w:eastAsia="Calibri" w:hAnsi="Arial" w:cs="Arial"/>
        </w:rPr>
        <w:t>formie .................................................</w:t>
      </w:r>
      <w:proofErr w:type="gramEnd"/>
      <w:r w:rsidRPr="00313FA0">
        <w:rPr>
          <w:rFonts w:ascii="Arial" w:eastAsia="Calibri" w:hAnsi="Arial" w:cs="Arial"/>
        </w:rPr>
        <w:t>...</w:t>
      </w:r>
      <w:r w:rsidR="00A411C0" w:rsidRPr="00313FA0">
        <w:rPr>
          <w:rFonts w:ascii="Arial" w:eastAsia="Calibri" w:hAnsi="Arial" w:cs="Arial"/>
        </w:rPr>
        <w:t xml:space="preserve">.............................. </w:t>
      </w:r>
      <w:r w:rsidRPr="00313FA0">
        <w:rPr>
          <w:rFonts w:ascii="Arial" w:eastAsia="Calibri" w:hAnsi="Arial" w:cs="Arial"/>
        </w:rPr>
        <w:t xml:space="preserve">Wadium (wniesione w formie pieniężnej) należy zwrócić na konto </w:t>
      </w:r>
      <w:proofErr w:type="gramStart"/>
      <w:r w:rsidRPr="00313FA0">
        <w:rPr>
          <w:rFonts w:ascii="Arial" w:eastAsia="Calibri" w:hAnsi="Arial" w:cs="Arial"/>
        </w:rPr>
        <w:t>nr ..................................</w:t>
      </w:r>
      <w:proofErr w:type="gramEnd"/>
    </w:p>
    <w:p w:rsidR="00AD50A1" w:rsidRPr="00313FA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313FA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313FA0">
        <w:rPr>
          <w:rFonts w:ascii="Arial" w:eastAsia="Calibri" w:hAnsi="Arial" w:cs="Arial"/>
          <w:bCs/>
        </w:rPr>
        <w:t>...................</w:t>
      </w:r>
    </w:p>
    <w:p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Oświadczamy</w:t>
      </w:r>
      <w:r w:rsidRPr="00313FA0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jest </w:t>
      </w:r>
      <w:proofErr w:type="gramStart"/>
      <w:r w:rsidRPr="00313FA0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313FA0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AD50A1" w:rsidRPr="00313FA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313FA0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Pr="00307023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934FB2" w:rsidRP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:rsidR="00934FB2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934FB2" w:rsidRPr="00934FB2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934FB2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34FB2" w:rsidRPr="00934FB2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:rsidR="00AD50A1" w:rsidRPr="00307023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30702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07023">
        <w:rPr>
          <w:rFonts w:ascii="Arial" w:eastAsia="Times New Roman" w:hAnsi="Arial" w:cs="Arial"/>
          <w:color w:val="000000"/>
          <w:lang w:eastAsia="pl-PL"/>
        </w:rPr>
        <w:t> </w:t>
      </w:r>
      <w:r w:rsidRPr="00307023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070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30702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</w:tc>
      </w:tr>
      <w:tr w:rsidR="001F0C1B" w:rsidRPr="00307023" w:rsidTr="001F0C1B">
        <w:tc>
          <w:tcPr>
            <w:tcW w:w="8647" w:type="dxa"/>
          </w:tcPr>
          <w:p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 </w:t>
            </w:r>
            <w:r w:rsidRPr="00307023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Pr="00307023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Pr="00307023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07023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307023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307023">
        <w:rPr>
          <w:rFonts w:ascii="Arial" w:eastAsia="Times New Roman" w:hAnsi="Arial" w:cs="Arial"/>
          <w:i/>
          <w:lang w:eastAsia="pl-PL"/>
        </w:rPr>
        <w:t>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Dz. U. </w:t>
      </w:r>
      <w:proofErr w:type="gramStart"/>
      <w:r w:rsidR="00F27C19" w:rsidRPr="00307023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F27C19" w:rsidRPr="00307023">
        <w:rPr>
          <w:rFonts w:ascii="Arial" w:eastAsia="Times New Roman" w:hAnsi="Arial" w:cs="Arial"/>
          <w:i/>
          <w:lang w:eastAsia="pl-PL"/>
        </w:rPr>
        <w:t xml:space="preserve"> 202</w:t>
      </w:r>
      <w:r w:rsidR="00BB06B8">
        <w:rPr>
          <w:rFonts w:ascii="Arial" w:eastAsia="Times New Roman" w:hAnsi="Arial" w:cs="Arial"/>
          <w:i/>
          <w:lang w:eastAsia="pl-PL"/>
        </w:rPr>
        <w:t>2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r. poz. </w:t>
      </w:r>
      <w:r w:rsidR="00BB06B8">
        <w:rPr>
          <w:rFonts w:ascii="Arial" w:eastAsia="Times New Roman" w:hAnsi="Arial" w:cs="Arial"/>
          <w:i/>
          <w:lang w:eastAsia="pl-PL"/>
        </w:rPr>
        <w:t>1233</w:t>
      </w:r>
      <w:r w:rsidRPr="00307023">
        <w:rPr>
          <w:rFonts w:ascii="Arial" w:eastAsia="Times New Roman" w:hAnsi="Arial" w:cs="Arial"/>
          <w:i/>
          <w:lang w:eastAsia="pl-PL"/>
        </w:rPr>
        <w:t>)</w:t>
      </w:r>
      <w:r w:rsidRPr="0030702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0702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07023">
        <w:rPr>
          <w:rFonts w:ascii="Arial" w:eastAsia="Times New Roman" w:hAnsi="Arial" w:cs="Arial"/>
          <w:lang w:eastAsia="pl-PL"/>
        </w:rPr>
        <w:t>.</w:t>
      </w:r>
    </w:p>
    <w:p w:rsidR="00AD50A1" w:rsidRPr="00307023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związku z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0702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07023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07023">
        <w:rPr>
          <w:rFonts w:ascii="Arial" w:eastAsia="Times New Roman" w:hAnsi="Arial" w:cs="Arial"/>
          <w:lang w:eastAsia="pl-PL"/>
        </w:rPr>
        <w:t>nia publicznego oświadczenia o </w:t>
      </w:r>
      <w:r w:rsidRPr="00307023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13 </w:t>
      </w:r>
      <w:r w:rsidR="000D4543" w:rsidRPr="00307023">
        <w:rPr>
          <w:rFonts w:ascii="Arial" w:eastAsia="Times New Roman" w:hAnsi="Arial" w:cs="Arial"/>
          <w:lang w:eastAsia="pl-PL"/>
        </w:rPr>
        <w:t>lub art. </w:t>
      </w:r>
      <w:r w:rsidR="00A411C0" w:rsidRPr="00307023">
        <w:rPr>
          <w:rFonts w:ascii="Arial" w:eastAsia="Times New Roman" w:hAnsi="Arial" w:cs="Arial"/>
          <w:lang w:eastAsia="pl-PL"/>
        </w:rPr>
        <w:t>14 RODO zgodnie z </w:t>
      </w:r>
      <w:r w:rsidRPr="00307023">
        <w:rPr>
          <w:rFonts w:ascii="Arial" w:eastAsia="Times New Roman" w:hAnsi="Arial" w:cs="Arial"/>
          <w:lang w:eastAsia="pl-PL"/>
        </w:rPr>
        <w:t>poniższą treścią:</w:t>
      </w:r>
    </w:p>
    <w:p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07023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 </w:t>
      </w:r>
      <w:r w:rsidRPr="00307023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w </w:t>
      </w:r>
      <w:r w:rsidRPr="00307023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Wyjaśnienie:</w:t>
      </w:r>
      <w:r w:rsidRPr="00307023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307023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307023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4 lub art.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:rsidR="0088126B" w:rsidRPr="00307023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11C0" w:rsidRPr="00307023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307023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:rsidR="00AD50A1" w:rsidRPr="00307023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:rsidR="00AD50A1" w:rsidRPr="00307023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:rsidR="00D2673E" w:rsidRPr="00BB06B8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BB06B8" w:rsidSect="00C23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9C" w:rsidRDefault="00E04F9C">
      <w:pPr>
        <w:spacing w:after="0" w:line="240" w:lineRule="auto"/>
      </w:pPr>
      <w:r>
        <w:separator/>
      </w:r>
    </w:p>
  </w:endnote>
  <w:endnote w:type="continuationSeparator" w:id="0">
    <w:p w:rsidR="00E04F9C" w:rsidRDefault="00E0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36" w:rsidRDefault="00133B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615765">
          <w:rPr>
            <w:i/>
            <w:noProof/>
            <w:sz w:val="16"/>
            <w:szCs w:val="16"/>
          </w:rPr>
          <w:t>7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36" w:rsidRDefault="00133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9C" w:rsidRDefault="00E04F9C">
      <w:pPr>
        <w:spacing w:after="0" w:line="240" w:lineRule="auto"/>
      </w:pPr>
      <w:r>
        <w:separator/>
      </w:r>
    </w:p>
  </w:footnote>
  <w:footnote w:type="continuationSeparator" w:id="0">
    <w:p w:rsidR="00E04F9C" w:rsidRDefault="00E04F9C">
      <w:pPr>
        <w:spacing w:after="0" w:line="240" w:lineRule="auto"/>
      </w:pPr>
      <w:r>
        <w:continuationSeparator/>
      </w:r>
    </w:p>
  </w:footnote>
  <w:footnote w:id="1">
    <w:p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36" w:rsidRDefault="00133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36" w:rsidRDefault="00133B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Pr="00133B36" w:rsidRDefault="00133B36" w:rsidP="00133B36">
    <w:pPr>
      <w:pStyle w:val="Nagwek"/>
      <w:ind w:left="0" w:firstLine="0"/>
    </w:pPr>
    <w:r>
      <w:rPr>
        <w:noProof/>
      </w:rPr>
      <w:drawing>
        <wp:inline distT="0" distB="0" distL="0" distR="0" wp14:anchorId="0A73F74C">
          <wp:extent cx="5755005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D6935"/>
    <w:multiLevelType w:val="hybridMultilevel"/>
    <w:tmpl w:val="5A38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144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1B5F"/>
    <w:multiLevelType w:val="hybridMultilevel"/>
    <w:tmpl w:val="8E84F1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402A9"/>
    <w:multiLevelType w:val="multilevel"/>
    <w:tmpl w:val="2CB6ADA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7850"/>
    <w:rsid w:val="00060021"/>
    <w:rsid w:val="000B0C5C"/>
    <w:rsid w:val="000B0E48"/>
    <w:rsid w:val="000D4543"/>
    <w:rsid w:val="001010AC"/>
    <w:rsid w:val="00126378"/>
    <w:rsid w:val="00133B36"/>
    <w:rsid w:val="001407DF"/>
    <w:rsid w:val="00173A44"/>
    <w:rsid w:val="001A226F"/>
    <w:rsid w:val="001C6CDA"/>
    <w:rsid w:val="001D2667"/>
    <w:rsid w:val="001F0C1B"/>
    <w:rsid w:val="00226E6B"/>
    <w:rsid w:val="002378B3"/>
    <w:rsid w:val="002517C0"/>
    <w:rsid w:val="00254F44"/>
    <w:rsid w:val="002558B5"/>
    <w:rsid w:val="002559FD"/>
    <w:rsid w:val="002834B1"/>
    <w:rsid w:val="002A5C3E"/>
    <w:rsid w:val="002B0573"/>
    <w:rsid w:val="002E41B1"/>
    <w:rsid w:val="00307023"/>
    <w:rsid w:val="00311A7A"/>
    <w:rsid w:val="00313FA0"/>
    <w:rsid w:val="003216AC"/>
    <w:rsid w:val="00331314"/>
    <w:rsid w:val="00386B9B"/>
    <w:rsid w:val="003917B4"/>
    <w:rsid w:val="003B735A"/>
    <w:rsid w:val="003C11CE"/>
    <w:rsid w:val="003C3038"/>
    <w:rsid w:val="003D475F"/>
    <w:rsid w:val="003F0E6F"/>
    <w:rsid w:val="003F5B76"/>
    <w:rsid w:val="003F7F29"/>
    <w:rsid w:val="00432ECB"/>
    <w:rsid w:val="00440BBD"/>
    <w:rsid w:val="004809D2"/>
    <w:rsid w:val="00486A9B"/>
    <w:rsid w:val="004A5AD8"/>
    <w:rsid w:val="004B4F31"/>
    <w:rsid w:val="004B5B38"/>
    <w:rsid w:val="004F6771"/>
    <w:rsid w:val="0052546C"/>
    <w:rsid w:val="005654F1"/>
    <w:rsid w:val="00583E57"/>
    <w:rsid w:val="005A0635"/>
    <w:rsid w:val="005C35ED"/>
    <w:rsid w:val="005D6C1D"/>
    <w:rsid w:val="005F2A39"/>
    <w:rsid w:val="005F393E"/>
    <w:rsid w:val="00600ACF"/>
    <w:rsid w:val="00613F60"/>
    <w:rsid w:val="00615765"/>
    <w:rsid w:val="00625774"/>
    <w:rsid w:val="006421D2"/>
    <w:rsid w:val="006530D5"/>
    <w:rsid w:val="0066473C"/>
    <w:rsid w:val="006B3B3B"/>
    <w:rsid w:val="006F56B3"/>
    <w:rsid w:val="007326D7"/>
    <w:rsid w:val="00741787"/>
    <w:rsid w:val="00765E2D"/>
    <w:rsid w:val="00781875"/>
    <w:rsid w:val="00794729"/>
    <w:rsid w:val="00794A53"/>
    <w:rsid w:val="007B09F4"/>
    <w:rsid w:val="007E6281"/>
    <w:rsid w:val="008104D4"/>
    <w:rsid w:val="00840B0A"/>
    <w:rsid w:val="0086049B"/>
    <w:rsid w:val="0088126B"/>
    <w:rsid w:val="00892E13"/>
    <w:rsid w:val="00896DB1"/>
    <w:rsid w:val="008B5F5A"/>
    <w:rsid w:val="008E56F3"/>
    <w:rsid w:val="009134D4"/>
    <w:rsid w:val="009146C9"/>
    <w:rsid w:val="00934FB2"/>
    <w:rsid w:val="00966333"/>
    <w:rsid w:val="00990049"/>
    <w:rsid w:val="00996A38"/>
    <w:rsid w:val="009D5AFF"/>
    <w:rsid w:val="009F2762"/>
    <w:rsid w:val="009F5AB3"/>
    <w:rsid w:val="00A411C0"/>
    <w:rsid w:val="00A552FD"/>
    <w:rsid w:val="00AD50A1"/>
    <w:rsid w:val="00AE4226"/>
    <w:rsid w:val="00B41020"/>
    <w:rsid w:val="00B74D99"/>
    <w:rsid w:val="00B86B81"/>
    <w:rsid w:val="00BB06B8"/>
    <w:rsid w:val="00C23E26"/>
    <w:rsid w:val="00C24EDE"/>
    <w:rsid w:val="00C53B45"/>
    <w:rsid w:val="00C70687"/>
    <w:rsid w:val="00C90A51"/>
    <w:rsid w:val="00C93C4F"/>
    <w:rsid w:val="00C967FF"/>
    <w:rsid w:val="00CD06C8"/>
    <w:rsid w:val="00CF1EF9"/>
    <w:rsid w:val="00CF7ABB"/>
    <w:rsid w:val="00D2673E"/>
    <w:rsid w:val="00D4203E"/>
    <w:rsid w:val="00D4489E"/>
    <w:rsid w:val="00D46A63"/>
    <w:rsid w:val="00D51E9A"/>
    <w:rsid w:val="00D97E0F"/>
    <w:rsid w:val="00DA7298"/>
    <w:rsid w:val="00DB550D"/>
    <w:rsid w:val="00DD4EEF"/>
    <w:rsid w:val="00E04F9C"/>
    <w:rsid w:val="00E46A93"/>
    <w:rsid w:val="00E4786A"/>
    <w:rsid w:val="00E7289F"/>
    <w:rsid w:val="00E82F38"/>
    <w:rsid w:val="00E91B0A"/>
    <w:rsid w:val="00EC271D"/>
    <w:rsid w:val="00ED6FAC"/>
    <w:rsid w:val="00F069B6"/>
    <w:rsid w:val="00F11DA6"/>
    <w:rsid w:val="00F27C19"/>
    <w:rsid w:val="00F33CA9"/>
    <w:rsid w:val="00F37D71"/>
    <w:rsid w:val="00F7081F"/>
    <w:rsid w:val="00F7293B"/>
    <w:rsid w:val="00F75799"/>
    <w:rsid w:val="00FB0F9A"/>
    <w:rsid w:val="00FB35F1"/>
    <w:rsid w:val="00FB7592"/>
    <w:rsid w:val="00FC7028"/>
    <w:rsid w:val="00FD0F80"/>
    <w:rsid w:val="00FD1395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F7DC-38A4-4515-92BE-A81A59DF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1717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5</cp:revision>
  <cp:lastPrinted>2023-02-06T07:47:00Z</cp:lastPrinted>
  <dcterms:created xsi:type="dcterms:W3CDTF">2023-02-02T10:39:00Z</dcterms:created>
  <dcterms:modified xsi:type="dcterms:W3CDTF">2023-02-06T08:48:00Z</dcterms:modified>
</cp:coreProperties>
</file>