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D6" w:rsidRPr="00FE4D1D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>Przedmiot zamówienia i jego zakres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Przedmiotem zamówienia jest </w:t>
      </w:r>
      <w:bookmarkStart w:id="0" w:name="_Hlk94174274"/>
      <w:r w:rsidRPr="00FE4D1D">
        <w:rPr>
          <w:rFonts w:asciiTheme="minorHAnsi" w:hAnsiTheme="minorHAnsi" w:cstheme="minorHAnsi"/>
          <w:szCs w:val="24"/>
        </w:rPr>
        <w:t xml:space="preserve">zorganizowanie i przeprowadzenie kursu nauki języka </w:t>
      </w:r>
      <w:bookmarkEnd w:id="0"/>
      <w:r w:rsidR="00FA67A9" w:rsidRPr="00FE4D1D">
        <w:rPr>
          <w:rFonts w:asciiTheme="minorHAnsi" w:hAnsiTheme="minorHAnsi" w:cstheme="minorHAnsi"/>
          <w:szCs w:val="24"/>
        </w:rPr>
        <w:t>japońskiego dla dzieci i młodzieży</w:t>
      </w:r>
      <w:r w:rsidR="00414C38" w:rsidRPr="00FE4D1D">
        <w:rPr>
          <w:rFonts w:asciiTheme="minorHAnsi" w:hAnsiTheme="minorHAnsi" w:cstheme="minorHAnsi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 xml:space="preserve">na poziomie </w:t>
      </w:r>
      <w:r w:rsidR="00FA67A9" w:rsidRPr="00FE4D1D">
        <w:rPr>
          <w:rFonts w:asciiTheme="minorHAnsi" w:hAnsiTheme="minorHAnsi" w:cstheme="minorHAnsi"/>
          <w:szCs w:val="24"/>
        </w:rPr>
        <w:t>od A1/A</w:t>
      </w:r>
      <w:r w:rsidR="00FF4F43" w:rsidRPr="00FE4D1D">
        <w:rPr>
          <w:rFonts w:asciiTheme="minorHAnsi" w:hAnsiTheme="minorHAnsi" w:cstheme="minorHAnsi"/>
          <w:szCs w:val="24"/>
        </w:rPr>
        <w:t>2</w:t>
      </w:r>
      <w:r w:rsidRPr="00FE4D1D">
        <w:rPr>
          <w:rFonts w:asciiTheme="minorHAnsi" w:hAnsiTheme="minorHAnsi" w:cstheme="minorHAnsi"/>
          <w:szCs w:val="24"/>
        </w:rPr>
        <w:t>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Nazwy i kody Wspólnego Słownika Zamówień (CPV):  </w:t>
      </w:r>
      <w:r w:rsidRPr="00FE4D1D">
        <w:rPr>
          <w:rStyle w:val="HTML-kod"/>
          <w:rFonts w:asciiTheme="minorHAnsi" w:eastAsia="SimSun" w:hAnsiTheme="minorHAnsi" w:cstheme="minorHAnsi"/>
          <w:sz w:val="24"/>
          <w:szCs w:val="24"/>
        </w:rPr>
        <w:t>80000000-4</w:t>
      </w:r>
      <w:r w:rsidRPr="00FE4D1D">
        <w:rPr>
          <w:rFonts w:asciiTheme="minorHAnsi" w:hAnsiTheme="minorHAnsi" w:cstheme="minorHAnsi"/>
          <w:szCs w:val="24"/>
        </w:rPr>
        <w:t xml:space="preserve"> Usługi edukacyjne i </w:t>
      </w:r>
      <w:r w:rsidRPr="00FE4D1D">
        <w:rPr>
          <w:rStyle w:val="highlighted"/>
          <w:rFonts w:asciiTheme="minorHAnsi" w:hAnsiTheme="minorHAnsi" w:cstheme="minorHAnsi"/>
          <w:szCs w:val="24"/>
        </w:rPr>
        <w:t>szkoleni</w:t>
      </w:r>
      <w:r w:rsidRPr="00FE4D1D">
        <w:rPr>
          <w:rFonts w:asciiTheme="minorHAnsi" w:hAnsiTheme="minorHAnsi" w:cstheme="minorHAnsi"/>
          <w:szCs w:val="24"/>
        </w:rPr>
        <w:t>owe.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7" w:hanging="697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Zamawiający nie dopuszcza składania ofert częściowych. </w:t>
      </w:r>
    </w:p>
    <w:p w:rsidR="00B34ED6" w:rsidRPr="00FE4D1D" w:rsidRDefault="00FF4F43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Zajęcia realizowane będą 1 raz</w:t>
      </w:r>
      <w:r w:rsidR="00B34ED6" w:rsidRPr="00FE4D1D">
        <w:rPr>
          <w:rFonts w:asciiTheme="minorHAnsi" w:hAnsiTheme="minorHAnsi" w:cstheme="minorHAnsi"/>
          <w:szCs w:val="24"/>
        </w:rPr>
        <w:t xml:space="preserve"> w tygodniu</w:t>
      </w:r>
      <w:r w:rsidRPr="00FE4D1D">
        <w:rPr>
          <w:rFonts w:asciiTheme="minorHAnsi" w:hAnsiTheme="minorHAnsi" w:cstheme="minorHAnsi"/>
          <w:szCs w:val="24"/>
        </w:rPr>
        <w:t xml:space="preserve"> w wymiarze 2</w:t>
      </w:r>
      <w:r w:rsidR="00B34ED6" w:rsidRPr="00FE4D1D">
        <w:rPr>
          <w:rFonts w:asciiTheme="minorHAnsi" w:hAnsiTheme="minorHAnsi" w:cstheme="minorHAnsi"/>
          <w:szCs w:val="24"/>
        </w:rPr>
        <w:t xml:space="preserve"> godzin lekcyjnych, w dniach od poniedziałku do piątku, w godzinach </w:t>
      </w:r>
      <w:r w:rsidRPr="001071E8">
        <w:rPr>
          <w:rFonts w:asciiTheme="minorHAnsi" w:hAnsiTheme="minorHAnsi" w:cstheme="minorHAnsi"/>
          <w:szCs w:val="24"/>
        </w:rPr>
        <w:t>między 16:30 a 20:00</w:t>
      </w:r>
      <w:r w:rsidR="00B34ED6" w:rsidRPr="00FE4D1D">
        <w:rPr>
          <w:rFonts w:asciiTheme="minorHAnsi" w:hAnsiTheme="minorHAnsi" w:cstheme="minorHAnsi"/>
          <w:szCs w:val="24"/>
        </w:rPr>
        <w:t xml:space="preserve"> po ustaleniu z wy</w:t>
      </w:r>
      <w:r w:rsidRPr="00FE4D1D">
        <w:rPr>
          <w:rFonts w:asciiTheme="minorHAnsi" w:hAnsiTheme="minorHAnsi" w:cstheme="minorHAnsi"/>
          <w:szCs w:val="24"/>
        </w:rPr>
        <w:t xml:space="preserve">kładowcą, w łącznym </w:t>
      </w:r>
      <w:r w:rsidR="00B52744" w:rsidRPr="001071E8">
        <w:rPr>
          <w:rFonts w:asciiTheme="minorHAnsi" w:hAnsiTheme="minorHAnsi" w:cstheme="minorHAnsi"/>
          <w:szCs w:val="24"/>
        </w:rPr>
        <w:t>wymiarze 30 godzin w semestrze zimowym i 30 godzin w semestrze letnim</w:t>
      </w:r>
      <w:r w:rsidR="00B34ED6" w:rsidRPr="00FE4D1D">
        <w:rPr>
          <w:rFonts w:asciiTheme="minorHAnsi" w:hAnsiTheme="minorHAnsi" w:cstheme="minorHAnsi"/>
          <w:szCs w:val="24"/>
        </w:rPr>
        <w:t xml:space="preserve">. </w:t>
      </w:r>
      <w:r w:rsidR="00FD456C">
        <w:rPr>
          <w:rFonts w:asciiTheme="minorHAnsi" w:hAnsiTheme="minorHAnsi" w:cstheme="minorHAnsi"/>
          <w:szCs w:val="24"/>
        </w:rPr>
        <w:t xml:space="preserve">Liczba uczestników wynosi 4 osoby. </w:t>
      </w:r>
      <w:bookmarkStart w:id="1" w:name="_GoBack"/>
      <w:bookmarkEnd w:id="1"/>
      <w:r w:rsidR="00B34ED6" w:rsidRPr="00FE4D1D">
        <w:rPr>
          <w:rFonts w:asciiTheme="minorHAnsi" w:hAnsiTheme="minorHAnsi" w:cstheme="minorHAnsi"/>
          <w:szCs w:val="24"/>
        </w:rPr>
        <w:t xml:space="preserve">Maksymalna liczba uczestników kursu wynosi 15 osób. Na kurs językowy przypada </w:t>
      </w:r>
      <w:r w:rsidR="00B52744" w:rsidRPr="00FE4D1D">
        <w:rPr>
          <w:rFonts w:asciiTheme="minorHAnsi" w:hAnsiTheme="minorHAnsi" w:cstheme="minorHAnsi"/>
          <w:szCs w:val="24"/>
        </w:rPr>
        <w:t>6</w:t>
      </w:r>
      <w:r w:rsidRPr="00FE4D1D">
        <w:rPr>
          <w:rFonts w:asciiTheme="minorHAnsi" w:hAnsiTheme="minorHAnsi" w:cstheme="minorHAnsi"/>
          <w:szCs w:val="24"/>
        </w:rPr>
        <w:t>0</w:t>
      </w:r>
      <w:r w:rsidR="00B34ED6" w:rsidRPr="00FE4D1D">
        <w:rPr>
          <w:rFonts w:asciiTheme="minorHAnsi" w:hAnsiTheme="minorHAnsi" w:cstheme="minorHAnsi"/>
          <w:szCs w:val="24"/>
        </w:rPr>
        <w:t xml:space="preserve"> godzin lekcyjnych pracy z lektorem, 1 godzina lekcyjna równa się 45 minut zajęć. Ostateczny, szczegółowy terminarz prowadzenia szkoleń będzie wynikał z harmonogramu przekazywanego Wykonawcy przez Zamawiającego po podpisaniu umowy, co najmniej 7 dni roboczych przed dniem rozpoczęcia szkolenia.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Założeniem kursu jest, aby kursant rozwijał umiejętności komunikowania się w języku szkolonym ze szczególnym naciskiem na naukę odpowiedniego słownictwa i akcentu. 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Wykonawca w ramach realizacji zamówienia przygotuje i zapewni uczestnikowi kursu materiały szkoleniowe w postaci drukowanej/kserowanej i w wersji cyfrowej. 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Wykonawca zobowiązany będzie do realizowania przedmiotu zamówienia z dbałością o równe traktowanie wszystkich uczestników, w tym do zapewnienia dostępności dla osób ze szczególnymi potrzebami, zgodnie z przepisami ustawy z dnia 19 lipca 2019 r. o zapewnianiu dostępności osobom ze szczególnymi potrzebami </w:t>
      </w:r>
      <w:r w:rsidRPr="00FE4D1D">
        <w:rPr>
          <w:rStyle w:val="markedcontent"/>
          <w:rFonts w:asciiTheme="minorHAnsi" w:hAnsiTheme="minorHAnsi" w:cstheme="minorHAnsi"/>
          <w:szCs w:val="24"/>
        </w:rPr>
        <w:t xml:space="preserve">(Dz. U. 2020 poz. 1062 </w:t>
      </w:r>
      <w:proofErr w:type="spellStart"/>
      <w:r w:rsidRPr="00FE4D1D">
        <w:rPr>
          <w:rStyle w:val="markedcontent"/>
          <w:rFonts w:asciiTheme="minorHAnsi" w:hAnsiTheme="minorHAnsi" w:cstheme="minorHAnsi"/>
          <w:szCs w:val="24"/>
        </w:rPr>
        <w:t>t.j</w:t>
      </w:r>
      <w:proofErr w:type="spellEnd"/>
      <w:r w:rsidRPr="00FE4D1D">
        <w:rPr>
          <w:rStyle w:val="markedcontent"/>
          <w:rFonts w:asciiTheme="minorHAnsi" w:hAnsiTheme="minorHAnsi" w:cstheme="minorHAnsi"/>
          <w:szCs w:val="24"/>
        </w:rPr>
        <w:t xml:space="preserve">. z </w:t>
      </w:r>
      <w:proofErr w:type="spellStart"/>
      <w:r w:rsidRPr="00FE4D1D">
        <w:rPr>
          <w:rStyle w:val="markedcontent"/>
          <w:rFonts w:asciiTheme="minorHAnsi" w:hAnsiTheme="minorHAnsi" w:cstheme="minorHAnsi"/>
          <w:szCs w:val="24"/>
        </w:rPr>
        <w:t>późn</w:t>
      </w:r>
      <w:proofErr w:type="spellEnd"/>
      <w:r w:rsidRPr="00FE4D1D">
        <w:rPr>
          <w:rStyle w:val="markedcontent"/>
          <w:rFonts w:asciiTheme="minorHAnsi" w:hAnsiTheme="minorHAnsi" w:cstheme="minorHAnsi"/>
          <w:szCs w:val="24"/>
        </w:rPr>
        <w:t>. zm.)</w:t>
      </w:r>
      <w:r w:rsidRPr="00FE4D1D">
        <w:rPr>
          <w:rFonts w:asciiTheme="minorHAnsi" w:hAnsiTheme="minorHAnsi" w:cstheme="minorHAnsi"/>
          <w:szCs w:val="24"/>
        </w:rPr>
        <w:t xml:space="preserve">. </w:t>
      </w:r>
      <w:r w:rsidRPr="00FE4D1D">
        <w:rPr>
          <w:rStyle w:val="markedcontent"/>
          <w:rFonts w:asciiTheme="minorHAnsi" w:hAnsiTheme="minorHAnsi" w:cstheme="minorHAnsi"/>
          <w:szCs w:val="24"/>
        </w:rPr>
        <w:t>W szczególności, m</w:t>
      </w:r>
      <w:r w:rsidRPr="00FE4D1D">
        <w:rPr>
          <w:rFonts w:asciiTheme="minorHAnsi" w:hAnsiTheme="minorHAnsi" w:cstheme="minorHAnsi"/>
          <w:szCs w:val="24"/>
        </w:rPr>
        <w:t xml:space="preserve">ateriały drukowane lub pisane w wersji elektronicznej, udostępniane uczestnikom szkolenia, powinny być sporządzone w sposób ułatwiający korzystanie z nich osobom z dysfunkcjami narządu wzroku, poprzez: 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zapewnienie odpowiedniej struktury tekstu, poprzez stosowanie możliwie często tytułów, akapitów i śródtytułów w tekście (w tym stosowanie jednolitej hierarchii nagłówków);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 xml:space="preserve">stosowanie czcionek </w:t>
      </w:r>
      <w:proofErr w:type="spellStart"/>
      <w:r w:rsidRPr="00FE4D1D">
        <w:rPr>
          <w:rFonts w:asciiTheme="minorHAnsi" w:hAnsiTheme="minorHAnsi" w:cstheme="minorHAnsi"/>
          <w:szCs w:val="24"/>
        </w:rPr>
        <w:t>bezszeryfowych</w:t>
      </w:r>
      <w:proofErr w:type="spellEnd"/>
      <w:r w:rsidRPr="00FE4D1D">
        <w:rPr>
          <w:rFonts w:asciiTheme="minorHAnsi" w:hAnsiTheme="minorHAnsi" w:cstheme="minorHAnsi"/>
          <w:szCs w:val="24"/>
        </w:rPr>
        <w:t>, gładkich, bez ozdobników, z odpowiednimi przestrzeniami między każdą literą, bez cieniowania i bez szarości, unikanie kursywy;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stosowanie prawidłowego kontrastu między tekstem a tłem (na przykład czarny tekst na białym tle dla tekstu podstawowego, dla nagłówków ewentualnie kolory o dużym kontraście) z dużymi i widocznymi znakami interpunkcyjnymi; kontrast minimalny powinien być zachowany na poziomie od 4,5 do 1;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lastRenderedPageBreak/>
        <w:t xml:space="preserve">stosowanie możliwie jak największej czcionki (zalecana minimalna wielkość czcionki 12); 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stosowanie opisów alternatywnych dla wykresów, schematów, zdjęć, tabel i tym podobne - dotyczy materiałów sporządzanych w formie elektronicznej;</w:t>
      </w:r>
    </w:p>
    <w:p w:rsidR="00B34ED6" w:rsidRPr="00FE4D1D" w:rsidRDefault="00B34ED6" w:rsidP="00B34ED6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unikanie nadmiernego formatowania tekstu (tekst wyjustowany do lewej strony), unikanie dzielenia wyrazów oraz wcięć w akapicie.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eastAsia="Arial" w:hAnsiTheme="minorHAnsi" w:cstheme="minorHAnsi"/>
          <w:szCs w:val="24"/>
        </w:rPr>
        <w:t>Wykonawca zobowiązany jest zapewnić prowadzenie dokumentacji szkolenia, w tym karty przedmiotu, list obecności oraz list potwierdzających odbiór materiałów szkoleniowych. Oryginały dokumentów zostaną przekazane Zamawiającemu w terminie 2 dni roboczych, każdorazowo po zakończeniu zajęć.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Miejscem realizacji zamówienia będzie</w:t>
      </w:r>
      <w:r w:rsidRPr="00FE4D1D">
        <w:rPr>
          <w:rFonts w:asciiTheme="minorHAnsi" w:hAnsiTheme="minorHAnsi" w:cstheme="minorHAnsi"/>
          <w:b/>
          <w:color w:val="FF0000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>sala dydaktyczna Zamawiającego znajdująca się w Częstochowie w budynku przy ulicy Zbierskiego 2/4. Salę do prowadzenia zajęć Zamawiający udostępni Wykonawcy nieodpłatnie.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W sytuacji, gdy w terminie, w którym zgodnie z harmonogramem powinno odbyć się szkolenie, wymagane będzie stosowanie powszechnie obowiązujących przepisów nakazujących prowadzenie zajęć w formie zdalnej w związku z utrzymywaniem się stanu zagrożenia epidemiologicznego COVID-19 lub pandemii, Wykonawca zobowiązany będzie zorganizować i przeprowadzić szkolenie zdalnie, w formie on-line z wykorzystaniem aplikacji przeznaczonych do zdalnego nauczania udostępnionych przez Zamawiającego.</w:t>
      </w:r>
    </w:p>
    <w:p w:rsidR="00B34ED6" w:rsidRPr="00DD770F" w:rsidRDefault="00B34ED6" w:rsidP="00DD770F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color w:val="FF0000"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 xml:space="preserve">Termin realizacji zamówienia: </w:t>
      </w:r>
      <w:r w:rsidRPr="00FE4D1D">
        <w:rPr>
          <w:rFonts w:asciiTheme="minorHAnsi" w:hAnsiTheme="minorHAnsi" w:cstheme="minorHAnsi"/>
          <w:szCs w:val="24"/>
        </w:rPr>
        <w:t xml:space="preserve">Kurs zostanie zrealizowany w ciągu </w:t>
      </w:r>
      <w:r w:rsidR="00E553CC" w:rsidRPr="00DD770F">
        <w:rPr>
          <w:rFonts w:asciiTheme="minorHAnsi" w:hAnsiTheme="minorHAnsi" w:cstheme="minorHAnsi"/>
          <w:szCs w:val="24"/>
        </w:rPr>
        <w:t>9</w:t>
      </w:r>
      <w:r w:rsidRPr="00DD770F">
        <w:rPr>
          <w:rFonts w:asciiTheme="minorHAnsi" w:hAnsiTheme="minorHAnsi" w:cstheme="minorHAnsi"/>
          <w:szCs w:val="24"/>
        </w:rPr>
        <w:t xml:space="preserve"> miesięcy</w:t>
      </w:r>
      <w:r w:rsidRPr="00FE4D1D">
        <w:rPr>
          <w:rFonts w:asciiTheme="minorHAnsi" w:hAnsiTheme="minorHAnsi" w:cstheme="minorHAnsi"/>
          <w:szCs w:val="24"/>
        </w:rPr>
        <w:t xml:space="preserve"> licząc od dnia podpisania umowy. </w:t>
      </w:r>
    </w:p>
    <w:p w:rsidR="00B34ED6" w:rsidRPr="00FE4D1D" w:rsidRDefault="00B34ED6" w:rsidP="00B34ED6">
      <w:pPr>
        <w:pStyle w:val="Tekstpodstawowy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FE4D1D">
        <w:rPr>
          <w:rFonts w:asciiTheme="minorHAnsi" w:hAnsiTheme="minorHAnsi" w:cstheme="minorHAnsi"/>
          <w:b/>
          <w:szCs w:val="24"/>
        </w:rPr>
        <w:t>Warunki udziału w postępowaniu:</w:t>
      </w:r>
    </w:p>
    <w:p w:rsidR="00B34ED6" w:rsidRPr="00FE4D1D" w:rsidRDefault="00B34ED6" w:rsidP="00B34ED6">
      <w:pPr>
        <w:pStyle w:val="Tekstpodstawowy"/>
        <w:numPr>
          <w:ilvl w:val="1"/>
          <w:numId w:val="1"/>
        </w:numPr>
        <w:spacing w:line="276" w:lineRule="auto"/>
        <w:ind w:left="1418" w:hanging="698"/>
        <w:jc w:val="left"/>
        <w:rPr>
          <w:rFonts w:asciiTheme="minorHAnsi" w:hAnsiTheme="minorHAnsi" w:cstheme="minorHAnsi"/>
          <w:szCs w:val="24"/>
        </w:rPr>
      </w:pPr>
      <w:r w:rsidRPr="00FE4D1D">
        <w:rPr>
          <w:rFonts w:asciiTheme="minorHAnsi" w:hAnsiTheme="minorHAnsi" w:cstheme="minorHAnsi"/>
          <w:szCs w:val="24"/>
        </w:rPr>
        <w:t>Zamawiający określa warunki udziału w postępowaniu, dotyczące zdolności technicznej lub zawodowej:</w:t>
      </w:r>
    </w:p>
    <w:p w:rsidR="00B34ED6" w:rsidRPr="00FE4D1D" w:rsidRDefault="00B34ED6" w:rsidP="00B34ED6">
      <w:pPr>
        <w:pStyle w:val="Tekstpodstawowy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bookmarkStart w:id="2" w:name="_Hlk94174474"/>
      <w:r w:rsidRPr="00FE4D1D">
        <w:rPr>
          <w:rFonts w:asciiTheme="minorHAnsi" w:hAnsiTheme="minorHAnsi" w:cstheme="minorHAnsi"/>
          <w:szCs w:val="24"/>
        </w:rPr>
        <w:t xml:space="preserve">Zamawiający wymaga, by wykonawca </w:t>
      </w:r>
      <w:bookmarkStart w:id="3" w:name="_Hlk70069056"/>
      <w:r w:rsidRPr="00FE4D1D">
        <w:rPr>
          <w:rFonts w:asciiTheme="minorHAnsi" w:hAnsiTheme="minorHAnsi" w:cstheme="minorHAnsi"/>
          <w:szCs w:val="24"/>
        </w:rPr>
        <w:t xml:space="preserve">dysponował i skierował do realizacji zamówienia osoby zdolne do realizacji zamówienia i </w:t>
      </w:r>
      <w:r w:rsidRPr="00FE4D1D">
        <w:rPr>
          <w:rFonts w:asciiTheme="minorHAnsi" w:hAnsiTheme="minorHAnsi" w:cstheme="minorHAnsi"/>
          <w:b/>
          <w:szCs w:val="24"/>
        </w:rPr>
        <w:t xml:space="preserve">posiadające wymagane doświadczenie oraz kwalifikacje, tj. </w:t>
      </w:r>
      <w:r w:rsidRPr="00FE4D1D">
        <w:rPr>
          <w:rFonts w:asciiTheme="minorHAnsi" w:hAnsiTheme="minorHAnsi" w:cstheme="minorHAnsi"/>
          <w:szCs w:val="24"/>
        </w:rPr>
        <w:t xml:space="preserve">przynajmniej jedną osobę, która będzie prowadziła kurs nauki języka </w:t>
      </w:r>
      <w:r w:rsidR="00FA67A9" w:rsidRPr="00FE4D1D">
        <w:rPr>
          <w:rFonts w:asciiTheme="minorHAnsi" w:hAnsiTheme="minorHAnsi" w:cstheme="minorHAnsi"/>
          <w:szCs w:val="24"/>
        </w:rPr>
        <w:t>japońskiego dla dzieci i młodzieży</w:t>
      </w:r>
      <w:r w:rsidR="00414C38" w:rsidRPr="00FE4D1D">
        <w:rPr>
          <w:rFonts w:asciiTheme="minorHAnsi" w:hAnsiTheme="minorHAnsi" w:cstheme="minorHAnsi"/>
          <w:szCs w:val="24"/>
        </w:rPr>
        <w:t xml:space="preserve"> </w:t>
      </w:r>
      <w:r w:rsidRPr="00FE4D1D">
        <w:rPr>
          <w:rFonts w:asciiTheme="minorHAnsi" w:hAnsiTheme="minorHAnsi" w:cstheme="minorHAnsi"/>
          <w:szCs w:val="24"/>
        </w:rPr>
        <w:t xml:space="preserve">na poziomie od </w:t>
      </w:r>
      <w:r w:rsidR="00FA67A9" w:rsidRPr="00FE4D1D">
        <w:rPr>
          <w:rFonts w:asciiTheme="minorHAnsi" w:hAnsiTheme="minorHAnsi" w:cstheme="minorHAnsi"/>
          <w:szCs w:val="24"/>
        </w:rPr>
        <w:t>A</w:t>
      </w:r>
      <w:r w:rsidRPr="00FE4D1D">
        <w:rPr>
          <w:rFonts w:asciiTheme="minorHAnsi" w:hAnsiTheme="minorHAnsi" w:cstheme="minorHAnsi"/>
          <w:szCs w:val="24"/>
        </w:rPr>
        <w:t>1</w:t>
      </w:r>
      <w:r w:rsidR="00FA67A9" w:rsidRPr="00FE4D1D">
        <w:rPr>
          <w:rFonts w:asciiTheme="minorHAnsi" w:hAnsiTheme="minorHAnsi" w:cstheme="minorHAnsi"/>
          <w:szCs w:val="24"/>
        </w:rPr>
        <w:t>/A</w:t>
      </w:r>
      <w:r w:rsidR="00FF4F43" w:rsidRPr="00FE4D1D">
        <w:rPr>
          <w:rFonts w:asciiTheme="minorHAnsi" w:hAnsiTheme="minorHAnsi" w:cstheme="minorHAnsi"/>
          <w:szCs w:val="24"/>
        </w:rPr>
        <w:t>2</w:t>
      </w:r>
      <w:r w:rsidRPr="00FE4D1D">
        <w:rPr>
          <w:rFonts w:asciiTheme="minorHAnsi" w:hAnsiTheme="minorHAnsi" w:cstheme="minorHAnsi"/>
          <w:szCs w:val="24"/>
        </w:rPr>
        <w:t>, łącznie spełniającą następujące wymagania:</w:t>
      </w:r>
    </w:p>
    <w:p w:rsidR="00414C38" w:rsidRPr="00FE4D1D" w:rsidRDefault="00B34ED6" w:rsidP="00B34ED6">
      <w:pPr>
        <w:spacing w:after="0"/>
        <w:ind w:left="1701"/>
        <w:contextualSpacing/>
        <w:jc w:val="both"/>
        <w:rPr>
          <w:rFonts w:cstheme="minorHAnsi"/>
          <w:sz w:val="24"/>
          <w:szCs w:val="24"/>
        </w:rPr>
      </w:pPr>
      <w:r w:rsidRPr="00FE4D1D">
        <w:rPr>
          <w:rFonts w:eastAsia="Calibri" w:cstheme="minorHAnsi"/>
          <w:sz w:val="24"/>
          <w:szCs w:val="24"/>
        </w:rPr>
        <w:t xml:space="preserve">- posiada </w:t>
      </w:r>
      <w:r w:rsidR="00FF4F43" w:rsidRPr="00FE4D1D">
        <w:rPr>
          <w:rFonts w:eastAsia="Calibri" w:cstheme="minorHAnsi"/>
          <w:sz w:val="24"/>
          <w:szCs w:val="24"/>
        </w:rPr>
        <w:t>wykształcenie wyższe -</w:t>
      </w:r>
      <w:r w:rsidR="00414C38" w:rsidRPr="00FE4D1D">
        <w:rPr>
          <w:rFonts w:cstheme="minorHAnsi"/>
          <w:sz w:val="24"/>
          <w:szCs w:val="24"/>
        </w:rPr>
        <w:t xml:space="preserve"> Filologia </w:t>
      </w:r>
      <w:r w:rsidR="0032230F" w:rsidRPr="00FE4D1D">
        <w:rPr>
          <w:rFonts w:cstheme="minorHAnsi"/>
          <w:sz w:val="24"/>
          <w:szCs w:val="24"/>
        </w:rPr>
        <w:t>Japońska</w:t>
      </w:r>
      <w:r w:rsidR="00FF4F43" w:rsidRPr="00FE4D1D">
        <w:rPr>
          <w:rFonts w:cstheme="minorHAnsi"/>
          <w:sz w:val="24"/>
          <w:szCs w:val="24"/>
        </w:rPr>
        <w:t xml:space="preserve">, </w:t>
      </w:r>
    </w:p>
    <w:p w:rsidR="00B34ED6" w:rsidRPr="00FE4D1D" w:rsidRDefault="00414C38" w:rsidP="00B34ED6">
      <w:pPr>
        <w:spacing w:after="0"/>
        <w:ind w:left="1701"/>
        <w:contextualSpacing/>
        <w:jc w:val="both"/>
        <w:rPr>
          <w:rFonts w:eastAsia="Calibri" w:cstheme="minorHAnsi"/>
          <w:sz w:val="24"/>
          <w:szCs w:val="24"/>
        </w:rPr>
      </w:pPr>
      <w:r w:rsidRPr="00FE4D1D">
        <w:rPr>
          <w:rFonts w:cstheme="minorHAnsi"/>
          <w:sz w:val="24"/>
          <w:szCs w:val="24"/>
        </w:rPr>
        <w:t xml:space="preserve">- </w:t>
      </w:r>
      <w:r w:rsidR="00FF4F43" w:rsidRPr="00FE4D1D">
        <w:rPr>
          <w:rFonts w:cstheme="minorHAnsi"/>
          <w:sz w:val="24"/>
          <w:szCs w:val="24"/>
        </w:rPr>
        <w:t>umiejętność pracy zdalnej</w:t>
      </w:r>
      <w:r w:rsidR="00B34ED6" w:rsidRPr="00FE4D1D">
        <w:rPr>
          <w:rFonts w:cstheme="minorHAnsi"/>
          <w:sz w:val="24"/>
          <w:szCs w:val="24"/>
        </w:rPr>
        <w:t>,</w:t>
      </w:r>
    </w:p>
    <w:p w:rsidR="00B34ED6" w:rsidRPr="00FE4D1D" w:rsidRDefault="00B34ED6" w:rsidP="00B34ED6">
      <w:pPr>
        <w:spacing w:after="0"/>
        <w:ind w:left="1701"/>
        <w:contextualSpacing/>
        <w:jc w:val="both"/>
        <w:rPr>
          <w:rFonts w:eastAsia="Calibri" w:cstheme="minorHAnsi"/>
          <w:sz w:val="24"/>
          <w:szCs w:val="24"/>
        </w:rPr>
      </w:pPr>
      <w:r w:rsidRPr="00FE4D1D">
        <w:rPr>
          <w:rFonts w:cstheme="minorHAnsi"/>
          <w:sz w:val="24"/>
          <w:szCs w:val="24"/>
        </w:rPr>
        <w:t xml:space="preserve">- przeprowadziła minimum 2 szkolenia/kursy nauki języka </w:t>
      </w:r>
      <w:r w:rsidR="00FA67A9" w:rsidRPr="00FE4D1D">
        <w:rPr>
          <w:rFonts w:cstheme="minorHAnsi"/>
          <w:sz w:val="24"/>
          <w:szCs w:val="24"/>
        </w:rPr>
        <w:t>japońskiego</w:t>
      </w:r>
    </w:p>
    <w:bookmarkEnd w:id="2"/>
    <w:bookmarkEnd w:id="3"/>
    <w:p w:rsidR="00B34ED6" w:rsidRPr="00FE4D1D" w:rsidRDefault="00B34ED6">
      <w:pPr>
        <w:rPr>
          <w:rFonts w:cstheme="minorHAnsi"/>
          <w:sz w:val="24"/>
          <w:szCs w:val="24"/>
        </w:rPr>
      </w:pPr>
    </w:p>
    <w:sectPr w:rsidR="00B34ED6" w:rsidRPr="00FE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76655"/>
    <w:multiLevelType w:val="multilevel"/>
    <w:tmpl w:val="03C04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1F42A8D"/>
    <w:multiLevelType w:val="hybridMultilevel"/>
    <w:tmpl w:val="90B88136"/>
    <w:lvl w:ilvl="0" w:tplc="FEE2B86C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5C574C11"/>
    <w:multiLevelType w:val="hybridMultilevel"/>
    <w:tmpl w:val="5692A66E"/>
    <w:lvl w:ilvl="0" w:tplc="6B4A6CC4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D6"/>
    <w:rsid w:val="001071E8"/>
    <w:rsid w:val="001B6955"/>
    <w:rsid w:val="00232952"/>
    <w:rsid w:val="0032230F"/>
    <w:rsid w:val="00414C38"/>
    <w:rsid w:val="004B2CF1"/>
    <w:rsid w:val="009A36CE"/>
    <w:rsid w:val="00AB6F2B"/>
    <w:rsid w:val="00B34ED6"/>
    <w:rsid w:val="00B52744"/>
    <w:rsid w:val="00DD770F"/>
    <w:rsid w:val="00E553CC"/>
    <w:rsid w:val="00FA67A9"/>
    <w:rsid w:val="00FD456C"/>
    <w:rsid w:val="00FE4D1D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C5CA"/>
  <w15:docId w15:val="{6051F7AB-FA94-45A5-BE19-8547BFD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34E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B34E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TML-kod">
    <w:name w:val="HTML Code"/>
    <w:uiPriority w:val="99"/>
    <w:semiHidden/>
    <w:unhideWhenUsed/>
    <w:rsid w:val="00B34ED6"/>
    <w:rPr>
      <w:rFonts w:ascii="Courier New" w:eastAsia="Times New Roman" w:hAnsi="Courier New" w:cs="Courier New"/>
      <w:sz w:val="20"/>
      <w:szCs w:val="20"/>
    </w:rPr>
  </w:style>
  <w:style w:type="character" w:customStyle="1" w:styleId="highlighted">
    <w:name w:val="highlighted"/>
    <w:rsid w:val="00B34ED6"/>
  </w:style>
  <w:style w:type="character" w:customStyle="1" w:styleId="markedcontent">
    <w:name w:val="markedcontent"/>
    <w:basedOn w:val="Domylnaczcionkaakapitu"/>
    <w:rsid w:val="00B34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654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Matuszczyk</dc:creator>
  <cp:lastModifiedBy>ucku</cp:lastModifiedBy>
  <cp:revision>13</cp:revision>
  <cp:lastPrinted>2022-08-22T07:18:00Z</cp:lastPrinted>
  <dcterms:created xsi:type="dcterms:W3CDTF">2022-08-22T09:56:00Z</dcterms:created>
  <dcterms:modified xsi:type="dcterms:W3CDTF">2023-10-13T09:33:00Z</dcterms:modified>
</cp:coreProperties>
</file>