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77EE1785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7A3F77">
        <w:rPr>
          <w:rFonts w:ascii="Arial" w:hAnsi="Arial" w:cs="Arial"/>
          <w:sz w:val="20"/>
          <w:szCs w:val="20"/>
        </w:rPr>
        <w:t>10</w:t>
      </w:r>
      <w:r w:rsidR="006C458E">
        <w:rPr>
          <w:rFonts w:ascii="Arial" w:hAnsi="Arial" w:cs="Arial"/>
          <w:sz w:val="20"/>
          <w:szCs w:val="20"/>
        </w:rPr>
        <w:t xml:space="preserve"> 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F4ADD93" w:rsidR="00DF2D1E" w:rsidRDefault="007A3F77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3F77">
        <w:rPr>
          <w:rFonts w:ascii="Arial" w:hAnsi="Arial" w:cs="Arial"/>
          <w:sz w:val="20"/>
          <w:szCs w:val="20"/>
        </w:rPr>
        <w:t>LCPR.26.42.2022</w:t>
      </w: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7A3F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D764DA3" w14:textId="0CADC3D7" w:rsidR="007A3F77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7A3F77" w:rsidRPr="007A3F77">
        <w:rPr>
          <w:rFonts w:ascii="Arial" w:hAnsi="Arial" w:cs="Arial"/>
          <w:b/>
          <w:bCs/>
          <w:sz w:val="20"/>
          <w:szCs w:val="20"/>
        </w:rPr>
        <w:t xml:space="preserve">Kompleksowa organizacja i obsługa stoiska </w:t>
      </w:r>
      <w:proofErr w:type="spellStart"/>
      <w:r w:rsidR="007A3F77" w:rsidRPr="007A3F77">
        <w:rPr>
          <w:rFonts w:ascii="Arial" w:hAnsi="Arial" w:cs="Arial"/>
          <w:b/>
          <w:bCs/>
          <w:sz w:val="20"/>
          <w:szCs w:val="20"/>
        </w:rPr>
        <w:t>informacyjno</w:t>
      </w:r>
      <w:proofErr w:type="spellEnd"/>
      <w:r w:rsidR="007A3F77" w:rsidRPr="007A3F77">
        <w:rPr>
          <w:rFonts w:ascii="Arial" w:hAnsi="Arial" w:cs="Arial"/>
          <w:b/>
          <w:bCs/>
          <w:sz w:val="20"/>
          <w:szCs w:val="20"/>
        </w:rPr>
        <w:t xml:space="preserve"> – promocyjnego wraz z degustacją produktów tradycyjnych i regionalnych podczas wydarzenia „XXIII Lubuskie Święto Plonów” </w:t>
      </w:r>
    </w:p>
    <w:p w14:paraId="76F70345" w14:textId="77777777" w:rsidR="007A3F77" w:rsidRDefault="007A3F77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054229FD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7A3F77">
        <w:rPr>
          <w:rFonts w:ascii="Arial" w:hAnsi="Arial" w:cs="Arial"/>
          <w:b/>
          <w:bCs/>
          <w:sz w:val="20"/>
          <w:szCs w:val="20"/>
        </w:rPr>
        <w:t>10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>1</w:t>
      </w:r>
      <w:r w:rsidR="007A3F77">
        <w:rPr>
          <w:rFonts w:ascii="Arial" w:hAnsi="Arial" w:cs="Arial"/>
          <w:b/>
          <w:bCs/>
          <w:sz w:val="20"/>
          <w:szCs w:val="20"/>
        </w:rPr>
        <w:t>5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7A3F77">
        <w:rPr>
          <w:rFonts w:ascii="Arial" w:hAnsi="Arial" w:cs="Arial"/>
          <w:sz w:val="20"/>
          <w:szCs w:val="20"/>
        </w:rPr>
        <w:t>a1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ofert</w:t>
      </w:r>
      <w:r w:rsidR="007A3F77">
        <w:rPr>
          <w:rFonts w:ascii="Arial" w:hAnsi="Arial" w:cs="Arial"/>
          <w:sz w:val="20"/>
          <w:szCs w:val="20"/>
        </w:rPr>
        <w:t>a</w:t>
      </w:r>
      <w:r w:rsidR="000D020D" w:rsidRPr="0034291A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1</w:t>
      </w:r>
    </w:p>
    <w:p w14:paraId="602731DC" w14:textId="57752D09" w:rsidR="006C458E" w:rsidRPr="006C458E" w:rsidRDefault="00E84527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</w:p>
    <w:p w14:paraId="5AB0B4DD" w14:textId="454D8657" w:rsidR="006C458E" w:rsidRPr="006C458E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 xml:space="preserve">ulica: </w:t>
      </w:r>
    </w:p>
    <w:p w14:paraId="08A1248F" w14:textId="4A2789CD" w:rsidR="00626E8B" w:rsidRDefault="006C458E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 xml:space="preserve">NIP: </w:t>
      </w:r>
    </w:p>
    <w:p w14:paraId="371CB44B" w14:textId="69DE6146" w:rsidR="00626E8B" w:rsidRPr="00DF2D1E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Cena:</w:t>
      </w:r>
      <w:r w:rsidRPr="00626E8B">
        <w:t xml:space="preserve"> </w:t>
      </w:r>
      <w:r w:rsidRPr="00DF2D1E">
        <w:rPr>
          <w:rFonts w:ascii="Arial" w:hAnsi="Arial" w:cs="Arial"/>
          <w:sz w:val="20"/>
          <w:szCs w:val="20"/>
        </w:rPr>
        <w:t>PLN</w:t>
      </w:r>
    </w:p>
    <w:p w14:paraId="633D5F82" w14:textId="4AA3B421" w:rsidR="00626E8B" w:rsidRPr="00DF2D1E" w:rsidRDefault="007A3F77" w:rsidP="00626E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7A3F77">
        <w:rPr>
          <w:rFonts w:ascii="Arial" w:hAnsi="Arial" w:cs="Arial"/>
          <w:sz w:val="20"/>
          <w:szCs w:val="20"/>
        </w:rPr>
        <w:t>Ilość porcji produktów degustacyjnych („D”)</w:t>
      </w: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E4D5" w14:textId="77777777" w:rsidR="005C615D" w:rsidRDefault="005C615D" w:rsidP="00266D67">
      <w:pPr>
        <w:spacing w:after="0" w:line="240" w:lineRule="auto"/>
      </w:pPr>
      <w:r>
        <w:separator/>
      </w:r>
    </w:p>
  </w:endnote>
  <w:endnote w:type="continuationSeparator" w:id="0">
    <w:p w14:paraId="1F059F65" w14:textId="77777777" w:rsidR="005C615D" w:rsidRDefault="005C615D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20AF" w14:textId="77777777" w:rsidR="005C615D" w:rsidRDefault="005C615D" w:rsidP="00266D67">
      <w:pPr>
        <w:spacing w:after="0" w:line="240" w:lineRule="auto"/>
      </w:pPr>
      <w:r>
        <w:separator/>
      </w:r>
    </w:p>
  </w:footnote>
  <w:footnote w:type="continuationSeparator" w:id="0">
    <w:p w14:paraId="21694956" w14:textId="77777777" w:rsidR="005C615D" w:rsidRDefault="005C615D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C6B7E"/>
    <w:rsid w:val="00266D67"/>
    <w:rsid w:val="0034291A"/>
    <w:rsid w:val="003E0A52"/>
    <w:rsid w:val="00540291"/>
    <w:rsid w:val="00544252"/>
    <w:rsid w:val="00571F87"/>
    <w:rsid w:val="005C615D"/>
    <w:rsid w:val="00626E8B"/>
    <w:rsid w:val="00650B14"/>
    <w:rsid w:val="0067463D"/>
    <w:rsid w:val="006C458E"/>
    <w:rsid w:val="007A3F77"/>
    <w:rsid w:val="007D1774"/>
    <w:rsid w:val="00814ABE"/>
    <w:rsid w:val="008A7E3B"/>
    <w:rsid w:val="00AA6787"/>
    <w:rsid w:val="00B235A0"/>
    <w:rsid w:val="00B95D9E"/>
    <w:rsid w:val="00C02862"/>
    <w:rsid w:val="00D054F7"/>
    <w:rsid w:val="00D11AEA"/>
    <w:rsid w:val="00D80AFA"/>
    <w:rsid w:val="00DF2D1E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11</cp:revision>
  <dcterms:created xsi:type="dcterms:W3CDTF">2021-12-13T10:29:00Z</dcterms:created>
  <dcterms:modified xsi:type="dcterms:W3CDTF">2022-08-10T08:23:00Z</dcterms:modified>
</cp:coreProperties>
</file>