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66" w:rsidRDefault="00BB7566" w:rsidP="005B736A">
      <w:pPr>
        <w:spacing w:line="360" w:lineRule="auto"/>
        <w:rPr>
          <w:rFonts w:ascii="Arial" w:hAnsi="Arial" w:cs="Arial"/>
          <w:sz w:val="22"/>
          <w:szCs w:val="22"/>
        </w:rPr>
      </w:pPr>
    </w:p>
    <w:p w:rsidR="00FE0C80" w:rsidRDefault="00FE0C80" w:rsidP="00F31B53">
      <w:pPr>
        <w:pStyle w:val="Nagwek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31B53" w:rsidRDefault="00F31B53" w:rsidP="00F31B53">
      <w:pPr>
        <w:pStyle w:val="Nagwek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D099A">
        <w:rPr>
          <w:rFonts w:ascii="Arial" w:hAnsi="Arial" w:cs="Arial"/>
          <w:b/>
          <w:sz w:val="22"/>
          <w:szCs w:val="22"/>
        </w:rPr>
        <w:t>ZAPYTANIA, WYJAŚNI</w:t>
      </w:r>
      <w:r w:rsidR="003714A9">
        <w:rPr>
          <w:rFonts w:ascii="Arial" w:hAnsi="Arial" w:cs="Arial"/>
          <w:b/>
          <w:sz w:val="22"/>
          <w:szCs w:val="22"/>
        </w:rPr>
        <w:t xml:space="preserve">ENIA, ZMIANA DO ZAPROSZENIA NR </w:t>
      </w:r>
      <w:r w:rsidR="00616A4A">
        <w:rPr>
          <w:rFonts w:ascii="Arial" w:hAnsi="Arial" w:cs="Arial"/>
          <w:b/>
          <w:sz w:val="22"/>
          <w:szCs w:val="22"/>
        </w:rPr>
        <w:t>1</w:t>
      </w:r>
    </w:p>
    <w:p w:rsidR="003B3A90" w:rsidRDefault="003B3A90" w:rsidP="00F31B53">
      <w:pPr>
        <w:pStyle w:val="Nagwek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93BA8" w:rsidRPr="00E93BA8" w:rsidRDefault="003B3A90" w:rsidP="003B3A90">
      <w:pPr>
        <w:rPr>
          <w:rFonts w:ascii="Arial" w:eastAsia="SimSun" w:hAnsi="Arial" w:cs="Arial"/>
          <w:b/>
          <w:kern w:val="1"/>
          <w:sz w:val="20"/>
          <w:szCs w:val="20"/>
          <w:lang w:eastAsia="zh-CN"/>
        </w:rPr>
      </w:pPr>
      <w:r w:rsidRPr="00E93BA8">
        <w:rPr>
          <w:rFonts w:ascii="Arial" w:hAnsi="Arial" w:cs="Arial"/>
          <w:sz w:val="20"/>
          <w:szCs w:val="20"/>
        </w:rPr>
        <w:t xml:space="preserve">W postępowaniu o zamówienie publiczne nr sprawy </w:t>
      </w:r>
      <w:r w:rsidR="00504C0E">
        <w:rPr>
          <w:rFonts w:ascii="Arial" w:hAnsi="Arial" w:cs="Arial"/>
          <w:b/>
          <w:sz w:val="20"/>
          <w:szCs w:val="20"/>
        </w:rPr>
        <w:t>83</w:t>
      </w:r>
      <w:r w:rsidRPr="00E93BA8">
        <w:rPr>
          <w:rFonts w:ascii="Arial" w:hAnsi="Arial" w:cs="Arial"/>
          <w:b/>
          <w:sz w:val="20"/>
          <w:szCs w:val="20"/>
        </w:rPr>
        <w:t>/P/</w:t>
      </w:r>
      <w:r w:rsidR="00504C0E">
        <w:rPr>
          <w:rFonts w:ascii="Arial" w:hAnsi="Arial" w:cs="Arial"/>
          <w:b/>
          <w:sz w:val="20"/>
          <w:szCs w:val="20"/>
        </w:rPr>
        <w:t>INFR</w:t>
      </w:r>
      <w:r w:rsidRPr="00E93BA8">
        <w:rPr>
          <w:rFonts w:ascii="Arial" w:hAnsi="Arial" w:cs="Arial"/>
          <w:b/>
          <w:sz w:val="20"/>
          <w:szCs w:val="20"/>
        </w:rPr>
        <w:t xml:space="preserve">/2021 </w:t>
      </w:r>
      <w:r w:rsidRPr="00E93BA8">
        <w:rPr>
          <w:rFonts w:ascii="Arial" w:hAnsi="Arial" w:cs="Arial"/>
          <w:sz w:val="20"/>
          <w:szCs w:val="20"/>
        </w:rPr>
        <w:t>którego przedmiotem jest:</w:t>
      </w:r>
      <w:r w:rsidRPr="00E93BA8">
        <w:rPr>
          <w:rFonts w:ascii="Arial" w:hAnsi="Arial" w:cs="Arial"/>
          <w:b/>
          <w:bCs/>
          <w:sz w:val="20"/>
          <w:szCs w:val="20"/>
        </w:rPr>
        <w:t xml:space="preserve"> </w:t>
      </w:r>
      <w:r w:rsidR="00504C0E" w:rsidRPr="00504C0E">
        <w:rPr>
          <w:rFonts w:ascii="Arial" w:hAnsi="Arial" w:cs="Arial"/>
          <w:b/>
          <w:bCs/>
          <w:sz w:val="20"/>
          <w:szCs w:val="20"/>
        </w:rPr>
        <w:t>Pobieranie prób ścieków, wody opadowej i wody z basenów portowych oraz wykonanie analiz laboratoryjnych w 2022 r.</w:t>
      </w:r>
      <w:r w:rsidR="00504C0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93BA8" w:rsidRPr="00E93BA8" w:rsidRDefault="003B3A90" w:rsidP="00E93BA8">
      <w:pPr>
        <w:rPr>
          <w:rFonts w:ascii="Arial" w:hAnsi="Arial" w:cs="Arial"/>
          <w:sz w:val="20"/>
          <w:szCs w:val="20"/>
        </w:rPr>
      </w:pPr>
      <w:r w:rsidRPr="00E93BA8">
        <w:rPr>
          <w:rFonts w:ascii="Arial" w:hAnsi="Arial" w:cs="Arial"/>
          <w:sz w:val="20"/>
          <w:szCs w:val="20"/>
        </w:rPr>
        <w:t xml:space="preserve">Zamawiający: </w:t>
      </w:r>
      <w:r w:rsidRPr="00E93BA8">
        <w:rPr>
          <w:rFonts w:ascii="Arial" w:hAnsi="Arial" w:cs="Arial"/>
          <w:b/>
          <w:sz w:val="20"/>
          <w:szCs w:val="20"/>
        </w:rPr>
        <w:t>KOMENDA PORTU WOJENNEGO GDYNIA ul. Rondo Bitwy pod Oliwą 1, 81-103 Gdynia</w:t>
      </w:r>
      <w:r w:rsidRPr="00E93BA8">
        <w:rPr>
          <w:rFonts w:ascii="Arial" w:hAnsi="Arial" w:cs="Arial"/>
          <w:sz w:val="20"/>
          <w:szCs w:val="20"/>
        </w:rPr>
        <w:t xml:space="preserve"> </w:t>
      </w:r>
      <w:r w:rsidR="003714A9" w:rsidRPr="00E93BA8">
        <w:rPr>
          <w:rFonts w:ascii="Arial" w:hAnsi="Arial" w:cs="Arial"/>
          <w:sz w:val="20"/>
          <w:szCs w:val="20"/>
        </w:rPr>
        <w:t xml:space="preserve"> w </w:t>
      </w:r>
      <w:r w:rsidR="00E93BA8" w:rsidRPr="00E93BA8">
        <w:rPr>
          <w:rFonts w:ascii="Arial" w:hAnsi="Arial" w:cs="Arial"/>
          <w:sz w:val="20"/>
          <w:szCs w:val="20"/>
        </w:rPr>
        <w:t>dniu</w:t>
      </w:r>
      <w:r w:rsidR="00020FAD">
        <w:rPr>
          <w:rFonts w:ascii="Arial" w:hAnsi="Arial" w:cs="Arial"/>
          <w:b/>
          <w:sz w:val="20"/>
          <w:szCs w:val="20"/>
        </w:rPr>
        <w:t>: 23</w:t>
      </w:r>
      <w:bookmarkStart w:id="0" w:name="_GoBack"/>
      <w:bookmarkEnd w:id="0"/>
      <w:r w:rsidR="00504C0E">
        <w:rPr>
          <w:rFonts w:ascii="Arial" w:hAnsi="Arial" w:cs="Arial"/>
          <w:b/>
          <w:sz w:val="20"/>
          <w:szCs w:val="20"/>
        </w:rPr>
        <w:t>.11</w:t>
      </w:r>
      <w:r w:rsidR="00E93BA8" w:rsidRPr="00E93BA8">
        <w:rPr>
          <w:rFonts w:ascii="Arial" w:hAnsi="Arial" w:cs="Arial"/>
          <w:b/>
          <w:sz w:val="20"/>
          <w:szCs w:val="20"/>
        </w:rPr>
        <w:t>.2021r.</w:t>
      </w:r>
      <w:r w:rsidR="00E93BA8" w:rsidRPr="00E93BA8">
        <w:rPr>
          <w:rFonts w:ascii="Arial" w:hAnsi="Arial" w:cs="Arial"/>
          <w:sz w:val="20"/>
          <w:szCs w:val="20"/>
        </w:rPr>
        <w:t xml:space="preserve"> otrzymał zapytania dotyczące Zaproszenia do złożenia oferty i </w:t>
      </w:r>
      <w:r w:rsidR="00504C0E">
        <w:rPr>
          <w:rFonts w:ascii="Arial" w:hAnsi="Arial" w:cs="Arial"/>
          <w:b/>
          <w:sz w:val="20"/>
          <w:szCs w:val="20"/>
        </w:rPr>
        <w:t>24.11</w:t>
      </w:r>
      <w:r w:rsidR="00E93BA8" w:rsidRPr="00E93BA8">
        <w:rPr>
          <w:rFonts w:ascii="Arial" w:hAnsi="Arial" w:cs="Arial"/>
          <w:b/>
          <w:sz w:val="20"/>
          <w:szCs w:val="20"/>
        </w:rPr>
        <w:t>.2021r</w:t>
      </w:r>
      <w:r w:rsidR="00E93BA8" w:rsidRPr="00E93BA8">
        <w:rPr>
          <w:rFonts w:ascii="Arial" w:hAnsi="Arial" w:cs="Arial"/>
          <w:sz w:val="20"/>
          <w:szCs w:val="20"/>
        </w:rPr>
        <w:t>. udzielił następujących wyjaśnień:</w:t>
      </w:r>
    </w:p>
    <w:p w:rsidR="00BB7566" w:rsidRPr="00BB7566" w:rsidRDefault="00BB7566" w:rsidP="00816739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4027" w:type="dxa"/>
        <w:tblLook w:val="04A0" w:firstRow="1" w:lastRow="0" w:firstColumn="1" w:lastColumn="0" w:noHBand="0" w:noVBand="1"/>
      </w:tblPr>
      <w:tblGrid>
        <w:gridCol w:w="439"/>
        <w:gridCol w:w="7040"/>
        <w:gridCol w:w="6548"/>
      </w:tblGrid>
      <w:tr w:rsidR="00BB7566" w:rsidRPr="003B3A90" w:rsidTr="005357E1">
        <w:trPr>
          <w:trHeight w:val="40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3B3A90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A9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3B3A90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A90">
              <w:rPr>
                <w:rFonts w:ascii="Arial" w:hAnsi="Arial" w:cs="Arial"/>
                <w:sz w:val="16"/>
                <w:szCs w:val="16"/>
              </w:rPr>
              <w:t>Treść zapytania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3B3A90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A90">
              <w:rPr>
                <w:rFonts w:ascii="Arial" w:hAnsi="Arial" w:cs="Arial"/>
                <w:sz w:val="16"/>
                <w:szCs w:val="16"/>
              </w:rPr>
              <w:t>Wyjaśnienie zamawiającego</w:t>
            </w:r>
          </w:p>
        </w:tc>
      </w:tr>
      <w:tr w:rsidR="00BB7566" w:rsidRPr="003B3A90" w:rsidTr="00F17A20">
        <w:trPr>
          <w:trHeight w:val="166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80" w:rsidRPr="003B3A90" w:rsidRDefault="003B3A90" w:rsidP="00F41699">
            <w:pPr>
              <w:pStyle w:val="Akapitzlist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A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F17A20" w:rsidRDefault="00504C0E" w:rsidP="00E93BA8">
            <w:pPr>
              <w:spacing w:line="360" w:lineRule="auto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504C0E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Ścieki bytowe u Państwa są surowymi czy oczyszczonymi</w:t>
            </w: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74" w:rsidRPr="00F17A20" w:rsidRDefault="00504C0E" w:rsidP="00F17A2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>Ś</w:t>
            </w:r>
            <w:r w:rsidRPr="00504C0E"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>cieki bytowe  odprowadzane  do kanalizacji sanitarnej  oczyszczane są w separatorach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>,</w:t>
            </w:r>
            <w:r w:rsidRPr="00504C0E"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 xml:space="preserve"> a do zbiorników bezodpływowych dozowany jest preparat służący do obróbki i unieszkodliwiania ścieków Biosanit.</w:t>
            </w:r>
          </w:p>
        </w:tc>
      </w:tr>
      <w:tr w:rsidR="00020FAD" w:rsidRPr="003B3A90" w:rsidTr="00F17A20">
        <w:trPr>
          <w:trHeight w:val="166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AD" w:rsidRPr="003B3A90" w:rsidRDefault="00020FAD" w:rsidP="00F41699">
            <w:pPr>
              <w:pStyle w:val="Akapitzlist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AD" w:rsidRPr="00504C0E" w:rsidRDefault="00020FAD" w:rsidP="00E93BA8">
            <w:pPr>
              <w:spacing w:line="360" w:lineRule="auto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020F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1) Czy Zamawiający dopuszcza składanie ofert częściowych? 2) Czy pobór ścieków średniodobowy można wykonać za pomocą automatycznego urządzenia - autosamplera - i czy we wszystkich wskazanych lokalizacjach? 3) Czy w basenie portowym znajduje się woda morska lub w innym miejscu poboru?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AD" w:rsidRPr="00020FAD" w:rsidRDefault="00020FAD" w:rsidP="00020FA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  <w:r w:rsidRPr="00020FAD"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>1. Zamawiający nie dopuszcza składania ofert częściowych.</w:t>
            </w:r>
          </w:p>
          <w:p w:rsidR="00020FAD" w:rsidRPr="00020FAD" w:rsidRDefault="00020FAD" w:rsidP="00020FA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  <w:r w:rsidRPr="00020FAD"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>2. Pobór ścieków średniodobowych można wykonać za pomocą autosamplera - część miejsc poboru znajduje się poza terenem zamkniętym </w:t>
            </w:r>
          </w:p>
          <w:p w:rsidR="00020FAD" w:rsidRPr="00020FAD" w:rsidRDefault="00020FAD" w:rsidP="00020FA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  <w:r w:rsidRPr="00020FAD"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>3. W basenach portowych znajduje się woda z Zatoki Gdańskiej zmieszana z oczyszczonymi  wodami opadowymi z  nabrzeży portowych.</w:t>
            </w:r>
          </w:p>
          <w:p w:rsidR="00020FAD" w:rsidRDefault="00020FAD" w:rsidP="00F17A2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</w:p>
        </w:tc>
      </w:tr>
    </w:tbl>
    <w:p w:rsidR="00771C74" w:rsidRPr="00771C74" w:rsidRDefault="00771C74" w:rsidP="0069706C">
      <w:pPr>
        <w:rPr>
          <w:rFonts w:ascii="Arial" w:hAnsi="Arial" w:cs="Arial"/>
          <w:sz w:val="22"/>
          <w:szCs w:val="22"/>
        </w:rPr>
      </w:pPr>
    </w:p>
    <w:sectPr w:rsidR="00771C74" w:rsidRPr="00771C74" w:rsidSect="008D099A">
      <w:pgSz w:w="16838" w:h="11906" w:orient="landscape"/>
      <w:pgMar w:top="142" w:right="1134" w:bottom="22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E36" w:rsidRDefault="00DD6E36" w:rsidP="005B736A">
      <w:r>
        <w:separator/>
      </w:r>
    </w:p>
  </w:endnote>
  <w:endnote w:type="continuationSeparator" w:id="0">
    <w:p w:rsidR="00DD6E36" w:rsidRDefault="00DD6E36" w:rsidP="005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E36" w:rsidRDefault="00DD6E36" w:rsidP="005B736A">
      <w:r>
        <w:separator/>
      </w:r>
    </w:p>
  </w:footnote>
  <w:footnote w:type="continuationSeparator" w:id="0">
    <w:p w:rsidR="00DD6E36" w:rsidRDefault="00DD6E36" w:rsidP="005B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BB5"/>
    <w:multiLevelType w:val="hybridMultilevel"/>
    <w:tmpl w:val="1DEA1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02CA"/>
    <w:multiLevelType w:val="hybridMultilevel"/>
    <w:tmpl w:val="1DEA1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2AFB"/>
    <w:multiLevelType w:val="hybridMultilevel"/>
    <w:tmpl w:val="1DEA1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E354F"/>
    <w:multiLevelType w:val="hybridMultilevel"/>
    <w:tmpl w:val="1DEA1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D3637"/>
    <w:multiLevelType w:val="hybridMultilevel"/>
    <w:tmpl w:val="1DEA1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51000"/>
    <w:multiLevelType w:val="hybridMultilevel"/>
    <w:tmpl w:val="1DEA1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F18A9"/>
    <w:multiLevelType w:val="hybridMultilevel"/>
    <w:tmpl w:val="52B6776C"/>
    <w:lvl w:ilvl="0" w:tplc="29CCC81C">
      <w:start w:val="1"/>
      <w:numFmt w:val="upperRoman"/>
      <w:lvlText w:val="%1-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053F1"/>
    <w:multiLevelType w:val="hybridMultilevel"/>
    <w:tmpl w:val="1DEA1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4066B"/>
    <w:multiLevelType w:val="hybridMultilevel"/>
    <w:tmpl w:val="1DEA1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E5EE6"/>
    <w:multiLevelType w:val="hybridMultilevel"/>
    <w:tmpl w:val="C90095D0"/>
    <w:lvl w:ilvl="0" w:tplc="C6486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6C"/>
    <w:rsid w:val="00020FAD"/>
    <w:rsid w:val="00040A06"/>
    <w:rsid w:val="000639C9"/>
    <w:rsid w:val="00066B59"/>
    <w:rsid w:val="00093C90"/>
    <w:rsid w:val="00121D3A"/>
    <w:rsid w:val="00155CC2"/>
    <w:rsid w:val="0016171F"/>
    <w:rsid w:val="00164638"/>
    <w:rsid w:val="00167857"/>
    <w:rsid w:val="00173760"/>
    <w:rsid w:val="00184122"/>
    <w:rsid w:val="00186AE6"/>
    <w:rsid w:val="002001D2"/>
    <w:rsid w:val="002638B0"/>
    <w:rsid w:val="00281F00"/>
    <w:rsid w:val="002B0D3F"/>
    <w:rsid w:val="002D61C0"/>
    <w:rsid w:val="002E44A5"/>
    <w:rsid w:val="002F7024"/>
    <w:rsid w:val="00304564"/>
    <w:rsid w:val="00314CE4"/>
    <w:rsid w:val="003209CB"/>
    <w:rsid w:val="00322DCF"/>
    <w:rsid w:val="003278B4"/>
    <w:rsid w:val="00332026"/>
    <w:rsid w:val="00350DD0"/>
    <w:rsid w:val="003714A9"/>
    <w:rsid w:val="003834A1"/>
    <w:rsid w:val="003B3A90"/>
    <w:rsid w:val="003D06BD"/>
    <w:rsid w:val="003E025D"/>
    <w:rsid w:val="0041055C"/>
    <w:rsid w:val="00426185"/>
    <w:rsid w:val="00431E7D"/>
    <w:rsid w:val="004401A0"/>
    <w:rsid w:val="004B6BFA"/>
    <w:rsid w:val="004C06B7"/>
    <w:rsid w:val="004E476E"/>
    <w:rsid w:val="00504C0E"/>
    <w:rsid w:val="00520910"/>
    <w:rsid w:val="005357E1"/>
    <w:rsid w:val="00542820"/>
    <w:rsid w:val="00542B33"/>
    <w:rsid w:val="0055322E"/>
    <w:rsid w:val="00555BB9"/>
    <w:rsid w:val="005A2613"/>
    <w:rsid w:val="005B0533"/>
    <w:rsid w:val="005B406B"/>
    <w:rsid w:val="005B736A"/>
    <w:rsid w:val="005D160E"/>
    <w:rsid w:val="00606103"/>
    <w:rsid w:val="00616A4A"/>
    <w:rsid w:val="006226D3"/>
    <w:rsid w:val="0064580A"/>
    <w:rsid w:val="006558B8"/>
    <w:rsid w:val="006637C7"/>
    <w:rsid w:val="0069706C"/>
    <w:rsid w:val="006B069E"/>
    <w:rsid w:val="006E1584"/>
    <w:rsid w:val="00701902"/>
    <w:rsid w:val="00711A52"/>
    <w:rsid w:val="00771C74"/>
    <w:rsid w:val="00791A53"/>
    <w:rsid w:val="007B4332"/>
    <w:rsid w:val="00816739"/>
    <w:rsid w:val="0083409B"/>
    <w:rsid w:val="00835DC5"/>
    <w:rsid w:val="008928DD"/>
    <w:rsid w:val="008D099A"/>
    <w:rsid w:val="008D3BAA"/>
    <w:rsid w:val="008E517A"/>
    <w:rsid w:val="008F3C73"/>
    <w:rsid w:val="00944D84"/>
    <w:rsid w:val="00980295"/>
    <w:rsid w:val="009924B7"/>
    <w:rsid w:val="009C4BBB"/>
    <w:rsid w:val="009D2029"/>
    <w:rsid w:val="009F1682"/>
    <w:rsid w:val="00A106CA"/>
    <w:rsid w:val="00A25F61"/>
    <w:rsid w:val="00A51315"/>
    <w:rsid w:val="00A57973"/>
    <w:rsid w:val="00A64AE9"/>
    <w:rsid w:val="00A82342"/>
    <w:rsid w:val="00AA1E51"/>
    <w:rsid w:val="00AA729F"/>
    <w:rsid w:val="00AC6AE3"/>
    <w:rsid w:val="00AF1950"/>
    <w:rsid w:val="00B4105A"/>
    <w:rsid w:val="00BB7566"/>
    <w:rsid w:val="00BC2458"/>
    <w:rsid w:val="00BD7C21"/>
    <w:rsid w:val="00C1131C"/>
    <w:rsid w:val="00C32877"/>
    <w:rsid w:val="00C8383A"/>
    <w:rsid w:val="00CD4EAC"/>
    <w:rsid w:val="00CE716C"/>
    <w:rsid w:val="00D06D34"/>
    <w:rsid w:val="00D10E73"/>
    <w:rsid w:val="00D11F16"/>
    <w:rsid w:val="00D77948"/>
    <w:rsid w:val="00D909E4"/>
    <w:rsid w:val="00DC68E5"/>
    <w:rsid w:val="00DD0DDF"/>
    <w:rsid w:val="00DD6772"/>
    <w:rsid w:val="00DD6E36"/>
    <w:rsid w:val="00DF2ED7"/>
    <w:rsid w:val="00E670DA"/>
    <w:rsid w:val="00E93BA8"/>
    <w:rsid w:val="00E96A65"/>
    <w:rsid w:val="00EB05C1"/>
    <w:rsid w:val="00EF1F0F"/>
    <w:rsid w:val="00F17A20"/>
    <w:rsid w:val="00F31B53"/>
    <w:rsid w:val="00F34165"/>
    <w:rsid w:val="00F66BA6"/>
    <w:rsid w:val="00FE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DC6E16"/>
  <w15:docId w15:val="{1530F9AD-C58E-4807-A4BE-104E6626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3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B73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B7566"/>
  </w:style>
  <w:style w:type="character" w:customStyle="1" w:styleId="object">
    <w:name w:val="object"/>
    <w:basedOn w:val="Domylnaczcionkaakapitu"/>
    <w:rsid w:val="00BB7566"/>
  </w:style>
  <w:style w:type="character" w:styleId="Pogrubienie">
    <w:name w:val="Strong"/>
    <w:basedOn w:val="Domylnaczcionkaakapitu"/>
    <w:uiPriority w:val="22"/>
    <w:qFormat/>
    <w:rsid w:val="006558B8"/>
    <w:rPr>
      <w:b/>
      <w:bCs/>
    </w:rPr>
  </w:style>
  <w:style w:type="paragraph" w:customStyle="1" w:styleId="DraeBodytext">
    <w:name w:val="Drae_Bodytext"/>
    <w:basedOn w:val="Tekstpodstawowy"/>
    <w:rsid w:val="000639C9"/>
    <w:pPr>
      <w:suppressAutoHyphens w:val="0"/>
      <w:spacing w:after="0" w:line="320" w:lineRule="exact"/>
    </w:pPr>
    <w:rPr>
      <w:rFonts w:ascii="Arial" w:hAnsi="Arial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39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39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B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BFA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980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TURSKA Beata</cp:lastModifiedBy>
  <cp:revision>106</cp:revision>
  <cp:lastPrinted>2021-01-18T07:27:00Z</cp:lastPrinted>
  <dcterms:created xsi:type="dcterms:W3CDTF">2015-03-31T06:40:00Z</dcterms:created>
  <dcterms:modified xsi:type="dcterms:W3CDTF">2021-11-24T13:03:00Z</dcterms:modified>
</cp:coreProperties>
</file>