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643F3EA4" w:rsidR="00DF76C7" w:rsidRPr="0042482B" w:rsidRDefault="00DF76C7" w:rsidP="00052B19">
      <w:pPr>
        <w:spacing w:line="276" w:lineRule="auto"/>
        <w:jc w:val="right"/>
        <w:rPr>
          <w:rFonts w:ascii="Arial" w:hAnsi="Arial" w:cs="Arial"/>
          <w:b/>
          <w:sz w:val="28"/>
        </w:rPr>
      </w:pPr>
    </w:p>
    <w:p w14:paraId="1D2A7D26" w14:textId="77777777" w:rsidR="00052B19" w:rsidRDefault="00052B19" w:rsidP="009A5D3D">
      <w:pPr>
        <w:spacing w:line="276" w:lineRule="auto"/>
        <w:jc w:val="center"/>
        <w:rPr>
          <w:rFonts w:asciiTheme="minorHAnsi" w:hAnsiTheme="minorHAnsi" w:cs="Arial"/>
          <w:b/>
          <w:sz w:val="36"/>
          <w:szCs w:val="36"/>
        </w:rPr>
      </w:pPr>
    </w:p>
    <w:p w14:paraId="3585D984" w14:textId="77777777" w:rsidR="00052B19" w:rsidRDefault="00052B19" w:rsidP="009A5D3D">
      <w:pPr>
        <w:spacing w:line="276" w:lineRule="auto"/>
        <w:jc w:val="center"/>
        <w:rPr>
          <w:rFonts w:asciiTheme="minorHAnsi" w:hAnsiTheme="minorHAnsi" w:cs="Arial"/>
          <w:b/>
          <w:sz w:val="36"/>
          <w:szCs w:val="36"/>
        </w:rPr>
      </w:pPr>
    </w:p>
    <w:p w14:paraId="64D28DC7" w14:textId="020FDC5F"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D50D4A" w:rsidRDefault="00D86F77" w:rsidP="009A5D3D">
      <w:pPr>
        <w:spacing w:line="276" w:lineRule="auto"/>
        <w:jc w:val="center"/>
        <w:rPr>
          <w:rFonts w:asciiTheme="minorHAnsi" w:hAnsiTheme="minorHAnsi" w:cs="Arial"/>
          <w:b/>
          <w:sz w:val="28"/>
        </w:rPr>
      </w:pPr>
    </w:p>
    <w:p w14:paraId="29DDAE39" w14:textId="77777777" w:rsidR="00282059" w:rsidRPr="00D50D4A" w:rsidRDefault="00282059" w:rsidP="009A5D3D">
      <w:pPr>
        <w:spacing w:line="276" w:lineRule="auto"/>
        <w:jc w:val="center"/>
        <w:rPr>
          <w:rFonts w:asciiTheme="minorHAnsi" w:hAnsiTheme="minorHAnsi" w:cs="Arial"/>
          <w:b/>
          <w:sz w:val="28"/>
        </w:rPr>
      </w:pPr>
    </w:p>
    <w:p w14:paraId="235A6149" w14:textId="0333F724" w:rsidR="00D86F77" w:rsidRPr="00D50D4A" w:rsidRDefault="00D86F77" w:rsidP="009A5D3D">
      <w:pPr>
        <w:spacing w:line="276" w:lineRule="auto"/>
        <w:jc w:val="both"/>
        <w:rPr>
          <w:rFonts w:asciiTheme="minorHAnsi" w:hAnsiTheme="minorHAnsi" w:cs="Arial"/>
          <w:sz w:val="22"/>
          <w:szCs w:val="22"/>
        </w:rPr>
      </w:pPr>
      <w:r w:rsidRPr="00D50D4A">
        <w:rPr>
          <w:rFonts w:asciiTheme="minorHAnsi" w:hAnsiTheme="minorHAnsi" w:cs="Arial"/>
          <w:sz w:val="22"/>
          <w:szCs w:val="22"/>
        </w:rPr>
        <w:t>Zaprasza do złożenia oferty w trybie art. 275 pkt</w:t>
      </w:r>
      <w:r w:rsidR="00723810" w:rsidRPr="00D50D4A">
        <w:rPr>
          <w:rFonts w:asciiTheme="minorHAnsi" w:hAnsiTheme="minorHAnsi" w:cs="Arial"/>
          <w:sz w:val="22"/>
          <w:szCs w:val="22"/>
        </w:rPr>
        <w:t>.</w:t>
      </w:r>
      <w:r w:rsidRPr="00D50D4A">
        <w:rPr>
          <w:rFonts w:asciiTheme="minorHAnsi" w:hAnsiTheme="minorHAnsi" w:cs="Arial"/>
          <w:sz w:val="22"/>
          <w:szCs w:val="22"/>
        </w:rPr>
        <w:t xml:space="preserve"> 1 (trybie podstawowym bez negocjacji) </w:t>
      </w:r>
      <w:r w:rsidR="00812168" w:rsidRPr="00D50D4A">
        <w:rPr>
          <w:rFonts w:asciiTheme="minorHAnsi" w:hAnsiTheme="minorHAnsi" w:cs="Arial"/>
          <w:sz w:val="22"/>
          <w:szCs w:val="22"/>
        </w:rPr>
        <w:br/>
      </w:r>
      <w:r w:rsidRPr="00D50D4A">
        <w:rPr>
          <w:rFonts w:asciiTheme="minorHAnsi" w:hAnsiTheme="minorHAnsi" w:cs="Arial"/>
          <w:sz w:val="22"/>
          <w:szCs w:val="22"/>
        </w:rPr>
        <w:t xml:space="preserve">o wartości zamówienia nieprzekraczającej progów unijnych o jakich stanowi art. 3 ustawy z 11 września 2019 r. - Prawo zamówień publicznych (Dz. U. z </w:t>
      </w:r>
      <w:r w:rsidR="00052B19" w:rsidRPr="00D50D4A">
        <w:rPr>
          <w:rFonts w:asciiTheme="minorHAnsi" w:hAnsiTheme="minorHAnsi" w:cs="Arial"/>
          <w:sz w:val="22"/>
          <w:szCs w:val="22"/>
        </w:rPr>
        <w:t>202</w:t>
      </w:r>
      <w:r w:rsidR="0009481F" w:rsidRPr="00D50D4A">
        <w:rPr>
          <w:rFonts w:asciiTheme="minorHAnsi" w:hAnsiTheme="minorHAnsi" w:cs="Arial"/>
          <w:sz w:val="22"/>
          <w:szCs w:val="22"/>
        </w:rPr>
        <w:t>3</w:t>
      </w:r>
      <w:r w:rsidR="00052B19" w:rsidRPr="00D50D4A">
        <w:rPr>
          <w:rFonts w:asciiTheme="minorHAnsi" w:hAnsiTheme="minorHAnsi" w:cs="Arial"/>
          <w:sz w:val="22"/>
          <w:szCs w:val="22"/>
        </w:rPr>
        <w:t xml:space="preserve"> </w:t>
      </w:r>
      <w:r w:rsidRPr="00D50D4A">
        <w:rPr>
          <w:rFonts w:asciiTheme="minorHAnsi" w:hAnsiTheme="minorHAnsi" w:cs="Arial"/>
          <w:sz w:val="22"/>
          <w:szCs w:val="22"/>
        </w:rPr>
        <w:t xml:space="preserve">r. poz. </w:t>
      </w:r>
      <w:r w:rsidR="00052B19" w:rsidRPr="00D50D4A">
        <w:rPr>
          <w:rFonts w:asciiTheme="minorHAnsi" w:hAnsiTheme="minorHAnsi" w:cs="Arial"/>
          <w:sz w:val="22"/>
          <w:szCs w:val="22"/>
        </w:rPr>
        <w:t>1</w:t>
      </w:r>
      <w:r w:rsidR="0009481F" w:rsidRPr="00D50D4A">
        <w:rPr>
          <w:rFonts w:asciiTheme="minorHAnsi" w:hAnsiTheme="minorHAnsi" w:cs="Arial"/>
          <w:sz w:val="22"/>
          <w:szCs w:val="22"/>
        </w:rPr>
        <w:t>605</w:t>
      </w:r>
      <w:r w:rsidR="001A52E9" w:rsidRPr="00D50D4A">
        <w:rPr>
          <w:rFonts w:asciiTheme="minorHAnsi" w:hAnsiTheme="minorHAnsi" w:cs="Arial"/>
          <w:sz w:val="22"/>
          <w:szCs w:val="22"/>
        </w:rPr>
        <w:t xml:space="preserve"> z </w:t>
      </w:r>
      <w:proofErr w:type="spellStart"/>
      <w:r w:rsidR="001A52E9" w:rsidRPr="00D50D4A">
        <w:rPr>
          <w:rFonts w:asciiTheme="minorHAnsi" w:hAnsiTheme="minorHAnsi" w:cs="Arial"/>
          <w:sz w:val="22"/>
          <w:szCs w:val="22"/>
        </w:rPr>
        <w:t>późn</w:t>
      </w:r>
      <w:proofErr w:type="spellEnd"/>
      <w:r w:rsidR="001A52E9" w:rsidRPr="00D50D4A">
        <w:rPr>
          <w:rFonts w:asciiTheme="minorHAnsi" w:hAnsiTheme="minorHAnsi" w:cs="Arial"/>
          <w:sz w:val="22"/>
          <w:szCs w:val="22"/>
        </w:rPr>
        <w:t>. zm.</w:t>
      </w:r>
      <w:r w:rsidRPr="00D50D4A">
        <w:rPr>
          <w:rFonts w:asciiTheme="minorHAnsi" w:hAnsiTheme="minorHAnsi" w:cs="Arial"/>
          <w:sz w:val="22"/>
          <w:szCs w:val="22"/>
        </w:rPr>
        <w:t>) – dalej ustaw</w:t>
      </w:r>
      <w:r w:rsidR="00812168" w:rsidRPr="00D50D4A">
        <w:rPr>
          <w:rFonts w:asciiTheme="minorHAnsi" w:hAnsiTheme="minorHAnsi" w:cs="Arial"/>
          <w:sz w:val="22"/>
          <w:szCs w:val="22"/>
        </w:rPr>
        <w:t>a</w:t>
      </w:r>
      <w:r w:rsidRPr="00D50D4A">
        <w:rPr>
          <w:rFonts w:asciiTheme="minorHAnsi" w:hAnsiTheme="minorHAnsi" w:cs="Arial"/>
          <w:sz w:val="22"/>
          <w:szCs w:val="22"/>
        </w:rPr>
        <w:t xml:space="preserve"> </w:t>
      </w:r>
      <w:proofErr w:type="spellStart"/>
      <w:r w:rsidRPr="00D50D4A">
        <w:rPr>
          <w:rFonts w:asciiTheme="minorHAnsi" w:hAnsiTheme="minorHAnsi" w:cs="Arial"/>
          <w:sz w:val="22"/>
          <w:szCs w:val="22"/>
        </w:rPr>
        <w:t>P</w:t>
      </w:r>
      <w:r w:rsidR="00812168" w:rsidRPr="00D50D4A">
        <w:rPr>
          <w:rFonts w:asciiTheme="minorHAnsi" w:hAnsiTheme="minorHAnsi" w:cs="Arial"/>
          <w:sz w:val="22"/>
          <w:szCs w:val="22"/>
        </w:rPr>
        <w:t>zp</w:t>
      </w:r>
      <w:proofErr w:type="spellEnd"/>
      <w:r w:rsidRPr="00D50D4A">
        <w:rPr>
          <w:rFonts w:asciiTheme="minorHAnsi" w:hAnsiTheme="minorHAnsi" w:cs="Arial"/>
          <w:sz w:val="22"/>
          <w:szCs w:val="22"/>
        </w:rPr>
        <w:t xml:space="preserve"> na </w:t>
      </w:r>
      <w:r w:rsidRPr="00D50D4A">
        <w:rPr>
          <w:rFonts w:asciiTheme="minorHAnsi" w:hAnsiTheme="minorHAnsi" w:cs="Arial"/>
          <w:b/>
          <w:bCs/>
          <w:sz w:val="22"/>
          <w:szCs w:val="22"/>
        </w:rPr>
        <w:t xml:space="preserve">roboty budowlane </w:t>
      </w:r>
      <w:proofErr w:type="spellStart"/>
      <w:r w:rsidRPr="00D50D4A">
        <w:rPr>
          <w:rFonts w:asciiTheme="minorHAnsi" w:hAnsiTheme="minorHAnsi" w:cs="Arial"/>
          <w:sz w:val="22"/>
          <w:szCs w:val="22"/>
        </w:rPr>
        <w:t>pn</w:t>
      </w:r>
      <w:proofErr w:type="spellEnd"/>
      <w:r w:rsidRPr="00D50D4A">
        <w:rPr>
          <w:rFonts w:asciiTheme="minorHAnsi" w:hAnsiTheme="minorHAnsi" w:cs="Arial"/>
          <w:sz w:val="22"/>
          <w:szCs w:val="22"/>
        </w:rPr>
        <w:t>:</w:t>
      </w:r>
    </w:p>
    <w:p w14:paraId="1AE17630" w14:textId="38718A5D" w:rsidR="00D86F77" w:rsidRPr="00D50D4A" w:rsidRDefault="00D86F77" w:rsidP="009A5D3D">
      <w:pPr>
        <w:spacing w:line="276" w:lineRule="auto"/>
        <w:jc w:val="center"/>
        <w:rPr>
          <w:rFonts w:asciiTheme="minorHAnsi" w:hAnsiTheme="minorHAnsi" w:cs="Arial"/>
          <w:sz w:val="22"/>
          <w:szCs w:val="22"/>
        </w:rPr>
      </w:pPr>
    </w:p>
    <w:p w14:paraId="76D5DA76" w14:textId="77777777" w:rsidR="00282059" w:rsidRPr="00D50D4A" w:rsidRDefault="00282059" w:rsidP="009A5D3D">
      <w:pPr>
        <w:spacing w:line="276" w:lineRule="auto"/>
        <w:jc w:val="center"/>
        <w:rPr>
          <w:rFonts w:asciiTheme="minorHAnsi" w:hAnsiTheme="minorHAnsi" w:cs="Arial"/>
          <w:sz w:val="22"/>
          <w:szCs w:val="22"/>
        </w:rPr>
      </w:pPr>
    </w:p>
    <w:p w14:paraId="63D48E00" w14:textId="7495C667" w:rsidR="00D86F77" w:rsidRPr="00D50D4A" w:rsidRDefault="0009481F" w:rsidP="009A5D3D">
      <w:pPr>
        <w:spacing w:line="276" w:lineRule="auto"/>
        <w:jc w:val="center"/>
        <w:rPr>
          <w:rFonts w:asciiTheme="minorHAnsi" w:hAnsiTheme="minorHAnsi" w:cs="Arial"/>
          <w:b/>
          <w:sz w:val="36"/>
          <w:szCs w:val="36"/>
        </w:rPr>
      </w:pPr>
      <w:r w:rsidRPr="00D50D4A">
        <w:rPr>
          <w:rFonts w:asciiTheme="minorHAnsi" w:hAnsiTheme="minorHAnsi" w:cstheme="minorHAnsi"/>
          <w:b/>
          <w:bCs/>
          <w:sz w:val="36"/>
          <w:szCs w:val="36"/>
        </w:rPr>
        <w:t>„Dostosowanie budynku Urzędu Gminy do wymogów p.poż. – Zapewnienie bezpieczeństwa w budynku”</w:t>
      </w:r>
    </w:p>
    <w:p w14:paraId="5A22F49C" w14:textId="77777777" w:rsidR="00282059" w:rsidRPr="00D50D4A" w:rsidRDefault="00282059" w:rsidP="009A5D3D">
      <w:pPr>
        <w:spacing w:line="276" w:lineRule="auto"/>
        <w:jc w:val="center"/>
        <w:rPr>
          <w:rFonts w:asciiTheme="minorHAnsi" w:hAnsiTheme="minorHAnsi" w:cs="Arial"/>
          <w:b/>
          <w:sz w:val="28"/>
          <w:szCs w:val="28"/>
          <w:u w:val="single"/>
        </w:rPr>
      </w:pPr>
    </w:p>
    <w:p w14:paraId="01F36FC0" w14:textId="7A2527CE" w:rsidR="00D86F77" w:rsidRPr="00D50D4A" w:rsidRDefault="00D86F77" w:rsidP="009A5D3D">
      <w:pPr>
        <w:spacing w:line="276" w:lineRule="auto"/>
        <w:jc w:val="center"/>
        <w:rPr>
          <w:rFonts w:asciiTheme="minorHAnsi" w:hAnsiTheme="minorHAnsi" w:cs="Arial"/>
          <w:bCs/>
          <w:sz w:val="28"/>
          <w:szCs w:val="28"/>
        </w:rPr>
      </w:pPr>
      <w:bookmarkStart w:id="1" w:name="_Hlk64010319"/>
      <w:r w:rsidRPr="00D50D4A">
        <w:rPr>
          <w:rFonts w:asciiTheme="minorHAnsi" w:hAnsiTheme="minorHAnsi" w:cs="Arial"/>
          <w:bCs/>
          <w:sz w:val="28"/>
          <w:szCs w:val="28"/>
        </w:rPr>
        <w:t>Nr postępowania: IR.271.</w:t>
      </w:r>
      <w:r w:rsidR="0009481F" w:rsidRPr="00D50D4A">
        <w:rPr>
          <w:rFonts w:asciiTheme="minorHAnsi" w:hAnsiTheme="minorHAnsi" w:cs="Arial"/>
          <w:bCs/>
          <w:sz w:val="28"/>
          <w:szCs w:val="28"/>
        </w:rPr>
        <w:t>2</w:t>
      </w:r>
      <w:r w:rsidR="00591DF9" w:rsidRPr="00D50D4A">
        <w:rPr>
          <w:rFonts w:asciiTheme="minorHAnsi" w:hAnsiTheme="minorHAnsi" w:cs="Arial"/>
          <w:bCs/>
          <w:sz w:val="28"/>
          <w:szCs w:val="28"/>
        </w:rPr>
        <w:t>.</w:t>
      </w:r>
      <w:r w:rsidRPr="00D50D4A">
        <w:rPr>
          <w:rFonts w:asciiTheme="minorHAnsi" w:hAnsiTheme="minorHAnsi" w:cs="Arial"/>
          <w:bCs/>
          <w:sz w:val="28"/>
          <w:szCs w:val="28"/>
        </w:rPr>
        <w:t>202</w:t>
      </w:r>
      <w:r w:rsidR="0009481F" w:rsidRPr="00D50D4A">
        <w:rPr>
          <w:rFonts w:asciiTheme="minorHAnsi" w:hAnsiTheme="minorHAnsi" w:cs="Arial"/>
          <w:bCs/>
          <w:sz w:val="28"/>
          <w:szCs w:val="28"/>
        </w:rPr>
        <w:t>4</w:t>
      </w:r>
    </w:p>
    <w:bookmarkEnd w:id="1"/>
    <w:p w14:paraId="0DA5C9DD" w14:textId="2C3DDA0F" w:rsidR="00D86F77" w:rsidRPr="00D50D4A" w:rsidRDefault="00D86F77" w:rsidP="00E33CCD">
      <w:pPr>
        <w:spacing w:line="276" w:lineRule="auto"/>
        <w:jc w:val="both"/>
        <w:rPr>
          <w:rFonts w:asciiTheme="minorHAnsi" w:hAnsiTheme="minorHAnsi" w:cs="Arial"/>
          <w:bCs/>
          <w:sz w:val="24"/>
          <w:szCs w:val="24"/>
        </w:rPr>
      </w:pPr>
    </w:p>
    <w:p w14:paraId="42676007" w14:textId="12DBC842" w:rsidR="00D86F77" w:rsidRPr="00D50D4A" w:rsidRDefault="00D86F77" w:rsidP="00E33CCD">
      <w:pPr>
        <w:spacing w:line="276" w:lineRule="auto"/>
        <w:jc w:val="both"/>
        <w:rPr>
          <w:rFonts w:asciiTheme="minorHAnsi" w:hAnsiTheme="minorHAnsi" w:cs="Arial"/>
          <w:bCs/>
          <w:sz w:val="24"/>
          <w:szCs w:val="24"/>
        </w:rPr>
      </w:pPr>
    </w:p>
    <w:p w14:paraId="149E4C0B" w14:textId="17D80117" w:rsidR="00D86F77" w:rsidRPr="00D50D4A" w:rsidRDefault="00D86F77" w:rsidP="00E33CCD">
      <w:pPr>
        <w:spacing w:line="276" w:lineRule="auto"/>
        <w:jc w:val="both"/>
        <w:rPr>
          <w:rFonts w:asciiTheme="minorHAnsi" w:hAnsiTheme="minorHAnsi" w:cs="Arial"/>
          <w:bCs/>
          <w:sz w:val="24"/>
          <w:szCs w:val="24"/>
        </w:rPr>
      </w:pPr>
    </w:p>
    <w:p w14:paraId="54AE8095" w14:textId="4587BAEE" w:rsidR="00D86F77" w:rsidRPr="00D50D4A" w:rsidRDefault="00D86F77" w:rsidP="00E33CCD">
      <w:pPr>
        <w:spacing w:line="276" w:lineRule="auto"/>
        <w:jc w:val="both"/>
        <w:rPr>
          <w:rFonts w:asciiTheme="minorHAnsi" w:hAnsiTheme="minorHAnsi" w:cs="Arial"/>
          <w:bCs/>
          <w:sz w:val="24"/>
          <w:szCs w:val="24"/>
        </w:rPr>
      </w:pPr>
    </w:p>
    <w:p w14:paraId="746A18DD" w14:textId="2548BD51" w:rsidR="00D86F77" w:rsidRPr="00D50D4A" w:rsidRDefault="00D86F77" w:rsidP="00E33CCD">
      <w:pPr>
        <w:spacing w:line="276" w:lineRule="auto"/>
        <w:jc w:val="both"/>
        <w:rPr>
          <w:rFonts w:asciiTheme="minorHAnsi" w:hAnsiTheme="minorHAnsi" w:cs="Arial"/>
          <w:bCs/>
          <w:sz w:val="24"/>
          <w:szCs w:val="24"/>
        </w:rPr>
      </w:pPr>
    </w:p>
    <w:p w14:paraId="72938226" w14:textId="26F48F2B" w:rsidR="00D86F77" w:rsidRPr="00D50D4A" w:rsidRDefault="00D86F77" w:rsidP="00994933">
      <w:pPr>
        <w:spacing w:line="276" w:lineRule="auto"/>
        <w:jc w:val="right"/>
        <w:rPr>
          <w:rFonts w:asciiTheme="minorHAnsi" w:hAnsiTheme="minorHAnsi" w:cs="Arial"/>
          <w:bCs/>
          <w:sz w:val="24"/>
          <w:szCs w:val="24"/>
        </w:rPr>
      </w:pPr>
    </w:p>
    <w:p w14:paraId="0DAAECF8" w14:textId="71519931" w:rsidR="00D86F77" w:rsidRPr="00D50D4A" w:rsidRDefault="00D86F77" w:rsidP="00E33CCD">
      <w:pPr>
        <w:spacing w:line="276" w:lineRule="auto"/>
        <w:jc w:val="both"/>
        <w:rPr>
          <w:rFonts w:asciiTheme="minorHAnsi" w:hAnsiTheme="minorHAnsi" w:cs="Arial"/>
          <w:bCs/>
          <w:sz w:val="24"/>
          <w:szCs w:val="24"/>
        </w:rPr>
      </w:pPr>
    </w:p>
    <w:p w14:paraId="2EB30E41" w14:textId="77777777" w:rsidR="0066024B" w:rsidRPr="00D50D4A" w:rsidRDefault="0066024B" w:rsidP="00E33CCD">
      <w:pPr>
        <w:spacing w:line="276" w:lineRule="auto"/>
        <w:jc w:val="both"/>
        <w:rPr>
          <w:rFonts w:asciiTheme="minorHAnsi" w:hAnsiTheme="minorHAnsi" w:cs="Arial"/>
          <w:bCs/>
          <w:sz w:val="22"/>
          <w:szCs w:val="22"/>
        </w:rPr>
      </w:pPr>
    </w:p>
    <w:p w14:paraId="1875A62A" w14:textId="77777777" w:rsidR="0066024B" w:rsidRPr="00D50D4A" w:rsidRDefault="0066024B" w:rsidP="00E33CCD">
      <w:pPr>
        <w:spacing w:line="276" w:lineRule="auto"/>
        <w:jc w:val="both"/>
        <w:rPr>
          <w:rFonts w:asciiTheme="minorHAnsi" w:hAnsiTheme="minorHAnsi" w:cs="Arial"/>
          <w:bCs/>
          <w:sz w:val="22"/>
          <w:szCs w:val="22"/>
        </w:rPr>
      </w:pPr>
    </w:p>
    <w:p w14:paraId="2CEFD720" w14:textId="77777777" w:rsidR="0066024B" w:rsidRPr="00D50D4A" w:rsidRDefault="0066024B" w:rsidP="00E33CCD">
      <w:pPr>
        <w:spacing w:line="276" w:lineRule="auto"/>
        <w:jc w:val="both"/>
        <w:rPr>
          <w:rFonts w:asciiTheme="minorHAnsi" w:hAnsiTheme="minorHAnsi" w:cs="Arial"/>
          <w:bCs/>
          <w:sz w:val="22"/>
          <w:szCs w:val="22"/>
        </w:rPr>
      </w:pPr>
    </w:p>
    <w:p w14:paraId="4011FAFF" w14:textId="030F0CE8" w:rsidR="00EF28BA" w:rsidRPr="009C7209" w:rsidRDefault="00D86F77" w:rsidP="00E33CCD">
      <w:pPr>
        <w:spacing w:line="276" w:lineRule="auto"/>
        <w:jc w:val="both"/>
        <w:rPr>
          <w:rFonts w:ascii="Arial" w:hAnsi="Arial" w:cs="Arial"/>
          <w:bCs/>
          <w:sz w:val="22"/>
          <w:szCs w:val="22"/>
        </w:rPr>
      </w:pPr>
      <w:r w:rsidRPr="009C7209">
        <w:rPr>
          <w:rFonts w:asciiTheme="minorHAnsi" w:hAnsiTheme="minorHAnsi" w:cs="Arial"/>
          <w:bCs/>
          <w:sz w:val="22"/>
          <w:szCs w:val="22"/>
        </w:rPr>
        <w:t xml:space="preserve">Zebrzydowice, dnia </w:t>
      </w:r>
      <w:r w:rsidR="00510123">
        <w:rPr>
          <w:rFonts w:asciiTheme="minorHAnsi" w:hAnsiTheme="minorHAnsi" w:cs="Arial"/>
          <w:bCs/>
          <w:sz w:val="22"/>
          <w:szCs w:val="22"/>
        </w:rPr>
        <w:t>07</w:t>
      </w:r>
      <w:r w:rsidR="00FE5B38">
        <w:rPr>
          <w:rFonts w:asciiTheme="minorHAnsi" w:hAnsiTheme="minorHAnsi" w:cs="Arial"/>
          <w:bCs/>
          <w:sz w:val="22"/>
          <w:szCs w:val="22"/>
        </w:rPr>
        <w:t>.0</w:t>
      </w:r>
      <w:r w:rsidR="00510123">
        <w:rPr>
          <w:rFonts w:asciiTheme="minorHAnsi" w:hAnsiTheme="minorHAnsi" w:cs="Arial"/>
          <w:bCs/>
          <w:sz w:val="22"/>
          <w:szCs w:val="22"/>
        </w:rPr>
        <w:t>2</w:t>
      </w:r>
      <w:r w:rsidR="00FE5B38">
        <w:rPr>
          <w:rFonts w:asciiTheme="minorHAnsi" w:hAnsiTheme="minorHAnsi" w:cs="Arial"/>
          <w:bCs/>
          <w:sz w:val="22"/>
          <w:szCs w:val="22"/>
        </w:rPr>
        <w:t>.202</w:t>
      </w:r>
      <w:r w:rsidR="0009481F">
        <w:rPr>
          <w:rFonts w:asciiTheme="minorHAnsi" w:hAnsiTheme="minorHAnsi" w:cs="Arial"/>
          <w:bCs/>
          <w:sz w:val="22"/>
          <w:szCs w:val="22"/>
        </w:rPr>
        <w:t>4</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13565E00"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5D60A569"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7811E6F7"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0041A8A5"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0C2A6805"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7568120E" w14:textId="62F53459"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34899E32" w14:textId="5CDA2B11"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1E86A86D" w14:textId="4BAE0441"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EF82348" w14:textId="30AACC46"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06E5827" w14:textId="6C0F714A"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24387F3A" w14:textId="0F9FA198"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26758A3F" w14:textId="77DD9EE5"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06455E61" w14:textId="1BBA894E"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2E427602" w14:textId="491779E9"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14</w:t>
            </w:r>
            <w:r w:rsidR="005C4FF8" w:rsidRPr="005C4FF8">
              <w:rPr>
                <w:rFonts w:asciiTheme="minorHAnsi" w:hAnsiTheme="minorHAnsi"/>
                <w:noProof/>
                <w:webHidden/>
                <w:sz w:val="24"/>
                <w:szCs w:val="24"/>
              </w:rPr>
              <w:fldChar w:fldCharType="end"/>
            </w:r>
          </w:hyperlink>
        </w:p>
        <w:p w14:paraId="46B606DA" w14:textId="11577B98"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5031AC67" w14:textId="32F60B3A"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CAFCD6D" w14:textId="0028FFB6"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19</w:t>
            </w:r>
            <w:r w:rsidR="005C4FF8" w:rsidRPr="005C4FF8">
              <w:rPr>
                <w:rFonts w:asciiTheme="minorHAnsi" w:hAnsiTheme="minorHAnsi"/>
                <w:noProof/>
                <w:webHidden/>
                <w:sz w:val="24"/>
                <w:szCs w:val="24"/>
              </w:rPr>
              <w:fldChar w:fldCharType="end"/>
            </w:r>
          </w:hyperlink>
        </w:p>
        <w:p w14:paraId="1F68988E" w14:textId="0E685581"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AB13DC8" w14:textId="7BEE39DD"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C9BCBFE" w14:textId="08EFCEAD"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0FED9ACE" w14:textId="73B93169"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295887E9" w14:textId="5ABC8776"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4462BC87" w14:textId="249BF2DE"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1AE75A71" w14:textId="3DCEFEDB"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38855AE5" w14:textId="1B51DC8D"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6EFCE5B8" w14:textId="043C31F3"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7705BE93" w14:textId="1B1D4480"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26CFB9F" w14:textId="5435B427"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19FDE419" w14:textId="48D62AF0"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3C2444AF" w14:textId="60C48503"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566BD0DA" w14:textId="352C153A" w:rsidR="005C4FF8" w:rsidRPr="005C4FF8" w:rsidRDefault="00D50D4A"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214EC8">
              <w:rPr>
                <w:rFonts w:asciiTheme="minorHAnsi" w:hAnsiTheme="minorHAnsi"/>
                <w:noProof/>
                <w:webHidden/>
                <w:sz w:val="24"/>
                <w:szCs w:val="24"/>
              </w:rPr>
              <w:t>31</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79EB1ADB" w14:textId="5DE0FAE6" w:rsidR="00601330" w:rsidRDefault="00601330">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009164F1"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w:t>
      </w:r>
      <w:r w:rsidR="007B0087">
        <w:rPr>
          <w:rFonts w:asciiTheme="minorHAnsi" w:hAnsiTheme="minorHAnsi" w:cs="Arial"/>
          <w:b/>
          <w:bCs/>
          <w:sz w:val="22"/>
          <w:szCs w:val="22"/>
        </w:rPr>
        <w:t>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8"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9"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0"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1"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52AE82E9"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2"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3ACE7110" w:rsidR="00812168" w:rsidRPr="009C7209" w:rsidRDefault="00812168" w:rsidP="00E33CCD">
      <w:pPr>
        <w:pStyle w:val="Tekstpodstawowy"/>
        <w:numPr>
          <w:ilvl w:val="0"/>
          <w:numId w:val="19"/>
        </w:numPr>
        <w:spacing w:line="276" w:lineRule="auto"/>
        <w:ind w:left="426" w:hanging="426"/>
        <w:rPr>
          <w:rFonts w:asciiTheme="minorHAnsi" w:hAnsiTheme="minorHAnsi" w:cs="Arial"/>
          <w:sz w:val="22"/>
          <w:szCs w:val="22"/>
        </w:rPr>
      </w:pPr>
      <w:r w:rsidRPr="009C7209">
        <w:rPr>
          <w:rFonts w:asciiTheme="minorHAnsi" w:hAnsiTheme="minorHAnsi" w:cs="Arial"/>
          <w:sz w:val="22"/>
          <w:szCs w:val="22"/>
        </w:rPr>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8E562C">
        <w:rPr>
          <w:rFonts w:asciiTheme="minorHAnsi" w:hAnsiTheme="minorHAnsi" w:cs="Arial"/>
          <w:b/>
          <w:bCs/>
          <w:sz w:val="22"/>
          <w:szCs w:val="22"/>
        </w:rPr>
        <w:t>2</w:t>
      </w:r>
      <w:r w:rsidR="00591DF9" w:rsidRPr="00591DF9">
        <w:rPr>
          <w:rFonts w:asciiTheme="minorHAnsi" w:hAnsiTheme="minorHAnsi" w:cs="Arial"/>
          <w:b/>
          <w:bCs/>
          <w:sz w:val="22"/>
          <w:szCs w:val="22"/>
        </w:rPr>
        <w:t>.202</w:t>
      </w:r>
      <w:r w:rsidR="008E562C">
        <w:rPr>
          <w:rFonts w:asciiTheme="minorHAnsi" w:hAnsiTheme="minorHAnsi" w:cs="Arial"/>
          <w:b/>
          <w:bCs/>
          <w:sz w:val="22"/>
          <w:szCs w:val="22"/>
        </w:rPr>
        <w:t>4</w:t>
      </w:r>
      <w:r w:rsidRPr="009C7209">
        <w:rPr>
          <w:rFonts w:asciiTheme="minorHAnsi" w:hAnsiTheme="minorHAnsi" w:cs="Arial"/>
          <w:sz w:val="22"/>
          <w:szCs w:val="22"/>
        </w:rPr>
        <w:t xml:space="preserve"> </w:t>
      </w:r>
      <w:r w:rsidRPr="009C7209">
        <w:rPr>
          <w:rFonts w:asciiTheme="minorHAnsi" w:hAnsiTheme="minorHAnsi" w:cs="Arial"/>
          <w:b/>
          <w:sz w:val="22"/>
          <w:szCs w:val="22"/>
        </w:rPr>
        <w:t>„</w:t>
      </w:r>
      <w:r w:rsidR="008E562C" w:rsidRPr="00823821">
        <w:rPr>
          <w:rFonts w:asciiTheme="minorHAnsi" w:hAnsiTheme="minorHAnsi" w:cstheme="minorHAnsi"/>
          <w:b/>
          <w:bCs/>
          <w:sz w:val="24"/>
          <w:szCs w:val="24"/>
        </w:rPr>
        <w:t>Dostosowanie budynku Urzędu Gminy do wymogów p.poż. – Zapewnienie bezpieczeństwa w budynku</w:t>
      </w:r>
      <w:r w:rsidR="003A40E6">
        <w:rPr>
          <w:rFonts w:asciiTheme="minorHAnsi" w:hAnsiTheme="minorHAnsi" w:cs="Arial"/>
          <w:b/>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lastRenderedPageBreak/>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5" w:name="_Toc75249007"/>
      <w:r w:rsidRPr="004E5764">
        <w:rPr>
          <w:rFonts w:asciiTheme="minorHAnsi" w:hAnsiTheme="minorHAnsi"/>
          <w:sz w:val="26"/>
          <w:szCs w:val="26"/>
        </w:rPr>
        <w:t>TRYB UDZIELANIA ZAMÓWIENIA</w:t>
      </w:r>
      <w:bookmarkEnd w:id="5"/>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DDFCA45" w:rsidR="002D1E26"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6" w:name="_Toc75249008"/>
      <w:r w:rsidRPr="00461671">
        <w:rPr>
          <w:rFonts w:asciiTheme="minorHAnsi" w:hAnsiTheme="minorHAnsi" w:cs="Arial"/>
          <w:sz w:val="26"/>
          <w:szCs w:val="26"/>
        </w:rPr>
        <w:t>OPIS PRZEDMIOTU ZAMÓWIENIA</w:t>
      </w:r>
      <w:bookmarkEnd w:id="6"/>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69DC8369" w:rsidR="008F1148"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4BAA2FC1" w14:textId="77777777" w:rsidR="002544FC" w:rsidRDefault="002544FC" w:rsidP="002544FC">
      <w:pPr>
        <w:spacing w:line="276" w:lineRule="auto"/>
        <w:ind w:left="426"/>
        <w:jc w:val="both"/>
        <w:rPr>
          <w:rFonts w:asciiTheme="minorHAnsi" w:hAnsiTheme="minorHAnsi" w:cstheme="minorHAnsi"/>
          <w:b/>
          <w:sz w:val="22"/>
          <w:szCs w:val="22"/>
        </w:rPr>
      </w:pPr>
    </w:p>
    <w:p w14:paraId="78CA2F63" w14:textId="6C8B1AF0" w:rsidR="001C611C" w:rsidRDefault="001C611C" w:rsidP="002544FC">
      <w:pPr>
        <w:spacing w:line="276" w:lineRule="auto"/>
        <w:ind w:left="426"/>
        <w:jc w:val="both"/>
        <w:rPr>
          <w:rFonts w:asciiTheme="minorHAnsi" w:hAnsiTheme="minorHAnsi" w:cstheme="minorHAnsi"/>
          <w:bCs/>
          <w:sz w:val="22"/>
          <w:szCs w:val="22"/>
        </w:rPr>
      </w:pPr>
      <w:r>
        <w:rPr>
          <w:rFonts w:asciiTheme="minorHAnsi" w:hAnsiTheme="minorHAnsi" w:cstheme="minorHAnsi"/>
          <w:bCs/>
          <w:sz w:val="22"/>
          <w:szCs w:val="22"/>
        </w:rPr>
        <w:t xml:space="preserve">Przedmiotem zamówienia jest dostosowanie budynku Urzędu Gminy do wymogów p.poż. </w:t>
      </w:r>
    </w:p>
    <w:p w14:paraId="0D97E584" w14:textId="77777777" w:rsidR="001C611C" w:rsidRPr="001C611C" w:rsidRDefault="001C611C" w:rsidP="002544FC">
      <w:pPr>
        <w:spacing w:line="276" w:lineRule="auto"/>
        <w:ind w:left="426"/>
        <w:jc w:val="both"/>
        <w:rPr>
          <w:rFonts w:asciiTheme="minorHAnsi" w:hAnsiTheme="minorHAnsi" w:cstheme="minorHAnsi"/>
          <w:bCs/>
          <w:sz w:val="22"/>
          <w:szCs w:val="22"/>
        </w:rPr>
      </w:pPr>
    </w:p>
    <w:p w14:paraId="5DBDDC04" w14:textId="57982A02" w:rsidR="001C611C" w:rsidRPr="007B0531" w:rsidRDefault="001C611C" w:rsidP="007B0531">
      <w:pPr>
        <w:pStyle w:val="Akapitzlist"/>
        <w:numPr>
          <w:ilvl w:val="0"/>
          <w:numId w:val="45"/>
        </w:numPr>
        <w:rPr>
          <w:rFonts w:asciiTheme="minorHAnsi" w:hAnsiTheme="minorHAnsi" w:cstheme="minorHAnsi"/>
          <w:color w:val="000000"/>
          <w:sz w:val="22"/>
          <w:szCs w:val="22"/>
        </w:rPr>
      </w:pPr>
      <w:r w:rsidRPr="007B0531">
        <w:rPr>
          <w:rFonts w:asciiTheme="minorHAnsi" w:hAnsiTheme="minorHAnsi" w:cstheme="minorHAnsi"/>
          <w:color w:val="000000"/>
          <w:sz w:val="22"/>
          <w:szCs w:val="22"/>
        </w:rPr>
        <w:t xml:space="preserve">Zakres prac: </w:t>
      </w:r>
    </w:p>
    <w:p w14:paraId="7623073E" w14:textId="77777777" w:rsidR="001C611C" w:rsidRPr="001C611C" w:rsidRDefault="001C611C" w:rsidP="001C611C">
      <w:pPr>
        <w:ind w:left="567"/>
        <w:rPr>
          <w:rFonts w:asciiTheme="minorHAnsi" w:hAnsiTheme="minorHAnsi" w:cstheme="minorHAnsi"/>
          <w:color w:val="000000"/>
          <w:sz w:val="22"/>
          <w:szCs w:val="22"/>
        </w:rPr>
      </w:pPr>
    </w:p>
    <w:p w14:paraId="57AE7120" w14:textId="7777777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1. Rozbiórki:</w:t>
      </w:r>
    </w:p>
    <w:p w14:paraId="5A36B323" w14:textId="24D8C65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Istniejąca klatka schodowa K2</w:t>
      </w:r>
    </w:p>
    <w:p w14:paraId="7F832FBC" w14:textId="2B3DC8FB"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Część ściany zewnętrznej przy klatce schodowej K2</w:t>
      </w:r>
    </w:p>
    <w:p w14:paraId="66CB4052" w14:textId="7C5402B2"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Zadaszenie nad wejściem do budynku we wschodniej części</w:t>
      </w:r>
    </w:p>
    <w:p w14:paraId="1E6F81E7" w14:textId="3DF86BBD"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Cz. połaci dachowej nad klatką schodową K2</w:t>
      </w:r>
    </w:p>
    <w:p w14:paraId="36D734EA" w14:textId="7E49FBE9" w:rsid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Elementy małej architektury wykonane na drodze pożarowej.</w:t>
      </w:r>
    </w:p>
    <w:p w14:paraId="1767B837" w14:textId="77777777" w:rsidR="001C611C" w:rsidRPr="001C611C" w:rsidRDefault="001C611C" w:rsidP="001C611C">
      <w:pPr>
        <w:spacing w:line="276" w:lineRule="auto"/>
        <w:ind w:left="567"/>
        <w:rPr>
          <w:rFonts w:asciiTheme="minorHAnsi" w:hAnsiTheme="minorHAnsi" w:cstheme="minorHAnsi"/>
          <w:color w:val="000000"/>
          <w:sz w:val="22"/>
          <w:szCs w:val="22"/>
        </w:rPr>
      </w:pPr>
    </w:p>
    <w:p w14:paraId="7915BF1C" w14:textId="7777777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 xml:space="preserve">2. Rozbudowa: </w:t>
      </w:r>
    </w:p>
    <w:p w14:paraId="525187A9" w14:textId="77521A12" w:rsid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Klatka schodowa K2 wraz z poczekalnią na każdym piętrze oraz wiatrołapem na poziomie parteru</w:t>
      </w:r>
    </w:p>
    <w:p w14:paraId="49D872E4" w14:textId="77777777" w:rsidR="001C611C" w:rsidRPr="001C611C" w:rsidRDefault="001C611C" w:rsidP="001C611C">
      <w:pPr>
        <w:spacing w:line="276" w:lineRule="auto"/>
        <w:ind w:left="567"/>
        <w:rPr>
          <w:rFonts w:asciiTheme="minorHAnsi" w:hAnsiTheme="minorHAnsi" w:cstheme="minorHAnsi"/>
          <w:color w:val="000000"/>
          <w:sz w:val="22"/>
          <w:szCs w:val="22"/>
        </w:rPr>
      </w:pPr>
    </w:p>
    <w:p w14:paraId="1CCE4D37" w14:textId="7777777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3. Remont:</w:t>
      </w:r>
    </w:p>
    <w:p w14:paraId="31750342" w14:textId="23BF0B45"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Wymiana stolarki drzwiowej na drzwi w odporności ogniowej – wg. oznaczeń graficznych w rysunkowej cz. opracowania</w:t>
      </w:r>
    </w:p>
    <w:p w14:paraId="710AD15E" w14:textId="73200ABD"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 xml:space="preserve">Wydzielenie stref pożarowych – wg. oznaczeń graficznych w rysunkowej cz. opracowania. </w:t>
      </w:r>
    </w:p>
    <w:p w14:paraId="470EED8C" w14:textId="7777777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m.in. Wydzielenie pożarowo:</w:t>
      </w:r>
    </w:p>
    <w:p w14:paraId="22BBEB01" w14:textId="73AEB906" w:rsidR="001C611C" w:rsidRPr="001C611C" w:rsidRDefault="007B0531" w:rsidP="001C611C">
      <w:pPr>
        <w:spacing w:line="276" w:lineRule="auto"/>
        <w:ind w:left="567"/>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r>
      <w:r w:rsidR="001C611C" w:rsidRPr="001C611C">
        <w:rPr>
          <w:rFonts w:asciiTheme="minorHAnsi" w:hAnsiTheme="minorHAnsi" w:cstheme="minorHAnsi"/>
          <w:color w:val="000000"/>
          <w:sz w:val="22"/>
          <w:szCs w:val="22"/>
        </w:rPr>
        <w:t>1. POM. KOTLOWNI NA PARTERZE</w:t>
      </w:r>
    </w:p>
    <w:p w14:paraId="1E33425B" w14:textId="58E53236" w:rsidR="001C611C" w:rsidRPr="001C611C" w:rsidRDefault="007B0531" w:rsidP="001C611C">
      <w:pPr>
        <w:spacing w:line="276" w:lineRule="auto"/>
        <w:ind w:left="567"/>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r>
      <w:r w:rsidR="001C611C" w:rsidRPr="001C611C">
        <w:rPr>
          <w:rFonts w:asciiTheme="minorHAnsi" w:hAnsiTheme="minorHAnsi" w:cstheme="minorHAnsi"/>
          <w:color w:val="000000"/>
          <w:sz w:val="22"/>
          <w:szCs w:val="22"/>
        </w:rPr>
        <w:t xml:space="preserve">2. KORYTARZ NA PODDASZU </w:t>
      </w:r>
    </w:p>
    <w:p w14:paraId="2F85715B" w14:textId="60D0A179" w:rsidR="001C611C" w:rsidRPr="001C611C" w:rsidRDefault="007B0531" w:rsidP="001C611C">
      <w:pPr>
        <w:spacing w:line="276" w:lineRule="auto"/>
        <w:ind w:left="567"/>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r>
      <w:r w:rsidR="001C611C" w:rsidRPr="001C611C">
        <w:rPr>
          <w:rFonts w:asciiTheme="minorHAnsi" w:hAnsiTheme="minorHAnsi" w:cstheme="minorHAnsi"/>
          <w:color w:val="000000"/>
          <w:sz w:val="22"/>
          <w:szCs w:val="22"/>
        </w:rPr>
        <w:t>3. KLATKA SCHODOWA K1</w:t>
      </w:r>
    </w:p>
    <w:p w14:paraId="2D5A70CC" w14:textId="386B3B02" w:rsidR="001C611C" w:rsidRPr="001C611C" w:rsidRDefault="007B0531" w:rsidP="001C611C">
      <w:pPr>
        <w:spacing w:line="276" w:lineRule="auto"/>
        <w:ind w:left="567"/>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r>
      <w:r w:rsidR="001C611C" w:rsidRPr="001C611C">
        <w:rPr>
          <w:rFonts w:asciiTheme="minorHAnsi" w:hAnsiTheme="minorHAnsi" w:cstheme="minorHAnsi"/>
          <w:color w:val="000000"/>
          <w:sz w:val="22"/>
          <w:szCs w:val="22"/>
        </w:rPr>
        <w:t>4. KALTKA SCHODOWA K2</w:t>
      </w:r>
    </w:p>
    <w:p w14:paraId="01A6198E" w14:textId="2F48E91A"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 xml:space="preserve">Hydranty wewnętrzne- przebudowa istniejącej instalacji hydrantów wewnętrznych na każdej kondygnacji budynku, wg. projektu technicznego. </w:t>
      </w:r>
    </w:p>
    <w:p w14:paraId="5C2F0F16" w14:textId="4E5A68B8"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 xml:space="preserve">Oświetlenie ewakuacyjne - wyposażenie korytarzy na parterze, I </w:t>
      </w:r>
      <w:proofErr w:type="spellStart"/>
      <w:r w:rsidRPr="001C611C">
        <w:rPr>
          <w:rFonts w:asciiTheme="minorHAnsi" w:hAnsiTheme="minorHAnsi" w:cstheme="minorHAnsi"/>
          <w:color w:val="000000"/>
          <w:sz w:val="22"/>
          <w:szCs w:val="22"/>
        </w:rPr>
        <w:t>i</w:t>
      </w:r>
      <w:proofErr w:type="spellEnd"/>
      <w:r w:rsidRPr="001C611C">
        <w:rPr>
          <w:rFonts w:asciiTheme="minorHAnsi" w:hAnsiTheme="minorHAnsi" w:cstheme="minorHAnsi"/>
          <w:color w:val="000000"/>
          <w:sz w:val="22"/>
          <w:szCs w:val="22"/>
        </w:rPr>
        <w:t xml:space="preserve"> II piętrze, na poddaszu oraz klatki schodowe k1, k2 na wszystkich kondygnacjach w oświetlenie ewakuacyjne o ponadnormatywnym  natęż</w:t>
      </w:r>
      <w:r w:rsidR="00D8143A">
        <w:rPr>
          <w:rFonts w:asciiTheme="minorHAnsi" w:hAnsiTheme="minorHAnsi" w:cstheme="minorHAnsi"/>
          <w:color w:val="000000"/>
          <w:sz w:val="22"/>
          <w:szCs w:val="22"/>
        </w:rPr>
        <w:t>e</w:t>
      </w:r>
      <w:r w:rsidRPr="001C611C">
        <w:rPr>
          <w:rFonts w:asciiTheme="minorHAnsi" w:hAnsiTheme="minorHAnsi" w:cstheme="minorHAnsi"/>
          <w:color w:val="000000"/>
          <w:sz w:val="22"/>
          <w:szCs w:val="22"/>
        </w:rPr>
        <w:t>niu 5 lxx na poziomie drogi ewakuacyjnej.</w:t>
      </w:r>
    </w:p>
    <w:p w14:paraId="1462A92B" w14:textId="339DC64D"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Oddymianie grawitacyjne- wyposażenie nowoprojektowanej klatki schodowej w klapę dymową oraz napowietrzanie poprzez montaż okna napowietrzającego na poziomie parteru oraz poprzez drzwi ewakuacyjne.</w:t>
      </w:r>
    </w:p>
    <w:p w14:paraId="2800A453" w14:textId="46CD4FDD"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lastRenderedPageBreak/>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Wyposażenie wszystkich pomieszczeń budynku z wyłączeniem strefy banku w autonomiczne czujniki dymu.</w:t>
      </w:r>
    </w:p>
    <w:p w14:paraId="3BACC57E" w14:textId="4D7DAD99"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sym w:font="Symbol" w:char="F0B7"/>
      </w:r>
      <w:r>
        <w:rPr>
          <w:rFonts w:asciiTheme="minorHAnsi" w:hAnsiTheme="minorHAnsi" w:cstheme="minorHAnsi"/>
          <w:color w:val="000000"/>
          <w:sz w:val="22"/>
          <w:szCs w:val="22"/>
        </w:rPr>
        <w:t xml:space="preserve"> </w:t>
      </w:r>
      <w:r w:rsidRPr="001C611C">
        <w:rPr>
          <w:rFonts w:asciiTheme="minorHAnsi" w:hAnsiTheme="minorHAnsi" w:cstheme="minorHAnsi"/>
          <w:color w:val="000000"/>
          <w:sz w:val="22"/>
          <w:szCs w:val="22"/>
        </w:rPr>
        <w:t>Wymiana posadzki w korytarzu przy cz. nowoprojektowanej- wg. projektu technicznego</w:t>
      </w:r>
    </w:p>
    <w:p w14:paraId="6E21353B" w14:textId="7777777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 </w:t>
      </w:r>
    </w:p>
    <w:p w14:paraId="0B041D0F" w14:textId="77777777" w:rsidR="001C611C" w:rsidRP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Układ przestrzenny</w:t>
      </w:r>
    </w:p>
    <w:p w14:paraId="37DB8F68" w14:textId="77777777" w:rsidR="001C611C" w:rsidRDefault="001C611C" w:rsidP="001C611C">
      <w:pPr>
        <w:spacing w:line="276" w:lineRule="auto"/>
        <w:ind w:left="567"/>
        <w:rPr>
          <w:rFonts w:asciiTheme="minorHAnsi" w:hAnsiTheme="minorHAnsi" w:cstheme="minorHAnsi"/>
          <w:color w:val="000000"/>
          <w:sz w:val="22"/>
          <w:szCs w:val="22"/>
        </w:rPr>
      </w:pPr>
      <w:r w:rsidRPr="001C611C">
        <w:rPr>
          <w:rFonts w:asciiTheme="minorHAnsi" w:hAnsiTheme="minorHAnsi" w:cstheme="minorHAnsi"/>
          <w:color w:val="000000"/>
          <w:sz w:val="22"/>
          <w:szCs w:val="22"/>
        </w:rPr>
        <w:t xml:space="preserve">Główne wejście do budynku pozostaje w części zachodniej budynku, w miejscu rozbudowy klatki schodowej. Układ przestrzenny budynku opracowania przedstawiony został w opracowaniu graficznym. </w:t>
      </w:r>
    </w:p>
    <w:p w14:paraId="5A87D8CD" w14:textId="77777777" w:rsidR="007B0531" w:rsidRDefault="007B0531" w:rsidP="001C611C">
      <w:pPr>
        <w:spacing w:line="276" w:lineRule="auto"/>
        <w:ind w:left="567"/>
        <w:rPr>
          <w:rFonts w:asciiTheme="minorHAnsi" w:hAnsiTheme="minorHAnsi" w:cstheme="minorHAnsi"/>
          <w:color w:val="000000"/>
          <w:sz w:val="22"/>
          <w:szCs w:val="22"/>
        </w:rPr>
      </w:pPr>
    </w:p>
    <w:p w14:paraId="79322B4D" w14:textId="08076D9E" w:rsidR="007B0531" w:rsidRDefault="007B0531" w:rsidP="00EC1903">
      <w:pPr>
        <w:pStyle w:val="Akapitzlist"/>
        <w:numPr>
          <w:ilvl w:val="0"/>
          <w:numId w:val="45"/>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Wymogi na czas prowadzenia robót:</w:t>
      </w:r>
    </w:p>
    <w:p w14:paraId="7BE9E169" w14:textId="00D78757" w:rsidR="007B0531" w:rsidRDefault="007B0531"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prace prowadzone będą na czynny</w:t>
      </w:r>
      <w:r w:rsidR="001F6047">
        <w:rPr>
          <w:rFonts w:asciiTheme="minorHAnsi" w:hAnsiTheme="minorHAnsi" w:cstheme="minorHAnsi"/>
          <w:color w:val="000000"/>
          <w:sz w:val="22"/>
          <w:szCs w:val="22"/>
        </w:rPr>
        <w:t>m</w:t>
      </w:r>
      <w:r>
        <w:rPr>
          <w:rFonts w:asciiTheme="minorHAnsi" w:hAnsiTheme="minorHAnsi" w:cstheme="minorHAnsi"/>
          <w:color w:val="000000"/>
          <w:sz w:val="22"/>
          <w:szCs w:val="22"/>
        </w:rPr>
        <w:t xml:space="preserve"> obiek</w:t>
      </w:r>
      <w:r w:rsidR="001F6047">
        <w:rPr>
          <w:rFonts w:asciiTheme="minorHAnsi" w:hAnsiTheme="minorHAnsi" w:cstheme="minorHAnsi"/>
          <w:color w:val="000000"/>
          <w:sz w:val="22"/>
          <w:szCs w:val="22"/>
        </w:rPr>
        <w:t>cie</w:t>
      </w:r>
      <w:r>
        <w:rPr>
          <w:rFonts w:asciiTheme="minorHAnsi" w:hAnsiTheme="minorHAnsi" w:cstheme="minorHAnsi"/>
          <w:color w:val="000000"/>
          <w:sz w:val="22"/>
          <w:szCs w:val="22"/>
        </w:rPr>
        <w:t xml:space="preserve"> (</w:t>
      </w:r>
      <w:r w:rsidR="001F6047">
        <w:rPr>
          <w:rFonts w:asciiTheme="minorHAnsi" w:hAnsiTheme="minorHAnsi" w:cstheme="minorHAnsi"/>
          <w:color w:val="000000"/>
          <w:sz w:val="22"/>
          <w:szCs w:val="22"/>
        </w:rPr>
        <w:t xml:space="preserve">użytkownicy: </w:t>
      </w:r>
      <w:r>
        <w:rPr>
          <w:rFonts w:asciiTheme="minorHAnsi" w:hAnsiTheme="minorHAnsi" w:cstheme="minorHAnsi"/>
          <w:color w:val="000000"/>
          <w:sz w:val="22"/>
          <w:szCs w:val="22"/>
        </w:rPr>
        <w:t>Urząd Gminy,</w:t>
      </w:r>
      <w:r w:rsidR="001F6047">
        <w:rPr>
          <w:rFonts w:asciiTheme="minorHAnsi" w:hAnsiTheme="minorHAnsi" w:cstheme="minorHAnsi"/>
          <w:color w:val="000000"/>
          <w:sz w:val="22"/>
          <w:szCs w:val="22"/>
        </w:rPr>
        <w:t xml:space="preserve"> GOPS,</w:t>
      </w:r>
      <w:r>
        <w:rPr>
          <w:rFonts w:asciiTheme="minorHAnsi" w:hAnsiTheme="minorHAnsi" w:cstheme="minorHAnsi"/>
          <w:color w:val="000000"/>
          <w:sz w:val="22"/>
          <w:szCs w:val="22"/>
        </w:rPr>
        <w:t xml:space="preserve"> Bank Spółdzielczy, Poczta Polska),</w:t>
      </w:r>
    </w:p>
    <w:p w14:paraId="28E584E2" w14:textId="01AFA646" w:rsidR="007B0531" w:rsidRDefault="007B0531"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roboty wyburzeniowe należy wykonywać przed lub po pracy w/w instytucji i każdorazowo zgłosić Zamawiającemu (zabezpieczenie serwerów),</w:t>
      </w:r>
    </w:p>
    <w:p w14:paraId="0CF1AC07" w14:textId="0546C5A0" w:rsidR="007B0531" w:rsidRDefault="007B0531"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teren budowy</w:t>
      </w:r>
      <w:r w:rsidR="009A2B49">
        <w:rPr>
          <w:rFonts w:asciiTheme="minorHAnsi" w:hAnsiTheme="minorHAnsi" w:cstheme="minorHAnsi"/>
          <w:color w:val="000000"/>
          <w:sz w:val="22"/>
          <w:szCs w:val="22"/>
        </w:rPr>
        <w:t xml:space="preserve"> należy zabezpieczyć pełnym ogrodzeniem, dodatkowo trzeba zabezpieczyć wejścia do budynku, </w:t>
      </w:r>
    </w:p>
    <w:p w14:paraId="34D248B1" w14:textId="7F61D066" w:rsidR="007661A0" w:rsidRDefault="007661A0"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na czas prowadzenia robót należy opracować plan BIOZ uwzględniający prace w obiekcie</w:t>
      </w:r>
      <w:r w:rsidR="001F6047">
        <w:rPr>
          <w:rFonts w:asciiTheme="minorHAnsi" w:hAnsiTheme="minorHAnsi" w:cstheme="minorHAnsi"/>
          <w:color w:val="000000"/>
          <w:sz w:val="22"/>
          <w:szCs w:val="22"/>
        </w:rPr>
        <w:t xml:space="preserve"> (obiekt czynny)</w:t>
      </w:r>
      <w:r>
        <w:rPr>
          <w:rFonts w:asciiTheme="minorHAnsi" w:hAnsiTheme="minorHAnsi" w:cstheme="minorHAnsi"/>
          <w:color w:val="000000"/>
          <w:sz w:val="22"/>
          <w:szCs w:val="22"/>
        </w:rPr>
        <w:t xml:space="preserve"> oraz możliwość ewakuacji ludzi z budynku,</w:t>
      </w:r>
    </w:p>
    <w:p w14:paraId="3A684501" w14:textId="3BFA3FC5" w:rsidR="007661A0" w:rsidRDefault="007661A0"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na czas prowadzenia robót do obowiązków wykonawczy należy stróżowanie obiektu,</w:t>
      </w:r>
    </w:p>
    <w:p w14:paraId="1B1C57B3" w14:textId="732B0909" w:rsidR="00EC1903" w:rsidRPr="00EC1903" w:rsidRDefault="007661A0"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 xml:space="preserve">roboty instalacyjne prowadzić w sposób </w:t>
      </w:r>
      <w:r w:rsidR="0038465A">
        <w:rPr>
          <w:rFonts w:asciiTheme="minorHAnsi" w:hAnsiTheme="minorHAnsi" w:cstheme="minorHAnsi"/>
          <w:color w:val="000000"/>
          <w:sz w:val="22"/>
          <w:szCs w:val="22"/>
        </w:rPr>
        <w:t>pozwalający na ciągłą pracę obiektu (należy zwrócić szczególną uwagę na instalacje teletechniczne, telefoniczne i internetowe).</w:t>
      </w:r>
    </w:p>
    <w:p w14:paraId="22380524" w14:textId="14A084F8" w:rsidR="0038465A" w:rsidRDefault="0038465A"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Do zakończenia procesu związanego z wykonaniem w/w in</w:t>
      </w:r>
      <w:r w:rsidR="001F6047">
        <w:rPr>
          <w:rFonts w:asciiTheme="minorHAnsi" w:hAnsiTheme="minorHAnsi" w:cstheme="minorHAnsi"/>
          <w:color w:val="000000"/>
          <w:sz w:val="22"/>
          <w:szCs w:val="22"/>
        </w:rPr>
        <w:t>westycji</w:t>
      </w:r>
      <w:r>
        <w:rPr>
          <w:rFonts w:asciiTheme="minorHAnsi" w:hAnsiTheme="minorHAnsi" w:cstheme="minorHAnsi"/>
          <w:color w:val="000000"/>
          <w:sz w:val="22"/>
          <w:szCs w:val="22"/>
        </w:rPr>
        <w:t xml:space="preserve"> do</w:t>
      </w:r>
      <w:r w:rsidR="001F6047">
        <w:rPr>
          <w:rFonts w:asciiTheme="minorHAnsi" w:hAnsiTheme="minorHAnsi" w:cstheme="minorHAnsi"/>
          <w:color w:val="000000"/>
          <w:sz w:val="22"/>
          <w:szCs w:val="22"/>
        </w:rPr>
        <w:t xml:space="preserve"> obowiązków</w:t>
      </w:r>
      <w:r>
        <w:rPr>
          <w:rFonts w:asciiTheme="minorHAnsi" w:hAnsiTheme="minorHAnsi" w:cstheme="minorHAnsi"/>
          <w:color w:val="000000"/>
          <w:sz w:val="22"/>
          <w:szCs w:val="22"/>
        </w:rPr>
        <w:t xml:space="preserve"> Wykonawcy należy również:</w:t>
      </w:r>
    </w:p>
    <w:p w14:paraId="18CE16ED" w14:textId="0FE0137A" w:rsidR="0038465A" w:rsidRDefault="0038465A"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dokonanie zgłoszenia w PSP łącznie z przygotowaniem przez Wykonawcę wymaganych zgodnie z obowiązującymi przepisami niezbędnych dokumentów oraz uzyskania odbioru budynku bez uwag,</w:t>
      </w:r>
    </w:p>
    <w:p w14:paraId="23679DF8" w14:textId="3E5170B7" w:rsidR="0038465A" w:rsidRDefault="0038465A"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dokonania inwentaryzacji i zgłoszenia w PINB (łącznie z przygotowaniem przez Wykonawcę wszystkich wymaganych prawem dokumentów) i dostarczenie dokumentu potwierdzającego przyjęcie zgłoszenia lub odbioru bez uwag,</w:t>
      </w:r>
    </w:p>
    <w:p w14:paraId="127A258C" w14:textId="2DC8FE76" w:rsidR="0038465A" w:rsidRDefault="0038465A" w:rsidP="00EC1903">
      <w:pPr>
        <w:pStyle w:val="Akapitzlist"/>
        <w:spacing w:line="276"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Pr>
          <w:rFonts w:asciiTheme="minorHAnsi" w:hAnsiTheme="minorHAnsi" w:cstheme="minorHAnsi"/>
          <w:color w:val="000000"/>
          <w:sz w:val="22"/>
          <w:szCs w:val="22"/>
        </w:rPr>
        <w:tab/>
        <w:t xml:space="preserve">na czas prowadzenia robót należy zabezpieczyć drogę p.poż przed uszkodzeniem. W przypadku uszkodzenia nawierzchni utwardzonej lub </w:t>
      </w:r>
      <w:proofErr w:type="spellStart"/>
      <w:r>
        <w:rPr>
          <w:rFonts w:asciiTheme="minorHAnsi" w:hAnsiTheme="minorHAnsi" w:cstheme="minorHAnsi"/>
          <w:color w:val="000000"/>
          <w:sz w:val="22"/>
          <w:szCs w:val="22"/>
        </w:rPr>
        <w:t>nasadzeń</w:t>
      </w:r>
      <w:proofErr w:type="spellEnd"/>
      <w:r>
        <w:rPr>
          <w:rFonts w:asciiTheme="minorHAnsi" w:hAnsiTheme="minorHAnsi" w:cstheme="minorHAnsi"/>
          <w:color w:val="000000"/>
          <w:sz w:val="22"/>
          <w:szCs w:val="22"/>
        </w:rPr>
        <w:t xml:space="preserve">, Wykonawca zobowiązany jest do ich naprawy (odtworzenia) oraz uzupełnienia </w:t>
      </w:r>
      <w:proofErr w:type="spellStart"/>
      <w:r>
        <w:rPr>
          <w:rFonts w:asciiTheme="minorHAnsi" w:hAnsiTheme="minorHAnsi" w:cstheme="minorHAnsi"/>
          <w:color w:val="000000"/>
          <w:sz w:val="22"/>
          <w:szCs w:val="22"/>
        </w:rPr>
        <w:t>nasadzeń</w:t>
      </w:r>
      <w:proofErr w:type="spellEnd"/>
      <w:r>
        <w:rPr>
          <w:rFonts w:asciiTheme="minorHAnsi" w:hAnsiTheme="minorHAnsi" w:cstheme="minorHAnsi"/>
          <w:color w:val="000000"/>
          <w:sz w:val="22"/>
          <w:szCs w:val="22"/>
        </w:rPr>
        <w:t xml:space="preserve"> i drzewostanu</w:t>
      </w:r>
      <w:r w:rsidR="001F6047">
        <w:rPr>
          <w:rFonts w:asciiTheme="minorHAnsi" w:hAnsiTheme="minorHAnsi" w:cstheme="minorHAnsi"/>
          <w:color w:val="000000"/>
          <w:sz w:val="22"/>
          <w:szCs w:val="22"/>
        </w:rPr>
        <w:t xml:space="preserve"> na własny koszt. Przed rozpoczęciem robót oraz po ich zakończeniu zostanie wykonana wizja w terenie i spisany protok</w:t>
      </w:r>
      <w:r w:rsidR="00510123">
        <w:rPr>
          <w:rFonts w:asciiTheme="minorHAnsi" w:hAnsiTheme="minorHAnsi" w:cstheme="minorHAnsi"/>
          <w:color w:val="000000"/>
          <w:sz w:val="22"/>
          <w:szCs w:val="22"/>
        </w:rPr>
        <w:t>ó</w:t>
      </w:r>
      <w:r w:rsidR="001F6047">
        <w:rPr>
          <w:rFonts w:asciiTheme="minorHAnsi" w:hAnsiTheme="minorHAnsi" w:cstheme="minorHAnsi"/>
          <w:color w:val="000000"/>
          <w:sz w:val="22"/>
          <w:szCs w:val="22"/>
        </w:rPr>
        <w:t>ł.</w:t>
      </w:r>
    </w:p>
    <w:p w14:paraId="67D5E0CA" w14:textId="24390A4B" w:rsidR="001F6047" w:rsidRPr="001F6047" w:rsidRDefault="001F6047" w:rsidP="00510123">
      <w:pPr>
        <w:tabs>
          <w:tab w:val="left" w:pos="567"/>
        </w:tabs>
        <w:spacing w:line="276" w:lineRule="auto"/>
        <w:ind w:firstLine="567"/>
        <w:jc w:val="both"/>
        <w:rPr>
          <w:rFonts w:asciiTheme="minorHAnsi" w:hAnsiTheme="minorHAnsi" w:cstheme="minorHAnsi"/>
          <w:b/>
          <w:bCs/>
          <w:color w:val="000000"/>
          <w:sz w:val="22"/>
          <w:szCs w:val="22"/>
        </w:rPr>
      </w:pPr>
      <w:r w:rsidRPr="001F6047">
        <w:rPr>
          <w:rFonts w:asciiTheme="minorHAnsi" w:hAnsiTheme="minorHAnsi" w:cstheme="minorHAnsi"/>
          <w:b/>
          <w:bCs/>
          <w:color w:val="000000"/>
          <w:sz w:val="22"/>
          <w:szCs w:val="22"/>
        </w:rPr>
        <w:t>Wyżej wymienione koszty należy ująć w kosztach ogólnych oferty.</w:t>
      </w:r>
    </w:p>
    <w:p w14:paraId="1BB3C02D" w14:textId="77777777" w:rsidR="00275F74" w:rsidRDefault="00275F74" w:rsidP="00510123">
      <w:pPr>
        <w:pStyle w:val="Teksttreci20"/>
        <w:shd w:val="clear" w:color="auto" w:fill="auto"/>
        <w:spacing w:after="0" w:line="276" w:lineRule="auto"/>
        <w:ind w:firstLine="0"/>
        <w:jc w:val="both"/>
        <w:rPr>
          <w:rFonts w:asciiTheme="minorHAnsi" w:hAnsiTheme="minorHAnsi" w:cs="Arial"/>
          <w:sz w:val="22"/>
          <w:szCs w:val="22"/>
          <w:highlight w:val="yellow"/>
          <w:lang w:val="pl-PL"/>
        </w:rPr>
      </w:pPr>
    </w:p>
    <w:p w14:paraId="6D27B6CB" w14:textId="73FBBD30" w:rsidR="00510123" w:rsidRPr="00510123" w:rsidRDefault="00510123" w:rsidP="00510123">
      <w:pPr>
        <w:pStyle w:val="Tekstpodstawowy"/>
        <w:suppressAutoHyphens/>
        <w:spacing w:line="276" w:lineRule="auto"/>
        <w:ind w:left="360" w:firstLine="207"/>
        <w:jc w:val="left"/>
        <w:rPr>
          <w:rFonts w:asciiTheme="minorHAnsi" w:hAnsiTheme="minorHAnsi" w:cs="Arial"/>
          <w:b/>
          <w:bCs/>
          <w:sz w:val="22"/>
          <w:szCs w:val="22"/>
        </w:rPr>
      </w:pPr>
      <w:r>
        <w:rPr>
          <w:rFonts w:asciiTheme="minorHAnsi" w:hAnsiTheme="minorHAnsi" w:cs="Arial"/>
          <w:b/>
          <w:bCs/>
          <w:sz w:val="22"/>
          <w:szCs w:val="22"/>
        </w:rPr>
        <w:t>Kwota do przerobu w 2024 r. wynosi 800 000,00 zł brutto.</w:t>
      </w:r>
    </w:p>
    <w:p w14:paraId="52C26A16" w14:textId="77777777" w:rsidR="00510123" w:rsidRPr="00D50D4A" w:rsidRDefault="00510123" w:rsidP="00E33CCD">
      <w:pPr>
        <w:pStyle w:val="Teksttreci20"/>
        <w:shd w:val="clear" w:color="auto" w:fill="auto"/>
        <w:spacing w:after="0" w:line="276" w:lineRule="auto"/>
        <w:ind w:left="1134" w:firstLine="0"/>
        <w:jc w:val="both"/>
        <w:rPr>
          <w:rFonts w:asciiTheme="minorHAnsi" w:hAnsiTheme="minorHAnsi" w:cs="Arial"/>
          <w:sz w:val="22"/>
          <w:szCs w:val="22"/>
          <w:highlight w:val="yellow"/>
          <w:lang w:val="pl-PL"/>
        </w:rPr>
      </w:pPr>
    </w:p>
    <w:p w14:paraId="58D0B0DC" w14:textId="77777777" w:rsidR="00953CC7" w:rsidRPr="00D50D4A" w:rsidRDefault="0099527D" w:rsidP="005D447A">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bookmarkStart w:id="7" w:name="_Hlk57895304"/>
      <w:r w:rsidRPr="00D50D4A">
        <w:rPr>
          <w:rFonts w:asciiTheme="minorHAnsi" w:hAnsiTheme="minorHAnsi" w:cs="Arial"/>
          <w:b/>
          <w:bCs/>
          <w:sz w:val="22"/>
          <w:szCs w:val="22"/>
        </w:rPr>
        <w:t>Źródła finansowania:</w:t>
      </w:r>
      <w:r w:rsidR="005D447A" w:rsidRPr="00D50D4A">
        <w:rPr>
          <w:rFonts w:asciiTheme="minorHAnsi" w:hAnsiTheme="minorHAnsi" w:cs="Arial"/>
          <w:b/>
          <w:bCs/>
          <w:sz w:val="22"/>
          <w:szCs w:val="22"/>
        </w:rPr>
        <w:t xml:space="preserve"> </w:t>
      </w:r>
    </w:p>
    <w:p w14:paraId="5C8B3D1E" w14:textId="57C07CC3" w:rsidR="00B57300" w:rsidRPr="00D50D4A" w:rsidRDefault="001C611C" w:rsidP="00953CC7">
      <w:pPr>
        <w:pStyle w:val="Akapitzlist"/>
        <w:spacing w:line="276" w:lineRule="auto"/>
        <w:ind w:left="426"/>
        <w:jc w:val="both"/>
        <w:rPr>
          <w:rFonts w:asciiTheme="minorHAnsi" w:hAnsiTheme="minorHAnsi" w:cs="Arial"/>
          <w:b/>
          <w:bCs/>
          <w:sz w:val="22"/>
          <w:szCs w:val="22"/>
        </w:rPr>
      </w:pPr>
      <w:r w:rsidRPr="00D50D4A">
        <w:rPr>
          <w:rFonts w:asciiTheme="minorHAnsi" w:hAnsiTheme="minorHAnsi" w:cs="Arial"/>
          <w:b/>
          <w:bCs/>
          <w:sz w:val="22"/>
          <w:szCs w:val="22"/>
        </w:rPr>
        <w:t>Budżet gminy.</w:t>
      </w:r>
    </w:p>
    <w:p w14:paraId="0E7B1822" w14:textId="77777777" w:rsidR="00DD4266" w:rsidRPr="00D50D4A" w:rsidRDefault="00DD4266" w:rsidP="00E33CCD">
      <w:pPr>
        <w:pStyle w:val="Tekstpodstawowy"/>
        <w:spacing w:line="276" w:lineRule="auto"/>
        <w:ind w:left="426"/>
        <w:rPr>
          <w:rFonts w:asciiTheme="minorHAnsi" w:hAnsiTheme="minorHAnsi" w:cs="Arial"/>
          <w:b/>
          <w:bCs/>
          <w:sz w:val="22"/>
          <w:szCs w:val="22"/>
          <w:highlight w:val="yellow"/>
        </w:rPr>
      </w:pPr>
    </w:p>
    <w:bookmarkEnd w:id="7"/>
    <w:p w14:paraId="15764A15" w14:textId="223407CB" w:rsidR="001B4D30" w:rsidRPr="001C611C"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1C611C">
        <w:rPr>
          <w:rFonts w:asciiTheme="minorHAnsi" w:hAnsiTheme="minorHAnsi" w:cs="Arial"/>
          <w:b/>
          <w:sz w:val="22"/>
          <w:szCs w:val="22"/>
          <w:lang w:val="pl-PL" w:bidi="pl-PL"/>
        </w:rPr>
        <w:t xml:space="preserve">Nazwa/y i kod/y  Wspólnego Słownika Zamówień (CPV): </w:t>
      </w:r>
    </w:p>
    <w:p w14:paraId="411BA9B3" w14:textId="77777777" w:rsidR="00F81887" w:rsidRPr="001C611C" w:rsidRDefault="00F81887" w:rsidP="00F81887">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1EEFF50D" w14:textId="20B95B17" w:rsidR="00F81887" w:rsidRPr="000B4F21" w:rsidRDefault="001C611C" w:rsidP="00F81887">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bookmarkStart w:id="8" w:name="_Hlk156992150"/>
      <w:r w:rsidRPr="000B4F21">
        <w:rPr>
          <w:rFonts w:asciiTheme="minorHAnsi" w:hAnsiTheme="minorHAnsi" w:cstheme="minorHAnsi"/>
          <w:b/>
          <w:bCs/>
          <w:sz w:val="22"/>
          <w:szCs w:val="22"/>
          <w:lang w:val="pl-PL" w:bidi="pl-PL"/>
        </w:rPr>
        <w:t>45200000-9</w:t>
      </w:r>
      <w:r w:rsidR="00F81887" w:rsidRPr="000B4F21">
        <w:rPr>
          <w:rFonts w:asciiTheme="minorHAnsi" w:hAnsiTheme="minorHAnsi" w:cstheme="minorHAnsi"/>
          <w:sz w:val="22"/>
          <w:szCs w:val="22"/>
          <w:lang w:bidi="pl-PL"/>
        </w:rPr>
        <w:tab/>
      </w:r>
      <w:bookmarkStart w:id="9" w:name="_Hlk135305748"/>
      <w:r w:rsidR="00F81887" w:rsidRPr="000B4F21">
        <w:rPr>
          <w:rFonts w:asciiTheme="minorHAnsi" w:hAnsiTheme="minorHAnsi" w:cstheme="minorHAnsi"/>
          <w:sz w:val="22"/>
          <w:szCs w:val="22"/>
          <w:lang w:bidi="pl-PL"/>
        </w:rPr>
        <w:t xml:space="preserve">Roboty budowlane w zakresie </w:t>
      </w:r>
      <w:bookmarkEnd w:id="9"/>
      <w:r w:rsidRPr="000B4F21">
        <w:rPr>
          <w:rFonts w:asciiTheme="minorHAnsi" w:hAnsiTheme="minorHAnsi" w:cstheme="minorHAnsi"/>
          <w:sz w:val="22"/>
          <w:szCs w:val="22"/>
          <w:lang w:val="pl-PL" w:bidi="pl-PL"/>
        </w:rPr>
        <w:t>wznoszenia kompletnych obiektów budowlanych lub ich części oraz roboty w zakresie inżynierii lądowej i wodnej.</w:t>
      </w:r>
    </w:p>
    <w:p w14:paraId="6524FACF" w14:textId="73A06B95" w:rsidR="002544F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rPr>
      </w:pPr>
      <w:bookmarkStart w:id="10" w:name="_Hlk135305822"/>
      <w:bookmarkEnd w:id="8"/>
      <w:r w:rsidRPr="000B4F21">
        <w:rPr>
          <w:rFonts w:asciiTheme="minorHAnsi" w:hAnsiTheme="minorHAnsi" w:cstheme="minorHAnsi"/>
          <w:b/>
          <w:bCs/>
          <w:sz w:val="22"/>
          <w:szCs w:val="22"/>
          <w:lang w:val="pl-PL"/>
        </w:rPr>
        <w:t>45110000-1</w:t>
      </w:r>
      <w:r w:rsidR="002544FC" w:rsidRPr="000B4F21">
        <w:rPr>
          <w:rFonts w:asciiTheme="minorHAnsi" w:hAnsiTheme="minorHAnsi" w:cstheme="minorHAnsi"/>
          <w:b/>
          <w:bCs/>
          <w:sz w:val="22"/>
          <w:szCs w:val="22"/>
        </w:rPr>
        <w:tab/>
      </w:r>
      <w:r w:rsidRPr="000B4F21">
        <w:rPr>
          <w:rFonts w:asciiTheme="minorHAnsi" w:hAnsiTheme="minorHAnsi" w:cstheme="minorHAnsi"/>
          <w:sz w:val="22"/>
          <w:szCs w:val="22"/>
          <w:lang w:val="pl-PL"/>
        </w:rPr>
        <w:t>Roboty w zakresie burzenia i rozbiórki obiektów budowlanych; roboty ziemne.</w:t>
      </w:r>
      <w:r w:rsidR="002544FC" w:rsidRPr="000B4F21">
        <w:rPr>
          <w:rFonts w:asciiTheme="minorHAnsi" w:hAnsiTheme="minorHAnsi" w:cstheme="minorHAnsi"/>
          <w:sz w:val="22"/>
          <w:szCs w:val="22"/>
        </w:rPr>
        <w:t xml:space="preserve"> </w:t>
      </w:r>
    </w:p>
    <w:p w14:paraId="56B6D59A" w14:textId="316BB924" w:rsidR="002544FC" w:rsidRPr="000B4F21" w:rsidRDefault="001C611C" w:rsidP="002544FC">
      <w:pPr>
        <w:pStyle w:val="Teksttreci20"/>
        <w:shd w:val="clear" w:color="auto" w:fill="auto"/>
        <w:tabs>
          <w:tab w:val="left" w:pos="426"/>
        </w:tabs>
        <w:spacing w:after="0" w:line="240" w:lineRule="auto"/>
        <w:ind w:left="720" w:firstLine="0"/>
        <w:jc w:val="both"/>
        <w:rPr>
          <w:rFonts w:asciiTheme="minorHAnsi" w:hAnsiTheme="minorHAnsi" w:cstheme="minorHAnsi"/>
          <w:sz w:val="22"/>
          <w:szCs w:val="22"/>
          <w:lang w:val="pl-PL"/>
        </w:rPr>
      </w:pPr>
      <w:r w:rsidRPr="000B4F21">
        <w:rPr>
          <w:rFonts w:asciiTheme="minorHAnsi" w:hAnsiTheme="minorHAnsi" w:cstheme="minorHAnsi"/>
          <w:b/>
          <w:sz w:val="22"/>
          <w:szCs w:val="22"/>
          <w:lang w:val="pl-PL"/>
        </w:rPr>
        <w:t>45223210-1</w:t>
      </w:r>
      <w:r w:rsidR="002544FC" w:rsidRPr="000B4F21">
        <w:rPr>
          <w:rFonts w:asciiTheme="minorHAnsi" w:hAnsiTheme="minorHAnsi" w:cstheme="minorHAnsi"/>
          <w:b/>
          <w:sz w:val="22"/>
          <w:szCs w:val="22"/>
        </w:rPr>
        <w:tab/>
      </w:r>
      <w:r w:rsidRPr="000B4F21">
        <w:rPr>
          <w:rFonts w:asciiTheme="minorHAnsi" w:hAnsiTheme="minorHAnsi" w:cstheme="minorHAnsi"/>
          <w:sz w:val="22"/>
          <w:szCs w:val="22"/>
          <w:lang w:val="pl-PL"/>
        </w:rPr>
        <w:t>Roboty konstrukcyjne z wykorzystaniem stali.</w:t>
      </w:r>
    </w:p>
    <w:p w14:paraId="3F2D5F32" w14:textId="704C9173" w:rsidR="002544FC" w:rsidRPr="000B4F21" w:rsidRDefault="001C611C" w:rsidP="002544FC">
      <w:pPr>
        <w:pStyle w:val="Teksttreci20"/>
        <w:shd w:val="clear" w:color="auto" w:fill="auto"/>
        <w:tabs>
          <w:tab w:val="left" w:pos="426"/>
        </w:tabs>
        <w:spacing w:after="0" w:line="240" w:lineRule="auto"/>
        <w:ind w:left="720" w:firstLine="0"/>
        <w:jc w:val="both"/>
        <w:rPr>
          <w:rFonts w:asciiTheme="minorHAnsi" w:hAnsiTheme="minorHAnsi" w:cstheme="minorHAnsi"/>
          <w:sz w:val="22"/>
          <w:szCs w:val="22"/>
          <w:lang w:val="pl-PL"/>
        </w:rPr>
      </w:pPr>
      <w:r w:rsidRPr="000B4F21">
        <w:rPr>
          <w:rFonts w:asciiTheme="minorHAnsi" w:hAnsiTheme="minorHAnsi" w:cstheme="minorHAnsi"/>
          <w:b/>
          <w:bCs/>
          <w:sz w:val="22"/>
          <w:szCs w:val="22"/>
          <w:lang w:val="pl-PL"/>
        </w:rPr>
        <w:lastRenderedPageBreak/>
        <w:t>45223500-1</w:t>
      </w:r>
      <w:r w:rsidR="002544FC" w:rsidRPr="000B4F21">
        <w:rPr>
          <w:rFonts w:asciiTheme="minorHAnsi" w:hAnsiTheme="minorHAnsi" w:cstheme="minorHAnsi"/>
          <w:b/>
          <w:bCs/>
          <w:sz w:val="22"/>
          <w:szCs w:val="22"/>
        </w:rPr>
        <w:tab/>
      </w:r>
      <w:r w:rsidRPr="000B4F21">
        <w:rPr>
          <w:rFonts w:asciiTheme="minorHAnsi" w:hAnsiTheme="minorHAnsi" w:cstheme="minorHAnsi"/>
          <w:sz w:val="22"/>
          <w:szCs w:val="22"/>
          <w:lang w:val="pl-PL"/>
        </w:rPr>
        <w:t>Konstrukcje z betonu zbrojnego.</w:t>
      </w:r>
    </w:p>
    <w:p w14:paraId="4AA9CA5E" w14:textId="21ACA065" w:rsidR="002544FC" w:rsidRPr="000B4F21" w:rsidRDefault="001C611C" w:rsidP="002544FC">
      <w:pPr>
        <w:pStyle w:val="Teksttreci20"/>
        <w:shd w:val="clear" w:color="auto" w:fill="auto"/>
        <w:tabs>
          <w:tab w:val="left" w:pos="426"/>
        </w:tabs>
        <w:spacing w:after="0" w:line="240" w:lineRule="auto"/>
        <w:ind w:left="720" w:firstLine="0"/>
        <w:jc w:val="both"/>
        <w:rPr>
          <w:rFonts w:asciiTheme="minorHAnsi" w:hAnsiTheme="minorHAnsi" w:cstheme="minorHAnsi"/>
          <w:sz w:val="22"/>
          <w:szCs w:val="22"/>
          <w:lang w:val="pl-PL"/>
        </w:rPr>
      </w:pPr>
      <w:r w:rsidRPr="000B4F21">
        <w:rPr>
          <w:rFonts w:asciiTheme="minorHAnsi" w:hAnsiTheme="minorHAnsi" w:cstheme="minorHAnsi"/>
          <w:b/>
          <w:bCs/>
          <w:sz w:val="22"/>
          <w:szCs w:val="22"/>
          <w:lang w:val="pl-PL"/>
        </w:rPr>
        <w:t>45432100-5</w:t>
      </w:r>
      <w:r w:rsidR="002544FC" w:rsidRPr="000B4F21">
        <w:rPr>
          <w:rFonts w:asciiTheme="minorHAnsi" w:hAnsiTheme="minorHAnsi" w:cstheme="minorHAnsi"/>
          <w:sz w:val="22"/>
          <w:szCs w:val="22"/>
        </w:rPr>
        <w:tab/>
      </w:r>
      <w:r w:rsidRPr="000B4F21">
        <w:rPr>
          <w:rFonts w:asciiTheme="minorHAnsi" w:hAnsiTheme="minorHAnsi" w:cstheme="minorHAnsi"/>
          <w:sz w:val="22"/>
          <w:szCs w:val="22"/>
          <w:lang w:val="pl-PL"/>
        </w:rPr>
        <w:t>Kładzenie i wykładanie podłóg.</w:t>
      </w:r>
    </w:p>
    <w:p w14:paraId="6EC563BE" w14:textId="66C26233" w:rsidR="002544FC" w:rsidRPr="000B4F21" w:rsidRDefault="001C611C" w:rsidP="002544F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rPr>
      </w:pPr>
      <w:r w:rsidRPr="000B4F21">
        <w:rPr>
          <w:rFonts w:asciiTheme="minorHAnsi" w:hAnsiTheme="minorHAnsi" w:cstheme="minorHAnsi"/>
          <w:b/>
          <w:bCs/>
          <w:sz w:val="22"/>
          <w:szCs w:val="22"/>
          <w:lang w:val="pl-PL"/>
        </w:rPr>
        <w:t>45261000-4</w:t>
      </w:r>
      <w:r w:rsidR="002544FC" w:rsidRPr="000B4F21">
        <w:rPr>
          <w:rFonts w:asciiTheme="minorHAnsi" w:hAnsiTheme="minorHAnsi" w:cstheme="minorHAnsi"/>
          <w:sz w:val="22"/>
          <w:szCs w:val="22"/>
        </w:rPr>
        <w:tab/>
      </w:r>
      <w:r w:rsidRPr="000B4F21">
        <w:rPr>
          <w:rFonts w:asciiTheme="minorHAnsi" w:hAnsiTheme="minorHAnsi" w:cstheme="minorHAnsi"/>
          <w:sz w:val="22"/>
          <w:szCs w:val="22"/>
          <w:lang w:val="pl-PL"/>
        </w:rPr>
        <w:t>Wykonywanie pokryć i konstrukcji dachowych oraz podobne roboty.</w:t>
      </w:r>
    </w:p>
    <w:p w14:paraId="259069EF" w14:textId="4FA6BA42" w:rsidR="002544FC" w:rsidRPr="000B4F21" w:rsidRDefault="001C611C" w:rsidP="002544F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rPr>
      </w:pPr>
      <w:r w:rsidRPr="000B4F21">
        <w:rPr>
          <w:rFonts w:asciiTheme="minorHAnsi" w:hAnsiTheme="minorHAnsi" w:cstheme="minorHAnsi"/>
          <w:b/>
          <w:bCs/>
          <w:sz w:val="22"/>
          <w:szCs w:val="22"/>
          <w:lang w:val="pl-PL" w:bidi="pl-PL"/>
        </w:rPr>
        <w:t>45223800-4</w:t>
      </w:r>
      <w:r w:rsidR="002544FC" w:rsidRPr="000B4F21">
        <w:rPr>
          <w:rFonts w:asciiTheme="minorHAnsi" w:hAnsiTheme="minorHAnsi" w:cstheme="minorHAnsi"/>
          <w:sz w:val="22"/>
          <w:szCs w:val="22"/>
          <w:lang w:bidi="pl-PL"/>
        </w:rPr>
        <w:t xml:space="preserve"> </w:t>
      </w:r>
      <w:r w:rsidR="002544FC" w:rsidRPr="000B4F21">
        <w:rPr>
          <w:rFonts w:asciiTheme="minorHAnsi" w:hAnsiTheme="minorHAnsi" w:cstheme="minorHAnsi"/>
          <w:sz w:val="22"/>
          <w:szCs w:val="22"/>
          <w:lang w:bidi="pl-PL"/>
        </w:rPr>
        <w:tab/>
      </w:r>
      <w:r w:rsidRPr="000B4F21">
        <w:rPr>
          <w:rFonts w:asciiTheme="minorHAnsi" w:hAnsiTheme="minorHAnsi" w:cstheme="minorHAnsi"/>
          <w:sz w:val="22"/>
          <w:szCs w:val="22"/>
          <w:lang w:val="pl-PL" w:bidi="pl-PL"/>
        </w:rPr>
        <w:t>Montaż i wznoszenie gotowych konstrukcji.</w:t>
      </w:r>
    </w:p>
    <w:p w14:paraId="303CBDAF" w14:textId="2512161F" w:rsidR="002544F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45420000-7</w:t>
      </w:r>
      <w:r w:rsidR="002544FC" w:rsidRPr="000B4F21">
        <w:rPr>
          <w:rFonts w:asciiTheme="minorHAnsi" w:hAnsiTheme="minorHAnsi" w:cstheme="minorHAnsi"/>
          <w:sz w:val="22"/>
          <w:szCs w:val="22"/>
          <w:lang w:bidi="pl-PL"/>
        </w:rPr>
        <w:tab/>
      </w:r>
      <w:r w:rsidRPr="000B4F21">
        <w:rPr>
          <w:rFonts w:asciiTheme="minorHAnsi" w:hAnsiTheme="minorHAnsi" w:cstheme="minorHAnsi"/>
          <w:sz w:val="22"/>
          <w:szCs w:val="22"/>
          <w:lang w:val="pl-PL" w:bidi="pl-PL"/>
        </w:rPr>
        <w:t>Roboty w zakresie zakładania stolarki budowlanej oraz roboty ciesielskie.</w:t>
      </w:r>
    </w:p>
    <w:p w14:paraId="684C0CF3" w14:textId="3657292B"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45321000-3</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Izolacja cielna.</w:t>
      </w:r>
    </w:p>
    <w:p w14:paraId="69670B7E" w14:textId="3F061D22"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45450000-6</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budowlane wykończeniowe, pozostałe.</w:t>
      </w:r>
    </w:p>
    <w:p w14:paraId="39EF18AD" w14:textId="3CD2AE2C"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45442100-8</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malarskie.</w:t>
      </w:r>
    </w:p>
    <w:p w14:paraId="7230B7D4" w14:textId="1EA387A3"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45262650-2</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w zakresie okładania.</w:t>
      </w:r>
    </w:p>
    <w:p w14:paraId="7DCA0794" w14:textId="668024FE"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b/>
          <w:bCs/>
          <w:sz w:val="22"/>
          <w:szCs w:val="22"/>
          <w:lang w:val="pl-PL" w:bidi="pl-PL"/>
        </w:rPr>
      </w:pPr>
      <w:r w:rsidRPr="000B4F21">
        <w:rPr>
          <w:rFonts w:asciiTheme="minorHAnsi" w:hAnsiTheme="minorHAnsi" w:cstheme="minorHAnsi"/>
          <w:b/>
          <w:bCs/>
          <w:sz w:val="22"/>
          <w:szCs w:val="22"/>
          <w:lang w:val="pl-PL" w:bidi="pl-PL"/>
        </w:rPr>
        <w:t>31518200-2</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Oświetlenie awaryjne.</w:t>
      </w:r>
    </w:p>
    <w:p w14:paraId="01DA7265" w14:textId="42F2EEA5"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45312100-8</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Instalowanie przeciwpożarowych systemów alarmowych.</w:t>
      </w:r>
    </w:p>
    <w:p w14:paraId="077236B4" w14:textId="56CAB58C"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31211310-4</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Wyłączniki.</w:t>
      </w:r>
    </w:p>
    <w:p w14:paraId="2F9D2FB7" w14:textId="77777777"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45315300-1</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Instalacje zasilania elektrycznego.</w:t>
      </w:r>
    </w:p>
    <w:p w14:paraId="54BE19AC" w14:textId="33C343CE" w:rsidR="001C611C"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45317300-5</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Elektryczne elektrycznych urządzeń rozdzielczych.</w:t>
      </w:r>
    </w:p>
    <w:p w14:paraId="4CAA5766" w14:textId="3DEA064F" w:rsidR="000B4F21" w:rsidRPr="000B4F21" w:rsidRDefault="000B4F21"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Pr>
          <w:rFonts w:asciiTheme="minorHAnsi" w:hAnsiTheme="minorHAnsi" w:cstheme="minorHAnsi"/>
          <w:b/>
          <w:bCs/>
          <w:sz w:val="22"/>
          <w:szCs w:val="22"/>
          <w:lang w:val="pl-PL" w:bidi="pl-PL"/>
        </w:rPr>
        <w:t>45311100-1</w:t>
      </w:r>
      <w:r>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w zakresie okablowania elektrycznego.</w:t>
      </w:r>
    </w:p>
    <w:p w14:paraId="3CB2A479" w14:textId="6DA04E5F"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b/>
          <w:bCs/>
          <w:sz w:val="22"/>
          <w:szCs w:val="22"/>
          <w:lang w:val="pl-PL" w:bidi="pl-PL"/>
        </w:rPr>
      </w:pPr>
      <w:r w:rsidRPr="000B4F21">
        <w:rPr>
          <w:rFonts w:asciiTheme="minorHAnsi" w:hAnsiTheme="minorHAnsi" w:cstheme="minorHAnsi"/>
          <w:b/>
          <w:bCs/>
          <w:sz w:val="22"/>
          <w:szCs w:val="22"/>
          <w:lang w:val="pl-PL" w:bidi="pl-PL"/>
        </w:rPr>
        <w:t>45312100-8</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Instalowanie przeciwpożarowych systemów alarmowych.</w:t>
      </w:r>
    </w:p>
    <w:p w14:paraId="1912BA26" w14:textId="7A479911"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45000000-7</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budowlane.</w:t>
      </w:r>
    </w:p>
    <w:p w14:paraId="42342951" w14:textId="63E07E0F" w:rsidR="001C611C" w:rsidRPr="000B4F21" w:rsidRDefault="001C611C" w:rsidP="001C611C">
      <w:pPr>
        <w:pStyle w:val="Teksttreci20"/>
        <w:shd w:val="clear" w:color="auto" w:fill="auto"/>
        <w:tabs>
          <w:tab w:val="left" w:pos="426"/>
        </w:tabs>
        <w:spacing w:after="0" w:line="240" w:lineRule="auto"/>
        <w:ind w:left="2124" w:hanging="1404"/>
        <w:jc w:val="both"/>
        <w:rPr>
          <w:rFonts w:asciiTheme="minorHAnsi" w:hAnsiTheme="minorHAnsi" w:cstheme="minorHAnsi"/>
          <w:b/>
          <w:bCs/>
          <w:sz w:val="22"/>
          <w:szCs w:val="22"/>
          <w:lang w:val="pl-PL" w:bidi="pl-PL"/>
        </w:rPr>
      </w:pPr>
      <w:r w:rsidRPr="000B4F21">
        <w:rPr>
          <w:rFonts w:asciiTheme="minorHAnsi" w:hAnsiTheme="minorHAnsi" w:cstheme="minorHAnsi"/>
          <w:b/>
          <w:bCs/>
          <w:sz w:val="22"/>
          <w:szCs w:val="22"/>
          <w:lang w:val="pl-PL" w:bidi="pl-PL"/>
        </w:rPr>
        <w:t>45231100-6</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Ogólne roboty budowlane związane z budową rurociągów.</w:t>
      </w:r>
    </w:p>
    <w:p w14:paraId="5CF3CD9B" w14:textId="453B4E04" w:rsidR="001C611C" w:rsidRPr="000B4F21" w:rsidRDefault="000B4F21"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45300000-0</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instalacyjne w budynkach.</w:t>
      </w:r>
    </w:p>
    <w:p w14:paraId="416FF3BB" w14:textId="306B4376" w:rsidR="000B4F21" w:rsidRPr="000B4F21" w:rsidRDefault="000B4F21" w:rsidP="001C611C">
      <w:pPr>
        <w:pStyle w:val="Teksttreci20"/>
        <w:shd w:val="clear" w:color="auto" w:fill="auto"/>
        <w:tabs>
          <w:tab w:val="left" w:pos="426"/>
        </w:tabs>
        <w:spacing w:after="0" w:line="240" w:lineRule="auto"/>
        <w:ind w:left="2124" w:hanging="1404"/>
        <w:jc w:val="both"/>
        <w:rPr>
          <w:rFonts w:asciiTheme="minorHAnsi" w:hAnsiTheme="minorHAnsi" w:cstheme="minorHAnsi"/>
          <w:b/>
          <w:bCs/>
          <w:sz w:val="22"/>
          <w:szCs w:val="22"/>
          <w:lang w:val="pl-PL" w:bidi="pl-PL"/>
        </w:rPr>
      </w:pPr>
      <w:r w:rsidRPr="000B4F21">
        <w:rPr>
          <w:rFonts w:asciiTheme="minorHAnsi" w:hAnsiTheme="minorHAnsi" w:cstheme="minorHAnsi"/>
          <w:b/>
          <w:bCs/>
          <w:sz w:val="22"/>
          <w:szCs w:val="22"/>
          <w:lang w:val="pl-PL" w:bidi="pl-PL"/>
        </w:rPr>
        <w:t>45332000-3</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instalacyjne wodne i kanalizacyjne.</w:t>
      </w:r>
    </w:p>
    <w:p w14:paraId="2E04411A" w14:textId="3F8352DD" w:rsidR="000B4F21" w:rsidRPr="000B4F21" w:rsidRDefault="000B4F21" w:rsidP="001C611C">
      <w:pPr>
        <w:pStyle w:val="Teksttreci20"/>
        <w:shd w:val="clear" w:color="auto" w:fill="auto"/>
        <w:tabs>
          <w:tab w:val="left" w:pos="426"/>
        </w:tabs>
        <w:spacing w:after="0" w:line="240" w:lineRule="auto"/>
        <w:ind w:left="2124" w:hanging="1404"/>
        <w:jc w:val="both"/>
        <w:rPr>
          <w:rFonts w:asciiTheme="minorHAnsi" w:hAnsiTheme="minorHAnsi" w:cstheme="minorHAnsi"/>
          <w:b/>
          <w:bCs/>
          <w:sz w:val="22"/>
          <w:szCs w:val="22"/>
          <w:lang w:val="pl-PL" w:bidi="pl-PL"/>
        </w:rPr>
      </w:pPr>
      <w:r w:rsidRPr="000B4F21">
        <w:rPr>
          <w:rFonts w:asciiTheme="minorHAnsi" w:hAnsiTheme="minorHAnsi" w:cstheme="minorHAnsi"/>
          <w:b/>
          <w:bCs/>
          <w:sz w:val="22"/>
          <w:szCs w:val="22"/>
          <w:lang w:val="pl-PL" w:bidi="pl-PL"/>
        </w:rPr>
        <w:t>45331100-7</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Instalowanie centralnego ogrzewania.</w:t>
      </w:r>
    </w:p>
    <w:p w14:paraId="4ED524CD" w14:textId="040A73F3" w:rsidR="000B4F21" w:rsidRPr="000B4F21" w:rsidRDefault="000B4F21" w:rsidP="001C611C">
      <w:pPr>
        <w:pStyle w:val="Teksttreci20"/>
        <w:shd w:val="clear" w:color="auto" w:fill="auto"/>
        <w:tabs>
          <w:tab w:val="left" w:pos="426"/>
        </w:tabs>
        <w:spacing w:after="0" w:line="240" w:lineRule="auto"/>
        <w:ind w:left="2124" w:hanging="1404"/>
        <w:jc w:val="both"/>
        <w:rPr>
          <w:rFonts w:asciiTheme="minorHAnsi" w:hAnsiTheme="minorHAnsi" w:cstheme="minorHAnsi"/>
          <w:sz w:val="22"/>
          <w:szCs w:val="22"/>
          <w:lang w:val="pl-PL" w:bidi="pl-PL"/>
        </w:rPr>
      </w:pPr>
      <w:r w:rsidRPr="000B4F21">
        <w:rPr>
          <w:rFonts w:asciiTheme="minorHAnsi" w:hAnsiTheme="minorHAnsi" w:cstheme="minorHAnsi"/>
          <w:b/>
          <w:bCs/>
          <w:sz w:val="22"/>
          <w:szCs w:val="22"/>
          <w:lang w:val="pl-PL" w:bidi="pl-PL"/>
        </w:rPr>
        <w:t>45320000-6</w:t>
      </w:r>
      <w:r w:rsidRPr="000B4F21">
        <w:rPr>
          <w:rFonts w:asciiTheme="minorHAnsi" w:hAnsiTheme="minorHAnsi" w:cstheme="minorHAnsi"/>
          <w:b/>
          <w:bCs/>
          <w:sz w:val="22"/>
          <w:szCs w:val="22"/>
          <w:lang w:val="pl-PL" w:bidi="pl-PL"/>
        </w:rPr>
        <w:tab/>
      </w:r>
      <w:r w:rsidRPr="000B4F21">
        <w:rPr>
          <w:rFonts w:asciiTheme="minorHAnsi" w:hAnsiTheme="minorHAnsi" w:cstheme="minorHAnsi"/>
          <w:sz w:val="22"/>
          <w:szCs w:val="22"/>
          <w:lang w:val="pl-PL" w:bidi="pl-PL"/>
        </w:rPr>
        <w:t>Roboty izolacyjne.</w:t>
      </w:r>
    </w:p>
    <w:bookmarkEnd w:id="10"/>
    <w:p w14:paraId="21FFA84C" w14:textId="457398FE" w:rsidR="005D447A" w:rsidRPr="002544FC" w:rsidRDefault="005D447A" w:rsidP="002544FC">
      <w:pPr>
        <w:pStyle w:val="Teksttreci20"/>
        <w:shd w:val="clear" w:color="auto" w:fill="auto"/>
        <w:spacing w:after="0" w:line="276" w:lineRule="auto"/>
        <w:ind w:firstLine="0"/>
        <w:jc w:val="both"/>
        <w:rPr>
          <w:rFonts w:asciiTheme="minorHAnsi" w:hAnsiTheme="minorHAnsi" w:cs="Arial"/>
          <w:sz w:val="22"/>
          <w:szCs w:val="22"/>
          <w:lang w:val="pl-PL" w:bidi="pl-PL"/>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30335B03" w14:textId="77777777" w:rsidR="00953CC7" w:rsidRPr="008E562C" w:rsidRDefault="00953CC7" w:rsidP="008E562C">
      <w:pPr>
        <w:spacing w:line="276" w:lineRule="auto"/>
        <w:jc w:val="both"/>
        <w:rPr>
          <w:rFonts w:asciiTheme="minorHAnsi" w:hAnsiTheme="minorHAnsi" w:cs="Arial"/>
          <w:color w:val="FF0000"/>
          <w:sz w:val="22"/>
          <w:szCs w:val="22"/>
        </w:rPr>
      </w:pPr>
    </w:p>
    <w:p w14:paraId="23B25056" w14:textId="77777777" w:rsidR="007530ED" w:rsidRPr="009C7209" w:rsidRDefault="00FA6CFE"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Rozw</w:t>
      </w:r>
      <w:r w:rsidR="00AA10F6" w:rsidRPr="009C7209">
        <w:rPr>
          <w:rFonts w:asciiTheme="minorHAnsi" w:hAnsiTheme="minorHAnsi" w:cs="Arial"/>
          <w:b/>
          <w:sz w:val="22"/>
          <w:szCs w:val="22"/>
          <w:lang w:val="pl-PL" w:bidi="pl-PL"/>
        </w:rPr>
        <w:t xml:space="preserve">iązania równoważne </w:t>
      </w:r>
      <w:r w:rsidR="00EF463B" w:rsidRPr="009C7209">
        <w:rPr>
          <w:rFonts w:asciiTheme="minorHAnsi" w:hAnsiTheme="minorHAnsi" w:cs="Arial"/>
          <w:b/>
          <w:sz w:val="22"/>
          <w:szCs w:val="22"/>
          <w:lang w:val="pl-PL" w:bidi="pl-PL"/>
        </w:rPr>
        <w:t xml:space="preserve"> </w:t>
      </w:r>
    </w:p>
    <w:p w14:paraId="25071948" w14:textId="2A7711BA" w:rsidR="0042775E" w:rsidRPr="009C7209" w:rsidRDefault="00E53A9B"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Przedmiotu zamówienia</w:t>
      </w:r>
      <w:r w:rsidR="000167CF" w:rsidRPr="009C7209">
        <w:rPr>
          <w:rFonts w:asciiTheme="minorHAnsi" w:hAnsiTheme="minorHAnsi" w:cs="Arial"/>
          <w:bCs/>
          <w:sz w:val="22"/>
          <w:szCs w:val="22"/>
        </w:rPr>
        <w:t xml:space="preserve"> </w:t>
      </w:r>
      <w:r w:rsidR="00AA10F6" w:rsidRPr="009C7209">
        <w:rPr>
          <w:rFonts w:asciiTheme="minorHAnsi" w:hAnsiTheme="minorHAnsi" w:cs="Arial"/>
          <w:bCs/>
          <w:sz w:val="22"/>
          <w:szCs w:val="22"/>
        </w:rPr>
        <w:t xml:space="preserve">nie można opisywać </w:t>
      </w:r>
      <w:r w:rsidR="003D452F" w:rsidRPr="009C7209">
        <w:rPr>
          <w:rFonts w:asciiTheme="minorHAnsi" w:hAnsiTheme="minorHAnsi" w:cs="Arial"/>
          <w:bCs/>
          <w:sz w:val="22"/>
          <w:szCs w:val="22"/>
        </w:rPr>
        <w:t>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w:t>
      </w:r>
    </w:p>
    <w:p w14:paraId="67DB5028" w14:textId="34EFDFE2" w:rsidR="0042775E" w:rsidRPr="009C7209" w:rsidRDefault="003D452F"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1C410E19" w14:textId="4AD0B2F7" w:rsidR="0042775E" w:rsidRPr="009C7209" w:rsidRDefault="0042775E"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Tam, gdzie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 1 pkt. 2 lub ust. 3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Zamawiający zgodnie z art. 99 ust. 5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dopuszcza złożenie oferty równoważnej lub zgodnie z art. 101 ust. 4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 xml:space="preserve"> zaoferowanie rozwiązań „równoważnych” w stosunku do wskazanych w dokumentacji pod warunkiem, że zapewnią uzyskanie parametrów technicznych nie gorszych od założonych w dokumentacji oraz będą zgodne pod względem:</w:t>
      </w:r>
    </w:p>
    <w:p w14:paraId="742D821E"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gabarytów i konstrukcji (wielkość, rodzaj, właściwości fizyczne, liczba elementów  składowych),</w:t>
      </w:r>
    </w:p>
    <w:p w14:paraId="10E5B07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lastRenderedPageBreak/>
        <w:t>charakteru użytkowego (tożsamość funkcji),</w:t>
      </w:r>
    </w:p>
    <w:p w14:paraId="56B05AF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charakterystyki materiałowej (rodzaj, jakość materiałów),</w:t>
      </w:r>
    </w:p>
    <w:p w14:paraId="469F82DD"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technicznych (wytrzymałość, trwałość, dane techniczne, dane hydrauliczne, charakterystyki liniowe, konstrukcja),</w:t>
      </w:r>
    </w:p>
    <w:p w14:paraId="706C21CA" w14:textId="77777777"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parametrów bezpieczeństwa użytkowania,</w:t>
      </w:r>
    </w:p>
    <w:p w14:paraId="7F59237D" w14:textId="7AD1DFFC" w:rsidR="0042775E" w:rsidRPr="009C7209" w:rsidRDefault="0042775E" w:rsidP="00E33CCD">
      <w:pPr>
        <w:numPr>
          <w:ilvl w:val="0"/>
          <w:numId w:val="6"/>
        </w:numPr>
        <w:suppressAutoHyphens/>
        <w:spacing w:line="276" w:lineRule="auto"/>
        <w:ind w:left="993" w:hanging="283"/>
        <w:jc w:val="both"/>
        <w:rPr>
          <w:rFonts w:asciiTheme="minorHAnsi" w:hAnsiTheme="minorHAnsi" w:cs="Arial"/>
          <w:bCs/>
          <w:sz w:val="22"/>
          <w:szCs w:val="22"/>
        </w:rPr>
      </w:pPr>
      <w:r w:rsidRPr="009C7209">
        <w:rPr>
          <w:rFonts w:asciiTheme="minorHAnsi" w:hAnsiTheme="minorHAnsi" w:cs="Arial"/>
          <w:bCs/>
          <w:sz w:val="22"/>
          <w:szCs w:val="22"/>
        </w:rPr>
        <w:t>standardów emisyjnych.</w:t>
      </w:r>
    </w:p>
    <w:p w14:paraId="5243837F" w14:textId="5E26D4B1" w:rsidR="001E4802" w:rsidRPr="009C7209" w:rsidRDefault="001E4802" w:rsidP="00E33CCD">
      <w:pPr>
        <w:suppressAutoHyphens/>
        <w:spacing w:line="276" w:lineRule="auto"/>
        <w:jc w:val="both"/>
        <w:rPr>
          <w:rFonts w:asciiTheme="minorHAnsi" w:hAnsiTheme="minorHAnsi" w:cs="Arial"/>
          <w:bCs/>
          <w:sz w:val="22"/>
          <w:szCs w:val="22"/>
        </w:rPr>
      </w:pPr>
    </w:p>
    <w:p w14:paraId="21D97514" w14:textId="716CAB17" w:rsidR="00EC3B8C" w:rsidRPr="009C7209" w:rsidRDefault="0042775E" w:rsidP="00E33CCD">
      <w:pPr>
        <w:spacing w:after="200" w:line="276" w:lineRule="auto"/>
        <w:ind w:left="426"/>
        <w:contextualSpacing/>
        <w:jc w:val="both"/>
        <w:rPr>
          <w:rFonts w:asciiTheme="minorHAnsi" w:eastAsiaTheme="majorEastAsia" w:hAnsiTheme="minorHAnsi" w:cs="Arial"/>
          <w:sz w:val="22"/>
          <w:szCs w:val="22"/>
          <w:lang w:eastAsia="en-US"/>
        </w:rPr>
      </w:pPr>
      <w:r w:rsidRPr="009C7209">
        <w:rPr>
          <w:rFonts w:asciiTheme="minorHAnsi" w:eastAsiaTheme="majorEastAsia" w:hAnsiTheme="minorHAnsi" w:cs="Arial"/>
          <w:sz w:val="22"/>
          <w:szCs w:val="22"/>
          <w:lang w:eastAsia="en-US"/>
        </w:rPr>
        <w:t xml:space="preserve">Wykonawca, który powołuje się na rozwiązania równoważne, jest zobowiązany wykazać, że oferowane przez niego rozwiązanie spełnia wymagania określone przez zamawiającego. </w:t>
      </w:r>
      <w:r w:rsidR="004D6881" w:rsidRPr="009C7209">
        <w:rPr>
          <w:rFonts w:asciiTheme="minorHAnsi" w:eastAsiaTheme="majorEastAsia" w:hAnsiTheme="minorHAnsi" w:cs="Arial"/>
          <w:sz w:val="22"/>
          <w:szCs w:val="22"/>
          <w:lang w:eastAsia="en-US"/>
        </w:rPr>
        <w:br/>
      </w:r>
      <w:r w:rsidRPr="009C7209">
        <w:rPr>
          <w:rFonts w:asciiTheme="minorHAnsi" w:eastAsiaTheme="majorEastAsia" w:hAnsiTheme="minorHAnsi" w:cs="Arial"/>
          <w:sz w:val="22"/>
          <w:szCs w:val="22"/>
          <w:lang w:eastAsia="en-US"/>
        </w:rPr>
        <w:t>W takim przypadku, wykonawca załącza do oferty wykaz rozwiązań równoważnych wraz z jego opisem lub normami.</w:t>
      </w:r>
    </w:p>
    <w:p w14:paraId="1E51CCC9" w14:textId="137A749E" w:rsidR="00CF320D" w:rsidRPr="009C7209" w:rsidRDefault="0023661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Wykonawca na każde żądanie Zamawiającego </w:t>
      </w:r>
      <w:r w:rsidR="00AA32C2" w:rsidRPr="009C7209">
        <w:rPr>
          <w:rFonts w:asciiTheme="minorHAnsi" w:hAnsiTheme="minorHAnsi" w:cs="Arial"/>
          <w:bCs/>
          <w:sz w:val="22"/>
          <w:szCs w:val="22"/>
        </w:rPr>
        <w:t>zobowiązany jest do okazania w stosunku do wskazanych materiałów znaków bezpieczeństwa, deklaracji zgodności lub aprobaty technicznej lub certyfikatu zgodności z PN przenoszącą normy europejskie lub normą państw członkowskich Europejskiego Obszaru Gospodarczego przenoszącą tę normę lub Polską Normę w przypadku braku Polskiej Normy przenoszącej europejskie</w:t>
      </w:r>
      <w:r w:rsidR="00473EE3" w:rsidRPr="009C7209">
        <w:rPr>
          <w:rFonts w:asciiTheme="minorHAnsi" w:hAnsiTheme="minorHAnsi" w:cs="Arial"/>
          <w:bCs/>
          <w:sz w:val="22"/>
          <w:szCs w:val="22"/>
        </w:rPr>
        <w:t>.</w:t>
      </w:r>
    </w:p>
    <w:p w14:paraId="7DD33BB4" w14:textId="5BD89D99" w:rsidR="001E4802" w:rsidRPr="009C7209" w:rsidRDefault="00AA32C2"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 xml:space="preserve">Ilekroć </w:t>
      </w:r>
      <w:r w:rsidR="00AB4B11" w:rsidRPr="009C7209">
        <w:rPr>
          <w:rFonts w:asciiTheme="minorHAnsi" w:hAnsiTheme="minorHAnsi" w:cs="Arial"/>
          <w:bCs/>
          <w:sz w:val="22"/>
          <w:szCs w:val="22"/>
        </w:rPr>
        <w:t xml:space="preserve">w </w:t>
      </w:r>
      <w:r w:rsidRPr="009C7209">
        <w:rPr>
          <w:rFonts w:asciiTheme="minorHAnsi" w:hAnsiTheme="minorHAnsi" w:cs="Arial"/>
          <w:bCs/>
          <w:sz w:val="22"/>
          <w:szCs w:val="22"/>
        </w:rPr>
        <w:t xml:space="preserve">dokumentacji mowa jest o polskich normach, należy przez to rozumieć polskie normy przenoszące normy europejskie lub normy innych państw członkowskich Europejskiego Obszaru Gospodarczego lub inne normy lub dokumenty, o których mowa w art. </w:t>
      </w:r>
      <w:r w:rsidR="00EA69C1" w:rsidRPr="009C7209">
        <w:rPr>
          <w:rFonts w:asciiTheme="minorHAnsi" w:hAnsiTheme="minorHAnsi" w:cs="Arial"/>
          <w:bCs/>
          <w:sz w:val="22"/>
          <w:szCs w:val="22"/>
        </w:rPr>
        <w:t>101</w:t>
      </w:r>
      <w:r w:rsidRPr="009C7209">
        <w:rPr>
          <w:rFonts w:asciiTheme="minorHAnsi" w:hAnsiTheme="minorHAnsi" w:cs="Arial"/>
          <w:bCs/>
          <w:sz w:val="22"/>
          <w:szCs w:val="22"/>
        </w:rPr>
        <w:t xml:space="preserve"> ust. 1 pkt 2 ustawy.</w:t>
      </w:r>
    </w:p>
    <w:p w14:paraId="7557F3C7" w14:textId="33160571" w:rsidR="00A656C7" w:rsidRPr="009C7209" w:rsidRDefault="00A656C7" w:rsidP="00E33CCD">
      <w:pPr>
        <w:suppressAutoHyphens/>
        <w:spacing w:line="276" w:lineRule="auto"/>
        <w:ind w:left="426"/>
        <w:jc w:val="both"/>
        <w:rPr>
          <w:rFonts w:asciiTheme="minorHAnsi" w:hAnsiTheme="minorHAnsi" w:cs="Arial"/>
          <w:bCs/>
          <w:sz w:val="22"/>
          <w:szCs w:val="22"/>
        </w:rPr>
      </w:pPr>
      <w:bookmarkStart w:id="11" w:name="_Hlk33438317"/>
      <w:r w:rsidRPr="009C7209">
        <w:rPr>
          <w:rFonts w:asciiTheme="minorHAnsi" w:hAnsiTheme="minorHAnsi" w:cs="Arial"/>
          <w:bCs/>
          <w:sz w:val="22"/>
          <w:szCs w:val="22"/>
        </w:rPr>
        <w:t>Materiały i urządzenia użyte do wykonania umowy powinny odpowiadać co do jakości wymogom wyrobów dopuszczonych do obrotu i stosowania w budownictwie określonych w ustawie z dnia 7 lipca 1994 r. Prawo Budowlane (tj. Dz. U. z 2019 r., poz. 1186), ustawie z dnia 16 kwietnia 2004r. o wyrobach budowlanych (tj. Dz. U. z 2020</w:t>
      </w:r>
      <w:r w:rsidR="00E55B58" w:rsidRPr="009C7209">
        <w:rPr>
          <w:rFonts w:asciiTheme="minorHAnsi" w:hAnsiTheme="minorHAnsi" w:cs="Arial"/>
          <w:bCs/>
          <w:sz w:val="22"/>
          <w:szCs w:val="22"/>
        </w:rPr>
        <w:t xml:space="preserve"> </w:t>
      </w:r>
      <w:r w:rsidRPr="009C7209">
        <w:rPr>
          <w:rFonts w:asciiTheme="minorHAnsi" w:hAnsiTheme="minorHAnsi" w:cs="Arial"/>
          <w:bCs/>
          <w:sz w:val="22"/>
          <w:szCs w:val="22"/>
        </w:rPr>
        <w:t>r., poz. 215) oraz wymogom specyfikacji technicznej wykonanie i odbioru robót i SWZ.</w:t>
      </w:r>
    </w:p>
    <w:p w14:paraId="020D6A1A" w14:textId="77777777" w:rsidR="001E4802" w:rsidRPr="009C7209" w:rsidRDefault="001E4802" w:rsidP="00E33CCD">
      <w:pPr>
        <w:suppressAutoHyphens/>
        <w:spacing w:line="276" w:lineRule="auto"/>
        <w:jc w:val="both"/>
        <w:rPr>
          <w:rFonts w:asciiTheme="minorHAnsi" w:hAnsiTheme="minorHAnsi" w:cs="Arial"/>
          <w:bCs/>
          <w:sz w:val="22"/>
          <w:szCs w:val="22"/>
        </w:rPr>
      </w:pPr>
    </w:p>
    <w:p w14:paraId="7867F840" w14:textId="76D2C0AA" w:rsidR="00E53A9B" w:rsidRPr="009C7209" w:rsidRDefault="00A656C7"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przed wbudowaniem materiałów przedłoży ich wzory, karty techniczne do akceptacji inspektorowi nadzoru potwierdzającej zgodność parametrów technicznych z projektem budowlano-wykonawczym.</w:t>
      </w:r>
    </w:p>
    <w:p w14:paraId="0E3636E4" w14:textId="77777777" w:rsidR="00473EE3" w:rsidRPr="009C7209" w:rsidRDefault="00473EE3" w:rsidP="00E33CCD">
      <w:pPr>
        <w:suppressAutoHyphens/>
        <w:spacing w:line="276" w:lineRule="auto"/>
        <w:ind w:left="426"/>
        <w:jc w:val="both"/>
        <w:rPr>
          <w:rFonts w:asciiTheme="minorHAnsi" w:hAnsiTheme="minorHAnsi" w:cs="Arial"/>
          <w:bCs/>
          <w:sz w:val="22"/>
          <w:szCs w:val="22"/>
        </w:rPr>
      </w:pPr>
    </w:p>
    <w:p w14:paraId="7C6E23AD" w14:textId="45DEDA47" w:rsidR="0094354D" w:rsidRPr="009C7209" w:rsidRDefault="0094354D" w:rsidP="00E33CCD">
      <w:pPr>
        <w:suppressAutoHyphens/>
        <w:spacing w:line="276" w:lineRule="auto"/>
        <w:ind w:left="426"/>
        <w:jc w:val="both"/>
        <w:rPr>
          <w:rFonts w:asciiTheme="minorHAnsi" w:hAnsiTheme="minorHAnsi" w:cs="Arial"/>
          <w:bCs/>
          <w:sz w:val="22"/>
          <w:szCs w:val="22"/>
        </w:rPr>
      </w:pPr>
      <w:r w:rsidRPr="009C7209">
        <w:rPr>
          <w:rFonts w:asciiTheme="minorHAnsi" w:hAnsiTheme="minorHAnsi" w:cs="Arial"/>
          <w:bCs/>
          <w:sz w:val="22"/>
          <w:szCs w:val="22"/>
        </w:rPr>
        <w:t>Wykonawca wraz ze zgłoszeniem zakończenia robót przekaże Zamawiającemu dokumentację powykonawczą (w każdym zakresie wykonanych robót), w tym wszystkie dokumenty odbiorowe, dokumenty certyfikacyjne na zamontowane wyroby oraz wbudowane materiały - oświadczenie kierownika budowy.</w:t>
      </w:r>
    </w:p>
    <w:bookmarkEnd w:id="11"/>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12" w:name="_Hlk51067885"/>
      <w:r w:rsidRPr="009C7209">
        <w:rPr>
          <w:rFonts w:asciiTheme="minorHAnsi" w:hAnsiTheme="minorHAnsi" w:cs="Arial"/>
          <w:sz w:val="22"/>
          <w:szCs w:val="22"/>
          <w:lang w:eastAsia="x-none"/>
        </w:rPr>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3"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3"/>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D50D4A"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4" w:name="_Toc75249009"/>
      <w:bookmarkEnd w:id="12"/>
      <w:r w:rsidRPr="00D50D4A">
        <w:rPr>
          <w:rFonts w:asciiTheme="minorHAnsi" w:hAnsiTheme="minorHAnsi" w:cs="Arial"/>
          <w:sz w:val="26"/>
          <w:szCs w:val="26"/>
        </w:rPr>
        <w:lastRenderedPageBreak/>
        <w:t>TERMIN WYKONANIA PRZEDMIOTU ZAMÓWIENIA</w:t>
      </w:r>
      <w:bookmarkEnd w:id="14"/>
    </w:p>
    <w:p w14:paraId="211254A4" w14:textId="77777777" w:rsidR="001B4D30" w:rsidRPr="00D50D4A" w:rsidRDefault="001B4D30" w:rsidP="00E33CCD">
      <w:pPr>
        <w:spacing w:line="276" w:lineRule="auto"/>
        <w:jc w:val="both"/>
        <w:rPr>
          <w:rFonts w:asciiTheme="minorHAnsi" w:hAnsiTheme="minorHAnsi" w:cs="Arial"/>
          <w:b/>
          <w:sz w:val="22"/>
          <w:szCs w:val="22"/>
        </w:rPr>
      </w:pPr>
    </w:p>
    <w:p w14:paraId="5892695B" w14:textId="130AD1E7" w:rsidR="00520CDC" w:rsidRPr="00D50D4A" w:rsidRDefault="00520CDC" w:rsidP="00520CDC">
      <w:pPr>
        <w:pStyle w:val="Tekstpodstawowy3"/>
        <w:spacing w:line="276" w:lineRule="auto"/>
        <w:rPr>
          <w:rFonts w:asciiTheme="minorHAnsi" w:hAnsiTheme="minorHAnsi" w:cs="Arial"/>
          <w:sz w:val="22"/>
          <w:szCs w:val="22"/>
          <w:lang w:val="pl-PL"/>
        </w:rPr>
      </w:pPr>
      <w:r w:rsidRPr="00D50D4A">
        <w:rPr>
          <w:rFonts w:asciiTheme="minorHAnsi" w:hAnsiTheme="minorHAnsi" w:cs="Arial"/>
          <w:sz w:val="22"/>
          <w:szCs w:val="22"/>
          <w:lang w:val="pl-PL"/>
        </w:rPr>
        <w:t xml:space="preserve">Termin wykonania przedmiotu zamówienia </w:t>
      </w:r>
      <w:r w:rsidRPr="00D50D4A">
        <w:rPr>
          <w:rFonts w:asciiTheme="minorHAnsi" w:hAnsiTheme="minorHAnsi" w:cs="Arial"/>
          <w:b/>
          <w:bCs/>
          <w:sz w:val="22"/>
          <w:szCs w:val="22"/>
          <w:lang w:val="pl-PL"/>
        </w:rPr>
        <w:t xml:space="preserve">do </w:t>
      </w:r>
      <w:r w:rsidR="008C13F6" w:rsidRPr="00D50D4A">
        <w:rPr>
          <w:rFonts w:asciiTheme="minorHAnsi" w:hAnsiTheme="minorHAnsi" w:cs="Arial"/>
          <w:b/>
          <w:bCs/>
          <w:sz w:val="22"/>
          <w:szCs w:val="22"/>
          <w:lang w:val="pl-PL"/>
        </w:rPr>
        <w:t>13 miesięcy</w:t>
      </w:r>
      <w:r w:rsidR="00741031" w:rsidRPr="00D50D4A">
        <w:rPr>
          <w:rFonts w:asciiTheme="minorHAnsi" w:hAnsiTheme="minorHAnsi" w:cs="Arial"/>
          <w:b/>
          <w:bCs/>
          <w:sz w:val="22"/>
          <w:szCs w:val="22"/>
          <w:lang w:val="pl-PL"/>
        </w:rPr>
        <w:t xml:space="preserve"> od podpisania umowy</w:t>
      </w:r>
      <w:r w:rsidRPr="00D50D4A">
        <w:rPr>
          <w:rFonts w:asciiTheme="minorHAnsi" w:hAnsiTheme="minorHAnsi" w:cs="Arial"/>
          <w:b/>
          <w:bCs/>
          <w:sz w:val="22"/>
          <w:szCs w:val="22"/>
          <w:lang w:val="pl-PL"/>
        </w:rPr>
        <w:t xml:space="preserve"> - </w:t>
      </w:r>
      <w:r w:rsidRPr="00D50D4A">
        <w:rPr>
          <w:rFonts w:asciiTheme="minorHAnsi" w:hAnsiTheme="minorHAnsi" w:cs="Arial"/>
          <w:sz w:val="22"/>
          <w:szCs w:val="22"/>
          <w:lang w:val="pl-PL"/>
        </w:rPr>
        <w:t>termin realizacji przedmiotu zamówienia, tj. data protokołu odbioru końcowego.</w:t>
      </w:r>
    </w:p>
    <w:p w14:paraId="265EEF1A" w14:textId="77777777" w:rsidR="00626DE0" w:rsidRPr="00D50D4A" w:rsidRDefault="00626DE0" w:rsidP="00153045">
      <w:pPr>
        <w:pStyle w:val="Teksttreci20"/>
        <w:shd w:val="clear" w:color="auto" w:fill="auto"/>
        <w:tabs>
          <w:tab w:val="left" w:pos="7800"/>
        </w:tabs>
        <w:spacing w:after="0" w:line="276" w:lineRule="auto"/>
        <w:ind w:firstLine="0"/>
        <w:jc w:val="both"/>
        <w:rPr>
          <w:rFonts w:asciiTheme="minorHAnsi" w:hAnsiTheme="minorHAnsi" w:cs="Arial"/>
          <w:sz w:val="22"/>
          <w:szCs w:val="22"/>
          <w:lang w:val="pl-PL" w:bidi="pl-PL"/>
        </w:rPr>
      </w:pPr>
    </w:p>
    <w:p w14:paraId="69257071" w14:textId="5B7074A3" w:rsidR="00760FB9" w:rsidRPr="00D50D4A"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5" w:name="_Toc75249010"/>
      <w:r w:rsidRPr="00D50D4A">
        <w:rPr>
          <w:rFonts w:asciiTheme="minorHAnsi" w:hAnsiTheme="minorHAnsi" w:cs="Arial"/>
          <w:sz w:val="26"/>
          <w:szCs w:val="26"/>
          <w:lang w:bidi="pl-PL"/>
        </w:rPr>
        <w:t>PODZIAŁ ZAMÓWIENIA NA CZĘŚCI</w:t>
      </w:r>
      <w:bookmarkEnd w:id="15"/>
    </w:p>
    <w:p w14:paraId="15D8F348" w14:textId="77777777" w:rsidR="00D7512F" w:rsidRPr="00D50D4A" w:rsidRDefault="00D7512F" w:rsidP="00E33CCD">
      <w:pPr>
        <w:spacing w:line="276" w:lineRule="auto"/>
        <w:ind w:right="68"/>
        <w:jc w:val="both"/>
        <w:rPr>
          <w:rFonts w:asciiTheme="minorHAnsi" w:hAnsiTheme="minorHAnsi" w:cs="Arial"/>
          <w:sz w:val="22"/>
          <w:szCs w:val="22"/>
          <w:lang w:eastAsia="x-none"/>
        </w:rPr>
      </w:pPr>
    </w:p>
    <w:p w14:paraId="241A2355" w14:textId="77777777" w:rsidR="001E6139" w:rsidRPr="00D50D4A" w:rsidRDefault="001E6139" w:rsidP="001E6139">
      <w:pPr>
        <w:autoSpaceDE w:val="0"/>
        <w:autoSpaceDN w:val="0"/>
        <w:adjustRightInd w:val="0"/>
        <w:spacing w:line="276" w:lineRule="auto"/>
        <w:rPr>
          <w:rFonts w:ascii="Calibri" w:hAnsi="Calibri" w:cs="Calibri"/>
          <w:sz w:val="22"/>
          <w:szCs w:val="22"/>
        </w:rPr>
      </w:pPr>
      <w:r w:rsidRPr="00D50D4A">
        <w:rPr>
          <w:rFonts w:ascii="Calibri" w:hAnsi="Calibri" w:cs="Calibri"/>
          <w:sz w:val="22"/>
          <w:szCs w:val="22"/>
        </w:rPr>
        <w:t xml:space="preserve">Oferta musi obejmować całość zamówienia, Zamawiający </w:t>
      </w:r>
      <w:r w:rsidRPr="00D50D4A">
        <w:rPr>
          <w:rFonts w:ascii="Calibri" w:hAnsi="Calibri" w:cs="Calibri"/>
          <w:b/>
          <w:bCs/>
          <w:sz w:val="22"/>
          <w:szCs w:val="22"/>
        </w:rPr>
        <w:t xml:space="preserve">nie dopuszcza </w:t>
      </w:r>
      <w:r w:rsidRPr="00D50D4A">
        <w:rPr>
          <w:rFonts w:ascii="Calibri" w:hAnsi="Calibri" w:cs="Calibri"/>
          <w:sz w:val="22"/>
          <w:szCs w:val="22"/>
        </w:rPr>
        <w:t xml:space="preserve">możliwości składania ofert częściowych, o których mowa w art. 7 pkt. 15 ustawy </w:t>
      </w:r>
      <w:proofErr w:type="spellStart"/>
      <w:r w:rsidRPr="00D50D4A">
        <w:rPr>
          <w:rFonts w:ascii="Calibri" w:hAnsi="Calibri" w:cs="Calibri"/>
          <w:sz w:val="22"/>
          <w:szCs w:val="22"/>
        </w:rPr>
        <w:t>Pzp</w:t>
      </w:r>
      <w:proofErr w:type="spellEnd"/>
      <w:r w:rsidRPr="00D50D4A">
        <w:rPr>
          <w:rFonts w:ascii="Calibri" w:hAnsi="Calibri" w:cs="Calibri"/>
          <w:sz w:val="22"/>
          <w:szCs w:val="22"/>
        </w:rPr>
        <w:t xml:space="preserve">. </w:t>
      </w:r>
    </w:p>
    <w:p w14:paraId="19CA4AB9" w14:textId="7D1F188A" w:rsidR="001E6139" w:rsidRPr="00D50D4A" w:rsidRDefault="001E6139" w:rsidP="001E6139">
      <w:pPr>
        <w:autoSpaceDE w:val="0"/>
        <w:autoSpaceDN w:val="0"/>
        <w:adjustRightInd w:val="0"/>
        <w:spacing w:line="276" w:lineRule="auto"/>
        <w:rPr>
          <w:rFonts w:ascii="Calibri" w:hAnsi="Calibri" w:cs="Calibri"/>
          <w:sz w:val="22"/>
          <w:szCs w:val="22"/>
        </w:rPr>
      </w:pPr>
      <w:r w:rsidRPr="00D50D4A">
        <w:rPr>
          <w:rFonts w:ascii="Calibri" w:hAnsi="Calibri" w:cs="Calibri"/>
          <w:sz w:val="22"/>
          <w:szCs w:val="22"/>
        </w:rPr>
        <w:t xml:space="preserve">Oferty częściowe jako sprzeczne (nie odpowiadające) treści SWZ zostaną odrzucone. </w:t>
      </w:r>
    </w:p>
    <w:p w14:paraId="2CFD56FA" w14:textId="77777777" w:rsidR="001E6139" w:rsidRPr="00D50D4A" w:rsidRDefault="001E6139" w:rsidP="001E6139">
      <w:pPr>
        <w:autoSpaceDE w:val="0"/>
        <w:autoSpaceDN w:val="0"/>
        <w:adjustRightInd w:val="0"/>
        <w:spacing w:line="276" w:lineRule="auto"/>
        <w:rPr>
          <w:rFonts w:ascii="Calibri" w:hAnsi="Calibri" w:cs="Calibri"/>
          <w:sz w:val="22"/>
          <w:szCs w:val="22"/>
        </w:rPr>
      </w:pPr>
    </w:p>
    <w:p w14:paraId="00A162B1" w14:textId="77777777" w:rsidR="001E6139" w:rsidRPr="00D50D4A" w:rsidRDefault="001E6139" w:rsidP="001E6139">
      <w:pPr>
        <w:autoSpaceDE w:val="0"/>
        <w:autoSpaceDN w:val="0"/>
        <w:adjustRightInd w:val="0"/>
        <w:spacing w:line="276" w:lineRule="auto"/>
        <w:rPr>
          <w:rFonts w:ascii="Calibri" w:hAnsi="Calibri" w:cs="Calibri"/>
          <w:sz w:val="22"/>
          <w:szCs w:val="22"/>
        </w:rPr>
      </w:pPr>
      <w:r w:rsidRPr="00D50D4A">
        <w:rPr>
          <w:rFonts w:ascii="Calibri" w:hAnsi="Calibri" w:cs="Calibri"/>
          <w:sz w:val="22"/>
          <w:szCs w:val="22"/>
        </w:rPr>
        <w:t xml:space="preserve">Powody niedokonania podziału: </w:t>
      </w:r>
    </w:p>
    <w:p w14:paraId="38A0D393" w14:textId="0B86604F" w:rsidR="005D447A" w:rsidRPr="00D50D4A" w:rsidRDefault="001E6139" w:rsidP="001E6139">
      <w:pPr>
        <w:spacing w:line="276" w:lineRule="auto"/>
        <w:ind w:right="68"/>
        <w:jc w:val="both"/>
        <w:rPr>
          <w:rFonts w:ascii="Calibri" w:hAnsi="Calibri" w:cs="Calibri"/>
          <w:sz w:val="22"/>
          <w:szCs w:val="22"/>
        </w:rPr>
      </w:pPr>
      <w:r w:rsidRPr="00D50D4A">
        <w:rPr>
          <w:rFonts w:ascii="Calibri" w:hAnsi="Calibri" w:cs="Calibri"/>
          <w:sz w:val="22"/>
          <w:szCs w:val="22"/>
        </w:rPr>
        <w:t>Nie dokonano podziału zamówienia na części ze względu na lepszą koordynację prowadzenia robót budowlanych i ich nadzór w przypadku prowadzenia robót przez jednego Wykonawcę.</w:t>
      </w:r>
    </w:p>
    <w:p w14:paraId="3D29624F" w14:textId="77777777" w:rsidR="001E6139" w:rsidRPr="00D50D4A" w:rsidRDefault="001E6139" w:rsidP="001E6139">
      <w:pPr>
        <w:spacing w:line="276" w:lineRule="auto"/>
        <w:ind w:right="68"/>
        <w:jc w:val="both"/>
        <w:rPr>
          <w:rFonts w:ascii="Arial" w:hAnsi="Arial" w:cs="Arial"/>
          <w:sz w:val="22"/>
          <w:szCs w:val="22"/>
          <w:lang w:eastAsia="x-none"/>
        </w:rPr>
      </w:pPr>
    </w:p>
    <w:p w14:paraId="7F991176" w14:textId="68DF6805" w:rsidR="00606BBA" w:rsidRPr="00D50D4A"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6" w:name="_Toc75249011"/>
      <w:r w:rsidRPr="00D50D4A">
        <w:rPr>
          <w:rFonts w:asciiTheme="minorHAnsi" w:hAnsiTheme="minorHAnsi" w:cs="Arial"/>
          <w:sz w:val="26"/>
          <w:szCs w:val="26"/>
        </w:rPr>
        <w:t>OFERTY WARIANTOWE</w:t>
      </w:r>
      <w:bookmarkEnd w:id="16"/>
    </w:p>
    <w:p w14:paraId="570E49A1" w14:textId="77777777" w:rsidR="005E15EF" w:rsidRPr="00D50D4A" w:rsidRDefault="005E15EF" w:rsidP="00E33CCD">
      <w:pPr>
        <w:spacing w:line="276" w:lineRule="auto"/>
        <w:ind w:right="68"/>
        <w:jc w:val="both"/>
        <w:rPr>
          <w:rFonts w:asciiTheme="minorHAnsi" w:hAnsiTheme="minorHAnsi" w:cs="Arial"/>
          <w:sz w:val="22"/>
          <w:szCs w:val="22"/>
          <w:lang w:eastAsia="x-none"/>
        </w:rPr>
      </w:pPr>
    </w:p>
    <w:p w14:paraId="5E2DF67C" w14:textId="1B50952C" w:rsidR="00E53A9B" w:rsidRPr="00D50D4A" w:rsidRDefault="00D7512F" w:rsidP="00E33CCD">
      <w:pPr>
        <w:spacing w:line="276" w:lineRule="auto"/>
        <w:ind w:right="68"/>
        <w:jc w:val="both"/>
        <w:rPr>
          <w:rFonts w:asciiTheme="minorHAnsi" w:hAnsiTheme="minorHAnsi" w:cs="Arial"/>
          <w:sz w:val="22"/>
          <w:szCs w:val="22"/>
          <w:lang w:eastAsia="x-none"/>
        </w:rPr>
      </w:pPr>
      <w:r w:rsidRPr="00D50D4A">
        <w:rPr>
          <w:rFonts w:asciiTheme="minorHAnsi" w:hAnsiTheme="minorHAnsi" w:cs="Arial"/>
          <w:sz w:val="22"/>
          <w:szCs w:val="22"/>
          <w:lang w:eastAsia="x-none"/>
        </w:rPr>
        <w:t xml:space="preserve">Zamawiający </w:t>
      </w:r>
      <w:r w:rsidRPr="00D50D4A">
        <w:rPr>
          <w:rFonts w:asciiTheme="minorHAnsi" w:hAnsiTheme="minorHAnsi" w:cs="Arial"/>
          <w:b/>
          <w:bCs/>
          <w:sz w:val="22"/>
          <w:szCs w:val="22"/>
          <w:lang w:eastAsia="x-none"/>
        </w:rPr>
        <w:t xml:space="preserve">nie dopuszcza </w:t>
      </w:r>
      <w:r w:rsidRPr="00D50D4A">
        <w:rPr>
          <w:rFonts w:asciiTheme="minorHAnsi" w:hAnsiTheme="minorHAnsi" w:cs="Arial"/>
          <w:sz w:val="22"/>
          <w:szCs w:val="22"/>
          <w:lang w:eastAsia="x-none"/>
        </w:rPr>
        <w:t>możliwości złożenia oferty wariantowej</w:t>
      </w:r>
      <w:r w:rsidR="000C7F5F" w:rsidRPr="00D50D4A">
        <w:rPr>
          <w:rFonts w:asciiTheme="minorHAnsi" w:hAnsiTheme="minorHAnsi" w:cs="Arial"/>
          <w:sz w:val="22"/>
          <w:szCs w:val="22"/>
          <w:lang w:eastAsia="x-none"/>
        </w:rPr>
        <w:t>.</w:t>
      </w:r>
    </w:p>
    <w:p w14:paraId="7D77687C" w14:textId="77777777" w:rsidR="00153045" w:rsidRPr="00D50D4A" w:rsidRDefault="00153045" w:rsidP="00E33CCD">
      <w:pPr>
        <w:spacing w:line="276" w:lineRule="auto"/>
        <w:ind w:right="68"/>
        <w:jc w:val="both"/>
        <w:rPr>
          <w:rFonts w:asciiTheme="minorHAnsi" w:hAnsiTheme="minorHAnsi" w:cs="Arial"/>
          <w:sz w:val="22"/>
          <w:szCs w:val="22"/>
          <w:lang w:eastAsia="x-none"/>
        </w:rPr>
      </w:pPr>
    </w:p>
    <w:p w14:paraId="3759D4DD" w14:textId="28533479" w:rsidR="00606BBA" w:rsidRPr="00D50D4A"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7" w:name="_Toc75249012"/>
      <w:r w:rsidRPr="00D50D4A">
        <w:rPr>
          <w:rFonts w:asciiTheme="minorHAnsi" w:hAnsiTheme="minorHAnsi" w:cs="Arial"/>
          <w:sz w:val="26"/>
          <w:szCs w:val="26"/>
        </w:rPr>
        <w:t>ZAMÓWIENIA POLEGAJĄCE NA POWTÓRZENIU PODOBNYCH ROBÓT BUDOWLANYCH / DOSTAW / USŁUG</w:t>
      </w:r>
      <w:bookmarkEnd w:id="17"/>
    </w:p>
    <w:p w14:paraId="668033B0" w14:textId="77777777" w:rsidR="00D7512F" w:rsidRPr="00D50D4A" w:rsidRDefault="00D7512F" w:rsidP="00E33CCD">
      <w:pPr>
        <w:spacing w:line="276" w:lineRule="auto"/>
        <w:ind w:right="68"/>
        <w:jc w:val="both"/>
        <w:rPr>
          <w:rFonts w:asciiTheme="minorHAnsi" w:hAnsiTheme="minorHAnsi" w:cs="Arial"/>
          <w:sz w:val="22"/>
          <w:szCs w:val="22"/>
          <w:lang w:eastAsia="x-none"/>
        </w:rPr>
      </w:pPr>
    </w:p>
    <w:p w14:paraId="5F4BE75D" w14:textId="3E89994A" w:rsidR="00AD306F" w:rsidRPr="00D50D4A" w:rsidRDefault="00AD306F" w:rsidP="00E33CCD">
      <w:pPr>
        <w:spacing w:line="276" w:lineRule="auto"/>
        <w:jc w:val="both"/>
        <w:rPr>
          <w:rFonts w:asciiTheme="minorHAnsi" w:hAnsiTheme="minorHAnsi" w:cs="Arial"/>
          <w:sz w:val="22"/>
          <w:szCs w:val="22"/>
        </w:rPr>
      </w:pPr>
      <w:r w:rsidRPr="00D50D4A">
        <w:rPr>
          <w:rFonts w:asciiTheme="minorHAnsi" w:hAnsiTheme="minorHAnsi" w:cs="Arial"/>
          <w:sz w:val="22"/>
          <w:szCs w:val="22"/>
        </w:rPr>
        <w:t>Zamawiający</w:t>
      </w:r>
      <w:r w:rsidR="005E15EF" w:rsidRPr="00D50D4A">
        <w:rPr>
          <w:rFonts w:asciiTheme="minorHAnsi" w:hAnsiTheme="minorHAnsi" w:cs="Arial"/>
          <w:sz w:val="22"/>
          <w:szCs w:val="22"/>
        </w:rPr>
        <w:t xml:space="preserve"> </w:t>
      </w:r>
      <w:r w:rsidRPr="00D50D4A">
        <w:rPr>
          <w:rFonts w:asciiTheme="minorHAnsi" w:hAnsiTheme="minorHAnsi" w:cs="Arial"/>
          <w:sz w:val="22"/>
          <w:szCs w:val="22"/>
        </w:rPr>
        <w:t>przewiduje udziel</w:t>
      </w:r>
      <w:r w:rsidR="00BE0B48" w:rsidRPr="00D50D4A">
        <w:rPr>
          <w:rFonts w:asciiTheme="minorHAnsi" w:hAnsiTheme="minorHAnsi" w:cs="Arial"/>
          <w:sz w:val="22"/>
          <w:szCs w:val="22"/>
        </w:rPr>
        <w:t>e</w:t>
      </w:r>
      <w:r w:rsidRPr="00D50D4A">
        <w:rPr>
          <w:rFonts w:asciiTheme="minorHAnsi" w:hAnsiTheme="minorHAnsi" w:cs="Arial"/>
          <w:sz w:val="22"/>
          <w:szCs w:val="22"/>
        </w:rPr>
        <w:t xml:space="preserve">nie zamówień, o których mowa w art. </w:t>
      </w:r>
      <w:r w:rsidR="00BE0B48" w:rsidRPr="00D50D4A">
        <w:rPr>
          <w:rFonts w:asciiTheme="minorHAnsi" w:hAnsiTheme="minorHAnsi" w:cs="Arial"/>
          <w:sz w:val="22"/>
          <w:szCs w:val="22"/>
        </w:rPr>
        <w:t>214</w:t>
      </w:r>
      <w:r w:rsidRPr="00D50D4A">
        <w:rPr>
          <w:rFonts w:asciiTheme="minorHAnsi" w:hAnsiTheme="minorHAnsi" w:cs="Arial"/>
          <w:sz w:val="22"/>
          <w:szCs w:val="22"/>
        </w:rPr>
        <w:t xml:space="preserve"> ust.1 pkt </w:t>
      </w:r>
      <w:r w:rsidR="00BE0B48" w:rsidRPr="00D50D4A">
        <w:rPr>
          <w:rFonts w:asciiTheme="minorHAnsi" w:hAnsiTheme="minorHAnsi" w:cs="Arial"/>
          <w:sz w:val="22"/>
          <w:szCs w:val="22"/>
        </w:rPr>
        <w:t>7 i 8</w:t>
      </w:r>
      <w:r w:rsidRPr="00D50D4A">
        <w:rPr>
          <w:rFonts w:asciiTheme="minorHAnsi" w:hAnsiTheme="minorHAnsi" w:cs="Arial"/>
          <w:sz w:val="22"/>
          <w:szCs w:val="22"/>
        </w:rPr>
        <w:t xml:space="preserve"> ustawy </w:t>
      </w:r>
      <w:proofErr w:type="spellStart"/>
      <w:r w:rsidRPr="00D50D4A">
        <w:rPr>
          <w:rFonts w:asciiTheme="minorHAnsi" w:hAnsiTheme="minorHAnsi" w:cs="Arial"/>
          <w:sz w:val="22"/>
          <w:szCs w:val="22"/>
        </w:rPr>
        <w:t>Pzp</w:t>
      </w:r>
      <w:proofErr w:type="spellEnd"/>
      <w:r w:rsidR="00A656C7" w:rsidRPr="00D50D4A">
        <w:rPr>
          <w:rFonts w:asciiTheme="minorHAnsi" w:hAnsiTheme="minorHAnsi" w:cs="Arial"/>
          <w:sz w:val="22"/>
          <w:szCs w:val="22"/>
        </w:rPr>
        <w:t xml:space="preserve"> </w:t>
      </w:r>
      <w:r w:rsidR="002C1C25" w:rsidRPr="00D50D4A">
        <w:rPr>
          <w:rFonts w:asciiTheme="minorHAnsi" w:hAnsiTheme="minorHAnsi" w:cs="Arial"/>
          <w:sz w:val="22"/>
          <w:szCs w:val="22"/>
        </w:rPr>
        <w:t xml:space="preserve"> polegającego na powtórzeniu podobnych robót budowlanych </w:t>
      </w:r>
      <w:r w:rsidR="00A656C7" w:rsidRPr="00D50D4A">
        <w:rPr>
          <w:rFonts w:asciiTheme="minorHAnsi" w:hAnsiTheme="minorHAnsi" w:cs="Arial"/>
          <w:sz w:val="22"/>
          <w:szCs w:val="22"/>
        </w:rPr>
        <w:t xml:space="preserve">do wartości </w:t>
      </w:r>
      <w:r w:rsidR="00270AC5" w:rsidRPr="00D50D4A">
        <w:rPr>
          <w:rFonts w:asciiTheme="minorHAnsi" w:hAnsiTheme="minorHAnsi" w:cs="Arial"/>
          <w:b/>
          <w:bCs/>
          <w:sz w:val="22"/>
          <w:szCs w:val="22"/>
        </w:rPr>
        <w:t>246 000,00</w:t>
      </w:r>
      <w:r w:rsidR="008B61A7" w:rsidRPr="00D50D4A">
        <w:rPr>
          <w:rFonts w:asciiTheme="minorHAnsi" w:hAnsiTheme="minorHAnsi" w:cs="Arial"/>
          <w:b/>
          <w:bCs/>
          <w:sz w:val="22"/>
          <w:szCs w:val="22"/>
        </w:rPr>
        <w:t xml:space="preserve"> zł </w:t>
      </w:r>
      <w:r w:rsidR="008B61A7" w:rsidRPr="00D50D4A">
        <w:rPr>
          <w:rFonts w:asciiTheme="minorHAnsi" w:hAnsiTheme="minorHAnsi" w:cs="Arial"/>
          <w:sz w:val="22"/>
          <w:szCs w:val="22"/>
        </w:rPr>
        <w:t xml:space="preserve">w zakresie robót wymienionych w rozdziale IV SWZ oraz dokumentacji technicznej stanowiącej załącznik nr </w:t>
      </w:r>
      <w:r w:rsidR="00601330" w:rsidRPr="00D50D4A">
        <w:rPr>
          <w:rFonts w:asciiTheme="minorHAnsi" w:hAnsiTheme="minorHAnsi" w:cs="Arial"/>
          <w:sz w:val="22"/>
          <w:szCs w:val="22"/>
        </w:rPr>
        <w:t>3</w:t>
      </w:r>
      <w:r w:rsidR="008B61A7" w:rsidRPr="00D50D4A">
        <w:rPr>
          <w:rFonts w:asciiTheme="minorHAnsi" w:hAnsiTheme="minorHAnsi" w:cs="Arial"/>
          <w:sz w:val="22"/>
          <w:szCs w:val="22"/>
        </w:rPr>
        <w:t xml:space="preserve"> do SWZ.</w:t>
      </w:r>
    </w:p>
    <w:p w14:paraId="2A32832E" w14:textId="564734F0" w:rsidR="002E18CC" w:rsidRPr="00D50D4A"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D50D4A"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8" w:name="_Toc75249013"/>
      <w:r w:rsidRPr="00D50D4A">
        <w:rPr>
          <w:rFonts w:asciiTheme="minorHAnsi" w:hAnsiTheme="minorHAnsi" w:cs="Arial"/>
          <w:sz w:val="26"/>
          <w:szCs w:val="26"/>
        </w:rPr>
        <w:t>ZWROT KOSZTÓW UDZIAŁU W POSTĘPOWANIU</w:t>
      </w:r>
      <w:bookmarkEnd w:id="18"/>
    </w:p>
    <w:p w14:paraId="0869CF06" w14:textId="77777777" w:rsidR="002E18CC" w:rsidRPr="00D50D4A" w:rsidRDefault="002E18CC" w:rsidP="00E33CCD">
      <w:pPr>
        <w:spacing w:line="276" w:lineRule="auto"/>
        <w:ind w:right="68"/>
        <w:jc w:val="both"/>
        <w:rPr>
          <w:rFonts w:ascii="Arial" w:hAnsi="Arial" w:cs="Arial"/>
          <w:sz w:val="22"/>
          <w:szCs w:val="22"/>
          <w:lang w:eastAsia="x-none"/>
        </w:rPr>
      </w:pPr>
    </w:p>
    <w:p w14:paraId="55704BF7" w14:textId="405A6079" w:rsidR="008B61A7" w:rsidRPr="00D50D4A" w:rsidRDefault="00D551AC" w:rsidP="008B61A7">
      <w:pPr>
        <w:spacing w:line="276" w:lineRule="auto"/>
        <w:ind w:right="68"/>
        <w:jc w:val="both"/>
        <w:rPr>
          <w:rFonts w:asciiTheme="minorHAnsi" w:hAnsiTheme="minorHAnsi" w:cs="Arial"/>
          <w:sz w:val="22"/>
          <w:szCs w:val="22"/>
          <w:lang w:eastAsia="x-none"/>
        </w:rPr>
      </w:pPr>
      <w:r w:rsidRPr="00D50D4A">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D50D4A">
        <w:rPr>
          <w:rFonts w:asciiTheme="minorHAnsi" w:hAnsiTheme="minorHAnsi" w:cs="Arial"/>
          <w:sz w:val="22"/>
          <w:szCs w:val="22"/>
          <w:lang w:eastAsia="x-none"/>
        </w:rPr>
        <w:t>(</w:t>
      </w:r>
      <w:r w:rsidRPr="00D50D4A">
        <w:rPr>
          <w:rFonts w:asciiTheme="minorHAnsi" w:hAnsiTheme="minorHAnsi" w:cs="Arial"/>
          <w:sz w:val="22"/>
          <w:szCs w:val="22"/>
          <w:lang w:eastAsia="x-none"/>
        </w:rPr>
        <w:t xml:space="preserve">za wyjątkiem zaistnienia sytuacji o której mowa w art. </w:t>
      </w:r>
      <w:r w:rsidR="002C1C25" w:rsidRPr="00D50D4A">
        <w:rPr>
          <w:rFonts w:asciiTheme="minorHAnsi" w:hAnsiTheme="minorHAnsi" w:cs="Arial"/>
          <w:sz w:val="22"/>
          <w:szCs w:val="22"/>
          <w:lang w:eastAsia="x-none"/>
        </w:rPr>
        <w:t>261</w:t>
      </w:r>
      <w:r w:rsidRPr="00D50D4A">
        <w:rPr>
          <w:rFonts w:asciiTheme="minorHAnsi" w:hAnsiTheme="minorHAnsi" w:cs="Arial"/>
          <w:sz w:val="22"/>
          <w:szCs w:val="22"/>
          <w:lang w:eastAsia="x-none"/>
        </w:rPr>
        <w:t xml:space="preserve"> ustawy </w:t>
      </w:r>
      <w:proofErr w:type="spellStart"/>
      <w:r w:rsidRPr="00D50D4A">
        <w:rPr>
          <w:rFonts w:asciiTheme="minorHAnsi" w:hAnsiTheme="minorHAnsi" w:cs="Arial"/>
          <w:sz w:val="22"/>
          <w:szCs w:val="22"/>
          <w:lang w:eastAsia="x-none"/>
        </w:rPr>
        <w:t>Pzp</w:t>
      </w:r>
      <w:proofErr w:type="spellEnd"/>
      <w:r w:rsidR="00385830" w:rsidRPr="00D50D4A">
        <w:rPr>
          <w:rFonts w:asciiTheme="minorHAnsi" w:hAnsiTheme="minorHAnsi" w:cs="Arial"/>
          <w:sz w:val="22"/>
          <w:szCs w:val="22"/>
          <w:lang w:eastAsia="x-none"/>
        </w:rPr>
        <w:t>)</w:t>
      </w:r>
      <w:r w:rsidR="005139CE" w:rsidRPr="00D50D4A">
        <w:rPr>
          <w:rFonts w:asciiTheme="minorHAnsi" w:hAnsiTheme="minorHAnsi" w:cs="Arial"/>
          <w:sz w:val="22"/>
          <w:szCs w:val="22"/>
          <w:lang w:eastAsia="x-none"/>
        </w:rPr>
        <w:t>.</w:t>
      </w:r>
    </w:p>
    <w:p w14:paraId="006BCEAD" w14:textId="77777777" w:rsidR="004E5764" w:rsidRPr="00D50D4A" w:rsidRDefault="004E5764" w:rsidP="008B61A7">
      <w:pPr>
        <w:spacing w:line="276" w:lineRule="auto"/>
        <w:ind w:right="68"/>
        <w:jc w:val="both"/>
        <w:rPr>
          <w:rFonts w:ascii="Arial" w:hAnsi="Arial" w:cs="Arial"/>
          <w:sz w:val="22"/>
          <w:szCs w:val="22"/>
          <w:lang w:eastAsia="x-none"/>
        </w:rPr>
      </w:pPr>
    </w:p>
    <w:p w14:paraId="56DC8496" w14:textId="4B4432D0" w:rsidR="008B61A7" w:rsidRPr="00D50D4A" w:rsidRDefault="004E5764" w:rsidP="004E5764">
      <w:pPr>
        <w:pStyle w:val="Nagwek1"/>
        <w:numPr>
          <w:ilvl w:val="0"/>
          <w:numId w:val="23"/>
        </w:numPr>
        <w:ind w:left="567" w:hanging="567"/>
        <w:rPr>
          <w:rFonts w:asciiTheme="minorHAnsi" w:hAnsiTheme="minorHAnsi"/>
          <w:sz w:val="26"/>
          <w:szCs w:val="26"/>
          <w:lang w:eastAsia="x-none"/>
        </w:rPr>
      </w:pPr>
      <w:bookmarkStart w:id="19" w:name="_Toc75249014"/>
      <w:r w:rsidRPr="00D50D4A">
        <w:rPr>
          <w:rFonts w:asciiTheme="minorHAnsi" w:hAnsiTheme="minorHAnsi"/>
          <w:sz w:val="26"/>
          <w:szCs w:val="26"/>
        </w:rPr>
        <w:t>INFORMACJA NA TEMAT MOŻLIWOŚCI SKŁADANIA OFERTY WSPÓLNEJ (PRZEZ DWA LUB WIĘCEJ PODMIOTÓW)</w:t>
      </w:r>
      <w:bookmarkEnd w:id="19"/>
    </w:p>
    <w:p w14:paraId="7A94C623" w14:textId="77777777" w:rsidR="002E18CC" w:rsidRPr="00D50D4A" w:rsidRDefault="002E18CC" w:rsidP="00E33CCD">
      <w:pPr>
        <w:spacing w:line="276" w:lineRule="auto"/>
        <w:ind w:right="68"/>
        <w:jc w:val="both"/>
        <w:rPr>
          <w:rFonts w:asciiTheme="minorHAnsi" w:hAnsiTheme="minorHAnsi" w:cs="Arial"/>
          <w:sz w:val="22"/>
          <w:szCs w:val="22"/>
          <w:lang w:eastAsia="x-none"/>
        </w:rPr>
      </w:pPr>
    </w:p>
    <w:p w14:paraId="7405107F" w14:textId="05367C7A"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lastRenderedPageBreak/>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7937644D"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Wykonawcy  wspólnie ubiegający się o udzielenie zamówienia dołączają odpowiednio do oferty oświadczenie, z którego wynika które roboty budowlane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20"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20"/>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Należy w tym celu wypełnić odpowiedni punkt formularza oferty, stanowiącego załącznik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21" w:name="_Toc75249016"/>
      <w:r w:rsidRPr="004430B6">
        <w:rPr>
          <w:rFonts w:asciiTheme="minorHAnsi" w:hAnsiTheme="minorHAnsi" w:cs="Arial"/>
          <w:sz w:val="26"/>
          <w:szCs w:val="26"/>
        </w:rPr>
        <w:t>POTENCJAŁ PODMIOTU TRZECIEGO</w:t>
      </w:r>
      <w:bookmarkEnd w:id="21"/>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w:t>
      </w:r>
      <w:r w:rsidRPr="009C7209">
        <w:rPr>
          <w:rFonts w:asciiTheme="minorHAnsi" w:hAnsiTheme="minorHAnsi" w:cs="Arial"/>
          <w:sz w:val="22"/>
          <w:szCs w:val="22"/>
        </w:rPr>
        <w:lastRenderedPageBreak/>
        <w:t xml:space="preserve">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D50D4A"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D50D4A"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D50D4A" w:rsidRDefault="00926CC4" w:rsidP="00E33CCD">
      <w:pPr>
        <w:spacing w:line="276" w:lineRule="auto"/>
        <w:ind w:right="20"/>
        <w:jc w:val="both"/>
        <w:rPr>
          <w:rFonts w:asciiTheme="minorHAnsi" w:hAnsiTheme="minorHAnsi" w:cs="Arial"/>
          <w:sz w:val="22"/>
          <w:szCs w:val="22"/>
        </w:rPr>
      </w:pPr>
      <w:r w:rsidRPr="00D50D4A">
        <w:rPr>
          <w:rFonts w:asciiTheme="minorHAnsi" w:hAnsiTheme="minorHAnsi" w:cs="Arial"/>
          <w:b/>
          <w:sz w:val="22"/>
          <w:szCs w:val="22"/>
        </w:rPr>
        <w:t xml:space="preserve">UWAGA: </w:t>
      </w:r>
      <w:r w:rsidRPr="00D50D4A">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8AA669C" w14:textId="77777777" w:rsidR="0067608D" w:rsidRPr="00D50D4A" w:rsidRDefault="0067608D" w:rsidP="009C7209">
      <w:pPr>
        <w:jc w:val="both"/>
        <w:rPr>
          <w:rFonts w:asciiTheme="minorHAnsi" w:hAnsiTheme="minorHAnsi" w:cs="Arial"/>
          <w:b/>
          <w:sz w:val="22"/>
          <w:szCs w:val="22"/>
        </w:rPr>
      </w:pPr>
    </w:p>
    <w:p w14:paraId="2E344449" w14:textId="73923952" w:rsidR="002E5C04" w:rsidRPr="00D50D4A" w:rsidRDefault="008A38CE" w:rsidP="004E5764">
      <w:pPr>
        <w:pStyle w:val="Nagwek1"/>
        <w:numPr>
          <w:ilvl w:val="0"/>
          <w:numId w:val="23"/>
        </w:numPr>
        <w:ind w:left="567" w:hanging="567"/>
        <w:rPr>
          <w:rFonts w:asciiTheme="minorHAnsi" w:hAnsiTheme="minorHAnsi"/>
          <w:sz w:val="26"/>
          <w:szCs w:val="26"/>
        </w:rPr>
      </w:pPr>
      <w:bookmarkStart w:id="22" w:name="_Toc75249017"/>
      <w:r w:rsidRPr="00D50D4A">
        <w:rPr>
          <w:rFonts w:asciiTheme="minorHAnsi" w:hAnsiTheme="minorHAnsi"/>
          <w:sz w:val="26"/>
          <w:szCs w:val="26"/>
        </w:rPr>
        <w:t>WARUNKI UDZIAŁU W POSTĘPOWANIU</w:t>
      </w:r>
      <w:bookmarkEnd w:id="22"/>
    </w:p>
    <w:p w14:paraId="34AC47EC" w14:textId="7AC62794" w:rsidR="008A38CE" w:rsidRPr="00D50D4A" w:rsidRDefault="008A38CE" w:rsidP="00E33CCD">
      <w:pPr>
        <w:spacing w:line="276" w:lineRule="auto"/>
        <w:jc w:val="both"/>
        <w:rPr>
          <w:rFonts w:asciiTheme="minorHAnsi" w:hAnsiTheme="minorHAnsi" w:cs="Arial"/>
          <w:sz w:val="22"/>
          <w:szCs w:val="22"/>
        </w:rPr>
      </w:pPr>
    </w:p>
    <w:p w14:paraId="6B2DB6CB" w14:textId="63D7E9FC" w:rsidR="001F4B13" w:rsidRPr="00D50D4A"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D50D4A">
        <w:rPr>
          <w:rFonts w:asciiTheme="minorHAnsi" w:hAnsiTheme="minorHAnsi" w:cs="Arial"/>
          <w:sz w:val="22"/>
          <w:szCs w:val="22"/>
        </w:rPr>
        <w:t>O udzielenie zamówienia mogą ubiegać się Wykonawcy, którzy</w:t>
      </w:r>
      <w:r w:rsidR="002C1230" w:rsidRPr="00D50D4A">
        <w:rPr>
          <w:rFonts w:asciiTheme="minorHAnsi" w:hAnsiTheme="minorHAnsi" w:cs="Arial"/>
          <w:sz w:val="22"/>
          <w:szCs w:val="22"/>
        </w:rPr>
        <w:t xml:space="preserve"> nie podlegają wykluczeniu na zasadach określonych </w:t>
      </w:r>
      <w:r w:rsidR="002C1230" w:rsidRPr="00D50D4A">
        <w:rPr>
          <w:rFonts w:asciiTheme="minorHAnsi" w:hAnsiTheme="minorHAnsi" w:cs="Arial"/>
          <w:b/>
          <w:bCs/>
          <w:sz w:val="22"/>
          <w:szCs w:val="22"/>
        </w:rPr>
        <w:t>w rozdziale X</w:t>
      </w:r>
      <w:r w:rsidR="00F06733" w:rsidRPr="00D50D4A">
        <w:rPr>
          <w:rFonts w:asciiTheme="minorHAnsi" w:hAnsiTheme="minorHAnsi" w:cs="Arial"/>
          <w:b/>
          <w:bCs/>
          <w:sz w:val="22"/>
          <w:szCs w:val="22"/>
        </w:rPr>
        <w:t>IV</w:t>
      </w:r>
      <w:r w:rsidR="002C1230" w:rsidRPr="00D50D4A">
        <w:rPr>
          <w:rFonts w:asciiTheme="minorHAnsi" w:hAnsiTheme="minorHAnsi" w:cs="Arial"/>
          <w:b/>
          <w:bCs/>
          <w:sz w:val="22"/>
          <w:szCs w:val="22"/>
        </w:rPr>
        <w:t xml:space="preserve"> SWZ</w:t>
      </w:r>
      <w:r w:rsidR="002C1230" w:rsidRPr="00D50D4A">
        <w:rPr>
          <w:rFonts w:asciiTheme="minorHAnsi" w:hAnsiTheme="minorHAnsi" w:cs="Arial"/>
          <w:sz w:val="22"/>
          <w:szCs w:val="22"/>
        </w:rPr>
        <w:t xml:space="preserve"> oraz</w:t>
      </w:r>
      <w:r w:rsidRPr="00D50D4A">
        <w:rPr>
          <w:rFonts w:asciiTheme="minorHAnsi" w:hAnsiTheme="minorHAnsi" w:cs="Arial"/>
          <w:sz w:val="22"/>
          <w:szCs w:val="22"/>
        </w:rPr>
        <w:t xml:space="preserve"> spełniają warunki udziału w postępowaniu określone przez Zamawiającego zgodnie z art. </w:t>
      </w:r>
      <w:r w:rsidR="002C1230" w:rsidRPr="00D50D4A">
        <w:rPr>
          <w:rFonts w:asciiTheme="minorHAnsi" w:hAnsiTheme="minorHAnsi" w:cs="Arial"/>
          <w:sz w:val="22"/>
          <w:szCs w:val="22"/>
        </w:rPr>
        <w:t xml:space="preserve">112 ust. 2 ustawy </w:t>
      </w:r>
      <w:proofErr w:type="spellStart"/>
      <w:r w:rsidR="002C1230" w:rsidRPr="00D50D4A">
        <w:rPr>
          <w:rFonts w:asciiTheme="minorHAnsi" w:hAnsiTheme="minorHAnsi" w:cs="Arial"/>
          <w:sz w:val="22"/>
          <w:szCs w:val="22"/>
        </w:rPr>
        <w:t>Pzp</w:t>
      </w:r>
      <w:proofErr w:type="spellEnd"/>
      <w:r w:rsidR="002C1230" w:rsidRPr="00D50D4A">
        <w:rPr>
          <w:rFonts w:asciiTheme="minorHAnsi" w:hAnsiTheme="minorHAnsi" w:cs="Arial"/>
          <w:sz w:val="22"/>
          <w:szCs w:val="22"/>
        </w:rPr>
        <w:t xml:space="preserve"> </w:t>
      </w:r>
      <w:r w:rsidRPr="00D50D4A">
        <w:rPr>
          <w:rFonts w:asciiTheme="minorHAnsi" w:hAnsiTheme="minorHAnsi" w:cs="Arial"/>
          <w:sz w:val="22"/>
          <w:szCs w:val="22"/>
        </w:rPr>
        <w:t>dotyczące:</w:t>
      </w:r>
    </w:p>
    <w:p w14:paraId="07F4373D" w14:textId="52A93453" w:rsidR="008A38CE" w:rsidRPr="00D50D4A"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50D4A">
        <w:rPr>
          <w:rFonts w:asciiTheme="minorHAnsi" w:hAnsiTheme="minorHAnsi" w:cs="Arial"/>
          <w:b/>
          <w:bCs/>
          <w:sz w:val="22"/>
          <w:szCs w:val="22"/>
        </w:rPr>
        <w:t>Zdolności do występowania w obrocie gospodarczym</w:t>
      </w:r>
      <w:r w:rsidR="0062500E" w:rsidRPr="00D50D4A">
        <w:rPr>
          <w:rFonts w:asciiTheme="minorHAnsi" w:hAnsiTheme="minorHAnsi" w:cs="Arial"/>
          <w:b/>
          <w:bCs/>
          <w:sz w:val="22"/>
          <w:szCs w:val="22"/>
        </w:rPr>
        <w:t>:</w:t>
      </w:r>
    </w:p>
    <w:p w14:paraId="5CDCCF7E" w14:textId="1BE2C64C" w:rsidR="0062500E" w:rsidRPr="00D50D4A" w:rsidRDefault="002C1230" w:rsidP="00E33CCD">
      <w:pPr>
        <w:pStyle w:val="Akapitzlist"/>
        <w:spacing w:line="276" w:lineRule="auto"/>
        <w:ind w:left="993"/>
        <w:jc w:val="both"/>
        <w:rPr>
          <w:rFonts w:asciiTheme="minorHAnsi" w:hAnsiTheme="minorHAnsi" w:cs="Arial"/>
          <w:sz w:val="22"/>
          <w:szCs w:val="22"/>
        </w:rPr>
      </w:pPr>
      <w:r w:rsidRPr="00D50D4A">
        <w:rPr>
          <w:rFonts w:asciiTheme="minorHAnsi" w:hAnsiTheme="minorHAnsi" w:cs="Arial"/>
          <w:sz w:val="22"/>
          <w:szCs w:val="22"/>
        </w:rPr>
        <w:t>Zamawiający nie stawia szczególnych wymagań w zakresie spełniania tego warunku.</w:t>
      </w:r>
    </w:p>
    <w:p w14:paraId="1DF60CF3" w14:textId="4049363C" w:rsidR="002C1230" w:rsidRPr="00D50D4A"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50D4A">
        <w:rPr>
          <w:rFonts w:asciiTheme="minorHAnsi" w:hAnsiTheme="minorHAnsi" w:cs="Arial"/>
          <w:b/>
          <w:bCs/>
          <w:sz w:val="22"/>
          <w:szCs w:val="22"/>
        </w:rPr>
        <w:t>Uprawnień do prowadzenie określonej działalności gospodarczej lub zawodowej, o ile wynika to z odrębnych przepisów</w:t>
      </w:r>
      <w:r w:rsidR="0062500E" w:rsidRPr="00D50D4A">
        <w:rPr>
          <w:rFonts w:asciiTheme="minorHAnsi" w:hAnsiTheme="minorHAnsi" w:cs="Arial"/>
          <w:b/>
          <w:bCs/>
          <w:sz w:val="22"/>
          <w:szCs w:val="22"/>
        </w:rPr>
        <w:t>:</w:t>
      </w:r>
    </w:p>
    <w:p w14:paraId="41C6FC8F" w14:textId="6EBE1199" w:rsidR="0062500E" w:rsidRPr="00D50D4A" w:rsidRDefault="00F06733" w:rsidP="00E33CCD">
      <w:pPr>
        <w:pStyle w:val="Akapitzlist"/>
        <w:spacing w:line="276" w:lineRule="auto"/>
        <w:ind w:left="993"/>
        <w:jc w:val="both"/>
        <w:rPr>
          <w:rFonts w:asciiTheme="minorHAnsi" w:hAnsiTheme="minorHAnsi" w:cs="Arial"/>
          <w:sz w:val="22"/>
          <w:szCs w:val="22"/>
        </w:rPr>
      </w:pPr>
      <w:r w:rsidRPr="00D50D4A">
        <w:rPr>
          <w:rFonts w:asciiTheme="minorHAnsi" w:hAnsiTheme="minorHAnsi" w:cs="Arial"/>
          <w:sz w:val="22"/>
          <w:szCs w:val="22"/>
        </w:rPr>
        <w:t>Z</w:t>
      </w:r>
      <w:r w:rsidR="002C1230" w:rsidRPr="00D50D4A">
        <w:rPr>
          <w:rFonts w:asciiTheme="minorHAnsi" w:hAnsiTheme="minorHAnsi" w:cs="Arial"/>
          <w:sz w:val="22"/>
          <w:szCs w:val="22"/>
        </w:rPr>
        <w:t>amawiający nie stawia szczególnych wymagań w zakresie spełniania tego warunku.</w:t>
      </w:r>
    </w:p>
    <w:p w14:paraId="0339D8DC" w14:textId="53DF17B0" w:rsidR="002C1230" w:rsidRPr="00D50D4A"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50D4A">
        <w:rPr>
          <w:rFonts w:asciiTheme="minorHAnsi" w:hAnsiTheme="minorHAnsi" w:cs="Arial"/>
          <w:b/>
          <w:bCs/>
          <w:sz w:val="22"/>
          <w:szCs w:val="22"/>
        </w:rPr>
        <w:t>Sytuacji ekonomicznej lub finansowej</w:t>
      </w:r>
      <w:r w:rsidR="0062500E" w:rsidRPr="00D50D4A">
        <w:rPr>
          <w:rFonts w:asciiTheme="minorHAnsi" w:hAnsiTheme="minorHAnsi" w:cs="Arial"/>
          <w:b/>
          <w:bCs/>
          <w:sz w:val="22"/>
          <w:szCs w:val="22"/>
        </w:rPr>
        <w:t>:</w:t>
      </w:r>
    </w:p>
    <w:p w14:paraId="613CEFFC" w14:textId="6AA6FEC8" w:rsidR="001E6139" w:rsidRPr="00D50D4A" w:rsidRDefault="0062500E" w:rsidP="001E6139">
      <w:pPr>
        <w:pStyle w:val="Akapitzlist"/>
        <w:numPr>
          <w:ilvl w:val="2"/>
          <w:numId w:val="24"/>
        </w:numPr>
        <w:spacing w:line="276" w:lineRule="auto"/>
        <w:ind w:left="1701" w:hanging="708"/>
        <w:jc w:val="both"/>
        <w:rPr>
          <w:rFonts w:asciiTheme="minorHAnsi" w:hAnsiTheme="minorHAnsi" w:cs="Arial"/>
          <w:sz w:val="22"/>
          <w:szCs w:val="22"/>
        </w:rPr>
      </w:pPr>
      <w:r w:rsidRPr="00D50D4A">
        <w:rPr>
          <w:rFonts w:asciiTheme="minorHAnsi" w:hAnsiTheme="minorHAnsi" w:cs="Arial"/>
          <w:bCs/>
          <w:sz w:val="22"/>
          <w:szCs w:val="22"/>
        </w:rPr>
        <w:t xml:space="preserve">Wykonawca </w:t>
      </w:r>
      <w:r w:rsidR="00040701" w:rsidRPr="00D50D4A">
        <w:rPr>
          <w:rFonts w:asciiTheme="minorHAnsi" w:hAnsiTheme="minorHAnsi" w:cs="Arial"/>
          <w:bCs/>
          <w:sz w:val="22"/>
          <w:szCs w:val="22"/>
        </w:rPr>
        <w:t>spełni warunek, jeżeli wykaże, że jest</w:t>
      </w:r>
      <w:r w:rsidRPr="00D50D4A">
        <w:rPr>
          <w:rFonts w:asciiTheme="minorHAnsi" w:hAnsiTheme="minorHAnsi" w:cs="Arial"/>
          <w:bCs/>
          <w:sz w:val="22"/>
          <w:szCs w:val="22"/>
        </w:rPr>
        <w:t xml:space="preserve"> ubezpieczony od odpowiedzialności cywilnej w zakresie prowadzonej działalności związanej z przedmiotem zamówienia na kwotę nie mniejszą niż </w:t>
      </w:r>
      <w:r w:rsidR="00741031" w:rsidRPr="00D50D4A">
        <w:rPr>
          <w:rFonts w:asciiTheme="minorHAnsi" w:hAnsiTheme="minorHAnsi" w:cs="Arial"/>
          <w:b/>
          <w:sz w:val="22"/>
          <w:szCs w:val="22"/>
        </w:rPr>
        <w:t>5</w:t>
      </w:r>
      <w:r w:rsidR="005D447A" w:rsidRPr="00D50D4A">
        <w:rPr>
          <w:rFonts w:asciiTheme="minorHAnsi" w:hAnsiTheme="minorHAnsi" w:cs="Arial"/>
          <w:b/>
          <w:sz w:val="22"/>
          <w:szCs w:val="22"/>
        </w:rPr>
        <w:t>00 000,00</w:t>
      </w:r>
      <w:r w:rsidR="00D36732" w:rsidRPr="00D50D4A">
        <w:rPr>
          <w:rFonts w:asciiTheme="minorHAnsi" w:hAnsiTheme="minorHAnsi" w:cs="Arial"/>
          <w:b/>
          <w:sz w:val="22"/>
          <w:szCs w:val="22"/>
        </w:rPr>
        <w:t xml:space="preserve"> </w:t>
      </w:r>
      <w:r w:rsidRPr="00D50D4A">
        <w:rPr>
          <w:rFonts w:asciiTheme="minorHAnsi" w:hAnsiTheme="minorHAnsi" w:cs="Arial"/>
          <w:b/>
          <w:sz w:val="22"/>
          <w:szCs w:val="22"/>
        </w:rPr>
        <w:t>zł</w:t>
      </w:r>
      <w:r w:rsidR="005D447A" w:rsidRPr="00D50D4A">
        <w:rPr>
          <w:rFonts w:asciiTheme="minorHAnsi" w:hAnsiTheme="minorHAnsi" w:cs="Arial"/>
          <w:b/>
          <w:sz w:val="22"/>
          <w:szCs w:val="22"/>
        </w:rPr>
        <w:t xml:space="preserve"> </w:t>
      </w:r>
    </w:p>
    <w:p w14:paraId="391B5197" w14:textId="77777777" w:rsidR="001E6139" w:rsidRPr="00D50D4A" w:rsidRDefault="001E6139" w:rsidP="001E6139">
      <w:pPr>
        <w:spacing w:line="276" w:lineRule="auto"/>
        <w:ind w:left="993"/>
        <w:jc w:val="both"/>
        <w:rPr>
          <w:rFonts w:asciiTheme="minorHAnsi" w:hAnsiTheme="minorHAnsi" w:cs="Arial"/>
          <w:sz w:val="22"/>
          <w:szCs w:val="22"/>
        </w:rPr>
      </w:pPr>
    </w:p>
    <w:p w14:paraId="2928D408" w14:textId="5E3CE57E" w:rsidR="00F06733" w:rsidRPr="00D50D4A" w:rsidRDefault="00F06733" w:rsidP="001E6139">
      <w:pPr>
        <w:pStyle w:val="Akapitzlist"/>
        <w:spacing w:line="276" w:lineRule="auto"/>
        <w:ind w:left="0"/>
        <w:jc w:val="both"/>
        <w:rPr>
          <w:rFonts w:asciiTheme="minorHAnsi" w:hAnsiTheme="minorHAnsi" w:cs="Arial"/>
          <w:sz w:val="22"/>
          <w:szCs w:val="22"/>
        </w:rPr>
      </w:pPr>
      <w:r w:rsidRPr="00D50D4A">
        <w:rPr>
          <w:rFonts w:asciiTheme="minorHAnsi" w:hAnsiTheme="minorHAnsi" w:cs="Arial"/>
          <w:b/>
          <w:sz w:val="22"/>
          <w:szCs w:val="22"/>
        </w:rPr>
        <w:t>UWAGA:</w:t>
      </w:r>
      <w:r w:rsidRPr="00D50D4A">
        <w:rPr>
          <w:rFonts w:asciiTheme="minorHAnsi" w:hAnsiTheme="minorHAnsi" w:cs="Arial"/>
          <w:sz w:val="22"/>
          <w:szCs w:val="22"/>
        </w:rPr>
        <w:t xml:space="preserve"> </w:t>
      </w:r>
      <w:r w:rsidR="0062500E" w:rsidRPr="00D50D4A">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246DBA47" w14:textId="253B87CE" w:rsidR="00F06733" w:rsidRPr="00D50D4A" w:rsidRDefault="00F06733" w:rsidP="00E33CCD">
      <w:pPr>
        <w:spacing w:line="276" w:lineRule="auto"/>
        <w:jc w:val="both"/>
        <w:rPr>
          <w:rFonts w:asciiTheme="minorHAnsi" w:hAnsiTheme="minorHAnsi" w:cs="Arial"/>
          <w:b/>
          <w:bCs/>
          <w:sz w:val="22"/>
          <w:szCs w:val="22"/>
        </w:rPr>
      </w:pPr>
    </w:p>
    <w:p w14:paraId="1AD73950" w14:textId="029CC11D" w:rsidR="002C1230" w:rsidRPr="00D50D4A"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D50D4A">
        <w:rPr>
          <w:rFonts w:asciiTheme="minorHAnsi" w:hAnsiTheme="minorHAnsi" w:cs="Arial"/>
          <w:b/>
          <w:bCs/>
          <w:sz w:val="22"/>
          <w:szCs w:val="22"/>
        </w:rPr>
        <w:t>Zdolności technicznej lub zawodowej</w:t>
      </w:r>
      <w:r w:rsidR="0062500E" w:rsidRPr="00D50D4A">
        <w:rPr>
          <w:rFonts w:asciiTheme="minorHAnsi" w:hAnsiTheme="minorHAnsi" w:cs="Arial"/>
          <w:b/>
          <w:bCs/>
          <w:sz w:val="22"/>
          <w:szCs w:val="22"/>
        </w:rPr>
        <w:t>:</w:t>
      </w:r>
    </w:p>
    <w:p w14:paraId="073AD285" w14:textId="1376DC22" w:rsidR="0062500E" w:rsidRPr="00D50D4A"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50D4A">
        <w:rPr>
          <w:rFonts w:asciiTheme="minorHAnsi" w:hAnsiTheme="minorHAnsi" w:cs="Arial"/>
          <w:sz w:val="22"/>
          <w:szCs w:val="22"/>
        </w:rPr>
        <w:t>Wykonawca spełni warunek, jeżeli wykaże, że w okresie ostatnich 5 lat przed upływem terminu składania ofert, a jeżeli okres prowadzenia działalności jest krótszy - w tym okresie, wykonał należycie (w szczególności zgodnie z przepisami prawa budowlanego i prawidłowo ukończył):</w:t>
      </w:r>
    </w:p>
    <w:p w14:paraId="24ACD37A" w14:textId="45010CEB" w:rsidR="001E6139" w:rsidRPr="00D50D4A" w:rsidRDefault="0062500E" w:rsidP="00230DE3">
      <w:pPr>
        <w:pStyle w:val="Akapitzlist"/>
        <w:numPr>
          <w:ilvl w:val="0"/>
          <w:numId w:val="7"/>
        </w:numPr>
        <w:spacing w:line="276" w:lineRule="auto"/>
        <w:ind w:left="1985" w:hanging="284"/>
        <w:jc w:val="both"/>
        <w:rPr>
          <w:rFonts w:asciiTheme="minorHAnsi" w:hAnsiTheme="minorHAnsi" w:cs="Arial"/>
          <w:sz w:val="22"/>
          <w:szCs w:val="22"/>
        </w:rPr>
      </w:pPr>
      <w:r w:rsidRPr="00D50D4A">
        <w:rPr>
          <w:rFonts w:asciiTheme="minorHAnsi" w:hAnsiTheme="minorHAnsi" w:cs="Arial"/>
          <w:sz w:val="22"/>
          <w:szCs w:val="22"/>
        </w:rPr>
        <w:lastRenderedPageBreak/>
        <w:t xml:space="preserve">co najmniej </w:t>
      </w:r>
      <w:r w:rsidR="00D36732" w:rsidRPr="00D50D4A">
        <w:rPr>
          <w:rFonts w:asciiTheme="minorHAnsi" w:hAnsiTheme="minorHAnsi" w:cs="Arial"/>
          <w:sz w:val="22"/>
          <w:szCs w:val="22"/>
        </w:rPr>
        <w:t>dwie</w:t>
      </w:r>
      <w:r w:rsidRPr="00D50D4A">
        <w:rPr>
          <w:rFonts w:asciiTheme="minorHAnsi" w:hAnsiTheme="minorHAnsi" w:cs="Arial"/>
          <w:sz w:val="22"/>
          <w:szCs w:val="22"/>
        </w:rPr>
        <w:t xml:space="preserve"> robot</w:t>
      </w:r>
      <w:r w:rsidR="00D36732" w:rsidRPr="00D50D4A">
        <w:rPr>
          <w:rFonts w:asciiTheme="minorHAnsi" w:hAnsiTheme="minorHAnsi" w:cs="Arial"/>
          <w:sz w:val="22"/>
          <w:szCs w:val="22"/>
        </w:rPr>
        <w:t>y</w:t>
      </w:r>
      <w:r w:rsidRPr="00D50D4A">
        <w:rPr>
          <w:rFonts w:asciiTheme="minorHAnsi" w:hAnsiTheme="minorHAnsi" w:cs="Arial"/>
          <w:sz w:val="22"/>
          <w:szCs w:val="22"/>
        </w:rPr>
        <w:t xml:space="preserve"> budowlan</w:t>
      </w:r>
      <w:r w:rsidR="00D36732" w:rsidRPr="00D50D4A">
        <w:rPr>
          <w:rFonts w:asciiTheme="minorHAnsi" w:hAnsiTheme="minorHAnsi" w:cs="Arial"/>
          <w:sz w:val="22"/>
          <w:szCs w:val="22"/>
        </w:rPr>
        <w:t>e</w:t>
      </w:r>
      <w:r w:rsidR="00270AC5" w:rsidRPr="00D50D4A">
        <w:rPr>
          <w:rFonts w:asciiTheme="minorHAnsi" w:hAnsiTheme="minorHAnsi" w:cs="Arial"/>
          <w:sz w:val="22"/>
          <w:szCs w:val="22"/>
        </w:rPr>
        <w:t xml:space="preserve"> </w:t>
      </w:r>
      <w:r w:rsidR="00741031" w:rsidRPr="00D50D4A">
        <w:rPr>
          <w:rFonts w:asciiTheme="minorHAnsi" w:hAnsiTheme="minorHAnsi" w:cs="Arial"/>
          <w:sz w:val="22"/>
          <w:szCs w:val="22"/>
        </w:rPr>
        <w:t>dotyczące budowy lub rozbudowy budynków na kwotę nie mniejsza niż 800 000,00 zł</w:t>
      </w:r>
      <w:r w:rsidR="00754BBC" w:rsidRPr="00D50D4A">
        <w:rPr>
          <w:rFonts w:asciiTheme="minorHAnsi" w:hAnsiTheme="minorHAnsi" w:cs="Arial"/>
          <w:sz w:val="22"/>
          <w:szCs w:val="22"/>
        </w:rPr>
        <w:t xml:space="preserve"> każda</w:t>
      </w:r>
      <w:r w:rsidR="00270AC5" w:rsidRPr="00D50D4A">
        <w:rPr>
          <w:rFonts w:asciiTheme="minorHAnsi" w:hAnsiTheme="minorHAnsi" w:cs="Arial"/>
          <w:sz w:val="22"/>
          <w:szCs w:val="22"/>
        </w:rPr>
        <w:t xml:space="preserve"> (za datę wykonania przyjmuje się potwierdzoną datę zakończenia robót).</w:t>
      </w:r>
      <w:r w:rsidRPr="00D50D4A">
        <w:rPr>
          <w:rFonts w:asciiTheme="minorHAnsi" w:hAnsiTheme="minorHAnsi" w:cs="Arial"/>
          <w:sz w:val="22"/>
          <w:szCs w:val="22"/>
        </w:rPr>
        <w:t xml:space="preserve"> </w:t>
      </w:r>
    </w:p>
    <w:p w14:paraId="6C8FD447" w14:textId="77777777" w:rsidR="00270AC5" w:rsidRPr="00D50D4A" w:rsidRDefault="00270AC5" w:rsidP="00270AC5">
      <w:pPr>
        <w:pStyle w:val="Akapitzlist"/>
        <w:spacing w:line="276" w:lineRule="auto"/>
        <w:ind w:left="1985"/>
        <w:jc w:val="both"/>
        <w:rPr>
          <w:rFonts w:asciiTheme="minorHAnsi" w:hAnsiTheme="minorHAnsi" w:cs="Arial"/>
          <w:sz w:val="22"/>
          <w:szCs w:val="22"/>
        </w:rPr>
      </w:pPr>
    </w:p>
    <w:p w14:paraId="01FE252B" w14:textId="18C89A4E" w:rsidR="0062500E" w:rsidRPr="00D50D4A" w:rsidRDefault="00F06733" w:rsidP="00E33CCD">
      <w:pPr>
        <w:pStyle w:val="Akapitzlist"/>
        <w:spacing w:line="276" w:lineRule="auto"/>
        <w:ind w:left="0"/>
        <w:jc w:val="both"/>
        <w:rPr>
          <w:rFonts w:asciiTheme="minorHAnsi" w:hAnsiTheme="minorHAnsi" w:cs="Arial"/>
          <w:b/>
          <w:bCs/>
          <w:sz w:val="22"/>
          <w:szCs w:val="22"/>
        </w:rPr>
      </w:pPr>
      <w:r w:rsidRPr="00D50D4A">
        <w:rPr>
          <w:rFonts w:asciiTheme="minorHAnsi" w:hAnsiTheme="minorHAnsi" w:cs="Arial"/>
          <w:b/>
          <w:bCs/>
          <w:sz w:val="22"/>
          <w:szCs w:val="22"/>
        </w:rPr>
        <w:t xml:space="preserve">UWAGA: </w:t>
      </w:r>
      <w:r w:rsidR="0062500E" w:rsidRPr="00D50D4A">
        <w:rPr>
          <w:rFonts w:asciiTheme="minorHAnsi" w:hAnsiTheme="minorHAnsi" w:cs="Arial"/>
          <w:sz w:val="22"/>
          <w:szCs w:val="22"/>
        </w:rPr>
        <w:t>Za ukończone roboty budowlane Zamawiający uważa roboty, dla których wystawiono Świadectwo Przejęcia lub Protokół Odbioru Końcowego.</w:t>
      </w:r>
    </w:p>
    <w:p w14:paraId="0DE495CD" w14:textId="77777777" w:rsidR="0062500E" w:rsidRPr="00D50D4A" w:rsidRDefault="0062500E" w:rsidP="00E33CCD">
      <w:pPr>
        <w:pStyle w:val="Akapitzlist"/>
        <w:spacing w:line="276" w:lineRule="auto"/>
        <w:ind w:left="851"/>
        <w:jc w:val="both"/>
        <w:rPr>
          <w:rFonts w:asciiTheme="minorHAnsi" w:hAnsiTheme="minorHAnsi" w:cs="Arial"/>
          <w:b/>
          <w:bCs/>
          <w:sz w:val="22"/>
          <w:szCs w:val="22"/>
        </w:rPr>
      </w:pPr>
    </w:p>
    <w:p w14:paraId="41AC4AF1" w14:textId="27D9C92C" w:rsidR="0062500E" w:rsidRPr="00D50D4A"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D50D4A">
        <w:rPr>
          <w:rFonts w:asciiTheme="minorHAnsi" w:hAnsiTheme="minorHAnsi" w:cs="Arial"/>
          <w:sz w:val="22"/>
          <w:szCs w:val="22"/>
        </w:rPr>
        <w:t xml:space="preserve">Wykonawca </w:t>
      </w:r>
      <w:r w:rsidR="00040701" w:rsidRPr="00D50D4A">
        <w:rPr>
          <w:rFonts w:asciiTheme="minorHAnsi" w:hAnsiTheme="minorHAnsi" w:cs="Arial"/>
          <w:sz w:val="22"/>
          <w:szCs w:val="22"/>
        </w:rPr>
        <w:t>spełni warunek, jeżeli skieruje do wykonania zamówienia osoby zdolne do wykonania zamówienia tj.:</w:t>
      </w:r>
    </w:p>
    <w:p w14:paraId="085B5EC5" w14:textId="3AAEA921" w:rsidR="009C7209" w:rsidRPr="00741031" w:rsidRDefault="0062500E" w:rsidP="009C7209">
      <w:pPr>
        <w:pStyle w:val="Akapitzlist"/>
        <w:numPr>
          <w:ilvl w:val="0"/>
          <w:numId w:val="14"/>
        </w:numPr>
        <w:spacing w:line="276" w:lineRule="auto"/>
        <w:ind w:left="1985" w:hanging="284"/>
        <w:jc w:val="both"/>
        <w:rPr>
          <w:rFonts w:asciiTheme="minorHAnsi" w:hAnsiTheme="minorHAnsi" w:cs="Arial"/>
          <w:sz w:val="22"/>
          <w:szCs w:val="22"/>
        </w:rPr>
      </w:pPr>
      <w:r w:rsidRPr="00D50D4A">
        <w:rPr>
          <w:rFonts w:asciiTheme="minorHAnsi" w:hAnsiTheme="minorHAnsi" w:cs="Arial"/>
          <w:sz w:val="22"/>
          <w:szCs w:val="22"/>
        </w:rPr>
        <w:t xml:space="preserve">kierownik </w:t>
      </w:r>
      <w:r w:rsidRPr="00D50D4A">
        <w:rPr>
          <w:rFonts w:asciiTheme="minorHAnsi" w:hAnsiTheme="minorHAnsi" w:cstheme="minorHAnsi"/>
          <w:sz w:val="22"/>
          <w:szCs w:val="22"/>
        </w:rPr>
        <w:t xml:space="preserve">budowy – </w:t>
      </w:r>
      <w:r w:rsidR="00741031" w:rsidRPr="00D50D4A">
        <w:rPr>
          <w:rFonts w:asciiTheme="minorHAnsi" w:hAnsiTheme="minorHAnsi" w:cstheme="minorHAnsi"/>
          <w:sz w:val="22"/>
          <w:szCs w:val="22"/>
        </w:rPr>
        <w:t>1 osoba o następujących kwalifikacjach: uprawnienia budowlane do kierowania robotami budowlanymi w odpowiedniej specjalności i zakresie zezwalającym na prawidłową realizację zamówienia, zgodnie z zapisami Prawa Budowlanego</w:t>
      </w:r>
      <w:r w:rsidR="00741031" w:rsidRPr="00741031">
        <w:rPr>
          <w:rFonts w:asciiTheme="minorHAnsi" w:hAnsiTheme="minorHAnsi" w:cstheme="minorHAnsi"/>
          <w:sz w:val="22"/>
          <w:szCs w:val="22"/>
        </w:rPr>
        <w:t>.</w:t>
      </w:r>
    </w:p>
    <w:p w14:paraId="2250C614" w14:textId="4723DA17" w:rsidR="0062500E" w:rsidRPr="009C7209" w:rsidRDefault="009C7209" w:rsidP="009C7209">
      <w:pPr>
        <w:spacing w:line="276" w:lineRule="auto"/>
        <w:ind w:left="993"/>
        <w:jc w:val="both"/>
        <w:rPr>
          <w:rFonts w:asciiTheme="minorHAnsi" w:hAnsiTheme="minorHAnsi" w:cs="Arial"/>
          <w:sz w:val="22"/>
          <w:szCs w:val="22"/>
        </w:rPr>
      </w:pPr>
      <w:r>
        <w:rPr>
          <w:rFonts w:asciiTheme="minorHAnsi" w:hAnsiTheme="minorHAnsi" w:cs="Arial"/>
          <w:b/>
          <w:bCs/>
          <w:sz w:val="22"/>
          <w:szCs w:val="22"/>
        </w:rPr>
        <w:t>oraz</w:t>
      </w:r>
      <w:r w:rsidR="0062500E" w:rsidRPr="009C7209">
        <w:rPr>
          <w:rFonts w:asciiTheme="minorHAnsi" w:hAnsiTheme="minorHAnsi" w:cs="Arial"/>
          <w:b/>
          <w:bCs/>
          <w:sz w:val="22"/>
          <w:szCs w:val="22"/>
        </w:rPr>
        <w:t xml:space="preserve"> </w:t>
      </w:r>
    </w:p>
    <w:p w14:paraId="0FCBA085" w14:textId="531FF5C7"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zrzeszona we właściwym samorządzie zawodowym zgodnie z przepisami ustawy </w:t>
      </w:r>
      <w:r w:rsidR="004430B6" w:rsidRPr="009C7209">
        <w:rPr>
          <w:rFonts w:asciiTheme="minorHAnsi" w:hAnsiTheme="minorHAnsi" w:cs="Arial"/>
          <w:sz w:val="22"/>
          <w:szCs w:val="22"/>
        </w:rPr>
        <w:br/>
      </w:r>
      <w:r w:rsidRPr="009C7209">
        <w:rPr>
          <w:rFonts w:asciiTheme="minorHAnsi" w:hAnsiTheme="minorHAnsi" w:cs="Arial"/>
          <w:sz w:val="22"/>
          <w:szCs w:val="22"/>
        </w:rPr>
        <w:t>z dnia 15.12.2000 r. o samorządzie zawodowym architektów oraz inżynierów budownictwa (tekst jednolity Dz. U. z 2019 r. poz. 1117)</w:t>
      </w:r>
    </w:p>
    <w:p w14:paraId="11D9CB16" w14:textId="77777777" w:rsidR="0062500E" w:rsidRPr="009C7209" w:rsidRDefault="0062500E" w:rsidP="00E33CCD">
      <w:pPr>
        <w:pStyle w:val="Akapitzlist"/>
        <w:spacing w:line="276" w:lineRule="auto"/>
        <w:ind w:left="993"/>
        <w:jc w:val="both"/>
        <w:rPr>
          <w:rFonts w:asciiTheme="minorHAnsi" w:hAnsiTheme="minorHAnsi" w:cs="Arial"/>
          <w:b/>
          <w:bCs/>
          <w:sz w:val="22"/>
          <w:szCs w:val="22"/>
        </w:rPr>
      </w:pPr>
      <w:r w:rsidRPr="009C7209">
        <w:rPr>
          <w:rFonts w:asciiTheme="minorHAnsi" w:hAnsiTheme="minorHAnsi" w:cs="Arial"/>
          <w:b/>
          <w:bCs/>
          <w:sz w:val="22"/>
          <w:szCs w:val="22"/>
        </w:rPr>
        <w:t>lub</w:t>
      </w:r>
    </w:p>
    <w:p w14:paraId="6B50CA61" w14:textId="23435709" w:rsidR="0062500E" w:rsidRPr="009C7209" w:rsidRDefault="0062500E"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 xml:space="preserve">spełniający warunki, o których mowa w art. 12 a ustawy z dnia 7 lipca 1994 r. Prawo Budowlane (tekst jednolity Dz. U. z 2019 r. poz. 1186) tj. osoba, której odpowiednie kwalifikacje zawodowe zostały uznane na zasadach określonych w przepisach odrębnych lub spełniająca wymogi, których mowa w art. 20 a ustawy z dnia 15 grudnia 2000 </w:t>
      </w:r>
      <w:r w:rsidR="00E225FF" w:rsidRPr="009C7209">
        <w:rPr>
          <w:rFonts w:asciiTheme="minorHAnsi" w:hAnsiTheme="minorHAnsi" w:cs="Arial"/>
          <w:sz w:val="22"/>
          <w:szCs w:val="22"/>
        </w:rPr>
        <w:t>r.</w:t>
      </w:r>
      <w:r w:rsidR="004430B6"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o samorządach zawodowych architektów oraz inżynierów budownictwa („świadczenie usług transgranicznych”).</w:t>
      </w:r>
    </w:p>
    <w:p w14:paraId="2CDF640E" w14:textId="73C6767F" w:rsidR="0062500E" w:rsidRPr="009C7209" w:rsidRDefault="00F06733" w:rsidP="00E33CCD">
      <w:pPr>
        <w:pStyle w:val="Akapitzlist"/>
        <w:spacing w:line="276" w:lineRule="auto"/>
        <w:ind w:left="0"/>
        <w:jc w:val="both"/>
        <w:rPr>
          <w:rFonts w:asciiTheme="minorHAnsi" w:hAnsiTheme="minorHAnsi" w:cs="Arial"/>
          <w:b/>
          <w:sz w:val="22"/>
          <w:szCs w:val="22"/>
        </w:rPr>
      </w:pPr>
      <w:r w:rsidRPr="009C7209">
        <w:rPr>
          <w:rFonts w:asciiTheme="minorHAnsi" w:hAnsiTheme="minorHAnsi" w:cs="Arial"/>
          <w:b/>
          <w:sz w:val="22"/>
          <w:szCs w:val="22"/>
        </w:rPr>
        <w:t xml:space="preserve">UWAGA: </w:t>
      </w:r>
      <w:r w:rsidR="0062500E" w:rsidRPr="009C7209">
        <w:rPr>
          <w:rFonts w:asciiTheme="minorHAnsi" w:hAnsiTheme="minorHAnsi" w:cs="Arial"/>
          <w:sz w:val="22"/>
          <w:szCs w:val="22"/>
        </w:rPr>
        <w:t>Wymienion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powyżej osob</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powinn</w:t>
      </w:r>
      <w:r w:rsidR="00040701" w:rsidRPr="009C7209">
        <w:rPr>
          <w:rFonts w:asciiTheme="minorHAnsi" w:hAnsiTheme="minorHAnsi" w:cs="Arial"/>
          <w:sz w:val="22"/>
          <w:szCs w:val="22"/>
        </w:rPr>
        <w:t>a</w:t>
      </w:r>
      <w:r w:rsidR="0062500E" w:rsidRPr="009C7209">
        <w:rPr>
          <w:rFonts w:asciiTheme="minorHAnsi" w:hAnsiTheme="minorHAnsi" w:cs="Arial"/>
          <w:sz w:val="22"/>
          <w:szCs w:val="22"/>
        </w:rPr>
        <w:t xml:space="preserve"> posiadać biegłą znajomość języka polskiego. Zamawiający uzna warunek za spełniony również wtedy, gdy Wykonawca na własny koszt zapewni tłumacza języka polskiego, który zapewni stałe i biegłe tłumaczenie w kontaktach pomiędzy Zamawiającym a personelem Wykonawcy, a także zapewni na bieżąco tłumaczenie wszystkich dokumentów związanych z realizacją przedmiotowego zamówienia</w:t>
      </w:r>
      <w:r w:rsidR="00040701" w:rsidRPr="009C7209">
        <w:rPr>
          <w:rFonts w:asciiTheme="minorHAnsi" w:hAnsiTheme="minorHAnsi" w:cs="Arial"/>
          <w:sz w:val="22"/>
          <w:szCs w:val="22"/>
        </w:rPr>
        <w:t>.</w:t>
      </w:r>
    </w:p>
    <w:p w14:paraId="59B5F1BF" w14:textId="34080ACC" w:rsidR="00F14A2B" w:rsidRPr="009C7209" w:rsidRDefault="00F14A2B" w:rsidP="00E33CCD">
      <w:pPr>
        <w:pStyle w:val="Akapitzlist"/>
        <w:spacing w:line="276" w:lineRule="auto"/>
        <w:ind w:left="0"/>
        <w:jc w:val="both"/>
        <w:rPr>
          <w:rFonts w:asciiTheme="minorHAnsi" w:hAnsiTheme="minorHAnsi" w:cs="Arial"/>
          <w:sz w:val="22"/>
          <w:szCs w:val="22"/>
        </w:rPr>
      </w:pPr>
    </w:p>
    <w:p w14:paraId="562E9029" w14:textId="642C9ADB" w:rsidR="009C7209" w:rsidRPr="00D36732" w:rsidRDefault="00F14A2B" w:rsidP="00E33CCD">
      <w:pPr>
        <w:pStyle w:val="Akapitzlist"/>
        <w:numPr>
          <w:ilvl w:val="0"/>
          <w:numId w:val="24"/>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9C7209">
        <w:rPr>
          <w:rFonts w:asciiTheme="minorHAnsi" w:hAnsiTheme="minorHAnsi" w:cs="Arial"/>
          <w:sz w:val="22"/>
          <w:szCs w:val="22"/>
        </w:rPr>
        <w:t xml:space="preserve"> </w:t>
      </w:r>
      <w:r w:rsidRPr="009C7209">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29ABE494" w:rsidR="006D5E0C" w:rsidRPr="004430B6" w:rsidRDefault="008A38CE" w:rsidP="00E33CCD">
      <w:pPr>
        <w:pStyle w:val="Nagwek1"/>
        <w:numPr>
          <w:ilvl w:val="0"/>
          <w:numId w:val="23"/>
        </w:numPr>
        <w:spacing w:line="276" w:lineRule="auto"/>
        <w:ind w:left="709" w:hanging="709"/>
        <w:rPr>
          <w:rFonts w:asciiTheme="minorHAnsi" w:hAnsiTheme="minorHAnsi" w:cs="Arial"/>
          <w:sz w:val="26"/>
          <w:szCs w:val="26"/>
        </w:rPr>
      </w:pPr>
      <w:bookmarkStart w:id="23" w:name="_Toc75249018"/>
      <w:r w:rsidRPr="004430B6">
        <w:rPr>
          <w:rFonts w:asciiTheme="minorHAnsi" w:hAnsiTheme="minorHAnsi" w:cs="Arial"/>
          <w:sz w:val="26"/>
          <w:szCs w:val="26"/>
        </w:rPr>
        <w:t>PODSTAWY WYKLUCZENIA</w:t>
      </w:r>
      <w:bookmarkEnd w:id="23"/>
    </w:p>
    <w:p w14:paraId="426CBD69" w14:textId="60AB2F19" w:rsidR="00781F6C" w:rsidRPr="009C7209" w:rsidRDefault="00781F6C" w:rsidP="00E33CCD">
      <w:pPr>
        <w:spacing w:line="276" w:lineRule="auto"/>
        <w:jc w:val="both"/>
        <w:rPr>
          <w:rFonts w:asciiTheme="minorHAnsi" w:hAnsiTheme="minorHAnsi" w:cs="Arial"/>
          <w:sz w:val="22"/>
          <w:szCs w:val="22"/>
        </w:rPr>
      </w:pPr>
    </w:p>
    <w:p w14:paraId="0DC15D34"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wykluczy z postępowania Wykonawców, w stosunku do których zachodzi którakolwiek z okoliczności wskazanych:</w:t>
      </w:r>
    </w:p>
    <w:p w14:paraId="04E65D52" w14:textId="002B1E73" w:rsidR="008E562C" w:rsidRDefault="00C85BE8" w:rsidP="008E562C">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108 ust. 1 ustawy </w:t>
      </w:r>
      <w:proofErr w:type="spellStart"/>
      <w:r w:rsidRPr="009C7209">
        <w:rPr>
          <w:rFonts w:asciiTheme="minorHAnsi" w:hAnsiTheme="minorHAnsi" w:cs="Arial"/>
          <w:sz w:val="22"/>
          <w:szCs w:val="22"/>
        </w:rPr>
        <w:t>Pzp</w:t>
      </w:r>
      <w:proofErr w:type="spellEnd"/>
      <w:r w:rsidR="008E562C">
        <w:rPr>
          <w:rFonts w:asciiTheme="minorHAnsi" w:hAnsiTheme="minorHAnsi" w:cs="Arial"/>
          <w:sz w:val="22"/>
          <w:szCs w:val="22"/>
        </w:rPr>
        <w:t xml:space="preserve">, tj.: </w:t>
      </w:r>
    </w:p>
    <w:p w14:paraId="505F12B1" w14:textId="2E9EDE90"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1</w:t>
      </w:r>
      <w:r>
        <w:rPr>
          <w:rFonts w:asciiTheme="minorHAnsi" w:hAnsiTheme="minorHAnsi" w:cs="Arial"/>
          <w:sz w:val="22"/>
          <w:szCs w:val="22"/>
        </w:rPr>
        <w:t>.1.1</w:t>
      </w:r>
      <w:r w:rsidRPr="008B1EED">
        <w:rPr>
          <w:rFonts w:asciiTheme="minorHAnsi" w:hAnsiTheme="minorHAnsi" w:cs="Arial"/>
          <w:sz w:val="22"/>
          <w:szCs w:val="22"/>
        </w:rPr>
        <w:t>) będącego osobą fizyczną, którego prawomocnie skazano za przestępstwo:</w:t>
      </w:r>
    </w:p>
    <w:p w14:paraId="6A5D0377"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a) udziału w zorganizowanej grupie przestępczej albo związku mającym na</w:t>
      </w:r>
      <w:r>
        <w:rPr>
          <w:rFonts w:asciiTheme="minorHAnsi" w:hAnsiTheme="minorHAnsi" w:cs="Arial"/>
          <w:sz w:val="22"/>
          <w:szCs w:val="22"/>
        </w:rPr>
        <w:t xml:space="preserve"> </w:t>
      </w:r>
      <w:r w:rsidRPr="008B1EED">
        <w:rPr>
          <w:rFonts w:asciiTheme="minorHAnsi" w:hAnsiTheme="minorHAnsi" w:cs="Arial"/>
          <w:sz w:val="22"/>
          <w:szCs w:val="22"/>
        </w:rPr>
        <w:t>celu popełnienie przestępstwa lub przestępstwa skarbowego, o którym</w:t>
      </w:r>
      <w:r>
        <w:rPr>
          <w:rFonts w:asciiTheme="minorHAnsi" w:hAnsiTheme="minorHAnsi" w:cs="Arial"/>
          <w:sz w:val="22"/>
          <w:szCs w:val="22"/>
        </w:rPr>
        <w:t xml:space="preserve"> </w:t>
      </w:r>
      <w:r w:rsidRPr="008B1EED">
        <w:rPr>
          <w:rFonts w:asciiTheme="minorHAnsi" w:hAnsiTheme="minorHAnsi" w:cs="Arial"/>
          <w:sz w:val="22"/>
          <w:szCs w:val="22"/>
        </w:rPr>
        <w:t>mowa w art. 258 Kodeksu karnego,</w:t>
      </w:r>
    </w:p>
    <w:p w14:paraId="0D5ACD0B"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b) handlu ludźmi, o którym mowa w art. 189a Kodeksu karnego,</w:t>
      </w:r>
    </w:p>
    <w:p w14:paraId="6F78C62E"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c) o którym mowa w art. 228–230a, art. 250a Kodeksu karnego, w art. 46–48 ustawy z dnia 25 czerwca 2010 r. o sporcie (Dz. U. z 2022 r. poz.</w:t>
      </w:r>
      <w:r>
        <w:rPr>
          <w:rFonts w:asciiTheme="minorHAnsi" w:hAnsiTheme="minorHAnsi" w:cs="Arial"/>
          <w:sz w:val="22"/>
          <w:szCs w:val="22"/>
        </w:rPr>
        <w:t xml:space="preserve"> </w:t>
      </w:r>
      <w:r w:rsidRPr="008B1EED">
        <w:rPr>
          <w:rFonts w:asciiTheme="minorHAnsi" w:hAnsiTheme="minorHAnsi" w:cs="Arial"/>
          <w:sz w:val="22"/>
          <w:szCs w:val="22"/>
        </w:rPr>
        <w:t>1599 i 2185) lub w art. 54 ust. 1–4 ustawy z dnia 12 maja 2011 r.</w:t>
      </w:r>
      <w:r>
        <w:rPr>
          <w:rFonts w:asciiTheme="minorHAnsi" w:hAnsiTheme="minorHAnsi" w:cs="Arial"/>
          <w:sz w:val="22"/>
          <w:szCs w:val="22"/>
        </w:rPr>
        <w:t xml:space="preserve"> </w:t>
      </w:r>
      <w:r w:rsidRPr="008B1EED">
        <w:rPr>
          <w:rFonts w:asciiTheme="minorHAnsi" w:hAnsiTheme="minorHAnsi" w:cs="Arial"/>
          <w:sz w:val="22"/>
          <w:szCs w:val="22"/>
        </w:rPr>
        <w:t>o refundacji leków, środków spożywczych specjalnego przeznaczenia</w:t>
      </w:r>
    </w:p>
    <w:p w14:paraId="0757D2D8"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lastRenderedPageBreak/>
        <w:t>żywieniowego oraz wyrobów medycznych (Dz. U. z 2023 r. poz. 826),</w:t>
      </w:r>
    </w:p>
    <w:p w14:paraId="4F404CF5"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d) finansowania przestępstwa o charakterze terrorystycznym, o którym</w:t>
      </w:r>
      <w:r>
        <w:rPr>
          <w:rFonts w:asciiTheme="minorHAnsi" w:hAnsiTheme="minorHAnsi" w:cs="Arial"/>
          <w:sz w:val="22"/>
          <w:szCs w:val="22"/>
        </w:rPr>
        <w:t xml:space="preserve"> </w:t>
      </w:r>
      <w:r w:rsidRPr="008B1EED">
        <w:rPr>
          <w:rFonts w:asciiTheme="minorHAnsi" w:hAnsiTheme="minorHAnsi" w:cs="Arial"/>
          <w:sz w:val="22"/>
          <w:szCs w:val="22"/>
        </w:rPr>
        <w:t>mowa w art. 165a Kodeksu karnego, lub przestępstwo udaremniania lub</w:t>
      </w:r>
      <w:r>
        <w:rPr>
          <w:rFonts w:asciiTheme="minorHAnsi" w:hAnsiTheme="minorHAnsi" w:cs="Arial"/>
          <w:sz w:val="22"/>
          <w:szCs w:val="22"/>
        </w:rPr>
        <w:t xml:space="preserve"> </w:t>
      </w:r>
      <w:r w:rsidRPr="008B1EED">
        <w:rPr>
          <w:rFonts w:asciiTheme="minorHAnsi" w:hAnsiTheme="minorHAnsi" w:cs="Arial"/>
          <w:sz w:val="22"/>
          <w:szCs w:val="22"/>
        </w:rPr>
        <w:t>utrudniania stwierdzenia przestępnego pochodzenia pieniędzy lub</w:t>
      </w:r>
      <w:r>
        <w:rPr>
          <w:rFonts w:asciiTheme="minorHAnsi" w:hAnsiTheme="minorHAnsi" w:cs="Arial"/>
          <w:sz w:val="22"/>
          <w:szCs w:val="22"/>
        </w:rPr>
        <w:t xml:space="preserve"> </w:t>
      </w:r>
      <w:r w:rsidRPr="008B1EED">
        <w:rPr>
          <w:rFonts w:asciiTheme="minorHAnsi" w:hAnsiTheme="minorHAnsi" w:cs="Arial"/>
          <w:sz w:val="22"/>
          <w:szCs w:val="22"/>
        </w:rPr>
        <w:t>ukrywania ich pochodzenia, o którym mowa w art. 299 Kodeksu</w:t>
      </w:r>
      <w:r>
        <w:rPr>
          <w:rFonts w:asciiTheme="minorHAnsi" w:hAnsiTheme="minorHAnsi" w:cs="Arial"/>
          <w:sz w:val="22"/>
          <w:szCs w:val="22"/>
        </w:rPr>
        <w:t xml:space="preserve"> </w:t>
      </w:r>
      <w:r w:rsidRPr="008B1EED">
        <w:rPr>
          <w:rFonts w:asciiTheme="minorHAnsi" w:hAnsiTheme="minorHAnsi" w:cs="Arial"/>
          <w:sz w:val="22"/>
          <w:szCs w:val="22"/>
        </w:rPr>
        <w:t>karnego,</w:t>
      </w:r>
    </w:p>
    <w:p w14:paraId="70D53E73"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e) o charakterze terrorystycznym, o którym mowa w art. 115 § 20 Kodeksu</w:t>
      </w:r>
      <w:r>
        <w:rPr>
          <w:rFonts w:asciiTheme="minorHAnsi" w:hAnsiTheme="minorHAnsi" w:cs="Arial"/>
          <w:sz w:val="22"/>
          <w:szCs w:val="22"/>
        </w:rPr>
        <w:t xml:space="preserve"> </w:t>
      </w:r>
      <w:r w:rsidRPr="008B1EED">
        <w:rPr>
          <w:rFonts w:asciiTheme="minorHAnsi" w:hAnsiTheme="minorHAnsi" w:cs="Arial"/>
          <w:sz w:val="22"/>
          <w:szCs w:val="22"/>
        </w:rPr>
        <w:t>karnego, lub mające na celu popełnienie tego przestępstwa,</w:t>
      </w:r>
    </w:p>
    <w:p w14:paraId="3FC9ADC0"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f) powierzenia wykonywania pracy małoletniemu cudzoziemcowi,</w:t>
      </w:r>
      <w:r>
        <w:rPr>
          <w:rFonts w:asciiTheme="minorHAnsi" w:hAnsiTheme="minorHAnsi" w:cs="Arial"/>
          <w:sz w:val="22"/>
          <w:szCs w:val="22"/>
        </w:rPr>
        <w:t xml:space="preserve"> </w:t>
      </w:r>
      <w:r w:rsidRPr="008B1EED">
        <w:rPr>
          <w:rFonts w:asciiTheme="minorHAnsi" w:hAnsiTheme="minorHAnsi" w:cs="Arial"/>
          <w:sz w:val="22"/>
          <w:szCs w:val="22"/>
        </w:rPr>
        <w:t>o którym mowa w art. 9 ust. 2 ustawy z dnia 15 czerwca 2012 r.</w:t>
      </w:r>
      <w:r>
        <w:rPr>
          <w:rFonts w:asciiTheme="minorHAnsi" w:hAnsiTheme="minorHAnsi" w:cs="Arial"/>
          <w:sz w:val="22"/>
          <w:szCs w:val="22"/>
        </w:rPr>
        <w:t xml:space="preserve"> </w:t>
      </w:r>
      <w:r w:rsidRPr="008B1EED">
        <w:rPr>
          <w:rFonts w:asciiTheme="minorHAnsi" w:hAnsiTheme="minorHAnsi" w:cs="Arial"/>
          <w:sz w:val="22"/>
          <w:szCs w:val="22"/>
        </w:rPr>
        <w:t>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 (Dz. U. z 2021 r. poz. 1745),</w:t>
      </w:r>
    </w:p>
    <w:p w14:paraId="371B6ED9"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g) przeciwko obrotowi gospodarczemu, o których mowa w art. 296–307 Kodeksu karnego, przestępstwo oszustwa, o którym mowa</w:t>
      </w:r>
      <w:r>
        <w:rPr>
          <w:rFonts w:asciiTheme="minorHAnsi" w:hAnsiTheme="minorHAnsi" w:cs="Arial"/>
          <w:sz w:val="22"/>
          <w:szCs w:val="22"/>
        </w:rPr>
        <w:t xml:space="preserve"> </w:t>
      </w:r>
      <w:r w:rsidRPr="008B1EED">
        <w:rPr>
          <w:rFonts w:asciiTheme="minorHAnsi" w:hAnsiTheme="minorHAnsi" w:cs="Arial"/>
          <w:sz w:val="22"/>
          <w:szCs w:val="22"/>
        </w:rPr>
        <w:t>w art. 286 Kodeksu karnego, przestępstwo przeciwko wiarygodności</w:t>
      </w:r>
      <w:r>
        <w:rPr>
          <w:rFonts w:asciiTheme="minorHAnsi" w:hAnsiTheme="minorHAnsi" w:cs="Arial"/>
          <w:sz w:val="22"/>
          <w:szCs w:val="22"/>
        </w:rPr>
        <w:t xml:space="preserve"> </w:t>
      </w:r>
      <w:r w:rsidRPr="008B1EED">
        <w:rPr>
          <w:rFonts w:asciiTheme="minorHAnsi" w:hAnsiTheme="minorHAnsi" w:cs="Arial"/>
          <w:sz w:val="22"/>
          <w:szCs w:val="22"/>
        </w:rPr>
        <w:t>dokumentów, o których mowa w art. 270–277d Kodeksu karnego, lub</w:t>
      </w:r>
      <w:r>
        <w:rPr>
          <w:rFonts w:asciiTheme="minorHAnsi" w:hAnsiTheme="minorHAnsi" w:cs="Arial"/>
          <w:sz w:val="22"/>
          <w:szCs w:val="22"/>
        </w:rPr>
        <w:t xml:space="preserve"> </w:t>
      </w:r>
      <w:r w:rsidRPr="008B1EED">
        <w:rPr>
          <w:rFonts w:asciiTheme="minorHAnsi" w:hAnsiTheme="minorHAnsi" w:cs="Arial"/>
          <w:sz w:val="22"/>
          <w:szCs w:val="22"/>
        </w:rPr>
        <w:t>przestępstwo skarbowe,</w:t>
      </w:r>
    </w:p>
    <w:p w14:paraId="32785B57"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sidRPr="008B1EED">
        <w:rPr>
          <w:rFonts w:asciiTheme="minorHAnsi" w:hAnsiTheme="minorHAnsi" w:cs="Arial"/>
          <w:sz w:val="22"/>
          <w:szCs w:val="22"/>
        </w:rPr>
        <w:t>h) o którym mowa w art. 9 ust. 1 i 3 lub art. 10 ustawy z dnia 15 czerwca</w:t>
      </w:r>
      <w:r>
        <w:rPr>
          <w:rFonts w:asciiTheme="minorHAnsi" w:hAnsiTheme="minorHAnsi" w:cs="Arial"/>
          <w:sz w:val="22"/>
          <w:szCs w:val="22"/>
        </w:rPr>
        <w:t xml:space="preserve"> </w:t>
      </w:r>
      <w:r w:rsidRPr="008B1EED">
        <w:rPr>
          <w:rFonts w:asciiTheme="minorHAnsi" w:hAnsiTheme="minorHAnsi" w:cs="Arial"/>
          <w:sz w:val="22"/>
          <w:szCs w:val="22"/>
        </w:rPr>
        <w:t>2012 r. o skutkach powierzania wykonywania pracy cudzoziemcom</w:t>
      </w:r>
      <w:r>
        <w:rPr>
          <w:rFonts w:asciiTheme="minorHAnsi" w:hAnsiTheme="minorHAnsi" w:cs="Arial"/>
          <w:sz w:val="22"/>
          <w:szCs w:val="22"/>
        </w:rPr>
        <w:t xml:space="preserve"> </w:t>
      </w:r>
      <w:r w:rsidRPr="008B1EED">
        <w:rPr>
          <w:rFonts w:asciiTheme="minorHAnsi" w:hAnsiTheme="minorHAnsi" w:cs="Arial"/>
          <w:sz w:val="22"/>
          <w:szCs w:val="22"/>
        </w:rPr>
        <w:t>przebywającym wbrew przepisom na terytorium Rzeczypospolitej</w:t>
      </w:r>
      <w:r>
        <w:rPr>
          <w:rFonts w:asciiTheme="minorHAnsi" w:hAnsiTheme="minorHAnsi" w:cs="Arial"/>
          <w:sz w:val="22"/>
          <w:szCs w:val="22"/>
        </w:rPr>
        <w:t xml:space="preserve"> </w:t>
      </w:r>
      <w:r w:rsidRPr="008B1EED">
        <w:rPr>
          <w:rFonts w:asciiTheme="minorHAnsi" w:hAnsiTheme="minorHAnsi" w:cs="Arial"/>
          <w:sz w:val="22"/>
          <w:szCs w:val="22"/>
        </w:rPr>
        <w:t>Polskiej</w:t>
      </w:r>
      <w:r>
        <w:rPr>
          <w:rFonts w:asciiTheme="minorHAnsi" w:hAnsiTheme="minorHAnsi" w:cs="Arial"/>
          <w:sz w:val="22"/>
          <w:szCs w:val="22"/>
        </w:rPr>
        <w:t xml:space="preserve"> </w:t>
      </w:r>
      <w:r w:rsidRPr="008B1EED">
        <w:rPr>
          <w:rFonts w:asciiTheme="minorHAnsi" w:hAnsiTheme="minorHAnsi" w:cs="Arial"/>
          <w:sz w:val="22"/>
          <w:szCs w:val="22"/>
        </w:rPr>
        <w:t>– lub za odpowiedni czyn zabroniony określony w przepisach prawa obcego;</w:t>
      </w:r>
    </w:p>
    <w:p w14:paraId="4E54F0A5"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2) jeżeli urzędującego członka jego organu zarządzającego lub nadzorczego,</w:t>
      </w:r>
      <w:r>
        <w:rPr>
          <w:rFonts w:asciiTheme="minorHAnsi" w:hAnsiTheme="minorHAnsi" w:cs="Arial"/>
          <w:sz w:val="22"/>
          <w:szCs w:val="22"/>
        </w:rPr>
        <w:t xml:space="preserve"> </w:t>
      </w:r>
      <w:r w:rsidRPr="008B1EED">
        <w:rPr>
          <w:rFonts w:asciiTheme="minorHAnsi" w:hAnsiTheme="minorHAnsi" w:cs="Arial"/>
          <w:sz w:val="22"/>
          <w:szCs w:val="22"/>
        </w:rPr>
        <w:t>wspólnika spółki w spółce jawnej lub partnerskiej albo komplementariusza</w:t>
      </w:r>
      <w:r>
        <w:rPr>
          <w:rFonts w:asciiTheme="minorHAnsi" w:hAnsiTheme="minorHAnsi" w:cs="Arial"/>
          <w:sz w:val="22"/>
          <w:szCs w:val="22"/>
        </w:rPr>
        <w:t xml:space="preserve"> </w:t>
      </w:r>
      <w:r w:rsidRPr="008B1EED">
        <w:rPr>
          <w:rFonts w:asciiTheme="minorHAnsi" w:hAnsiTheme="minorHAnsi" w:cs="Arial"/>
          <w:sz w:val="22"/>
          <w:szCs w:val="22"/>
        </w:rPr>
        <w:t>w spółce komandytowej lub komandytowo-akcyjnej lub prokurenta</w:t>
      </w:r>
      <w:r>
        <w:rPr>
          <w:rFonts w:asciiTheme="minorHAnsi" w:hAnsiTheme="minorHAnsi" w:cs="Arial"/>
          <w:sz w:val="22"/>
          <w:szCs w:val="22"/>
        </w:rPr>
        <w:t xml:space="preserve"> </w:t>
      </w:r>
      <w:r w:rsidRPr="008B1EED">
        <w:rPr>
          <w:rFonts w:asciiTheme="minorHAnsi" w:hAnsiTheme="minorHAnsi" w:cs="Arial"/>
          <w:sz w:val="22"/>
          <w:szCs w:val="22"/>
        </w:rPr>
        <w:t>prawomocnie skazano za przestępstwo, o którym mowa w pkt 1;</w:t>
      </w:r>
    </w:p>
    <w:p w14:paraId="2BA0D431"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3) wobec którego wydano prawomocny wyrok sądu lub ostateczną decyzję</w:t>
      </w:r>
      <w:r>
        <w:rPr>
          <w:rFonts w:asciiTheme="minorHAnsi" w:hAnsiTheme="minorHAnsi" w:cs="Arial"/>
          <w:sz w:val="22"/>
          <w:szCs w:val="22"/>
        </w:rPr>
        <w:t xml:space="preserve"> </w:t>
      </w:r>
      <w:r w:rsidRPr="008B1EED">
        <w:rPr>
          <w:rFonts w:asciiTheme="minorHAnsi" w:hAnsiTheme="minorHAnsi" w:cs="Arial"/>
          <w:sz w:val="22"/>
          <w:szCs w:val="22"/>
        </w:rPr>
        <w:t>administracyjną o zaleganiu z uiszczeniem podatków, opłat lub składek na</w:t>
      </w:r>
      <w:r>
        <w:rPr>
          <w:rFonts w:asciiTheme="minorHAnsi" w:hAnsiTheme="minorHAnsi" w:cs="Arial"/>
          <w:sz w:val="22"/>
          <w:szCs w:val="22"/>
        </w:rPr>
        <w:t xml:space="preserve"> </w:t>
      </w:r>
      <w:r w:rsidRPr="008B1EED">
        <w:rPr>
          <w:rFonts w:asciiTheme="minorHAnsi" w:hAnsiTheme="minorHAnsi" w:cs="Arial"/>
          <w:sz w:val="22"/>
          <w:szCs w:val="22"/>
        </w:rPr>
        <w:t>ubezpieczenie społeczne lub zdrowotne, chyba że wykonawca odpowiednio</w:t>
      </w:r>
      <w:r>
        <w:rPr>
          <w:rFonts w:asciiTheme="minorHAnsi" w:hAnsiTheme="minorHAnsi" w:cs="Arial"/>
          <w:sz w:val="22"/>
          <w:szCs w:val="22"/>
        </w:rPr>
        <w:t xml:space="preserve"> </w:t>
      </w:r>
      <w:r w:rsidRPr="008B1EED">
        <w:rPr>
          <w:rFonts w:asciiTheme="minorHAnsi" w:hAnsiTheme="minorHAnsi" w:cs="Arial"/>
          <w:sz w:val="22"/>
          <w:szCs w:val="22"/>
        </w:rPr>
        <w:t>przed upływem terminu do składania wniosków o dopuszczenie do udziału</w:t>
      </w:r>
      <w:r>
        <w:rPr>
          <w:rFonts w:asciiTheme="minorHAnsi" w:hAnsiTheme="minorHAnsi" w:cs="Arial"/>
          <w:sz w:val="22"/>
          <w:szCs w:val="22"/>
        </w:rPr>
        <w:t xml:space="preserve"> </w:t>
      </w:r>
      <w:r w:rsidRPr="008B1EED">
        <w:rPr>
          <w:rFonts w:asciiTheme="minorHAnsi" w:hAnsiTheme="minorHAnsi" w:cs="Arial"/>
          <w:sz w:val="22"/>
          <w:szCs w:val="22"/>
        </w:rPr>
        <w:t>w postępowaniu albo przed upływem terminu składania ofert dokonał</w:t>
      </w:r>
      <w:r>
        <w:rPr>
          <w:rFonts w:asciiTheme="minorHAnsi" w:hAnsiTheme="minorHAnsi" w:cs="Arial"/>
          <w:sz w:val="22"/>
          <w:szCs w:val="22"/>
        </w:rPr>
        <w:t xml:space="preserve"> </w:t>
      </w:r>
      <w:r w:rsidRPr="008B1EED">
        <w:rPr>
          <w:rFonts w:asciiTheme="minorHAnsi" w:hAnsiTheme="minorHAnsi" w:cs="Arial"/>
          <w:sz w:val="22"/>
          <w:szCs w:val="22"/>
        </w:rPr>
        <w:t>płatności należnych podatków, opłat lub składek na ubezpieczenie społeczne</w:t>
      </w:r>
      <w:r>
        <w:rPr>
          <w:rFonts w:asciiTheme="minorHAnsi" w:hAnsiTheme="minorHAnsi" w:cs="Arial"/>
          <w:sz w:val="22"/>
          <w:szCs w:val="22"/>
        </w:rPr>
        <w:t xml:space="preserve"> </w:t>
      </w:r>
      <w:r w:rsidRPr="008B1EED">
        <w:rPr>
          <w:rFonts w:asciiTheme="minorHAnsi" w:hAnsiTheme="minorHAnsi" w:cs="Arial"/>
          <w:sz w:val="22"/>
          <w:szCs w:val="22"/>
        </w:rPr>
        <w:t>lub zdrowotne wraz z odsetkami lub grzywnami lub zawarł wiążące</w:t>
      </w:r>
      <w:r>
        <w:rPr>
          <w:rFonts w:asciiTheme="minorHAnsi" w:hAnsiTheme="minorHAnsi" w:cs="Arial"/>
          <w:sz w:val="22"/>
          <w:szCs w:val="22"/>
        </w:rPr>
        <w:t xml:space="preserve"> </w:t>
      </w:r>
      <w:r w:rsidRPr="008B1EED">
        <w:rPr>
          <w:rFonts w:asciiTheme="minorHAnsi" w:hAnsiTheme="minorHAnsi" w:cs="Arial"/>
          <w:sz w:val="22"/>
          <w:szCs w:val="22"/>
        </w:rPr>
        <w:t>porozumienie w sprawie spłaty tych należności;</w:t>
      </w:r>
    </w:p>
    <w:p w14:paraId="53F92501"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4) wobec którego prawomocnie orzeczono zakaz ubiegania się o zamówienia</w:t>
      </w:r>
      <w:r>
        <w:rPr>
          <w:rFonts w:asciiTheme="minorHAnsi" w:hAnsiTheme="minorHAnsi" w:cs="Arial"/>
          <w:sz w:val="22"/>
          <w:szCs w:val="22"/>
        </w:rPr>
        <w:t xml:space="preserve"> </w:t>
      </w:r>
      <w:r w:rsidRPr="008B1EED">
        <w:rPr>
          <w:rFonts w:asciiTheme="minorHAnsi" w:hAnsiTheme="minorHAnsi" w:cs="Arial"/>
          <w:sz w:val="22"/>
          <w:szCs w:val="22"/>
        </w:rPr>
        <w:t>publiczne;</w:t>
      </w:r>
    </w:p>
    <w:p w14:paraId="180D82F7" w14:textId="77777777" w:rsidR="008E562C" w:rsidRPr="008B1EED" w:rsidRDefault="008E562C" w:rsidP="008E562C">
      <w:pPr>
        <w:pStyle w:val="Akapitzlist"/>
        <w:spacing w:line="276" w:lineRule="auto"/>
        <w:ind w:left="851"/>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5) jeżeli zamawiający może stwierdzić, na podstawie wiarygodnych przesłanek,</w:t>
      </w:r>
      <w:r>
        <w:rPr>
          <w:rFonts w:asciiTheme="minorHAnsi" w:hAnsiTheme="minorHAnsi" w:cs="Arial"/>
          <w:sz w:val="22"/>
          <w:szCs w:val="22"/>
        </w:rPr>
        <w:t xml:space="preserve"> </w:t>
      </w:r>
      <w:r w:rsidRPr="008B1EED">
        <w:rPr>
          <w:rFonts w:asciiTheme="minorHAnsi" w:hAnsiTheme="minorHAnsi" w:cs="Arial"/>
          <w:sz w:val="22"/>
          <w:szCs w:val="22"/>
        </w:rPr>
        <w:t>że wykonawca zawarł z innymi wykonawcami porozumienie mające na celu</w:t>
      </w:r>
      <w:r>
        <w:rPr>
          <w:rFonts w:asciiTheme="minorHAnsi" w:hAnsiTheme="minorHAnsi" w:cs="Arial"/>
          <w:sz w:val="22"/>
          <w:szCs w:val="22"/>
        </w:rPr>
        <w:t xml:space="preserve"> </w:t>
      </w:r>
      <w:r w:rsidRPr="008B1EED">
        <w:rPr>
          <w:rFonts w:asciiTheme="minorHAnsi" w:hAnsiTheme="minorHAnsi" w:cs="Arial"/>
          <w:sz w:val="22"/>
          <w:szCs w:val="22"/>
        </w:rPr>
        <w:t>zakłócenie konkurencji, w szczególności jeżeli należąc do tej samej grupy</w:t>
      </w:r>
      <w:r>
        <w:rPr>
          <w:rFonts w:asciiTheme="minorHAnsi" w:hAnsiTheme="minorHAnsi" w:cs="Arial"/>
          <w:sz w:val="22"/>
          <w:szCs w:val="22"/>
        </w:rPr>
        <w:t xml:space="preserve"> </w:t>
      </w:r>
      <w:r w:rsidRPr="008B1EED">
        <w:rPr>
          <w:rFonts w:asciiTheme="minorHAnsi" w:hAnsiTheme="minorHAnsi" w:cs="Arial"/>
          <w:sz w:val="22"/>
          <w:szCs w:val="22"/>
        </w:rPr>
        <w:t>kapitałowej w rozumieniu ustawy z dnia 16 lutego 2007 r. o ochronie konkurencji i konsumentów, złożyli odrębne</w:t>
      </w:r>
      <w:r>
        <w:rPr>
          <w:rFonts w:asciiTheme="minorHAnsi" w:hAnsiTheme="minorHAnsi" w:cs="Arial"/>
          <w:sz w:val="22"/>
          <w:szCs w:val="22"/>
        </w:rPr>
        <w:t xml:space="preserve"> </w:t>
      </w:r>
      <w:r w:rsidRPr="008B1EED">
        <w:rPr>
          <w:rFonts w:asciiTheme="minorHAnsi" w:hAnsiTheme="minorHAnsi" w:cs="Arial"/>
          <w:sz w:val="22"/>
          <w:szCs w:val="22"/>
        </w:rPr>
        <w:t>oferty, oferty częściowe lub</w:t>
      </w:r>
      <w:r>
        <w:rPr>
          <w:rFonts w:asciiTheme="minorHAnsi" w:hAnsiTheme="minorHAnsi" w:cs="Arial"/>
          <w:sz w:val="22"/>
          <w:szCs w:val="22"/>
        </w:rPr>
        <w:t xml:space="preserve"> </w:t>
      </w:r>
      <w:r w:rsidRPr="008B1EED">
        <w:rPr>
          <w:rFonts w:asciiTheme="minorHAnsi" w:hAnsiTheme="minorHAnsi" w:cs="Arial"/>
          <w:sz w:val="22"/>
          <w:szCs w:val="22"/>
        </w:rPr>
        <w:t>wnioski o dopuszczenie do udziału w postępowaniu, chyba że wykażą, że</w:t>
      </w:r>
      <w:r>
        <w:rPr>
          <w:rFonts w:asciiTheme="minorHAnsi" w:hAnsiTheme="minorHAnsi" w:cs="Arial"/>
          <w:sz w:val="22"/>
          <w:szCs w:val="22"/>
        </w:rPr>
        <w:t xml:space="preserve"> </w:t>
      </w:r>
      <w:r w:rsidRPr="008B1EED">
        <w:rPr>
          <w:rFonts w:asciiTheme="minorHAnsi" w:hAnsiTheme="minorHAnsi" w:cs="Arial"/>
          <w:sz w:val="22"/>
          <w:szCs w:val="22"/>
        </w:rPr>
        <w:t>przygotowali te oferty lub wnioski niezależnie od siebie;</w:t>
      </w:r>
    </w:p>
    <w:p w14:paraId="5965EAE9" w14:textId="77777777" w:rsidR="008E562C" w:rsidRDefault="008E562C" w:rsidP="008E562C">
      <w:pPr>
        <w:pStyle w:val="Akapitzlist"/>
        <w:spacing w:line="276" w:lineRule="auto"/>
        <w:ind w:left="851"/>
        <w:jc w:val="both"/>
        <w:rPr>
          <w:rFonts w:asciiTheme="minorHAnsi" w:hAnsiTheme="minorHAnsi" w:cs="Arial"/>
          <w:sz w:val="22"/>
          <w:szCs w:val="22"/>
        </w:rPr>
      </w:pPr>
      <w:r>
        <w:rPr>
          <w:rFonts w:asciiTheme="minorHAnsi" w:hAnsiTheme="minorHAnsi" w:cs="Arial"/>
          <w:sz w:val="22"/>
          <w:szCs w:val="22"/>
        </w:rPr>
        <w:t>1.1.</w:t>
      </w:r>
      <w:r w:rsidRPr="008B1EED">
        <w:rPr>
          <w:rFonts w:asciiTheme="minorHAnsi" w:hAnsiTheme="minorHAnsi" w:cs="Arial"/>
          <w:sz w:val="22"/>
          <w:szCs w:val="22"/>
        </w:rPr>
        <w:t>6) jeżeli, w przypadkach, o których mowa w art. 85 ust. 1, doszło do zakłócenia</w:t>
      </w:r>
      <w:r>
        <w:rPr>
          <w:rFonts w:asciiTheme="minorHAnsi" w:hAnsiTheme="minorHAnsi" w:cs="Arial"/>
          <w:sz w:val="22"/>
          <w:szCs w:val="22"/>
        </w:rPr>
        <w:t xml:space="preserve"> </w:t>
      </w:r>
      <w:r w:rsidRPr="008B1EED">
        <w:rPr>
          <w:rFonts w:asciiTheme="minorHAnsi" w:hAnsiTheme="minorHAnsi" w:cs="Arial"/>
          <w:sz w:val="22"/>
          <w:szCs w:val="22"/>
        </w:rPr>
        <w:t>konkurencji wynikającego z wcześniejszego zaangażowania tego wykonawcy</w:t>
      </w:r>
      <w:r>
        <w:rPr>
          <w:rFonts w:asciiTheme="minorHAnsi" w:hAnsiTheme="minorHAnsi" w:cs="Arial"/>
          <w:sz w:val="22"/>
          <w:szCs w:val="22"/>
        </w:rPr>
        <w:t xml:space="preserve"> </w:t>
      </w:r>
      <w:r w:rsidRPr="008B1EED">
        <w:rPr>
          <w:rFonts w:asciiTheme="minorHAnsi" w:hAnsiTheme="minorHAnsi" w:cs="Arial"/>
          <w:sz w:val="22"/>
          <w:szCs w:val="22"/>
        </w:rPr>
        <w:t>lub podmiotu, który należy z wykonawcą do tej samej grupy kapitałowej</w:t>
      </w:r>
      <w:r>
        <w:rPr>
          <w:rFonts w:asciiTheme="minorHAnsi" w:hAnsiTheme="minorHAnsi" w:cs="Arial"/>
          <w:sz w:val="22"/>
          <w:szCs w:val="22"/>
        </w:rPr>
        <w:t xml:space="preserve"> </w:t>
      </w:r>
      <w:r w:rsidRPr="008B1EED">
        <w:rPr>
          <w:rFonts w:asciiTheme="minorHAnsi" w:hAnsiTheme="minorHAnsi" w:cs="Arial"/>
          <w:sz w:val="22"/>
          <w:szCs w:val="22"/>
        </w:rPr>
        <w:t>w rozumieniu ustawy z dnia 16 lutego 2007 r. o ochronie konkurencji</w:t>
      </w:r>
      <w:r>
        <w:rPr>
          <w:rFonts w:asciiTheme="minorHAnsi" w:hAnsiTheme="minorHAnsi" w:cs="Arial"/>
          <w:sz w:val="22"/>
          <w:szCs w:val="22"/>
        </w:rPr>
        <w:t xml:space="preserve"> </w:t>
      </w:r>
      <w:r w:rsidRPr="008B1EED">
        <w:rPr>
          <w:rFonts w:asciiTheme="minorHAnsi" w:hAnsiTheme="minorHAnsi" w:cs="Arial"/>
          <w:sz w:val="22"/>
          <w:szCs w:val="22"/>
        </w:rPr>
        <w:t>i konsumentów, chyba że spowodowane tym zakłócenie konkurencji może</w:t>
      </w:r>
      <w:r>
        <w:rPr>
          <w:rFonts w:asciiTheme="minorHAnsi" w:hAnsiTheme="minorHAnsi" w:cs="Arial"/>
          <w:sz w:val="22"/>
          <w:szCs w:val="22"/>
        </w:rPr>
        <w:t xml:space="preserve"> </w:t>
      </w:r>
      <w:r w:rsidRPr="008B1EED">
        <w:rPr>
          <w:rFonts w:asciiTheme="minorHAnsi" w:hAnsiTheme="minorHAnsi" w:cs="Arial"/>
          <w:sz w:val="22"/>
          <w:szCs w:val="22"/>
        </w:rPr>
        <w:t>być wyeliminowane w inny sposób niż przez wykluczenie wykonawcy</w:t>
      </w:r>
      <w:r>
        <w:rPr>
          <w:rFonts w:asciiTheme="minorHAnsi" w:hAnsiTheme="minorHAnsi" w:cs="Arial"/>
          <w:sz w:val="22"/>
          <w:szCs w:val="22"/>
        </w:rPr>
        <w:t xml:space="preserve"> </w:t>
      </w:r>
      <w:r w:rsidRPr="008B1EED">
        <w:rPr>
          <w:rFonts w:asciiTheme="minorHAnsi" w:hAnsiTheme="minorHAnsi" w:cs="Arial"/>
          <w:sz w:val="22"/>
          <w:szCs w:val="22"/>
        </w:rPr>
        <w:t>z udziału w postępowaniu o udzielenie zamówienia.</w:t>
      </w:r>
    </w:p>
    <w:p w14:paraId="24C7587C" w14:textId="35F1DACA" w:rsidR="008E562C" w:rsidRPr="008E562C" w:rsidRDefault="008E562C" w:rsidP="008E562C">
      <w:pPr>
        <w:pStyle w:val="Akapitzlist"/>
        <w:spacing w:line="276" w:lineRule="auto"/>
        <w:ind w:left="851"/>
        <w:jc w:val="both"/>
        <w:rPr>
          <w:rFonts w:asciiTheme="minorHAnsi" w:hAnsiTheme="minorHAnsi" w:cs="Arial"/>
          <w:sz w:val="22"/>
          <w:szCs w:val="22"/>
        </w:rPr>
      </w:pPr>
    </w:p>
    <w:p w14:paraId="700A683E" w14:textId="77777777" w:rsidR="00C85BE8" w:rsidRPr="009C7209" w:rsidRDefault="00C85BE8" w:rsidP="00C85BE8">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5A4DFC2C"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 xml:space="preserve">w stosunku do którego otwarto likwidację, ogłoszono upadłość, którego aktywami zarządza likwidator lub sąd, zawarł układ z wierzycielami, którego działalność gospodarcza </w:t>
      </w:r>
      <w:r w:rsidRPr="009C7209">
        <w:rPr>
          <w:rFonts w:asciiTheme="minorHAnsi" w:hAnsiTheme="minorHAnsi" w:cs="Arial"/>
          <w:sz w:val="22"/>
          <w:szCs w:val="22"/>
        </w:rPr>
        <w:lastRenderedPageBreak/>
        <w:t>jest zawieszona albo znajduje się on w innej tego rodzaju sytuacji wynikającej z podobnej procedury przewidzianej w przepisach miejsca wszczęcia tej procedury;</w:t>
      </w:r>
    </w:p>
    <w:p w14:paraId="7CD00251" w14:textId="77777777" w:rsidR="00C85BE8" w:rsidRPr="009C7209"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2F5D190" w14:textId="77777777" w:rsidR="00C85BE8" w:rsidRDefault="00C85BE8" w:rsidP="00C85BE8">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B757022" w14:textId="77777777" w:rsidR="00C85BE8" w:rsidRPr="001407D2"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Zamawiający wykluczy obligatoryjnie z postępowania Wykonawcę na podstawie art. 108 ust. 1 i 2 ustawy </w:t>
      </w:r>
      <w:proofErr w:type="spellStart"/>
      <w:r>
        <w:rPr>
          <w:rFonts w:asciiTheme="minorHAnsi" w:hAnsiTheme="minorHAnsi" w:cs="Arial"/>
          <w:sz w:val="22"/>
          <w:szCs w:val="22"/>
        </w:rPr>
        <w:t>Pzp</w:t>
      </w:r>
      <w:proofErr w:type="spellEnd"/>
      <w:r>
        <w:rPr>
          <w:rFonts w:asciiTheme="minorHAnsi" w:hAnsiTheme="minorHAnsi" w:cs="Arial"/>
          <w:sz w:val="22"/>
          <w:szCs w:val="22"/>
        </w:rPr>
        <w:t xml:space="preserve"> oraz art. 7 ust. 1 ustawy z dnia 13.04.2022 r. o szczególnych rozwiązaniach w zakresie przeciwdziałania wspieraniu agresji na Ukrainę oraz służących ochronie bezpieczeństwa narodowego (Dz. U. z dnia 15 kwietnia 2022 poz. 835).</w:t>
      </w:r>
    </w:p>
    <w:p w14:paraId="235B94A1"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Pr="009C7209">
        <w:rPr>
          <w:rFonts w:asciiTheme="minorHAnsi" w:hAnsiTheme="minorHAnsi" w:cs="Arial"/>
          <w:sz w:val="22"/>
          <w:szCs w:val="22"/>
        </w:rPr>
        <w:br/>
        <w:t>o udzielenie zamówienia.</w:t>
      </w:r>
    </w:p>
    <w:p w14:paraId="0B61BAE2" w14:textId="77777777" w:rsidR="00C85BE8" w:rsidRPr="009C7209" w:rsidRDefault="00C85BE8" w:rsidP="00C85BE8">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Pr>
          <w:rFonts w:asciiTheme="minorHAnsi" w:hAnsiTheme="minorHAnsi" w:cs="Arial"/>
          <w:sz w:val="22"/>
          <w:szCs w:val="22"/>
        </w:rPr>
        <w:t xml:space="preserve"> lub zgodnie z art. 7 ust. 1 pkt </w:t>
      </w:r>
      <w:r>
        <w:rPr>
          <w:rFonts w:asciiTheme="minorHAnsi" w:hAnsiTheme="minorHAnsi" w:cs="Arial"/>
          <w:sz w:val="22"/>
          <w:szCs w:val="22"/>
        </w:rPr>
        <w:br/>
        <w:t>1-3 ustawy z dnia 13.04.2022 r. o szczególnych rozwiązaniach w zakresie przeciwdziałania wspieraniu agresji na Ukrainę oraz służących ochronie bezpieczeństwa narodowego (Dz. U. z dnia 15 kwietnia 2022 poz. 835).</w:t>
      </w:r>
    </w:p>
    <w:p w14:paraId="34D9467D" w14:textId="77777777" w:rsidR="00781F6C" w:rsidRPr="009C7209" w:rsidRDefault="00781F6C"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E33CCD">
      <w:pPr>
        <w:pStyle w:val="Nagwek1"/>
        <w:numPr>
          <w:ilvl w:val="0"/>
          <w:numId w:val="23"/>
        </w:numPr>
        <w:spacing w:line="276" w:lineRule="auto"/>
        <w:ind w:left="567" w:hanging="567"/>
        <w:rPr>
          <w:rFonts w:asciiTheme="minorHAnsi" w:hAnsiTheme="minorHAnsi" w:cs="Arial"/>
          <w:sz w:val="26"/>
          <w:szCs w:val="26"/>
        </w:rPr>
      </w:pPr>
      <w:bookmarkStart w:id="24" w:name="_Toc75249019"/>
      <w:r w:rsidRPr="004430B6">
        <w:rPr>
          <w:rFonts w:asciiTheme="minorHAnsi" w:hAnsiTheme="minorHAnsi" w:cs="Arial"/>
          <w:sz w:val="26"/>
          <w:szCs w:val="26"/>
        </w:rPr>
        <w:t>PROCEDURA SANACYJNA - SAMOOCZYSZCZENIE</w:t>
      </w:r>
      <w:bookmarkEnd w:id="24"/>
    </w:p>
    <w:p w14:paraId="45AE58A9" w14:textId="77777777" w:rsidR="001133D7" w:rsidRPr="009C7209" w:rsidRDefault="001133D7" w:rsidP="00E33CCD">
      <w:pPr>
        <w:pStyle w:val="Akapitzlist"/>
        <w:spacing w:line="276" w:lineRule="auto"/>
        <w:ind w:left="0"/>
        <w:jc w:val="both"/>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27442C0D" w14:textId="77777777" w:rsidR="0067608D" w:rsidRPr="009C7209" w:rsidRDefault="0067608D" w:rsidP="00E33CCD">
      <w:pPr>
        <w:pStyle w:val="Akapitzlist"/>
        <w:spacing w:line="276" w:lineRule="auto"/>
        <w:ind w:left="426"/>
        <w:jc w:val="both"/>
        <w:rPr>
          <w:rFonts w:asciiTheme="minorHAnsi" w:hAnsiTheme="minorHAnsi" w:cs="Arial"/>
          <w:sz w:val="22"/>
          <w:szCs w:val="22"/>
        </w:rPr>
      </w:pPr>
    </w:p>
    <w:p w14:paraId="6781B350" w14:textId="435C8BA7" w:rsidR="00E4113C" w:rsidRPr="004430B6" w:rsidRDefault="002F0D89" w:rsidP="00E33CCD">
      <w:pPr>
        <w:pStyle w:val="Nagwek1"/>
        <w:numPr>
          <w:ilvl w:val="0"/>
          <w:numId w:val="23"/>
        </w:numPr>
        <w:spacing w:line="276" w:lineRule="auto"/>
        <w:ind w:left="567" w:hanging="567"/>
        <w:rPr>
          <w:rFonts w:asciiTheme="minorHAnsi" w:hAnsiTheme="minorHAnsi" w:cs="Arial"/>
          <w:sz w:val="26"/>
          <w:szCs w:val="26"/>
        </w:rPr>
      </w:pPr>
      <w:bookmarkStart w:id="25"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5"/>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t>
      </w:r>
      <w:r w:rsidRPr="009C7209">
        <w:rPr>
          <w:rFonts w:asciiTheme="minorHAnsi" w:hAnsiTheme="minorHAnsi" w:cs="Arial"/>
          <w:sz w:val="22"/>
          <w:szCs w:val="22"/>
        </w:rPr>
        <w:lastRenderedPageBreak/>
        <w:t xml:space="preserve">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52A6EB96"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8D1E2F">
        <w:rPr>
          <w:rFonts w:asciiTheme="minorHAnsi" w:hAnsiTheme="minorHAnsi" w:cs="Arial"/>
          <w:sz w:val="22"/>
          <w:szCs w:val="22"/>
        </w:rPr>
        <w:t xml:space="preserve"> – </w:t>
      </w:r>
      <w:r w:rsidR="008D1E2F">
        <w:rPr>
          <w:rFonts w:asciiTheme="minorHAnsi" w:hAnsiTheme="minorHAnsi" w:cs="Arial"/>
          <w:b/>
          <w:bCs/>
          <w:sz w:val="22"/>
          <w:szCs w:val="22"/>
        </w:rPr>
        <w:t>załącznik B.1.</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3A40EBB8"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w:t>
      </w:r>
      <w:r w:rsidR="00626DE0">
        <w:rPr>
          <w:rFonts w:asciiTheme="minorHAnsi" w:hAnsiTheme="minorHAnsi" w:cs="Arial"/>
          <w:sz w:val="22"/>
          <w:szCs w:val="22"/>
        </w:rPr>
        <w:t xml:space="preserve"> </w:t>
      </w:r>
      <w:r w:rsidRPr="009C7209">
        <w:rPr>
          <w:rFonts w:asciiTheme="minorHAnsi" w:hAnsiTheme="minorHAnsi" w:cs="Arial"/>
          <w:sz w:val="22"/>
          <w:szCs w:val="22"/>
        </w:rPr>
        <w:t xml:space="preserve">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6503418" w14:textId="77777777" w:rsidR="008D1E2F" w:rsidRPr="00BA2E86" w:rsidRDefault="00D7477D" w:rsidP="008D1E2F">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roboty budowlane wykonają poszczególni Wykonawcy – </w:t>
      </w:r>
      <w:r>
        <w:rPr>
          <w:rFonts w:asciiTheme="minorHAnsi" w:eastAsiaTheme="majorEastAsia" w:hAnsiTheme="minorHAnsi" w:cs="Arial"/>
          <w:b/>
          <w:sz w:val="22"/>
          <w:szCs w:val="22"/>
          <w:lang w:eastAsia="en-US"/>
        </w:rPr>
        <w:t>załącznik F</w:t>
      </w:r>
      <w:r w:rsidR="008D1E2F">
        <w:rPr>
          <w:rFonts w:asciiTheme="minorHAnsi" w:eastAsiaTheme="majorEastAsia" w:hAnsiTheme="minorHAnsi" w:cs="Arial"/>
          <w:b/>
          <w:sz w:val="22"/>
          <w:szCs w:val="22"/>
          <w:lang w:eastAsia="en-US"/>
        </w:rPr>
        <w:t>;</w:t>
      </w:r>
    </w:p>
    <w:p w14:paraId="0E13424E" w14:textId="1729514A" w:rsidR="00BA2E86" w:rsidRPr="00BA2E86" w:rsidRDefault="00BA2E86" w:rsidP="00BA2E86">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4406F">
        <w:rPr>
          <w:rFonts w:ascii="Calibri" w:hAnsi="Calibri" w:cs="Calibri"/>
          <w:color w:val="000000"/>
          <w:sz w:val="22"/>
          <w:szCs w:val="22"/>
        </w:rPr>
        <w:t>Kosztorys</w:t>
      </w:r>
      <w:r w:rsidR="00741031">
        <w:rPr>
          <w:rFonts w:ascii="Calibri" w:hAnsi="Calibri" w:cs="Calibri"/>
          <w:color w:val="000000"/>
          <w:sz w:val="22"/>
          <w:szCs w:val="22"/>
        </w:rPr>
        <w:t>y</w:t>
      </w:r>
      <w:r w:rsidRPr="0084406F">
        <w:rPr>
          <w:rFonts w:ascii="Calibri" w:hAnsi="Calibri" w:cs="Calibri"/>
          <w:color w:val="000000"/>
          <w:sz w:val="22"/>
          <w:szCs w:val="22"/>
        </w:rPr>
        <w:t xml:space="preserve"> ofertow</w:t>
      </w:r>
      <w:r w:rsidR="00741031">
        <w:rPr>
          <w:rFonts w:ascii="Calibri" w:hAnsi="Calibri" w:cs="Calibri"/>
          <w:color w:val="000000"/>
          <w:sz w:val="22"/>
          <w:szCs w:val="22"/>
        </w:rPr>
        <w:t>e</w:t>
      </w:r>
      <w:r w:rsidRPr="0084406F">
        <w:rPr>
          <w:rFonts w:ascii="Calibri" w:hAnsi="Calibri" w:cs="Calibri"/>
          <w:color w:val="000000"/>
          <w:sz w:val="22"/>
          <w:szCs w:val="22"/>
        </w:rPr>
        <w:t xml:space="preserve"> opracowan</w:t>
      </w:r>
      <w:r w:rsidR="00741031">
        <w:rPr>
          <w:rFonts w:ascii="Calibri" w:hAnsi="Calibri" w:cs="Calibri"/>
          <w:color w:val="000000"/>
          <w:sz w:val="22"/>
          <w:szCs w:val="22"/>
        </w:rPr>
        <w:t>e</w:t>
      </w:r>
      <w:r w:rsidRPr="0084406F">
        <w:rPr>
          <w:rFonts w:ascii="Calibri" w:hAnsi="Calibri" w:cs="Calibri"/>
          <w:color w:val="000000"/>
          <w:sz w:val="22"/>
          <w:szCs w:val="22"/>
        </w:rPr>
        <w:t xml:space="preserve"> na podstawie przedmiarów robót wraz z wykazem sprzętu, materiałów, robocizny i tabelą elementów scalonych. Kosztorys ofertowy w formie uproszczonej powinny zawierać na pierwszej stronie stawki jednostkowe: Rg, Z, </w:t>
      </w:r>
      <w:proofErr w:type="spellStart"/>
      <w:r w:rsidRPr="0084406F">
        <w:rPr>
          <w:rFonts w:ascii="Calibri" w:hAnsi="Calibri" w:cs="Calibri"/>
          <w:color w:val="000000"/>
          <w:sz w:val="22"/>
          <w:szCs w:val="22"/>
        </w:rPr>
        <w:t>Kp</w:t>
      </w:r>
      <w:proofErr w:type="spellEnd"/>
      <w:r w:rsidRPr="0084406F">
        <w:rPr>
          <w:rFonts w:ascii="Calibri" w:hAnsi="Calibri" w:cs="Calibri"/>
          <w:color w:val="000000"/>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71F7EDF2" w14:textId="7D4322DF" w:rsidR="00DC5FF5" w:rsidRDefault="00DC5FF5"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6"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6"/>
    <w:p w14:paraId="29B23EF1" w14:textId="3092E3EB"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robót budowlanych wykonanych nie wcześniej niż w okresie ostatnich 5 lat, </w:t>
      </w:r>
      <w:r w:rsidR="004430B6" w:rsidRPr="009C7209">
        <w:rPr>
          <w:rFonts w:asciiTheme="minorHAnsi" w:hAnsiTheme="minorHAnsi" w:cs="Arial"/>
          <w:sz w:val="22"/>
          <w:szCs w:val="22"/>
        </w:rPr>
        <w:br/>
      </w:r>
      <w:r w:rsidRPr="009C7209">
        <w:rPr>
          <w:rFonts w:asciiTheme="minorHAnsi" w:hAnsiTheme="minorHAnsi" w:cs="Arial"/>
          <w:sz w:val="22"/>
          <w:szCs w:val="22"/>
        </w:rPr>
        <w:t xml:space="preserve">a jeżeli okres prowadzenia działalności jest krótszy – w tym okresie, porównywalnych </w:t>
      </w:r>
      <w:r w:rsidR="009C7209">
        <w:rPr>
          <w:rFonts w:asciiTheme="minorHAnsi" w:hAnsiTheme="minorHAnsi" w:cs="Arial"/>
          <w:sz w:val="22"/>
          <w:szCs w:val="22"/>
        </w:rPr>
        <w:br/>
      </w:r>
      <w:r w:rsidRPr="009C7209">
        <w:rPr>
          <w:rFonts w:asciiTheme="minorHAnsi" w:hAnsiTheme="minorHAnsi" w:cs="Arial"/>
          <w:sz w:val="22"/>
          <w:szCs w:val="22"/>
        </w:rPr>
        <w:t xml:space="preserve">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38756891" w14:textId="2343AB45" w:rsidR="00EB284A" w:rsidRDefault="00EB284A" w:rsidP="00E33CCD">
      <w:pPr>
        <w:pStyle w:val="Akapitzlist"/>
        <w:numPr>
          <w:ilvl w:val="1"/>
          <w:numId w:val="26"/>
        </w:numPr>
        <w:spacing w:line="276" w:lineRule="auto"/>
        <w:ind w:left="851" w:hanging="425"/>
        <w:jc w:val="both"/>
        <w:rPr>
          <w:rFonts w:asciiTheme="minorHAnsi" w:hAnsiTheme="minorHAnsi" w:cs="Arial"/>
          <w:sz w:val="22"/>
          <w:szCs w:val="22"/>
        </w:rPr>
      </w:pPr>
      <w:bookmarkStart w:id="27" w:name="_Hlk65669356"/>
      <w:r w:rsidRPr="009C7209">
        <w:rPr>
          <w:rFonts w:asciiTheme="minorHAnsi" w:hAnsiTheme="minorHAnsi" w:cs="Arial"/>
          <w:sz w:val="22"/>
          <w:szCs w:val="22"/>
        </w:rPr>
        <w:t xml:space="preserve">Wykaz osób, skierowanych przez Wykonawcę do realizacji zamówienia publicznego, </w:t>
      </w:r>
      <w:r w:rsidRPr="009C7209">
        <w:rPr>
          <w:rFonts w:asciiTheme="minorHAnsi" w:hAnsiTheme="minorHAnsi" w:cs="Arial"/>
          <w:sz w:val="22"/>
          <w:szCs w:val="22"/>
        </w:rPr>
        <w:br/>
        <w:t xml:space="preserve">w szczególności odpowiedzialnych za świadczenie usług wraz z informacjami na temat ich kwalifikacji zawodowych, uprawnień niezbędnych do wykonania zamówienia publicznego, </w:t>
      </w:r>
      <w:r w:rsidR="009C7209">
        <w:rPr>
          <w:rFonts w:asciiTheme="minorHAnsi" w:hAnsiTheme="minorHAnsi" w:cs="Arial"/>
          <w:sz w:val="22"/>
          <w:szCs w:val="22"/>
        </w:rPr>
        <w:br/>
      </w:r>
      <w:r w:rsidRPr="009C7209">
        <w:rPr>
          <w:rFonts w:asciiTheme="minorHAnsi" w:hAnsiTheme="minorHAnsi" w:cs="Arial"/>
          <w:sz w:val="22"/>
          <w:szCs w:val="22"/>
        </w:rPr>
        <w:t xml:space="preserve">a także zakresu wykonywanych przez nie czynności oraz informacją o podstawie do dysponowania tymi osobami </w:t>
      </w:r>
      <w:bookmarkEnd w:id="27"/>
      <w:r w:rsidRPr="009C7209">
        <w:rPr>
          <w:rFonts w:asciiTheme="minorHAnsi" w:hAnsiTheme="minorHAnsi" w:cs="Arial"/>
          <w:sz w:val="22"/>
          <w:szCs w:val="22"/>
        </w:rPr>
        <w:t xml:space="preserve">– </w:t>
      </w:r>
      <w:r w:rsidRPr="009C7209">
        <w:rPr>
          <w:rFonts w:asciiTheme="minorHAnsi" w:hAnsiTheme="minorHAnsi" w:cs="Arial"/>
          <w:b/>
          <w:bCs/>
          <w:sz w:val="22"/>
          <w:szCs w:val="22"/>
        </w:rPr>
        <w:t xml:space="preserve">załącznik </w:t>
      </w:r>
      <w:r w:rsidR="00D7477D">
        <w:rPr>
          <w:rFonts w:asciiTheme="minorHAnsi" w:hAnsiTheme="minorHAnsi" w:cs="Arial"/>
          <w:b/>
          <w:bCs/>
          <w:sz w:val="22"/>
          <w:szCs w:val="22"/>
        </w:rPr>
        <w:t>I</w:t>
      </w:r>
      <w:r w:rsidR="00C73D08">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xml:space="preserve">, zastępuje się je w całości lub części dokumentem </w:t>
      </w:r>
      <w:r w:rsidRPr="009C7209">
        <w:rPr>
          <w:rFonts w:asciiTheme="minorHAnsi" w:hAnsiTheme="minorHAnsi" w:cs="Arial"/>
          <w:sz w:val="22"/>
          <w:szCs w:val="22"/>
        </w:rPr>
        <w:lastRenderedPageBreak/>
        <w:t>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3B7E74E0"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E33CCD">
      <w:pPr>
        <w:pStyle w:val="Nagwek1"/>
        <w:numPr>
          <w:ilvl w:val="0"/>
          <w:numId w:val="23"/>
        </w:numPr>
        <w:spacing w:line="276" w:lineRule="auto"/>
        <w:ind w:left="709" w:hanging="709"/>
        <w:rPr>
          <w:rFonts w:asciiTheme="minorHAnsi" w:hAnsiTheme="minorHAnsi" w:cs="Arial"/>
          <w:sz w:val="26"/>
          <w:szCs w:val="26"/>
        </w:rPr>
      </w:pPr>
      <w:bookmarkStart w:id="28"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8"/>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5C53E311" w:rsidR="00304286" w:rsidRPr="009C7209" w:rsidRDefault="00F3191C"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C11B88">
        <w:rPr>
          <w:rFonts w:asciiTheme="minorHAnsi" w:hAnsiTheme="minorHAnsi" w:cs="Arial"/>
          <w:sz w:val="22"/>
          <w:szCs w:val="22"/>
        </w:rPr>
        <w:tab/>
      </w:r>
      <w:r w:rsidR="00C11B88">
        <w:rPr>
          <w:rFonts w:asciiTheme="minorHAnsi" w:hAnsiTheme="minorHAnsi" w:cs="Arial"/>
          <w:sz w:val="22"/>
          <w:szCs w:val="22"/>
        </w:rPr>
        <w:tab/>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2275248A" w:rsidR="00304286" w:rsidRPr="009C7209" w:rsidRDefault="00C11B88"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Pr>
          <w:rFonts w:asciiTheme="minorHAnsi" w:hAnsiTheme="minorHAnsi" w:cs="Arial"/>
          <w:sz w:val="22"/>
          <w:szCs w:val="22"/>
        </w:rPr>
        <w:tab/>
      </w:r>
      <w:r w:rsidR="00304286"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3"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4"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15"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9"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16"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9"/>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17"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Informacje </w:t>
      </w:r>
      <w:r w:rsidRPr="009C7209">
        <w:rPr>
          <w:rFonts w:asciiTheme="minorHAnsi" w:hAnsiTheme="minorHAnsi" w:cs="Arial"/>
          <w:sz w:val="22"/>
          <w:szCs w:val="22"/>
        </w:rPr>
        <w:lastRenderedPageBreak/>
        <w:t>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18"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19"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2">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3">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4">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2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27">
        <w:r w:rsidRPr="009C7209">
          <w:rPr>
            <w:rFonts w:asciiTheme="minorHAnsi" w:hAnsiTheme="minorHAnsi" w:cs="Arial"/>
            <w:color w:val="1155CC"/>
            <w:sz w:val="22"/>
            <w:szCs w:val="22"/>
            <w:u w:val="single"/>
          </w:rPr>
          <w:t>https://platformazakupowa.pl/strona/45-instrukcje</w:t>
        </w:r>
      </w:hyperlink>
    </w:p>
    <w:p w14:paraId="259BAEE6" w14:textId="77777777" w:rsidR="00CD6EA7" w:rsidRPr="009C7209" w:rsidRDefault="00CD6EA7"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E33CCD">
      <w:pPr>
        <w:pStyle w:val="Nagwek1"/>
        <w:numPr>
          <w:ilvl w:val="0"/>
          <w:numId w:val="23"/>
        </w:numPr>
        <w:spacing w:line="276" w:lineRule="auto"/>
        <w:ind w:left="567" w:hanging="567"/>
        <w:rPr>
          <w:rFonts w:asciiTheme="minorHAnsi" w:hAnsiTheme="minorHAnsi" w:cs="Arial"/>
          <w:sz w:val="26"/>
          <w:szCs w:val="26"/>
        </w:rPr>
      </w:pPr>
      <w:bookmarkStart w:id="30" w:name="_Toc75249022"/>
      <w:r w:rsidRPr="004430B6">
        <w:rPr>
          <w:rFonts w:asciiTheme="minorHAnsi" w:hAnsiTheme="minorHAnsi" w:cs="Arial"/>
          <w:sz w:val="26"/>
          <w:szCs w:val="26"/>
        </w:rPr>
        <w:lastRenderedPageBreak/>
        <w:t>OPIS SPOSOBU PRZYGOTOWANIA OFERT ORAZ DOKUMENTÓW WYMAGANYCH PRZEZ ZAMAWIAJĄCEGO W SWZ</w:t>
      </w:r>
      <w:bookmarkEnd w:id="30"/>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28">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29">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77939A53"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1"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2"/>
          <w:footerReference w:type="default" r:id="rId33"/>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54CC5B2A"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1"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31"/>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4"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7463C16B" w14:textId="3E5678FF" w:rsidR="00626DE0" w:rsidRPr="00C11B88" w:rsidRDefault="00131B96" w:rsidP="00C11B88">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5"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1D15D2AC" w14:textId="77777777" w:rsidR="00944325" w:rsidRPr="000F16B9" w:rsidRDefault="00944325"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E33CCD">
      <w:pPr>
        <w:pStyle w:val="Nagwek1"/>
        <w:numPr>
          <w:ilvl w:val="0"/>
          <w:numId w:val="23"/>
        </w:numPr>
        <w:spacing w:line="276" w:lineRule="auto"/>
        <w:ind w:left="567" w:hanging="567"/>
        <w:rPr>
          <w:rFonts w:asciiTheme="minorHAnsi" w:hAnsiTheme="minorHAnsi" w:cs="Arial"/>
          <w:sz w:val="26"/>
          <w:szCs w:val="26"/>
        </w:rPr>
      </w:pPr>
      <w:bookmarkStart w:id="32" w:name="_Toc75249024"/>
      <w:r w:rsidRPr="004430B6">
        <w:rPr>
          <w:rFonts w:asciiTheme="minorHAnsi" w:hAnsiTheme="minorHAnsi" w:cs="Arial"/>
          <w:sz w:val="26"/>
          <w:szCs w:val="26"/>
        </w:rPr>
        <w:t>WYMAGANIA DOTYCZĄCE WADIUM</w:t>
      </w:r>
      <w:bookmarkEnd w:id="32"/>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1D833089" w14:textId="4B6DEC2D" w:rsidR="00FE5B38" w:rsidRPr="007562C8" w:rsidRDefault="00E96F3F" w:rsidP="007562C8">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BA2E86">
        <w:rPr>
          <w:rFonts w:asciiTheme="minorHAnsi" w:hAnsiTheme="minorHAnsi" w:cs="Arial"/>
          <w:b/>
          <w:sz w:val="22"/>
          <w:szCs w:val="22"/>
        </w:rPr>
        <w:t>2</w:t>
      </w:r>
      <w:r w:rsidR="00F3191C">
        <w:rPr>
          <w:rFonts w:asciiTheme="minorHAnsi" w:hAnsiTheme="minorHAnsi" w:cs="Arial"/>
          <w:b/>
          <w:sz w:val="22"/>
          <w:szCs w:val="22"/>
        </w:rPr>
        <w:t>0</w:t>
      </w:r>
      <w:r w:rsidR="007562C8">
        <w:rPr>
          <w:rFonts w:asciiTheme="minorHAnsi" w:hAnsiTheme="minorHAnsi" w:cs="Arial"/>
          <w:b/>
          <w:sz w:val="22"/>
          <w:szCs w:val="22"/>
        </w:rPr>
        <w:t xml:space="preserve"> 000,00 zł (słownie: </w:t>
      </w:r>
      <w:r w:rsidR="00BA2E86">
        <w:rPr>
          <w:rFonts w:asciiTheme="minorHAnsi" w:hAnsiTheme="minorHAnsi" w:cs="Arial"/>
          <w:b/>
          <w:sz w:val="22"/>
          <w:szCs w:val="22"/>
        </w:rPr>
        <w:t>dwadzieścia</w:t>
      </w:r>
      <w:r w:rsidR="007562C8">
        <w:rPr>
          <w:rFonts w:asciiTheme="minorHAnsi" w:hAnsiTheme="minorHAnsi" w:cs="Arial"/>
          <w:b/>
          <w:sz w:val="22"/>
          <w:szCs w:val="22"/>
        </w:rPr>
        <w:t xml:space="preserve"> tysięcy złotych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5636AB15"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lastRenderedPageBreak/>
        <w:t>„</w:t>
      </w:r>
      <w:r w:rsidR="00BA2E86" w:rsidRPr="00823821">
        <w:rPr>
          <w:rFonts w:asciiTheme="minorHAnsi" w:hAnsiTheme="minorHAnsi" w:cstheme="minorHAnsi"/>
          <w:b/>
          <w:bCs/>
          <w:sz w:val="24"/>
          <w:szCs w:val="24"/>
        </w:rPr>
        <w:t>Dostosowanie budynku Urzędu Gminy do wymogów p.poż. – Zapewnienie bezpieczeństwa w budynku</w:t>
      </w:r>
      <w:r w:rsidR="00C528D1">
        <w:rPr>
          <w:rFonts w:asciiTheme="minorHAnsi" w:hAnsiTheme="minorHAnsi" w:cs="Arial"/>
          <w:b/>
          <w:sz w:val="22"/>
          <w:szCs w:val="22"/>
        </w:rPr>
        <w:t>”</w:t>
      </w:r>
      <w:r w:rsidR="007562C8">
        <w:rPr>
          <w:rFonts w:asciiTheme="minorHAnsi" w:hAnsiTheme="minorHAnsi" w:cs="Arial"/>
          <w:b/>
          <w:sz w:val="22"/>
          <w:szCs w:val="22"/>
        </w:rPr>
        <w:t>.</w:t>
      </w:r>
    </w:p>
    <w:p w14:paraId="05C6D1F5" w14:textId="23C07592" w:rsidR="00E104C7" w:rsidRPr="00C11B88"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C86DEAA" w14:textId="77777777" w:rsidR="009851F0" w:rsidRPr="000F16B9" w:rsidRDefault="009851F0" w:rsidP="00E33CCD">
      <w:pPr>
        <w:pStyle w:val="Tekstpodstawowy"/>
        <w:spacing w:line="276" w:lineRule="auto"/>
        <w:ind w:left="426"/>
        <w:rPr>
          <w:rFonts w:ascii="Arial" w:hAnsi="Arial" w:cs="Arial"/>
          <w:sz w:val="22"/>
          <w:szCs w:val="22"/>
        </w:rPr>
      </w:pPr>
    </w:p>
    <w:p w14:paraId="71B603E4" w14:textId="7B2C1F9D" w:rsidR="009B10F7" w:rsidRPr="004E5764" w:rsidRDefault="009B10F7" w:rsidP="004E5764">
      <w:pPr>
        <w:pStyle w:val="Nagwek1"/>
        <w:numPr>
          <w:ilvl w:val="0"/>
          <w:numId w:val="23"/>
        </w:numPr>
        <w:ind w:left="567" w:hanging="567"/>
        <w:rPr>
          <w:rFonts w:asciiTheme="minorHAnsi" w:hAnsiTheme="minorHAnsi"/>
          <w:sz w:val="26"/>
          <w:szCs w:val="26"/>
        </w:rPr>
      </w:pPr>
      <w:bookmarkStart w:id="33"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3"/>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4F77381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36">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37"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w:t>
      </w:r>
      <w:r w:rsidRPr="00741031">
        <w:rPr>
          <w:rFonts w:asciiTheme="minorHAnsi" w:hAnsiTheme="minorHAnsi" w:cs="Arial"/>
          <w:sz w:val="22"/>
          <w:szCs w:val="22"/>
        </w:rPr>
        <w:t xml:space="preserve">do dnia </w:t>
      </w:r>
      <w:r w:rsidR="00124033">
        <w:rPr>
          <w:rFonts w:asciiTheme="minorHAnsi" w:hAnsiTheme="minorHAnsi" w:cs="Arial"/>
          <w:b/>
          <w:bCs/>
          <w:sz w:val="22"/>
          <w:szCs w:val="22"/>
        </w:rPr>
        <w:t>01</w:t>
      </w:r>
      <w:r w:rsidR="009851F0" w:rsidRPr="00741031">
        <w:rPr>
          <w:rFonts w:asciiTheme="minorHAnsi" w:hAnsiTheme="minorHAnsi" w:cs="Arial"/>
          <w:b/>
          <w:bCs/>
          <w:sz w:val="22"/>
          <w:szCs w:val="22"/>
        </w:rPr>
        <w:t>.0</w:t>
      </w:r>
      <w:r w:rsidR="00124033">
        <w:rPr>
          <w:rFonts w:asciiTheme="minorHAnsi" w:hAnsiTheme="minorHAnsi" w:cs="Arial"/>
          <w:b/>
          <w:bCs/>
          <w:sz w:val="22"/>
          <w:szCs w:val="22"/>
        </w:rPr>
        <w:t>3</w:t>
      </w:r>
      <w:r w:rsidR="00A66AA5" w:rsidRPr="00741031">
        <w:rPr>
          <w:rFonts w:asciiTheme="minorHAnsi" w:hAnsiTheme="minorHAnsi" w:cs="Arial"/>
          <w:b/>
          <w:bCs/>
          <w:sz w:val="22"/>
          <w:szCs w:val="22"/>
        </w:rPr>
        <w:t>.202</w:t>
      </w:r>
      <w:r w:rsidR="00BA2E86" w:rsidRPr="00741031">
        <w:rPr>
          <w:rFonts w:asciiTheme="minorHAnsi" w:hAnsiTheme="minorHAnsi" w:cs="Arial"/>
          <w:b/>
          <w:bCs/>
          <w:sz w:val="22"/>
          <w:szCs w:val="22"/>
        </w:rPr>
        <w:t>4</w:t>
      </w:r>
      <w:r w:rsidR="00412CC9" w:rsidRPr="00741031">
        <w:rPr>
          <w:rFonts w:asciiTheme="minorHAnsi" w:hAnsiTheme="minorHAnsi" w:cs="Arial"/>
          <w:b/>
          <w:bCs/>
          <w:sz w:val="22"/>
          <w:szCs w:val="22"/>
        </w:rPr>
        <w:t xml:space="preserve"> r.</w:t>
      </w:r>
      <w:r w:rsidR="00412CC9" w:rsidRPr="00741031">
        <w:rPr>
          <w:rFonts w:asciiTheme="minorHAnsi" w:hAnsiTheme="minorHAnsi" w:cs="Arial"/>
          <w:sz w:val="22"/>
          <w:szCs w:val="22"/>
        </w:rPr>
        <w:t xml:space="preserve"> </w:t>
      </w:r>
      <w:r w:rsidRPr="00741031">
        <w:rPr>
          <w:rFonts w:asciiTheme="minorHAnsi" w:hAnsiTheme="minorHAnsi" w:cs="Arial"/>
          <w:sz w:val="22"/>
          <w:szCs w:val="22"/>
        </w:rPr>
        <w:t xml:space="preserve">do godz. </w:t>
      </w:r>
      <w:r w:rsidR="00412CC9" w:rsidRPr="00741031">
        <w:rPr>
          <w:rFonts w:asciiTheme="minorHAnsi" w:hAnsiTheme="minorHAnsi" w:cs="Arial"/>
          <w:b/>
          <w:bCs/>
          <w:sz w:val="22"/>
          <w:szCs w:val="22"/>
        </w:rPr>
        <w:t>09:30</w:t>
      </w:r>
      <w:r w:rsidR="00BC312A" w:rsidRPr="00741031">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38">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39">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0">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4E5764">
      <w:pPr>
        <w:pStyle w:val="Nagwek1"/>
        <w:numPr>
          <w:ilvl w:val="0"/>
          <w:numId w:val="23"/>
        </w:numPr>
        <w:spacing w:line="276" w:lineRule="auto"/>
        <w:ind w:left="709" w:hanging="709"/>
        <w:rPr>
          <w:rFonts w:asciiTheme="minorHAnsi" w:hAnsiTheme="minorHAnsi" w:cs="Arial"/>
          <w:sz w:val="26"/>
          <w:szCs w:val="26"/>
        </w:rPr>
      </w:pPr>
      <w:bookmarkStart w:id="34" w:name="_Toc75249026"/>
      <w:r>
        <w:rPr>
          <w:rFonts w:asciiTheme="minorHAnsi" w:hAnsiTheme="minorHAnsi" w:cs="Arial"/>
          <w:sz w:val="26"/>
          <w:szCs w:val="26"/>
        </w:rPr>
        <w:t>OTWARCIE OFERT</w:t>
      </w:r>
      <w:bookmarkEnd w:id="34"/>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0F89C897"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124033">
        <w:rPr>
          <w:rFonts w:asciiTheme="minorHAnsi" w:hAnsiTheme="minorHAnsi" w:cs="Arial"/>
          <w:b/>
          <w:sz w:val="22"/>
          <w:szCs w:val="22"/>
          <w:lang w:val="pl-PL"/>
        </w:rPr>
        <w:t>01</w:t>
      </w:r>
      <w:r w:rsidR="00412CC9" w:rsidRPr="00741031">
        <w:rPr>
          <w:rFonts w:asciiTheme="minorHAnsi" w:hAnsiTheme="minorHAnsi" w:cs="Arial"/>
          <w:b/>
          <w:sz w:val="22"/>
          <w:szCs w:val="22"/>
          <w:lang w:val="pl-PL"/>
        </w:rPr>
        <w:t>.0</w:t>
      </w:r>
      <w:r w:rsidR="00124033">
        <w:rPr>
          <w:rFonts w:asciiTheme="minorHAnsi" w:hAnsiTheme="minorHAnsi" w:cs="Arial"/>
          <w:b/>
          <w:sz w:val="22"/>
          <w:szCs w:val="22"/>
          <w:lang w:val="pl-PL"/>
        </w:rPr>
        <w:t>3</w:t>
      </w:r>
      <w:r w:rsidR="00412CC9" w:rsidRPr="00741031">
        <w:rPr>
          <w:rFonts w:asciiTheme="minorHAnsi" w:hAnsiTheme="minorHAnsi" w:cs="Arial"/>
          <w:b/>
          <w:sz w:val="22"/>
          <w:szCs w:val="22"/>
          <w:lang w:val="pl-PL"/>
        </w:rPr>
        <w:t>.202</w:t>
      </w:r>
      <w:r w:rsidR="00BA2E86" w:rsidRPr="00741031">
        <w:rPr>
          <w:rFonts w:asciiTheme="minorHAnsi" w:hAnsiTheme="minorHAnsi" w:cs="Arial"/>
          <w:b/>
          <w:sz w:val="22"/>
          <w:szCs w:val="22"/>
          <w:lang w:val="pl-PL"/>
        </w:rPr>
        <w:t>4</w:t>
      </w:r>
      <w:r w:rsidR="00412CC9" w:rsidRPr="00741031">
        <w:rPr>
          <w:rFonts w:asciiTheme="minorHAnsi" w:hAnsiTheme="minorHAnsi" w:cs="Arial"/>
          <w:b/>
          <w:sz w:val="22"/>
          <w:szCs w:val="22"/>
          <w:lang w:val="pl-PL"/>
        </w:rPr>
        <w:t xml:space="preserve"> 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A372AA">
        <w:rPr>
          <w:rFonts w:asciiTheme="minorHAnsi" w:hAnsiTheme="minorHAnsi" w:cs="Arial"/>
          <w:b/>
          <w:sz w:val="22"/>
          <w:szCs w:val="22"/>
          <w:lang w:val="pl-PL"/>
        </w:rPr>
        <w:t>10</w:t>
      </w:r>
      <w:r w:rsidR="00412CC9" w:rsidRPr="00412CC9">
        <w:rPr>
          <w:rFonts w:asciiTheme="minorHAnsi" w:hAnsiTheme="minorHAnsi" w:cs="Arial"/>
          <w:b/>
          <w:sz w:val="22"/>
          <w:szCs w:val="22"/>
          <w:lang w:val="pl-PL"/>
        </w:rPr>
        <w:t>:</w:t>
      </w:r>
      <w:r w:rsidR="00A372AA">
        <w:rPr>
          <w:rFonts w:asciiTheme="minorHAnsi" w:hAnsiTheme="minorHAnsi" w:cs="Arial"/>
          <w:b/>
          <w:sz w:val="22"/>
          <w:szCs w:val="22"/>
          <w:lang w:val="pl-PL"/>
        </w:rPr>
        <w:t>00</w:t>
      </w:r>
      <w:r w:rsidR="00BC312A">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521105A6"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1">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72128A9E" w14:textId="237C4D7C" w:rsidR="003A40E6" w:rsidRDefault="003A40E6"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3A40E6">
      <w:pPr>
        <w:pStyle w:val="Nagwek1"/>
        <w:numPr>
          <w:ilvl w:val="0"/>
          <w:numId w:val="23"/>
        </w:numPr>
        <w:spacing w:line="276" w:lineRule="auto"/>
        <w:ind w:left="567" w:hanging="567"/>
        <w:rPr>
          <w:rFonts w:asciiTheme="minorHAnsi" w:hAnsiTheme="minorHAnsi" w:cs="Arial"/>
          <w:sz w:val="26"/>
          <w:szCs w:val="26"/>
        </w:rPr>
      </w:pPr>
      <w:bookmarkStart w:id="35" w:name="_Toc75249027"/>
      <w:r w:rsidRPr="004430B6">
        <w:rPr>
          <w:rFonts w:asciiTheme="minorHAnsi" w:hAnsiTheme="minorHAnsi" w:cs="Arial"/>
          <w:sz w:val="26"/>
          <w:szCs w:val="26"/>
        </w:rPr>
        <w:t>TERMIN ZWIĄZANIA OFERTĄ</w:t>
      </w:r>
      <w:bookmarkEnd w:id="35"/>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13FC5226"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 xml:space="preserve">tj. do </w:t>
      </w:r>
      <w:r w:rsidRPr="00741031">
        <w:rPr>
          <w:rFonts w:asciiTheme="minorHAnsi" w:hAnsiTheme="minorHAnsi" w:cs="Arial"/>
          <w:bCs/>
          <w:sz w:val="22"/>
          <w:szCs w:val="22"/>
        </w:rPr>
        <w:t>dnia</w:t>
      </w:r>
      <w:r w:rsidRPr="00741031">
        <w:rPr>
          <w:rFonts w:asciiTheme="minorHAnsi" w:hAnsiTheme="minorHAnsi" w:cs="Arial"/>
          <w:b/>
          <w:sz w:val="22"/>
          <w:szCs w:val="22"/>
        </w:rPr>
        <w:t xml:space="preserve"> </w:t>
      </w:r>
      <w:r w:rsidR="00124033">
        <w:rPr>
          <w:rFonts w:asciiTheme="minorHAnsi" w:hAnsiTheme="minorHAnsi" w:cs="Arial"/>
          <w:b/>
          <w:sz w:val="22"/>
          <w:szCs w:val="22"/>
        </w:rPr>
        <w:t>30</w:t>
      </w:r>
      <w:r w:rsidRPr="00741031">
        <w:rPr>
          <w:rFonts w:asciiTheme="minorHAnsi" w:hAnsiTheme="minorHAnsi" w:cs="Arial"/>
          <w:b/>
          <w:sz w:val="22"/>
          <w:szCs w:val="22"/>
        </w:rPr>
        <w:t>.</w:t>
      </w:r>
      <w:r w:rsidR="008D1E2F" w:rsidRPr="00741031">
        <w:rPr>
          <w:rFonts w:asciiTheme="minorHAnsi" w:hAnsiTheme="minorHAnsi" w:cs="Arial"/>
          <w:b/>
          <w:sz w:val="22"/>
          <w:szCs w:val="22"/>
        </w:rPr>
        <w:t>0</w:t>
      </w:r>
      <w:r w:rsidR="00BA2E86" w:rsidRPr="00741031">
        <w:rPr>
          <w:rFonts w:asciiTheme="minorHAnsi" w:hAnsiTheme="minorHAnsi" w:cs="Arial"/>
          <w:b/>
          <w:sz w:val="22"/>
          <w:szCs w:val="22"/>
        </w:rPr>
        <w:t>3</w:t>
      </w:r>
      <w:r w:rsidRPr="00741031">
        <w:rPr>
          <w:rFonts w:asciiTheme="minorHAnsi" w:hAnsiTheme="minorHAnsi" w:cs="Arial"/>
          <w:b/>
          <w:sz w:val="22"/>
          <w:szCs w:val="22"/>
        </w:rPr>
        <w:t>.202</w:t>
      </w:r>
      <w:r w:rsidR="00BA2E86" w:rsidRPr="00741031">
        <w:rPr>
          <w:rFonts w:asciiTheme="minorHAnsi" w:hAnsiTheme="minorHAnsi" w:cs="Arial"/>
          <w:b/>
          <w:sz w:val="22"/>
          <w:szCs w:val="22"/>
        </w:rPr>
        <w:t>4</w:t>
      </w:r>
      <w:r w:rsidRPr="00741031">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64D095DA" w:rsidR="004555BA" w:rsidRPr="00E33CCD" w:rsidRDefault="004555BA" w:rsidP="00E33CCD">
      <w:pPr>
        <w:pStyle w:val="Nagwek1"/>
        <w:numPr>
          <w:ilvl w:val="0"/>
          <w:numId w:val="23"/>
        </w:numPr>
        <w:spacing w:line="276" w:lineRule="auto"/>
        <w:ind w:left="709" w:hanging="709"/>
        <w:rPr>
          <w:rFonts w:asciiTheme="minorHAnsi" w:hAnsiTheme="minorHAnsi" w:cs="Arial"/>
          <w:sz w:val="26"/>
          <w:szCs w:val="26"/>
        </w:rPr>
      </w:pPr>
      <w:bookmarkStart w:id="36" w:name="_Toc75249028"/>
      <w:r w:rsidRPr="00E33CCD">
        <w:rPr>
          <w:rFonts w:asciiTheme="minorHAnsi" w:hAnsiTheme="minorHAnsi" w:cs="Arial"/>
          <w:sz w:val="26"/>
          <w:szCs w:val="26"/>
        </w:rPr>
        <w:t xml:space="preserve">OPIS KRYTERIÓW OCENY OFERT WRAZ Z PODANIE WAG TYCH KRYTERIÓW </w:t>
      </w:r>
      <w:r w:rsidR="009D1E81">
        <w:rPr>
          <w:rFonts w:asciiTheme="minorHAnsi" w:hAnsiTheme="minorHAnsi" w:cs="Arial"/>
          <w:sz w:val="26"/>
          <w:szCs w:val="26"/>
        </w:rPr>
        <w:br/>
      </w:r>
      <w:r w:rsidRPr="00E33CCD">
        <w:rPr>
          <w:rFonts w:asciiTheme="minorHAnsi" w:hAnsiTheme="minorHAnsi" w:cs="Arial"/>
          <w:sz w:val="26"/>
          <w:szCs w:val="26"/>
        </w:rPr>
        <w:t>I SPOSOBU OCENY OFERT</w:t>
      </w:r>
      <w:bookmarkEnd w:id="36"/>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7D320777" w:rsidR="004555BA" w:rsidRPr="00412CC9" w:rsidRDefault="007931A6"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412CC9">
        <w:rPr>
          <w:rFonts w:asciiTheme="minorHAnsi" w:eastAsia="Arial" w:hAnsiTheme="minorHAnsi" w:cs="Arial"/>
          <w:b/>
          <w:bCs/>
          <w:sz w:val="22"/>
          <w:szCs w:val="22"/>
        </w:rPr>
        <w:lastRenderedPageBreak/>
        <w:t>Okres gwarancji / rękojmi za wady</w:t>
      </w:r>
      <w:r w:rsidR="004555BA" w:rsidRPr="00412CC9">
        <w:rPr>
          <w:rFonts w:asciiTheme="minorHAnsi" w:eastAsia="Arial" w:hAnsiTheme="minorHAnsi" w:cs="Arial"/>
          <w:sz w:val="22"/>
          <w:szCs w:val="22"/>
        </w:rPr>
        <w:t xml:space="preserve"> </w:t>
      </w:r>
      <w:r w:rsidRPr="00412CC9">
        <w:rPr>
          <w:rFonts w:asciiTheme="minorHAnsi" w:eastAsia="Arial" w:hAnsiTheme="minorHAnsi" w:cs="Arial"/>
          <w:b/>
          <w:bCs/>
          <w:sz w:val="22"/>
          <w:szCs w:val="22"/>
        </w:rPr>
        <w:t>(G)</w:t>
      </w:r>
      <w:r w:rsidR="004555BA" w:rsidRPr="00412CC9">
        <w:rPr>
          <w:rFonts w:asciiTheme="minorHAnsi" w:eastAsia="Arial" w:hAnsiTheme="minorHAnsi" w:cs="Arial"/>
          <w:sz w:val="22"/>
          <w:szCs w:val="22"/>
        </w:rPr>
        <w:t xml:space="preserve">- waga kryterium </w:t>
      </w:r>
      <w:r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D50D4A"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FB5B680" w14:textId="3710483D" w:rsidR="004555BA" w:rsidRPr="00D50D4A"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D50D4A">
        <w:rPr>
          <w:rFonts w:asciiTheme="minorHAnsi" w:eastAsia="Arial" w:hAnsiTheme="minorHAnsi" w:cs="Arial"/>
          <w:sz w:val="22"/>
          <w:szCs w:val="22"/>
        </w:rPr>
        <w:t>Zasady oceny ofert w poszczególnych kryteriach:</w:t>
      </w:r>
    </w:p>
    <w:p w14:paraId="5C82B0D5" w14:textId="756C4281" w:rsidR="00570381" w:rsidRPr="00D50D4A" w:rsidRDefault="004555BA" w:rsidP="00996FEE">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D50D4A">
        <w:rPr>
          <w:rFonts w:asciiTheme="minorHAnsi" w:eastAsia="Arial" w:hAnsiTheme="minorHAnsi" w:cs="Arial"/>
          <w:b/>
          <w:bCs/>
          <w:sz w:val="22"/>
          <w:szCs w:val="22"/>
        </w:rPr>
        <w:t>Cena brutto (C) – waga 60 %</w:t>
      </w:r>
    </w:p>
    <w:p w14:paraId="18D21C44" w14:textId="77777777" w:rsidR="00570381" w:rsidRPr="00D50D4A" w:rsidRDefault="00570381" w:rsidP="00570381">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0A8B0A67" w:rsidR="00F854F7" w:rsidRPr="00D50D4A"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50D4A">
        <w:rPr>
          <w:rFonts w:asciiTheme="minorHAnsi" w:eastAsia="Arial" w:hAnsiTheme="minorHAnsi" w:cs="Arial"/>
          <w:sz w:val="22"/>
          <w:szCs w:val="22"/>
        </w:rPr>
        <w:t xml:space="preserve">           </w:t>
      </w:r>
      <w:r w:rsidRPr="00D50D4A">
        <w:rPr>
          <w:rFonts w:asciiTheme="minorHAnsi" w:eastAsia="Arial" w:hAnsiTheme="minorHAnsi" w:cs="Arial"/>
          <w:bCs/>
          <w:sz w:val="22"/>
          <w:szCs w:val="22"/>
        </w:rPr>
        <w:t>Cena najtańszej oferty*</w:t>
      </w:r>
    </w:p>
    <w:p w14:paraId="52780376" w14:textId="55404BFE" w:rsidR="00F854F7" w:rsidRPr="00D50D4A" w:rsidRDefault="00F854F7" w:rsidP="00F854F7">
      <w:pPr>
        <w:pStyle w:val="Akapitzlist"/>
        <w:autoSpaceDE w:val="0"/>
        <w:spacing w:line="276" w:lineRule="auto"/>
        <w:ind w:left="795"/>
        <w:jc w:val="both"/>
        <w:rPr>
          <w:rFonts w:asciiTheme="minorHAnsi" w:hAnsiTheme="minorHAnsi" w:cs="Arial"/>
          <w:b/>
          <w:sz w:val="22"/>
          <w:szCs w:val="22"/>
        </w:rPr>
      </w:pPr>
      <w:r w:rsidRPr="00D50D4A">
        <w:rPr>
          <w:rFonts w:asciiTheme="minorHAnsi" w:eastAsia="Arial" w:hAnsiTheme="minorHAnsi" w:cs="Arial"/>
          <w:b/>
          <w:sz w:val="22"/>
          <w:szCs w:val="22"/>
        </w:rPr>
        <w:t xml:space="preserve"> C = </w:t>
      </w:r>
      <w:r w:rsidRPr="00D50D4A">
        <w:rPr>
          <w:rFonts w:asciiTheme="minorHAnsi" w:eastAsia="Arial" w:hAnsiTheme="minorHAnsi" w:cs="Arial"/>
          <w:bCs/>
          <w:sz w:val="22"/>
          <w:szCs w:val="22"/>
        </w:rPr>
        <w:t>----------------------------------------------------</w:t>
      </w:r>
      <w:r w:rsidRPr="00D50D4A">
        <w:rPr>
          <w:rFonts w:asciiTheme="minorHAnsi" w:eastAsia="Arial" w:hAnsiTheme="minorHAnsi" w:cs="Arial"/>
          <w:b/>
          <w:sz w:val="22"/>
          <w:szCs w:val="22"/>
        </w:rPr>
        <w:t xml:space="preserve"> x 100 pkt x 60%</w:t>
      </w:r>
    </w:p>
    <w:p w14:paraId="6129B668" w14:textId="131AD4DB" w:rsidR="00F854F7" w:rsidRPr="00D50D4A" w:rsidRDefault="00F854F7" w:rsidP="00F854F7">
      <w:pPr>
        <w:pStyle w:val="Akapitzlist"/>
        <w:autoSpaceDE w:val="0"/>
        <w:spacing w:line="276" w:lineRule="auto"/>
        <w:ind w:left="795"/>
        <w:jc w:val="both"/>
        <w:rPr>
          <w:rFonts w:asciiTheme="minorHAnsi" w:hAnsiTheme="minorHAnsi" w:cs="Arial"/>
          <w:bCs/>
          <w:sz w:val="22"/>
          <w:szCs w:val="22"/>
        </w:rPr>
      </w:pPr>
      <w:r w:rsidRPr="00D50D4A">
        <w:rPr>
          <w:rFonts w:asciiTheme="minorHAnsi" w:hAnsiTheme="minorHAnsi" w:cs="Arial"/>
          <w:bCs/>
          <w:sz w:val="22"/>
          <w:szCs w:val="22"/>
        </w:rPr>
        <w:t xml:space="preserve">            Cena ocenianej oferty </w:t>
      </w:r>
    </w:p>
    <w:p w14:paraId="1847AD3E" w14:textId="77777777" w:rsidR="00F854F7" w:rsidRPr="00D50D4A" w:rsidRDefault="00F854F7" w:rsidP="00F854F7">
      <w:pPr>
        <w:pStyle w:val="Akapitzlist"/>
        <w:autoSpaceDE w:val="0"/>
        <w:spacing w:line="276" w:lineRule="auto"/>
        <w:ind w:left="795"/>
        <w:jc w:val="both"/>
        <w:rPr>
          <w:rFonts w:asciiTheme="minorHAnsi" w:eastAsia="Arial" w:hAnsiTheme="minorHAnsi" w:cs="Arial"/>
          <w:bCs/>
          <w:sz w:val="22"/>
          <w:szCs w:val="22"/>
        </w:rPr>
      </w:pPr>
    </w:p>
    <w:p w14:paraId="10CDE7DC" w14:textId="42DC72C1" w:rsidR="00F854F7"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D50D4A">
        <w:rPr>
          <w:rFonts w:asciiTheme="minorHAnsi" w:eastAsia="Arial" w:hAnsiTheme="minorHAnsi" w:cs="Arial"/>
          <w:b/>
          <w:bCs/>
          <w:sz w:val="22"/>
          <w:szCs w:val="22"/>
        </w:rPr>
        <w:t xml:space="preserve">*spośród </w:t>
      </w:r>
      <w:r w:rsidRPr="000F16B9">
        <w:rPr>
          <w:rFonts w:asciiTheme="minorHAnsi" w:eastAsia="Arial" w:hAnsiTheme="minorHAnsi" w:cs="Arial"/>
          <w:b/>
          <w:bCs/>
          <w:sz w:val="22"/>
          <w:szCs w:val="22"/>
        </w:rPr>
        <w:t>wszystkich złożonych ofert niepodlegających odrzuceniu</w:t>
      </w:r>
    </w:p>
    <w:p w14:paraId="598BDE29" w14:textId="77777777" w:rsidR="00570381" w:rsidRDefault="00570381" w:rsidP="00996FEE">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94899BC" w14:textId="4F931BDE"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099A90E1" w14:textId="3EDEA02D" w:rsidR="004555BA" w:rsidRPr="00412CC9" w:rsidRDefault="007931A6"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7DB3B15D" w14:textId="77777777"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26EE9A16" w14:textId="7088F70C" w:rsidR="007931A6" w:rsidRPr="00412CC9" w:rsidRDefault="007931A6" w:rsidP="00E33CCD">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A99F810" w14:textId="610F7C51" w:rsidR="007931A6" w:rsidRPr="00412CC9" w:rsidRDefault="007931A6" w:rsidP="00E33CCD">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6FCE4EE2" w14:textId="5711729F" w:rsidR="007931A6" w:rsidRPr="00412CC9" w:rsidRDefault="007931A6" w:rsidP="00E33CCD">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0E92B48D" w14:textId="19219F9C" w:rsidR="007931A6" w:rsidRPr="00412CC9" w:rsidRDefault="007931A6" w:rsidP="00E33CCD">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39F4E65C" w14:textId="3CDFC2B2" w:rsidR="002F43A5" w:rsidRPr="00412CC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sidR="00F3191C">
        <w:rPr>
          <w:rFonts w:asciiTheme="minorHAnsi" w:eastAsia="Arial" w:hAnsiTheme="minorHAnsi" w:cs="Arial"/>
          <w:sz w:val="22"/>
          <w:szCs w:val="22"/>
        </w:rPr>
        <w:t>96</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643D2491" w14:textId="18B0B661" w:rsidR="00C1638E" w:rsidRPr="00412CC9" w:rsidRDefault="00C1638E"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2450D64A" w14:textId="3F0CEF0C" w:rsidR="00C1638E" w:rsidRDefault="00C1638E" w:rsidP="00E33CCD">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t xml:space="preserve">UWAGA: </w:t>
      </w:r>
      <w:r w:rsidRPr="00412CC9">
        <w:rPr>
          <w:rFonts w:asciiTheme="minorHAnsi" w:eastAsia="Arial" w:hAnsiTheme="minorHAnsi" w:cs="Arial"/>
          <w:sz w:val="22"/>
          <w:szCs w:val="22"/>
        </w:rPr>
        <w:t xml:space="preserve">Brak deklaracji okresu gwarancji/rękojmi dla przedmiotowego zamówienia bądź jego określenie poniżej wymaganego minimum </w:t>
      </w:r>
      <w:r w:rsidRPr="00741031">
        <w:rPr>
          <w:rFonts w:asciiTheme="minorHAnsi" w:eastAsia="Arial" w:hAnsiTheme="minorHAnsi" w:cs="Arial"/>
          <w:sz w:val="22"/>
          <w:szCs w:val="22"/>
        </w:rPr>
        <w:t>(</w:t>
      </w:r>
      <w:r w:rsidR="00F3191C" w:rsidRPr="00741031">
        <w:rPr>
          <w:rFonts w:asciiTheme="minorHAnsi" w:eastAsia="Arial" w:hAnsiTheme="minorHAnsi" w:cs="Arial"/>
          <w:sz w:val="22"/>
          <w:szCs w:val="22"/>
        </w:rPr>
        <w:t>60</w:t>
      </w:r>
      <w:r w:rsidRPr="00412CC9">
        <w:rPr>
          <w:rFonts w:asciiTheme="minorHAnsi" w:eastAsia="Arial" w:hAnsiTheme="minorHAnsi" w:cs="Arial"/>
          <w:sz w:val="22"/>
          <w:szCs w:val="22"/>
        </w:rPr>
        <w:t xml:space="preserve"> miesięcy) skutkować będzie odrzuceniem oferty </w:t>
      </w:r>
      <w:r w:rsidR="000F16B9" w:rsidRPr="00412CC9">
        <w:rPr>
          <w:rFonts w:asciiTheme="minorHAnsi" w:eastAsia="Arial" w:hAnsiTheme="minorHAnsi" w:cs="Arial"/>
          <w:sz w:val="22"/>
          <w:szCs w:val="22"/>
        </w:rPr>
        <w:br/>
      </w:r>
      <w:r w:rsidRPr="00412CC9">
        <w:rPr>
          <w:rFonts w:asciiTheme="minorHAnsi" w:eastAsia="Arial" w:hAnsiTheme="minorHAnsi" w:cs="Arial"/>
          <w:sz w:val="22"/>
          <w:szCs w:val="22"/>
        </w:rP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sidR="00F3191C">
        <w:rPr>
          <w:rFonts w:asciiTheme="minorHAnsi" w:eastAsia="Arial" w:hAnsiTheme="minorHAnsi" w:cs="Arial"/>
          <w:sz w:val="22"/>
          <w:szCs w:val="22"/>
        </w:rPr>
        <w:t>96</w:t>
      </w:r>
      <w:r w:rsidRPr="00412CC9">
        <w:rPr>
          <w:rFonts w:asciiTheme="minorHAnsi" w:eastAsia="Arial" w:hAnsiTheme="minorHAnsi" w:cs="Arial"/>
          <w:sz w:val="22"/>
          <w:szCs w:val="22"/>
        </w:rPr>
        <w:t xml:space="preserve"> miesięcy) dla celów porównania złożonych ofert, przyjęte zostanie </w:t>
      </w:r>
      <w:r w:rsidR="00F3191C">
        <w:rPr>
          <w:rFonts w:asciiTheme="minorHAnsi" w:eastAsia="Arial" w:hAnsiTheme="minorHAnsi" w:cs="Arial"/>
          <w:sz w:val="22"/>
          <w:szCs w:val="22"/>
        </w:rPr>
        <w:t>96</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678B2E3B" w14:textId="77777777" w:rsidR="00626DE0" w:rsidRPr="00412CC9" w:rsidRDefault="00626DE0"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3682438A"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0C8FE2D0"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 xml:space="preserve">Jeżeli nie można wybrać najkorzystniejszej oferty z uwagi na to, że dwie lub więcej ofert  przedstawia taki sam bilans ceny i innych kryteriów oceny ofert, Zamawiający wybiera spośród </w:t>
      </w:r>
      <w:r w:rsidRPr="000F16B9">
        <w:rPr>
          <w:rFonts w:asciiTheme="minorHAnsi" w:hAnsiTheme="minorHAnsi" w:cs="Arial"/>
          <w:sz w:val="22"/>
          <w:szCs w:val="22"/>
        </w:rPr>
        <w:lastRenderedPageBreak/>
        <w:t>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06FCED34" w14:textId="77777777" w:rsidR="00DE5015" w:rsidRDefault="00DE5015" w:rsidP="00DE5015">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E33CCD">
      <w:pPr>
        <w:pStyle w:val="Nagwek1"/>
        <w:numPr>
          <w:ilvl w:val="0"/>
          <w:numId w:val="23"/>
        </w:numPr>
        <w:spacing w:line="276" w:lineRule="auto"/>
        <w:ind w:left="709" w:hanging="709"/>
        <w:rPr>
          <w:rFonts w:asciiTheme="minorHAnsi" w:hAnsiTheme="minorHAnsi" w:cs="Arial"/>
          <w:sz w:val="26"/>
          <w:szCs w:val="26"/>
        </w:rPr>
      </w:pPr>
      <w:bookmarkStart w:id="37" w:name="_Toc75249029"/>
      <w:r w:rsidRPr="00E33CCD">
        <w:rPr>
          <w:rFonts w:asciiTheme="minorHAnsi" w:hAnsiTheme="minorHAnsi" w:cs="Arial"/>
          <w:sz w:val="26"/>
          <w:szCs w:val="26"/>
        </w:rPr>
        <w:t>GWARANCJA JAKOŚCI I RĘKOJMIA ZA WADY</w:t>
      </w:r>
      <w:bookmarkEnd w:id="37"/>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6118FA56" w14:textId="48215DE8"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00E33CCD" w:rsidRPr="000F16B9">
        <w:rPr>
          <w:rFonts w:asciiTheme="minorHAnsi" w:hAnsiTheme="minorHAnsi"/>
          <w:b/>
          <w:bCs/>
          <w:sz w:val="22"/>
          <w:szCs w:val="22"/>
        </w:rPr>
        <w:br/>
      </w:r>
      <w:r w:rsidRPr="000F16B9">
        <w:rPr>
          <w:rFonts w:asciiTheme="minorHAnsi" w:hAnsiTheme="minorHAnsi"/>
          <w:b/>
          <w:bCs/>
          <w:sz w:val="22"/>
          <w:szCs w:val="22"/>
        </w:rPr>
        <w:t>z ofertą, licząc od daty podpisania protokołu końcowego odbioru przedmiotu zamówienia.</w:t>
      </w:r>
    </w:p>
    <w:p w14:paraId="788EEB55" w14:textId="5838EED3"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454CED77" w14:textId="2F0E81BA" w:rsidR="0001754C" w:rsidRPr="000F16B9" w:rsidRDefault="0001754C" w:rsidP="00E33CCD">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sidR="00F854F7">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w:t>
      </w:r>
      <w:r w:rsidR="00D563E3" w:rsidRPr="000F16B9">
        <w:rPr>
          <w:rFonts w:asciiTheme="minorHAnsi" w:hAnsiTheme="minorHAnsi"/>
          <w:sz w:val="22"/>
          <w:szCs w:val="22"/>
        </w:rPr>
        <w:t xml:space="preserve"> jest równy okresowi gwarancji jakości.</w:t>
      </w:r>
    </w:p>
    <w:p w14:paraId="7A70EB7E" w14:textId="3A62FBA0" w:rsidR="00766566" w:rsidRPr="000F16B9" w:rsidRDefault="0001754C" w:rsidP="00E33CCD">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E33CCD">
      <w:pPr>
        <w:pStyle w:val="Nagwek1"/>
        <w:numPr>
          <w:ilvl w:val="0"/>
          <w:numId w:val="23"/>
        </w:numPr>
        <w:spacing w:line="276" w:lineRule="auto"/>
        <w:ind w:left="709" w:hanging="709"/>
        <w:rPr>
          <w:rFonts w:asciiTheme="minorHAnsi" w:hAnsiTheme="minorHAnsi" w:cs="Arial"/>
          <w:sz w:val="26"/>
          <w:szCs w:val="26"/>
        </w:rPr>
      </w:pPr>
      <w:bookmarkStart w:id="38" w:name="_Toc75249030"/>
      <w:r w:rsidRPr="00E33CCD">
        <w:rPr>
          <w:rFonts w:asciiTheme="minorHAnsi" w:hAnsiTheme="minorHAnsi" w:cs="Arial"/>
          <w:sz w:val="26"/>
          <w:szCs w:val="26"/>
        </w:rPr>
        <w:t>OPIS SPOSOBU OBLICZENIA CENY</w:t>
      </w:r>
      <w:bookmarkEnd w:id="38"/>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4A49BBB1" w14:textId="4A18A8E2" w:rsidR="00133238" w:rsidRPr="00F854F7" w:rsidRDefault="00133238" w:rsidP="00E33CCD">
      <w:pPr>
        <w:numPr>
          <w:ilvl w:val="0"/>
          <w:numId w:val="11"/>
        </w:numPr>
        <w:autoSpaceDN w:val="0"/>
        <w:adjustRightInd w:val="0"/>
        <w:spacing w:line="276" w:lineRule="auto"/>
        <w:ind w:left="426" w:hanging="426"/>
        <w:jc w:val="both"/>
        <w:rPr>
          <w:rFonts w:asciiTheme="minorHAnsi" w:hAnsiTheme="minorHAnsi" w:cs="Arial"/>
          <w:sz w:val="22"/>
          <w:szCs w:val="22"/>
        </w:rPr>
      </w:pPr>
      <w:r w:rsidRPr="00F854F7">
        <w:rPr>
          <w:rFonts w:asciiTheme="minorHAnsi" w:hAnsiTheme="minorHAnsi" w:cs="Arial"/>
          <w:sz w:val="22"/>
          <w:szCs w:val="22"/>
        </w:rPr>
        <w:t xml:space="preserve">Cenę oferty należy obliczyć na podstawie </w:t>
      </w:r>
      <w:r w:rsidR="00754BBC">
        <w:rPr>
          <w:rFonts w:asciiTheme="minorHAnsi" w:hAnsiTheme="minorHAnsi" w:cs="Arial"/>
          <w:sz w:val="22"/>
          <w:szCs w:val="22"/>
        </w:rPr>
        <w:t>załączonych dokumentów</w:t>
      </w:r>
      <w:r w:rsidRPr="00F854F7">
        <w:rPr>
          <w:rFonts w:asciiTheme="minorHAnsi" w:hAnsiTheme="minorHAnsi" w:cs="Arial"/>
          <w:sz w:val="22"/>
          <w:szCs w:val="22"/>
        </w:rPr>
        <w:t>. Wszelkie niejasności oraz rozbieżnoś</w:t>
      </w:r>
      <w:r w:rsidR="00D563E3" w:rsidRPr="00F854F7">
        <w:rPr>
          <w:rFonts w:asciiTheme="minorHAnsi" w:hAnsiTheme="minorHAnsi" w:cs="Arial"/>
          <w:sz w:val="22"/>
          <w:szCs w:val="22"/>
        </w:rPr>
        <w:t>ci</w:t>
      </w:r>
      <w:r w:rsidRPr="00F854F7">
        <w:rPr>
          <w:rFonts w:asciiTheme="minorHAnsi" w:hAnsiTheme="minorHAnsi" w:cs="Arial"/>
          <w:sz w:val="22"/>
          <w:szCs w:val="22"/>
        </w:rPr>
        <w:t xml:space="preserve"> </w:t>
      </w:r>
      <w:r w:rsidR="00D563E3" w:rsidRPr="00F854F7">
        <w:rPr>
          <w:rFonts w:asciiTheme="minorHAnsi" w:hAnsiTheme="minorHAnsi" w:cs="Arial"/>
          <w:sz w:val="22"/>
          <w:szCs w:val="22"/>
        </w:rPr>
        <w:t>po</w:t>
      </w:r>
      <w:r w:rsidRPr="00F854F7">
        <w:rPr>
          <w:rFonts w:asciiTheme="minorHAnsi" w:hAnsiTheme="minorHAnsi" w:cs="Arial"/>
          <w:sz w:val="22"/>
          <w:szCs w:val="22"/>
        </w:rPr>
        <w:t>między załączonymi do SWZ</w:t>
      </w:r>
      <w:r w:rsidR="00D563E3" w:rsidRPr="00F854F7">
        <w:rPr>
          <w:rFonts w:asciiTheme="minorHAnsi" w:hAnsiTheme="minorHAnsi" w:cs="Arial"/>
          <w:sz w:val="22"/>
          <w:szCs w:val="22"/>
        </w:rPr>
        <w:t xml:space="preserve"> dokumentami</w:t>
      </w:r>
      <w:r w:rsidRPr="00F854F7">
        <w:rPr>
          <w:rFonts w:asciiTheme="minorHAnsi" w:hAnsiTheme="minorHAnsi" w:cs="Arial"/>
          <w:sz w:val="22"/>
          <w:szCs w:val="22"/>
        </w:rPr>
        <w:t xml:space="preserve"> oraz dołączonych materiałów przetargowych należy zgłosić Zamawiającemu.</w:t>
      </w:r>
    </w:p>
    <w:p w14:paraId="69CF4959" w14:textId="23C3F5F4"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lastRenderedPageBreak/>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600AE24F"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u Zamawiającego obowiązku podatkowego, to winien odpowiednio zmodyfikować treść formularza.  </w:t>
      </w:r>
    </w:p>
    <w:p w14:paraId="7F29E2C6" w14:textId="30249ABD" w:rsidR="00F854F7"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E33CCD">
      <w:pPr>
        <w:pStyle w:val="Nagwek1"/>
        <w:numPr>
          <w:ilvl w:val="0"/>
          <w:numId w:val="23"/>
        </w:numPr>
        <w:spacing w:line="276" w:lineRule="auto"/>
        <w:ind w:left="851" w:hanging="851"/>
        <w:rPr>
          <w:rFonts w:asciiTheme="minorHAnsi" w:hAnsiTheme="minorHAnsi" w:cs="Arial"/>
          <w:sz w:val="26"/>
          <w:szCs w:val="26"/>
        </w:rPr>
      </w:pPr>
      <w:bookmarkStart w:id="39" w:name="_Toc75249031"/>
      <w:r w:rsidRPr="00E33CCD">
        <w:rPr>
          <w:rFonts w:asciiTheme="minorHAnsi" w:hAnsiTheme="minorHAnsi" w:cs="Arial"/>
          <w:sz w:val="26"/>
          <w:szCs w:val="26"/>
        </w:rPr>
        <w:t>INFORMACJE O FORMALNOŚCIACH JAKIE POWINNY ZOSTAĆ DOPEŁNIONE PO WYBORZE OFERTY W CELU ZAWARCIA UMOWY</w:t>
      </w:r>
      <w:bookmarkEnd w:id="39"/>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Zamawiający zawiera umowę w sprawie zamówienia publicznego w terminie nie krótszym niż </w:t>
      </w:r>
      <w:r w:rsidRPr="00153045">
        <w:rPr>
          <w:rFonts w:asciiTheme="minorHAnsi" w:hAnsiTheme="minorHAnsi" w:cs="Arial"/>
          <w:b/>
          <w:bCs/>
          <w:sz w:val="22"/>
          <w:szCs w:val="22"/>
        </w:rPr>
        <w:t>5 dni</w:t>
      </w:r>
      <w:r w:rsidRPr="000F16B9">
        <w:rPr>
          <w:rFonts w:asciiTheme="minorHAnsi" w:hAnsiTheme="minorHAnsi" w:cs="Arial"/>
          <w:sz w:val="22"/>
          <w:szCs w:val="22"/>
        </w:rPr>
        <w:t xml:space="preserve"> od dnia przesłania zawiadomienia o wyborze najkorzystniejszej oferty.</w:t>
      </w:r>
    </w:p>
    <w:p w14:paraId="0B1EDA9A" w14:textId="68F06364" w:rsidR="00766566"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A2214EC" w:rsidR="000353FD" w:rsidRPr="004E5764" w:rsidRDefault="004E5764" w:rsidP="004E5764">
      <w:pPr>
        <w:pStyle w:val="Nagwek1"/>
        <w:numPr>
          <w:ilvl w:val="0"/>
          <w:numId w:val="23"/>
        </w:numPr>
        <w:ind w:left="851" w:hanging="851"/>
        <w:rPr>
          <w:rFonts w:asciiTheme="minorHAnsi" w:hAnsiTheme="minorHAnsi"/>
          <w:sz w:val="26"/>
          <w:szCs w:val="26"/>
        </w:rPr>
      </w:pPr>
      <w:r>
        <w:t xml:space="preserve"> </w:t>
      </w:r>
      <w:bookmarkStart w:id="40" w:name="_Toc75249032"/>
      <w:r w:rsidR="00E43FFC" w:rsidRPr="004E5764">
        <w:rPr>
          <w:rFonts w:asciiTheme="minorHAnsi" w:hAnsiTheme="minorHAnsi"/>
          <w:sz w:val="26"/>
          <w:szCs w:val="26"/>
        </w:rPr>
        <w:t>ZABEZPIECZENIE NALEŻYTEGO WYKONANIA UMOWY</w:t>
      </w:r>
      <w:bookmarkEnd w:id="40"/>
    </w:p>
    <w:p w14:paraId="2A6B2C07" w14:textId="6C84CB01" w:rsidR="000353FD" w:rsidRPr="000F16B9" w:rsidRDefault="000353FD" w:rsidP="004E5764">
      <w:pPr>
        <w:pStyle w:val="Nagwek1"/>
        <w:rPr>
          <w:sz w:val="22"/>
          <w:szCs w:val="22"/>
        </w:rPr>
      </w:pPr>
    </w:p>
    <w:p w14:paraId="3D6CC3A0" w14:textId="5750F30E"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sidR="000F16B9">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41"/>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64CC0D4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42"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 xml:space="preserve">Bank Spółdzielczy Jastrzębie Zdrój </w:t>
      </w:r>
      <w:r w:rsidR="008338F6">
        <w:rPr>
          <w:rFonts w:asciiTheme="minorHAnsi" w:hAnsiTheme="minorHAnsi" w:cs="Arial"/>
          <w:b/>
          <w:sz w:val="22"/>
          <w:szCs w:val="22"/>
        </w:rPr>
        <w:br/>
      </w:r>
      <w:r w:rsidRPr="000F16B9">
        <w:rPr>
          <w:rFonts w:asciiTheme="minorHAnsi" w:hAnsiTheme="minorHAnsi" w:cs="Arial"/>
          <w:b/>
          <w:sz w:val="22"/>
          <w:szCs w:val="22"/>
        </w:rPr>
        <w:t>85 8470 0001 2001 0030 4283 0011 z dopiskiem: zabezpieczenie należytego wykonania umowy - „</w:t>
      </w:r>
      <w:r w:rsidR="008338F6" w:rsidRPr="00823821">
        <w:rPr>
          <w:rFonts w:asciiTheme="minorHAnsi" w:hAnsiTheme="minorHAnsi" w:cstheme="minorHAnsi"/>
          <w:b/>
          <w:bCs/>
          <w:sz w:val="24"/>
          <w:szCs w:val="24"/>
        </w:rPr>
        <w:t>Dostosowanie budynku Urzędu Gminy do wymogów p.poż. – Zapewnienie bezpieczeństwa w budynku</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A7F6E0" w14:textId="1F8BF657"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3" w:name="_Hlk65669755"/>
      <w:bookmarkEnd w:id="42"/>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2">
        <w:r w:rsidR="000E08B6" w:rsidRPr="000F16B9">
          <w:rPr>
            <w:rFonts w:asciiTheme="minorHAnsi" w:hAnsiTheme="minorHAnsi" w:cs="Arial"/>
            <w:color w:val="1155CC"/>
            <w:sz w:val="22"/>
            <w:szCs w:val="22"/>
            <w:u w:val="single"/>
          </w:rPr>
          <w:t>platformazakupowa.pl</w:t>
        </w:r>
      </w:hyperlink>
      <w:r w:rsidR="00236C21" w:rsidRPr="000F16B9">
        <w:rPr>
          <w:rFonts w:asciiTheme="minorHAnsi" w:hAnsiTheme="minorHAnsi" w:cs="Arial"/>
          <w:sz w:val="22"/>
          <w:szCs w:val="22"/>
        </w:rPr>
        <w:t>, najpóźniej w dniu podpisania umowy – do chwili jej podpisania.</w:t>
      </w:r>
    </w:p>
    <w:bookmarkEnd w:id="43"/>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6A4354C2"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4" w:name="_Hlk65669680"/>
      <w:r w:rsidRPr="000F16B9">
        <w:rPr>
          <w:rFonts w:asciiTheme="minorHAnsi" w:hAnsiTheme="minorHAnsi" w:cs="Arial"/>
          <w:sz w:val="22"/>
          <w:szCs w:val="22"/>
        </w:rPr>
        <w:t>Zamawiający zwróci zabezpieczenie w następujących terminach:</w:t>
      </w:r>
    </w:p>
    <w:p w14:paraId="25EB676C" w14:textId="18C76CF0"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70 % wysokości zabezpieczenia w terminie 30 dni od dnia podpisania protokołu odbioru końcowego przedmiotu zamówienia, tj. od dnia wykonania zamówienia</w:t>
      </w:r>
      <w:r w:rsidR="00901DE2" w:rsidRPr="000F16B9">
        <w:rPr>
          <w:rFonts w:asciiTheme="minorHAnsi" w:hAnsiTheme="minorHAnsi" w:cs="Arial"/>
          <w:sz w:val="22"/>
          <w:szCs w:val="22"/>
        </w:rPr>
        <w:t xml:space="preserve"> </w:t>
      </w:r>
      <w:r w:rsidRPr="000F16B9">
        <w:rPr>
          <w:rFonts w:asciiTheme="minorHAnsi" w:hAnsiTheme="minorHAnsi" w:cs="Arial"/>
          <w:sz w:val="22"/>
          <w:szCs w:val="22"/>
        </w:rPr>
        <w:t>i uznania przez Zamawiającego za należycie wykonane.</w:t>
      </w:r>
    </w:p>
    <w:p w14:paraId="6B50DC8A" w14:textId="3B96BFB4" w:rsidR="00476832" w:rsidRPr="000F16B9" w:rsidRDefault="00476832" w:rsidP="00E33CCD">
      <w:pPr>
        <w:pStyle w:val="Tekstpodstawowy"/>
        <w:numPr>
          <w:ilvl w:val="1"/>
          <w:numId w:val="40"/>
        </w:numPr>
        <w:spacing w:line="276" w:lineRule="auto"/>
        <w:ind w:left="993" w:hanging="567"/>
        <w:rPr>
          <w:rFonts w:asciiTheme="minorHAnsi" w:hAnsiTheme="minorHAnsi" w:cs="Arial"/>
          <w:sz w:val="22"/>
          <w:szCs w:val="22"/>
        </w:rPr>
      </w:pPr>
      <w:r w:rsidRPr="000F16B9">
        <w:rPr>
          <w:rFonts w:asciiTheme="minorHAnsi" w:hAnsiTheme="minorHAnsi" w:cs="Arial"/>
          <w:sz w:val="22"/>
          <w:szCs w:val="22"/>
        </w:rPr>
        <w:t>30 % wysokości zabezpieczenia w terminie 15 dni od dnia, w którym upływa okres gwarancji/rękojmi, liczony zgodnie z postanowieniami zawartej umowy.</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4"/>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008DEEA4"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1452539" w14:textId="519AE7EE"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E33CCD">
      <w:pPr>
        <w:pStyle w:val="Nagwek1"/>
        <w:numPr>
          <w:ilvl w:val="0"/>
          <w:numId w:val="23"/>
        </w:numPr>
        <w:spacing w:line="276" w:lineRule="auto"/>
        <w:ind w:left="851" w:hanging="851"/>
        <w:rPr>
          <w:rFonts w:asciiTheme="minorHAnsi" w:hAnsiTheme="minorHAnsi" w:cs="Arial"/>
          <w:sz w:val="26"/>
          <w:szCs w:val="26"/>
        </w:rPr>
      </w:pPr>
      <w:bookmarkStart w:id="45" w:name="_Toc75249033"/>
      <w:r w:rsidRPr="00E33CCD">
        <w:rPr>
          <w:rFonts w:asciiTheme="minorHAnsi" w:hAnsiTheme="minorHAnsi" w:cs="Arial"/>
          <w:sz w:val="26"/>
          <w:szCs w:val="26"/>
        </w:rPr>
        <w:t>INFORMACJE DOTYCZĄCE UMOWY</w:t>
      </w:r>
      <w:bookmarkEnd w:id="45"/>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D50D4A"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w:t>
      </w:r>
      <w:r w:rsidRPr="00D50D4A">
        <w:rPr>
          <w:rFonts w:asciiTheme="minorHAnsi" w:hAnsiTheme="minorHAnsi" w:cs="Arial"/>
          <w:sz w:val="22"/>
          <w:szCs w:val="22"/>
        </w:rPr>
        <w:t xml:space="preserve">stanowiącym </w:t>
      </w:r>
      <w:r w:rsidRPr="00D50D4A">
        <w:rPr>
          <w:rFonts w:asciiTheme="minorHAnsi" w:hAnsiTheme="minorHAnsi" w:cs="Arial"/>
          <w:b/>
          <w:bCs/>
          <w:sz w:val="22"/>
          <w:szCs w:val="22"/>
        </w:rPr>
        <w:t>Załącznik nr 2 do SWZ.</w:t>
      </w:r>
    </w:p>
    <w:p w14:paraId="4651A304" w14:textId="0F1D1EE7" w:rsidR="00C65F35" w:rsidRPr="00D50D4A"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D50D4A">
        <w:rPr>
          <w:rFonts w:asciiTheme="minorHAnsi" w:hAnsiTheme="minorHAnsi" w:cs="Arial"/>
          <w:sz w:val="22"/>
          <w:szCs w:val="22"/>
        </w:rPr>
        <w:t>Zmiana umowy wymaga dla swej ważności, pod rygorem nieważności, zachowania formy pisemnej.</w:t>
      </w:r>
    </w:p>
    <w:p w14:paraId="7CC85AC3" w14:textId="5F2313E1" w:rsidR="005E571A" w:rsidRPr="00D50D4A" w:rsidRDefault="005E571A" w:rsidP="00E33CCD">
      <w:pPr>
        <w:pStyle w:val="Tekstpodstawowy"/>
        <w:spacing w:line="276" w:lineRule="auto"/>
        <w:rPr>
          <w:rFonts w:ascii="Arial" w:hAnsi="Arial" w:cs="Arial"/>
          <w:sz w:val="22"/>
          <w:szCs w:val="22"/>
        </w:rPr>
      </w:pPr>
    </w:p>
    <w:p w14:paraId="50E86048" w14:textId="5EF9532B" w:rsidR="0045764F" w:rsidRPr="00E33CCD" w:rsidRDefault="0045764F" w:rsidP="00E33CCD">
      <w:pPr>
        <w:pStyle w:val="Nagwek1"/>
        <w:numPr>
          <w:ilvl w:val="0"/>
          <w:numId w:val="23"/>
        </w:numPr>
        <w:spacing w:line="276" w:lineRule="auto"/>
        <w:ind w:left="709" w:hanging="709"/>
        <w:rPr>
          <w:rFonts w:asciiTheme="minorHAnsi" w:hAnsiTheme="minorHAnsi" w:cs="Arial"/>
          <w:sz w:val="26"/>
          <w:szCs w:val="26"/>
        </w:rPr>
      </w:pPr>
      <w:bookmarkStart w:id="46" w:name="_Toc75249034"/>
      <w:r w:rsidRPr="00D50D4A">
        <w:rPr>
          <w:rFonts w:asciiTheme="minorHAnsi" w:hAnsiTheme="minorHAnsi" w:cs="Arial"/>
          <w:sz w:val="26"/>
          <w:szCs w:val="26"/>
        </w:rPr>
        <w:t xml:space="preserve">POUCZENIE O ŚRODKACH OCHRONY PRAWNEJ PRZYSŁUGUJACYCH </w:t>
      </w:r>
      <w:r w:rsidRPr="00E33CCD">
        <w:rPr>
          <w:rFonts w:asciiTheme="minorHAnsi" w:hAnsiTheme="minorHAnsi" w:cs="Arial"/>
          <w:sz w:val="26"/>
          <w:szCs w:val="26"/>
        </w:rPr>
        <w:t>WYKONAWCOM</w:t>
      </w:r>
      <w:bookmarkEnd w:id="46"/>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E33CCD">
      <w:pPr>
        <w:pStyle w:val="Nagwek1"/>
        <w:numPr>
          <w:ilvl w:val="0"/>
          <w:numId w:val="23"/>
        </w:numPr>
        <w:spacing w:line="276" w:lineRule="auto"/>
        <w:ind w:left="709" w:hanging="709"/>
        <w:rPr>
          <w:rFonts w:asciiTheme="minorHAnsi" w:hAnsiTheme="minorHAnsi" w:cs="Arial"/>
          <w:sz w:val="26"/>
          <w:szCs w:val="26"/>
        </w:rPr>
      </w:pPr>
      <w:bookmarkStart w:id="47" w:name="_Toc75249035"/>
      <w:r w:rsidRPr="00E33CCD">
        <w:rPr>
          <w:rFonts w:asciiTheme="minorHAnsi" w:hAnsiTheme="minorHAnsi" w:cs="Arial"/>
          <w:sz w:val="26"/>
          <w:szCs w:val="26"/>
        </w:rPr>
        <w:t>SPIS ZAŁĄCZNIKÓW</w:t>
      </w:r>
      <w:bookmarkEnd w:id="47"/>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D50D4A"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91DD23B" w:rsidR="001422DE" w:rsidRPr="00D50D4A" w:rsidRDefault="001422DE" w:rsidP="005B7878">
      <w:pPr>
        <w:pStyle w:val="Standard"/>
        <w:spacing w:line="276" w:lineRule="auto"/>
        <w:ind w:left="284" w:hanging="284"/>
        <w:rPr>
          <w:rFonts w:asciiTheme="minorHAnsi" w:hAnsiTheme="minorHAnsi" w:cs="Arial"/>
          <w:sz w:val="22"/>
          <w:szCs w:val="22"/>
        </w:rPr>
      </w:pPr>
      <w:r w:rsidRPr="00D50D4A">
        <w:rPr>
          <w:rFonts w:asciiTheme="minorHAnsi" w:hAnsiTheme="minorHAnsi" w:cs="Arial"/>
          <w:sz w:val="22"/>
          <w:szCs w:val="22"/>
        </w:rPr>
        <w:t xml:space="preserve">B. </w:t>
      </w:r>
      <w:r w:rsidR="00407886" w:rsidRPr="00D50D4A">
        <w:rPr>
          <w:rFonts w:asciiTheme="minorHAnsi" w:hAnsiTheme="minorHAnsi" w:cs="Arial"/>
          <w:sz w:val="22"/>
          <w:szCs w:val="22"/>
        </w:rPr>
        <w:t xml:space="preserve">Oświadczenie o </w:t>
      </w:r>
      <w:r w:rsidR="00FD44AB" w:rsidRPr="00D50D4A">
        <w:rPr>
          <w:rFonts w:asciiTheme="minorHAnsi" w:hAnsiTheme="minorHAnsi" w:cs="Arial"/>
          <w:sz w:val="22"/>
          <w:szCs w:val="22"/>
        </w:rPr>
        <w:t xml:space="preserve">spełnianiu warunków udziału w postępowaniu oraz </w:t>
      </w:r>
      <w:r w:rsidR="00407886" w:rsidRPr="00D50D4A">
        <w:rPr>
          <w:rFonts w:asciiTheme="minorHAnsi" w:hAnsiTheme="minorHAnsi" w:cs="Arial"/>
          <w:sz w:val="22"/>
          <w:szCs w:val="22"/>
        </w:rPr>
        <w:t xml:space="preserve">braku podstaw do wykluczenia </w:t>
      </w:r>
      <w:r w:rsidR="00FD44AB" w:rsidRPr="00D50D4A">
        <w:rPr>
          <w:rFonts w:asciiTheme="minorHAnsi" w:hAnsiTheme="minorHAnsi" w:cs="Arial"/>
          <w:sz w:val="22"/>
          <w:szCs w:val="22"/>
        </w:rPr>
        <w:t>z postępowania</w:t>
      </w:r>
    </w:p>
    <w:p w14:paraId="2959196F" w14:textId="181706D0" w:rsidR="00FD44AB" w:rsidRPr="00D50D4A" w:rsidRDefault="00FD44AB" w:rsidP="00FD44AB">
      <w:pPr>
        <w:pStyle w:val="Standard"/>
        <w:spacing w:line="276" w:lineRule="auto"/>
        <w:ind w:left="284" w:hanging="284"/>
        <w:jc w:val="both"/>
        <w:rPr>
          <w:rFonts w:asciiTheme="minorHAnsi" w:hAnsiTheme="minorHAnsi" w:cs="Arial"/>
          <w:sz w:val="22"/>
          <w:szCs w:val="22"/>
        </w:rPr>
      </w:pPr>
      <w:r w:rsidRPr="00D50D4A">
        <w:rPr>
          <w:rFonts w:asciiTheme="minorHAnsi" w:hAnsiTheme="minorHAnsi" w:cs="Arial"/>
          <w:sz w:val="22"/>
          <w:szCs w:val="22"/>
        </w:rPr>
        <w:t xml:space="preserve">B.1. Oświadczenie podmiotu udostępniającego zasoby o spełnianiu  warunków udziału w postępowaniu oraz braku podstaw do wykluczenia z postępowania </w:t>
      </w:r>
    </w:p>
    <w:p w14:paraId="123F4AC9" w14:textId="0D5E3F67" w:rsidR="001422DE" w:rsidRPr="00D50D4A" w:rsidRDefault="001422DE" w:rsidP="00E33CCD">
      <w:pPr>
        <w:pStyle w:val="Standard"/>
        <w:spacing w:line="276" w:lineRule="auto"/>
        <w:jc w:val="both"/>
        <w:rPr>
          <w:rFonts w:asciiTheme="minorHAnsi" w:hAnsiTheme="minorHAnsi" w:cs="Arial"/>
          <w:sz w:val="22"/>
          <w:szCs w:val="22"/>
        </w:rPr>
      </w:pPr>
      <w:r w:rsidRPr="00D50D4A">
        <w:rPr>
          <w:rFonts w:asciiTheme="minorHAnsi" w:hAnsiTheme="minorHAnsi" w:cs="Arial"/>
          <w:sz w:val="22"/>
          <w:szCs w:val="22"/>
        </w:rPr>
        <w:t>C.</w:t>
      </w:r>
      <w:r w:rsidR="00407886" w:rsidRPr="00D50D4A">
        <w:rPr>
          <w:rFonts w:asciiTheme="minorHAnsi" w:hAnsiTheme="minorHAnsi" w:cs="Arial"/>
          <w:sz w:val="22"/>
          <w:szCs w:val="22"/>
        </w:rPr>
        <w:t xml:space="preserve"> Zobowiązanie podmiotu trzeciego do udostępnienia niezbędnych zasobów Wykonawcy</w:t>
      </w:r>
    </w:p>
    <w:p w14:paraId="65564987" w14:textId="1A863E25" w:rsidR="001422DE" w:rsidRPr="00D50D4A" w:rsidRDefault="001422DE" w:rsidP="00E33CCD">
      <w:pPr>
        <w:pStyle w:val="Standard"/>
        <w:spacing w:line="276" w:lineRule="auto"/>
        <w:jc w:val="both"/>
        <w:rPr>
          <w:rFonts w:asciiTheme="minorHAnsi" w:hAnsiTheme="minorHAnsi" w:cs="Arial"/>
          <w:sz w:val="22"/>
          <w:szCs w:val="22"/>
        </w:rPr>
      </w:pPr>
      <w:r w:rsidRPr="00D50D4A">
        <w:rPr>
          <w:rFonts w:asciiTheme="minorHAnsi" w:hAnsiTheme="minorHAnsi" w:cs="Arial"/>
          <w:sz w:val="22"/>
          <w:szCs w:val="22"/>
        </w:rPr>
        <w:t>D.</w:t>
      </w:r>
      <w:r w:rsidR="00407886" w:rsidRPr="00D50D4A">
        <w:rPr>
          <w:rFonts w:asciiTheme="minorHAnsi" w:hAnsiTheme="minorHAnsi" w:cs="Arial"/>
          <w:sz w:val="22"/>
          <w:szCs w:val="22"/>
        </w:rPr>
        <w:t xml:space="preserve"> Wykaz części zamówienia jakie Wykonawca zamierza powierzyć Podwykonawcy</w:t>
      </w:r>
    </w:p>
    <w:p w14:paraId="246D66A0" w14:textId="77777777" w:rsidR="00D7477D" w:rsidRPr="00D50D4A" w:rsidRDefault="001422DE" w:rsidP="00E33CCD">
      <w:pPr>
        <w:pStyle w:val="Standard"/>
        <w:spacing w:line="276" w:lineRule="auto"/>
        <w:ind w:left="284" w:hanging="284"/>
        <w:jc w:val="both"/>
        <w:rPr>
          <w:rFonts w:asciiTheme="minorHAnsi" w:hAnsiTheme="minorHAnsi" w:cs="Arial"/>
          <w:sz w:val="22"/>
          <w:szCs w:val="22"/>
        </w:rPr>
      </w:pPr>
      <w:r w:rsidRPr="00D50D4A">
        <w:rPr>
          <w:rFonts w:asciiTheme="minorHAnsi" w:hAnsiTheme="minorHAnsi" w:cs="Arial"/>
          <w:sz w:val="22"/>
          <w:szCs w:val="22"/>
        </w:rPr>
        <w:t>E.</w:t>
      </w:r>
      <w:r w:rsidR="00407886" w:rsidRPr="00D50D4A">
        <w:rPr>
          <w:rFonts w:asciiTheme="minorHAnsi" w:hAnsiTheme="minorHAnsi" w:cs="Arial"/>
          <w:sz w:val="22"/>
          <w:szCs w:val="22"/>
        </w:rPr>
        <w:t xml:space="preserve"> Oświadczenie w zakresie wypełniania obowiązków informacyjnych przewidzianych w art. 13 lub art. 14 RODO</w:t>
      </w:r>
      <w:r w:rsidR="00D7477D" w:rsidRPr="00D50D4A">
        <w:rPr>
          <w:rFonts w:asciiTheme="minorHAnsi" w:hAnsiTheme="minorHAnsi" w:cs="Arial"/>
          <w:sz w:val="22"/>
          <w:szCs w:val="22"/>
        </w:rPr>
        <w:t xml:space="preserve"> </w:t>
      </w:r>
    </w:p>
    <w:p w14:paraId="56D3C5EF" w14:textId="671F93DF" w:rsidR="001422DE" w:rsidRPr="00D50D4A" w:rsidRDefault="00D7477D" w:rsidP="00E33CCD">
      <w:pPr>
        <w:pStyle w:val="Standard"/>
        <w:spacing w:line="276" w:lineRule="auto"/>
        <w:ind w:left="284" w:hanging="284"/>
        <w:jc w:val="both"/>
        <w:rPr>
          <w:rFonts w:asciiTheme="minorHAnsi" w:hAnsiTheme="minorHAnsi" w:cs="Arial"/>
          <w:sz w:val="22"/>
          <w:szCs w:val="22"/>
        </w:rPr>
      </w:pPr>
      <w:r w:rsidRPr="00D50D4A">
        <w:rPr>
          <w:rFonts w:asciiTheme="minorHAnsi" w:hAnsiTheme="minorHAnsi" w:cs="Arial"/>
          <w:sz w:val="22"/>
          <w:szCs w:val="22"/>
        </w:rPr>
        <w:t xml:space="preserve">F. Oświadczenie </w:t>
      </w:r>
      <w:r w:rsidR="00FC0B7B" w:rsidRPr="00D50D4A">
        <w:rPr>
          <w:rFonts w:asciiTheme="minorHAnsi" w:hAnsiTheme="minorHAnsi" w:cs="Arial"/>
          <w:sz w:val="22"/>
          <w:szCs w:val="22"/>
        </w:rPr>
        <w:t>Wykonawców wspólnie ubiegających się o udzielenie zamówienia</w:t>
      </w:r>
    </w:p>
    <w:p w14:paraId="344DD75D" w14:textId="1BDBA965" w:rsidR="001422DE" w:rsidRPr="00D50D4A" w:rsidRDefault="00D7477D" w:rsidP="005B7878">
      <w:pPr>
        <w:pStyle w:val="Standard"/>
        <w:spacing w:line="276" w:lineRule="auto"/>
        <w:ind w:left="284" w:hanging="284"/>
        <w:rPr>
          <w:rFonts w:asciiTheme="minorHAnsi" w:hAnsiTheme="minorHAnsi" w:cs="Arial"/>
          <w:sz w:val="22"/>
          <w:szCs w:val="22"/>
        </w:rPr>
      </w:pPr>
      <w:r w:rsidRPr="00D50D4A">
        <w:rPr>
          <w:rFonts w:asciiTheme="minorHAnsi" w:hAnsiTheme="minorHAnsi" w:cs="Arial"/>
          <w:sz w:val="22"/>
          <w:szCs w:val="22"/>
        </w:rPr>
        <w:t>G</w:t>
      </w:r>
      <w:r w:rsidR="001422DE" w:rsidRPr="00D50D4A">
        <w:rPr>
          <w:rFonts w:asciiTheme="minorHAnsi" w:hAnsiTheme="minorHAnsi" w:cs="Arial"/>
          <w:sz w:val="22"/>
          <w:szCs w:val="22"/>
        </w:rPr>
        <w:t>.</w:t>
      </w:r>
      <w:r w:rsidR="00407886" w:rsidRPr="00D50D4A">
        <w:rPr>
          <w:rFonts w:asciiTheme="minorHAnsi" w:hAnsiTheme="minorHAnsi" w:cs="Arial"/>
          <w:sz w:val="22"/>
          <w:szCs w:val="22"/>
        </w:rPr>
        <w:t xml:space="preserve"> Oświadczenie Wykonawcy o przynależności, albo braku przynależności do tej samej grupy</w:t>
      </w:r>
      <w:r w:rsidR="005B7878" w:rsidRPr="00D50D4A">
        <w:rPr>
          <w:rFonts w:asciiTheme="minorHAnsi" w:hAnsiTheme="minorHAnsi" w:cs="Arial"/>
          <w:sz w:val="22"/>
          <w:szCs w:val="22"/>
        </w:rPr>
        <w:t xml:space="preserve"> </w:t>
      </w:r>
      <w:r w:rsidR="00407886" w:rsidRPr="00D50D4A">
        <w:rPr>
          <w:rFonts w:asciiTheme="minorHAnsi" w:hAnsiTheme="minorHAnsi" w:cs="Arial"/>
          <w:sz w:val="22"/>
          <w:szCs w:val="22"/>
        </w:rPr>
        <w:t>kapitałowej</w:t>
      </w:r>
    </w:p>
    <w:p w14:paraId="42C0D4A9" w14:textId="12214809" w:rsidR="001422DE"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robót budowlanych</w:t>
      </w:r>
    </w:p>
    <w:p w14:paraId="741BF723" w14:textId="0EC24400"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I</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osób</w:t>
      </w:r>
      <w:r>
        <w:rPr>
          <w:rFonts w:asciiTheme="minorHAnsi" w:hAnsiTheme="minorHAnsi" w:cs="Arial"/>
          <w:sz w:val="22"/>
          <w:szCs w:val="22"/>
        </w:rPr>
        <w:t xml:space="preserve"> </w:t>
      </w:r>
    </w:p>
    <w:p w14:paraId="05B9A07B" w14:textId="5F8992E5" w:rsidR="001422DE"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227A1725" w14:textId="1FE49356" w:rsidR="00E104C7" w:rsidRDefault="00407886" w:rsidP="00C11B88">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w:t>
      </w:r>
      <w:r w:rsidR="00FD44AB">
        <w:rPr>
          <w:rFonts w:asciiTheme="minorHAnsi" w:hAnsiTheme="minorHAnsi" w:cs="Arial"/>
          <w:sz w:val="22"/>
          <w:szCs w:val="22"/>
        </w:rPr>
        <w:t>3</w:t>
      </w:r>
      <w:r w:rsidRPr="00F854F7">
        <w:rPr>
          <w:rFonts w:asciiTheme="minorHAnsi" w:hAnsiTheme="minorHAnsi" w:cs="Arial"/>
          <w:sz w:val="22"/>
          <w:szCs w:val="22"/>
        </w:rPr>
        <w:t>: Dokumentacja techniczna</w:t>
      </w:r>
    </w:p>
    <w:p w14:paraId="3A048537" w14:textId="75C5F940" w:rsidR="00917146" w:rsidRPr="00C11B88" w:rsidRDefault="00917146" w:rsidP="00C11B88">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Przedmiary robót</w:t>
      </w:r>
    </w:p>
    <w:sectPr w:rsidR="00917146" w:rsidRPr="00C11B88" w:rsidSect="00DF76C7">
      <w:headerReference w:type="default" r:id="rId43"/>
      <w:footerReference w:type="default" r:id="rId44"/>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C3B3" w14:textId="77777777" w:rsidR="007B0087" w:rsidRDefault="007B0087">
      <w:r>
        <w:separator/>
      </w:r>
    </w:p>
  </w:endnote>
  <w:endnote w:type="continuationSeparator" w:id="0">
    <w:p w14:paraId="774A2EDE" w14:textId="77777777" w:rsidR="007B0087" w:rsidRDefault="007B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40005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7B0087" w14:paraId="487C28BF"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311D34B7" w14:textId="77777777" w:rsidR="007B0087" w:rsidRDefault="007B0087" w:rsidP="00732E3B">
          <w:pPr>
            <w:pStyle w:val="Nagwek"/>
            <w:jc w:val="center"/>
            <w:rPr>
              <w:rFonts w:ascii="Tahoma" w:hAnsi="Tahoma" w:cs="Tahoma"/>
              <w:b w:val="0"/>
              <w:bCs w:val="0"/>
              <w:sz w:val="2"/>
            </w:rPr>
          </w:pPr>
        </w:p>
      </w:tc>
    </w:tr>
  </w:tbl>
  <w:p w14:paraId="5E34002D" w14:textId="77777777" w:rsidR="007B0087" w:rsidRDefault="007B0087" w:rsidP="00732E3B">
    <w:pPr>
      <w:pStyle w:val="Nagwek"/>
      <w:jc w:val="center"/>
      <w:rPr>
        <w:rFonts w:ascii="Tahoma" w:hAnsi="Tahoma" w:cs="Tahoma"/>
        <w:b/>
        <w:bCs/>
        <w:sz w:val="2"/>
      </w:rPr>
    </w:pPr>
  </w:p>
  <w:p w14:paraId="0BF7A18E" w14:textId="77777777" w:rsidR="007B0087" w:rsidRDefault="007B0087">
    <w:pPr>
      <w:pStyle w:val="Stopka"/>
      <w:jc w:val="right"/>
    </w:pPr>
    <w:r>
      <w:fldChar w:fldCharType="begin"/>
    </w:r>
    <w:r>
      <w:instrText>PAGE   \* MERGEFORMAT</w:instrText>
    </w:r>
    <w:r>
      <w:fldChar w:fldCharType="separate"/>
    </w:r>
    <w:r>
      <w:t>2</w:t>
    </w:r>
    <w:r>
      <w:fldChar w:fldCharType="end"/>
    </w:r>
  </w:p>
  <w:p w14:paraId="35FD8AF2" w14:textId="77777777" w:rsidR="007B0087" w:rsidRDefault="007B0087">
    <w:pPr>
      <w:jc w:val="center"/>
      <w:rPr>
        <w:rFonts w:ascii="Tahoma" w:hAnsi="Tahoma" w:cs="Tahoma"/>
        <w:i/>
        <w:iCs/>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Zwykatabela3"/>
      <w:tblW w:w="9150" w:type="dxa"/>
      <w:tblLook w:val="04A0" w:firstRow="1" w:lastRow="0" w:firstColumn="1" w:lastColumn="0" w:noHBand="0" w:noVBand="1"/>
    </w:tblPr>
    <w:tblGrid>
      <w:gridCol w:w="9150"/>
    </w:tblGrid>
    <w:tr w:rsidR="007B0087" w14:paraId="4859B02E" w14:textId="77777777" w:rsidTr="00B365E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150" w:type="dxa"/>
        </w:tcPr>
        <w:p w14:paraId="4DE7955B" w14:textId="77777777" w:rsidR="007B0087" w:rsidRDefault="007B0087" w:rsidP="00732E3B">
          <w:pPr>
            <w:pStyle w:val="Nagwek"/>
            <w:jc w:val="center"/>
            <w:rPr>
              <w:rFonts w:ascii="Tahoma" w:hAnsi="Tahoma" w:cs="Tahoma"/>
              <w:b w:val="0"/>
              <w:bCs w:val="0"/>
              <w:sz w:val="2"/>
            </w:rPr>
          </w:pPr>
        </w:p>
      </w:tc>
    </w:tr>
  </w:tbl>
  <w:p w14:paraId="115E72EB" w14:textId="5E6047D4" w:rsidR="007B0087" w:rsidRDefault="007B0087" w:rsidP="00732E3B">
    <w:pPr>
      <w:pStyle w:val="Nagwek"/>
      <w:jc w:val="center"/>
      <w:rPr>
        <w:rFonts w:ascii="Tahoma" w:hAnsi="Tahoma" w:cs="Tahoma"/>
        <w:b/>
        <w:bCs/>
        <w:sz w:val="2"/>
      </w:rPr>
    </w:pPr>
  </w:p>
  <w:p w14:paraId="6E7786BE" w14:textId="77777777" w:rsidR="007B0087" w:rsidRDefault="007B0087">
    <w:pPr>
      <w:pStyle w:val="Stopka"/>
      <w:jc w:val="right"/>
    </w:pPr>
    <w:r>
      <w:fldChar w:fldCharType="begin"/>
    </w:r>
    <w:r>
      <w:instrText>PAGE   \* MERGEFORMAT</w:instrText>
    </w:r>
    <w:r>
      <w:fldChar w:fldCharType="separate"/>
    </w:r>
    <w:r>
      <w:t>2</w:t>
    </w:r>
    <w:r>
      <w:fldChar w:fldCharType="end"/>
    </w:r>
  </w:p>
  <w:p w14:paraId="7A792C18" w14:textId="77777777" w:rsidR="007B0087" w:rsidRDefault="007B0087">
    <w:pPr>
      <w:jc w:val="center"/>
      <w:rPr>
        <w:rFonts w:ascii="Tahoma" w:hAnsi="Tahoma" w:cs="Tahoma"/>
        <w:i/>
        <w:iCs/>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5EA3" w14:textId="77777777" w:rsidR="007B0087" w:rsidRDefault="007B0087">
      <w:r>
        <w:separator/>
      </w:r>
    </w:p>
  </w:footnote>
  <w:footnote w:type="continuationSeparator" w:id="0">
    <w:p w14:paraId="76F00372" w14:textId="77777777" w:rsidR="007B0087" w:rsidRDefault="007B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10C" w14:textId="77777777" w:rsidR="00994933" w:rsidRDefault="00994933" w:rsidP="0066024B">
    <w:pPr>
      <w:pStyle w:val="Nagwek"/>
      <w:tabs>
        <w:tab w:val="clear" w:pos="4536"/>
      </w:tabs>
      <w:rPr>
        <w:rFonts w:asciiTheme="minorHAnsi" w:hAnsiTheme="minorHAnsi"/>
        <w:i/>
        <w:noProof/>
        <w:sz w:val="22"/>
        <w:szCs w:val="22"/>
      </w:rPr>
    </w:pPr>
  </w:p>
  <w:p w14:paraId="47116231" w14:textId="42A57C1C" w:rsidR="007B0087" w:rsidRPr="00591DF9" w:rsidRDefault="007B0087"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09481F">
      <w:rPr>
        <w:rFonts w:asciiTheme="minorHAnsi" w:hAnsiTheme="minorHAnsi"/>
        <w:i/>
        <w:noProof/>
        <w:sz w:val="22"/>
        <w:szCs w:val="22"/>
      </w:rPr>
      <w:t>2</w:t>
    </w:r>
    <w:r w:rsidRPr="00591DF9">
      <w:rPr>
        <w:rFonts w:asciiTheme="minorHAnsi" w:hAnsiTheme="minorHAnsi"/>
        <w:i/>
        <w:noProof/>
        <w:sz w:val="22"/>
        <w:szCs w:val="22"/>
      </w:rPr>
      <w:t>.202</w:t>
    </w:r>
    <w:r w:rsidR="0009481F">
      <w:rPr>
        <w:rFonts w:asciiTheme="minorHAnsi" w:hAnsiTheme="minorHAnsi"/>
        <w:i/>
        <w:noProof/>
        <w:sz w:val="22"/>
        <w:szCs w:val="22"/>
      </w:rPr>
      <w:t>4</w:t>
    </w:r>
    <w:r w:rsidRPr="00591DF9">
      <w:rPr>
        <w:rFonts w:asciiTheme="minorHAnsi" w:hAnsiTheme="minorHAnsi"/>
        <w:i/>
        <w:noProof/>
        <w:sz w:val="22"/>
        <w:szCs w:val="22"/>
      </w:rPr>
      <w:t xml:space="preserve"> </w:t>
    </w:r>
  </w:p>
  <w:p w14:paraId="00F0C114" w14:textId="77777777" w:rsidR="007B0087" w:rsidRPr="007C3E27" w:rsidRDefault="007B0087"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2F2BD67C" w14:textId="77777777" w:rsidR="007B0087" w:rsidRDefault="007B0087">
    <w:pPr>
      <w:pStyle w:val="Nagwek"/>
      <w:rPr>
        <w:rFonts w:ascii="Tahoma" w:hAnsi="Tahoma" w:cs="Tahoma"/>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3A8B" w14:textId="77777777" w:rsidR="00423B1D" w:rsidRDefault="00423B1D" w:rsidP="0066024B">
    <w:pPr>
      <w:pStyle w:val="Nagwek"/>
      <w:tabs>
        <w:tab w:val="clear" w:pos="4536"/>
      </w:tabs>
      <w:rPr>
        <w:rFonts w:asciiTheme="minorHAnsi" w:hAnsiTheme="minorHAnsi"/>
        <w:i/>
        <w:noProof/>
        <w:sz w:val="22"/>
        <w:szCs w:val="22"/>
      </w:rPr>
    </w:pPr>
  </w:p>
  <w:p w14:paraId="7E90A21D" w14:textId="02787B1F" w:rsidR="007B0087" w:rsidRPr="00591DF9" w:rsidRDefault="007B0087" w:rsidP="0066024B">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8E562C">
      <w:rPr>
        <w:rFonts w:asciiTheme="minorHAnsi" w:hAnsiTheme="minorHAnsi"/>
        <w:i/>
        <w:noProof/>
        <w:sz w:val="22"/>
        <w:szCs w:val="22"/>
      </w:rPr>
      <w:t>2</w:t>
    </w:r>
    <w:r w:rsidRPr="00591DF9">
      <w:rPr>
        <w:rFonts w:asciiTheme="minorHAnsi" w:hAnsiTheme="minorHAnsi"/>
        <w:i/>
        <w:noProof/>
        <w:sz w:val="22"/>
        <w:szCs w:val="22"/>
      </w:rPr>
      <w:t>.202</w:t>
    </w:r>
    <w:r w:rsidR="008E562C">
      <w:rPr>
        <w:rFonts w:asciiTheme="minorHAnsi" w:hAnsiTheme="minorHAnsi"/>
        <w:i/>
        <w:noProof/>
        <w:sz w:val="22"/>
        <w:szCs w:val="22"/>
      </w:rPr>
      <w:t>4</w:t>
    </w:r>
  </w:p>
  <w:p w14:paraId="518D4DE7" w14:textId="5D6E8FC0" w:rsidR="007B0087" w:rsidRPr="007C3E27" w:rsidRDefault="007B0087" w:rsidP="007B13AC">
    <w:pPr>
      <w:pStyle w:val="Nagwek"/>
      <w:jc w:val="center"/>
      <w:rPr>
        <w:rFonts w:ascii="Arial Narrow" w:hAnsi="Arial Narrow"/>
        <w:i/>
        <w:noProof/>
        <w:sz w:val="4"/>
        <w:szCs w:val="4"/>
      </w:rPr>
    </w:pPr>
    <w:r w:rsidRPr="007C3E27">
      <w:rPr>
        <w:rFonts w:ascii="Arial Narrow" w:hAnsi="Arial Narrow"/>
        <w:i/>
        <w:noProof/>
        <w:sz w:val="4"/>
        <w:szCs w:val="4"/>
      </w:rPr>
      <w:t>________________________________________________________________________________________________________________________________________________________________________________________</w:t>
    </w:r>
    <w:r>
      <w:rPr>
        <w:rFonts w:ascii="Arial Narrow" w:hAnsi="Arial Narrow"/>
        <w:i/>
        <w:noProof/>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3E27">
      <w:rPr>
        <w:rFonts w:ascii="Arial Narrow" w:hAnsi="Arial Narrow"/>
        <w:i/>
        <w:noProof/>
        <w:sz w:val="4"/>
        <w:szCs w:val="4"/>
      </w:rPr>
      <w:t>______________</w:t>
    </w:r>
  </w:p>
  <w:p w14:paraId="55980CC0" w14:textId="77777777" w:rsidR="007B0087" w:rsidRDefault="007B0087">
    <w:pPr>
      <w:pStyle w:val="Nagwek"/>
      <w:rPr>
        <w:rFonts w:ascii="Tahoma" w:hAnsi="Tahoma" w:cs="Tahoma"/>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15AA475D"/>
    <w:multiLevelType w:val="hybridMultilevel"/>
    <w:tmpl w:val="4B3A5D5A"/>
    <w:lvl w:ilvl="0" w:tplc="8E001044">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3"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2E343C5D"/>
    <w:multiLevelType w:val="hybridMultilevel"/>
    <w:tmpl w:val="9F10A428"/>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9"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5"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44"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2553094"/>
    <w:multiLevelType w:val="multilevel"/>
    <w:tmpl w:val="A73AC9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9"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1"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787473D"/>
    <w:multiLevelType w:val="multilevel"/>
    <w:tmpl w:val="C3DA23E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78286593">
    <w:abstractNumId w:val="53"/>
  </w:num>
  <w:num w:numId="2" w16cid:durableId="597106613">
    <w:abstractNumId w:val="54"/>
  </w:num>
  <w:num w:numId="3" w16cid:durableId="670370854">
    <w:abstractNumId w:val="20"/>
  </w:num>
  <w:num w:numId="4" w16cid:durableId="1220752890">
    <w:abstractNumId w:val="47"/>
  </w:num>
  <w:num w:numId="5" w16cid:durableId="1640185854">
    <w:abstractNumId w:val="44"/>
  </w:num>
  <w:num w:numId="6" w16cid:durableId="1524515986">
    <w:abstractNumId w:val="15"/>
  </w:num>
  <w:num w:numId="7" w16cid:durableId="1389498780">
    <w:abstractNumId w:val="34"/>
  </w:num>
  <w:num w:numId="8" w16cid:durableId="792820302">
    <w:abstractNumId w:val="33"/>
  </w:num>
  <w:num w:numId="9" w16cid:durableId="1600211861">
    <w:abstractNumId w:val="28"/>
  </w:num>
  <w:num w:numId="10" w16cid:durableId="304315608">
    <w:abstractNumId w:val="40"/>
  </w:num>
  <w:num w:numId="11" w16cid:durableId="807166884">
    <w:abstractNumId w:val="25"/>
  </w:num>
  <w:num w:numId="12" w16cid:durableId="1428844807">
    <w:abstractNumId w:val="46"/>
  </w:num>
  <w:num w:numId="13" w16cid:durableId="375740784">
    <w:abstractNumId w:val="26"/>
  </w:num>
  <w:num w:numId="14" w16cid:durableId="789860629">
    <w:abstractNumId w:val="18"/>
  </w:num>
  <w:num w:numId="15" w16cid:durableId="1821188006">
    <w:abstractNumId w:val="51"/>
  </w:num>
  <w:num w:numId="16" w16cid:durableId="1349209777">
    <w:abstractNumId w:val="13"/>
  </w:num>
  <w:num w:numId="17" w16cid:durableId="186913402">
    <w:abstractNumId w:val="39"/>
  </w:num>
  <w:num w:numId="18" w16cid:durableId="1342581048">
    <w:abstractNumId w:val="41"/>
  </w:num>
  <w:num w:numId="19" w16cid:durableId="1883712057">
    <w:abstractNumId w:val="24"/>
  </w:num>
  <w:num w:numId="20" w16cid:durableId="973215435">
    <w:abstractNumId w:val="19"/>
  </w:num>
  <w:num w:numId="21" w16cid:durableId="333188159">
    <w:abstractNumId w:val="30"/>
  </w:num>
  <w:num w:numId="22" w16cid:durableId="1848715875">
    <w:abstractNumId w:val="21"/>
  </w:num>
  <w:num w:numId="23" w16cid:durableId="1174229131">
    <w:abstractNumId w:val="27"/>
  </w:num>
  <w:num w:numId="24" w16cid:durableId="1852135349">
    <w:abstractNumId w:val="48"/>
  </w:num>
  <w:num w:numId="25" w16cid:durableId="83310271">
    <w:abstractNumId w:val="23"/>
  </w:num>
  <w:num w:numId="26" w16cid:durableId="23408930">
    <w:abstractNumId w:val="43"/>
  </w:num>
  <w:num w:numId="27" w16cid:durableId="534923842">
    <w:abstractNumId w:val="49"/>
  </w:num>
  <w:num w:numId="28" w16cid:durableId="1662662071">
    <w:abstractNumId w:val="31"/>
  </w:num>
  <w:num w:numId="29" w16cid:durableId="1026521410">
    <w:abstractNumId w:val="50"/>
  </w:num>
  <w:num w:numId="30" w16cid:durableId="579293809">
    <w:abstractNumId w:val="36"/>
  </w:num>
  <w:num w:numId="31" w16cid:durableId="1040784961">
    <w:abstractNumId w:val="52"/>
  </w:num>
  <w:num w:numId="32" w16cid:durableId="1575317799">
    <w:abstractNumId w:val="35"/>
  </w:num>
  <w:num w:numId="33" w16cid:durableId="1788884916">
    <w:abstractNumId w:val="17"/>
  </w:num>
  <w:num w:numId="34" w16cid:durableId="1800949353">
    <w:abstractNumId w:val="22"/>
  </w:num>
  <w:num w:numId="35" w16cid:durableId="1213424328">
    <w:abstractNumId w:val="37"/>
  </w:num>
  <w:num w:numId="36" w16cid:durableId="1311977189">
    <w:abstractNumId w:val="14"/>
  </w:num>
  <w:num w:numId="37" w16cid:durableId="1975523035">
    <w:abstractNumId w:val="12"/>
  </w:num>
  <w:num w:numId="38" w16cid:durableId="187648510">
    <w:abstractNumId w:val="45"/>
  </w:num>
  <w:num w:numId="39" w16cid:durableId="1208681764">
    <w:abstractNumId w:val="29"/>
  </w:num>
  <w:num w:numId="40" w16cid:durableId="2083210178">
    <w:abstractNumId w:val="42"/>
  </w:num>
  <w:num w:numId="41" w16cid:durableId="124001874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0372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5456247">
    <w:abstractNumId w:val="0"/>
    <w:lvlOverride w:ilvl="0">
      <w:startOverride w:val="1"/>
    </w:lvlOverride>
  </w:num>
  <w:num w:numId="44" w16cid:durableId="1402943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0771426">
    <w:abstractNumId w:val="16"/>
  </w:num>
  <w:num w:numId="46" w16cid:durableId="1409040186">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14"/>
    <w:rsid w:val="00026476"/>
    <w:rsid w:val="0002793A"/>
    <w:rsid w:val="00030726"/>
    <w:rsid w:val="00031306"/>
    <w:rsid w:val="00031970"/>
    <w:rsid w:val="00032048"/>
    <w:rsid w:val="000327B4"/>
    <w:rsid w:val="00034C51"/>
    <w:rsid w:val="000353FD"/>
    <w:rsid w:val="000364E7"/>
    <w:rsid w:val="00040701"/>
    <w:rsid w:val="000416EE"/>
    <w:rsid w:val="0004184A"/>
    <w:rsid w:val="0004484D"/>
    <w:rsid w:val="0005056A"/>
    <w:rsid w:val="00050C71"/>
    <w:rsid w:val="00052B19"/>
    <w:rsid w:val="000544FD"/>
    <w:rsid w:val="00054927"/>
    <w:rsid w:val="00055037"/>
    <w:rsid w:val="0005543B"/>
    <w:rsid w:val="0005698D"/>
    <w:rsid w:val="00056ABD"/>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81F"/>
    <w:rsid w:val="00094E37"/>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4F21"/>
    <w:rsid w:val="000B7455"/>
    <w:rsid w:val="000B7592"/>
    <w:rsid w:val="000B7A37"/>
    <w:rsid w:val="000C03CE"/>
    <w:rsid w:val="000C1841"/>
    <w:rsid w:val="000C213B"/>
    <w:rsid w:val="000C2606"/>
    <w:rsid w:val="000C271D"/>
    <w:rsid w:val="000C5355"/>
    <w:rsid w:val="000C5714"/>
    <w:rsid w:val="000C67F7"/>
    <w:rsid w:val="000C6AD5"/>
    <w:rsid w:val="000C7F5F"/>
    <w:rsid w:val="000D0F02"/>
    <w:rsid w:val="000D160B"/>
    <w:rsid w:val="000D176A"/>
    <w:rsid w:val="000D309C"/>
    <w:rsid w:val="000D44F7"/>
    <w:rsid w:val="000D643B"/>
    <w:rsid w:val="000D6FE9"/>
    <w:rsid w:val="000D7B51"/>
    <w:rsid w:val="000E08B6"/>
    <w:rsid w:val="000E1228"/>
    <w:rsid w:val="000E1B36"/>
    <w:rsid w:val="000E1B6E"/>
    <w:rsid w:val="000E38CB"/>
    <w:rsid w:val="000E51B3"/>
    <w:rsid w:val="000E5B6F"/>
    <w:rsid w:val="000E5B98"/>
    <w:rsid w:val="000F14DB"/>
    <w:rsid w:val="000F16B9"/>
    <w:rsid w:val="000F2822"/>
    <w:rsid w:val="000F3E7B"/>
    <w:rsid w:val="000F4718"/>
    <w:rsid w:val="000F4D2A"/>
    <w:rsid w:val="000F6F79"/>
    <w:rsid w:val="00100956"/>
    <w:rsid w:val="00102EAB"/>
    <w:rsid w:val="001045BE"/>
    <w:rsid w:val="00105669"/>
    <w:rsid w:val="00110974"/>
    <w:rsid w:val="00111C6F"/>
    <w:rsid w:val="001124D4"/>
    <w:rsid w:val="001133D7"/>
    <w:rsid w:val="00113F78"/>
    <w:rsid w:val="001153D9"/>
    <w:rsid w:val="00116BF6"/>
    <w:rsid w:val="001175F0"/>
    <w:rsid w:val="001179AF"/>
    <w:rsid w:val="001216CE"/>
    <w:rsid w:val="00122F34"/>
    <w:rsid w:val="00124033"/>
    <w:rsid w:val="001250FB"/>
    <w:rsid w:val="00125362"/>
    <w:rsid w:val="001253E5"/>
    <w:rsid w:val="00126A2C"/>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BCB"/>
    <w:rsid w:val="00151423"/>
    <w:rsid w:val="00153045"/>
    <w:rsid w:val="001534DF"/>
    <w:rsid w:val="00153AF2"/>
    <w:rsid w:val="00155258"/>
    <w:rsid w:val="00155D3D"/>
    <w:rsid w:val="00156A7E"/>
    <w:rsid w:val="00161648"/>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055E"/>
    <w:rsid w:val="001C2A30"/>
    <w:rsid w:val="001C4A70"/>
    <w:rsid w:val="001C540B"/>
    <w:rsid w:val="001C55CF"/>
    <w:rsid w:val="001C5CCB"/>
    <w:rsid w:val="001C611C"/>
    <w:rsid w:val="001C62DA"/>
    <w:rsid w:val="001C686C"/>
    <w:rsid w:val="001C6ADB"/>
    <w:rsid w:val="001C735E"/>
    <w:rsid w:val="001D33DA"/>
    <w:rsid w:val="001D51C5"/>
    <w:rsid w:val="001D5ABE"/>
    <w:rsid w:val="001D6F1B"/>
    <w:rsid w:val="001D7233"/>
    <w:rsid w:val="001D7CBE"/>
    <w:rsid w:val="001E01D0"/>
    <w:rsid w:val="001E15BE"/>
    <w:rsid w:val="001E1E43"/>
    <w:rsid w:val="001E2CCE"/>
    <w:rsid w:val="001E333E"/>
    <w:rsid w:val="001E4802"/>
    <w:rsid w:val="001E6139"/>
    <w:rsid w:val="001E77F2"/>
    <w:rsid w:val="001F00C2"/>
    <w:rsid w:val="001F01CA"/>
    <w:rsid w:val="001F04C2"/>
    <w:rsid w:val="001F05A0"/>
    <w:rsid w:val="001F081D"/>
    <w:rsid w:val="001F1C14"/>
    <w:rsid w:val="001F3622"/>
    <w:rsid w:val="001F3BCA"/>
    <w:rsid w:val="001F3D4D"/>
    <w:rsid w:val="001F4820"/>
    <w:rsid w:val="001F4B13"/>
    <w:rsid w:val="001F514C"/>
    <w:rsid w:val="001F6047"/>
    <w:rsid w:val="001F75D8"/>
    <w:rsid w:val="002015D1"/>
    <w:rsid w:val="002033FD"/>
    <w:rsid w:val="002040BD"/>
    <w:rsid w:val="002042DA"/>
    <w:rsid w:val="002047F2"/>
    <w:rsid w:val="00206907"/>
    <w:rsid w:val="00210463"/>
    <w:rsid w:val="00210E6A"/>
    <w:rsid w:val="00211063"/>
    <w:rsid w:val="0021232E"/>
    <w:rsid w:val="0021234A"/>
    <w:rsid w:val="0021299D"/>
    <w:rsid w:val="00212D81"/>
    <w:rsid w:val="00213773"/>
    <w:rsid w:val="00213E28"/>
    <w:rsid w:val="0021477F"/>
    <w:rsid w:val="002147FF"/>
    <w:rsid w:val="00214EC8"/>
    <w:rsid w:val="00220780"/>
    <w:rsid w:val="00220C8F"/>
    <w:rsid w:val="002225AC"/>
    <w:rsid w:val="00222CC9"/>
    <w:rsid w:val="002243CB"/>
    <w:rsid w:val="002244E5"/>
    <w:rsid w:val="00226A9F"/>
    <w:rsid w:val="002279C1"/>
    <w:rsid w:val="00230CD5"/>
    <w:rsid w:val="002312B7"/>
    <w:rsid w:val="00231A9E"/>
    <w:rsid w:val="00232A9B"/>
    <w:rsid w:val="0023416C"/>
    <w:rsid w:val="002354ED"/>
    <w:rsid w:val="00235C4F"/>
    <w:rsid w:val="0023661D"/>
    <w:rsid w:val="00236C21"/>
    <w:rsid w:val="002373F5"/>
    <w:rsid w:val="0024028E"/>
    <w:rsid w:val="00242107"/>
    <w:rsid w:val="00242462"/>
    <w:rsid w:val="00242912"/>
    <w:rsid w:val="00244201"/>
    <w:rsid w:val="0024457A"/>
    <w:rsid w:val="00244E53"/>
    <w:rsid w:val="002470F1"/>
    <w:rsid w:val="002477B6"/>
    <w:rsid w:val="00247EF8"/>
    <w:rsid w:val="00247F00"/>
    <w:rsid w:val="00250B9C"/>
    <w:rsid w:val="00251A20"/>
    <w:rsid w:val="00252D90"/>
    <w:rsid w:val="00253CE0"/>
    <w:rsid w:val="002544FC"/>
    <w:rsid w:val="00255BB7"/>
    <w:rsid w:val="00256114"/>
    <w:rsid w:val="00257B70"/>
    <w:rsid w:val="00260569"/>
    <w:rsid w:val="00260B22"/>
    <w:rsid w:val="0026112A"/>
    <w:rsid w:val="00261CFA"/>
    <w:rsid w:val="00261DEC"/>
    <w:rsid w:val="002626F0"/>
    <w:rsid w:val="00262897"/>
    <w:rsid w:val="00264484"/>
    <w:rsid w:val="002657E5"/>
    <w:rsid w:val="00267E65"/>
    <w:rsid w:val="00270AC5"/>
    <w:rsid w:val="00274C1F"/>
    <w:rsid w:val="002751CE"/>
    <w:rsid w:val="002757D1"/>
    <w:rsid w:val="00275A02"/>
    <w:rsid w:val="00275F74"/>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43A5"/>
    <w:rsid w:val="002F4764"/>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783"/>
    <w:rsid w:val="003560F7"/>
    <w:rsid w:val="00357AED"/>
    <w:rsid w:val="00357CE2"/>
    <w:rsid w:val="00360E11"/>
    <w:rsid w:val="0036465F"/>
    <w:rsid w:val="003646DA"/>
    <w:rsid w:val="003648F1"/>
    <w:rsid w:val="00364D90"/>
    <w:rsid w:val="00364DD8"/>
    <w:rsid w:val="0036521F"/>
    <w:rsid w:val="00365A5B"/>
    <w:rsid w:val="003675DB"/>
    <w:rsid w:val="003700C5"/>
    <w:rsid w:val="00372673"/>
    <w:rsid w:val="00372EC6"/>
    <w:rsid w:val="00372EC8"/>
    <w:rsid w:val="003745C6"/>
    <w:rsid w:val="0037673B"/>
    <w:rsid w:val="003767BE"/>
    <w:rsid w:val="0038024D"/>
    <w:rsid w:val="00380265"/>
    <w:rsid w:val="0038066E"/>
    <w:rsid w:val="00381698"/>
    <w:rsid w:val="00381ED6"/>
    <w:rsid w:val="00383769"/>
    <w:rsid w:val="003843A8"/>
    <w:rsid w:val="0038465A"/>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1C17"/>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3B1D"/>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078"/>
    <w:rsid w:val="00445353"/>
    <w:rsid w:val="0044606D"/>
    <w:rsid w:val="00446A4F"/>
    <w:rsid w:val="00446AE7"/>
    <w:rsid w:val="00447003"/>
    <w:rsid w:val="004476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5A8A"/>
    <w:rsid w:val="00485B95"/>
    <w:rsid w:val="00485D27"/>
    <w:rsid w:val="004868AB"/>
    <w:rsid w:val="00486F16"/>
    <w:rsid w:val="0048783D"/>
    <w:rsid w:val="004905B3"/>
    <w:rsid w:val="004910B2"/>
    <w:rsid w:val="004924B0"/>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0BD4"/>
    <w:rsid w:val="004D196D"/>
    <w:rsid w:val="004D26A2"/>
    <w:rsid w:val="004D2D25"/>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123"/>
    <w:rsid w:val="0051067B"/>
    <w:rsid w:val="00511740"/>
    <w:rsid w:val="005139CE"/>
    <w:rsid w:val="00513A05"/>
    <w:rsid w:val="00513F8C"/>
    <w:rsid w:val="0051485C"/>
    <w:rsid w:val="00514CC7"/>
    <w:rsid w:val="00514F02"/>
    <w:rsid w:val="00515795"/>
    <w:rsid w:val="005173A5"/>
    <w:rsid w:val="0052091B"/>
    <w:rsid w:val="00520CDC"/>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3ECA"/>
    <w:rsid w:val="00554EDD"/>
    <w:rsid w:val="00555FB5"/>
    <w:rsid w:val="00555FFF"/>
    <w:rsid w:val="00557D6B"/>
    <w:rsid w:val="00561AF3"/>
    <w:rsid w:val="00565174"/>
    <w:rsid w:val="00570381"/>
    <w:rsid w:val="0057222A"/>
    <w:rsid w:val="00573475"/>
    <w:rsid w:val="00575A88"/>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47A"/>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330"/>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6DE0"/>
    <w:rsid w:val="0062789C"/>
    <w:rsid w:val="00627A75"/>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24B"/>
    <w:rsid w:val="00660DBC"/>
    <w:rsid w:val="00660F66"/>
    <w:rsid w:val="00662856"/>
    <w:rsid w:val="006628DF"/>
    <w:rsid w:val="00662C35"/>
    <w:rsid w:val="00663CAA"/>
    <w:rsid w:val="006653C1"/>
    <w:rsid w:val="00671811"/>
    <w:rsid w:val="00672B1A"/>
    <w:rsid w:val="00672F28"/>
    <w:rsid w:val="00673C6A"/>
    <w:rsid w:val="00675E77"/>
    <w:rsid w:val="0067608D"/>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10B"/>
    <w:rsid w:val="006F1635"/>
    <w:rsid w:val="006F39B1"/>
    <w:rsid w:val="006F3C21"/>
    <w:rsid w:val="006F4B20"/>
    <w:rsid w:val="006F5534"/>
    <w:rsid w:val="006F6B86"/>
    <w:rsid w:val="00701148"/>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41031"/>
    <w:rsid w:val="007415FE"/>
    <w:rsid w:val="0074243D"/>
    <w:rsid w:val="007434B5"/>
    <w:rsid w:val="00746C7E"/>
    <w:rsid w:val="00747451"/>
    <w:rsid w:val="00747E83"/>
    <w:rsid w:val="00752763"/>
    <w:rsid w:val="00752C16"/>
    <w:rsid w:val="007530ED"/>
    <w:rsid w:val="0075449B"/>
    <w:rsid w:val="00754BBC"/>
    <w:rsid w:val="007562C8"/>
    <w:rsid w:val="0075772D"/>
    <w:rsid w:val="007603E2"/>
    <w:rsid w:val="00760FB9"/>
    <w:rsid w:val="007661A0"/>
    <w:rsid w:val="00766566"/>
    <w:rsid w:val="00766DC1"/>
    <w:rsid w:val="00770B9E"/>
    <w:rsid w:val="00771A8A"/>
    <w:rsid w:val="007723E3"/>
    <w:rsid w:val="00772E82"/>
    <w:rsid w:val="00773FCB"/>
    <w:rsid w:val="007752F4"/>
    <w:rsid w:val="007769C1"/>
    <w:rsid w:val="00776F6D"/>
    <w:rsid w:val="00777419"/>
    <w:rsid w:val="007776A0"/>
    <w:rsid w:val="00777E51"/>
    <w:rsid w:val="00780048"/>
    <w:rsid w:val="00780745"/>
    <w:rsid w:val="00780AB6"/>
    <w:rsid w:val="00780C98"/>
    <w:rsid w:val="00781F6C"/>
    <w:rsid w:val="00782B83"/>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19C8"/>
    <w:rsid w:val="007A2BA7"/>
    <w:rsid w:val="007A3506"/>
    <w:rsid w:val="007A3A38"/>
    <w:rsid w:val="007A5C06"/>
    <w:rsid w:val="007A74D7"/>
    <w:rsid w:val="007A794E"/>
    <w:rsid w:val="007B0087"/>
    <w:rsid w:val="007B01B3"/>
    <w:rsid w:val="007B0531"/>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4C4"/>
    <w:rsid w:val="007D17B8"/>
    <w:rsid w:val="007D1F58"/>
    <w:rsid w:val="007D307F"/>
    <w:rsid w:val="007D3645"/>
    <w:rsid w:val="007D3B68"/>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507"/>
    <w:rsid w:val="0080395B"/>
    <w:rsid w:val="00804C34"/>
    <w:rsid w:val="00806025"/>
    <w:rsid w:val="008073FA"/>
    <w:rsid w:val="00807D27"/>
    <w:rsid w:val="0081116E"/>
    <w:rsid w:val="00811856"/>
    <w:rsid w:val="00812168"/>
    <w:rsid w:val="008127CD"/>
    <w:rsid w:val="008154BD"/>
    <w:rsid w:val="00815FBB"/>
    <w:rsid w:val="008166E3"/>
    <w:rsid w:val="008170C4"/>
    <w:rsid w:val="00817E6F"/>
    <w:rsid w:val="00820ADA"/>
    <w:rsid w:val="00821C9D"/>
    <w:rsid w:val="00822741"/>
    <w:rsid w:val="00822ABD"/>
    <w:rsid w:val="00825EAC"/>
    <w:rsid w:val="00827BE4"/>
    <w:rsid w:val="00830C07"/>
    <w:rsid w:val="00831441"/>
    <w:rsid w:val="008319FF"/>
    <w:rsid w:val="008322C3"/>
    <w:rsid w:val="0083334B"/>
    <w:rsid w:val="00833552"/>
    <w:rsid w:val="008338F6"/>
    <w:rsid w:val="00834C2A"/>
    <w:rsid w:val="00834CBD"/>
    <w:rsid w:val="00834FFA"/>
    <w:rsid w:val="0083623C"/>
    <w:rsid w:val="008365A1"/>
    <w:rsid w:val="00837A1B"/>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B3628"/>
    <w:rsid w:val="008B55E4"/>
    <w:rsid w:val="008B55EA"/>
    <w:rsid w:val="008B5696"/>
    <w:rsid w:val="008B58C6"/>
    <w:rsid w:val="008B61A7"/>
    <w:rsid w:val="008B7405"/>
    <w:rsid w:val="008B7FD1"/>
    <w:rsid w:val="008C13F6"/>
    <w:rsid w:val="008C23E5"/>
    <w:rsid w:val="008C2605"/>
    <w:rsid w:val="008C378D"/>
    <w:rsid w:val="008C3AAF"/>
    <w:rsid w:val="008C4F75"/>
    <w:rsid w:val="008C704D"/>
    <w:rsid w:val="008C73CA"/>
    <w:rsid w:val="008C7859"/>
    <w:rsid w:val="008C7BD6"/>
    <w:rsid w:val="008D0191"/>
    <w:rsid w:val="008D0B7A"/>
    <w:rsid w:val="008D11A5"/>
    <w:rsid w:val="008D1E2F"/>
    <w:rsid w:val="008D2A74"/>
    <w:rsid w:val="008D2FA4"/>
    <w:rsid w:val="008D3B4D"/>
    <w:rsid w:val="008D6999"/>
    <w:rsid w:val="008D7C88"/>
    <w:rsid w:val="008E0097"/>
    <w:rsid w:val="008E03EE"/>
    <w:rsid w:val="008E432C"/>
    <w:rsid w:val="008E56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22B8"/>
    <w:rsid w:val="00913431"/>
    <w:rsid w:val="00913AC7"/>
    <w:rsid w:val="00913BD4"/>
    <w:rsid w:val="009143ED"/>
    <w:rsid w:val="00914B53"/>
    <w:rsid w:val="00915548"/>
    <w:rsid w:val="00917146"/>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54D"/>
    <w:rsid w:val="00944325"/>
    <w:rsid w:val="00945893"/>
    <w:rsid w:val="0094733C"/>
    <w:rsid w:val="0094794E"/>
    <w:rsid w:val="009503E4"/>
    <w:rsid w:val="00953B21"/>
    <w:rsid w:val="00953CC7"/>
    <w:rsid w:val="00953CD5"/>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0CA"/>
    <w:rsid w:val="00984222"/>
    <w:rsid w:val="009842FA"/>
    <w:rsid w:val="009851F0"/>
    <w:rsid w:val="0098521B"/>
    <w:rsid w:val="00986DD3"/>
    <w:rsid w:val="00987A23"/>
    <w:rsid w:val="0099041A"/>
    <w:rsid w:val="009929F4"/>
    <w:rsid w:val="00992C73"/>
    <w:rsid w:val="00994591"/>
    <w:rsid w:val="00994933"/>
    <w:rsid w:val="0099527D"/>
    <w:rsid w:val="009957AF"/>
    <w:rsid w:val="00996FEE"/>
    <w:rsid w:val="00997173"/>
    <w:rsid w:val="00997CBE"/>
    <w:rsid w:val="009A041F"/>
    <w:rsid w:val="009A0968"/>
    <w:rsid w:val="009A2B49"/>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7A1"/>
    <w:rsid w:val="009C5271"/>
    <w:rsid w:val="009C601A"/>
    <w:rsid w:val="009C7209"/>
    <w:rsid w:val="009C7219"/>
    <w:rsid w:val="009D0AC5"/>
    <w:rsid w:val="009D0B53"/>
    <w:rsid w:val="009D1E81"/>
    <w:rsid w:val="009D2D46"/>
    <w:rsid w:val="009D3C55"/>
    <w:rsid w:val="009D3DF5"/>
    <w:rsid w:val="009D588C"/>
    <w:rsid w:val="009D6012"/>
    <w:rsid w:val="009D68CE"/>
    <w:rsid w:val="009E3103"/>
    <w:rsid w:val="009E3BCF"/>
    <w:rsid w:val="009E41EC"/>
    <w:rsid w:val="009E5C97"/>
    <w:rsid w:val="009E662C"/>
    <w:rsid w:val="009F1E15"/>
    <w:rsid w:val="009F321D"/>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372AA"/>
    <w:rsid w:val="00A40CB5"/>
    <w:rsid w:val="00A43A56"/>
    <w:rsid w:val="00A47B03"/>
    <w:rsid w:val="00A50079"/>
    <w:rsid w:val="00A50584"/>
    <w:rsid w:val="00A50746"/>
    <w:rsid w:val="00A5094C"/>
    <w:rsid w:val="00A51E67"/>
    <w:rsid w:val="00A52C3A"/>
    <w:rsid w:val="00A52D77"/>
    <w:rsid w:val="00A53001"/>
    <w:rsid w:val="00A562AC"/>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BCA"/>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42FA"/>
    <w:rsid w:val="00B4485F"/>
    <w:rsid w:val="00B45662"/>
    <w:rsid w:val="00B46BBB"/>
    <w:rsid w:val="00B4773C"/>
    <w:rsid w:val="00B47777"/>
    <w:rsid w:val="00B47A50"/>
    <w:rsid w:val="00B5187C"/>
    <w:rsid w:val="00B529EC"/>
    <w:rsid w:val="00B53038"/>
    <w:rsid w:val="00B547BC"/>
    <w:rsid w:val="00B55DE2"/>
    <w:rsid w:val="00B5651F"/>
    <w:rsid w:val="00B5657A"/>
    <w:rsid w:val="00B56F25"/>
    <w:rsid w:val="00B57300"/>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25F2"/>
    <w:rsid w:val="00B93F83"/>
    <w:rsid w:val="00B9500E"/>
    <w:rsid w:val="00B957AF"/>
    <w:rsid w:val="00B95AB8"/>
    <w:rsid w:val="00BA016C"/>
    <w:rsid w:val="00BA2BC6"/>
    <w:rsid w:val="00BA2E8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312A"/>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7231"/>
    <w:rsid w:val="00BE7F8F"/>
    <w:rsid w:val="00BF0F36"/>
    <w:rsid w:val="00BF1F45"/>
    <w:rsid w:val="00BF3211"/>
    <w:rsid w:val="00BF413B"/>
    <w:rsid w:val="00BF4893"/>
    <w:rsid w:val="00BF57AF"/>
    <w:rsid w:val="00BF5D39"/>
    <w:rsid w:val="00BF752A"/>
    <w:rsid w:val="00C00E04"/>
    <w:rsid w:val="00C00F3C"/>
    <w:rsid w:val="00C0233C"/>
    <w:rsid w:val="00C03862"/>
    <w:rsid w:val="00C05EE0"/>
    <w:rsid w:val="00C10FCF"/>
    <w:rsid w:val="00C119FD"/>
    <w:rsid w:val="00C11B88"/>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41A"/>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6C67"/>
    <w:rsid w:val="00C77E72"/>
    <w:rsid w:val="00C80A1D"/>
    <w:rsid w:val="00C80C80"/>
    <w:rsid w:val="00C81F59"/>
    <w:rsid w:val="00C821F5"/>
    <w:rsid w:val="00C8356C"/>
    <w:rsid w:val="00C83B5F"/>
    <w:rsid w:val="00C848EC"/>
    <w:rsid w:val="00C85BE8"/>
    <w:rsid w:val="00C868CE"/>
    <w:rsid w:val="00C86AA7"/>
    <w:rsid w:val="00C87280"/>
    <w:rsid w:val="00C918B2"/>
    <w:rsid w:val="00C94299"/>
    <w:rsid w:val="00C952F2"/>
    <w:rsid w:val="00C95EB9"/>
    <w:rsid w:val="00C97967"/>
    <w:rsid w:val="00CA077D"/>
    <w:rsid w:val="00CA244A"/>
    <w:rsid w:val="00CA3821"/>
    <w:rsid w:val="00CA6B14"/>
    <w:rsid w:val="00CB008C"/>
    <w:rsid w:val="00CB05D0"/>
    <w:rsid w:val="00CB08A3"/>
    <w:rsid w:val="00CB0F87"/>
    <w:rsid w:val="00CB1519"/>
    <w:rsid w:val="00CB1E0A"/>
    <w:rsid w:val="00CB2CAD"/>
    <w:rsid w:val="00CB5AC3"/>
    <w:rsid w:val="00CB6ADE"/>
    <w:rsid w:val="00CB7E88"/>
    <w:rsid w:val="00CC04E4"/>
    <w:rsid w:val="00CC19FB"/>
    <w:rsid w:val="00CC376F"/>
    <w:rsid w:val="00CC416E"/>
    <w:rsid w:val="00CC45A0"/>
    <w:rsid w:val="00CC4ADE"/>
    <w:rsid w:val="00CC7AFE"/>
    <w:rsid w:val="00CD1BAA"/>
    <w:rsid w:val="00CD4ED8"/>
    <w:rsid w:val="00CD5356"/>
    <w:rsid w:val="00CD5E48"/>
    <w:rsid w:val="00CD663C"/>
    <w:rsid w:val="00CD6EA7"/>
    <w:rsid w:val="00CD6F28"/>
    <w:rsid w:val="00CD6FFC"/>
    <w:rsid w:val="00CE00F5"/>
    <w:rsid w:val="00CE355F"/>
    <w:rsid w:val="00CE3686"/>
    <w:rsid w:val="00CE3BF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F2A"/>
    <w:rsid w:val="00D250A8"/>
    <w:rsid w:val="00D25F89"/>
    <w:rsid w:val="00D265B3"/>
    <w:rsid w:val="00D26D10"/>
    <w:rsid w:val="00D276B3"/>
    <w:rsid w:val="00D329CF"/>
    <w:rsid w:val="00D32FDD"/>
    <w:rsid w:val="00D36732"/>
    <w:rsid w:val="00D3767C"/>
    <w:rsid w:val="00D4028B"/>
    <w:rsid w:val="00D40EDF"/>
    <w:rsid w:val="00D41152"/>
    <w:rsid w:val="00D4176B"/>
    <w:rsid w:val="00D44E76"/>
    <w:rsid w:val="00D4659B"/>
    <w:rsid w:val="00D46E4A"/>
    <w:rsid w:val="00D50624"/>
    <w:rsid w:val="00D50D4A"/>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3A"/>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10AC"/>
    <w:rsid w:val="00DE2A0E"/>
    <w:rsid w:val="00DE33EF"/>
    <w:rsid w:val="00DE3A45"/>
    <w:rsid w:val="00DE4405"/>
    <w:rsid w:val="00DE4F77"/>
    <w:rsid w:val="00DE5015"/>
    <w:rsid w:val="00DE53B9"/>
    <w:rsid w:val="00DE58FB"/>
    <w:rsid w:val="00DE6122"/>
    <w:rsid w:val="00DE7C41"/>
    <w:rsid w:val="00DF0251"/>
    <w:rsid w:val="00DF10E6"/>
    <w:rsid w:val="00DF1CC1"/>
    <w:rsid w:val="00DF3178"/>
    <w:rsid w:val="00DF501C"/>
    <w:rsid w:val="00DF672E"/>
    <w:rsid w:val="00DF76C7"/>
    <w:rsid w:val="00DF7CF7"/>
    <w:rsid w:val="00E00685"/>
    <w:rsid w:val="00E01782"/>
    <w:rsid w:val="00E037FC"/>
    <w:rsid w:val="00E03E33"/>
    <w:rsid w:val="00E0693E"/>
    <w:rsid w:val="00E104C7"/>
    <w:rsid w:val="00E11239"/>
    <w:rsid w:val="00E123D3"/>
    <w:rsid w:val="00E130BA"/>
    <w:rsid w:val="00E13329"/>
    <w:rsid w:val="00E1474B"/>
    <w:rsid w:val="00E16341"/>
    <w:rsid w:val="00E20613"/>
    <w:rsid w:val="00E22228"/>
    <w:rsid w:val="00E225FF"/>
    <w:rsid w:val="00E22DE8"/>
    <w:rsid w:val="00E23249"/>
    <w:rsid w:val="00E24176"/>
    <w:rsid w:val="00E24B96"/>
    <w:rsid w:val="00E24E34"/>
    <w:rsid w:val="00E25ACC"/>
    <w:rsid w:val="00E27028"/>
    <w:rsid w:val="00E2799D"/>
    <w:rsid w:val="00E27E8D"/>
    <w:rsid w:val="00E31404"/>
    <w:rsid w:val="00E31F44"/>
    <w:rsid w:val="00E3235E"/>
    <w:rsid w:val="00E32C3E"/>
    <w:rsid w:val="00E33CCD"/>
    <w:rsid w:val="00E345C8"/>
    <w:rsid w:val="00E34F49"/>
    <w:rsid w:val="00E35C82"/>
    <w:rsid w:val="00E35E50"/>
    <w:rsid w:val="00E35E54"/>
    <w:rsid w:val="00E361BC"/>
    <w:rsid w:val="00E36CC7"/>
    <w:rsid w:val="00E36F32"/>
    <w:rsid w:val="00E4113C"/>
    <w:rsid w:val="00E41617"/>
    <w:rsid w:val="00E43FFC"/>
    <w:rsid w:val="00E44BF4"/>
    <w:rsid w:val="00E460CA"/>
    <w:rsid w:val="00E517A1"/>
    <w:rsid w:val="00E51F44"/>
    <w:rsid w:val="00E51F9A"/>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2B0"/>
    <w:rsid w:val="00E90300"/>
    <w:rsid w:val="00E903CF"/>
    <w:rsid w:val="00E9111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1903"/>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4FDC"/>
    <w:rsid w:val="00EE5477"/>
    <w:rsid w:val="00EE6918"/>
    <w:rsid w:val="00EE6BE1"/>
    <w:rsid w:val="00EF065F"/>
    <w:rsid w:val="00EF17C5"/>
    <w:rsid w:val="00EF1A18"/>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3AD"/>
    <w:rsid w:val="00F2778A"/>
    <w:rsid w:val="00F279B8"/>
    <w:rsid w:val="00F30C17"/>
    <w:rsid w:val="00F30E34"/>
    <w:rsid w:val="00F3191C"/>
    <w:rsid w:val="00F31BD7"/>
    <w:rsid w:val="00F32D7E"/>
    <w:rsid w:val="00F33AF9"/>
    <w:rsid w:val="00F3437A"/>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1887"/>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44AB"/>
    <w:rsid w:val="00FD4BF7"/>
    <w:rsid w:val="00FD7A19"/>
    <w:rsid w:val="00FE0691"/>
    <w:rsid w:val="00FE16DD"/>
    <w:rsid w:val="00FE1E2C"/>
    <w:rsid w:val="00FE27AC"/>
    <w:rsid w:val="00FE2B9D"/>
    <w:rsid w:val="00FE3273"/>
    <w:rsid w:val="00FE3B4C"/>
    <w:rsid w:val="00FE3E07"/>
    <w:rsid w:val="00FE557A"/>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uiPriority w:val="99"/>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uiPriority w:val="99"/>
    <w:rsid w:val="00776F6D"/>
  </w:style>
  <w:style w:type="character" w:customStyle="1" w:styleId="Teksttreci2">
    <w:name w:val="Tekst treści (2)_"/>
    <w:link w:val="Teksttreci20"/>
    <w:qFormat/>
    <w:locked/>
    <w:rsid w:val="007530ED"/>
    <w:rPr>
      <w:rFonts w:ascii="Arial" w:eastAsia="Arial" w:hAnsi="Arial" w:cs="Arial"/>
      <w:shd w:val="clear" w:color="auto" w:fill="FFFFFF"/>
    </w:rPr>
  </w:style>
  <w:style w:type="paragraph" w:customStyle="1" w:styleId="Teksttreci20">
    <w:name w:val="Tekst treści (2)"/>
    <w:basedOn w:val="Normalny"/>
    <w:link w:val="Teksttreci2"/>
    <w:qFormat/>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26674894">
      <w:bodyDiv w:val="1"/>
      <w:marLeft w:val="0"/>
      <w:marRight w:val="0"/>
      <w:marTop w:val="0"/>
      <w:marBottom w:val="0"/>
      <w:divBdr>
        <w:top w:val="none" w:sz="0" w:space="0" w:color="auto"/>
        <w:left w:val="none" w:sz="0" w:space="0" w:color="auto"/>
        <w:bottom w:val="none" w:sz="0" w:space="0" w:color="auto"/>
        <w:right w:val="none" w:sz="0" w:space="0" w:color="auto"/>
      </w:divBdr>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927540229">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150026832">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762682731">
      <w:bodyDiv w:val="1"/>
      <w:marLeft w:val="0"/>
      <w:marRight w:val="0"/>
      <w:marTop w:val="0"/>
      <w:marBottom w:val="0"/>
      <w:divBdr>
        <w:top w:val="none" w:sz="0" w:space="0" w:color="auto"/>
        <w:left w:val="none" w:sz="0" w:space="0" w:color="auto"/>
        <w:bottom w:val="none" w:sz="0" w:space="0" w:color="auto"/>
        <w:right w:val="none" w:sz="0" w:space="0" w:color="auto"/>
      </w:divBdr>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1919944027">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ebrzydowice"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pn/zebrzydowice" TargetMode="External"/><Relationship Id="rId42"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rzetargi@zebrzydowice.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ebrzydowice.pl" TargetMode="External"/><Relationship Id="rId24" Type="http://schemas.openxmlformats.org/officeDocument/2006/relationships/hyperlink" Target="http://platformazakupowa.pl" TargetMode="External"/><Relationship Id="rId32" Type="http://schemas.openxmlformats.org/officeDocument/2006/relationships/header" Target="header1.xml"/><Relationship Id="rId37" Type="http://schemas.openxmlformats.org/officeDocument/2006/relationships/hyperlink" Target="https://platformazakupowa.pl/pn/zebrzydowice" TargetMode="External"/><Relationship Id="rId40" Type="http://schemas.openxmlformats.org/officeDocument/2006/relationships/hyperlink" Target="https://platformazakupowa.pl/strona/45-instrukcj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ebrzydowi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przetargi@zebrzydowice.pl" TargetMode="External"/><Relationship Id="rId19" Type="http://schemas.openxmlformats.org/officeDocument/2006/relationships/hyperlink" Target="https://platformazakupowa.pl/pn/zebrzydowice"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zebrzydowice" TargetMode="External"/><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zebrzydowice" TargetMode="External"/><Relationship Id="rId43" Type="http://schemas.openxmlformats.org/officeDocument/2006/relationships/header" Target="header2.xml"/><Relationship Id="rId8" Type="http://schemas.openxmlformats.org/officeDocument/2006/relationships/hyperlink" Target="https://www.zebrzydowice.pl" TargetMode="External"/><Relationship Id="rId3" Type="http://schemas.openxmlformats.org/officeDocument/2006/relationships/styles" Target="styles.xml"/><Relationship Id="rId12" Type="http://schemas.openxmlformats.org/officeDocument/2006/relationships/hyperlink" Target="mailto:iod@zebrzydowice.pl" TargetMode="External"/><Relationship Id="rId17" Type="http://schemas.openxmlformats.org/officeDocument/2006/relationships/hyperlink" Target="https://platformazakupowa.pl/pn/zebrzydowice"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38" Type="http://schemas.openxmlformats.org/officeDocument/2006/relationships/hyperlink" Target="http://platformazakupowa.pl" TargetMode="External"/><Relationship Id="rId46"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6CDD-A9F6-4127-B13D-A79286FA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11147</Words>
  <Characters>75506</Characters>
  <Application>Microsoft Office Word</Application>
  <DocSecurity>0</DocSecurity>
  <Lines>629</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86481</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2024-02-21T09:05:00Z</dcterms:created>
  <dcterms:modified xsi:type="dcterms:W3CDTF">2024-02-21T11:55:00Z</dcterms:modified>
</cp:coreProperties>
</file>