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807F" w14:textId="5FA64BEF" w:rsidR="00724485" w:rsidRDefault="00C41CB4">
      <w:pPr>
        <w:tabs>
          <w:tab w:val="left" w:pos="0"/>
        </w:tabs>
        <w:spacing w:after="12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Załącznik </w:t>
      </w:r>
      <w:r w:rsidR="00AD217E">
        <w:rPr>
          <w:rFonts w:ascii="Arial" w:hAnsi="Arial" w:cs="Arial"/>
          <w:sz w:val="24"/>
          <w:szCs w:val="24"/>
          <w:lang w:eastAsia="pl-PL"/>
        </w:rPr>
        <w:t>1 do Zapytania ofertowego</w:t>
      </w:r>
    </w:p>
    <w:p w14:paraId="43073A7D" w14:textId="77777777" w:rsidR="00724485" w:rsidRDefault="00724485">
      <w:pPr>
        <w:tabs>
          <w:tab w:val="left" w:pos="0"/>
        </w:tabs>
        <w:spacing w:after="12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75BA9A7" w14:textId="77777777" w:rsidR="00724485" w:rsidRDefault="001416E7">
      <w:pPr>
        <w:tabs>
          <w:tab w:val="left" w:pos="0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FORMULARZ CENOWY </w:t>
      </w:r>
    </w:p>
    <w:p w14:paraId="62880FC8" w14:textId="77777777" w:rsidR="00724485" w:rsidRDefault="00724485">
      <w:pPr>
        <w:tabs>
          <w:tab w:val="left" w:pos="0"/>
        </w:tabs>
        <w:spacing w:after="120" w:line="360" w:lineRule="auto"/>
        <w:rPr>
          <w:rFonts w:ascii="Arial" w:hAnsi="Arial" w:cs="Arial"/>
          <w:sz w:val="20"/>
          <w:lang w:eastAsia="pl-PL"/>
        </w:rPr>
      </w:pPr>
    </w:p>
    <w:tbl>
      <w:tblPr>
        <w:tblW w:w="907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23"/>
        <w:gridCol w:w="546"/>
        <w:gridCol w:w="1500"/>
        <w:gridCol w:w="1770"/>
        <w:gridCol w:w="1733"/>
      </w:tblGrid>
      <w:tr w:rsidR="00724485" w14:paraId="7AACF807" w14:textId="77777777" w:rsidTr="00AD217E">
        <w:trPr>
          <w:jc w:val="center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D25AA1" w14:textId="77777777" w:rsidR="00724485" w:rsidRDefault="00C41CB4">
            <w:pPr>
              <w:pStyle w:val="Bezodstpw"/>
              <w:jc w:val="center"/>
              <w:rPr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EB8656" w14:textId="77777777" w:rsidR="00724485" w:rsidRDefault="00C41CB4">
            <w:pPr>
              <w:pStyle w:val="Bezodstpw"/>
              <w:jc w:val="center"/>
              <w:rPr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8D85C1" w14:textId="77777777" w:rsidR="00724485" w:rsidRDefault="00C41CB4">
            <w:pPr>
              <w:pStyle w:val="Bezodstpw"/>
              <w:jc w:val="center"/>
              <w:rPr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urządzeń podlegających czynnościom z kol. 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512842" w14:textId="77777777" w:rsidR="00724485" w:rsidRDefault="00C41CB4">
            <w:pPr>
              <w:pStyle w:val="Bezodstpw"/>
              <w:jc w:val="center"/>
              <w:rPr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 w zł za wykonanie czynności (z kol. 1) na danym urządzeniu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26271" w14:textId="77777777" w:rsidR="00724485" w:rsidRDefault="00C41CB4">
            <w:pPr>
              <w:pStyle w:val="Bezodstpw"/>
              <w:jc w:val="center"/>
              <w:rPr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brutto </w:t>
            </w:r>
          </w:p>
          <w:p w14:paraId="7F074344" w14:textId="77777777" w:rsidR="00724485" w:rsidRDefault="00C41CB4">
            <w:pPr>
              <w:pStyle w:val="Bezodstpw"/>
              <w:jc w:val="center"/>
              <w:rPr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zł</w:t>
            </w:r>
          </w:p>
          <w:p w14:paraId="54AC8D13" w14:textId="77777777" w:rsidR="00724485" w:rsidRDefault="00C41CB4">
            <w:pPr>
              <w:pStyle w:val="Bezodstpw"/>
              <w:jc w:val="center"/>
              <w:rPr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3 x 4)</w:t>
            </w:r>
          </w:p>
        </w:tc>
      </w:tr>
      <w:tr w:rsidR="00724485" w14:paraId="6E8335DE" w14:textId="77777777" w:rsidTr="00AD217E">
        <w:trPr>
          <w:jc w:val="center"/>
        </w:trPr>
        <w:tc>
          <w:tcPr>
            <w:tcW w:w="3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B4147C" w14:textId="77777777" w:rsidR="00724485" w:rsidRDefault="00C41CB4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82C147" w14:textId="77777777" w:rsidR="00724485" w:rsidRDefault="00C41CB4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3D674F" w14:textId="77777777" w:rsidR="00724485" w:rsidRDefault="00C41CB4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B1031D" w14:textId="77777777" w:rsidR="00724485" w:rsidRDefault="00C41CB4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D138F7" w14:textId="77777777" w:rsidR="00724485" w:rsidRDefault="00C41CB4">
            <w:pPr>
              <w:pStyle w:val="Zawartotabeli"/>
              <w:jc w:val="center"/>
            </w:pPr>
            <w:r>
              <w:t>5</w:t>
            </w:r>
          </w:p>
        </w:tc>
      </w:tr>
      <w:tr w:rsidR="00724485" w14:paraId="4921BCBF" w14:textId="77777777" w:rsidTr="00AD217E">
        <w:trPr>
          <w:jc w:val="center"/>
        </w:trPr>
        <w:tc>
          <w:tcPr>
            <w:tcW w:w="3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B67332" w14:textId="77777777" w:rsidR="00724485" w:rsidRDefault="00C41CB4">
            <w:pPr>
              <w:pStyle w:val="Bezodstpw"/>
              <w:rPr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Serwisowanie dystrybutorów paliwowych wg wykazu urządzeń i harmonogramu czynności serwisowych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6E0E39" w14:textId="77777777" w:rsidR="00724485" w:rsidRDefault="00724485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14:paraId="0D245802" w14:textId="77777777" w:rsidR="00724485" w:rsidRDefault="00C41CB4">
            <w:pPr>
              <w:pStyle w:val="Bezodstpw"/>
              <w:jc w:val="center"/>
              <w:rPr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50FA26" w14:textId="77777777" w:rsidR="00724485" w:rsidRDefault="00724485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14:paraId="2B997134" w14:textId="77777777" w:rsidR="00724485" w:rsidRDefault="00C41CB4">
            <w:pPr>
              <w:pStyle w:val="Bezodstpw"/>
              <w:jc w:val="center"/>
              <w:rPr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9892DC" w14:textId="77777777" w:rsidR="00724485" w:rsidRDefault="00724485">
            <w:pPr>
              <w:pStyle w:val="Zawartotabeli"/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6D9E3" w14:textId="77777777" w:rsidR="00724485" w:rsidRDefault="00724485">
            <w:pPr>
              <w:pStyle w:val="Zawartotabeli"/>
            </w:pPr>
          </w:p>
        </w:tc>
      </w:tr>
      <w:tr w:rsidR="00724485" w14:paraId="5C3EAE9A" w14:textId="77777777" w:rsidTr="00AD217E">
        <w:trPr>
          <w:jc w:val="center"/>
        </w:trPr>
        <w:tc>
          <w:tcPr>
            <w:tcW w:w="3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52B8B7" w14:textId="77777777" w:rsidR="00724485" w:rsidRDefault="00C41CB4">
            <w:pPr>
              <w:pStyle w:val="Bezodstpw"/>
              <w:rPr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do wzorcowania i wzorcowanie odmierzacza paliw płynnych dystrybutorów paliw płynnych wg wykazu urządzeń i harmonogramu czynności serwisowych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850957" w14:textId="77777777" w:rsidR="00724485" w:rsidRDefault="00724485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14:paraId="28C425AD" w14:textId="77777777" w:rsidR="00724485" w:rsidRDefault="00724485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14:paraId="07E613E0" w14:textId="77777777" w:rsidR="00724485" w:rsidRDefault="00C41CB4">
            <w:pPr>
              <w:pStyle w:val="Bezodstpw"/>
              <w:jc w:val="center"/>
              <w:rPr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952A6E" w14:textId="77777777" w:rsidR="00724485" w:rsidRDefault="00724485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14:paraId="15897E54" w14:textId="77777777" w:rsidR="00724485" w:rsidRDefault="00724485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14:paraId="56C0111D" w14:textId="77777777" w:rsidR="00724485" w:rsidRDefault="00C41CB4">
            <w:pPr>
              <w:pStyle w:val="Bezodstpw"/>
              <w:jc w:val="center"/>
              <w:rPr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5D7302" w14:textId="77777777" w:rsidR="00724485" w:rsidRDefault="00724485">
            <w:pPr>
              <w:pStyle w:val="Zawartotabeli"/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11D5AB" w14:textId="77777777" w:rsidR="00724485" w:rsidRDefault="00724485">
            <w:pPr>
              <w:pStyle w:val="Zawartotabeli"/>
            </w:pPr>
          </w:p>
        </w:tc>
      </w:tr>
      <w:tr w:rsidR="00724485" w14:paraId="556AE3CD" w14:textId="77777777" w:rsidTr="00AD217E">
        <w:trPr>
          <w:jc w:val="center"/>
        </w:trPr>
        <w:tc>
          <w:tcPr>
            <w:tcW w:w="3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BD2D99" w14:textId="77777777" w:rsidR="00724485" w:rsidRDefault="00C41CB4">
            <w:pPr>
              <w:pStyle w:val="Bezodstpw"/>
              <w:rPr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Serwis systemu kontroli szczelności i monitoringów przecieków wg wykazu urządzeń i harmonogramu czynności serwisowych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8B36C0" w14:textId="77777777" w:rsidR="00724485" w:rsidRDefault="00724485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14:paraId="1EC03A72" w14:textId="77777777" w:rsidR="00724485" w:rsidRDefault="00C41CB4">
            <w:pPr>
              <w:pStyle w:val="Bezodstpw"/>
              <w:jc w:val="center"/>
              <w:rPr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8EE0F5" w14:textId="77777777" w:rsidR="00724485" w:rsidRDefault="00724485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14:paraId="37590407" w14:textId="77777777" w:rsidR="00724485" w:rsidRDefault="00C41CB4">
            <w:pPr>
              <w:pStyle w:val="Bezodstpw"/>
              <w:jc w:val="center"/>
              <w:rPr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C3F08" w14:textId="77777777" w:rsidR="00724485" w:rsidRDefault="00724485">
            <w:pPr>
              <w:pStyle w:val="Zawartotabeli"/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0B027B" w14:textId="77777777" w:rsidR="00724485" w:rsidRDefault="00724485">
            <w:pPr>
              <w:pStyle w:val="Zawartotabeli"/>
            </w:pPr>
          </w:p>
        </w:tc>
      </w:tr>
      <w:tr w:rsidR="00724485" w14:paraId="6AAD82EF" w14:textId="77777777" w:rsidTr="00AD217E">
        <w:trPr>
          <w:jc w:val="center"/>
        </w:trPr>
        <w:tc>
          <w:tcPr>
            <w:tcW w:w="3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B21561" w14:textId="77777777" w:rsidR="00724485" w:rsidRDefault="00C41CB4">
            <w:pPr>
              <w:pStyle w:val="Bezodstpw"/>
              <w:rPr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Oczyszczenie, sprawdzenie i konserwacja zaworów oddechowych wg wykazu urządzeń i harmonogramu czynności serwisowych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EADEEA" w14:textId="77777777" w:rsidR="00724485" w:rsidRDefault="00724485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14:paraId="2F768516" w14:textId="77777777" w:rsidR="00724485" w:rsidRDefault="00C41CB4">
            <w:pPr>
              <w:pStyle w:val="Bezodstpw"/>
              <w:jc w:val="center"/>
              <w:rPr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DC6645" w14:textId="77777777" w:rsidR="00724485" w:rsidRDefault="00724485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14:paraId="524C57A2" w14:textId="77777777" w:rsidR="00724485" w:rsidRDefault="00C41CB4">
            <w:pPr>
              <w:pStyle w:val="Bezodstpw"/>
              <w:jc w:val="center"/>
              <w:rPr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CAB159" w14:textId="77777777" w:rsidR="00724485" w:rsidRDefault="00724485">
            <w:pPr>
              <w:pStyle w:val="Zawartotabeli"/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298D1" w14:textId="77777777" w:rsidR="00724485" w:rsidRDefault="00724485">
            <w:pPr>
              <w:pStyle w:val="Zawartotabeli"/>
            </w:pPr>
          </w:p>
        </w:tc>
      </w:tr>
      <w:tr w:rsidR="00724485" w14:paraId="2FEA2285" w14:textId="77777777" w:rsidTr="00AD217E">
        <w:trPr>
          <w:jc w:val="center"/>
        </w:trPr>
        <w:tc>
          <w:tcPr>
            <w:tcW w:w="3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84F214" w14:textId="77777777" w:rsidR="00724485" w:rsidRDefault="00C41CB4" w:rsidP="007E67A4">
            <w:pPr>
              <w:spacing w:after="0" w:line="240" w:lineRule="auto"/>
              <w:rPr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do sprawdzenia oraz sprawdzenie pod względem zgodności z wymaganiami określonymi w </w:t>
            </w:r>
            <w:r>
              <w:rPr>
                <w:rFonts w:ascii="Times New Roman" w:hAnsi="Times New Roman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>35,</w:t>
            </w:r>
            <w:r>
              <w:rPr>
                <w:rFonts w:ascii="Times New Roman" w:hAnsi="Times New Roman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36 i </w:t>
            </w:r>
            <w:r>
              <w:rPr>
                <w:rFonts w:ascii="Times New Roman" w:hAnsi="Times New Roman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37 Ustawy z dnia 22.01.2008 /Dz.U.21 poz.125/  urządzenia do pomiaru wysokości napełnienia zbiornika </w:t>
            </w:r>
            <w:r w:rsidR="007E67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47A849" w14:textId="77777777" w:rsidR="00724485" w:rsidRDefault="00724485">
            <w:pPr>
              <w:spacing w:after="0" w:line="240" w:lineRule="auto"/>
              <w:rPr>
                <w:rFonts w:ascii="Arial" w:hAnsi="Arial" w:cs="Arial"/>
              </w:rPr>
            </w:pPr>
          </w:p>
          <w:p w14:paraId="280FA2C8" w14:textId="77777777" w:rsidR="00724485" w:rsidRDefault="00C41CB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Arial" w:hAnsi="Arial" w:cs="Arial"/>
              </w:rPr>
              <w:t>kpl.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E49736" w14:textId="77777777" w:rsidR="00724485" w:rsidRDefault="00724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89FA8A" w14:textId="77777777" w:rsidR="00724485" w:rsidRDefault="00C41CB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5D46C9" w14:textId="77777777" w:rsidR="00724485" w:rsidRDefault="00724485">
            <w:pPr>
              <w:pStyle w:val="Zawartotabeli"/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71983C" w14:textId="77777777" w:rsidR="00724485" w:rsidRDefault="00724485">
            <w:pPr>
              <w:pStyle w:val="Zawartotabeli"/>
            </w:pPr>
          </w:p>
        </w:tc>
      </w:tr>
      <w:tr w:rsidR="00724485" w14:paraId="686ED4E1" w14:textId="77777777" w:rsidTr="00AD217E">
        <w:trPr>
          <w:jc w:val="center"/>
        </w:trPr>
        <w:tc>
          <w:tcPr>
            <w:tcW w:w="733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3B114C" w14:textId="77777777" w:rsidR="00724485" w:rsidRDefault="00C41CB4">
            <w:pPr>
              <w:pStyle w:val="Zawartotabeli"/>
              <w:jc w:val="center"/>
            </w:pPr>
            <w:r>
              <w:t>RAZEM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13674E" w14:textId="77777777" w:rsidR="00724485" w:rsidRDefault="00724485">
            <w:pPr>
              <w:pStyle w:val="Zawartotabeli"/>
            </w:pPr>
          </w:p>
        </w:tc>
      </w:tr>
    </w:tbl>
    <w:p w14:paraId="7EE9A8C1" w14:textId="77777777" w:rsidR="00724485" w:rsidRDefault="00C41CB4" w:rsidP="008359AA">
      <w:pPr>
        <w:spacing w:after="120" w:line="360" w:lineRule="auto"/>
        <w:ind w:left="1416"/>
        <w:contextualSpacing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lang w:eastAsia="pl-PL"/>
        </w:rPr>
        <w:t>……………………………………………….</w:t>
      </w:r>
    </w:p>
    <w:p w14:paraId="64FBFF54" w14:textId="77777777" w:rsidR="00724485" w:rsidRDefault="00C41CB4">
      <w:pPr>
        <w:spacing w:after="120" w:line="360" w:lineRule="auto"/>
        <w:ind w:left="1416"/>
        <w:contextualSpacing/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>podpis Wykonawcy/osoby upoważnionej do reprezentacji,</w:t>
      </w:r>
    </w:p>
    <w:p w14:paraId="327F263D" w14:textId="77777777" w:rsidR="00724485" w:rsidRDefault="00724485">
      <w:pPr>
        <w:spacing w:after="120" w:line="360" w:lineRule="auto"/>
        <w:ind w:left="1416"/>
        <w:contextualSpacing/>
        <w:rPr>
          <w:rFonts w:ascii="Arial" w:hAnsi="Arial" w:cs="Arial"/>
          <w:sz w:val="16"/>
          <w:szCs w:val="16"/>
          <w:lang w:eastAsia="pl-PL"/>
        </w:rPr>
      </w:pPr>
    </w:p>
    <w:p w14:paraId="52EABB24" w14:textId="77777777" w:rsidR="00724485" w:rsidRDefault="00724485">
      <w:pPr>
        <w:spacing w:after="120" w:line="360" w:lineRule="auto"/>
        <w:ind w:left="1416"/>
        <w:contextualSpacing/>
        <w:rPr>
          <w:rFonts w:ascii="Arial" w:hAnsi="Arial" w:cs="Arial"/>
          <w:sz w:val="16"/>
          <w:szCs w:val="16"/>
          <w:lang w:eastAsia="pl-PL"/>
        </w:rPr>
      </w:pPr>
    </w:p>
    <w:p w14:paraId="121A2AC6" w14:textId="77777777" w:rsidR="00724485" w:rsidRDefault="00724485">
      <w:pPr>
        <w:spacing w:after="120" w:line="360" w:lineRule="auto"/>
        <w:ind w:left="1416"/>
        <w:contextualSpacing/>
      </w:pPr>
    </w:p>
    <w:sectPr w:rsidR="00724485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213F" w14:textId="77777777" w:rsidR="002B299A" w:rsidRDefault="002B299A" w:rsidP="001416E7">
      <w:pPr>
        <w:spacing w:after="0" w:line="240" w:lineRule="auto"/>
      </w:pPr>
      <w:r>
        <w:separator/>
      </w:r>
    </w:p>
  </w:endnote>
  <w:endnote w:type="continuationSeparator" w:id="0">
    <w:p w14:paraId="083C2116" w14:textId="77777777" w:rsidR="002B299A" w:rsidRDefault="002B299A" w:rsidP="0014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1A79" w14:textId="77777777" w:rsidR="002B299A" w:rsidRDefault="002B299A" w:rsidP="001416E7">
      <w:pPr>
        <w:spacing w:after="0" w:line="240" w:lineRule="auto"/>
      </w:pPr>
      <w:r>
        <w:separator/>
      </w:r>
    </w:p>
  </w:footnote>
  <w:footnote w:type="continuationSeparator" w:id="0">
    <w:p w14:paraId="3D63667B" w14:textId="77777777" w:rsidR="002B299A" w:rsidRDefault="002B299A" w:rsidP="00141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85"/>
    <w:rsid w:val="00007DB8"/>
    <w:rsid w:val="001416E7"/>
    <w:rsid w:val="002B299A"/>
    <w:rsid w:val="004C2E46"/>
    <w:rsid w:val="005203D4"/>
    <w:rsid w:val="00724485"/>
    <w:rsid w:val="007E67A4"/>
    <w:rsid w:val="008359AA"/>
    <w:rsid w:val="00AD217E"/>
    <w:rsid w:val="00B16B22"/>
    <w:rsid w:val="00C4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E2025"/>
  <w15:docId w15:val="{632DF762-6B74-4AB4-B79B-A676B26A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961"/>
    <w:pPr>
      <w:spacing w:after="200" w:line="276" w:lineRule="auto"/>
    </w:pPr>
    <w:rPr>
      <w:rFonts w:eastAsia="Times New Roman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C496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2C4961"/>
    <w:rPr>
      <w:vertAlign w:val="superscript"/>
    </w:rPr>
  </w:style>
  <w:style w:type="character" w:customStyle="1" w:styleId="FontStyle52">
    <w:name w:val="Font Style52"/>
    <w:basedOn w:val="Domylnaczcionkaakapitu"/>
    <w:uiPriority w:val="99"/>
    <w:qFormat/>
    <w:rsid w:val="00E04A01"/>
    <w:rPr>
      <w:rFonts w:ascii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04A0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5264"/>
    <w:rPr>
      <w:rFonts w:ascii="Segoe UI" w:eastAsia="Times New Roman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C39F0"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C39F0"/>
    <w:rPr>
      <w:rFonts w:ascii="Calibri" w:eastAsia="Times New Roman" w:hAnsi="Calibri" w:cs="Times New Roman"/>
    </w:rPr>
  </w:style>
  <w:style w:type="character" w:customStyle="1" w:styleId="ListLabel1">
    <w:name w:val="ListLabel 1"/>
    <w:qFormat/>
    <w:rPr>
      <w:rFonts w:cs="Times New Roman"/>
      <w:b w:val="0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2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sz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C39F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2C4961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00D3"/>
    <w:pPr>
      <w:ind w:left="720"/>
      <w:contextualSpacing/>
    </w:pPr>
  </w:style>
  <w:style w:type="paragraph" w:styleId="Bezodstpw">
    <w:name w:val="No Spacing"/>
    <w:uiPriority w:val="1"/>
    <w:qFormat/>
    <w:rsid w:val="00495264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52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C39F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B1C20"/>
    <w:rPr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A947F50-07C2-4FD5-B81B-80034D6F11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Company>MON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Danuta</dc:creator>
  <dc:description/>
  <cp:lastModifiedBy>Dane Ukryte</cp:lastModifiedBy>
  <cp:revision>4</cp:revision>
  <cp:lastPrinted>2022-05-20T11:00:00Z</cp:lastPrinted>
  <dcterms:created xsi:type="dcterms:W3CDTF">2022-06-21T09:00:00Z</dcterms:created>
  <dcterms:modified xsi:type="dcterms:W3CDTF">2022-06-21T09:45:00Z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bjClsUserRVM">
    <vt:lpwstr>[]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Saver">
    <vt:lpwstr>xZ+iG72xYCR1EemPSXVI+o8qP+0DZXjE</vt:lpwstr>
  </property>
  <property fmtid="{D5CDD505-2E9C-101B-9397-08002B2CF9AE}" pid="14" name="docIndexRef">
    <vt:lpwstr>adcfa430-0a3b-4801-b3f6-0a3235aeeef8</vt:lpwstr>
  </property>
  <property fmtid="{D5CDD505-2E9C-101B-9397-08002B2CF9AE}" pid="15" name="bjPortionMark">
    <vt:lpwstr>[]</vt:lpwstr>
  </property>
</Properties>
</file>