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4570" w14:textId="2E2A6094" w:rsidR="001B365B" w:rsidRPr="007222F4" w:rsidRDefault="00E41C61" w:rsidP="00F642CA">
      <w:pPr>
        <w:spacing w:before="60" w:after="60" w:line="276" w:lineRule="auto"/>
        <w:rPr>
          <w:rFonts w:ascii="Arial" w:hAnsi="Arial" w:cs="Arial"/>
          <w:b/>
          <w:szCs w:val="20"/>
        </w:rPr>
      </w:pPr>
      <w:r w:rsidRPr="00E41C61">
        <w:rPr>
          <w:rFonts w:ascii="Arial" w:hAnsi="Arial" w:cs="Arial"/>
          <w:b/>
          <w:szCs w:val="20"/>
        </w:rPr>
        <w:t xml:space="preserve">Zespół Szkół Ponadpodstawowych </w:t>
      </w:r>
      <w:r w:rsidR="00F642CA">
        <w:rPr>
          <w:rFonts w:ascii="Arial" w:hAnsi="Arial" w:cs="Arial"/>
          <w:b/>
          <w:szCs w:val="20"/>
        </w:rPr>
        <w:br/>
      </w:r>
      <w:r w:rsidRPr="00E41C61">
        <w:rPr>
          <w:rFonts w:ascii="Arial" w:hAnsi="Arial" w:cs="Arial"/>
          <w:b/>
          <w:szCs w:val="20"/>
        </w:rPr>
        <w:t>Centrum Kształcenia Ustawicznego w Przygodzicach</w:t>
      </w:r>
    </w:p>
    <w:p w14:paraId="0300CE81" w14:textId="77777777" w:rsidR="001B365B" w:rsidRPr="007222F4" w:rsidRDefault="00E41C61" w:rsidP="00F642CA">
      <w:pPr>
        <w:spacing w:before="60" w:after="60" w:line="276" w:lineRule="auto"/>
        <w:rPr>
          <w:rFonts w:ascii="Arial" w:hAnsi="Arial" w:cs="Arial"/>
          <w:bCs/>
          <w:szCs w:val="20"/>
        </w:rPr>
      </w:pPr>
      <w:r w:rsidRPr="00E41C61">
        <w:rPr>
          <w:rFonts w:ascii="Arial" w:hAnsi="Arial" w:cs="Arial"/>
          <w:bCs/>
          <w:szCs w:val="20"/>
        </w:rPr>
        <w:t>PTR</w:t>
      </w:r>
      <w:r w:rsidR="001B365B" w:rsidRPr="007222F4">
        <w:rPr>
          <w:rFonts w:ascii="Arial" w:hAnsi="Arial" w:cs="Arial"/>
          <w:bCs/>
          <w:szCs w:val="20"/>
        </w:rPr>
        <w:t xml:space="preserve"> </w:t>
      </w:r>
      <w:r w:rsidRPr="00E41C61">
        <w:rPr>
          <w:rFonts w:ascii="Arial" w:hAnsi="Arial" w:cs="Arial"/>
          <w:bCs/>
          <w:szCs w:val="20"/>
        </w:rPr>
        <w:t>6</w:t>
      </w:r>
      <w:r w:rsidR="001B365B" w:rsidRPr="007222F4">
        <w:rPr>
          <w:rFonts w:ascii="Arial" w:hAnsi="Arial" w:cs="Arial"/>
          <w:bCs/>
          <w:szCs w:val="20"/>
        </w:rPr>
        <w:t xml:space="preserve"> </w:t>
      </w:r>
    </w:p>
    <w:p w14:paraId="50FEE528" w14:textId="77777777" w:rsidR="001B365B" w:rsidRPr="007222F4" w:rsidRDefault="00E41C61" w:rsidP="00F642CA">
      <w:pPr>
        <w:spacing w:before="60" w:after="60" w:line="276" w:lineRule="auto"/>
        <w:rPr>
          <w:rFonts w:ascii="Arial" w:hAnsi="Arial" w:cs="Arial"/>
          <w:b/>
          <w:szCs w:val="20"/>
        </w:rPr>
      </w:pPr>
      <w:r w:rsidRPr="00E41C61">
        <w:rPr>
          <w:rFonts w:ascii="Arial" w:hAnsi="Arial" w:cs="Arial"/>
          <w:bCs/>
          <w:szCs w:val="20"/>
        </w:rPr>
        <w:t>63-421</w:t>
      </w:r>
      <w:r w:rsidR="001B365B" w:rsidRPr="007222F4">
        <w:rPr>
          <w:rFonts w:ascii="Arial" w:hAnsi="Arial" w:cs="Arial"/>
          <w:bCs/>
          <w:szCs w:val="20"/>
        </w:rPr>
        <w:t xml:space="preserve"> </w:t>
      </w:r>
      <w:r w:rsidRPr="00E41C61">
        <w:rPr>
          <w:rFonts w:ascii="Arial" w:hAnsi="Arial" w:cs="Arial"/>
          <w:bCs/>
          <w:szCs w:val="20"/>
        </w:rPr>
        <w:t>Przygodzice</w:t>
      </w:r>
    </w:p>
    <w:p w14:paraId="5DAA1582" w14:textId="77777777" w:rsidR="001B365B" w:rsidRPr="007222F4" w:rsidRDefault="001B365B" w:rsidP="007222F4">
      <w:pPr>
        <w:spacing w:before="60" w:after="60" w:line="276" w:lineRule="auto"/>
        <w:ind w:left="851" w:hanging="295"/>
        <w:jc w:val="both"/>
        <w:rPr>
          <w:rFonts w:ascii="Arial" w:hAnsi="Arial" w:cs="Arial"/>
          <w:szCs w:val="20"/>
        </w:rPr>
      </w:pPr>
    </w:p>
    <w:p w14:paraId="6108153C" w14:textId="77777777" w:rsidR="001B365B" w:rsidRPr="007222F4" w:rsidRDefault="001B365B" w:rsidP="007222F4">
      <w:pPr>
        <w:spacing w:before="60" w:after="60" w:line="276" w:lineRule="auto"/>
        <w:ind w:left="851" w:hanging="295"/>
        <w:jc w:val="both"/>
        <w:rPr>
          <w:rFonts w:ascii="Arial" w:hAnsi="Arial" w:cs="Arial"/>
          <w:szCs w:val="20"/>
        </w:rPr>
      </w:pPr>
    </w:p>
    <w:p w14:paraId="0E23860D" w14:textId="77777777" w:rsidR="001B365B" w:rsidRPr="007222F4" w:rsidRDefault="001B365B" w:rsidP="007222F4">
      <w:pPr>
        <w:spacing w:before="60" w:after="60" w:line="276" w:lineRule="auto"/>
        <w:ind w:left="851" w:hanging="295"/>
        <w:jc w:val="both"/>
        <w:rPr>
          <w:rFonts w:ascii="Arial" w:hAnsi="Arial" w:cs="Arial"/>
          <w:szCs w:val="20"/>
        </w:rPr>
      </w:pPr>
    </w:p>
    <w:p w14:paraId="03DA5FBE" w14:textId="5365836D" w:rsidR="001B365B" w:rsidRPr="007222F4" w:rsidRDefault="00E41C61" w:rsidP="007222F4">
      <w:pPr>
        <w:tabs>
          <w:tab w:val="right" w:pos="9214"/>
        </w:tabs>
        <w:spacing w:before="60" w:after="840" w:line="276" w:lineRule="auto"/>
        <w:jc w:val="both"/>
        <w:rPr>
          <w:rFonts w:ascii="Arial" w:hAnsi="Arial" w:cs="Arial"/>
          <w:szCs w:val="20"/>
        </w:rPr>
      </w:pPr>
      <w:r w:rsidRPr="00E41C61">
        <w:rPr>
          <w:rFonts w:ascii="Arial" w:hAnsi="Arial" w:cs="Arial"/>
          <w:b/>
          <w:szCs w:val="20"/>
        </w:rPr>
        <w:t>ZP/ZSP/343/1/2024</w:t>
      </w:r>
      <w:r w:rsidR="001B365B" w:rsidRPr="007222F4">
        <w:rPr>
          <w:rFonts w:ascii="Arial" w:hAnsi="Arial" w:cs="Arial"/>
          <w:szCs w:val="20"/>
        </w:rPr>
        <w:tab/>
      </w:r>
      <w:r w:rsidRPr="00E41C61">
        <w:rPr>
          <w:rFonts w:ascii="Arial" w:hAnsi="Arial" w:cs="Arial"/>
          <w:szCs w:val="20"/>
        </w:rPr>
        <w:t>Przygodzice</w:t>
      </w:r>
      <w:r w:rsidR="001B365B" w:rsidRPr="007222F4">
        <w:rPr>
          <w:rFonts w:ascii="Arial" w:hAnsi="Arial" w:cs="Arial"/>
          <w:szCs w:val="20"/>
        </w:rPr>
        <w:t xml:space="preserve">, </w:t>
      </w:r>
      <w:r w:rsidRPr="00E41C61">
        <w:rPr>
          <w:rFonts w:ascii="Arial" w:hAnsi="Arial" w:cs="Arial"/>
          <w:szCs w:val="20"/>
        </w:rPr>
        <w:t>2024-03-14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4129F7E6"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B97A648" w14:textId="77777777" w:rsidR="001B365B" w:rsidRPr="007222F4" w:rsidRDefault="001B365B" w:rsidP="007222F4">
            <w:pPr>
              <w:spacing w:before="240" w:after="60" w:line="276"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33D30314" w14:textId="77777777" w:rsidR="001B365B" w:rsidRPr="007222F4" w:rsidRDefault="001B365B" w:rsidP="007222F4">
            <w:pPr>
              <w:keepNext/>
              <w:suppressAutoHyphens/>
              <w:spacing w:after="240" w:line="276"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02180009" w14:textId="77777777" w:rsidR="001B365B" w:rsidRPr="007222F4" w:rsidRDefault="00E41C61" w:rsidP="007222F4">
      <w:pPr>
        <w:spacing w:before="600" w:line="276" w:lineRule="auto"/>
        <w:jc w:val="center"/>
        <w:rPr>
          <w:rFonts w:ascii="Arial" w:hAnsi="Arial" w:cs="Arial"/>
          <w:b/>
          <w:sz w:val="28"/>
          <w:szCs w:val="28"/>
        </w:rPr>
      </w:pPr>
      <w:r w:rsidRPr="00E41C61">
        <w:rPr>
          <w:rFonts w:ascii="Arial" w:hAnsi="Arial" w:cs="Arial"/>
          <w:b/>
          <w:sz w:val="28"/>
          <w:szCs w:val="28"/>
        </w:rPr>
        <w:t>Przebudowa i zmiana sposobu użytkowania nieużytkowego poddasza budynku internatu szkolnego na pokoje mieszkalne - etap 2</w:t>
      </w:r>
    </w:p>
    <w:p w14:paraId="6DC605B3" w14:textId="77777777" w:rsidR="001B365B" w:rsidRPr="007222F4" w:rsidRDefault="001B365B" w:rsidP="007222F4">
      <w:pPr>
        <w:spacing w:line="276" w:lineRule="auto"/>
        <w:jc w:val="center"/>
        <w:rPr>
          <w:rFonts w:ascii="Arial" w:hAnsi="Arial" w:cs="Arial"/>
          <w:b/>
          <w:sz w:val="32"/>
          <w:szCs w:val="32"/>
        </w:rPr>
      </w:pPr>
    </w:p>
    <w:p w14:paraId="60D59937" w14:textId="77777777" w:rsidR="001B365B" w:rsidRPr="007222F4" w:rsidRDefault="001B365B" w:rsidP="007222F4">
      <w:pPr>
        <w:spacing w:line="276" w:lineRule="auto"/>
        <w:jc w:val="center"/>
        <w:rPr>
          <w:rFonts w:ascii="Arial" w:hAnsi="Arial" w:cs="Arial"/>
          <w:b/>
          <w:sz w:val="32"/>
          <w:szCs w:val="32"/>
        </w:rPr>
      </w:pPr>
    </w:p>
    <w:p w14:paraId="7D63C731" w14:textId="77777777" w:rsidR="001B365B" w:rsidRPr="007222F4" w:rsidRDefault="001B365B" w:rsidP="007222F4">
      <w:pPr>
        <w:spacing w:line="276" w:lineRule="auto"/>
        <w:jc w:val="center"/>
        <w:rPr>
          <w:rFonts w:ascii="Arial" w:hAnsi="Arial" w:cs="Arial"/>
          <w:b/>
          <w:sz w:val="32"/>
          <w:szCs w:val="32"/>
        </w:rPr>
      </w:pPr>
    </w:p>
    <w:p w14:paraId="77DD986F" w14:textId="77777777" w:rsidR="001B365B" w:rsidRPr="007222F4" w:rsidRDefault="001B365B" w:rsidP="007222F4">
      <w:pPr>
        <w:spacing w:line="276" w:lineRule="auto"/>
        <w:jc w:val="center"/>
        <w:rPr>
          <w:rFonts w:ascii="Arial" w:hAnsi="Arial" w:cs="Arial"/>
          <w:b/>
          <w:sz w:val="32"/>
          <w:szCs w:val="32"/>
        </w:rPr>
      </w:pPr>
    </w:p>
    <w:p w14:paraId="0B2DE16C" w14:textId="2E9BD147" w:rsidR="001B365B" w:rsidRPr="007222F4" w:rsidRDefault="001B365B" w:rsidP="007222F4">
      <w:pPr>
        <w:spacing w:line="276"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E41C61" w:rsidRPr="00E41C61">
        <w:rPr>
          <w:rFonts w:ascii="Arial" w:hAnsi="Arial" w:cs="Arial"/>
        </w:rPr>
        <w:t>(</w:t>
      </w:r>
      <w:proofErr w:type="spellStart"/>
      <w:r w:rsidR="00E41C61" w:rsidRPr="00E41C61">
        <w:rPr>
          <w:rFonts w:ascii="Arial" w:hAnsi="Arial" w:cs="Arial"/>
        </w:rPr>
        <w:t>t.j</w:t>
      </w:r>
      <w:proofErr w:type="spellEnd"/>
      <w:r w:rsidR="00E41C61" w:rsidRPr="00E41C61">
        <w:rPr>
          <w:rFonts w:ascii="Arial" w:hAnsi="Arial" w:cs="Arial"/>
        </w:rPr>
        <w:t>. Dz. U. z 202</w:t>
      </w:r>
      <w:r w:rsidR="00F642CA">
        <w:rPr>
          <w:rFonts w:ascii="Arial" w:hAnsi="Arial" w:cs="Arial"/>
        </w:rPr>
        <w:t>3</w:t>
      </w:r>
      <w:r w:rsidR="00E41C61" w:rsidRPr="00E41C61">
        <w:rPr>
          <w:rFonts w:ascii="Arial" w:hAnsi="Arial" w:cs="Arial"/>
        </w:rPr>
        <w:t>r. poz. 1</w:t>
      </w:r>
      <w:r w:rsidR="00F642CA">
        <w:rPr>
          <w:rFonts w:ascii="Arial" w:hAnsi="Arial" w:cs="Arial"/>
        </w:rPr>
        <w:t>605</w:t>
      </w:r>
      <w:r w:rsidR="00E112AE">
        <w:rPr>
          <w:rFonts w:ascii="Arial" w:hAnsi="Arial" w:cs="Arial"/>
        </w:rPr>
        <w:t xml:space="preserve"> ze zm.</w:t>
      </w:r>
      <w:r w:rsidR="00E41C61" w:rsidRPr="00E41C61">
        <w:rPr>
          <w:rFonts w:ascii="Arial" w:hAnsi="Arial" w:cs="Arial"/>
        </w:rPr>
        <w:t>)</w:t>
      </w:r>
      <w:r w:rsidRPr="007222F4">
        <w:rPr>
          <w:rFonts w:ascii="Arial" w:hAnsi="Arial" w:cs="Arial"/>
        </w:rPr>
        <w:t xml:space="preserve">, zwanej dalej ”ustawą </w:t>
      </w:r>
      <w:proofErr w:type="spellStart"/>
      <w:r w:rsidRPr="007222F4">
        <w:rPr>
          <w:rFonts w:ascii="Arial" w:hAnsi="Arial" w:cs="Arial"/>
        </w:rPr>
        <w:t>Pzp</w:t>
      </w:r>
      <w:proofErr w:type="spellEnd"/>
      <w:r w:rsidRPr="007222F4">
        <w:rPr>
          <w:rFonts w:ascii="Arial" w:hAnsi="Arial" w:cs="Arial"/>
        </w:rPr>
        <w:t xml:space="preserve">”.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w:t>
      </w:r>
      <w:proofErr w:type="spellStart"/>
      <w:r w:rsidRPr="007222F4">
        <w:rPr>
          <w:rFonts w:ascii="Arial" w:hAnsi="Arial" w:cs="Arial"/>
        </w:rPr>
        <w:t>Pzp</w:t>
      </w:r>
      <w:proofErr w:type="spellEnd"/>
      <w:r w:rsidRPr="007222F4">
        <w:rPr>
          <w:rFonts w:ascii="Arial" w:hAnsi="Arial" w:cs="Arial"/>
        </w:rPr>
        <w:t>.</w:t>
      </w:r>
    </w:p>
    <w:p w14:paraId="7A2DB2E3" w14:textId="77777777" w:rsidR="001B365B" w:rsidRPr="007222F4" w:rsidRDefault="001B365B" w:rsidP="007222F4">
      <w:pPr>
        <w:spacing w:line="276" w:lineRule="auto"/>
        <w:jc w:val="both"/>
        <w:rPr>
          <w:rFonts w:ascii="Arial" w:hAnsi="Arial" w:cs="Arial"/>
        </w:rPr>
      </w:pPr>
    </w:p>
    <w:p w14:paraId="4634B9AE" w14:textId="77777777" w:rsidR="001B365B" w:rsidRPr="007222F4" w:rsidRDefault="001B365B" w:rsidP="007222F4">
      <w:pPr>
        <w:spacing w:line="276" w:lineRule="auto"/>
        <w:jc w:val="both"/>
        <w:rPr>
          <w:rFonts w:ascii="Arial" w:hAnsi="Arial" w:cs="Arial"/>
        </w:rPr>
      </w:pPr>
    </w:p>
    <w:p w14:paraId="6FC434EE" w14:textId="77777777" w:rsidR="001B365B" w:rsidRPr="007222F4" w:rsidRDefault="001B365B" w:rsidP="007222F4">
      <w:pPr>
        <w:spacing w:line="276" w:lineRule="auto"/>
        <w:jc w:val="both"/>
        <w:rPr>
          <w:rFonts w:ascii="Arial" w:hAnsi="Arial" w:cs="Arial"/>
        </w:rPr>
      </w:pPr>
    </w:p>
    <w:p w14:paraId="552F7DCE" w14:textId="77777777" w:rsidR="001B365B" w:rsidRPr="007222F4" w:rsidRDefault="001B365B" w:rsidP="007222F4">
      <w:pPr>
        <w:spacing w:line="276" w:lineRule="auto"/>
        <w:jc w:val="both"/>
        <w:rPr>
          <w:rFonts w:ascii="Arial" w:hAnsi="Arial" w:cs="Arial"/>
        </w:rPr>
      </w:pPr>
    </w:p>
    <w:p w14:paraId="19FA1EAE" w14:textId="77777777" w:rsidR="001B365B" w:rsidRPr="007222F4" w:rsidRDefault="001B365B" w:rsidP="007222F4">
      <w:pPr>
        <w:spacing w:line="276" w:lineRule="auto"/>
        <w:jc w:val="both"/>
        <w:rPr>
          <w:rFonts w:ascii="Arial" w:hAnsi="Arial" w:cs="Arial"/>
        </w:rPr>
      </w:pPr>
    </w:p>
    <w:p w14:paraId="2B77C0B2" w14:textId="77777777" w:rsidR="001B365B" w:rsidRPr="007222F4" w:rsidRDefault="001B365B" w:rsidP="007222F4">
      <w:pPr>
        <w:spacing w:line="276" w:lineRule="auto"/>
        <w:jc w:val="both"/>
        <w:rPr>
          <w:rFonts w:ascii="Arial" w:hAnsi="Arial" w:cs="Arial"/>
        </w:rPr>
      </w:pPr>
    </w:p>
    <w:p w14:paraId="2C282B15" w14:textId="77777777" w:rsidR="001B365B" w:rsidRPr="007222F4" w:rsidRDefault="001B365B" w:rsidP="007222F4">
      <w:pPr>
        <w:spacing w:after="120" w:line="276" w:lineRule="auto"/>
        <w:ind w:left="5942"/>
        <w:rPr>
          <w:rFonts w:ascii="Arial" w:hAnsi="Arial" w:cs="Arial"/>
        </w:rPr>
      </w:pPr>
      <w:r w:rsidRPr="007222F4">
        <w:rPr>
          <w:rFonts w:ascii="Arial" w:hAnsi="Arial" w:cs="Arial"/>
        </w:rPr>
        <w:t>Zatwierdzono w dniu:</w:t>
      </w:r>
    </w:p>
    <w:p w14:paraId="1C0983DF" w14:textId="77777777" w:rsidR="001B365B" w:rsidRPr="007222F4" w:rsidRDefault="00E41C61" w:rsidP="007222F4">
      <w:pPr>
        <w:spacing w:line="276" w:lineRule="auto"/>
        <w:ind w:left="5940"/>
        <w:rPr>
          <w:rFonts w:ascii="Arial" w:hAnsi="Arial" w:cs="Arial"/>
        </w:rPr>
      </w:pPr>
      <w:r w:rsidRPr="00E41C61">
        <w:rPr>
          <w:rFonts w:ascii="Arial" w:hAnsi="Arial" w:cs="Arial"/>
        </w:rPr>
        <w:t>2024-03-14</w:t>
      </w:r>
    </w:p>
    <w:p w14:paraId="3414C12D" w14:textId="77777777" w:rsidR="001B365B" w:rsidRPr="007222F4" w:rsidRDefault="001B365B" w:rsidP="007222F4">
      <w:pPr>
        <w:spacing w:line="276" w:lineRule="auto"/>
        <w:rPr>
          <w:rFonts w:ascii="Arial" w:hAnsi="Arial" w:cs="Arial"/>
        </w:rPr>
      </w:pPr>
    </w:p>
    <w:p w14:paraId="1B43B9E9" w14:textId="77777777" w:rsidR="001B365B" w:rsidRPr="007222F4" w:rsidRDefault="001B365B" w:rsidP="007222F4">
      <w:pPr>
        <w:spacing w:line="276" w:lineRule="auto"/>
        <w:ind w:left="5940"/>
        <w:rPr>
          <w:rFonts w:ascii="Arial" w:hAnsi="Arial" w:cs="Arial"/>
        </w:rPr>
      </w:pPr>
    </w:p>
    <w:p w14:paraId="103FDBF7" w14:textId="77777777" w:rsidR="001B365B" w:rsidRPr="007222F4" w:rsidRDefault="001B365B" w:rsidP="007222F4">
      <w:pPr>
        <w:spacing w:line="276" w:lineRule="auto"/>
        <w:ind w:left="5940"/>
        <w:rPr>
          <w:rFonts w:ascii="Arial" w:hAnsi="Arial" w:cs="Arial"/>
        </w:rPr>
      </w:pPr>
    </w:p>
    <w:p w14:paraId="7CE64EAB" w14:textId="77777777" w:rsidR="001B365B" w:rsidRPr="007222F4" w:rsidRDefault="00E41C61" w:rsidP="007222F4">
      <w:pPr>
        <w:spacing w:line="276" w:lineRule="auto"/>
        <w:ind w:left="5940"/>
        <w:rPr>
          <w:rFonts w:ascii="Arial" w:hAnsi="Arial" w:cs="Arial"/>
        </w:rPr>
      </w:pPr>
      <w:r w:rsidRPr="00E41C61">
        <w:rPr>
          <w:rFonts w:ascii="Arial" w:hAnsi="Arial" w:cs="Arial"/>
        </w:rPr>
        <w:t>Tomasz Guliński</w:t>
      </w:r>
    </w:p>
    <w:p w14:paraId="2A650250"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00168B36" w14:textId="420B5484" w:rsidR="001B365B" w:rsidRPr="007222F4" w:rsidRDefault="00F642CA" w:rsidP="00F642CA">
      <w:pPr>
        <w:spacing w:line="276" w:lineRule="auto"/>
        <w:ind w:left="431"/>
        <w:rPr>
          <w:rFonts w:ascii="Arial" w:hAnsi="Arial" w:cs="Arial"/>
        </w:rPr>
      </w:pPr>
      <w:r>
        <w:rPr>
          <w:rFonts w:ascii="Arial" w:hAnsi="Arial" w:cs="Arial"/>
          <w:lang w:val="x-none"/>
        </w:rPr>
        <w:t>Zespół Szkół Ponadpodstawowych Centrum Kształcenia Ustawicznego</w:t>
      </w:r>
    </w:p>
    <w:p w14:paraId="7BE7496A" w14:textId="6DAB1A81" w:rsidR="001B365B" w:rsidRPr="007222F4" w:rsidRDefault="001B365B" w:rsidP="007222F4">
      <w:pPr>
        <w:spacing w:line="276" w:lineRule="auto"/>
        <w:ind w:left="360"/>
        <w:rPr>
          <w:rFonts w:ascii="Arial" w:hAnsi="Arial" w:cs="Arial"/>
        </w:rPr>
      </w:pPr>
      <w:r w:rsidRPr="007222F4">
        <w:rPr>
          <w:rFonts w:ascii="Arial" w:hAnsi="Arial" w:cs="Arial"/>
        </w:rPr>
        <w:t xml:space="preserve"> </w:t>
      </w:r>
      <w:r w:rsidR="00F642CA">
        <w:rPr>
          <w:rFonts w:ascii="Arial" w:hAnsi="Arial" w:cs="Arial"/>
        </w:rPr>
        <w:t>ul. PTR 6</w:t>
      </w:r>
    </w:p>
    <w:p w14:paraId="72F86D8E" w14:textId="6C5C4D36" w:rsidR="001B365B" w:rsidRPr="007222F4" w:rsidRDefault="001B365B" w:rsidP="007222F4">
      <w:pPr>
        <w:spacing w:line="276" w:lineRule="auto"/>
        <w:ind w:left="360"/>
        <w:rPr>
          <w:rFonts w:ascii="Arial" w:hAnsi="Arial" w:cs="Arial"/>
        </w:rPr>
      </w:pPr>
      <w:r w:rsidRPr="007222F4">
        <w:rPr>
          <w:rFonts w:ascii="Arial" w:hAnsi="Arial" w:cs="Arial"/>
        </w:rPr>
        <w:t xml:space="preserve"> </w:t>
      </w:r>
      <w:r w:rsidR="00E41C61" w:rsidRPr="00E41C61">
        <w:rPr>
          <w:rFonts w:ascii="Arial" w:hAnsi="Arial" w:cs="Arial"/>
        </w:rPr>
        <w:t>63-4</w:t>
      </w:r>
      <w:r w:rsidR="00F642CA">
        <w:rPr>
          <w:rFonts w:ascii="Arial" w:hAnsi="Arial" w:cs="Arial"/>
        </w:rPr>
        <w:t>21</w:t>
      </w:r>
      <w:r w:rsidRPr="007222F4">
        <w:rPr>
          <w:rFonts w:ascii="Arial" w:hAnsi="Arial" w:cs="Arial"/>
        </w:rPr>
        <w:t xml:space="preserve"> </w:t>
      </w:r>
      <w:r w:rsidR="00F642CA">
        <w:rPr>
          <w:rFonts w:ascii="Arial" w:hAnsi="Arial" w:cs="Arial"/>
        </w:rPr>
        <w:t>Przygodzice</w:t>
      </w:r>
    </w:p>
    <w:p w14:paraId="3F8FC66A" w14:textId="056244BF" w:rsidR="001B365B" w:rsidRPr="007222F4" w:rsidRDefault="001B365B" w:rsidP="007222F4">
      <w:pPr>
        <w:spacing w:line="276" w:lineRule="auto"/>
        <w:ind w:left="360"/>
        <w:rPr>
          <w:rFonts w:ascii="Arial" w:hAnsi="Arial" w:cs="Arial"/>
        </w:rPr>
      </w:pPr>
      <w:r w:rsidRPr="007222F4">
        <w:rPr>
          <w:rFonts w:ascii="Arial" w:hAnsi="Arial" w:cs="Arial"/>
        </w:rPr>
        <w:t xml:space="preserve"> Tel.: </w:t>
      </w:r>
      <w:r w:rsidR="00E41C61" w:rsidRPr="00E41C61">
        <w:rPr>
          <w:rFonts w:ascii="Arial" w:hAnsi="Arial" w:cs="Arial"/>
        </w:rPr>
        <w:t>62</w:t>
      </w:r>
      <w:r w:rsidR="00F642CA">
        <w:rPr>
          <w:rFonts w:ascii="Arial" w:hAnsi="Arial" w:cs="Arial"/>
        </w:rPr>
        <w:t> </w:t>
      </w:r>
      <w:r w:rsidR="00E41C61" w:rsidRPr="00E41C61">
        <w:rPr>
          <w:rFonts w:ascii="Arial" w:hAnsi="Arial" w:cs="Arial"/>
        </w:rPr>
        <w:t>73</w:t>
      </w:r>
      <w:r w:rsidR="00F642CA">
        <w:rPr>
          <w:rFonts w:ascii="Arial" w:hAnsi="Arial" w:cs="Arial"/>
        </w:rPr>
        <w:t>3 61 31</w:t>
      </w:r>
    </w:p>
    <w:p w14:paraId="09BBA4A8" w14:textId="6F273092" w:rsidR="001B365B" w:rsidRPr="007222F4" w:rsidRDefault="001B365B" w:rsidP="007222F4">
      <w:pPr>
        <w:spacing w:line="276" w:lineRule="auto"/>
        <w:ind w:left="360"/>
        <w:rPr>
          <w:rFonts w:ascii="Arial" w:hAnsi="Arial" w:cs="Arial"/>
        </w:rPr>
      </w:pPr>
      <w:r w:rsidRPr="007222F4">
        <w:rPr>
          <w:rFonts w:ascii="Arial" w:hAnsi="Arial" w:cs="Arial"/>
        </w:rPr>
        <w:t xml:space="preserve"> Adres poczty elektronicznej: </w:t>
      </w:r>
      <w:r w:rsidR="00F642CA">
        <w:rPr>
          <w:rFonts w:ascii="Arial" w:hAnsi="Arial" w:cs="Arial"/>
          <w:color w:val="0000FF"/>
        </w:rPr>
        <w:t>zspcku@poczta.onet.pl</w:t>
      </w:r>
    </w:p>
    <w:p w14:paraId="7EA873D4" w14:textId="5555904D" w:rsidR="001B365B" w:rsidRPr="007222F4" w:rsidRDefault="000B5377" w:rsidP="007222F4">
      <w:pPr>
        <w:spacing w:line="276" w:lineRule="auto"/>
        <w:ind w:left="426"/>
        <w:rPr>
          <w:rFonts w:ascii="Arial" w:hAnsi="Arial" w:cs="Arial"/>
        </w:rPr>
      </w:pPr>
      <w:r w:rsidRPr="007222F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7222F4">
        <w:rPr>
          <w:rFonts w:ascii="Arial" w:hAnsi="Arial" w:cs="Arial"/>
        </w:rPr>
        <w:t>:</w:t>
      </w:r>
      <w:r w:rsidR="00F642CA">
        <w:rPr>
          <w:rFonts w:ascii="Arial" w:hAnsi="Arial" w:cs="Arial"/>
        </w:rPr>
        <w:t xml:space="preserve"> </w:t>
      </w:r>
      <w:r w:rsidR="00F642CA" w:rsidRPr="00F642CA">
        <w:rPr>
          <w:rFonts w:ascii="Arial" w:hAnsi="Arial" w:cs="Arial"/>
        </w:rPr>
        <w:t>https://platformazakupowa.pl/transakcja/901349</w:t>
      </w:r>
    </w:p>
    <w:p w14:paraId="1F709211"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3CA04801" w14:textId="1D6B2E07" w:rsidR="001B365B" w:rsidRPr="007222F4" w:rsidRDefault="001B365B" w:rsidP="007222F4">
      <w:pPr>
        <w:spacing w:after="120" w:line="276" w:lineRule="auto"/>
        <w:ind w:left="426" w:firstLine="5"/>
        <w:jc w:val="both"/>
        <w:rPr>
          <w:rFonts w:ascii="Arial" w:hAnsi="Arial" w:cs="Arial"/>
        </w:rPr>
      </w:pPr>
      <w:r w:rsidRPr="007222F4">
        <w:rPr>
          <w:rFonts w:ascii="Arial" w:hAnsi="Arial" w:cs="Arial"/>
        </w:rPr>
        <w:t xml:space="preserve">Postępowanie o udzielenie zamówienia prowadzone jest w trybie </w:t>
      </w:r>
      <w:r w:rsidR="00F642CA">
        <w:rPr>
          <w:rFonts w:ascii="Arial" w:hAnsi="Arial" w:cs="Arial"/>
          <w:b/>
          <w:bCs/>
        </w:rPr>
        <w:t>p</w:t>
      </w:r>
      <w:r w:rsidRPr="007222F4">
        <w:rPr>
          <w:rFonts w:ascii="Arial" w:hAnsi="Arial" w:cs="Arial"/>
          <w:b/>
          <w:bCs/>
        </w:rPr>
        <w:t>odstawowy</w:t>
      </w:r>
      <w:r w:rsidR="00F642CA">
        <w:rPr>
          <w:rFonts w:ascii="Arial" w:hAnsi="Arial" w:cs="Arial"/>
          <w:b/>
          <w:bCs/>
        </w:rPr>
        <w:t>m</w:t>
      </w:r>
      <w:r w:rsidRPr="007222F4">
        <w:rPr>
          <w:rFonts w:ascii="Arial" w:hAnsi="Arial" w:cs="Arial"/>
          <w:b/>
          <w:bCs/>
        </w:rPr>
        <w:t xml:space="preserve"> bez negocjacji</w:t>
      </w:r>
      <w:r w:rsidRPr="007222F4">
        <w:rPr>
          <w:rFonts w:ascii="Arial" w:hAnsi="Arial" w:cs="Arial"/>
        </w:rPr>
        <w:t xml:space="preserve">, o którym mowa w art. 275 pkt 1 ustawy </w:t>
      </w:r>
      <w:proofErr w:type="spellStart"/>
      <w:r w:rsidRPr="007222F4">
        <w:rPr>
          <w:rFonts w:ascii="Arial" w:hAnsi="Arial" w:cs="Arial"/>
        </w:rPr>
        <w:t>Pzp</w:t>
      </w:r>
      <w:proofErr w:type="spellEnd"/>
      <w:r w:rsidRPr="007222F4">
        <w:rPr>
          <w:rFonts w:ascii="Arial" w:hAnsi="Arial" w:cs="Arial"/>
        </w:rPr>
        <w:t>.</w:t>
      </w:r>
    </w:p>
    <w:p w14:paraId="6BF7202F"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029A926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7EEF3F79" w14:textId="2F90CEF4"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niniejszym postępowaniu komunikacja między Zamawiającym a Wykonawcami odbywa się </w:t>
      </w:r>
      <w:r w:rsidR="00F642CA">
        <w:rPr>
          <w:rFonts w:ascii="Arial" w:hAnsi="Arial" w:cs="Arial"/>
          <w:bCs/>
          <w:iCs/>
          <w:color w:val="000000"/>
          <w:lang w:val="x-none" w:eastAsia="x-none"/>
        </w:rPr>
        <w:t xml:space="preserve">wyłącznie </w:t>
      </w:r>
      <w:r w:rsidRPr="007222F4">
        <w:rPr>
          <w:rFonts w:ascii="Arial" w:hAnsi="Arial" w:cs="Arial"/>
          <w:bCs/>
          <w:iCs/>
          <w:color w:val="000000"/>
          <w:lang w:val="x-none" w:eastAsia="x-none"/>
        </w:rPr>
        <w:t xml:space="preserve">przy użyciu środków komunikacji elektronicznej, za pośrednictwem platformy </w:t>
      </w:r>
      <w:r w:rsidR="00F642CA">
        <w:rPr>
          <w:rFonts w:ascii="Arial" w:hAnsi="Arial" w:cs="Arial"/>
          <w:bCs/>
          <w:iCs/>
          <w:color w:val="000000"/>
          <w:lang w:val="x-none" w:eastAsia="x-none"/>
        </w:rPr>
        <w:t xml:space="preserve">zakupowej </w:t>
      </w:r>
      <w:r w:rsidRPr="007222F4">
        <w:rPr>
          <w:rFonts w:ascii="Arial" w:hAnsi="Arial" w:cs="Arial"/>
          <w:bCs/>
          <w:iCs/>
          <w:color w:val="000000"/>
          <w:lang w:val="x-none" w:eastAsia="x-none"/>
        </w:rPr>
        <w:t xml:space="preserve">on-line działającej pod adresem </w:t>
      </w:r>
      <w:r w:rsidR="00E41C61" w:rsidRPr="00E41C61">
        <w:rPr>
          <w:rFonts w:ascii="Arial" w:hAnsi="Arial" w:cs="Arial"/>
          <w:bCs/>
          <w:iCs/>
          <w:color w:val="0000FF"/>
          <w:lang w:val="x-none" w:eastAsia="x-none"/>
        </w:rPr>
        <w:t>https://platformazakupowa.pl/transakcja/901349</w:t>
      </w:r>
      <w:r w:rsidRPr="007222F4">
        <w:rPr>
          <w:rFonts w:ascii="Arial" w:hAnsi="Arial" w:cs="Arial"/>
          <w:bCs/>
          <w:iCs/>
          <w:color w:val="000000"/>
          <w:lang w:val="x-none" w:eastAsia="x-none"/>
        </w:rPr>
        <w:t xml:space="preserve"> (dalej jako: ”Platforma”).</w:t>
      </w:r>
    </w:p>
    <w:p w14:paraId="3B62FECB" w14:textId="77777777" w:rsidR="00CE1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5FD589A3" w14:textId="77777777" w:rsidR="001B365B" w:rsidRPr="007222F4" w:rsidRDefault="00E41C61" w:rsidP="007222F4">
      <w:pPr>
        <w:tabs>
          <w:tab w:val="left" w:pos="708"/>
        </w:tabs>
        <w:spacing w:line="276"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obowiązku odbyci</w:t>
      </w:r>
      <w:r w:rsidRPr="007222F4">
        <w:rPr>
          <w:rFonts w:ascii="Arial" w:hAnsi="Arial" w:cs="Arial"/>
          <w:bCs/>
          <w:iCs/>
          <w:color w:val="000000"/>
          <w:lang w:eastAsia="x-none"/>
        </w:rPr>
        <w:t>a</w:t>
      </w:r>
      <w:r w:rsidRPr="007222F4">
        <w:rPr>
          <w:rFonts w:ascii="Arial" w:hAnsi="Arial" w:cs="Arial"/>
          <w:bCs/>
          <w:iCs/>
          <w:color w:val="000000"/>
          <w:lang w:val="x-none" w:eastAsia="x-none"/>
        </w:rPr>
        <w:t xml:space="preserve"> przez </w:t>
      </w:r>
      <w:r w:rsidRPr="007222F4">
        <w:rPr>
          <w:rFonts w:ascii="Arial" w:hAnsi="Arial" w:cs="Arial"/>
          <w:bCs/>
          <w:iCs/>
          <w:color w:val="000000"/>
          <w:lang w:eastAsia="x-none"/>
        </w:rPr>
        <w:t>Wykonawcę</w:t>
      </w:r>
      <w:r w:rsidRPr="007222F4">
        <w:rPr>
          <w:rFonts w:ascii="Arial" w:hAnsi="Arial" w:cs="Arial"/>
          <w:bCs/>
          <w:iCs/>
          <w:color w:val="000000"/>
          <w:lang w:val="x-none" w:eastAsia="x-none"/>
        </w:rPr>
        <w:t xml:space="preserve"> wizji lokalnej lub sprawdzenia przez Wykonawcę dokumentów niezbędnych do realizacji zamówienia</w:t>
      </w:r>
      <w:r w:rsidRPr="007222F4">
        <w:rPr>
          <w:rFonts w:ascii="Arial" w:hAnsi="Arial" w:cs="Arial"/>
          <w:bCs/>
          <w:iCs/>
          <w:color w:val="000000"/>
          <w:lang w:eastAsia="x-none"/>
        </w:rPr>
        <w:t>.</w:t>
      </w:r>
    </w:p>
    <w:p w14:paraId="1E0E0E87"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Zaliczki na poczet wykonania zamówienia</w:t>
      </w:r>
    </w:p>
    <w:p w14:paraId="1C50227E" w14:textId="77777777" w:rsidR="001B365B" w:rsidRPr="007222F4" w:rsidRDefault="00E41C61" w:rsidP="007222F4">
      <w:pPr>
        <w:tabs>
          <w:tab w:val="left" w:pos="708"/>
        </w:tabs>
        <w:spacing w:before="120" w:line="276"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49480042"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6A3EBE90"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E41C61">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3" w:name="Wybór1"/>
      <w:r w:rsidR="00E41C61">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E41C61">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wymaga /  </w:t>
      </w:r>
      <w:r w:rsidR="00E41C61">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4" w:name="Wybór2"/>
      <w:r w:rsidR="00E41C61">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E41C61">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nie wymaga złożenia ofert w postaci katalogów elektronicznych.</w:t>
      </w:r>
    </w:p>
    <w:p w14:paraId="04218B4F" w14:textId="657226A5"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E41C61" w:rsidRPr="00E41C61">
        <w:rPr>
          <w:rFonts w:ascii="Arial" w:hAnsi="Arial" w:cs="Arial"/>
          <w:bCs/>
          <w:iCs/>
          <w:color w:val="000000"/>
          <w:lang w:val="x-none" w:eastAsia="x-none"/>
        </w:rPr>
        <w:t>(</w:t>
      </w:r>
      <w:proofErr w:type="spellStart"/>
      <w:r w:rsidR="00E41C61" w:rsidRPr="00E41C61">
        <w:rPr>
          <w:rFonts w:ascii="Arial" w:hAnsi="Arial" w:cs="Arial"/>
          <w:bCs/>
          <w:iCs/>
          <w:color w:val="000000"/>
          <w:lang w:val="x-none" w:eastAsia="x-none"/>
        </w:rPr>
        <w:t>t.j</w:t>
      </w:r>
      <w:proofErr w:type="spellEnd"/>
      <w:r w:rsidR="00E41C61" w:rsidRPr="00E41C61">
        <w:rPr>
          <w:rFonts w:ascii="Arial" w:hAnsi="Arial" w:cs="Arial"/>
          <w:bCs/>
          <w:iCs/>
          <w:color w:val="000000"/>
          <w:lang w:val="x-none" w:eastAsia="x-none"/>
        </w:rPr>
        <w:t>. Dz. U. z 202</w:t>
      </w:r>
      <w:r w:rsidR="00F642CA">
        <w:rPr>
          <w:rFonts w:ascii="Arial" w:hAnsi="Arial" w:cs="Arial"/>
          <w:bCs/>
          <w:iCs/>
          <w:color w:val="000000"/>
          <w:lang w:val="x-none" w:eastAsia="x-none"/>
        </w:rPr>
        <w:t>3</w:t>
      </w:r>
      <w:r w:rsidR="00E41C61" w:rsidRPr="00E41C61">
        <w:rPr>
          <w:rFonts w:ascii="Arial" w:hAnsi="Arial" w:cs="Arial"/>
          <w:bCs/>
          <w:iCs/>
          <w:color w:val="000000"/>
          <w:lang w:val="x-none" w:eastAsia="x-none"/>
        </w:rPr>
        <w:t>r. poz. 1</w:t>
      </w:r>
      <w:r w:rsidR="00F642CA">
        <w:rPr>
          <w:rFonts w:ascii="Arial" w:hAnsi="Arial" w:cs="Arial"/>
          <w:bCs/>
          <w:iCs/>
          <w:color w:val="000000"/>
          <w:lang w:val="x-none" w:eastAsia="x-none"/>
        </w:rPr>
        <w:t>605 ze zm.</w:t>
      </w:r>
      <w:r w:rsidR="00E41C61" w:rsidRPr="00E41C61">
        <w:rPr>
          <w:rFonts w:ascii="Arial" w:hAnsi="Arial" w:cs="Arial"/>
          <w:bCs/>
          <w:iCs/>
          <w:color w:val="000000"/>
          <w:lang w:val="x-none" w:eastAsia="x-none"/>
        </w:rPr>
        <w:t>)</w:t>
      </w:r>
      <w:r w:rsidRPr="007222F4">
        <w:rPr>
          <w:rFonts w:ascii="Arial" w:hAnsi="Arial" w:cs="Arial"/>
          <w:bCs/>
          <w:iCs/>
          <w:color w:val="000000"/>
          <w:lang w:eastAsia="x-none"/>
        </w:rPr>
        <w:t>.</w:t>
      </w:r>
    </w:p>
    <w:p w14:paraId="15EA05E2"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4DF05AB6"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E41C61" w:rsidRPr="00E41C61">
        <w:rPr>
          <w:rFonts w:ascii="Arial" w:hAnsi="Arial" w:cs="Arial"/>
          <w:b/>
          <w:bCs/>
          <w:iCs/>
          <w:color w:val="000000"/>
          <w:lang w:val="x-none" w:eastAsia="x-none"/>
        </w:rPr>
        <w:t>Przebudowa i zmiana sposobu użytkowania nieużytkowego poddasza budynku internatu szkolnego na pokoje mieszkalne - etap 2</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E41C61" w:rsidRPr="007222F4" w14:paraId="2020D4E4" w14:textId="77777777" w:rsidTr="00E366CD">
        <w:tc>
          <w:tcPr>
            <w:tcW w:w="8651" w:type="dxa"/>
            <w:tcBorders>
              <w:top w:val="single" w:sz="4" w:space="0" w:color="auto"/>
              <w:left w:val="single" w:sz="4" w:space="0" w:color="auto"/>
              <w:bottom w:val="single" w:sz="4" w:space="0" w:color="auto"/>
              <w:right w:val="single" w:sz="4" w:space="0" w:color="auto"/>
            </w:tcBorders>
            <w:hideMark/>
          </w:tcPr>
          <w:p w14:paraId="18D4C705" w14:textId="77777777" w:rsidR="00E41C61" w:rsidRPr="007222F4" w:rsidRDefault="00E41C61" w:rsidP="00E366CD">
            <w:pPr>
              <w:spacing w:before="80" w:after="120" w:line="276" w:lineRule="auto"/>
              <w:rPr>
                <w:rFonts w:ascii="Arial" w:hAnsi="Arial" w:cs="Arial"/>
              </w:rPr>
            </w:pPr>
            <w:r w:rsidRPr="007222F4">
              <w:rPr>
                <w:rFonts w:ascii="Arial" w:hAnsi="Arial" w:cs="Arial"/>
                <w:b/>
              </w:rPr>
              <w:lastRenderedPageBreak/>
              <w:t xml:space="preserve">Wspólny Słownik Zamówień: </w:t>
            </w:r>
            <w:r w:rsidRPr="00E41C61">
              <w:rPr>
                <w:rFonts w:ascii="Arial" w:hAnsi="Arial" w:cs="Arial"/>
              </w:rPr>
              <w:t>45000000-7 - Roboty budowlane, 45311200-2 - Roboty w zakresie instalacji elektrycznych, 45330000-9 - Roboty instalacyjne wodno-kanalizacyjne i sanitarne</w:t>
            </w:r>
            <w:r w:rsidRPr="007222F4">
              <w:rPr>
                <w:rFonts w:ascii="Arial" w:hAnsi="Arial" w:cs="Arial"/>
              </w:rPr>
              <w:t xml:space="preserve"> </w:t>
            </w:r>
          </w:p>
          <w:p w14:paraId="35E3C88F" w14:textId="77777777" w:rsidR="00E41C61" w:rsidRPr="007222F4" w:rsidRDefault="00E41C61" w:rsidP="00E366CD">
            <w:pPr>
              <w:spacing w:before="80" w:after="60" w:line="276" w:lineRule="auto"/>
              <w:rPr>
                <w:rFonts w:ascii="Arial" w:hAnsi="Arial" w:cs="Arial"/>
                <w:b/>
              </w:rPr>
            </w:pPr>
            <w:r w:rsidRPr="007222F4">
              <w:rPr>
                <w:rFonts w:ascii="Arial" w:hAnsi="Arial" w:cs="Arial"/>
              </w:rPr>
              <w:t>Szczegółowy opis przedmiotu zamówienia:</w:t>
            </w:r>
          </w:p>
          <w:p w14:paraId="6FF276FE" w14:textId="01CD7D88" w:rsidR="00E41C61" w:rsidRPr="00E41C61" w:rsidRDefault="00E41C61" w:rsidP="00E366CD">
            <w:pPr>
              <w:spacing w:after="120" w:line="276" w:lineRule="auto"/>
              <w:jc w:val="both"/>
              <w:rPr>
                <w:rFonts w:ascii="Arial" w:hAnsi="Arial" w:cs="Arial"/>
              </w:rPr>
            </w:pPr>
            <w:r w:rsidRPr="00E41C61">
              <w:rPr>
                <w:rFonts w:ascii="Arial" w:hAnsi="Arial" w:cs="Arial"/>
              </w:rPr>
              <w:t>Generalnym przedmiotem zamierzenia budowlanego jest przebudowa i zmiana sposobu użytkowania poddasza na pokoje</w:t>
            </w:r>
            <w:r w:rsidR="00F642CA">
              <w:rPr>
                <w:rFonts w:ascii="Arial" w:hAnsi="Arial" w:cs="Arial"/>
              </w:rPr>
              <w:t xml:space="preserve"> </w:t>
            </w:r>
            <w:r w:rsidRPr="00E41C61">
              <w:rPr>
                <w:rFonts w:ascii="Arial" w:hAnsi="Arial" w:cs="Arial"/>
              </w:rPr>
              <w:t>mieszkalne wraz z remontem elewacji i dachu budynku internatu szkolnego na dz. nr 213/41 ul. PTR 11 w Przygodzicach. Część prac została już wykonana w 2022 roku w ramach realizacji zadania: ZP/ZSP/343/2/2022 Przebudowa i zmiana sposobu użytkowania nieużytkowego poddasza budynku internatu szkolnego na pokoje mieszkalne - etap 1. Postępowanie by</w:t>
            </w:r>
            <w:r w:rsidR="00F642CA">
              <w:rPr>
                <w:rFonts w:ascii="Arial" w:hAnsi="Arial" w:cs="Arial"/>
              </w:rPr>
              <w:t>ł</w:t>
            </w:r>
            <w:r w:rsidRPr="00E41C61">
              <w:rPr>
                <w:rFonts w:ascii="Arial" w:hAnsi="Arial" w:cs="Arial"/>
              </w:rPr>
              <w:t>o prowadzone na platformie zakupowej i jego zakres oraz przebieg jest dostępny pod niniejszym adresem: https://platformazakupowa.pl/transakcja/623912</w:t>
            </w:r>
          </w:p>
          <w:p w14:paraId="7E32D68C" w14:textId="43556AB3" w:rsidR="00E41C61" w:rsidRPr="00E41C61" w:rsidRDefault="00E41C61" w:rsidP="00E366CD">
            <w:pPr>
              <w:spacing w:after="120" w:line="276" w:lineRule="auto"/>
              <w:jc w:val="both"/>
              <w:rPr>
                <w:rFonts w:ascii="Arial" w:hAnsi="Arial" w:cs="Arial"/>
              </w:rPr>
            </w:pPr>
            <w:r w:rsidRPr="00E41C61">
              <w:rPr>
                <w:rFonts w:ascii="Arial" w:hAnsi="Arial" w:cs="Arial"/>
              </w:rPr>
              <w:t>Bieżący zakres prac został ujęty w dokumentacji projektowej niniejszego postępowania. Polega on m.in na adaptacji poddasza na dodatkowe pokoje oraz inne prace związane z przebudową i modernizacją budynku Bursy ZSP CKU w Przygodzicach.</w:t>
            </w:r>
          </w:p>
          <w:p w14:paraId="7F5DC2E0" w14:textId="753362AA" w:rsidR="00E41C61" w:rsidRPr="00E41C61" w:rsidRDefault="00E41C61" w:rsidP="00E366CD">
            <w:pPr>
              <w:spacing w:after="120" w:line="276" w:lineRule="auto"/>
              <w:jc w:val="both"/>
              <w:rPr>
                <w:rFonts w:ascii="Arial" w:hAnsi="Arial" w:cs="Arial"/>
              </w:rPr>
            </w:pPr>
            <w:r w:rsidRPr="00E41C61">
              <w:rPr>
                <w:rFonts w:ascii="Arial" w:hAnsi="Arial" w:cs="Arial"/>
              </w:rPr>
              <w:t xml:space="preserve">Bardzo ważnym aspektem prac jest fakt, że </w:t>
            </w:r>
            <w:r w:rsidRPr="00F642CA">
              <w:rPr>
                <w:rFonts w:ascii="Arial" w:hAnsi="Arial" w:cs="Arial"/>
                <w:b/>
                <w:bCs/>
              </w:rPr>
              <w:t>będą one prowadzone w budynku</w:t>
            </w:r>
            <w:r w:rsidR="00F642CA">
              <w:rPr>
                <w:rFonts w:ascii="Arial" w:hAnsi="Arial" w:cs="Arial"/>
                <w:b/>
                <w:bCs/>
              </w:rPr>
              <w:t xml:space="preserve"> czynnym</w:t>
            </w:r>
            <w:r w:rsidRPr="00F642CA">
              <w:rPr>
                <w:rFonts w:ascii="Arial" w:hAnsi="Arial" w:cs="Arial"/>
                <w:b/>
                <w:bCs/>
              </w:rPr>
              <w:t>, w którym będzie przebywać młodzież</w:t>
            </w:r>
            <w:r w:rsidRPr="00E41C61">
              <w:rPr>
                <w:rFonts w:ascii="Arial" w:hAnsi="Arial" w:cs="Arial"/>
              </w:rPr>
              <w:t xml:space="preserve">, zwłaszcza na początku </w:t>
            </w:r>
            <w:r w:rsidR="00E112AE">
              <w:rPr>
                <w:rFonts w:ascii="Arial" w:hAnsi="Arial" w:cs="Arial"/>
              </w:rPr>
              <w:t xml:space="preserve">realizacji </w:t>
            </w:r>
            <w:r w:rsidRPr="00E41C61">
              <w:rPr>
                <w:rFonts w:ascii="Arial" w:hAnsi="Arial" w:cs="Arial"/>
              </w:rPr>
              <w:t xml:space="preserve">inwestycji. </w:t>
            </w:r>
            <w:r w:rsidR="00E112AE">
              <w:rPr>
                <w:rFonts w:ascii="Arial" w:hAnsi="Arial" w:cs="Arial"/>
              </w:rPr>
              <w:t>Prace na obiekcie mogą się rozpocząć od 6 maja 2024r.</w:t>
            </w:r>
            <w:r w:rsidRPr="00E41C61">
              <w:rPr>
                <w:rFonts w:ascii="Arial" w:hAnsi="Arial" w:cs="Arial"/>
              </w:rPr>
              <w:t xml:space="preserve"> Zamawiający w dniu podpisania umowy zatwierdzi harmonogram prac przedstawiony przez Wykonawcę i zastrzega sobie prawo do wprowadzenia zmian</w:t>
            </w:r>
            <w:r w:rsidR="00F642CA">
              <w:rPr>
                <w:rFonts w:ascii="Arial" w:hAnsi="Arial" w:cs="Arial"/>
              </w:rPr>
              <w:t xml:space="preserve"> czy </w:t>
            </w:r>
            <w:r w:rsidRPr="00E41C61">
              <w:rPr>
                <w:rFonts w:ascii="Arial" w:hAnsi="Arial" w:cs="Arial"/>
              </w:rPr>
              <w:t>przesunięć, jednak zawsze w uzgodnieniu z Wykonawcą.</w:t>
            </w:r>
          </w:p>
          <w:p w14:paraId="4B09FBB1" w14:textId="77777777" w:rsidR="00E41C61" w:rsidRPr="00E41C61" w:rsidRDefault="00E41C61" w:rsidP="00E366CD">
            <w:pPr>
              <w:spacing w:after="120" w:line="276" w:lineRule="auto"/>
              <w:jc w:val="both"/>
              <w:rPr>
                <w:rFonts w:ascii="Arial" w:hAnsi="Arial" w:cs="Arial"/>
              </w:rPr>
            </w:pPr>
            <w:r w:rsidRPr="00E41C61">
              <w:rPr>
                <w:rFonts w:ascii="Arial" w:hAnsi="Arial" w:cs="Arial"/>
              </w:rPr>
              <w:t>Celem wspomnianych ewentualnych przesunięć jest takie ułożenie prac, by sprawiały możliwie jak najmniej trudności użytkownikom bursy i przyszłemu Wykonawcy.</w:t>
            </w:r>
          </w:p>
          <w:p w14:paraId="60631720" w14:textId="77777777" w:rsidR="00E41C61" w:rsidRPr="00E41C61" w:rsidRDefault="00E41C61" w:rsidP="00E366CD">
            <w:pPr>
              <w:spacing w:after="120" w:line="276" w:lineRule="auto"/>
              <w:jc w:val="both"/>
              <w:rPr>
                <w:rFonts w:ascii="Arial" w:hAnsi="Arial" w:cs="Arial"/>
              </w:rPr>
            </w:pPr>
            <w:r w:rsidRPr="00E41C61">
              <w:rPr>
                <w:rFonts w:ascii="Arial" w:hAnsi="Arial" w:cs="Arial"/>
              </w:rPr>
              <w:t>W przypadku użycia w załącznikach do niniejszej SWZ nazw materiałów, producentów czy znaków towarowych, należy je traktować, jako przykładowe, mające na celu doprecyzowanie przedmiotu zamówienia oraz określające standard techniczny i jakościowy.</w:t>
            </w:r>
          </w:p>
          <w:p w14:paraId="547B1465" w14:textId="77777777" w:rsidR="00E41C61" w:rsidRPr="00E41C61" w:rsidRDefault="00E41C61" w:rsidP="00E366CD">
            <w:pPr>
              <w:spacing w:after="120" w:line="276" w:lineRule="auto"/>
              <w:jc w:val="both"/>
              <w:rPr>
                <w:rFonts w:ascii="Arial" w:hAnsi="Arial" w:cs="Arial"/>
              </w:rPr>
            </w:pPr>
            <w:r w:rsidRPr="00E41C61">
              <w:rPr>
                <w:rFonts w:ascii="Arial" w:hAnsi="Arial" w:cs="Arial"/>
              </w:rPr>
              <w:t xml:space="preserve">Ilekroć dokumentacja postępowania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3AB2CC39" w14:textId="785FAAD1" w:rsidR="00E41C61" w:rsidRPr="00E41C61" w:rsidRDefault="00E41C61" w:rsidP="00E366CD">
            <w:pPr>
              <w:spacing w:after="120" w:line="276" w:lineRule="auto"/>
              <w:jc w:val="both"/>
              <w:rPr>
                <w:rFonts w:ascii="Arial" w:hAnsi="Arial" w:cs="Arial"/>
              </w:rPr>
            </w:pPr>
            <w:r w:rsidRPr="00E41C61">
              <w:rPr>
                <w:rFonts w:ascii="Arial" w:hAnsi="Arial" w:cs="Arial"/>
              </w:rPr>
              <w:t xml:space="preserve">W przypadku braku Polskich Norm przenoszących normy europejskie lub norm innych państw członkowskich Europejskiego Obszaru Gospodarczego przenoszących te normy europejskie oraz norm, o których mowa w art. 101 ust </w:t>
            </w:r>
            <w:r w:rsidRPr="00E41C61">
              <w:rPr>
                <w:rFonts w:ascii="Arial" w:hAnsi="Arial" w:cs="Arial"/>
              </w:rPr>
              <w:lastRenderedPageBreak/>
              <w:t xml:space="preserve">1 pkt 2 ustawy </w:t>
            </w:r>
            <w:proofErr w:type="spellStart"/>
            <w:r w:rsidRPr="00E41C61">
              <w:rPr>
                <w:rFonts w:ascii="Arial" w:hAnsi="Arial" w:cs="Arial"/>
              </w:rPr>
              <w:t>Pzp</w:t>
            </w:r>
            <w:proofErr w:type="spellEnd"/>
            <w:r w:rsidRPr="00E41C61">
              <w:rPr>
                <w:rFonts w:ascii="Arial" w:hAnsi="Arial" w:cs="Arial"/>
              </w:rPr>
              <w:t xml:space="preserve"> przy opisie przedmiotu zamówienia uwzględnia się w kolejności:</w:t>
            </w:r>
          </w:p>
          <w:p w14:paraId="78518BDB" w14:textId="77777777" w:rsidR="00E41C61" w:rsidRPr="00E41C61" w:rsidRDefault="00E41C61" w:rsidP="00E366CD">
            <w:pPr>
              <w:spacing w:after="120" w:line="276" w:lineRule="auto"/>
              <w:jc w:val="both"/>
              <w:rPr>
                <w:rFonts w:ascii="Arial" w:hAnsi="Arial" w:cs="Arial"/>
              </w:rPr>
            </w:pPr>
            <w:r w:rsidRPr="00E41C61">
              <w:rPr>
                <w:rFonts w:ascii="Arial" w:hAnsi="Arial" w:cs="Arial"/>
              </w:rPr>
              <w:t>1) Polskie Normy;</w:t>
            </w:r>
          </w:p>
          <w:p w14:paraId="6B6F5900" w14:textId="77777777" w:rsidR="00E41C61" w:rsidRPr="00E41C61" w:rsidRDefault="00E41C61" w:rsidP="00E366CD">
            <w:pPr>
              <w:spacing w:after="120" w:line="276" w:lineRule="auto"/>
              <w:jc w:val="both"/>
              <w:rPr>
                <w:rFonts w:ascii="Arial" w:hAnsi="Arial" w:cs="Arial"/>
              </w:rPr>
            </w:pPr>
            <w:r w:rsidRPr="00E41C61">
              <w:rPr>
                <w:rFonts w:ascii="Arial" w:hAnsi="Arial" w:cs="Arial"/>
              </w:rPr>
              <w:t>2) krajowe oceny techniczne wydawane na podstawie ustawy z dnia 16 kwietnia 2004 r. o wyrobach budowlanych;</w:t>
            </w:r>
          </w:p>
          <w:p w14:paraId="29B64C5D" w14:textId="77777777" w:rsidR="00E41C61" w:rsidRPr="00E41C61" w:rsidRDefault="00E41C61" w:rsidP="00E366CD">
            <w:pPr>
              <w:spacing w:after="120" w:line="276" w:lineRule="auto"/>
              <w:jc w:val="both"/>
              <w:rPr>
                <w:rFonts w:ascii="Arial" w:hAnsi="Arial" w:cs="Arial"/>
              </w:rPr>
            </w:pPr>
            <w:r w:rsidRPr="00E41C61">
              <w:rPr>
                <w:rFonts w:ascii="Arial" w:hAnsi="Arial" w:cs="Arial"/>
              </w:rPr>
              <w:t>3) polskie specyfikacje techniczne dotyczące projektowania, wyliczeń i realizacji robót budowlanych oraz wykorzystania dostaw;</w:t>
            </w:r>
          </w:p>
          <w:p w14:paraId="519C4CE6" w14:textId="77777777" w:rsidR="00E41C61" w:rsidRPr="00E41C61" w:rsidRDefault="00E41C61" w:rsidP="00E366CD">
            <w:pPr>
              <w:spacing w:after="120" w:line="276" w:lineRule="auto"/>
              <w:jc w:val="both"/>
              <w:rPr>
                <w:rFonts w:ascii="Arial" w:hAnsi="Arial" w:cs="Arial"/>
              </w:rPr>
            </w:pPr>
            <w:r w:rsidRPr="00E41C61">
              <w:rPr>
                <w:rFonts w:ascii="Arial" w:hAnsi="Arial" w:cs="Arial"/>
              </w:rPr>
              <w:t>4) krajowe deklaracje zgodności oraz krajowe deklaracje właściwości użytkowych wyrobu budowlanego</w:t>
            </w:r>
          </w:p>
          <w:p w14:paraId="743EE779" w14:textId="77777777" w:rsidR="00E41C61" w:rsidRPr="007222F4" w:rsidRDefault="00E41C61" w:rsidP="00E366CD">
            <w:pPr>
              <w:spacing w:after="120" w:line="276" w:lineRule="auto"/>
              <w:jc w:val="both"/>
              <w:rPr>
                <w:rFonts w:ascii="Arial" w:hAnsi="Arial" w:cs="Arial"/>
              </w:rPr>
            </w:pPr>
            <w:r w:rsidRPr="00E41C61">
              <w:rPr>
                <w:rFonts w:ascii="Arial" w:hAnsi="Arial" w:cs="Arial"/>
              </w:rPr>
              <w:t>Materiały, wyroby, rozwiązania techniczne do wykonania zamówienia należy przyjmować w kategorii i jakości nie niższej (równoważne) niż te wskazane w SWZ i załącznikach do niej.</w:t>
            </w:r>
          </w:p>
          <w:p w14:paraId="2C42F795" w14:textId="77777777" w:rsidR="00E41C61" w:rsidRPr="007222F4" w:rsidRDefault="00E41C61" w:rsidP="00E366CD">
            <w:pPr>
              <w:spacing w:after="120" w:line="276" w:lineRule="auto"/>
              <w:rPr>
                <w:rFonts w:ascii="Arial" w:hAnsi="Arial" w:cs="Arial"/>
              </w:rPr>
            </w:pPr>
            <w:r w:rsidRPr="00E41C61">
              <w:rPr>
                <w:rFonts w:ascii="Arial" w:hAnsi="Arial" w:cs="Arial"/>
                <w:b/>
              </w:rPr>
              <w:t>Zamawiający dopuszcza składanie ofert równoważnych</w:t>
            </w:r>
          </w:p>
        </w:tc>
      </w:tr>
    </w:tbl>
    <w:p w14:paraId="2693E66D"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2FBB4E6"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5D57921A" w14:textId="77777777" w:rsidR="001B365B" w:rsidRPr="007222F4" w:rsidRDefault="00E41C61" w:rsidP="007222F4">
      <w:pPr>
        <w:tabs>
          <w:tab w:val="left" w:pos="708"/>
        </w:tabs>
        <w:spacing w:before="120" w:line="276" w:lineRule="auto"/>
        <w:ind w:left="680"/>
        <w:jc w:val="both"/>
        <w:outlineLvl w:val="1"/>
        <w:rPr>
          <w:rFonts w:ascii="Arial" w:hAnsi="Arial" w:cs="Arial"/>
          <w:bCs/>
          <w:iCs/>
          <w:color w:val="000000"/>
          <w:lang w:eastAsia="x-none"/>
        </w:rPr>
      </w:pPr>
      <w:r w:rsidRPr="00E41C61">
        <w:rPr>
          <w:rFonts w:ascii="Arial" w:hAnsi="Arial" w:cs="Arial"/>
          <w:bCs/>
          <w:iCs/>
          <w:color w:val="000000"/>
          <w:lang w:eastAsia="x-none"/>
        </w:rPr>
        <w:t>Ze względów organizacyjnych, ekonomicznych, możliwych trudnościach w skoordynowaniu działań wielu wykonawców, Zamawiający nie wydzielił części w zamówieniu.</w:t>
      </w:r>
    </w:p>
    <w:p w14:paraId="038CD24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Informacje dotyczące oferty wariantowej, o której mowa w art. 92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5B721F12" w14:textId="7B144ABA" w:rsidR="00E41C61" w:rsidRPr="00E1196B" w:rsidRDefault="00E41C61" w:rsidP="00E1196B">
      <w:pPr>
        <w:tabs>
          <w:tab w:val="left" w:pos="708"/>
        </w:tabs>
        <w:spacing w:before="120" w:line="276" w:lineRule="auto"/>
        <w:ind w:left="680"/>
        <w:jc w:val="both"/>
        <w:outlineLvl w:val="1"/>
        <w:rPr>
          <w:rFonts w:ascii="Arial" w:hAnsi="Arial" w:cs="Arial"/>
          <w:bCs/>
          <w:iCs/>
          <w:color w:val="000000"/>
          <w:lang w:val="x-none" w:eastAsia="x-none"/>
        </w:rPr>
      </w:pPr>
      <w:r w:rsidRPr="00E41C61">
        <w:rPr>
          <w:rFonts w:ascii="Arial" w:hAnsi="Arial" w:cs="Arial"/>
          <w:bCs/>
          <w:iCs/>
          <w:color w:val="000000"/>
          <w:lang w:val="x-none" w:eastAsia="x-none"/>
        </w:rPr>
        <w:t>Zamawiający nie dopuszcza składania ofert wariantowych</w:t>
      </w:r>
    </w:p>
    <w:p w14:paraId="441ECA5C"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5311465C" w14:textId="5571BA0E" w:rsidR="001B365B" w:rsidRPr="007222F4" w:rsidRDefault="00E41C61" w:rsidP="00E1196B">
      <w:pPr>
        <w:tabs>
          <w:tab w:val="left" w:pos="708"/>
        </w:tabs>
        <w:spacing w:before="120" w:line="276" w:lineRule="auto"/>
        <w:ind w:left="680"/>
        <w:jc w:val="both"/>
        <w:outlineLvl w:val="1"/>
        <w:rPr>
          <w:rFonts w:ascii="Arial" w:hAnsi="Arial" w:cs="Arial"/>
          <w:bCs/>
          <w:iCs/>
          <w:lang w:val="x-none" w:eastAsia="x-none"/>
        </w:rPr>
      </w:pPr>
      <w:r w:rsidRPr="00E41C61">
        <w:rPr>
          <w:rFonts w:ascii="Arial" w:hAnsi="Arial" w:cs="Arial"/>
          <w:bCs/>
          <w:iCs/>
          <w:color w:val="000000"/>
          <w:lang w:val="x-none" w:eastAsia="x-none"/>
        </w:rPr>
        <w:t xml:space="preserve">Na podstawie art. 95 ustawy </w:t>
      </w:r>
      <w:proofErr w:type="spellStart"/>
      <w:r w:rsidRPr="00E41C61">
        <w:rPr>
          <w:rFonts w:ascii="Arial" w:hAnsi="Arial" w:cs="Arial"/>
          <w:bCs/>
          <w:iCs/>
          <w:color w:val="000000"/>
          <w:lang w:val="x-none" w:eastAsia="x-none"/>
        </w:rPr>
        <w:t>Pzp</w:t>
      </w:r>
      <w:proofErr w:type="spellEnd"/>
      <w:r w:rsidRPr="00E41C61">
        <w:rPr>
          <w:rFonts w:ascii="Arial" w:hAnsi="Arial" w:cs="Arial"/>
          <w:bCs/>
          <w:iCs/>
          <w:color w:val="000000"/>
          <w:lang w:val="x-none" w:eastAsia="x-none"/>
        </w:rPr>
        <w:t xml:space="preserve"> Zamawiający wymaga zatrudnienia przez Wykonawcę, Podwykonawcę lub dalszego Podwykonawcę na podstawie stosunku pracy osób wykonujących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58C5130F"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Miejsce realizacji: </w:t>
      </w:r>
      <w:r w:rsidR="00E41C61" w:rsidRPr="00E41C61">
        <w:rPr>
          <w:rFonts w:ascii="Arial" w:hAnsi="Arial" w:cs="Arial"/>
          <w:bCs/>
          <w:iCs/>
          <w:color w:val="000000"/>
          <w:lang w:val="x-none" w:eastAsia="x-none"/>
        </w:rPr>
        <w:t>Bursa Zespołu Szkół Ponadpodstawowych Centrum Kształcenia Ustawicznego, ul. PTR, 63-421 Przygodzice</w:t>
      </w:r>
      <w:r w:rsidRPr="007222F4">
        <w:rPr>
          <w:rFonts w:ascii="Arial" w:hAnsi="Arial" w:cs="Arial"/>
          <w:bCs/>
          <w:iCs/>
          <w:color w:val="000000"/>
          <w:lang w:val="x-none" w:eastAsia="x-none"/>
        </w:rPr>
        <w:t>.</w:t>
      </w:r>
    </w:p>
    <w:p w14:paraId="1B7905E9"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5"/>
      <w:r w:rsidRPr="007222F4">
        <w:rPr>
          <w:rFonts w:ascii="Arial" w:hAnsi="Arial" w:cs="Arial"/>
          <w:b/>
          <w:bCs/>
          <w:caps/>
          <w:kern w:val="32"/>
          <w:lang w:eastAsia="x-none"/>
        </w:rPr>
        <w:t>.</w:t>
      </w:r>
    </w:p>
    <w:p w14:paraId="0CE47EDC" w14:textId="77777777" w:rsidR="001B365B" w:rsidRPr="007222F4" w:rsidRDefault="00E41C61" w:rsidP="007222F4">
      <w:pPr>
        <w:tabs>
          <w:tab w:val="left" w:pos="708"/>
        </w:tabs>
        <w:spacing w:before="120" w:line="276" w:lineRule="auto"/>
        <w:ind w:left="426"/>
        <w:jc w:val="both"/>
        <w:outlineLvl w:val="1"/>
        <w:rPr>
          <w:rFonts w:ascii="Arial" w:hAnsi="Arial" w:cs="Arial"/>
          <w:bCs/>
          <w:iCs/>
          <w:color w:val="000000"/>
          <w:lang w:eastAsia="x-none"/>
        </w:rPr>
      </w:pPr>
      <w:r w:rsidRPr="007222F4">
        <w:rPr>
          <w:rFonts w:ascii="Arial" w:hAnsi="Arial" w:cs="Arial"/>
          <w:bCs/>
          <w:iCs/>
          <w:color w:val="000000"/>
          <w:lang w:val="x-none" w:eastAsia="x-none"/>
        </w:rPr>
        <w:lastRenderedPageBreak/>
        <w:t>Zamawiający nie przewiduje udzielenia zamówień</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o których mowa w art. </w:t>
      </w:r>
      <w:r w:rsidRPr="007222F4">
        <w:rPr>
          <w:rFonts w:ascii="Arial" w:hAnsi="Arial" w:cs="Arial"/>
          <w:bCs/>
          <w:iCs/>
          <w:color w:val="000000"/>
          <w:lang w:eastAsia="x-none"/>
        </w:rPr>
        <w:t>214</w:t>
      </w:r>
      <w:r w:rsidRPr="007222F4">
        <w:rPr>
          <w:rFonts w:ascii="Arial" w:hAnsi="Arial" w:cs="Arial"/>
          <w:bCs/>
          <w:iCs/>
          <w:color w:val="000000"/>
          <w:lang w:val="x-none" w:eastAsia="x-none"/>
        </w:rPr>
        <w:t xml:space="preserve"> ust. 1 pkt </w:t>
      </w:r>
      <w:r w:rsidRPr="007222F4">
        <w:rPr>
          <w:rFonts w:ascii="Arial" w:hAnsi="Arial" w:cs="Arial"/>
          <w:bCs/>
          <w:iCs/>
          <w:color w:val="000000"/>
          <w:lang w:eastAsia="x-none"/>
        </w:rPr>
        <w:t>7</w:t>
      </w:r>
      <w:r w:rsidRPr="007222F4">
        <w:rPr>
          <w:rFonts w:ascii="Arial" w:hAnsi="Arial" w:cs="Arial"/>
          <w:bCs/>
          <w:iCs/>
          <w:color w:val="000000"/>
          <w:lang w:val="x-none" w:eastAsia="x-none"/>
        </w:rPr>
        <w:t xml:space="preserve"> i </w:t>
      </w:r>
      <w:r w:rsidRPr="007222F4">
        <w:rPr>
          <w:rFonts w:ascii="Arial" w:hAnsi="Arial" w:cs="Arial"/>
          <w:bCs/>
          <w:iCs/>
          <w:color w:val="000000"/>
          <w:lang w:eastAsia="x-none"/>
        </w:rPr>
        <w:t xml:space="preserve">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34E36EC7"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6"/>
      <w:r w:rsidRPr="007222F4">
        <w:rPr>
          <w:rFonts w:ascii="Arial" w:hAnsi="Arial" w:cs="Arial"/>
          <w:b/>
          <w:bCs/>
          <w:caps/>
          <w:kern w:val="32"/>
          <w:lang w:val="x-none" w:eastAsia="x-none"/>
        </w:rPr>
        <w:t>Termin wykonania zamówienia</w:t>
      </w:r>
      <w:bookmarkEnd w:id="6"/>
    </w:p>
    <w:p w14:paraId="141D8C42" w14:textId="2CDC74C7" w:rsidR="001B365B" w:rsidRPr="007222F4" w:rsidRDefault="001B365B" w:rsidP="007222F4">
      <w:pPr>
        <w:tabs>
          <w:tab w:val="left" w:pos="708"/>
        </w:tabs>
        <w:spacing w:before="120" w:line="276"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E41C61" w:rsidRPr="00E41C61">
        <w:rPr>
          <w:rFonts w:ascii="Arial" w:hAnsi="Arial" w:cs="Arial"/>
          <w:b/>
          <w:bCs/>
          <w:iCs/>
          <w:color w:val="000000"/>
          <w:lang w:val="x-none" w:eastAsia="x-none"/>
        </w:rPr>
        <w:t>5 miesięcy od dnia 6 maja 2024 r.</w:t>
      </w:r>
    </w:p>
    <w:p w14:paraId="4C9A69C9"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7"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7"/>
    </w:p>
    <w:p w14:paraId="5AD92B7F"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58667B0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na podstawie art. 112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określa następujące warunki udziału w postępowaniu:</w:t>
      </w:r>
    </w:p>
    <w:p w14:paraId="6E8BB2B5" w14:textId="77777777" w:rsidR="00E41C61" w:rsidRPr="007222F4" w:rsidRDefault="00E41C61" w:rsidP="00E41C61">
      <w:pPr>
        <w:tabs>
          <w:tab w:val="left" w:pos="708"/>
        </w:tabs>
        <w:spacing w:line="276" w:lineRule="auto"/>
        <w:ind w:left="680"/>
        <w:jc w:val="both"/>
        <w:outlineLvl w:val="1"/>
        <w:rPr>
          <w:rFonts w:ascii="Arial" w:hAnsi="Arial" w:cs="Arial"/>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41C61" w:rsidRPr="007222F4" w14:paraId="0A8B7A65" w14:textId="77777777" w:rsidTr="00E366CD">
        <w:tc>
          <w:tcPr>
            <w:tcW w:w="720" w:type="dxa"/>
            <w:tcBorders>
              <w:top w:val="single" w:sz="4" w:space="0" w:color="auto"/>
              <w:left w:val="single" w:sz="4" w:space="0" w:color="auto"/>
              <w:bottom w:val="single" w:sz="4" w:space="0" w:color="auto"/>
              <w:right w:val="single" w:sz="4" w:space="0" w:color="auto"/>
            </w:tcBorders>
            <w:vAlign w:val="center"/>
            <w:hideMark/>
          </w:tcPr>
          <w:p w14:paraId="0053B5CE" w14:textId="77777777" w:rsidR="00E41C61" w:rsidRPr="007222F4" w:rsidRDefault="00E41C61" w:rsidP="00E366CD">
            <w:pPr>
              <w:spacing w:before="60" w:after="120" w:line="276" w:lineRule="auto"/>
              <w:jc w:val="center"/>
              <w:rPr>
                <w:rFonts w:ascii="Arial" w:hAnsi="Arial" w:cs="Arial"/>
                <w:b/>
                <w:sz w:val="20"/>
                <w:szCs w:val="20"/>
              </w:rPr>
            </w:pPr>
            <w:r w:rsidRPr="007222F4">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672509E" w14:textId="77777777" w:rsidR="00E41C61" w:rsidRPr="007222F4" w:rsidRDefault="00E41C61" w:rsidP="00E366CD">
            <w:pPr>
              <w:spacing w:before="60" w:after="120" w:line="276" w:lineRule="auto"/>
              <w:rPr>
                <w:rFonts w:ascii="Arial" w:hAnsi="Arial" w:cs="Arial"/>
                <w:sz w:val="20"/>
                <w:szCs w:val="20"/>
              </w:rPr>
            </w:pPr>
            <w:r w:rsidRPr="007222F4">
              <w:rPr>
                <w:rFonts w:ascii="Arial" w:hAnsi="Arial" w:cs="Arial"/>
                <w:b/>
                <w:sz w:val="20"/>
                <w:szCs w:val="20"/>
              </w:rPr>
              <w:t>Warunki udziału w postępowaniu</w:t>
            </w:r>
          </w:p>
        </w:tc>
      </w:tr>
      <w:tr w:rsidR="00E41C61" w:rsidRPr="007222F4" w14:paraId="02F4AC59" w14:textId="77777777" w:rsidTr="00E366CD">
        <w:tc>
          <w:tcPr>
            <w:tcW w:w="720" w:type="dxa"/>
            <w:tcBorders>
              <w:top w:val="single" w:sz="4" w:space="0" w:color="auto"/>
              <w:left w:val="single" w:sz="4" w:space="0" w:color="auto"/>
              <w:bottom w:val="single" w:sz="4" w:space="0" w:color="auto"/>
              <w:right w:val="single" w:sz="4" w:space="0" w:color="auto"/>
            </w:tcBorders>
            <w:hideMark/>
          </w:tcPr>
          <w:p w14:paraId="23E33103"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5DDBFC08" w14:textId="77777777" w:rsidR="00E41C61" w:rsidRPr="007222F4" w:rsidRDefault="00E41C61" w:rsidP="00E366CD">
            <w:pPr>
              <w:spacing w:before="60" w:after="120" w:line="276" w:lineRule="auto"/>
              <w:jc w:val="both"/>
              <w:rPr>
                <w:rFonts w:ascii="Arial" w:hAnsi="Arial" w:cs="Arial"/>
                <w:b/>
                <w:bCs/>
              </w:rPr>
            </w:pPr>
            <w:r w:rsidRPr="00E41C61">
              <w:rPr>
                <w:rFonts w:ascii="Arial" w:hAnsi="Arial" w:cs="Arial"/>
                <w:b/>
                <w:bCs/>
              </w:rPr>
              <w:t>Sytuacja ekonomiczna lub finansowa</w:t>
            </w:r>
          </w:p>
          <w:p w14:paraId="5B60A4BC"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259C945E"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Zamawiający nie wyznacza szczegółowego warunku udziału w postępowaniu</w:t>
            </w:r>
          </w:p>
        </w:tc>
      </w:tr>
      <w:tr w:rsidR="00E41C61" w:rsidRPr="007222F4" w14:paraId="49666623" w14:textId="77777777" w:rsidTr="00E366CD">
        <w:tc>
          <w:tcPr>
            <w:tcW w:w="720" w:type="dxa"/>
            <w:tcBorders>
              <w:top w:val="single" w:sz="4" w:space="0" w:color="auto"/>
              <w:left w:val="single" w:sz="4" w:space="0" w:color="auto"/>
              <w:bottom w:val="single" w:sz="4" w:space="0" w:color="auto"/>
              <w:right w:val="single" w:sz="4" w:space="0" w:color="auto"/>
            </w:tcBorders>
            <w:hideMark/>
          </w:tcPr>
          <w:p w14:paraId="7F848FC5"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1B8C76AD" w14:textId="77777777" w:rsidR="00E41C61" w:rsidRPr="007222F4" w:rsidRDefault="00E41C61" w:rsidP="00E366CD">
            <w:pPr>
              <w:spacing w:before="60" w:after="120" w:line="276" w:lineRule="auto"/>
              <w:jc w:val="both"/>
              <w:rPr>
                <w:rFonts w:ascii="Arial" w:hAnsi="Arial" w:cs="Arial"/>
                <w:b/>
                <w:bCs/>
              </w:rPr>
            </w:pPr>
            <w:r w:rsidRPr="00E41C61">
              <w:rPr>
                <w:rFonts w:ascii="Arial" w:hAnsi="Arial" w:cs="Arial"/>
                <w:b/>
                <w:bCs/>
              </w:rPr>
              <w:t>Zdolność techniczna lub zawodowa</w:t>
            </w:r>
          </w:p>
          <w:p w14:paraId="76B189DC"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46BCB634" w14:textId="433EFCB6" w:rsidR="00E41C61" w:rsidRPr="00E41C61" w:rsidRDefault="00E41C61" w:rsidP="00E366CD">
            <w:pPr>
              <w:spacing w:before="60" w:after="120" w:line="276" w:lineRule="auto"/>
              <w:jc w:val="both"/>
              <w:rPr>
                <w:rFonts w:ascii="Arial" w:hAnsi="Arial" w:cs="Arial"/>
              </w:rPr>
            </w:pPr>
            <w:r w:rsidRPr="00E41C61">
              <w:rPr>
                <w:rFonts w:ascii="Arial" w:hAnsi="Arial" w:cs="Arial"/>
              </w:rPr>
              <w:t>Zamawiający uzna warunek za spełniony jeżeli Wykonawca ubiegający się o udzielenie zamówienia w okresie ostatnich pięciu lat przed upływem terminu składania ofert, a jeżeli okres prowadzenia działalności jest krótszy - w tym okresie wykonał co najmniej 1 robotę budowlaną polegającą na budowie, przebudowie, rozbudowie lub remoncie budynku o wartości robót brutto co najmniej  800 000 zł.</w:t>
            </w:r>
          </w:p>
          <w:p w14:paraId="50A6CA72"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Ocena spełniania tego kryterium odbędzie się na zasadzie oświadczenia wykonawcy spełnia/nie spełnia oraz na późniejszym etapie, na podstawie wykazu wykonanych robót budowlanych wraz z referencjami potwierdzającymi należyte wykonanie zamówienia.</w:t>
            </w:r>
          </w:p>
          <w:p w14:paraId="29B16449"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 xml:space="preserve">Ponadto, Zamawiający wymaga, aby Wykonawca dysponował kierownikiem budowy posiadającym uprawnienia budowlane do </w:t>
            </w:r>
            <w:r w:rsidRPr="00E41C61">
              <w:rPr>
                <w:rFonts w:ascii="Arial" w:hAnsi="Arial" w:cs="Arial"/>
              </w:rPr>
              <w:lastRenderedPageBreak/>
              <w:t xml:space="preserve">kierowania robotami budowlanymi w specjalności </w:t>
            </w:r>
            <w:proofErr w:type="spellStart"/>
            <w:r w:rsidRPr="00E41C61">
              <w:rPr>
                <w:rFonts w:ascii="Arial" w:hAnsi="Arial" w:cs="Arial"/>
              </w:rPr>
              <w:t>konstrukcyjno</w:t>
            </w:r>
            <w:proofErr w:type="spellEnd"/>
            <w:r w:rsidRPr="00E41C61">
              <w:rPr>
                <w:rFonts w:ascii="Arial" w:hAnsi="Arial" w:cs="Arial"/>
              </w:rPr>
              <w:t xml:space="preserve"> - budowlanej. </w:t>
            </w:r>
          </w:p>
          <w:p w14:paraId="15611B70"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Ocena spełniania tego kryterium odbędzie na zasadzie oświadczenia wykonawcy spełnia/nie spełnia oraz na późniejszym etapie, na podstawie wykazu osób.</w:t>
            </w:r>
          </w:p>
        </w:tc>
      </w:tr>
      <w:tr w:rsidR="00E41C61" w:rsidRPr="007222F4" w14:paraId="6EE5C2F7" w14:textId="77777777" w:rsidTr="00E366CD">
        <w:tc>
          <w:tcPr>
            <w:tcW w:w="720" w:type="dxa"/>
            <w:tcBorders>
              <w:top w:val="single" w:sz="4" w:space="0" w:color="auto"/>
              <w:left w:val="single" w:sz="4" w:space="0" w:color="auto"/>
              <w:bottom w:val="single" w:sz="4" w:space="0" w:color="auto"/>
              <w:right w:val="single" w:sz="4" w:space="0" w:color="auto"/>
            </w:tcBorders>
            <w:hideMark/>
          </w:tcPr>
          <w:p w14:paraId="78692D5F"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75FE7B7C" w14:textId="77777777" w:rsidR="00E41C61" w:rsidRPr="007222F4" w:rsidRDefault="00E41C61" w:rsidP="00E366CD">
            <w:pPr>
              <w:spacing w:before="60" w:after="120" w:line="276" w:lineRule="auto"/>
              <w:jc w:val="both"/>
              <w:rPr>
                <w:rFonts w:ascii="Arial" w:hAnsi="Arial" w:cs="Arial"/>
                <w:b/>
                <w:bCs/>
              </w:rPr>
            </w:pPr>
            <w:r w:rsidRPr="00E41C61">
              <w:rPr>
                <w:rFonts w:ascii="Arial" w:hAnsi="Arial" w:cs="Arial"/>
                <w:b/>
                <w:bCs/>
              </w:rPr>
              <w:t>Zdolność do występowania w obrocie gospodarczym</w:t>
            </w:r>
          </w:p>
          <w:p w14:paraId="3ED44C7E"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71874EC5"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Zamawiający nie wyznacza szczegółowego warunku udziału w postępowaniu</w:t>
            </w:r>
          </w:p>
        </w:tc>
      </w:tr>
      <w:tr w:rsidR="00E41C61" w:rsidRPr="007222F4" w14:paraId="0FCD4E73" w14:textId="77777777" w:rsidTr="00E366CD">
        <w:tc>
          <w:tcPr>
            <w:tcW w:w="720" w:type="dxa"/>
            <w:tcBorders>
              <w:top w:val="single" w:sz="4" w:space="0" w:color="auto"/>
              <w:left w:val="single" w:sz="4" w:space="0" w:color="auto"/>
              <w:bottom w:val="single" w:sz="4" w:space="0" w:color="auto"/>
              <w:right w:val="single" w:sz="4" w:space="0" w:color="auto"/>
            </w:tcBorders>
            <w:hideMark/>
          </w:tcPr>
          <w:p w14:paraId="7F75710B"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577EA1D0" w14:textId="77777777" w:rsidR="00E41C61" w:rsidRPr="007222F4" w:rsidRDefault="00E41C61" w:rsidP="00E366CD">
            <w:pPr>
              <w:spacing w:before="60" w:after="120" w:line="276" w:lineRule="auto"/>
              <w:jc w:val="both"/>
              <w:rPr>
                <w:rFonts w:ascii="Arial" w:hAnsi="Arial" w:cs="Arial"/>
                <w:b/>
                <w:bCs/>
              </w:rPr>
            </w:pPr>
            <w:r w:rsidRPr="00E41C61">
              <w:rPr>
                <w:rFonts w:ascii="Arial" w:hAnsi="Arial" w:cs="Arial"/>
                <w:b/>
                <w:bCs/>
              </w:rPr>
              <w:t>Uprawnienia do prowadzenia określonej działalności gospodarczej lub zawodowej, o ile wynika to z odrębnych przepisów</w:t>
            </w:r>
          </w:p>
          <w:p w14:paraId="30129B47"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4DBD027"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Zamawiający nie wyznacza szczegółowego warunku udziału w postępowaniu.</w:t>
            </w:r>
          </w:p>
        </w:tc>
      </w:tr>
    </w:tbl>
    <w:p w14:paraId="12DF844C"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Podstawy wykluczenia wykonawcy Z POSTĘPOWANIA</w:t>
      </w:r>
    </w:p>
    <w:p w14:paraId="23E3174D" w14:textId="77777777" w:rsidR="001945A0"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sidR="001945A0" w:rsidRPr="007222F4">
        <w:rPr>
          <w:rFonts w:ascii="Arial" w:hAnsi="Arial" w:cs="Arial"/>
          <w:bCs/>
          <w:iCs/>
          <w:color w:val="000000"/>
          <w:lang w:eastAsia="x-none"/>
        </w:rPr>
        <w:t>:</w:t>
      </w:r>
    </w:p>
    <w:p w14:paraId="5A01A795" w14:textId="77777777" w:rsidR="001945A0" w:rsidRPr="007222F4" w:rsidRDefault="001945A0" w:rsidP="007222F4">
      <w:pPr>
        <w:numPr>
          <w:ilvl w:val="0"/>
          <w:numId w:val="26"/>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w:t>
      </w:r>
      <w:r w:rsidR="001B365B" w:rsidRPr="007222F4">
        <w:rPr>
          <w:rFonts w:ascii="Arial" w:hAnsi="Arial" w:cs="Arial"/>
          <w:bCs/>
          <w:iCs/>
          <w:color w:val="000000"/>
          <w:lang w:eastAsia="x-none"/>
        </w:rPr>
        <w:t xml:space="preserve">obec </w:t>
      </w:r>
      <w:r w:rsidRPr="007222F4">
        <w:rPr>
          <w:rFonts w:ascii="Arial" w:hAnsi="Arial" w:cs="Arial"/>
          <w:bCs/>
          <w:iCs/>
          <w:color w:val="000000"/>
          <w:lang w:eastAsia="x-none"/>
        </w:rPr>
        <w:t xml:space="preserve">którego zachodzą podstawy wykluczenia określone w art. 108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2EFEB415" w14:textId="6AD1C153" w:rsidR="001B365B" w:rsidRPr="00E1196B" w:rsidRDefault="001945A0" w:rsidP="00E1196B">
      <w:pPr>
        <w:numPr>
          <w:ilvl w:val="0"/>
          <w:numId w:val="26"/>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7C4F56CD"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 xml:space="preserve">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0AC1FA20" w14:textId="77777777" w:rsidR="001B365B" w:rsidRPr="007222F4" w:rsidRDefault="00785AAD" w:rsidP="007222F4">
      <w:pPr>
        <w:numPr>
          <w:ilvl w:val="1"/>
          <w:numId w:val="1"/>
        </w:numPr>
        <w:spacing w:before="120" w:line="276"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E41C61" w:rsidRPr="00785AAD">
        <w:rPr>
          <w:rFonts w:ascii="Arial" w:hAnsi="Arial" w:cs="Arial"/>
          <w:bCs/>
          <w:iCs/>
          <w:color w:val="000000"/>
          <w:lang w:eastAsia="x-none"/>
        </w:rPr>
        <w:t xml:space="preserve">  </w:t>
      </w:r>
      <w:r w:rsidRPr="00785AAD">
        <w:rPr>
          <w:rFonts w:ascii="Arial" w:hAnsi="Arial" w:cs="Arial"/>
          <w:bCs/>
          <w:iCs/>
          <w:color w:val="000000"/>
          <w:lang w:eastAsia="x-none"/>
        </w:rPr>
        <w:t xml:space="preserve"> ustawy </w:t>
      </w:r>
      <w:proofErr w:type="spellStart"/>
      <w:r w:rsidRPr="00785AAD">
        <w:rPr>
          <w:rFonts w:ascii="Arial" w:hAnsi="Arial" w:cs="Arial"/>
          <w:bCs/>
          <w:iCs/>
          <w:color w:val="000000"/>
          <w:lang w:eastAsia="x-none"/>
        </w:rPr>
        <w:t>Pzp</w:t>
      </w:r>
      <w:proofErr w:type="spellEnd"/>
      <w:r w:rsidRPr="00785AAD">
        <w:rPr>
          <w:rFonts w:ascii="Arial" w:hAnsi="Arial" w:cs="Arial"/>
          <w:bCs/>
          <w:iCs/>
          <w:color w:val="000000"/>
          <w:lang w:eastAsia="x-none"/>
        </w:rPr>
        <w:t xml:space="preserve">, jeżeli udowodni Zamawiającemu, że spełnił łącznie przesłanki określone w art. 110 ust. 2 ustawy </w:t>
      </w:r>
      <w:proofErr w:type="spellStart"/>
      <w:r w:rsidRPr="00785AAD">
        <w:rPr>
          <w:rFonts w:ascii="Arial" w:hAnsi="Arial" w:cs="Arial"/>
          <w:bCs/>
          <w:iCs/>
          <w:color w:val="000000"/>
          <w:lang w:eastAsia="x-none"/>
        </w:rPr>
        <w:t>Pzp</w:t>
      </w:r>
      <w:proofErr w:type="spellEnd"/>
      <w:r w:rsidR="001B365B" w:rsidRPr="007222F4">
        <w:rPr>
          <w:rFonts w:ascii="Arial" w:hAnsi="Arial" w:cs="Arial"/>
          <w:bCs/>
          <w:iCs/>
          <w:color w:val="000000"/>
          <w:lang w:eastAsia="x-none"/>
        </w:rPr>
        <w:t>.</w:t>
      </w:r>
    </w:p>
    <w:p w14:paraId="4EA556A5"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oceni, czy podjęte przez Wykonawcę czynności</w:t>
      </w:r>
      <w:r w:rsidR="001945A0" w:rsidRPr="007222F4">
        <w:rPr>
          <w:rFonts w:ascii="Arial" w:hAnsi="Arial" w:cs="Arial"/>
          <w:bCs/>
          <w:iCs/>
          <w:color w:val="000000"/>
          <w:lang w:eastAsia="x-none"/>
        </w:rPr>
        <w:t xml:space="preserve">, </w:t>
      </w:r>
      <w:bookmarkStart w:id="8" w:name="_Hlk103676798"/>
      <w:r w:rsidR="001945A0" w:rsidRPr="007222F4">
        <w:rPr>
          <w:rFonts w:ascii="Arial" w:hAnsi="Arial" w:cs="Arial"/>
          <w:bCs/>
          <w:iCs/>
          <w:color w:val="000000"/>
          <w:lang w:eastAsia="x-none"/>
        </w:rPr>
        <w:t xml:space="preserve">o których mowa w art. 110 ust. 2 ustawy </w:t>
      </w:r>
      <w:proofErr w:type="spellStart"/>
      <w:r w:rsidR="001945A0" w:rsidRPr="007222F4">
        <w:rPr>
          <w:rFonts w:ascii="Arial" w:hAnsi="Arial" w:cs="Arial"/>
          <w:bCs/>
          <w:iCs/>
          <w:color w:val="000000"/>
          <w:lang w:eastAsia="x-none"/>
        </w:rPr>
        <w:t>Pzp</w:t>
      </w:r>
      <w:bookmarkEnd w:id="8"/>
      <w:proofErr w:type="spellEnd"/>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w:t>
      </w:r>
      <w:r w:rsidRPr="007222F4">
        <w:rPr>
          <w:rFonts w:ascii="Arial" w:hAnsi="Arial" w:cs="Arial"/>
          <w:bCs/>
          <w:iCs/>
          <w:color w:val="000000"/>
          <w:lang w:eastAsia="x-none"/>
        </w:rPr>
        <w:lastRenderedPageBreak/>
        <w:t>uwzględniając wagę i szczególne okoliczności czynu Wykonawcy, a jeżeli uzna, że nie są wystarczające, wykluczy Wykonawcę.</w:t>
      </w:r>
    </w:p>
    <w:p w14:paraId="37F9DA8C"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07420833"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bookmarkStart w:id="9" w:name="_Toc258314248"/>
      <w:r w:rsidRPr="007222F4">
        <w:rPr>
          <w:rFonts w:ascii="Arial" w:hAnsi="Arial" w:cs="Arial"/>
          <w:b/>
          <w:bCs/>
          <w:caps/>
          <w:kern w:val="32"/>
          <w:lang w:eastAsia="x-none"/>
        </w:rPr>
        <w:t>informacja o podmiotowych środkach dowodowych</w:t>
      </w:r>
      <w:bookmarkEnd w:id="9"/>
    </w:p>
    <w:p w14:paraId="0B41501E"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7222F4" w14:paraId="1A5E9F38"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63AB3C3A" w14:textId="77777777" w:rsidR="001B365B" w:rsidRPr="007222F4" w:rsidRDefault="001B365B" w:rsidP="007222F4">
            <w:pPr>
              <w:spacing w:before="60" w:after="120" w:line="276" w:lineRule="auto"/>
              <w:jc w:val="center"/>
              <w:rPr>
                <w:rFonts w:ascii="Arial" w:hAnsi="Arial" w:cs="Arial"/>
              </w:rPr>
            </w:pPr>
            <w:r w:rsidRPr="007222F4">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3B327927" w14:textId="77777777" w:rsidR="001B365B" w:rsidRPr="007222F4" w:rsidRDefault="001B365B" w:rsidP="007222F4">
            <w:pPr>
              <w:spacing w:before="60" w:after="120" w:line="276" w:lineRule="auto"/>
              <w:jc w:val="both"/>
              <w:rPr>
                <w:rFonts w:ascii="Arial" w:hAnsi="Arial" w:cs="Arial"/>
              </w:rPr>
            </w:pPr>
            <w:r w:rsidRPr="007222F4">
              <w:rPr>
                <w:rFonts w:ascii="Arial" w:hAnsi="Arial" w:cs="Arial"/>
                <w:b/>
                <w:sz w:val="20"/>
                <w:szCs w:val="20"/>
              </w:rPr>
              <w:t>Wymagany dokument</w:t>
            </w:r>
          </w:p>
        </w:tc>
      </w:tr>
      <w:tr w:rsidR="00E41C61" w:rsidRPr="007222F4" w14:paraId="1CB4F6F5"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3B0ED6D9"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435522D1" w14:textId="77777777" w:rsidR="00E41C61" w:rsidRPr="007222F4" w:rsidRDefault="00E41C61" w:rsidP="00E366CD">
            <w:pPr>
              <w:spacing w:before="60" w:after="60" w:line="276" w:lineRule="auto"/>
              <w:jc w:val="both"/>
              <w:rPr>
                <w:rFonts w:ascii="Arial" w:hAnsi="Arial" w:cs="Arial"/>
              </w:rPr>
            </w:pPr>
            <w:r w:rsidRPr="00E41C61">
              <w:rPr>
                <w:rFonts w:ascii="Arial" w:hAnsi="Arial" w:cs="Arial"/>
                <w:b/>
              </w:rPr>
              <w:t>Oświadczenie o niepodleganiu wykluczeniu oraz spełnianiu warunków udziału</w:t>
            </w:r>
          </w:p>
          <w:p w14:paraId="3425798D" w14:textId="77777777" w:rsidR="00E41C61" w:rsidRPr="007222F4" w:rsidRDefault="00E41C61" w:rsidP="00E366CD">
            <w:pPr>
              <w:spacing w:after="40" w:line="276" w:lineRule="auto"/>
              <w:jc w:val="both"/>
              <w:rPr>
                <w:rFonts w:ascii="Arial" w:hAnsi="Arial" w:cs="Arial"/>
              </w:rPr>
            </w:pPr>
            <w:r w:rsidRPr="00E41C61">
              <w:rPr>
                <w:rFonts w:ascii="Arial" w:hAnsi="Arial" w:cs="Arial"/>
              </w:rPr>
              <w:t>Aktualne na dzień składania ofert oświadczenie Wykonawcy stanowiące wstępne potwierdzenie spełniania warunków udziału w postępowaniu oraz brak podstaw wykluczenia</w:t>
            </w:r>
          </w:p>
        </w:tc>
      </w:tr>
      <w:tr w:rsidR="00E41C61" w:rsidRPr="007222F4" w14:paraId="487021B6"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6572DB96"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0DDF3E92" w14:textId="598E9D40" w:rsidR="00E41C61" w:rsidRPr="007222F4" w:rsidRDefault="00E41C61" w:rsidP="00F642CA">
            <w:pPr>
              <w:spacing w:before="60" w:after="60" w:line="276" w:lineRule="auto"/>
              <w:jc w:val="both"/>
              <w:rPr>
                <w:rFonts w:ascii="Arial" w:hAnsi="Arial" w:cs="Arial"/>
              </w:rPr>
            </w:pPr>
            <w:r w:rsidRPr="00E41C61">
              <w:rPr>
                <w:rFonts w:ascii="Arial" w:hAnsi="Arial" w:cs="Arial"/>
                <w:b/>
              </w:rPr>
              <w:t>Wykaz części zamówienia, której wykonanie wykonawca zamierza powierzyć podwykonawcom</w:t>
            </w:r>
            <w:r w:rsidRPr="00E41C61">
              <w:rPr>
                <w:rFonts w:ascii="Arial" w:hAnsi="Arial" w:cs="Arial"/>
              </w:rPr>
              <w:t xml:space="preserve"> - zawarty w ofercie</w:t>
            </w:r>
          </w:p>
        </w:tc>
      </w:tr>
      <w:tr w:rsidR="00E41C61" w:rsidRPr="007222F4" w14:paraId="41DA0223"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10CA1637"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5AEFF013" w14:textId="05ABACD9" w:rsidR="00E41C61" w:rsidRPr="007222F4" w:rsidRDefault="00E41C61" w:rsidP="00F642CA">
            <w:pPr>
              <w:spacing w:before="60" w:after="60" w:line="276" w:lineRule="auto"/>
              <w:jc w:val="both"/>
              <w:rPr>
                <w:rFonts w:ascii="Arial" w:hAnsi="Arial" w:cs="Arial"/>
              </w:rPr>
            </w:pPr>
            <w:r w:rsidRPr="00E41C61">
              <w:rPr>
                <w:rFonts w:ascii="Arial" w:hAnsi="Arial" w:cs="Arial"/>
                <w:b/>
              </w:rPr>
              <w:t>Oświadczenie o zatrudnianiu osób na podstawie umowy o pracę</w:t>
            </w:r>
          </w:p>
        </w:tc>
      </w:tr>
      <w:tr w:rsidR="00E41C61" w:rsidRPr="007222F4" w14:paraId="6D715D6C"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6390CE82"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09145E46" w14:textId="0058B93F" w:rsidR="00E41C61" w:rsidRPr="007222F4" w:rsidRDefault="00E41C61" w:rsidP="00F642CA">
            <w:pPr>
              <w:spacing w:before="60" w:after="60" w:line="276" w:lineRule="auto"/>
              <w:jc w:val="both"/>
              <w:rPr>
                <w:rFonts w:ascii="Arial" w:hAnsi="Arial" w:cs="Arial"/>
              </w:rPr>
            </w:pPr>
            <w:r w:rsidRPr="00E41C61">
              <w:rPr>
                <w:rFonts w:ascii="Arial" w:hAnsi="Arial" w:cs="Arial"/>
                <w:b/>
              </w:rPr>
              <w:t>Wzór oferty</w:t>
            </w:r>
          </w:p>
        </w:tc>
      </w:tr>
      <w:tr w:rsidR="00E41C61" w:rsidRPr="007222F4" w14:paraId="53C33519"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3119E8B4"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4A010D98" w14:textId="5DE6FEFD" w:rsidR="00E41C61" w:rsidRPr="007222F4" w:rsidRDefault="00E41C61" w:rsidP="00E366CD">
            <w:pPr>
              <w:spacing w:before="60" w:after="60" w:line="276" w:lineRule="auto"/>
              <w:jc w:val="both"/>
              <w:rPr>
                <w:rFonts w:ascii="Arial" w:hAnsi="Arial" w:cs="Arial"/>
              </w:rPr>
            </w:pPr>
            <w:r w:rsidRPr="00E41C61">
              <w:rPr>
                <w:rFonts w:ascii="Arial" w:hAnsi="Arial" w:cs="Arial"/>
                <w:b/>
              </w:rPr>
              <w:t>Oświadczenie wykonawców wspólnie ubiegających się o udzielenie zamówienia</w:t>
            </w:r>
            <w:r w:rsidR="00F642CA">
              <w:rPr>
                <w:rFonts w:ascii="Arial" w:hAnsi="Arial" w:cs="Arial"/>
                <w:b/>
              </w:rPr>
              <w:t xml:space="preserve"> – jeśli dotyczy</w:t>
            </w:r>
          </w:p>
          <w:p w14:paraId="25734FA5" w14:textId="77777777" w:rsidR="00E41C61" w:rsidRPr="007222F4" w:rsidRDefault="00E41C61" w:rsidP="00E366CD">
            <w:pPr>
              <w:spacing w:after="40" w:line="276" w:lineRule="auto"/>
              <w:jc w:val="both"/>
              <w:rPr>
                <w:rFonts w:ascii="Arial" w:hAnsi="Arial" w:cs="Arial"/>
              </w:rPr>
            </w:pPr>
            <w:r w:rsidRPr="00E41C61">
              <w:rPr>
                <w:rFonts w:ascii="Arial" w:hAnsi="Arial" w:cs="Arial"/>
              </w:rPr>
              <w:t xml:space="preserve">Oświadczenie wykonawców wspólnie ubiegających się o udzielenie zamówienia, składane na podstawie art. 117 ust. 4 ustawy </w:t>
            </w:r>
            <w:proofErr w:type="spellStart"/>
            <w:r w:rsidRPr="00E41C61">
              <w:rPr>
                <w:rFonts w:ascii="Arial" w:hAnsi="Arial" w:cs="Arial"/>
              </w:rPr>
              <w:t>Pzp</w:t>
            </w:r>
            <w:proofErr w:type="spellEnd"/>
            <w:r w:rsidRPr="00E41C61">
              <w:rPr>
                <w:rFonts w:ascii="Arial" w:hAnsi="Arial" w:cs="Arial"/>
              </w:rPr>
              <w:t xml:space="preserve"> w zakresie wykazu dostaw, usług lub robót budowlanych, które wykonają wykonawcy wspólnie ubiegający się o udzielenie zamówienia.</w:t>
            </w:r>
          </w:p>
        </w:tc>
      </w:tr>
      <w:tr w:rsidR="00E41C61" w:rsidRPr="007222F4" w14:paraId="74F51BE5"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02D8D6DA"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53B729B5" w14:textId="28197029" w:rsidR="00E41C61" w:rsidRPr="007222F4" w:rsidRDefault="00E41C61" w:rsidP="00E366CD">
            <w:pPr>
              <w:spacing w:before="60" w:after="60" w:line="276" w:lineRule="auto"/>
              <w:jc w:val="both"/>
              <w:rPr>
                <w:rFonts w:ascii="Arial" w:hAnsi="Arial" w:cs="Arial"/>
              </w:rPr>
            </w:pPr>
            <w:r w:rsidRPr="00E41C61">
              <w:rPr>
                <w:rFonts w:ascii="Arial" w:hAnsi="Arial" w:cs="Arial"/>
                <w:b/>
              </w:rPr>
              <w:t>Zobowiązanie podmiotu udostępniającego zasoby</w:t>
            </w:r>
            <w:r w:rsidR="00F642CA">
              <w:rPr>
                <w:rFonts w:ascii="Arial" w:hAnsi="Arial" w:cs="Arial"/>
                <w:b/>
              </w:rPr>
              <w:t xml:space="preserve"> – jeśli dotyczy</w:t>
            </w:r>
          </w:p>
          <w:p w14:paraId="34C7EDA8" w14:textId="77777777" w:rsidR="00E41C61" w:rsidRPr="007222F4" w:rsidRDefault="00E41C61" w:rsidP="00E366CD">
            <w:pPr>
              <w:spacing w:after="40" w:line="276" w:lineRule="auto"/>
              <w:jc w:val="both"/>
              <w:rPr>
                <w:rFonts w:ascii="Arial" w:hAnsi="Arial" w:cs="Arial"/>
              </w:rPr>
            </w:pPr>
            <w:r w:rsidRPr="00E41C61">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E41C61" w:rsidRPr="007222F4" w14:paraId="1EA2C00A" w14:textId="77777777" w:rsidTr="00E41C61">
        <w:tc>
          <w:tcPr>
            <w:tcW w:w="709" w:type="dxa"/>
            <w:tcBorders>
              <w:top w:val="single" w:sz="4" w:space="0" w:color="auto"/>
              <w:left w:val="single" w:sz="4" w:space="0" w:color="auto"/>
              <w:bottom w:val="single" w:sz="4" w:space="0" w:color="auto"/>
              <w:right w:val="single" w:sz="4" w:space="0" w:color="auto"/>
            </w:tcBorders>
            <w:hideMark/>
          </w:tcPr>
          <w:p w14:paraId="7A3C2689"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709F49D5" w14:textId="0F81F69B" w:rsidR="00E41C61" w:rsidRPr="007222F4" w:rsidRDefault="00E41C61" w:rsidP="00E366CD">
            <w:pPr>
              <w:spacing w:before="60" w:after="60" w:line="276" w:lineRule="auto"/>
              <w:jc w:val="both"/>
              <w:rPr>
                <w:rFonts w:ascii="Arial" w:hAnsi="Arial" w:cs="Arial"/>
              </w:rPr>
            </w:pPr>
            <w:r w:rsidRPr="00E41C61">
              <w:rPr>
                <w:rFonts w:ascii="Arial" w:hAnsi="Arial" w:cs="Arial"/>
                <w:b/>
              </w:rPr>
              <w:t>Oświadczenie podmiotu udostępniającego zasoby</w:t>
            </w:r>
            <w:r w:rsidR="00F642CA">
              <w:rPr>
                <w:rFonts w:ascii="Arial" w:hAnsi="Arial" w:cs="Arial"/>
                <w:b/>
              </w:rPr>
              <w:t xml:space="preserve"> – jeśli dotyczy</w:t>
            </w:r>
          </w:p>
          <w:p w14:paraId="29E05828" w14:textId="77777777" w:rsidR="00E41C61" w:rsidRPr="007222F4" w:rsidRDefault="00E41C61" w:rsidP="00E366CD">
            <w:pPr>
              <w:spacing w:after="40" w:line="276" w:lineRule="auto"/>
              <w:jc w:val="both"/>
              <w:rPr>
                <w:rFonts w:ascii="Arial" w:hAnsi="Arial" w:cs="Arial"/>
              </w:rPr>
            </w:pPr>
            <w:r w:rsidRPr="00E41C61">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64ADFA60" w14:textId="77777777" w:rsidR="00E41C61" w:rsidRPr="007222F4" w:rsidRDefault="001B365B"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7222F4">
        <w:rPr>
          <w:rFonts w:ascii="Arial" w:hAnsi="Arial" w:cs="Arial"/>
          <w:bCs/>
          <w:iCs/>
          <w:color w:val="000000"/>
          <w:lang w:eastAsia="x-none"/>
        </w:rPr>
        <w:t xml:space="preserve"> dowodowych: </w:t>
      </w:r>
    </w:p>
    <w:p w14:paraId="016B1E4E" w14:textId="77777777" w:rsidR="00E41C61" w:rsidRPr="007222F4" w:rsidRDefault="00E41C61" w:rsidP="00E41C61">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41C61" w:rsidRPr="007222F4" w14:paraId="6399B2D8" w14:textId="77777777" w:rsidTr="00E366CD">
        <w:tc>
          <w:tcPr>
            <w:tcW w:w="708" w:type="dxa"/>
            <w:tcBorders>
              <w:top w:val="single" w:sz="4" w:space="0" w:color="auto"/>
              <w:left w:val="single" w:sz="4" w:space="0" w:color="auto"/>
              <w:bottom w:val="single" w:sz="4" w:space="0" w:color="auto"/>
              <w:right w:val="single" w:sz="4" w:space="0" w:color="auto"/>
            </w:tcBorders>
            <w:hideMark/>
          </w:tcPr>
          <w:p w14:paraId="05763942" w14:textId="77777777" w:rsidR="00E41C61" w:rsidRPr="007222F4" w:rsidRDefault="00E41C61" w:rsidP="00E366CD">
            <w:pPr>
              <w:spacing w:before="60" w:after="120" w:line="276" w:lineRule="auto"/>
              <w:jc w:val="center"/>
              <w:rPr>
                <w:rFonts w:ascii="Arial" w:hAnsi="Arial" w:cs="Arial"/>
              </w:rPr>
            </w:pPr>
            <w:r w:rsidRPr="007222F4">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37F3ED2" w14:textId="77777777" w:rsidR="00E41C61" w:rsidRPr="007222F4" w:rsidRDefault="00E41C61" w:rsidP="00E366CD">
            <w:pPr>
              <w:spacing w:before="60" w:after="120" w:line="276" w:lineRule="auto"/>
              <w:jc w:val="both"/>
              <w:rPr>
                <w:rFonts w:ascii="Arial" w:hAnsi="Arial" w:cs="Arial"/>
              </w:rPr>
            </w:pPr>
            <w:r w:rsidRPr="007222F4">
              <w:rPr>
                <w:rFonts w:ascii="Arial" w:hAnsi="Arial" w:cs="Arial"/>
                <w:b/>
                <w:sz w:val="20"/>
                <w:szCs w:val="20"/>
              </w:rPr>
              <w:t>Wymagany dokument</w:t>
            </w:r>
          </w:p>
        </w:tc>
      </w:tr>
      <w:tr w:rsidR="00E41C61" w:rsidRPr="007222F4" w14:paraId="700B5702" w14:textId="77777777" w:rsidTr="00E366CD">
        <w:tc>
          <w:tcPr>
            <w:tcW w:w="708" w:type="dxa"/>
            <w:tcBorders>
              <w:top w:val="single" w:sz="4" w:space="0" w:color="auto"/>
              <w:left w:val="single" w:sz="4" w:space="0" w:color="auto"/>
              <w:bottom w:val="single" w:sz="4" w:space="0" w:color="auto"/>
              <w:right w:val="single" w:sz="4" w:space="0" w:color="auto"/>
            </w:tcBorders>
            <w:hideMark/>
          </w:tcPr>
          <w:p w14:paraId="1A6EFDFF"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2F12E2A0" w14:textId="77777777" w:rsidR="00E41C61" w:rsidRPr="007222F4" w:rsidRDefault="00E41C61" w:rsidP="00E366CD">
            <w:pPr>
              <w:spacing w:before="60" w:after="120" w:line="276" w:lineRule="auto"/>
              <w:jc w:val="both"/>
              <w:rPr>
                <w:rFonts w:ascii="Arial" w:hAnsi="Arial" w:cs="Arial"/>
                <w:b/>
                <w:bCs/>
              </w:rPr>
            </w:pPr>
            <w:r w:rsidRPr="00E41C61">
              <w:rPr>
                <w:rFonts w:ascii="Arial" w:hAnsi="Arial" w:cs="Arial"/>
                <w:b/>
                <w:bCs/>
              </w:rPr>
              <w:t>Wykaz osób</w:t>
            </w:r>
          </w:p>
          <w:p w14:paraId="028CD671"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E41C61" w:rsidRPr="007222F4" w14:paraId="1E7D725B" w14:textId="77777777" w:rsidTr="00E366CD">
        <w:tc>
          <w:tcPr>
            <w:tcW w:w="708" w:type="dxa"/>
            <w:tcBorders>
              <w:top w:val="single" w:sz="4" w:space="0" w:color="auto"/>
              <w:left w:val="single" w:sz="4" w:space="0" w:color="auto"/>
              <w:bottom w:val="single" w:sz="4" w:space="0" w:color="auto"/>
              <w:right w:val="single" w:sz="4" w:space="0" w:color="auto"/>
            </w:tcBorders>
            <w:hideMark/>
          </w:tcPr>
          <w:p w14:paraId="7E15DD23"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27D190C3" w14:textId="77777777" w:rsidR="00E41C61" w:rsidRPr="007222F4" w:rsidRDefault="00E41C61" w:rsidP="00E366CD">
            <w:pPr>
              <w:spacing w:before="60" w:after="120" w:line="276" w:lineRule="auto"/>
              <w:jc w:val="both"/>
              <w:rPr>
                <w:rFonts w:ascii="Arial" w:hAnsi="Arial" w:cs="Arial"/>
                <w:b/>
                <w:bCs/>
              </w:rPr>
            </w:pPr>
            <w:r w:rsidRPr="00E41C61">
              <w:rPr>
                <w:rFonts w:ascii="Arial" w:hAnsi="Arial" w:cs="Arial"/>
                <w:b/>
                <w:bCs/>
              </w:rPr>
              <w:t>Wykaz robót budowanych</w:t>
            </w:r>
          </w:p>
          <w:p w14:paraId="2DAB44DC"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7C63684B" w14:textId="77777777" w:rsidR="001B365B" w:rsidRPr="007222F4" w:rsidRDefault="001B365B" w:rsidP="007222F4">
      <w:pPr>
        <w:tabs>
          <w:tab w:val="left" w:pos="708"/>
        </w:tabs>
        <w:spacing w:line="276" w:lineRule="auto"/>
        <w:ind w:left="680"/>
        <w:jc w:val="both"/>
        <w:outlineLvl w:val="1"/>
        <w:rPr>
          <w:rFonts w:ascii="Arial" w:hAnsi="Arial" w:cs="Arial"/>
          <w:bCs/>
          <w:iCs/>
          <w:color w:val="000000"/>
          <w:sz w:val="16"/>
          <w:szCs w:val="16"/>
          <w:lang w:eastAsia="x-none"/>
        </w:rPr>
      </w:pPr>
    </w:p>
    <w:p w14:paraId="0CA50BE5"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2C61367"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3E32DA2"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6D5A8A2C"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Podmiotowe środki dowodowe oraz inne dokumenty lub oświadczenia Wykonawca składa, pod rygorem nieważności, w formie elektronicznej lub w postaci elektronicznej opatrzonej podpisem zaufanym lub podpisem osobistym.</w:t>
      </w:r>
    </w:p>
    <w:p w14:paraId="4573B099" w14:textId="77777777" w:rsidR="00E41C61" w:rsidRPr="007222F4" w:rsidRDefault="001B365B" w:rsidP="00E41C61">
      <w:pPr>
        <w:numPr>
          <w:ilvl w:val="1"/>
          <w:numId w:val="1"/>
        </w:numPr>
        <w:spacing w:before="120" w:line="276"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t xml:space="preserve">Dokumenty sporządzone w języku obcym są składane wraz z tłumaczeniem na język polski. </w:t>
      </w:r>
      <w:bookmarkStart w:id="10" w:name="_Toc258314249"/>
    </w:p>
    <w:p w14:paraId="04C51A6E" w14:textId="77777777" w:rsidR="00E41C61" w:rsidRPr="007222F4" w:rsidRDefault="00E41C61" w:rsidP="00E41C61">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1893AE7B"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749957D9"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39CC131C" w14:textId="77777777" w:rsidR="00E41C61" w:rsidRPr="007222F4" w:rsidRDefault="00E41C61" w:rsidP="00E41C61">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505F15C" w14:textId="77777777" w:rsidR="00E41C61" w:rsidRPr="007222F4" w:rsidRDefault="00E41C61" w:rsidP="00E41C61">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zakres dostępnych Wykonawcy zasobów podmiotu udostępniającego zasoby;</w:t>
      </w:r>
    </w:p>
    <w:p w14:paraId="30094E9C" w14:textId="77777777" w:rsidR="00E41C61" w:rsidRPr="007222F4" w:rsidRDefault="00E41C61" w:rsidP="00E41C61">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sposób i okres udostępnienia Wykonawcy i wykorzystania przez niego zasobów podmiotu udostępniającego te zasoby przy wykonywaniu zamówienia;</w:t>
      </w:r>
    </w:p>
    <w:p w14:paraId="701977A2" w14:textId="77777777" w:rsidR="00E41C61" w:rsidRPr="007222F4" w:rsidRDefault="00E41C61" w:rsidP="00E41C61">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0F6E33" w14:textId="77777777" w:rsidR="00E41C61" w:rsidRPr="007222F4" w:rsidRDefault="00E41C61" w:rsidP="00E41C61">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789A2294"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w:t>
      </w:r>
      <w:r w:rsidRPr="007222F4">
        <w:rPr>
          <w:rFonts w:ascii="Arial" w:hAnsi="Arial" w:cs="Arial"/>
          <w:bCs/>
          <w:iCs/>
          <w:color w:val="000000"/>
          <w:lang w:val="x-none" w:eastAsia="x-none"/>
        </w:rPr>
        <w:lastRenderedPageBreak/>
        <w:t xml:space="preserve">spełniania warunków udziału w postępowaniu, a także zbada, czy nie zachodzą wobec tych podmiotów podstawy wykluczenia, które zostały przewidziane względem Wykonawcy w </w:t>
      </w:r>
      <w:r w:rsidRPr="007222F4">
        <w:rPr>
          <w:rFonts w:ascii="Arial" w:hAnsi="Arial" w:cs="Arial"/>
          <w:bCs/>
          <w:iCs/>
          <w:color w:val="000000"/>
          <w:highlight w:val="green"/>
          <w:lang w:val="x-none" w:eastAsia="x-none"/>
        </w:rPr>
        <w:t>pkt. 8</w:t>
      </w:r>
      <w:r w:rsidRPr="007222F4">
        <w:rPr>
          <w:rFonts w:ascii="Arial" w:hAnsi="Arial" w:cs="Arial"/>
          <w:bCs/>
          <w:iCs/>
          <w:color w:val="000000"/>
          <w:lang w:val="x-none" w:eastAsia="x-none"/>
        </w:rPr>
        <w:t xml:space="preserve"> niniejszej SWZ.</w:t>
      </w:r>
    </w:p>
    <w:p w14:paraId="4C2D83EC" w14:textId="77777777" w:rsidR="001B365B"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092ACDD4"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t>INFORMACJA DLA WYKONAWCÓW zamierzających powierzyć wykonanie części zamówienia podwykonawcom</w:t>
      </w:r>
    </w:p>
    <w:p w14:paraId="4A26F05E" w14:textId="77777777" w:rsidR="00E41C61" w:rsidRPr="007222F4" w:rsidRDefault="001B365B"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52E02262"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7222F4">
        <w:rPr>
          <w:rFonts w:ascii="Arial" w:hAnsi="Arial" w:cs="Arial"/>
          <w:bCs/>
          <w:iCs/>
          <w:color w:val="000000"/>
          <w:lang w:eastAsia="x-none"/>
        </w:rPr>
        <w:t>.</w:t>
      </w:r>
    </w:p>
    <w:p w14:paraId="76FBB00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09C8A1B" w14:textId="77777777" w:rsidR="00E41C61" w:rsidRPr="007222F4" w:rsidRDefault="001B365B" w:rsidP="00E41C61">
      <w:pPr>
        <w:tabs>
          <w:tab w:val="left" w:pos="708"/>
        </w:tabs>
        <w:spacing w:before="120" w:line="276"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4959ABA3"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101A69F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605F720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48A6862E" w14:textId="77777777" w:rsidR="001B365B" w:rsidRPr="007222F4" w:rsidRDefault="001B365B" w:rsidP="007222F4">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3776746B" w14:textId="77777777" w:rsidR="001B365B" w:rsidRPr="007222F4" w:rsidRDefault="001B365B" w:rsidP="007222F4">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565D0150" w14:textId="77777777" w:rsidR="001B365B" w:rsidRPr="007222F4" w:rsidRDefault="001B365B" w:rsidP="007222F4">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49084F1A" w14:textId="77777777" w:rsidR="001B365B"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7222F4">
        <w:rPr>
          <w:rFonts w:ascii="Arial" w:hAnsi="Arial" w:cs="Arial"/>
          <w:bCs/>
          <w:iCs/>
          <w:color w:val="000000"/>
          <w:highlight w:val="green"/>
          <w:lang w:eastAsia="x-none"/>
        </w:rPr>
        <w:t>9</w:t>
      </w:r>
      <w:r w:rsidRPr="007222F4">
        <w:rPr>
          <w:rFonts w:ascii="Arial" w:hAnsi="Arial" w:cs="Arial"/>
          <w:bCs/>
          <w:iCs/>
          <w:color w:val="000000"/>
          <w:highlight w:val="green"/>
          <w:lang w:val="x-none" w:eastAsia="x-none"/>
        </w:rPr>
        <w:t>.1 SWZ</w:t>
      </w:r>
      <w:r w:rsidRPr="007222F4">
        <w:rPr>
          <w:rFonts w:ascii="Arial" w:hAnsi="Arial" w:cs="Arial"/>
          <w:bCs/>
          <w:iCs/>
          <w:color w:val="000000"/>
          <w:lang w:val="x-none" w:eastAsia="x-none"/>
        </w:rPr>
        <w:t xml:space="preserve">, składa każdy z Wykonawców wspólnie </w:t>
      </w:r>
      <w:r w:rsidRPr="007222F4">
        <w:rPr>
          <w:rFonts w:ascii="Arial" w:hAnsi="Arial" w:cs="Arial"/>
          <w:bCs/>
          <w:iCs/>
          <w:color w:val="000000"/>
          <w:lang w:val="x-none" w:eastAsia="x-none"/>
        </w:rPr>
        <w:lastRenderedPageBreak/>
        <w:t xml:space="preserve">ubiegających się o zamówienie. Oświadczenia te potwierdzają brak podstaw wykluczenia oraz spełnianie warunków udziału w postępowaniu w zakresie, w 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55BB207C" w14:textId="3F0C9654" w:rsidR="00E1196B" w:rsidRPr="007222F4" w:rsidRDefault="00E1196B" w:rsidP="007222F4">
      <w:pPr>
        <w:numPr>
          <w:ilvl w:val="1"/>
          <w:numId w:val="1"/>
        </w:numPr>
        <w:spacing w:before="120" w:line="276" w:lineRule="auto"/>
        <w:jc w:val="both"/>
        <w:outlineLvl w:val="1"/>
        <w:rPr>
          <w:rFonts w:ascii="Arial" w:hAnsi="Arial" w:cs="Arial"/>
          <w:bCs/>
          <w:iCs/>
          <w:color w:val="000000"/>
          <w:lang w:val="x-none" w:eastAsia="x-none"/>
        </w:rPr>
      </w:pPr>
      <w:r w:rsidRPr="00E1196B">
        <w:rPr>
          <w:rFonts w:ascii="Arial" w:hAnsi="Arial" w:cs="Arial"/>
          <w:bCs/>
          <w:iCs/>
          <w:color w:val="000000"/>
          <w:lang w:val="x-none" w:eastAsia="x-none"/>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 - Oświadczenie wykonawców wspólnie ubiegających się o zamówienie.</w:t>
      </w:r>
    </w:p>
    <w:p w14:paraId="5ECF67A5"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0"/>
    </w:p>
    <w:p w14:paraId="55C7FE8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7222F4">
        <w:rPr>
          <w:rFonts w:ascii="Arial" w:hAnsi="Arial" w:cs="Arial"/>
          <w:bCs/>
          <w:iCs/>
          <w:color w:val="000000"/>
          <w:lang w:eastAsia="x-none"/>
        </w:rPr>
        <w:t xml:space="preserve"> </w:t>
      </w:r>
      <w:r w:rsidR="00E41C61" w:rsidRPr="00E41C61">
        <w:rPr>
          <w:rFonts w:ascii="Arial" w:hAnsi="Arial" w:cs="Arial"/>
          <w:bCs/>
          <w:iCs/>
          <w:color w:val="0000FF"/>
          <w:u w:val="single"/>
          <w:lang w:eastAsia="x-none"/>
        </w:rPr>
        <w:t>https://platformazakupowa.pl/transakcja/901349</w:t>
      </w:r>
      <w:r w:rsidRPr="007222F4">
        <w:rPr>
          <w:rFonts w:ascii="Arial" w:hAnsi="Arial" w:cs="Arial"/>
          <w:bCs/>
          <w:iCs/>
          <w:lang w:eastAsia="x-none"/>
        </w:rPr>
        <w:t>.</w:t>
      </w:r>
    </w:p>
    <w:p w14:paraId="747D70B7"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11" w:name="_Hlk37863747"/>
      <w:r w:rsidRPr="007222F4">
        <w:rPr>
          <w:rFonts w:ascii="Arial" w:hAnsi="Arial" w:cs="Arial"/>
          <w:bCs/>
          <w:iCs/>
          <w:color w:val="000000"/>
          <w:lang w:val="x-none" w:eastAsia="x-none"/>
        </w:rPr>
        <w:t>Korzystanie z Platformy przez Wykonawcę jest bezpłatne</w:t>
      </w:r>
      <w:bookmarkEnd w:id="11"/>
      <w:r w:rsidRPr="007222F4">
        <w:rPr>
          <w:rFonts w:ascii="Arial" w:hAnsi="Arial" w:cs="Arial"/>
          <w:bCs/>
          <w:iCs/>
          <w:color w:val="000000"/>
          <w:lang w:val="x-none" w:eastAsia="x-none"/>
        </w:rPr>
        <w:t>.</w:t>
      </w:r>
    </w:p>
    <w:p w14:paraId="0B5A023D" w14:textId="0CB2B422"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12" w:name="_Hlk37863788"/>
      <w:r w:rsidRPr="007222F4">
        <w:rPr>
          <w:rFonts w:ascii="Arial" w:hAnsi="Arial" w:cs="Arial"/>
          <w:bCs/>
          <w:iCs/>
          <w:color w:val="000000"/>
          <w:lang w:val="x-none" w:eastAsia="x-none"/>
        </w:rPr>
        <w:t>Na Platformie postępowanie prowadzone jest pod nazwą: ”</w:t>
      </w:r>
      <w:r w:rsidR="00E41C61" w:rsidRPr="00E41C61">
        <w:rPr>
          <w:rFonts w:ascii="Arial" w:hAnsi="Arial" w:cs="Arial"/>
          <w:b/>
          <w:bCs/>
          <w:iCs/>
          <w:color w:val="000000"/>
          <w:lang w:val="x-none" w:eastAsia="x-none"/>
        </w:rPr>
        <w:t>Przebudowa i zmiana sposobu użytkowania nieużytkowego poddasza budynku internatu szkolnego na pokoje mieszkalne - etap 2</w:t>
      </w:r>
      <w:r w:rsidRPr="007222F4">
        <w:rPr>
          <w:rFonts w:ascii="Arial" w:hAnsi="Arial" w:cs="Arial"/>
          <w:bCs/>
          <w:iCs/>
          <w:color w:val="000000"/>
          <w:lang w:val="x-none" w:eastAsia="x-none"/>
        </w:rPr>
        <w:t xml:space="preserve">” – </w:t>
      </w:r>
      <w:bookmarkEnd w:id="12"/>
      <w:r w:rsidR="00E41C61" w:rsidRPr="00E41C61">
        <w:rPr>
          <w:rFonts w:ascii="Arial" w:hAnsi="Arial" w:cs="Arial"/>
          <w:b/>
          <w:bCs/>
          <w:iCs/>
          <w:color w:val="000000"/>
          <w:lang w:val="x-none" w:eastAsia="x-none"/>
        </w:rPr>
        <w:t>ZP/ZSP/343/1/2024</w:t>
      </w:r>
      <w:r w:rsidRPr="007222F4">
        <w:rPr>
          <w:rFonts w:ascii="Arial" w:hAnsi="Arial" w:cs="Arial"/>
          <w:bCs/>
          <w:iCs/>
          <w:color w:val="000000"/>
          <w:lang w:eastAsia="x-none"/>
        </w:rPr>
        <w:t>.</w:t>
      </w:r>
    </w:p>
    <w:p w14:paraId="341AC442" w14:textId="77777777" w:rsidR="00E1196B" w:rsidRPr="00235AC6" w:rsidRDefault="00E1196B" w:rsidP="00E1196B">
      <w:pPr>
        <w:pStyle w:val="Nagwek2"/>
        <w:spacing w:line="276" w:lineRule="auto"/>
        <w:rPr>
          <w:rFonts w:ascii="Arial" w:hAnsi="Arial" w:cs="Arial"/>
        </w:rPr>
      </w:pPr>
      <w:r w:rsidRPr="00235AC6">
        <w:rPr>
          <w:rFonts w:ascii="Arial" w:hAnsi="Arial" w:cs="Arial"/>
        </w:rPr>
        <w:t xml:space="preserve">W celu skrócenia czasu udzielenia odpowiedzi na pytania Zamawiający </w:t>
      </w:r>
      <w:r w:rsidRPr="00235AC6">
        <w:rPr>
          <w:rFonts w:ascii="Arial" w:hAnsi="Arial" w:cs="Arial"/>
          <w:lang w:val="pl-PL"/>
        </w:rPr>
        <w:t>wymaga</w:t>
      </w:r>
      <w:r w:rsidRPr="00235AC6">
        <w:rPr>
          <w:rFonts w:ascii="Arial" w:hAnsi="Arial" w:cs="Arial"/>
        </w:rPr>
        <w:t xml:space="preserve">, aby komunikacja, w tym wszelkie oświadczenia, wnioski, zawiadomienia oraz informacje, przekazywane były </w:t>
      </w:r>
      <w:r w:rsidRPr="00235AC6">
        <w:rPr>
          <w:rFonts w:ascii="Arial" w:hAnsi="Arial" w:cs="Arial"/>
          <w:lang w:val="pl-PL"/>
        </w:rPr>
        <w:t xml:space="preserve">wyłącznie </w:t>
      </w:r>
      <w:r w:rsidRPr="00235AC6">
        <w:rPr>
          <w:rFonts w:ascii="Arial" w:hAnsi="Arial" w:cs="Arial"/>
        </w:rPr>
        <w:t xml:space="preserve">za pośrednictwem Platformy i formularza: </w:t>
      </w:r>
      <w:r w:rsidRPr="00235AC6">
        <w:rPr>
          <w:rFonts w:ascii="Arial" w:hAnsi="Arial" w:cs="Arial"/>
          <w:bCs w:val="0"/>
        </w:rPr>
        <w:t>„Wyślij wiadomość do zamawiającego”.</w:t>
      </w:r>
      <w:r w:rsidRPr="00235AC6">
        <w:rPr>
          <w:rFonts w:ascii="Arial" w:hAnsi="Arial" w:cs="Arial"/>
          <w:b/>
        </w:rPr>
        <w:t xml:space="preserve"> </w:t>
      </w:r>
    </w:p>
    <w:p w14:paraId="01E7F75D" w14:textId="77777777"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3B096707" w14:textId="5266D342"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2C252E1" w14:textId="4DC36B1C"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 xml:space="preserve">3. Wykonawca jako podmiot profesjonalny ma obowiązek sprawdzania komunikatów i wiadomości bezpośrednio na Platformie przesłanych przez </w:t>
      </w:r>
      <w:r w:rsidRPr="00235AC6">
        <w:rPr>
          <w:rFonts w:ascii="Arial" w:hAnsi="Arial" w:cs="Arial"/>
          <w:lang w:val="pl-PL"/>
        </w:rPr>
        <w:t>Z</w:t>
      </w:r>
      <w:proofErr w:type="spellStart"/>
      <w:r w:rsidRPr="00235AC6">
        <w:rPr>
          <w:rFonts w:ascii="Arial" w:hAnsi="Arial" w:cs="Arial"/>
        </w:rPr>
        <w:t>amawiającego</w:t>
      </w:r>
      <w:proofErr w:type="spellEnd"/>
      <w:r w:rsidRPr="00235AC6">
        <w:rPr>
          <w:rFonts w:ascii="Arial" w:hAnsi="Arial" w:cs="Arial"/>
        </w:rPr>
        <w:t>, gdyż system powiadomień może ulec awarii lub powiadomienie może trafić do folderu SPAM.</w:t>
      </w:r>
    </w:p>
    <w:p w14:paraId="23F282B1"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bCs/>
        </w:rPr>
        <w:lastRenderedPageBreak/>
        <w:t>Instrukcje</w:t>
      </w:r>
      <w:r w:rsidRPr="00235AC6">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235AC6">
          <w:rPr>
            <w:rStyle w:val="TekstpodstawowyZnak"/>
            <w:rFonts w:ascii="Arial" w:hAnsi="Arial" w:cs="Arial"/>
          </w:rPr>
          <w:t>https://platformazakupowa.pl/strona/45-instrukcje</w:t>
        </w:r>
      </w:hyperlink>
      <w:r w:rsidRPr="00235AC6">
        <w:rPr>
          <w:rStyle w:val="TekstpodstawowyZnak"/>
          <w:rFonts w:ascii="Arial" w:hAnsi="Arial" w:cs="Arial"/>
        </w:rPr>
        <w:t>.</w:t>
      </w:r>
    </w:p>
    <w:p w14:paraId="298C8B02" w14:textId="77777777" w:rsidR="00E1196B" w:rsidRPr="00235AC6" w:rsidRDefault="00E1196B" w:rsidP="00E1196B">
      <w:pPr>
        <w:pStyle w:val="Nagwek2"/>
        <w:spacing w:line="276" w:lineRule="auto"/>
        <w:rPr>
          <w:rFonts w:ascii="Arial" w:hAnsi="Arial" w:cs="Arial"/>
        </w:rPr>
      </w:pPr>
      <w:r w:rsidRPr="00235AC6">
        <w:rPr>
          <w:rFonts w:ascii="Arial" w:hAnsi="Arial" w:cs="Arial"/>
        </w:rPr>
        <w:t xml:space="preserve">Wykonawca przystępując do postępowania o udzielenie zamówienia publicznego, akceptuje warunki korzystania z Platformy określone w Regulaminie zamieszczonym na stronie internetowej </w:t>
      </w:r>
      <w:r w:rsidRPr="00235AC6">
        <w:rPr>
          <w:rFonts w:ascii="Arial" w:hAnsi="Arial" w:cs="Arial"/>
          <w:color w:val="0000FF"/>
          <w:u w:val="single"/>
        </w:rPr>
        <w:t xml:space="preserve">platformazakupowa.pl </w:t>
      </w:r>
      <w:r w:rsidRPr="00235AC6">
        <w:rPr>
          <w:rFonts w:ascii="Arial" w:hAnsi="Arial" w:cs="Arial"/>
        </w:rPr>
        <w:t>oraz uznaje go za wiążący.</w:t>
      </w:r>
    </w:p>
    <w:p w14:paraId="0FBD82E1" w14:textId="77777777" w:rsidR="00E1196B" w:rsidRPr="00235AC6" w:rsidRDefault="00E1196B" w:rsidP="00E1196B">
      <w:pPr>
        <w:pStyle w:val="Nagwek2"/>
        <w:spacing w:line="276" w:lineRule="auto"/>
        <w:rPr>
          <w:rFonts w:ascii="Arial" w:hAnsi="Arial" w:cs="Arial"/>
        </w:rPr>
      </w:pPr>
      <w:r w:rsidRPr="00235AC6">
        <w:rPr>
          <w:rFonts w:ascii="Arial" w:hAnsi="Arial" w:cs="Arial"/>
        </w:rPr>
        <w:t>Do złożenia oferty konieczne jest posiadanie przez osobę upoważnioną do reprezentowania Wykonawcy ważn</w:t>
      </w:r>
      <w:r w:rsidRPr="00235AC6">
        <w:rPr>
          <w:rFonts w:ascii="Arial" w:hAnsi="Arial" w:cs="Arial"/>
          <w:lang w:val="pl-PL"/>
        </w:rPr>
        <w:t>ego</w:t>
      </w:r>
      <w:r w:rsidRPr="00235AC6">
        <w:rPr>
          <w:rFonts w:ascii="Arial" w:hAnsi="Arial" w:cs="Arial"/>
        </w:rPr>
        <w:t xml:space="preserve"> kwalifikowanego podpisu elektronicznego, elektronicznego podpisu zaufanego lub elektronicznego podpisu osobistego.</w:t>
      </w:r>
    </w:p>
    <w:p w14:paraId="74529939" w14:textId="5CF0ECBC"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1FCD1559"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Ilekroć w niniejszej SWZ jest mowa o:</w:t>
      </w:r>
    </w:p>
    <w:p w14:paraId="19B8B1B4" w14:textId="77777777" w:rsidR="00E1196B" w:rsidRPr="00235AC6" w:rsidRDefault="00E1196B" w:rsidP="00E1196B">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14:paraId="5D860CF9" w14:textId="77777777" w:rsidR="00E1196B" w:rsidRPr="00235AC6" w:rsidRDefault="00E1196B" w:rsidP="00E1196B">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235AC6">
        <w:rPr>
          <w:rFonts w:ascii="Arial" w:hAnsi="Arial" w:cs="Arial"/>
          <w:bCs/>
          <w:iCs/>
          <w:color w:val="000000"/>
          <w:lang w:eastAsia="x-none"/>
        </w:rPr>
        <w:t>t.j</w:t>
      </w:r>
      <w:proofErr w:type="spellEnd"/>
      <w:r w:rsidRPr="00235AC6">
        <w:rPr>
          <w:rFonts w:ascii="Arial" w:hAnsi="Arial" w:cs="Arial"/>
          <w:bCs/>
          <w:iCs/>
          <w:color w:val="000000"/>
          <w:lang w:eastAsia="x-none"/>
        </w:rPr>
        <w:t xml:space="preserve"> Dz.U.2022 poz. 671).</w:t>
      </w:r>
    </w:p>
    <w:p w14:paraId="7AAC8A57"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Zalecenia Zamawiającego odnośnie kwalifikowanego podpisu elektronicznego</w:t>
      </w:r>
      <w:r w:rsidRPr="00235AC6">
        <w:rPr>
          <w:rFonts w:ascii="Arial" w:hAnsi="Arial" w:cs="Arial"/>
          <w:bCs/>
          <w:iCs/>
          <w:color w:val="000000"/>
          <w:lang w:eastAsia="x-none"/>
        </w:rPr>
        <w:t>:</w:t>
      </w:r>
    </w:p>
    <w:p w14:paraId="48441C4C" w14:textId="77777777"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 xml:space="preserve">- dokumenty sporządzone i przesyłane w formacie .pdf zaleca się podpisywać kwalifikowanym podpisem elektronicznym w formacie </w:t>
      </w:r>
      <w:proofErr w:type="spellStart"/>
      <w:r w:rsidRPr="00235AC6">
        <w:rPr>
          <w:rFonts w:ascii="Arial" w:hAnsi="Arial" w:cs="Arial"/>
        </w:rPr>
        <w:t>PAdES</w:t>
      </w:r>
      <w:proofErr w:type="spellEnd"/>
      <w:r w:rsidRPr="00235AC6">
        <w:rPr>
          <w:rFonts w:ascii="Arial" w:hAnsi="Arial" w:cs="Arial"/>
        </w:rPr>
        <w:t>;</w:t>
      </w:r>
    </w:p>
    <w:p w14:paraId="77FE70A3" w14:textId="77777777"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 dokumenty sporządzone i przesyłane w formacie innym niż .pdf (np.: .</w:t>
      </w:r>
      <w:proofErr w:type="spellStart"/>
      <w:r w:rsidRPr="00235AC6">
        <w:rPr>
          <w:rFonts w:ascii="Arial" w:hAnsi="Arial" w:cs="Arial"/>
        </w:rPr>
        <w:t>doc</w:t>
      </w:r>
      <w:proofErr w:type="spellEnd"/>
      <w:r w:rsidRPr="00235AC6">
        <w:rPr>
          <w:rFonts w:ascii="Arial" w:hAnsi="Arial" w:cs="Arial"/>
        </w:rPr>
        <w:t>, .</w:t>
      </w:r>
      <w:proofErr w:type="spellStart"/>
      <w:r w:rsidRPr="00235AC6">
        <w:rPr>
          <w:rFonts w:ascii="Arial" w:hAnsi="Arial" w:cs="Arial"/>
        </w:rPr>
        <w:t>docx</w:t>
      </w:r>
      <w:proofErr w:type="spellEnd"/>
      <w:r w:rsidRPr="00235AC6">
        <w:rPr>
          <w:rFonts w:ascii="Arial" w:hAnsi="Arial" w:cs="Arial"/>
        </w:rPr>
        <w:t>, .</w:t>
      </w:r>
      <w:proofErr w:type="spellStart"/>
      <w:r w:rsidRPr="00235AC6">
        <w:rPr>
          <w:rFonts w:ascii="Arial" w:hAnsi="Arial" w:cs="Arial"/>
        </w:rPr>
        <w:t>xlsx</w:t>
      </w:r>
      <w:proofErr w:type="spellEnd"/>
      <w:r w:rsidRPr="00235AC6">
        <w:rPr>
          <w:rFonts w:ascii="Arial" w:hAnsi="Arial" w:cs="Arial"/>
        </w:rPr>
        <w:t>, .</w:t>
      </w:r>
      <w:proofErr w:type="spellStart"/>
      <w:r w:rsidRPr="00235AC6">
        <w:rPr>
          <w:rFonts w:ascii="Arial" w:hAnsi="Arial" w:cs="Arial"/>
        </w:rPr>
        <w:t>xml</w:t>
      </w:r>
      <w:proofErr w:type="spellEnd"/>
      <w:r w:rsidRPr="00235AC6">
        <w:rPr>
          <w:rFonts w:ascii="Arial" w:hAnsi="Arial" w:cs="Arial"/>
        </w:rPr>
        <w:t xml:space="preserve">) zaleca się podpisywać kwalifikowanym podpisem elektronicznym w formacie </w:t>
      </w:r>
      <w:proofErr w:type="spellStart"/>
      <w:r w:rsidRPr="00235AC6">
        <w:rPr>
          <w:rFonts w:ascii="Arial" w:hAnsi="Arial" w:cs="Arial"/>
        </w:rPr>
        <w:t>XadES</w:t>
      </w:r>
      <w:proofErr w:type="spellEnd"/>
      <w:r w:rsidRPr="00235AC6">
        <w:rPr>
          <w:rFonts w:ascii="Arial" w:hAnsi="Arial" w:cs="Arial"/>
        </w:rPr>
        <w:t xml:space="preserve"> o typie zewnętrznym;</w:t>
      </w:r>
    </w:p>
    <w:p w14:paraId="77342608" w14:textId="77777777"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 Zamawiający rekomenduje wykorzystanie podpisu z kwalifikowanym znacznikiem czasu.</w:t>
      </w:r>
    </w:p>
    <w:p w14:paraId="26A3F4D2" w14:textId="77777777"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 xml:space="preserve">- Zamawiający zaleca, aby </w:t>
      </w:r>
      <w:r w:rsidRPr="00235AC6">
        <w:rPr>
          <w:rFonts w:ascii="Arial" w:hAnsi="Arial" w:cs="Arial"/>
          <w:bCs w:val="0"/>
        </w:rPr>
        <w:t>w przypadku podpisywania pliku przez kilka osób stosować podpisu tego samego rodzaju.</w:t>
      </w:r>
      <w:r w:rsidRPr="00235AC6">
        <w:rPr>
          <w:rFonts w:ascii="Arial" w:hAnsi="Arial" w:cs="Arial"/>
        </w:rPr>
        <w:t xml:space="preserve"> Podpisywanie różnymi rodzajami podpisów np. osobistym i kwalifikowanym może doprowadzić do problemów w weryfikacji plików.</w:t>
      </w:r>
    </w:p>
    <w:p w14:paraId="7AF3F620"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lastRenderedPageBreak/>
        <w:t>Zamawiający określa następujące wymagania sprzętowo – aplikacyjne pozwalające na korzystanie z Platformy</w:t>
      </w:r>
      <w:r w:rsidRPr="00235AC6">
        <w:rPr>
          <w:rFonts w:ascii="Arial" w:hAnsi="Arial" w:cs="Arial"/>
          <w:bCs/>
          <w:iCs/>
          <w:color w:val="000000"/>
          <w:lang w:eastAsia="x-none"/>
        </w:rPr>
        <w:t>:</w:t>
      </w:r>
    </w:p>
    <w:p w14:paraId="7C3621A8" w14:textId="77777777" w:rsidR="00E1196B" w:rsidRPr="00235AC6" w:rsidRDefault="00E1196B" w:rsidP="00E1196B">
      <w:pPr>
        <w:numPr>
          <w:ilvl w:val="0"/>
          <w:numId w:val="13"/>
        </w:numPr>
        <w:tabs>
          <w:tab w:val="left" w:pos="708"/>
        </w:tabs>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stały dostęp do sieci Internet</w:t>
      </w:r>
      <w:r w:rsidRPr="00235AC6">
        <w:rPr>
          <w:rFonts w:ascii="Arial" w:hAnsi="Arial" w:cs="Arial"/>
          <w:bCs/>
          <w:iCs/>
          <w:color w:val="000000"/>
          <w:lang w:eastAsia="x-none"/>
        </w:rPr>
        <w:t>;</w:t>
      </w:r>
    </w:p>
    <w:p w14:paraId="43B629EF" w14:textId="77777777" w:rsidR="00E1196B" w:rsidRPr="00235AC6" w:rsidRDefault="00E1196B" w:rsidP="00E1196B">
      <w:pPr>
        <w:numPr>
          <w:ilvl w:val="0"/>
          <w:numId w:val="13"/>
        </w:numPr>
        <w:spacing w:before="60" w:after="60" w:line="276" w:lineRule="auto"/>
        <w:jc w:val="both"/>
        <w:outlineLvl w:val="1"/>
        <w:rPr>
          <w:rFonts w:ascii="Arial" w:hAnsi="Arial" w:cs="Arial"/>
          <w:bCs/>
          <w:iCs/>
          <w:lang w:eastAsia="x-none"/>
        </w:rPr>
      </w:pPr>
      <w:r w:rsidRPr="00235AC6">
        <w:rPr>
          <w:rFonts w:ascii="Arial" w:hAnsi="Arial" w:cs="Arial"/>
          <w:bCs/>
          <w:iCs/>
          <w:lang w:eastAsia="x-none"/>
        </w:rPr>
        <w:t>posiadanie dowolnej i aktywnej skrzynki poczty elektronicznej (e-mail),</w:t>
      </w:r>
    </w:p>
    <w:p w14:paraId="3E739210" w14:textId="77777777" w:rsidR="00E1196B" w:rsidRPr="00235AC6" w:rsidRDefault="00E1196B" w:rsidP="00E1196B">
      <w:pPr>
        <w:numPr>
          <w:ilvl w:val="0"/>
          <w:numId w:val="13"/>
        </w:numPr>
        <w:spacing w:before="60" w:after="60" w:line="276" w:lineRule="auto"/>
        <w:jc w:val="both"/>
        <w:outlineLvl w:val="1"/>
        <w:rPr>
          <w:rFonts w:ascii="Arial" w:hAnsi="Arial" w:cs="Arial"/>
          <w:bCs/>
          <w:iCs/>
          <w:lang w:eastAsia="x-none"/>
        </w:rPr>
      </w:pPr>
      <w:r w:rsidRPr="00235AC6">
        <w:rPr>
          <w:rFonts w:ascii="Arial" w:hAnsi="Arial" w:cs="Arial"/>
        </w:rPr>
        <w:t>komputer z zainstalowanym systemem operacyjnym Windows 7 (lub nowszym) albo Linux</w:t>
      </w:r>
      <w:r w:rsidRPr="00235AC6">
        <w:rPr>
          <w:rFonts w:ascii="Arial" w:hAnsi="Arial" w:cs="Arial"/>
          <w:bCs/>
          <w:iCs/>
          <w:lang w:eastAsia="x-none"/>
        </w:rPr>
        <w:t>,</w:t>
      </w:r>
    </w:p>
    <w:p w14:paraId="72B73A4A" w14:textId="77777777" w:rsidR="00E1196B" w:rsidRPr="00235AC6" w:rsidRDefault="00E1196B" w:rsidP="00E1196B">
      <w:pPr>
        <w:numPr>
          <w:ilvl w:val="0"/>
          <w:numId w:val="13"/>
        </w:numPr>
        <w:spacing w:before="60" w:after="60" w:line="276" w:lineRule="auto"/>
        <w:jc w:val="both"/>
        <w:outlineLvl w:val="1"/>
        <w:rPr>
          <w:rFonts w:ascii="Arial" w:hAnsi="Arial" w:cs="Arial"/>
          <w:bCs/>
          <w:iCs/>
          <w:lang w:eastAsia="x-none"/>
        </w:rPr>
      </w:pPr>
      <w:r w:rsidRPr="00235AC6">
        <w:rPr>
          <w:rFonts w:ascii="Arial" w:hAnsi="Arial" w:cs="Arial"/>
          <w:bCs/>
          <w:iCs/>
          <w:lang w:eastAsia="x-none"/>
        </w:rPr>
        <w:t>zainstalowana dowolna przeglądarka internetowa</w:t>
      </w:r>
      <w:r w:rsidRPr="00235AC6">
        <w:rPr>
          <w:rFonts w:ascii="Arial" w:hAnsi="Arial" w:cs="Arial"/>
        </w:rPr>
        <w:t xml:space="preserve"> - Platforma współpracuje </w:t>
      </w:r>
      <w:r w:rsidRPr="00235AC6">
        <w:rPr>
          <w:rFonts w:ascii="Arial" w:hAnsi="Arial" w:cs="Arial"/>
        </w:rPr>
        <w:br/>
        <w:t xml:space="preserve">z najnowszymi, stabilnymi wersjami wszystkich głównych przeglądarek internetowych (Internet Explorer 10+, Microsoft Edge, Mozilla </w:t>
      </w:r>
      <w:proofErr w:type="spellStart"/>
      <w:r w:rsidRPr="00235AC6">
        <w:rPr>
          <w:rFonts w:ascii="Arial" w:hAnsi="Arial" w:cs="Arial"/>
        </w:rPr>
        <w:t>Firefox</w:t>
      </w:r>
      <w:proofErr w:type="spellEnd"/>
      <w:r w:rsidRPr="00235AC6">
        <w:rPr>
          <w:rFonts w:ascii="Arial" w:hAnsi="Arial" w:cs="Arial"/>
        </w:rPr>
        <w:t>, Google Chrome, Opera)</w:t>
      </w:r>
      <w:r w:rsidRPr="00235AC6">
        <w:rPr>
          <w:rFonts w:ascii="Arial" w:hAnsi="Arial" w:cs="Arial"/>
          <w:bCs/>
          <w:iCs/>
          <w:lang w:eastAsia="x-none"/>
        </w:rPr>
        <w:t>,</w:t>
      </w:r>
    </w:p>
    <w:p w14:paraId="7A4417D9" w14:textId="77777777" w:rsidR="00E1196B" w:rsidRPr="00235AC6" w:rsidRDefault="00E1196B" w:rsidP="00E1196B">
      <w:pPr>
        <w:numPr>
          <w:ilvl w:val="0"/>
          <w:numId w:val="13"/>
        </w:numPr>
        <w:tabs>
          <w:tab w:val="left" w:pos="708"/>
        </w:tabs>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 xml:space="preserve">włączona obsługa JavaScript oraz </w:t>
      </w:r>
      <w:proofErr w:type="spellStart"/>
      <w:r w:rsidRPr="00235AC6">
        <w:rPr>
          <w:rFonts w:ascii="Arial" w:hAnsi="Arial" w:cs="Arial"/>
          <w:bCs/>
          <w:iCs/>
          <w:color w:val="000000"/>
          <w:lang w:val="x-none" w:eastAsia="x-none"/>
        </w:rPr>
        <w:t>Cookies</w:t>
      </w:r>
      <w:proofErr w:type="spellEnd"/>
      <w:r w:rsidRPr="00235AC6">
        <w:rPr>
          <w:rFonts w:ascii="Arial" w:hAnsi="Arial" w:cs="Arial"/>
          <w:bCs/>
          <w:iCs/>
          <w:color w:val="000000"/>
          <w:lang w:eastAsia="x-none"/>
        </w:rPr>
        <w:t>.</w:t>
      </w:r>
    </w:p>
    <w:p w14:paraId="2153E07C" w14:textId="21E523B9"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35AC6">
        <w:rPr>
          <w:rFonts w:ascii="Arial" w:hAnsi="Arial" w:cs="Arial"/>
          <w:bCs/>
        </w:rPr>
        <w:t>Rozporządzeniem KRI.</w:t>
      </w:r>
    </w:p>
    <w:p w14:paraId="29D7CA3E" w14:textId="77777777" w:rsidR="00E1196B" w:rsidRPr="00235AC6" w:rsidRDefault="00E1196B" w:rsidP="00E1196B">
      <w:pPr>
        <w:pStyle w:val="Nagwek2"/>
        <w:spacing w:line="276" w:lineRule="auto"/>
        <w:rPr>
          <w:rFonts w:ascii="Arial" w:hAnsi="Arial" w:cs="Arial"/>
        </w:rPr>
      </w:pPr>
      <w:r w:rsidRPr="00235AC6">
        <w:rPr>
          <w:rFonts w:ascii="Arial" w:hAnsi="Arial" w:cs="Arial"/>
        </w:rPr>
        <w:t>Zamawiający rekomenduje wykorzystanie formatów: .pdf, .</w:t>
      </w:r>
      <w:proofErr w:type="spellStart"/>
      <w:r w:rsidRPr="00235AC6">
        <w:rPr>
          <w:rFonts w:ascii="Arial" w:hAnsi="Arial" w:cs="Arial"/>
        </w:rPr>
        <w:t>doc</w:t>
      </w:r>
      <w:proofErr w:type="spellEnd"/>
      <w:r w:rsidRPr="00235AC6">
        <w:rPr>
          <w:rFonts w:ascii="Arial" w:hAnsi="Arial" w:cs="Arial"/>
        </w:rPr>
        <w:t>, .</w:t>
      </w:r>
      <w:proofErr w:type="spellStart"/>
      <w:r w:rsidRPr="00235AC6">
        <w:rPr>
          <w:rFonts w:ascii="Arial" w:hAnsi="Arial" w:cs="Arial"/>
        </w:rPr>
        <w:t>docx</w:t>
      </w:r>
      <w:proofErr w:type="spellEnd"/>
      <w:r w:rsidRPr="00235AC6">
        <w:rPr>
          <w:rFonts w:ascii="Arial" w:hAnsi="Arial" w:cs="Arial"/>
        </w:rPr>
        <w:t>, .xls, .</w:t>
      </w:r>
      <w:proofErr w:type="spellStart"/>
      <w:r w:rsidRPr="00235AC6">
        <w:rPr>
          <w:rFonts w:ascii="Arial" w:hAnsi="Arial" w:cs="Arial"/>
        </w:rPr>
        <w:t>xlsx</w:t>
      </w:r>
      <w:proofErr w:type="spellEnd"/>
      <w:r w:rsidRPr="00235AC6">
        <w:rPr>
          <w:rFonts w:ascii="Arial" w:hAnsi="Arial" w:cs="Arial"/>
        </w:rPr>
        <w:t>, .jpg (.</w:t>
      </w:r>
      <w:proofErr w:type="spellStart"/>
      <w:r w:rsidRPr="00235AC6">
        <w:rPr>
          <w:rFonts w:ascii="Arial" w:hAnsi="Arial" w:cs="Arial"/>
        </w:rPr>
        <w:t>jpeg</w:t>
      </w:r>
      <w:proofErr w:type="spellEnd"/>
      <w:r w:rsidRPr="00235AC6">
        <w:rPr>
          <w:rFonts w:ascii="Arial" w:hAnsi="Arial" w:cs="Arial"/>
        </w:rPr>
        <w:t xml:space="preserve">), </w:t>
      </w:r>
      <w:r w:rsidRPr="00235AC6">
        <w:rPr>
          <w:rFonts w:ascii="Arial" w:hAnsi="Arial" w:cs="Arial"/>
          <w:bCs w:val="0"/>
        </w:rPr>
        <w:t xml:space="preserve">ze szczególnym wskazaniem na </w:t>
      </w:r>
      <w:r w:rsidRPr="00E1196B">
        <w:rPr>
          <w:rFonts w:ascii="Arial" w:hAnsi="Arial" w:cs="Arial"/>
          <w:b/>
        </w:rPr>
        <w:t>.pdf.</w:t>
      </w:r>
      <w:r w:rsidRPr="00235AC6">
        <w:rPr>
          <w:rFonts w:ascii="Arial" w:hAnsi="Arial" w:cs="Arial"/>
        </w:rPr>
        <w:t xml:space="preserve"> </w:t>
      </w:r>
    </w:p>
    <w:p w14:paraId="56767427"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rPr>
        <w:t>W celu ewentualnej kompresji danych Zamawiający rekomenduje rozszerzenia .zip lub .7Z.</w:t>
      </w:r>
    </w:p>
    <w:p w14:paraId="1952EEE3" w14:textId="77777777" w:rsidR="00E1196B" w:rsidRPr="00235AC6" w:rsidRDefault="00E1196B" w:rsidP="00E1196B">
      <w:pPr>
        <w:numPr>
          <w:ilvl w:val="1"/>
          <w:numId w:val="1"/>
        </w:numPr>
        <w:spacing w:before="120" w:line="276" w:lineRule="auto"/>
        <w:jc w:val="both"/>
        <w:outlineLvl w:val="1"/>
        <w:rPr>
          <w:rFonts w:ascii="Arial" w:hAnsi="Arial" w:cs="Arial"/>
          <w:iCs/>
          <w:color w:val="000000"/>
          <w:lang w:val="x-none" w:eastAsia="x-none"/>
        </w:rPr>
      </w:pPr>
      <w:r w:rsidRPr="00235AC6">
        <w:rPr>
          <w:rFonts w:ascii="Arial" w:hAnsi="Arial" w:cs="Arial"/>
        </w:rPr>
        <w:t>Jeśli Wykonawca pakuje dokumenty np. w plik o rozszerzeniu .zip, zaleca się wcześniejsze podpisanie każdego ze skompresowanych plików.</w:t>
      </w:r>
    </w:p>
    <w:p w14:paraId="1DA33177" w14:textId="77777777" w:rsidR="00E1196B" w:rsidRPr="00235AC6" w:rsidRDefault="00E1196B" w:rsidP="00E1196B">
      <w:pPr>
        <w:pStyle w:val="Nagwek2"/>
        <w:spacing w:line="276" w:lineRule="auto"/>
        <w:rPr>
          <w:rFonts w:ascii="Arial" w:hAnsi="Arial" w:cs="Arial"/>
        </w:rPr>
      </w:pPr>
      <w:r w:rsidRPr="00235AC6">
        <w:rPr>
          <w:rFonts w:ascii="Arial" w:hAnsi="Arial" w:cs="Arial"/>
          <w:bCs w:val="0"/>
        </w:rPr>
        <w:t>Zamawiający zaleca aby nie wprowadzać jakichkolwiek zmian</w:t>
      </w:r>
      <w:r w:rsidRPr="00235AC6">
        <w:rPr>
          <w:rFonts w:ascii="Arial" w:hAnsi="Arial" w:cs="Arial"/>
        </w:rPr>
        <w:t xml:space="preserve"> w podpisanych elektronicznie plikach. Może to skutkować naruszeniem integralności plików, </w:t>
      </w:r>
      <w:r w:rsidRPr="00235AC6">
        <w:rPr>
          <w:rFonts w:ascii="Arial" w:hAnsi="Arial" w:cs="Arial"/>
        </w:rPr>
        <w:br/>
        <w:t>co równoważne będzie z koniecznością odrzucenia oferty.</w:t>
      </w:r>
    </w:p>
    <w:p w14:paraId="18AD6226"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rPr>
        <w:t xml:space="preserve">Wśród rozszerzeń powszechnych, a </w:t>
      </w:r>
      <w:r w:rsidRPr="00235AC6">
        <w:rPr>
          <w:rFonts w:ascii="Arial" w:hAnsi="Arial" w:cs="Arial"/>
          <w:bCs/>
        </w:rPr>
        <w:t>niewystępujących</w:t>
      </w:r>
      <w:r w:rsidRPr="00235AC6">
        <w:rPr>
          <w:rFonts w:ascii="Arial" w:hAnsi="Arial" w:cs="Arial"/>
        </w:rPr>
        <w:t xml:space="preserve"> w Rozporządzeniu KRI występują: .</w:t>
      </w:r>
      <w:proofErr w:type="spellStart"/>
      <w:r w:rsidRPr="00235AC6">
        <w:rPr>
          <w:rFonts w:ascii="Arial" w:hAnsi="Arial" w:cs="Arial"/>
        </w:rPr>
        <w:t>rar</w:t>
      </w:r>
      <w:proofErr w:type="spellEnd"/>
      <w:r w:rsidRPr="00235AC6">
        <w:rPr>
          <w:rFonts w:ascii="Arial" w:hAnsi="Arial" w:cs="Arial"/>
        </w:rPr>
        <w:t>, .gif, .</w:t>
      </w:r>
      <w:proofErr w:type="spellStart"/>
      <w:r w:rsidRPr="00235AC6">
        <w:rPr>
          <w:rFonts w:ascii="Arial" w:hAnsi="Arial" w:cs="Arial"/>
        </w:rPr>
        <w:t>bmp</w:t>
      </w:r>
      <w:proofErr w:type="spellEnd"/>
      <w:r w:rsidRPr="00235AC6">
        <w:rPr>
          <w:rFonts w:ascii="Arial" w:hAnsi="Arial" w:cs="Arial"/>
        </w:rPr>
        <w:t>, .</w:t>
      </w:r>
      <w:proofErr w:type="spellStart"/>
      <w:r w:rsidRPr="00235AC6">
        <w:rPr>
          <w:rFonts w:ascii="Arial" w:hAnsi="Arial" w:cs="Arial"/>
        </w:rPr>
        <w:t>numbers</w:t>
      </w:r>
      <w:proofErr w:type="spellEnd"/>
      <w:r w:rsidRPr="00235AC6">
        <w:rPr>
          <w:rFonts w:ascii="Arial" w:hAnsi="Arial" w:cs="Arial"/>
        </w:rPr>
        <w:t>, .</w:t>
      </w:r>
      <w:proofErr w:type="spellStart"/>
      <w:r w:rsidRPr="00235AC6">
        <w:rPr>
          <w:rFonts w:ascii="Arial" w:hAnsi="Arial" w:cs="Arial"/>
        </w:rPr>
        <w:t>pages</w:t>
      </w:r>
      <w:proofErr w:type="spellEnd"/>
      <w:r w:rsidRPr="00235AC6">
        <w:rPr>
          <w:rFonts w:ascii="Arial" w:hAnsi="Arial" w:cs="Arial"/>
        </w:rPr>
        <w:t>. Dokumenty złożone w takich plikach zostaną uznane za złożone nieskutecznie.</w:t>
      </w:r>
    </w:p>
    <w:p w14:paraId="4E9AFCF5" w14:textId="77777777" w:rsidR="00E1196B" w:rsidRPr="00235AC6" w:rsidRDefault="00E1196B" w:rsidP="00E1196B">
      <w:pPr>
        <w:numPr>
          <w:ilvl w:val="1"/>
          <w:numId w:val="1"/>
        </w:numPr>
        <w:spacing w:before="120" w:line="276" w:lineRule="auto"/>
        <w:jc w:val="both"/>
        <w:outlineLvl w:val="1"/>
        <w:rPr>
          <w:rFonts w:ascii="Arial" w:hAnsi="Arial" w:cs="Arial"/>
          <w:iCs/>
          <w:color w:val="000000"/>
          <w:lang w:val="x-none" w:eastAsia="x-none"/>
        </w:rPr>
      </w:pPr>
      <w:r w:rsidRPr="00235AC6">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235AC6">
        <w:rPr>
          <w:rFonts w:ascii="Arial" w:hAnsi="Arial" w:cs="Arial"/>
        </w:rPr>
        <w:t>eDoApp</w:t>
      </w:r>
      <w:proofErr w:type="spellEnd"/>
      <w:r w:rsidRPr="00235AC6">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2AE722D7"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rPr>
        <w:t>Zamawiający określa następujące informacje na temat kodowania i czasu odbioru danych:</w:t>
      </w:r>
    </w:p>
    <w:p w14:paraId="003051CC" w14:textId="77777777"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 xml:space="preserve">- załączony i przesłany przez Wykonawcę za pomocą Platformy plik oferty wraz </w:t>
      </w:r>
      <w:r w:rsidRPr="00235AC6">
        <w:rPr>
          <w:rFonts w:ascii="Arial" w:hAnsi="Arial" w:cs="Arial"/>
        </w:rPr>
        <w:br/>
        <w:t xml:space="preserve">z załącznikami, nie jest dostępny dla Zamawiającego i przechowywany jest na </w:t>
      </w:r>
      <w:r w:rsidRPr="00235AC6">
        <w:rPr>
          <w:rFonts w:ascii="Arial" w:hAnsi="Arial" w:cs="Arial"/>
        </w:rPr>
        <w:lastRenderedPageBreak/>
        <w:t>serwerach Platformy w formie zaszyfrowanej. Zamawiający otrzyma dostęp do pliku dopiero po upływie terminu otwarcia ofert;</w:t>
      </w:r>
    </w:p>
    <w:p w14:paraId="58BEC1B8" w14:textId="77777777" w:rsidR="00E1196B" w:rsidRPr="00235AC6" w:rsidRDefault="00E1196B" w:rsidP="00E1196B">
      <w:pPr>
        <w:spacing w:before="60" w:after="60" w:line="276" w:lineRule="auto"/>
        <w:ind w:left="680"/>
        <w:jc w:val="both"/>
        <w:outlineLvl w:val="1"/>
        <w:rPr>
          <w:rFonts w:ascii="Arial" w:hAnsi="Arial" w:cs="Arial"/>
          <w:bCs/>
          <w:iCs/>
          <w:lang w:eastAsia="x-none"/>
        </w:rPr>
      </w:pPr>
      <w:r w:rsidRPr="00235AC6">
        <w:rPr>
          <w:rFonts w:ascii="Arial" w:hAnsi="Arial" w:cs="Arial"/>
          <w:bCs/>
          <w:iCs/>
          <w:lang w:eastAsia="x-none"/>
        </w:rPr>
        <w:t>- oznaczenie czasu odbioru danych przez Platformę stanowi przyporządkowaną do dokumentu elektronicznego datę oraz dokładny czas (</w:t>
      </w:r>
      <w:proofErr w:type="spellStart"/>
      <w:r w:rsidRPr="00235AC6">
        <w:rPr>
          <w:rFonts w:ascii="Arial" w:hAnsi="Arial" w:cs="Arial"/>
          <w:bCs/>
          <w:iCs/>
          <w:lang w:eastAsia="x-none"/>
        </w:rPr>
        <w:t>hh:mm:ss</w:t>
      </w:r>
      <w:proofErr w:type="spellEnd"/>
      <w:r w:rsidRPr="00235AC6">
        <w:rPr>
          <w:rFonts w:ascii="Arial" w:hAnsi="Arial" w:cs="Arial"/>
          <w:bCs/>
          <w:iCs/>
          <w:lang w:eastAsia="x-none"/>
        </w:rPr>
        <w:t>), widoczne przy  wysłanym dokumencie w kolumnie ”Data przesłania”;</w:t>
      </w:r>
    </w:p>
    <w:p w14:paraId="291A9C0B" w14:textId="77777777" w:rsidR="00E1196B" w:rsidRPr="00235AC6" w:rsidRDefault="00E1196B" w:rsidP="00E1196B">
      <w:pPr>
        <w:pStyle w:val="Nagwek2"/>
        <w:numPr>
          <w:ilvl w:val="0"/>
          <w:numId w:val="0"/>
        </w:numPr>
        <w:spacing w:line="276" w:lineRule="auto"/>
        <w:ind w:left="680"/>
        <w:rPr>
          <w:rFonts w:ascii="Arial" w:hAnsi="Arial" w:cs="Arial"/>
        </w:rPr>
      </w:pPr>
      <w:r w:rsidRPr="00235AC6">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7CE11EF2"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rPr>
        <w:t>Za datę wpływu oświadczeń, wniosków, zawiadomień oraz informacji przesłanych za pośrednictwem Platformy, przyjmuje się datę ich zamieszczenia na Platformie.</w:t>
      </w:r>
    </w:p>
    <w:p w14:paraId="636D18A8" w14:textId="77777777" w:rsidR="00E1196B" w:rsidRPr="00235AC6" w:rsidRDefault="00E1196B" w:rsidP="00E1196B">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rPr>
        <w:t>Postępowanie o udzielenie zamówienia prowadzi się w języku polskim. Dokumenty sporządzone w języku obcym są składane wraz z tłumaczeniem na język polski.</w:t>
      </w:r>
    </w:p>
    <w:p w14:paraId="040F6798" w14:textId="6E26A393" w:rsidR="001B365B" w:rsidRPr="006D7FAC" w:rsidRDefault="001B365B" w:rsidP="006D7FAC">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Osob</w:t>
      </w:r>
      <w:r w:rsidRPr="007222F4">
        <w:rPr>
          <w:rFonts w:ascii="Arial" w:hAnsi="Arial" w:cs="Arial"/>
          <w:bCs/>
          <w:iCs/>
          <w:color w:val="000000"/>
          <w:lang w:eastAsia="x-none"/>
        </w:rPr>
        <w:t>ami</w:t>
      </w:r>
      <w:r w:rsidRPr="007222F4">
        <w:rPr>
          <w:rFonts w:ascii="Arial" w:hAnsi="Arial" w:cs="Arial"/>
          <w:bCs/>
          <w:iCs/>
          <w:color w:val="000000"/>
          <w:lang w:val="x-none" w:eastAsia="x-none"/>
        </w:rPr>
        <w:t xml:space="preserve"> uprawnion</w:t>
      </w:r>
      <w:r w:rsidRPr="007222F4">
        <w:rPr>
          <w:rFonts w:ascii="Arial" w:hAnsi="Arial" w:cs="Arial"/>
          <w:bCs/>
          <w:iCs/>
          <w:color w:val="000000"/>
          <w:lang w:eastAsia="x-none"/>
        </w:rPr>
        <w:t>ymi</w:t>
      </w:r>
      <w:r w:rsidRPr="007222F4">
        <w:rPr>
          <w:rFonts w:ascii="Arial" w:hAnsi="Arial" w:cs="Arial"/>
          <w:bCs/>
          <w:iCs/>
          <w:color w:val="000000"/>
          <w:lang w:val="x-none" w:eastAsia="x-none"/>
        </w:rPr>
        <w:t xml:space="preserve"> do kontaktu z Wykonawcami</w:t>
      </w:r>
      <w:r w:rsidRPr="007222F4">
        <w:rPr>
          <w:rFonts w:ascii="Arial" w:hAnsi="Arial" w:cs="Arial"/>
          <w:bCs/>
          <w:iCs/>
          <w:color w:val="000000"/>
          <w:lang w:eastAsia="x-none"/>
        </w:rPr>
        <w:t xml:space="preserve"> </w:t>
      </w:r>
      <w:r w:rsidR="00E1196B">
        <w:rPr>
          <w:rFonts w:ascii="Arial" w:hAnsi="Arial" w:cs="Arial"/>
          <w:bCs/>
          <w:iCs/>
          <w:color w:val="000000"/>
          <w:lang w:eastAsia="x-none"/>
        </w:rPr>
        <w:t>jest Magdalena Boroń i dyr. Tomasz Guliński.</w:t>
      </w:r>
      <w:bookmarkStart w:id="13" w:name="_Toc258314250"/>
    </w:p>
    <w:p w14:paraId="5742C08C"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14" w:name="_Hlk37938975"/>
      <w:r w:rsidRPr="007222F4">
        <w:rPr>
          <w:rFonts w:ascii="Arial" w:hAnsi="Arial" w:cs="Arial"/>
          <w:b/>
          <w:caps/>
          <w:kern w:val="32"/>
          <w:lang w:val="x-none" w:eastAsia="x-none"/>
        </w:rPr>
        <w:t>SOBU UDZIELANIA WYJAŚNIEŃ TREŚCI SWZ</w:t>
      </w:r>
      <w:bookmarkEnd w:id="14"/>
    </w:p>
    <w:p w14:paraId="4447A080" w14:textId="6EE67C8C" w:rsidR="006D7FAC" w:rsidRPr="006D7FAC" w:rsidRDefault="001B365B" w:rsidP="006D7FAC">
      <w:pPr>
        <w:numPr>
          <w:ilvl w:val="1"/>
          <w:numId w:val="1"/>
        </w:numPr>
        <w:spacing w:before="120" w:line="276" w:lineRule="auto"/>
        <w:jc w:val="both"/>
        <w:outlineLvl w:val="1"/>
        <w:rPr>
          <w:rFonts w:ascii="Arial" w:hAnsi="Arial" w:cs="Arial"/>
          <w:bCs/>
          <w:iCs/>
          <w:color w:val="000000"/>
          <w:lang w:val="x-none" w:eastAsia="x-none"/>
        </w:rPr>
      </w:pPr>
      <w:bookmarkStart w:id="15" w:name="_Hlk37783375"/>
      <w:bookmarkStart w:id="16" w:name="_Hlk37938993"/>
      <w:r w:rsidRPr="007222F4">
        <w:rPr>
          <w:rFonts w:ascii="Arial" w:hAnsi="Arial" w:cs="Arial"/>
          <w:bCs/>
          <w:iCs/>
          <w:color w:val="000000"/>
          <w:lang w:val="x-none" w:eastAsia="x-none"/>
        </w:rPr>
        <w:t xml:space="preserve">Wykonawca może zwrócić się do Zamawiającego z wnioskiem o wyjaśnienie treści SWZ, przekazanym za pośrednictwem Platformy </w:t>
      </w:r>
      <w:bookmarkStart w:id="17" w:name="_Hlk37783409"/>
      <w:bookmarkEnd w:id="15"/>
      <w:r w:rsidR="006D7FAC">
        <w:rPr>
          <w:rFonts w:ascii="Arial" w:hAnsi="Arial" w:cs="Arial"/>
          <w:bCs/>
          <w:iCs/>
          <w:color w:val="000000"/>
          <w:lang w:val="x-none" w:eastAsia="x-none"/>
        </w:rPr>
        <w:t>i funkcji: “Wyślij wiadomość do zamawiającego”.</w:t>
      </w:r>
    </w:p>
    <w:p w14:paraId="071DE830"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21611BFB"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257B3BE9"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Przedłużenie terminu składania ofert, nie wpływa na bieg terminu składania wniosku o wyjaśnienie treści SWZ.</w:t>
      </w:r>
    </w:p>
    <w:p w14:paraId="03B61751"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7BA91E5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16"/>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p w14:paraId="21FDFE59"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13"/>
    </w:p>
    <w:p w14:paraId="281350DC" w14:textId="1B44EAD1" w:rsidR="00E41C61" w:rsidRPr="007222F4" w:rsidRDefault="00E41C61" w:rsidP="00E41C61">
      <w:pPr>
        <w:numPr>
          <w:ilvl w:val="1"/>
          <w:numId w:val="1"/>
        </w:numPr>
        <w:spacing w:before="120" w:line="276" w:lineRule="auto"/>
        <w:jc w:val="both"/>
        <w:outlineLvl w:val="1"/>
        <w:rPr>
          <w:rFonts w:ascii="Arial" w:hAnsi="Arial" w:cs="Arial"/>
          <w:b/>
          <w:bCs/>
          <w:iCs/>
          <w:color w:val="000000"/>
          <w:lang w:val="x-none" w:eastAsia="x-none"/>
        </w:rPr>
      </w:pPr>
      <w:r w:rsidRPr="007222F4">
        <w:rPr>
          <w:rFonts w:ascii="Arial" w:hAnsi="Arial" w:cs="Arial"/>
          <w:bCs/>
          <w:iCs/>
          <w:color w:val="000000"/>
          <w:lang w:eastAsia="x-none"/>
        </w:rPr>
        <w:t xml:space="preserve">Wykonawca zobowiązany jest do wniesienia wadium </w:t>
      </w:r>
      <w:r w:rsidRPr="007222F4">
        <w:rPr>
          <w:rFonts w:ascii="Arial" w:hAnsi="Arial" w:cs="Arial"/>
          <w:bCs/>
          <w:iCs/>
          <w:color w:val="000000"/>
          <w:lang w:val="x-none" w:eastAsia="x-none"/>
        </w:rPr>
        <w:t xml:space="preserve">w wysokości: </w:t>
      </w:r>
      <w:r w:rsidRPr="00E41C61">
        <w:rPr>
          <w:rFonts w:ascii="Arial" w:hAnsi="Arial" w:cs="Arial"/>
          <w:b/>
          <w:bCs/>
          <w:iCs/>
          <w:color w:val="000000"/>
          <w:lang w:val="x-none" w:eastAsia="x-none"/>
        </w:rPr>
        <w:t>24 000.00</w:t>
      </w:r>
      <w:r w:rsidRPr="007222F4">
        <w:rPr>
          <w:rFonts w:ascii="Arial" w:hAnsi="Arial" w:cs="Arial"/>
          <w:b/>
          <w:bCs/>
          <w:iCs/>
          <w:color w:val="000000"/>
          <w:lang w:val="x-none" w:eastAsia="x-none"/>
        </w:rPr>
        <w:t> PLN</w:t>
      </w:r>
      <w:r w:rsidRPr="007222F4">
        <w:rPr>
          <w:rFonts w:ascii="Arial" w:hAnsi="Arial" w:cs="Arial"/>
          <w:bCs/>
          <w:iCs/>
          <w:color w:val="000000"/>
          <w:lang w:val="x-none" w:eastAsia="x-none"/>
        </w:rPr>
        <w:t xml:space="preserve"> (słownie: </w:t>
      </w:r>
      <w:r w:rsidRPr="00E41C61">
        <w:rPr>
          <w:rFonts w:ascii="Arial" w:hAnsi="Arial" w:cs="Arial"/>
          <w:bCs/>
          <w:iCs/>
          <w:color w:val="000000"/>
          <w:lang w:val="x-none" w:eastAsia="x-none"/>
        </w:rPr>
        <w:t>dwadzieścia cztery tysiące 00/100</w:t>
      </w:r>
      <w:r w:rsidRPr="007222F4">
        <w:rPr>
          <w:rFonts w:ascii="Arial" w:hAnsi="Arial" w:cs="Arial"/>
          <w:bCs/>
          <w:iCs/>
          <w:color w:val="000000"/>
          <w:lang w:val="x-none" w:eastAsia="x-none"/>
        </w:rPr>
        <w:t> PLN).</w:t>
      </w:r>
    </w:p>
    <w:p w14:paraId="0811C810" w14:textId="5741F90E"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Wadium </w:t>
      </w:r>
      <w:r w:rsidRPr="007222F4">
        <w:rPr>
          <w:rFonts w:ascii="Arial" w:hAnsi="Arial" w:cs="Arial"/>
          <w:bCs/>
          <w:iCs/>
          <w:color w:val="000000"/>
          <w:lang w:eastAsia="x-none"/>
        </w:rPr>
        <w:t>musi zostać wniesione przed upływem terminu składania ofert</w:t>
      </w:r>
      <w:r w:rsidR="006D7FAC">
        <w:rPr>
          <w:rFonts w:ascii="Arial" w:hAnsi="Arial" w:cs="Arial"/>
          <w:bCs/>
          <w:iCs/>
          <w:color w:val="000000"/>
          <w:lang w:eastAsia="x-none"/>
        </w:rPr>
        <w:t>,</w:t>
      </w:r>
      <w:r w:rsidRPr="007222F4">
        <w:rPr>
          <w:rFonts w:ascii="Arial" w:hAnsi="Arial" w:cs="Arial"/>
          <w:bCs/>
          <w:iCs/>
          <w:color w:val="000000"/>
          <w:lang w:eastAsia="x-none"/>
        </w:rPr>
        <w:t xml:space="preserve"> według wyboru Wykonawcy</w:t>
      </w:r>
      <w:r w:rsidR="006D7FAC">
        <w:rPr>
          <w:rFonts w:ascii="Arial" w:hAnsi="Arial" w:cs="Arial"/>
          <w:bCs/>
          <w:iCs/>
          <w:color w:val="000000"/>
          <w:lang w:eastAsia="x-none"/>
        </w:rPr>
        <w:t>,</w:t>
      </w:r>
      <w:r w:rsidRPr="007222F4">
        <w:rPr>
          <w:rFonts w:ascii="Arial" w:hAnsi="Arial" w:cs="Arial"/>
          <w:bCs/>
          <w:iCs/>
          <w:color w:val="000000"/>
          <w:lang w:eastAsia="x-none"/>
        </w:rPr>
        <w:t xml:space="preserve"> w jednej lub kilku następujących formach:</w:t>
      </w:r>
    </w:p>
    <w:p w14:paraId="2D34D3DF" w14:textId="77777777" w:rsidR="00E41C61" w:rsidRPr="007222F4" w:rsidRDefault="00E41C61" w:rsidP="00E41C61">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pieniądzu;</w:t>
      </w:r>
    </w:p>
    <w:p w14:paraId="5EB0E57B" w14:textId="77777777" w:rsidR="00E41C61" w:rsidRPr="007222F4" w:rsidRDefault="00E41C61" w:rsidP="00E41C61">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bankowych;</w:t>
      </w:r>
    </w:p>
    <w:p w14:paraId="436086DC" w14:textId="77777777" w:rsidR="00E41C61" w:rsidRPr="007222F4" w:rsidRDefault="00E41C61" w:rsidP="00E41C61">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ubezpieczeniowych;</w:t>
      </w:r>
    </w:p>
    <w:p w14:paraId="69228454" w14:textId="0593CE21" w:rsidR="00E41C61" w:rsidRPr="007222F4" w:rsidRDefault="00E41C61" w:rsidP="00E41C61">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poręczeniach udzielanych przez podmioty, o których mowa w art. 6b ust. 5 pkt 2 ustawy z dnia 9 listopada 2000 r. o utworzeniu Polskiej Agencji Rozwoju Przedsiębiorczości (</w:t>
      </w:r>
      <w:proofErr w:type="spellStart"/>
      <w:r w:rsidRPr="007222F4">
        <w:rPr>
          <w:rFonts w:ascii="Arial" w:hAnsi="Arial" w:cs="Arial"/>
          <w:bCs/>
          <w:iCs/>
          <w:color w:val="000000"/>
          <w:lang w:eastAsia="x-none"/>
        </w:rPr>
        <w:t>t.j</w:t>
      </w:r>
      <w:proofErr w:type="spellEnd"/>
      <w:r w:rsidRPr="007222F4">
        <w:rPr>
          <w:rFonts w:ascii="Arial" w:hAnsi="Arial" w:cs="Arial"/>
          <w:bCs/>
          <w:iCs/>
          <w:color w:val="000000"/>
          <w:lang w:eastAsia="x-none"/>
        </w:rPr>
        <w:t>. Dz. U. z 202</w:t>
      </w:r>
      <w:r w:rsidR="00E112AE">
        <w:rPr>
          <w:rFonts w:ascii="Arial" w:hAnsi="Arial" w:cs="Arial"/>
          <w:bCs/>
          <w:iCs/>
          <w:color w:val="000000"/>
          <w:lang w:eastAsia="x-none"/>
        </w:rPr>
        <w:t>3</w:t>
      </w:r>
      <w:r w:rsidRPr="007222F4">
        <w:rPr>
          <w:rFonts w:ascii="Arial" w:hAnsi="Arial" w:cs="Arial"/>
          <w:bCs/>
          <w:iCs/>
          <w:color w:val="000000"/>
          <w:lang w:eastAsia="x-none"/>
        </w:rPr>
        <w:t xml:space="preserve">r. poz. </w:t>
      </w:r>
      <w:r w:rsidR="00E112AE">
        <w:rPr>
          <w:rFonts w:ascii="Arial" w:hAnsi="Arial" w:cs="Arial"/>
          <w:bCs/>
          <w:iCs/>
          <w:color w:val="000000"/>
          <w:lang w:eastAsia="x-none"/>
        </w:rPr>
        <w:t>462 ze zm.</w:t>
      </w:r>
      <w:r w:rsidRPr="007222F4">
        <w:rPr>
          <w:rFonts w:ascii="Arial" w:hAnsi="Arial" w:cs="Arial"/>
          <w:bCs/>
          <w:iCs/>
          <w:color w:val="000000"/>
          <w:lang w:eastAsia="x-none"/>
        </w:rPr>
        <w:t>).</w:t>
      </w:r>
    </w:p>
    <w:p w14:paraId="6C3B859F" w14:textId="0E02E4C9"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musi obejmować pełen okres związania ofertą.</w:t>
      </w:r>
    </w:p>
    <w:p w14:paraId="42820F4F" w14:textId="51A3E1F5"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wnoszone w pieniądzu należy wpłacić przelewem na rachunek bankowy Zamawiającego:</w:t>
      </w:r>
      <w:r w:rsidR="006D7FAC" w:rsidRPr="006D7FAC">
        <w:rPr>
          <w:rFonts w:ascii="Arial" w:hAnsi="Arial" w:cs="Arial"/>
          <w:color w:val="000000"/>
          <w:lang w:val="x-none"/>
        </w:rPr>
        <w:t xml:space="preserve"> </w:t>
      </w:r>
      <w:r w:rsidR="006D7FAC" w:rsidRPr="006D7FAC">
        <w:rPr>
          <w:rFonts w:ascii="Arial" w:hAnsi="Arial" w:cs="Arial"/>
        </w:rPr>
        <w:t>81 8430 0009 0020 0787 0195 0790 prowadzony w Banku Spółdzielczym w Raszkowie</w:t>
      </w:r>
      <w:r w:rsidR="006D7FAC" w:rsidRPr="007222F4">
        <w:rPr>
          <w:rFonts w:ascii="Arial" w:hAnsi="Arial" w:cs="Arial"/>
          <w:bCs/>
          <w:iCs/>
          <w:color w:val="000000"/>
          <w:lang w:val="x-none" w:eastAsia="x-none"/>
        </w:rPr>
        <w:t xml:space="preserve"> </w:t>
      </w:r>
      <w:r w:rsidRPr="007222F4">
        <w:rPr>
          <w:rFonts w:ascii="Arial" w:hAnsi="Arial" w:cs="Arial"/>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r w:rsidR="006D7FAC">
        <w:rPr>
          <w:rFonts w:ascii="Arial" w:hAnsi="Arial" w:cs="Arial"/>
          <w:bCs/>
          <w:iCs/>
          <w:color w:val="000000"/>
          <w:lang w:val="x-none" w:eastAsia="x-none"/>
        </w:rPr>
        <w:t>!</w:t>
      </w:r>
      <w:r w:rsidRPr="007222F4">
        <w:rPr>
          <w:rFonts w:ascii="Arial" w:hAnsi="Arial" w:cs="Arial"/>
          <w:bCs/>
          <w:iCs/>
          <w:color w:val="000000"/>
          <w:lang w:val="x-none" w:eastAsia="x-none"/>
        </w:rPr>
        <w:t>).</w:t>
      </w:r>
    </w:p>
    <w:p w14:paraId="12922EEE"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0D1F2327" w14:textId="77777777" w:rsidR="00E41C61" w:rsidRPr="007222F4" w:rsidRDefault="00E41C61" w:rsidP="00E41C61">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E41C61">
        <w:rPr>
          <w:rFonts w:ascii="Arial" w:hAnsi="Arial" w:cs="Arial"/>
          <w:bCs/>
          <w:iCs/>
          <w:color w:val="000000"/>
          <w:lang w:val="x-none" w:eastAsia="x-none"/>
        </w:rPr>
        <w:t>Zespół Szkół Ponadpodstawowych Centrum Kształcenia Ustawicznego w Przygodzicach</w:t>
      </w:r>
      <w:r w:rsidRPr="007222F4">
        <w:rPr>
          <w:rFonts w:ascii="Arial" w:hAnsi="Arial" w:cs="Arial"/>
          <w:bCs/>
          <w:iCs/>
          <w:color w:val="000000"/>
          <w:lang w:val="x-none" w:eastAsia="x-none"/>
        </w:rPr>
        <w:t xml:space="preserve">, </w:t>
      </w:r>
      <w:r w:rsidRPr="00E41C61">
        <w:rPr>
          <w:rFonts w:ascii="Arial" w:hAnsi="Arial" w:cs="Arial"/>
          <w:bCs/>
          <w:iCs/>
          <w:color w:val="000000"/>
          <w:lang w:val="x-none" w:eastAsia="x-none"/>
        </w:rPr>
        <w:t>PTR</w:t>
      </w:r>
      <w:r w:rsidRPr="007222F4">
        <w:rPr>
          <w:rFonts w:ascii="Arial" w:hAnsi="Arial" w:cs="Arial"/>
          <w:bCs/>
          <w:iCs/>
          <w:color w:val="000000"/>
          <w:lang w:val="x-none" w:eastAsia="x-none"/>
        </w:rPr>
        <w:t xml:space="preserve"> </w:t>
      </w:r>
      <w:r w:rsidRPr="00E41C61">
        <w:rPr>
          <w:rFonts w:ascii="Arial" w:hAnsi="Arial" w:cs="Arial"/>
          <w:bCs/>
          <w:iCs/>
          <w:color w:val="000000"/>
          <w:lang w:val="x-none" w:eastAsia="x-none"/>
        </w:rPr>
        <w:t>6</w:t>
      </w:r>
      <w:r w:rsidRPr="007222F4">
        <w:rPr>
          <w:rFonts w:ascii="Arial" w:hAnsi="Arial" w:cs="Arial"/>
          <w:bCs/>
          <w:iCs/>
          <w:color w:val="000000"/>
          <w:lang w:val="x-none" w:eastAsia="x-none"/>
        </w:rPr>
        <w:t xml:space="preserve"> , </w:t>
      </w:r>
      <w:r w:rsidRPr="00E41C61">
        <w:rPr>
          <w:rFonts w:ascii="Arial" w:hAnsi="Arial" w:cs="Arial"/>
          <w:bCs/>
          <w:iCs/>
          <w:color w:val="000000"/>
          <w:lang w:val="x-none" w:eastAsia="x-none"/>
        </w:rPr>
        <w:t>63-421</w:t>
      </w:r>
      <w:r w:rsidRPr="007222F4">
        <w:rPr>
          <w:rFonts w:ascii="Arial" w:hAnsi="Arial" w:cs="Arial"/>
          <w:bCs/>
          <w:iCs/>
          <w:color w:val="000000"/>
          <w:lang w:val="x-none" w:eastAsia="x-none"/>
        </w:rPr>
        <w:t xml:space="preserve"> </w:t>
      </w:r>
      <w:r w:rsidRPr="00E41C61">
        <w:rPr>
          <w:rFonts w:ascii="Arial" w:hAnsi="Arial" w:cs="Arial"/>
          <w:bCs/>
          <w:iCs/>
          <w:color w:val="000000"/>
          <w:lang w:val="x-none" w:eastAsia="x-none"/>
        </w:rPr>
        <w:t>Przygodzice</w:t>
      </w:r>
      <w:r w:rsidRPr="007222F4">
        <w:rPr>
          <w:rFonts w:ascii="Arial" w:hAnsi="Arial" w:cs="Arial"/>
          <w:bCs/>
          <w:iCs/>
          <w:color w:val="000000"/>
          <w:lang w:eastAsia="x-none"/>
        </w:rPr>
        <w:t>;</w:t>
      </w:r>
    </w:p>
    <w:p w14:paraId="7E94359A" w14:textId="77777777" w:rsidR="00E41C61" w:rsidRPr="007222F4" w:rsidRDefault="00E41C61" w:rsidP="00E41C61">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16D95C1E" w14:textId="77777777" w:rsidR="00E41C61" w:rsidRPr="007222F4" w:rsidRDefault="00E41C61" w:rsidP="00E41C61">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kwotę i termin ważności gwarancji/poręczenia;</w:t>
      </w:r>
    </w:p>
    <w:p w14:paraId="2BAFB873" w14:textId="77777777" w:rsidR="00E41C61" w:rsidRPr="007222F4" w:rsidRDefault="00E41C61" w:rsidP="00E41C61">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0F43ED8B"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zwróci wadium na zasadach określonych w art. </w:t>
      </w:r>
      <w:r w:rsidRPr="007222F4">
        <w:rPr>
          <w:rFonts w:ascii="Arial" w:hAnsi="Arial" w:cs="Arial"/>
          <w:bCs/>
          <w:iCs/>
          <w:color w:val="000000"/>
          <w:lang w:eastAsia="x-none"/>
        </w:rPr>
        <w:t>98 ust. 1-5</w:t>
      </w:r>
      <w:r w:rsidRPr="007222F4">
        <w:rPr>
          <w:rFonts w:ascii="Arial" w:hAnsi="Arial" w:cs="Arial"/>
          <w:bCs/>
          <w:iCs/>
          <w:color w:val="000000"/>
          <w:lang w:val="x-none" w:eastAsia="x-none"/>
        </w:rPr>
        <w:t xml:space="preserve">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w:t>
      </w:r>
    </w:p>
    <w:p w14:paraId="3BFCB833"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xml:space="preserve">, Zamawiający odrzuci ofertę Wykonawcy na podstawie art. 226 ust. 1 pkt 14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7211FF7B" w14:textId="2F94DECA" w:rsidR="001B365B" w:rsidRPr="006D7FAC" w:rsidRDefault="00E41C61" w:rsidP="006D7FAC">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37830752"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8"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18"/>
    </w:p>
    <w:p w14:paraId="38BCB586"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Wykonawca pozostaje związany ofertą do dnia </w:t>
      </w:r>
      <w:r w:rsidR="00E41C61" w:rsidRPr="00E41C61">
        <w:rPr>
          <w:rFonts w:ascii="Arial" w:hAnsi="Arial" w:cs="Arial"/>
          <w:b/>
          <w:bCs/>
          <w:iCs/>
          <w:color w:val="000000"/>
          <w:lang w:val="x-none" w:eastAsia="x-none"/>
        </w:rPr>
        <w:t>2024-04-27</w:t>
      </w:r>
      <w:r w:rsidRPr="007222F4">
        <w:rPr>
          <w:rFonts w:ascii="Arial" w:hAnsi="Arial" w:cs="Arial"/>
          <w:bCs/>
          <w:iCs/>
          <w:color w:val="000000"/>
          <w:lang w:val="x-none" w:eastAsia="x-none"/>
        </w:rPr>
        <w:t>.</w:t>
      </w:r>
    </w:p>
    <w:p w14:paraId="3A8C9C43"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3F53943A" w14:textId="77777777" w:rsidR="00E41C61" w:rsidRPr="007222F4" w:rsidRDefault="001B365B"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7B0F0D15" w14:textId="1294ECC9" w:rsidR="001B365B" w:rsidRPr="006D7FAC" w:rsidRDefault="00E41C61" w:rsidP="006D7FAC">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eastAsia="TimesNewRoman" w:hAnsi="Arial" w:cs="Arial"/>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0B75E774"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9" w:name="_Toc258314252"/>
      <w:r w:rsidRPr="007222F4">
        <w:rPr>
          <w:rFonts w:ascii="Arial" w:hAnsi="Arial" w:cs="Arial"/>
          <w:b/>
          <w:bCs/>
          <w:caps/>
          <w:kern w:val="32"/>
          <w:lang w:val="x-none" w:eastAsia="x-none"/>
        </w:rPr>
        <w:t>Opis sposobu przygotowywania ofert</w:t>
      </w:r>
      <w:bookmarkEnd w:id="19"/>
    </w:p>
    <w:p w14:paraId="5178307F" w14:textId="77777777" w:rsidR="006D7FAC" w:rsidRPr="00235AC6" w:rsidRDefault="006D7FAC" w:rsidP="006D7FAC">
      <w:pPr>
        <w:numPr>
          <w:ilvl w:val="1"/>
          <w:numId w:val="1"/>
        </w:numPr>
        <w:spacing w:before="120" w:line="276" w:lineRule="auto"/>
        <w:jc w:val="both"/>
        <w:outlineLvl w:val="1"/>
        <w:rPr>
          <w:rFonts w:ascii="Arial" w:hAnsi="Arial" w:cs="Arial"/>
          <w:bCs/>
          <w:iCs/>
          <w:color w:val="000000"/>
          <w:lang w:val="x-none" w:eastAsia="x-none"/>
        </w:rPr>
      </w:pPr>
      <w:bookmarkStart w:id="20" w:name="_Toc258314253"/>
      <w:r w:rsidRPr="00235AC6">
        <w:rPr>
          <w:rFonts w:ascii="Arial" w:hAnsi="Arial" w:cs="Arial"/>
          <w:bCs/>
          <w:iCs/>
          <w:color w:val="000000"/>
          <w:lang w:val="x-none" w:eastAsia="x-none"/>
        </w:rPr>
        <w:t>Wykonawca może złożyć tylko jedną ofertę.</w:t>
      </w:r>
    </w:p>
    <w:p w14:paraId="0AE96C21" w14:textId="77777777" w:rsidR="006D7FAC" w:rsidRPr="00235AC6" w:rsidRDefault="006D7FAC" w:rsidP="006D7FAC">
      <w:pPr>
        <w:numPr>
          <w:ilvl w:val="1"/>
          <w:numId w:val="1"/>
        </w:numPr>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Tre</w:t>
      </w:r>
      <w:r w:rsidRPr="00235AC6">
        <w:rPr>
          <w:rFonts w:ascii="Arial" w:eastAsia="TimesNewRoman" w:hAnsi="Arial" w:cs="Arial"/>
          <w:bCs/>
          <w:iCs/>
          <w:color w:val="000000"/>
          <w:lang w:val="x-none" w:eastAsia="x-none"/>
        </w:rPr>
        <w:t xml:space="preserve">ść </w:t>
      </w:r>
      <w:r w:rsidRPr="00235AC6">
        <w:rPr>
          <w:rFonts w:ascii="Arial" w:hAnsi="Arial" w:cs="Arial"/>
          <w:bCs/>
          <w:iCs/>
          <w:color w:val="000000"/>
          <w:lang w:val="x-none" w:eastAsia="x-none"/>
        </w:rPr>
        <w:t xml:space="preserve">oferty musi być zgodna z wymaganiami Zamawiającego określonymi w niniejszej </w:t>
      </w:r>
      <w:r w:rsidRPr="00235AC6">
        <w:rPr>
          <w:rFonts w:ascii="Arial" w:hAnsi="Arial" w:cs="Arial"/>
          <w:bCs/>
          <w:iCs/>
          <w:color w:val="000000"/>
          <w:lang w:eastAsia="x-none"/>
        </w:rPr>
        <w:t>SWZ</w:t>
      </w:r>
      <w:r w:rsidRPr="00235AC6">
        <w:rPr>
          <w:rFonts w:ascii="Arial" w:hAnsi="Arial" w:cs="Arial"/>
          <w:bCs/>
          <w:iCs/>
          <w:color w:val="000000"/>
          <w:lang w:val="x-none" w:eastAsia="x-none"/>
        </w:rPr>
        <w:t>.</w:t>
      </w:r>
    </w:p>
    <w:p w14:paraId="37E5E85C" w14:textId="77777777" w:rsidR="006D7FAC" w:rsidRPr="00235AC6" w:rsidRDefault="006D7FAC" w:rsidP="006D7FAC">
      <w:pPr>
        <w:numPr>
          <w:ilvl w:val="1"/>
          <w:numId w:val="1"/>
        </w:numPr>
        <w:spacing w:before="120" w:line="276" w:lineRule="auto"/>
        <w:jc w:val="both"/>
        <w:outlineLvl w:val="1"/>
        <w:rPr>
          <w:rFonts w:ascii="Arial" w:hAnsi="Arial" w:cs="Arial"/>
          <w:bCs/>
          <w:iCs/>
          <w:color w:val="000000"/>
          <w:lang w:val="x-none" w:eastAsia="x-none"/>
        </w:rPr>
      </w:pPr>
      <w:bookmarkStart w:id="21" w:name="_Hlk37866068"/>
      <w:r w:rsidRPr="00235AC6">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1"/>
      <w:r w:rsidRPr="00235AC6">
        <w:rPr>
          <w:rFonts w:ascii="Arial" w:hAnsi="Arial" w:cs="Arial"/>
          <w:bCs/>
          <w:iCs/>
          <w:color w:val="000000"/>
          <w:lang w:eastAsia="x-none"/>
        </w:rPr>
        <w:t>.</w:t>
      </w:r>
    </w:p>
    <w:p w14:paraId="0A0FD802" w14:textId="77777777" w:rsidR="006D7FAC" w:rsidRPr="00235AC6" w:rsidRDefault="006D7FAC" w:rsidP="006D7FAC">
      <w:pPr>
        <w:numPr>
          <w:ilvl w:val="1"/>
          <w:numId w:val="1"/>
        </w:numPr>
        <w:spacing w:before="120" w:line="276" w:lineRule="auto"/>
        <w:jc w:val="both"/>
        <w:outlineLvl w:val="1"/>
        <w:rPr>
          <w:rFonts w:ascii="Arial" w:hAnsi="Arial" w:cs="Arial"/>
          <w:bCs/>
          <w:iCs/>
          <w:color w:val="000000"/>
          <w:lang w:val="x-none" w:eastAsia="x-none"/>
        </w:rPr>
      </w:pPr>
      <w:bookmarkStart w:id="22" w:name="_Hlk37839542"/>
      <w:bookmarkStart w:id="23" w:name="_Hlk37866106"/>
      <w:r w:rsidRPr="00235AC6">
        <w:rPr>
          <w:rFonts w:ascii="Arial" w:hAnsi="Arial" w:cs="Arial"/>
          <w:bCs/>
          <w:iCs/>
          <w:color w:val="000000"/>
          <w:lang w:val="x-none" w:eastAsia="x-none"/>
        </w:rPr>
        <w:t>Ofert</w:t>
      </w:r>
      <w:r w:rsidRPr="00235AC6">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235AC6">
        <w:rPr>
          <w:rFonts w:ascii="Arial" w:hAnsi="Arial" w:cs="Arial"/>
          <w:bCs/>
          <w:iCs/>
          <w:color w:val="000000"/>
          <w:lang w:val="x-none" w:eastAsia="x-none"/>
        </w:rPr>
        <w:t>.</w:t>
      </w:r>
      <w:bookmarkEnd w:id="22"/>
      <w:bookmarkEnd w:id="23"/>
    </w:p>
    <w:p w14:paraId="1CDE7C40" w14:textId="77777777" w:rsidR="006D7FAC" w:rsidRPr="00235AC6" w:rsidRDefault="006D7FAC" w:rsidP="006D7FAC">
      <w:pPr>
        <w:numPr>
          <w:ilvl w:val="1"/>
          <w:numId w:val="1"/>
        </w:numPr>
        <w:spacing w:before="120" w:line="276" w:lineRule="auto"/>
        <w:jc w:val="both"/>
        <w:outlineLvl w:val="1"/>
        <w:rPr>
          <w:rFonts w:ascii="Arial" w:hAnsi="Arial" w:cs="Arial"/>
          <w:bCs/>
          <w:iCs/>
          <w:color w:val="000000"/>
          <w:lang w:val="x-none" w:eastAsia="x-none"/>
        </w:rPr>
      </w:pPr>
      <w:bookmarkStart w:id="24" w:name="_Hlk37939197"/>
      <w:r w:rsidRPr="00235AC6">
        <w:rPr>
          <w:rFonts w:ascii="Arial" w:hAnsi="Arial" w:cs="Arial"/>
          <w:bCs/>
          <w:iCs/>
          <w:color w:val="000000"/>
          <w:lang w:val="x-none" w:eastAsia="x-none"/>
        </w:rPr>
        <w:t xml:space="preserve">Zamawiający informuje, iż zgodnie z art. 18 ust. 3 ustawy </w:t>
      </w:r>
      <w:proofErr w:type="spellStart"/>
      <w:r w:rsidRPr="00235AC6">
        <w:rPr>
          <w:rFonts w:ascii="Arial" w:hAnsi="Arial" w:cs="Arial"/>
          <w:bCs/>
          <w:iCs/>
          <w:color w:val="000000"/>
          <w:lang w:val="x-none" w:eastAsia="x-none"/>
        </w:rPr>
        <w:t>Pzp</w:t>
      </w:r>
      <w:proofErr w:type="spellEnd"/>
      <w:r w:rsidRPr="00235AC6">
        <w:rPr>
          <w:rFonts w:ascii="Arial" w:hAnsi="Arial" w:cs="Arial"/>
          <w:bCs/>
          <w:iCs/>
          <w:color w:val="000000"/>
          <w:lang w:val="x-none" w:eastAsia="x-none"/>
        </w:rPr>
        <w:t>, nie ujawnia się informacji stanowiących tajemnicę przedsiębiorstwa, w rozumieniu przepisów ustawy z dnia 16 kwietnia 1993 r. o zwalczaniu nieuczciwej konkurencji (Dz. U. z 202</w:t>
      </w:r>
      <w:r w:rsidRPr="00235AC6">
        <w:rPr>
          <w:rFonts w:ascii="Arial" w:hAnsi="Arial" w:cs="Arial"/>
          <w:bCs/>
          <w:iCs/>
          <w:color w:val="000000"/>
          <w:lang w:eastAsia="x-none"/>
        </w:rPr>
        <w:t>2</w:t>
      </w:r>
      <w:r w:rsidRPr="00235AC6">
        <w:rPr>
          <w:rFonts w:ascii="Arial" w:hAnsi="Arial" w:cs="Arial"/>
          <w:bCs/>
          <w:iCs/>
          <w:color w:val="000000"/>
          <w:lang w:val="x-none" w:eastAsia="x-none"/>
        </w:rPr>
        <w:t xml:space="preserve"> r. poz. 1</w:t>
      </w:r>
      <w:r w:rsidRPr="00235AC6">
        <w:rPr>
          <w:rFonts w:ascii="Arial" w:hAnsi="Arial" w:cs="Arial"/>
          <w:bCs/>
          <w:iCs/>
          <w:color w:val="000000"/>
          <w:lang w:eastAsia="x-none"/>
        </w:rPr>
        <w:t>233</w:t>
      </w:r>
      <w:r w:rsidRPr="00235AC6">
        <w:rPr>
          <w:rFonts w:ascii="Arial" w:hAnsi="Arial" w:cs="Arial"/>
          <w:bCs/>
          <w:iCs/>
          <w:color w:val="000000"/>
          <w:lang w:val="x-none" w:eastAsia="x-none"/>
        </w:rPr>
        <w:t>), zwanej dalej „ustawą o zwalczaniu nieuczciwej konkurencji” jeżeli Wykonawca</w:t>
      </w:r>
      <w:bookmarkEnd w:id="24"/>
      <w:r w:rsidRPr="00235AC6">
        <w:rPr>
          <w:rFonts w:ascii="Arial" w:hAnsi="Arial" w:cs="Arial"/>
          <w:bCs/>
          <w:iCs/>
          <w:color w:val="000000"/>
          <w:lang w:eastAsia="x-none"/>
        </w:rPr>
        <w:t>:</w:t>
      </w:r>
    </w:p>
    <w:p w14:paraId="1E516D95" w14:textId="77777777" w:rsidR="006D7FAC" w:rsidRPr="00235AC6" w:rsidRDefault="006D7FAC" w:rsidP="006D7FAC">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 xml:space="preserve">wraz </w:t>
      </w:r>
      <w:r w:rsidRPr="00235AC6">
        <w:rPr>
          <w:rFonts w:ascii="Arial" w:hAnsi="Arial" w:cs="Arial"/>
          <w:bCs/>
          <w:iCs/>
          <w:color w:val="000000"/>
          <w:lang w:val="x-none" w:eastAsia="x-none"/>
        </w:rPr>
        <w:t>z przekazaniem takich informacji, zastrzegł, że nie mogą być one udostępniane</w:t>
      </w:r>
      <w:r w:rsidRPr="00235AC6">
        <w:rPr>
          <w:rFonts w:ascii="Arial" w:hAnsi="Arial" w:cs="Arial"/>
          <w:bCs/>
          <w:iCs/>
          <w:color w:val="000000"/>
          <w:lang w:eastAsia="x-none"/>
        </w:rPr>
        <w:t>;</w:t>
      </w:r>
    </w:p>
    <w:p w14:paraId="34E5A7CC" w14:textId="77777777" w:rsidR="006D7FAC" w:rsidRPr="00235AC6" w:rsidRDefault="006D7FAC" w:rsidP="006D7FAC">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wykazał</w:t>
      </w:r>
      <w:r w:rsidRPr="00235AC6">
        <w:rPr>
          <w:rFonts w:ascii="Arial" w:hAnsi="Arial" w:cs="Arial"/>
          <w:bCs/>
          <w:iCs/>
          <w:color w:val="000000"/>
          <w:lang w:eastAsia="x-none"/>
        </w:rPr>
        <w:t>,</w:t>
      </w:r>
      <w:r w:rsidRPr="00235AC6">
        <w:rPr>
          <w:rFonts w:ascii="Arial" w:hAnsi="Arial" w:cs="Arial"/>
          <w:bCs/>
          <w:iCs/>
          <w:color w:val="000000"/>
          <w:lang w:val="x-none" w:eastAsia="x-none"/>
        </w:rPr>
        <w:t xml:space="preserve"> załączając stosowne </w:t>
      </w:r>
      <w:r w:rsidRPr="00235AC6">
        <w:rPr>
          <w:rFonts w:ascii="Arial" w:hAnsi="Arial" w:cs="Arial"/>
          <w:bCs/>
          <w:iCs/>
          <w:color w:val="000000"/>
          <w:lang w:eastAsia="x-none"/>
        </w:rPr>
        <w:t>uzasadnienie</w:t>
      </w:r>
      <w:r w:rsidRPr="00235AC6">
        <w:rPr>
          <w:rFonts w:ascii="Arial" w:hAnsi="Arial" w:cs="Arial"/>
          <w:bCs/>
          <w:iCs/>
          <w:color w:val="000000"/>
          <w:lang w:val="x-none" w:eastAsia="x-none"/>
        </w:rPr>
        <w:t>, iż zastrzeżone informacje stanowią tajemnicę przedsiębiorstwa</w:t>
      </w:r>
      <w:r w:rsidRPr="00235AC6">
        <w:rPr>
          <w:rFonts w:ascii="Arial" w:hAnsi="Arial" w:cs="Arial"/>
          <w:bCs/>
          <w:iCs/>
          <w:color w:val="000000"/>
          <w:lang w:eastAsia="x-none"/>
        </w:rPr>
        <w:t>.</w:t>
      </w:r>
      <w:bookmarkStart w:id="25" w:name="_Hlk37939296"/>
    </w:p>
    <w:p w14:paraId="69631F90" w14:textId="77777777" w:rsidR="006D7FAC" w:rsidRPr="00235AC6" w:rsidRDefault="006D7FAC" w:rsidP="006D7FAC">
      <w:pPr>
        <w:tabs>
          <w:tab w:val="left" w:pos="708"/>
        </w:tabs>
        <w:spacing w:before="120" w:line="276" w:lineRule="auto"/>
        <w:ind w:left="680"/>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1ABECB14" w14:textId="77777777" w:rsidR="006D7FAC" w:rsidRPr="00235AC6" w:rsidRDefault="006D7FAC" w:rsidP="006D7FAC">
      <w:pPr>
        <w:tabs>
          <w:tab w:val="left" w:pos="708"/>
        </w:tabs>
        <w:spacing w:before="120" w:line="276" w:lineRule="auto"/>
        <w:ind w:left="680"/>
        <w:jc w:val="both"/>
        <w:outlineLvl w:val="1"/>
        <w:rPr>
          <w:rFonts w:ascii="Arial" w:hAnsi="Arial" w:cs="Arial"/>
          <w:bCs/>
          <w:iCs/>
          <w:color w:val="000000"/>
          <w:lang w:val="x-none" w:eastAsia="x-none"/>
        </w:rPr>
      </w:pPr>
      <w:bookmarkStart w:id="26" w:name="_Hlk38143710"/>
      <w:r w:rsidRPr="00235AC6">
        <w:rPr>
          <w:rFonts w:ascii="Arial" w:hAnsi="Arial" w:cs="Arial"/>
          <w:bCs/>
          <w:iCs/>
          <w:color w:val="000000"/>
          <w:lang w:val="x-none" w:eastAsia="x-none"/>
        </w:rPr>
        <w:t xml:space="preserve">Wykonawca nie może zastrzec informacji, o których mowa w art. 222 ust. 5 ustawy </w:t>
      </w:r>
      <w:proofErr w:type="spellStart"/>
      <w:r w:rsidRPr="00235AC6">
        <w:rPr>
          <w:rFonts w:ascii="Arial" w:hAnsi="Arial" w:cs="Arial"/>
          <w:bCs/>
          <w:iCs/>
          <w:color w:val="000000"/>
          <w:lang w:val="x-none" w:eastAsia="x-none"/>
        </w:rPr>
        <w:t>Pzp</w:t>
      </w:r>
      <w:bookmarkEnd w:id="25"/>
      <w:bookmarkEnd w:id="26"/>
      <w:proofErr w:type="spellEnd"/>
      <w:r w:rsidRPr="00235AC6">
        <w:rPr>
          <w:rFonts w:ascii="Arial" w:hAnsi="Arial" w:cs="Arial"/>
          <w:bCs/>
          <w:iCs/>
          <w:color w:val="000000"/>
          <w:lang w:val="x-none" w:eastAsia="x-none"/>
        </w:rPr>
        <w:t>.</w:t>
      </w:r>
    </w:p>
    <w:p w14:paraId="24818A18" w14:textId="7660BB67" w:rsidR="006D7FAC" w:rsidRPr="00235AC6" w:rsidRDefault="006D7FAC" w:rsidP="006D7FAC">
      <w:pPr>
        <w:pStyle w:val="Nagwek2"/>
        <w:spacing w:line="276" w:lineRule="auto"/>
        <w:rPr>
          <w:rFonts w:ascii="Arial" w:hAnsi="Arial" w:cs="Arial"/>
        </w:rPr>
      </w:pPr>
      <w:r w:rsidRPr="00235AC6">
        <w:rPr>
          <w:rFonts w:ascii="Arial" w:hAnsi="Arial" w:cs="Arial"/>
        </w:rPr>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w:t>
      </w:r>
      <w:r w:rsidRPr="00235AC6">
        <w:rPr>
          <w:rFonts w:ascii="Arial" w:hAnsi="Arial" w:cs="Arial"/>
        </w:rPr>
        <w:lastRenderedPageBreak/>
        <w:t>dokumentów w kroku 2 Formularza składania oferty lub wniosku (po kliknięciu w przycisk „Przejdź do podsumowania”).</w:t>
      </w:r>
    </w:p>
    <w:p w14:paraId="189B8DAB" w14:textId="77777777" w:rsidR="006D7FAC" w:rsidRPr="00235AC6" w:rsidRDefault="006D7FAC" w:rsidP="006D7FAC">
      <w:pPr>
        <w:pStyle w:val="Nagwek2"/>
        <w:spacing w:line="276" w:lineRule="auto"/>
        <w:rPr>
          <w:rFonts w:ascii="Arial" w:hAnsi="Arial" w:cs="Arial"/>
        </w:rPr>
      </w:pPr>
      <w:r w:rsidRPr="00235AC6">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2968F85" w14:textId="77777777" w:rsidR="006D7FAC" w:rsidRPr="00235AC6" w:rsidRDefault="006D7FAC" w:rsidP="006D7FAC">
      <w:pPr>
        <w:pStyle w:val="Nagwek2"/>
        <w:spacing w:line="276" w:lineRule="auto"/>
        <w:rPr>
          <w:rFonts w:ascii="Arial" w:hAnsi="Arial" w:cs="Arial"/>
        </w:rPr>
      </w:pPr>
      <w:r w:rsidRPr="00235AC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35AC6">
        <w:rPr>
          <w:rFonts w:ascii="Arial" w:hAnsi="Arial" w:cs="Arial"/>
        </w:rPr>
        <w:t>eIDAS</w:t>
      </w:r>
      <w:proofErr w:type="spellEnd"/>
      <w:r w:rsidRPr="00235AC6">
        <w:rPr>
          <w:rFonts w:ascii="Arial" w:hAnsi="Arial" w:cs="Arial"/>
        </w:rPr>
        <w:t xml:space="preserve">) (UE) nr 910/2014 - od 1 lipca 2016 roku”. </w:t>
      </w:r>
    </w:p>
    <w:p w14:paraId="050CB637" w14:textId="77777777" w:rsidR="006D7FAC" w:rsidRPr="00235AC6" w:rsidRDefault="006D7FAC" w:rsidP="006D7FAC">
      <w:pPr>
        <w:pStyle w:val="Nagwek2"/>
        <w:spacing w:line="276" w:lineRule="auto"/>
        <w:rPr>
          <w:rFonts w:ascii="Arial" w:hAnsi="Arial" w:cs="Arial"/>
        </w:rPr>
      </w:pPr>
      <w:r w:rsidRPr="00235AC6">
        <w:rPr>
          <w:rFonts w:ascii="Arial" w:hAnsi="Arial" w:cs="Arial"/>
        </w:rPr>
        <w:t xml:space="preserve">Wykonawca, za pośrednictwem </w:t>
      </w:r>
      <w:r w:rsidRPr="00235AC6">
        <w:rPr>
          <w:rFonts w:ascii="Arial" w:hAnsi="Arial" w:cs="Arial"/>
          <w:color w:val="auto"/>
        </w:rPr>
        <w:t>Platformy</w:t>
      </w:r>
      <w:r w:rsidRPr="00235AC6">
        <w:rPr>
          <w:rFonts w:ascii="Arial" w:hAnsi="Arial" w:cs="Arial"/>
          <w:color w:val="1155CD"/>
        </w:rPr>
        <w:t xml:space="preserve"> </w:t>
      </w:r>
      <w:r w:rsidRPr="00235AC6">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6D7FAC">
          <w:rPr>
            <w:rStyle w:val="Hipercze"/>
            <w:rFonts w:ascii="Arial" w:hAnsi="Arial" w:cs="Arial"/>
            <w:color w:val="auto"/>
            <w:u w:val="none"/>
          </w:rPr>
          <w:t>https://platformazakupowa.pl/strona/45-instrukcje</w:t>
        </w:r>
      </w:hyperlink>
    </w:p>
    <w:p w14:paraId="53B707BD" w14:textId="77777777" w:rsidR="006D7FAC" w:rsidRPr="00235AC6" w:rsidRDefault="006D7FAC" w:rsidP="006D7FAC">
      <w:pPr>
        <w:pStyle w:val="Nagwek2"/>
        <w:spacing w:line="276" w:lineRule="auto"/>
        <w:rPr>
          <w:rFonts w:ascii="Arial" w:hAnsi="Arial" w:cs="Arial"/>
        </w:rPr>
      </w:pPr>
      <w:r w:rsidRPr="00235AC6">
        <w:rPr>
          <w:rFonts w:ascii="Arial" w:hAnsi="Arial" w:cs="Arial"/>
        </w:rPr>
        <w:t>Zamawiający nie przewiduje zwrotu kosztów udziału w postępowaniu. Wykonawca ponosi wszelkie koszty związane z przygotowaniem i złożeniem oferty.</w:t>
      </w:r>
    </w:p>
    <w:p w14:paraId="36E0449A" w14:textId="210AD7ED"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Miejsce oraz termin składania ofert</w:t>
      </w:r>
      <w:bookmarkEnd w:id="20"/>
    </w:p>
    <w:p w14:paraId="54B49A84" w14:textId="77777777" w:rsidR="001B365B" w:rsidRPr="007222F4" w:rsidRDefault="001B365B" w:rsidP="007222F4">
      <w:pPr>
        <w:tabs>
          <w:tab w:val="left" w:pos="708"/>
        </w:tabs>
        <w:spacing w:before="120" w:line="276" w:lineRule="auto"/>
        <w:ind w:left="431"/>
        <w:jc w:val="both"/>
        <w:outlineLvl w:val="1"/>
        <w:rPr>
          <w:rFonts w:ascii="Arial" w:hAnsi="Arial" w:cs="Arial"/>
          <w:bCs/>
          <w:iCs/>
          <w:color w:val="000000"/>
          <w:lang w:val="x-none" w:eastAsia="x-none"/>
        </w:rPr>
      </w:pPr>
      <w:bookmarkStart w:id="27" w:name="_Hlk37940485"/>
      <w:bookmarkStart w:id="28"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E41C61" w:rsidRPr="00E41C61">
        <w:rPr>
          <w:rFonts w:ascii="Arial" w:hAnsi="Arial" w:cs="Arial"/>
          <w:b/>
          <w:bCs/>
          <w:iCs/>
          <w:color w:val="000000"/>
          <w:lang w:val="x-none" w:eastAsia="x-none"/>
        </w:rPr>
        <w:t>2024-03-29</w:t>
      </w:r>
      <w:r w:rsidRPr="007222F4">
        <w:rPr>
          <w:rFonts w:ascii="Arial" w:hAnsi="Arial" w:cs="Arial"/>
          <w:bCs/>
          <w:iCs/>
          <w:color w:val="000000"/>
          <w:lang w:val="x-none" w:eastAsia="x-none"/>
        </w:rPr>
        <w:t xml:space="preserve"> do godz. </w:t>
      </w:r>
      <w:bookmarkEnd w:id="27"/>
      <w:bookmarkEnd w:id="28"/>
      <w:r w:rsidR="00E41C61" w:rsidRPr="00E41C61">
        <w:rPr>
          <w:rFonts w:ascii="Arial" w:hAnsi="Arial" w:cs="Arial"/>
          <w:b/>
          <w:bCs/>
          <w:iCs/>
          <w:color w:val="000000"/>
          <w:lang w:val="x-none" w:eastAsia="x-none"/>
        </w:rPr>
        <w:t>10:00</w:t>
      </w:r>
      <w:r w:rsidRPr="007222F4">
        <w:rPr>
          <w:rFonts w:ascii="Arial" w:hAnsi="Arial" w:cs="Arial"/>
          <w:bCs/>
          <w:iCs/>
          <w:color w:val="000000"/>
          <w:lang w:val="x-none" w:eastAsia="x-none"/>
        </w:rPr>
        <w:t>.</w:t>
      </w:r>
    </w:p>
    <w:p w14:paraId="2F989A3D"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bookmarkStart w:id="29" w:name="_Toc258314254"/>
      <w:r w:rsidRPr="007222F4">
        <w:rPr>
          <w:rFonts w:ascii="Arial" w:hAnsi="Arial" w:cs="Arial"/>
          <w:b/>
          <w:bCs/>
          <w:caps/>
          <w:kern w:val="32"/>
          <w:lang w:eastAsia="x-none"/>
        </w:rPr>
        <w:t>termin otwarcia ofert</w:t>
      </w:r>
    </w:p>
    <w:p w14:paraId="0C61D94D" w14:textId="0840C8C2"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Otwarcie </w:t>
      </w:r>
      <w:r w:rsidRPr="007222F4">
        <w:rPr>
          <w:rFonts w:ascii="Arial" w:hAnsi="Arial" w:cs="Arial"/>
          <w:bCs/>
          <w:iCs/>
          <w:color w:val="000000"/>
          <w:lang w:val="x-none" w:eastAsia="x-none"/>
        </w:rPr>
        <w:t xml:space="preserve">ofert nastąpi w dniu: </w:t>
      </w:r>
      <w:r w:rsidR="00E41C61" w:rsidRPr="00E41C61">
        <w:rPr>
          <w:rFonts w:ascii="Arial" w:hAnsi="Arial" w:cs="Arial"/>
          <w:b/>
          <w:bCs/>
          <w:iCs/>
          <w:color w:val="000000"/>
          <w:lang w:val="x-none" w:eastAsia="x-none"/>
        </w:rPr>
        <w:t>2024-03-29</w:t>
      </w:r>
      <w:r w:rsidRPr="007222F4">
        <w:rPr>
          <w:rFonts w:ascii="Arial" w:hAnsi="Arial" w:cs="Arial"/>
          <w:bCs/>
          <w:iCs/>
          <w:color w:val="000000"/>
          <w:lang w:val="x-none" w:eastAsia="x-none"/>
        </w:rPr>
        <w:t xml:space="preserve"> o godz. </w:t>
      </w:r>
      <w:r w:rsidR="00E41C61" w:rsidRPr="00E41C61">
        <w:rPr>
          <w:rFonts w:ascii="Arial" w:hAnsi="Arial" w:cs="Arial"/>
          <w:b/>
          <w:bCs/>
          <w:iCs/>
          <w:color w:val="000000"/>
          <w:lang w:val="x-none" w:eastAsia="x-none"/>
        </w:rPr>
        <w:t>10:05</w:t>
      </w:r>
      <w:r w:rsidRPr="007222F4">
        <w:rPr>
          <w:rFonts w:ascii="Arial" w:hAnsi="Arial" w:cs="Arial"/>
          <w:bCs/>
          <w:iCs/>
          <w:color w:val="000000"/>
          <w:lang w:val="x-none" w:eastAsia="x-none"/>
        </w:rPr>
        <w:t>, za pośrednictwem Platformy</w:t>
      </w:r>
      <w:r w:rsidR="006D7FAC">
        <w:rPr>
          <w:rFonts w:ascii="Arial" w:hAnsi="Arial" w:cs="Arial"/>
          <w:bCs/>
          <w:iCs/>
          <w:color w:val="000000"/>
          <w:lang w:val="x-none" w:eastAsia="x-none"/>
        </w:rPr>
        <w:t xml:space="preserve"> </w:t>
      </w:r>
      <w:r w:rsidRPr="007222F4">
        <w:rPr>
          <w:rFonts w:ascii="Arial" w:hAnsi="Arial" w:cs="Arial"/>
          <w:bCs/>
          <w:iCs/>
          <w:color w:val="000000"/>
          <w:lang w:val="x-none" w:eastAsia="x-none"/>
        </w:rPr>
        <w:t>poprzez ich odszyfrowanie</w:t>
      </w:r>
      <w:r w:rsidRPr="007222F4">
        <w:rPr>
          <w:rFonts w:ascii="Arial" w:hAnsi="Arial" w:cs="Arial"/>
          <w:bCs/>
          <w:iCs/>
          <w:color w:val="000000"/>
          <w:lang w:eastAsia="x-none"/>
        </w:rPr>
        <w:t>.</w:t>
      </w:r>
    </w:p>
    <w:p w14:paraId="20DA08DC"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6792A800"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0043FE2B" w14:textId="77777777" w:rsidR="001B365B" w:rsidRPr="007222F4" w:rsidRDefault="001B365B" w:rsidP="007222F4">
      <w:pPr>
        <w:numPr>
          <w:ilvl w:val="0"/>
          <w:numId w:val="19"/>
        </w:numPr>
        <w:tabs>
          <w:tab w:val="left" w:pos="708"/>
        </w:tabs>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4B7A55E4" w14:textId="77777777" w:rsidR="001B365B" w:rsidRPr="007222F4" w:rsidRDefault="001B365B" w:rsidP="007222F4">
      <w:pPr>
        <w:numPr>
          <w:ilvl w:val="0"/>
          <w:numId w:val="19"/>
        </w:numPr>
        <w:tabs>
          <w:tab w:val="left" w:pos="708"/>
        </w:tabs>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cenach lub kosztach zawartych w ofertach.</w:t>
      </w:r>
    </w:p>
    <w:p w14:paraId="2F3DF45B"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29"/>
    </w:p>
    <w:p w14:paraId="76D417D4" w14:textId="77777777" w:rsidR="001B365B" w:rsidRPr="007222F4" w:rsidRDefault="001B365B" w:rsidP="007222F4">
      <w:pPr>
        <w:numPr>
          <w:ilvl w:val="1"/>
          <w:numId w:val="1"/>
        </w:numPr>
        <w:spacing w:before="120" w:line="276" w:lineRule="auto"/>
        <w:jc w:val="both"/>
        <w:outlineLvl w:val="1"/>
        <w:rPr>
          <w:rFonts w:ascii="Arial" w:hAnsi="Arial" w:cs="Arial"/>
          <w:bCs/>
          <w:iCs/>
          <w:lang w:val="x-none" w:eastAsia="x-none"/>
        </w:rPr>
      </w:pPr>
      <w:r w:rsidRPr="007222F4">
        <w:rPr>
          <w:rFonts w:ascii="Arial" w:hAnsi="Arial" w:cs="Arial"/>
          <w:bCs/>
          <w:iCs/>
          <w:color w:val="000000"/>
          <w:lang w:val="x-none" w:eastAsia="x-none"/>
        </w:rPr>
        <w:lastRenderedPageBreak/>
        <w:t>W ofercie Wykonawca zobowiązany jest podać cenę za wykonanie całego przedmiotu zamówienia w złotych polskich (PLN), z dokładnością do 1 grosza, tj. do dwóch miejsc po przecinku.</w:t>
      </w:r>
    </w:p>
    <w:p w14:paraId="41A318E0" w14:textId="77777777" w:rsidR="001B365B" w:rsidRPr="007222F4" w:rsidRDefault="001B365B" w:rsidP="007222F4">
      <w:pPr>
        <w:numPr>
          <w:ilvl w:val="1"/>
          <w:numId w:val="1"/>
        </w:numPr>
        <w:spacing w:before="120" w:line="276"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8FE22C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Rozliczenia między Zamawiającym a Wykonawcą prowadzone będą w złotych polskich z dokładnością do dwóch miejsc po przecinku.</w:t>
      </w:r>
    </w:p>
    <w:p w14:paraId="3888876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p>
    <w:p w14:paraId="68C052B6"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5320275"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30" w:name="_Hlk61113033"/>
      <w:r w:rsidRPr="007222F4">
        <w:rPr>
          <w:rFonts w:ascii="Arial" w:hAnsi="Arial" w:cs="Arial"/>
          <w:bCs/>
          <w:iCs/>
          <w:color w:val="000000"/>
          <w:lang w:eastAsia="x-none"/>
        </w:rPr>
        <w:t>Wykonawca</w:t>
      </w:r>
      <w:bookmarkEnd w:id="30"/>
      <w:r w:rsidRPr="007222F4">
        <w:rPr>
          <w:rFonts w:ascii="Arial" w:hAnsi="Arial" w:cs="Arial"/>
          <w:bCs/>
          <w:iCs/>
          <w:color w:val="000000"/>
          <w:lang w:eastAsia="x-none"/>
        </w:rPr>
        <w:t xml:space="preserve"> składając ofertę zobowiązany jest:</w:t>
      </w:r>
    </w:p>
    <w:p w14:paraId="5A952363"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poinformować Zamawiającego, że wybór jego oferty będzie prowadził do powstania u Zamawiającego obowiązku podatkowego;</w:t>
      </w:r>
    </w:p>
    <w:p w14:paraId="267B617C"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6657A7B0"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4BC8FC61"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7886EF39"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1"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31"/>
    </w:p>
    <w:p w14:paraId="6B9463AD"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1C84EA3A"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36C0DB5C" w14:textId="77777777" w:rsidR="001B365B" w:rsidRPr="007222F4" w:rsidRDefault="001B365B" w:rsidP="007222F4">
            <w:pPr>
              <w:spacing w:before="60" w:after="120" w:line="276" w:lineRule="auto"/>
              <w:jc w:val="center"/>
              <w:rPr>
                <w:rFonts w:ascii="Arial" w:hAnsi="Arial" w:cs="Arial"/>
                <w:b/>
                <w:sz w:val="20"/>
                <w:szCs w:val="20"/>
              </w:rPr>
            </w:pPr>
            <w:r w:rsidRPr="007222F4">
              <w:rPr>
                <w:rFonts w:ascii="Arial" w:hAnsi="Arial" w:cs="Arial"/>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1FAC2779"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2A7318A3"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Waga</w:t>
            </w:r>
          </w:p>
        </w:tc>
      </w:tr>
      <w:tr w:rsidR="00E41C61" w:rsidRPr="007222F4" w14:paraId="719D4A8B" w14:textId="77777777" w:rsidTr="00E366CD">
        <w:tc>
          <w:tcPr>
            <w:tcW w:w="851" w:type="dxa"/>
            <w:tcBorders>
              <w:top w:val="single" w:sz="4" w:space="0" w:color="auto"/>
              <w:left w:val="single" w:sz="4" w:space="0" w:color="auto"/>
              <w:bottom w:val="single" w:sz="4" w:space="0" w:color="auto"/>
              <w:right w:val="single" w:sz="4" w:space="0" w:color="auto"/>
            </w:tcBorders>
            <w:hideMark/>
          </w:tcPr>
          <w:p w14:paraId="321A71B6"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3B892743"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17B40E82"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60</w:t>
            </w:r>
            <w:r w:rsidRPr="007222F4">
              <w:rPr>
                <w:rFonts w:ascii="Arial" w:hAnsi="Arial" w:cs="Arial"/>
              </w:rPr>
              <w:t xml:space="preserve"> %</w:t>
            </w:r>
          </w:p>
        </w:tc>
      </w:tr>
      <w:tr w:rsidR="00E41C61" w:rsidRPr="007222F4" w14:paraId="7DDF706E" w14:textId="77777777" w:rsidTr="00E366CD">
        <w:tc>
          <w:tcPr>
            <w:tcW w:w="851" w:type="dxa"/>
            <w:tcBorders>
              <w:top w:val="single" w:sz="4" w:space="0" w:color="auto"/>
              <w:left w:val="single" w:sz="4" w:space="0" w:color="auto"/>
              <w:bottom w:val="single" w:sz="4" w:space="0" w:color="auto"/>
              <w:right w:val="single" w:sz="4" w:space="0" w:color="auto"/>
            </w:tcBorders>
            <w:hideMark/>
          </w:tcPr>
          <w:p w14:paraId="3A41B4FA" w14:textId="77777777" w:rsidR="00E41C61" w:rsidRPr="007222F4" w:rsidRDefault="00E41C61" w:rsidP="00E366CD">
            <w:pPr>
              <w:spacing w:before="60" w:after="120" w:line="276" w:lineRule="auto"/>
              <w:jc w:val="center"/>
              <w:rPr>
                <w:rFonts w:ascii="Arial" w:hAnsi="Arial" w:cs="Arial"/>
              </w:rPr>
            </w:pPr>
            <w:r w:rsidRPr="00E41C61">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05C8A5AD"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Okres gwarancji</w:t>
            </w:r>
          </w:p>
        </w:tc>
        <w:tc>
          <w:tcPr>
            <w:tcW w:w="2693" w:type="dxa"/>
            <w:tcBorders>
              <w:top w:val="single" w:sz="4" w:space="0" w:color="auto"/>
              <w:left w:val="single" w:sz="4" w:space="0" w:color="auto"/>
              <w:bottom w:val="single" w:sz="4" w:space="0" w:color="auto"/>
              <w:right w:val="single" w:sz="4" w:space="0" w:color="auto"/>
            </w:tcBorders>
            <w:hideMark/>
          </w:tcPr>
          <w:p w14:paraId="7D88A2EE" w14:textId="77777777" w:rsidR="00E41C61" w:rsidRPr="007222F4" w:rsidRDefault="00E41C61" w:rsidP="00E366CD">
            <w:pPr>
              <w:spacing w:before="60" w:after="120" w:line="276" w:lineRule="auto"/>
              <w:jc w:val="both"/>
              <w:rPr>
                <w:rFonts w:ascii="Arial" w:hAnsi="Arial" w:cs="Arial"/>
              </w:rPr>
            </w:pPr>
            <w:r w:rsidRPr="00E41C61">
              <w:rPr>
                <w:rFonts w:ascii="Arial" w:hAnsi="Arial" w:cs="Arial"/>
              </w:rPr>
              <w:t>40</w:t>
            </w:r>
            <w:r w:rsidRPr="007222F4">
              <w:rPr>
                <w:rFonts w:ascii="Arial" w:hAnsi="Arial" w:cs="Arial"/>
              </w:rPr>
              <w:t xml:space="preserve"> %</w:t>
            </w:r>
          </w:p>
        </w:tc>
      </w:tr>
    </w:tbl>
    <w:p w14:paraId="7FE9226B"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6139"/>
      </w:tblGrid>
      <w:tr w:rsidR="001B365B" w:rsidRPr="007222F4" w14:paraId="206277D3" w14:textId="77777777" w:rsidTr="00E41C61">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2DDA69D2"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F1A5603"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Wzór</w:t>
            </w:r>
          </w:p>
        </w:tc>
      </w:tr>
      <w:tr w:rsidR="00E41C61" w:rsidRPr="007222F4" w14:paraId="4BD5C47A" w14:textId="77777777" w:rsidTr="00E41C61">
        <w:tc>
          <w:tcPr>
            <w:tcW w:w="2368" w:type="dxa"/>
            <w:tcBorders>
              <w:top w:val="single" w:sz="4" w:space="0" w:color="auto"/>
              <w:left w:val="single" w:sz="4" w:space="0" w:color="auto"/>
              <w:bottom w:val="single" w:sz="4" w:space="0" w:color="auto"/>
              <w:right w:val="single" w:sz="4" w:space="0" w:color="auto"/>
            </w:tcBorders>
            <w:hideMark/>
          </w:tcPr>
          <w:p w14:paraId="7C9B9F1C"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lastRenderedPageBreak/>
              <w:t>1</w:t>
            </w:r>
          </w:p>
        </w:tc>
        <w:tc>
          <w:tcPr>
            <w:tcW w:w="6268" w:type="dxa"/>
            <w:tcBorders>
              <w:top w:val="single" w:sz="4" w:space="0" w:color="auto"/>
              <w:left w:val="single" w:sz="4" w:space="0" w:color="auto"/>
              <w:bottom w:val="single" w:sz="4" w:space="0" w:color="auto"/>
              <w:right w:val="single" w:sz="4" w:space="0" w:color="auto"/>
            </w:tcBorders>
            <w:hideMark/>
          </w:tcPr>
          <w:p w14:paraId="7933DD9E" w14:textId="77777777" w:rsidR="00E41C61" w:rsidRPr="007222F4" w:rsidRDefault="00E41C61" w:rsidP="00E366CD">
            <w:pPr>
              <w:spacing w:before="60" w:after="120" w:line="276" w:lineRule="auto"/>
              <w:rPr>
                <w:rFonts w:ascii="Arial" w:hAnsi="Arial" w:cs="Arial"/>
                <w:b/>
                <w:bCs/>
              </w:rPr>
            </w:pPr>
            <w:r w:rsidRPr="00E41C61">
              <w:rPr>
                <w:rFonts w:ascii="Arial" w:hAnsi="Arial" w:cs="Arial"/>
                <w:b/>
                <w:bCs/>
              </w:rPr>
              <w:t>Cena</w:t>
            </w:r>
          </w:p>
          <w:p w14:paraId="55C9FEB1"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 xml:space="preserve">Liczba punktów = ( </w:t>
            </w:r>
            <w:proofErr w:type="spellStart"/>
            <w:r w:rsidRPr="00E41C61">
              <w:rPr>
                <w:rFonts w:ascii="Arial" w:hAnsi="Arial" w:cs="Arial"/>
              </w:rPr>
              <w:t>Cmin</w:t>
            </w:r>
            <w:proofErr w:type="spellEnd"/>
            <w:r w:rsidRPr="00E41C61">
              <w:rPr>
                <w:rFonts w:ascii="Arial" w:hAnsi="Arial" w:cs="Arial"/>
              </w:rPr>
              <w:t>/</w:t>
            </w:r>
            <w:proofErr w:type="spellStart"/>
            <w:r w:rsidRPr="00E41C61">
              <w:rPr>
                <w:rFonts w:ascii="Arial" w:hAnsi="Arial" w:cs="Arial"/>
              </w:rPr>
              <w:t>Cof</w:t>
            </w:r>
            <w:proofErr w:type="spellEnd"/>
            <w:r w:rsidRPr="00E41C61">
              <w:rPr>
                <w:rFonts w:ascii="Arial" w:hAnsi="Arial" w:cs="Arial"/>
              </w:rPr>
              <w:t xml:space="preserve"> ) * 100 * waga</w:t>
            </w:r>
          </w:p>
          <w:p w14:paraId="413CB5BA"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gdzie:</w:t>
            </w:r>
          </w:p>
          <w:p w14:paraId="511469D9" w14:textId="77777777" w:rsidR="00E41C61" w:rsidRPr="00E41C61" w:rsidRDefault="00E41C61" w:rsidP="00E366CD">
            <w:pPr>
              <w:spacing w:before="60" w:after="120" w:line="276" w:lineRule="auto"/>
              <w:jc w:val="both"/>
              <w:rPr>
                <w:rFonts w:ascii="Arial" w:hAnsi="Arial" w:cs="Arial"/>
              </w:rPr>
            </w:pPr>
            <w:r w:rsidRPr="00E41C61">
              <w:rPr>
                <w:rFonts w:ascii="Arial" w:hAnsi="Arial" w:cs="Arial"/>
              </w:rPr>
              <w:t xml:space="preserve"> - </w:t>
            </w:r>
            <w:proofErr w:type="spellStart"/>
            <w:r w:rsidRPr="00E41C61">
              <w:rPr>
                <w:rFonts w:ascii="Arial" w:hAnsi="Arial" w:cs="Arial"/>
              </w:rPr>
              <w:t>Cmin</w:t>
            </w:r>
            <w:proofErr w:type="spellEnd"/>
            <w:r w:rsidRPr="00E41C61">
              <w:rPr>
                <w:rFonts w:ascii="Arial" w:hAnsi="Arial" w:cs="Arial"/>
              </w:rPr>
              <w:t xml:space="preserve"> - </w:t>
            </w:r>
          </w:p>
          <w:p w14:paraId="172D9C66"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 xml:space="preserve"> - </w:t>
            </w:r>
            <w:proofErr w:type="spellStart"/>
            <w:r w:rsidRPr="00E41C61">
              <w:rPr>
                <w:rFonts w:ascii="Arial" w:hAnsi="Arial" w:cs="Arial"/>
              </w:rPr>
              <w:t>Cof</w:t>
            </w:r>
            <w:proofErr w:type="spellEnd"/>
            <w:r w:rsidRPr="00E41C61">
              <w:rPr>
                <w:rFonts w:ascii="Arial" w:hAnsi="Arial" w:cs="Arial"/>
              </w:rPr>
              <w:t xml:space="preserve"> -</w:t>
            </w:r>
          </w:p>
        </w:tc>
      </w:tr>
      <w:tr w:rsidR="00E41C61" w:rsidRPr="007222F4" w14:paraId="3DEB6A5D" w14:textId="77777777" w:rsidTr="00E41C61">
        <w:tc>
          <w:tcPr>
            <w:tcW w:w="2368" w:type="dxa"/>
            <w:tcBorders>
              <w:top w:val="single" w:sz="4" w:space="0" w:color="auto"/>
              <w:left w:val="single" w:sz="4" w:space="0" w:color="auto"/>
              <w:bottom w:val="single" w:sz="4" w:space="0" w:color="auto"/>
              <w:right w:val="single" w:sz="4" w:space="0" w:color="auto"/>
            </w:tcBorders>
            <w:hideMark/>
          </w:tcPr>
          <w:p w14:paraId="62DF6AD6"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2</w:t>
            </w:r>
          </w:p>
        </w:tc>
        <w:tc>
          <w:tcPr>
            <w:tcW w:w="6268" w:type="dxa"/>
            <w:tcBorders>
              <w:top w:val="single" w:sz="4" w:space="0" w:color="auto"/>
              <w:left w:val="single" w:sz="4" w:space="0" w:color="auto"/>
              <w:bottom w:val="single" w:sz="4" w:space="0" w:color="auto"/>
              <w:right w:val="single" w:sz="4" w:space="0" w:color="auto"/>
            </w:tcBorders>
            <w:hideMark/>
          </w:tcPr>
          <w:p w14:paraId="301290E0" w14:textId="77777777" w:rsidR="00E41C61" w:rsidRPr="007222F4" w:rsidRDefault="00E41C61" w:rsidP="00E366CD">
            <w:pPr>
              <w:spacing w:before="60" w:after="120" w:line="276" w:lineRule="auto"/>
              <w:rPr>
                <w:rFonts w:ascii="Arial" w:hAnsi="Arial" w:cs="Arial"/>
                <w:b/>
                <w:bCs/>
              </w:rPr>
            </w:pPr>
            <w:r w:rsidRPr="00E41C61">
              <w:rPr>
                <w:rFonts w:ascii="Arial" w:hAnsi="Arial" w:cs="Arial"/>
                <w:b/>
                <w:bCs/>
              </w:rPr>
              <w:t>Okres gwarancji</w:t>
            </w:r>
          </w:p>
          <w:p w14:paraId="534CA1E3" w14:textId="77402F46" w:rsidR="00E41C61" w:rsidRPr="007222F4" w:rsidRDefault="00E41C61" w:rsidP="00E366CD">
            <w:pPr>
              <w:spacing w:before="60" w:after="120" w:line="276" w:lineRule="auto"/>
              <w:jc w:val="both"/>
              <w:rPr>
                <w:rFonts w:ascii="Arial" w:hAnsi="Arial" w:cs="Arial"/>
                <w:b/>
              </w:rPr>
            </w:pPr>
            <w:r w:rsidRPr="00E41C61">
              <w:rPr>
                <w:rFonts w:ascii="Arial" w:hAnsi="Arial" w:cs="Arial"/>
              </w:rPr>
              <w:t>Minimalny okres gwarancji wymagany przez Zamawiającego to 3 lata. Zamawiający przyzna punkty w tym kryterium w następujący sposób: jeżeli Wykonawca zaproponuje 3 lata okresu gwarancji, to otrzyma 0 punktów; jeżeli 4 lata, to otrzyma 15 punktów. Natomiast jeżeli zaproponuje maksymalny, rozpatrywany przez Zamawiającego okres 5 lat gwarancji, to otrzyma 40 punktów.</w:t>
            </w:r>
            <w:r w:rsidR="006D7FAC">
              <w:rPr>
                <w:rFonts w:ascii="Arial" w:hAnsi="Arial" w:cs="Arial"/>
              </w:rPr>
              <w:t xml:space="preserve"> </w:t>
            </w:r>
            <w:r w:rsidRPr="00E41C61">
              <w:rPr>
                <w:rFonts w:ascii="Arial" w:hAnsi="Arial" w:cs="Arial"/>
              </w:rPr>
              <w:t>Brak wpisu odnośnie długości okresu gwarancji w ofercie będzie traktowany jak 3 letni okres gwarancji, a zaoferowany okres gwarancji dłuższy niż 5 lat nie będzie dodatkowo punktowany.</w:t>
            </w:r>
          </w:p>
        </w:tc>
      </w:tr>
    </w:tbl>
    <w:p w14:paraId="0B5C5704" w14:textId="74627954"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 dokonaniu oceny punkty zostaną zsumowane dla każdego z kryteriów oddzielnie. Suma punktów uzyskanych za wszystkie kryteria oceny stanowić będzie końcową ocenę danej oferty.</w:t>
      </w:r>
    </w:p>
    <w:p w14:paraId="7082F723"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6B4FECE1" w14:textId="77777777" w:rsidR="001B365B" w:rsidRPr="007222F4" w:rsidRDefault="001B365B" w:rsidP="007222F4">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743F549E" w14:textId="77777777" w:rsidR="001B365B" w:rsidRPr="007222F4" w:rsidRDefault="001B365B" w:rsidP="007222F4">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3C9E2C5B" w14:textId="77777777" w:rsidR="001B365B" w:rsidRPr="007222F4" w:rsidRDefault="001B365B" w:rsidP="007222F4">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inne omyłki polegające na niezgodności oferty z dokumentami zamówienia, niepowodujące istotnych zmian w treści oferty </w:t>
      </w:r>
    </w:p>
    <w:p w14:paraId="1B187BBF"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15501C51"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proofErr w:type="spellStart"/>
      <w:r w:rsidRPr="007222F4">
        <w:rPr>
          <w:rFonts w:ascii="Arial" w:hAnsi="Arial" w:cs="Arial"/>
          <w:bCs/>
          <w:iCs/>
          <w:color w:val="000000"/>
          <w:lang w:val="x-none" w:eastAsia="x-none"/>
        </w:rPr>
        <w:t>eżeli</w:t>
      </w:r>
      <w:proofErr w:type="spellEnd"/>
      <w:r w:rsidRPr="007222F4">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3D5AFF4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Obowiązek wykazania, że oferta nie zawiera rażąco niskiej ceny spoczywa na Wykonawcy.</w:t>
      </w:r>
    </w:p>
    <w:p w14:paraId="67012FCC"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393847F"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3D4EB861"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2" w:name="_Toc258314256"/>
      <w:r w:rsidRPr="007222F4">
        <w:rPr>
          <w:rFonts w:ascii="Arial" w:hAnsi="Arial" w:cs="Arial"/>
          <w:b/>
          <w:bCs/>
          <w:caps/>
          <w:kern w:val="32"/>
          <w:lang w:val="x-none" w:eastAsia="x-none"/>
        </w:rPr>
        <w:t>UDZIELENIE ZAMÓWIENIA</w:t>
      </w:r>
      <w:bookmarkEnd w:id="32"/>
    </w:p>
    <w:p w14:paraId="10043C9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D94BD5B" w14:textId="68EC0F93" w:rsidR="001B365B" w:rsidRPr="007222F4" w:rsidRDefault="001B365B" w:rsidP="007222F4">
      <w:pPr>
        <w:numPr>
          <w:ilvl w:val="1"/>
          <w:numId w:val="1"/>
        </w:numPr>
        <w:spacing w:before="120" w:line="276"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oraz udostępni je na stronie internetowej prowadzonego postępowania</w:t>
      </w:r>
      <w:r w:rsidRPr="007222F4">
        <w:rPr>
          <w:rFonts w:ascii="Arial" w:hAnsi="Arial" w:cs="Arial"/>
          <w:bCs/>
          <w:iCs/>
          <w:color w:val="000000"/>
          <w:lang w:eastAsia="x-none"/>
        </w:rPr>
        <w:t xml:space="preserve"> </w:t>
      </w:r>
      <w:r w:rsidR="006D7FAC" w:rsidRPr="006D7FAC">
        <w:rPr>
          <w:rFonts w:ascii="Arial" w:hAnsi="Arial" w:cs="Arial"/>
          <w:bCs/>
          <w:iCs/>
          <w:color w:val="000000"/>
          <w:lang w:eastAsia="x-none"/>
        </w:rPr>
        <w:t>https://platformazakupowa.pl/transakcja/901349</w:t>
      </w:r>
    </w:p>
    <w:p w14:paraId="1E30F965" w14:textId="77777777" w:rsidR="001B365B" w:rsidRPr="007222F4" w:rsidRDefault="001B365B" w:rsidP="007222F4">
      <w:pPr>
        <w:numPr>
          <w:ilvl w:val="1"/>
          <w:numId w:val="1"/>
        </w:numPr>
        <w:spacing w:before="120" w:line="276" w:lineRule="auto"/>
        <w:jc w:val="both"/>
        <w:outlineLvl w:val="1"/>
        <w:rPr>
          <w:rFonts w:ascii="Arial" w:hAnsi="Arial" w:cs="Arial"/>
          <w:bCs/>
          <w:iCs/>
          <w:lang w:val="x-none" w:eastAsia="x-none"/>
        </w:rPr>
      </w:pPr>
      <w:r w:rsidRPr="007222F4">
        <w:rPr>
          <w:rFonts w:ascii="Arial" w:hAnsi="Arial" w:cs="Arial"/>
          <w:bCs/>
          <w:iCs/>
          <w:color w:val="000000"/>
          <w:lang w:val="x-none" w:eastAsia="x-none"/>
        </w:rPr>
        <w:t>Jeżeli Wykonawca, którego oferta została wybrana jako najkorzystniejsza, uchyla się od zawarcia umowy w sprawie zamówienia publicznego</w:t>
      </w:r>
      <w:r w:rsidR="00E41C61" w:rsidRPr="007222F4">
        <w:rPr>
          <w:rFonts w:ascii="Arial" w:hAnsi="Arial" w:cs="Arial"/>
          <w:bCs/>
          <w:iCs/>
          <w:color w:val="000000"/>
          <w:lang w:val="x-none" w:eastAsia="x-none"/>
        </w:rPr>
        <w:t xml:space="preserve"> lub nie wnosi wymaganego zabezpieczenia należytego wykonania umowy</w:t>
      </w:r>
      <w:r w:rsidRPr="007222F4">
        <w:rPr>
          <w:rFonts w:ascii="Arial" w:hAnsi="Arial" w:cs="Arial"/>
          <w:bCs/>
          <w:iCs/>
          <w:color w:val="000000"/>
          <w:lang w:val="x-none" w:eastAsia="x-none"/>
        </w:rPr>
        <w:t>, Zamawiający może 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57DC470C"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3"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33"/>
    </w:p>
    <w:p w14:paraId="721D9AEA" w14:textId="77777777" w:rsidR="006D7FAC" w:rsidRDefault="006D7FAC" w:rsidP="006D7FAC">
      <w:pPr>
        <w:numPr>
          <w:ilvl w:val="1"/>
          <w:numId w:val="1"/>
        </w:numPr>
        <w:spacing w:before="120"/>
        <w:jc w:val="both"/>
        <w:outlineLvl w:val="1"/>
        <w:rPr>
          <w:rFonts w:ascii="Arial" w:hAnsi="Arial" w:cs="Arial"/>
          <w:bCs/>
          <w:iCs/>
          <w:color w:val="000000"/>
          <w:lang w:val="x-none" w:eastAsia="x-none"/>
        </w:rPr>
      </w:pPr>
      <w:bookmarkStart w:id="34" w:name="_Toc258314258"/>
      <w:r w:rsidRPr="00F905DA">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F905DA">
        <w:rPr>
          <w:rFonts w:ascii="Arial" w:hAnsi="Arial" w:cs="Arial"/>
          <w:bCs/>
          <w:iCs/>
          <w:color w:val="000000"/>
          <w:lang w:val="x-none" w:eastAsia="x-none"/>
        </w:rPr>
        <w:t>Pzp</w:t>
      </w:r>
      <w:proofErr w:type="spellEnd"/>
      <w:r w:rsidRPr="00F905DA">
        <w:rPr>
          <w:rFonts w:ascii="Arial" w:hAnsi="Arial" w:cs="Arial"/>
          <w:bCs/>
          <w:iCs/>
          <w:color w:val="000000"/>
          <w:lang w:val="x-none" w:eastAsia="x-none"/>
        </w:rPr>
        <w:t>.</w:t>
      </w:r>
    </w:p>
    <w:p w14:paraId="2E3A2491" w14:textId="07999257" w:rsidR="006D7FAC" w:rsidRPr="00F905DA" w:rsidRDefault="006D7FAC" w:rsidP="006D7FAC">
      <w:pPr>
        <w:numPr>
          <w:ilvl w:val="1"/>
          <w:numId w:val="1"/>
        </w:numPr>
        <w:spacing w:before="120"/>
        <w:jc w:val="both"/>
        <w:outlineLvl w:val="1"/>
        <w:rPr>
          <w:rFonts w:ascii="Arial" w:hAnsi="Arial" w:cs="Arial"/>
          <w:bCs/>
          <w:iCs/>
          <w:color w:val="000000"/>
          <w:lang w:val="x-none" w:eastAsia="x-none"/>
        </w:rPr>
      </w:pPr>
      <w:r w:rsidRPr="00F905DA">
        <w:rPr>
          <w:rFonts w:ascii="Arial" w:hAnsi="Arial" w:cs="Arial"/>
          <w:bCs/>
          <w:iCs/>
          <w:color w:val="000000"/>
          <w:lang w:eastAsia="x-none"/>
        </w:rPr>
        <w:t>Zamawiający poinformuje Wykonawcę, któremu zostanie udzielone zamówienie, o miejscu i terminie zawarcia umowy</w:t>
      </w:r>
    </w:p>
    <w:p w14:paraId="74CCE66F" w14:textId="5DCC3BA2" w:rsidR="006D7FAC" w:rsidRPr="006D7FAC" w:rsidRDefault="006D7FAC" w:rsidP="006D7FAC">
      <w:pPr>
        <w:numPr>
          <w:ilvl w:val="1"/>
          <w:numId w:val="1"/>
        </w:numPr>
        <w:spacing w:before="120"/>
        <w:jc w:val="both"/>
        <w:outlineLvl w:val="1"/>
        <w:rPr>
          <w:rFonts w:ascii="Arial" w:hAnsi="Arial" w:cs="Arial"/>
          <w:bCs/>
          <w:iCs/>
          <w:color w:val="000000"/>
          <w:lang w:val="x-none" w:eastAsia="x-none"/>
        </w:rPr>
      </w:pPr>
      <w:r w:rsidRPr="00F905DA">
        <w:rPr>
          <w:rFonts w:ascii="Arial" w:hAnsi="Arial" w:cs="Arial"/>
          <w:bCs/>
          <w:iCs/>
          <w:color w:val="000000"/>
          <w:lang w:eastAsia="x-none"/>
        </w:rPr>
        <w:t>Przed zawarciem umowy Wykonawca dostarczy Zamawiającemu</w:t>
      </w:r>
      <w:r w:rsidRPr="00F905DA">
        <w:rPr>
          <w:rFonts w:ascii="Arial" w:eastAsia="TimesNewRomanPSMT" w:hAnsi="Arial" w:cs="Arial"/>
        </w:rPr>
        <w:t xml:space="preserve"> kserokopię dokumentu poświadczoną za zgodność z oryginałem przez Wykonawcę potwierdzającego, że </w:t>
      </w:r>
      <w:r w:rsidRPr="00F905DA">
        <w:rPr>
          <w:rFonts w:ascii="Arial" w:eastAsia="TimesNewRomanPSMT" w:hAnsi="Arial" w:cs="Arial"/>
          <w:bCs/>
        </w:rPr>
        <w:t>jest</w:t>
      </w:r>
      <w:r w:rsidRPr="00F905DA">
        <w:rPr>
          <w:rFonts w:ascii="Arial" w:eastAsia="TimesNewRomanPSMT" w:hAnsi="Arial" w:cs="Arial"/>
          <w:b/>
        </w:rPr>
        <w:t xml:space="preserve"> </w:t>
      </w:r>
      <w:r w:rsidRPr="00F905DA">
        <w:rPr>
          <w:rFonts w:ascii="Arial" w:eastAsia="TimesNewRomanPSMT" w:hAnsi="Arial" w:cs="Arial"/>
          <w:bCs/>
        </w:rPr>
        <w:t>ubezpieczony od odpowiedzialno</w:t>
      </w:r>
      <w:r w:rsidRPr="00F905DA">
        <w:rPr>
          <w:rFonts w:ascii="Arial" w:eastAsia="TimesNewRoman" w:hAnsi="Arial" w:cs="Arial"/>
          <w:bCs/>
        </w:rPr>
        <w:t>ś</w:t>
      </w:r>
      <w:r w:rsidRPr="00F905DA">
        <w:rPr>
          <w:rFonts w:ascii="Arial" w:eastAsia="TimesNewRomanPSMT" w:hAnsi="Arial" w:cs="Arial"/>
          <w:bCs/>
        </w:rPr>
        <w:t xml:space="preserve">ci cywilnej </w:t>
      </w:r>
      <w:r w:rsidRPr="00F905DA">
        <w:rPr>
          <w:rFonts w:ascii="Arial" w:hAnsi="Arial" w:cs="Arial"/>
          <w:bCs/>
        </w:rPr>
        <w:t>w zakresie prowadzonej działalności związanej z przedmiotem zamówienia</w:t>
      </w:r>
      <w:r w:rsidRPr="00F905DA">
        <w:rPr>
          <w:rFonts w:ascii="Arial" w:eastAsia="TimesNewRomanPSMT" w:hAnsi="Arial" w:cs="Arial"/>
          <w:bCs/>
        </w:rPr>
        <w:t xml:space="preserve"> - </w:t>
      </w:r>
      <w:r w:rsidRPr="00F905DA">
        <w:rPr>
          <w:rFonts w:ascii="Arial" w:hAnsi="Arial" w:cs="Arial"/>
          <w:bCs/>
        </w:rPr>
        <w:t xml:space="preserve">w okresie realizacji przedmiotu umowy na sumę gwarancyjną w wysokości co najmniej </w:t>
      </w:r>
      <w:r w:rsidR="00EF29FB">
        <w:rPr>
          <w:rFonts w:ascii="Arial" w:hAnsi="Arial" w:cs="Arial"/>
          <w:bCs/>
        </w:rPr>
        <w:t>8</w:t>
      </w:r>
      <w:r w:rsidRPr="00F905DA">
        <w:rPr>
          <w:rFonts w:ascii="Arial" w:hAnsi="Arial" w:cs="Arial"/>
          <w:bCs/>
        </w:rPr>
        <w:t>00 000 zł.</w:t>
      </w:r>
    </w:p>
    <w:p w14:paraId="73B13206" w14:textId="5B769745" w:rsidR="006D7FAC" w:rsidRPr="006D7FAC" w:rsidRDefault="006D7FAC" w:rsidP="006D7FAC">
      <w:pPr>
        <w:numPr>
          <w:ilvl w:val="1"/>
          <w:numId w:val="1"/>
        </w:numPr>
        <w:spacing w:before="120"/>
        <w:jc w:val="both"/>
        <w:outlineLvl w:val="1"/>
        <w:rPr>
          <w:rFonts w:ascii="Arial" w:hAnsi="Arial" w:cs="Arial"/>
          <w:bCs/>
          <w:iCs/>
          <w:color w:val="000000"/>
          <w:lang w:val="x-none" w:eastAsia="x-none"/>
        </w:rPr>
      </w:pPr>
      <w:r>
        <w:rPr>
          <w:rFonts w:ascii="Arial" w:hAnsi="Arial" w:cs="Arial"/>
          <w:bCs/>
        </w:rPr>
        <w:t>Przed zawarciem umowy Wykonawca jest zobowiązany do przedstawienia</w:t>
      </w:r>
      <w:r w:rsidR="00815ECB">
        <w:rPr>
          <w:rFonts w:ascii="Arial" w:hAnsi="Arial" w:cs="Arial"/>
          <w:bCs/>
        </w:rPr>
        <w:t xml:space="preserve"> kosztorysu oraz</w:t>
      </w:r>
      <w:r>
        <w:rPr>
          <w:rFonts w:ascii="Arial" w:hAnsi="Arial" w:cs="Arial"/>
          <w:bCs/>
        </w:rPr>
        <w:t xml:space="preserve"> planowanego harmonogramu prac, który zostanie następnie uzgodniony z Zamawiającym.</w:t>
      </w:r>
    </w:p>
    <w:p w14:paraId="6FD8FA33" w14:textId="77777777" w:rsidR="006D7FAC" w:rsidRPr="00F905DA" w:rsidRDefault="006D7FAC" w:rsidP="006D7FAC">
      <w:pPr>
        <w:numPr>
          <w:ilvl w:val="1"/>
          <w:numId w:val="1"/>
        </w:numPr>
        <w:spacing w:before="120"/>
        <w:jc w:val="both"/>
        <w:outlineLvl w:val="1"/>
        <w:rPr>
          <w:rFonts w:ascii="Arial" w:hAnsi="Arial" w:cs="Arial"/>
          <w:bCs/>
          <w:iCs/>
          <w:color w:val="000000"/>
          <w:lang w:val="x-none" w:eastAsia="x-none"/>
        </w:rPr>
      </w:pPr>
      <w:r w:rsidRPr="00F905DA">
        <w:rPr>
          <w:rFonts w:ascii="Arial" w:hAnsi="Arial" w:cs="Arial"/>
          <w:bCs/>
          <w:iCs/>
          <w:color w:val="000000"/>
          <w:lang w:eastAsia="x-none"/>
        </w:rPr>
        <w:lastRenderedPageBreak/>
        <w:t>Przed zawarciem umowy Wykonawca, na wezwanie Zamawiającego, zobowiązany jest do podania wszelkich informacji niezbędnych do wypełnienia treści umowy.</w:t>
      </w:r>
    </w:p>
    <w:p w14:paraId="720377A0" w14:textId="77777777" w:rsidR="006D7FAC" w:rsidRPr="00F905DA" w:rsidRDefault="006D7FAC" w:rsidP="006D7FAC">
      <w:pPr>
        <w:numPr>
          <w:ilvl w:val="1"/>
          <w:numId w:val="1"/>
        </w:numPr>
        <w:spacing w:before="120"/>
        <w:jc w:val="both"/>
        <w:outlineLvl w:val="1"/>
        <w:rPr>
          <w:rFonts w:ascii="Arial" w:hAnsi="Arial" w:cs="Arial"/>
          <w:bCs/>
          <w:iCs/>
          <w:color w:val="000000"/>
          <w:lang w:val="x-none" w:eastAsia="x-none"/>
        </w:rPr>
      </w:pPr>
      <w:r w:rsidRPr="00F905DA">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A113422" w14:textId="77777777" w:rsidR="006D7FAC" w:rsidRPr="00F905DA" w:rsidRDefault="006D7FAC" w:rsidP="006D7FAC">
      <w:pPr>
        <w:numPr>
          <w:ilvl w:val="1"/>
          <w:numId w:val="1"/>
        </w:numPr>
        <w:spacing w:before="120"/>
        <w:jc w:val="both"/>
        <w:outlineLvl w:val="1"/>
        <w:rPr>
          <w:rFonts w:ascii="Arial" w:hAnsi="Arial" w:cs="Arial"/>
          <w:bCs/>
          <w:iCs/>
          <w:color w:val="000000"/>
          <w:lang w:val="x-none" w:eastAsia="x-none"/>
        </w:rPr>
      </w:pPr>
      <w:r w:rsidRPr="00F905DA">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F905DA">
        <w:rPr>
          <w:rFonts w:ascii="Arial" w:hAnsi="Arial" w:cs="Arial"/>
          <w:bCs/>
          <w:iCs/>
          <w:color w:val="000000"/>
          <w:lang w:val="x-none" w:eastAsia="x-none"/>
        </w:rPr>
        <w:t>Pzp</w:t>
      </w:r>
      <w:proofErr w:type="spellEnd"/>
      <w:r w:rsidRPr="00F905DA">
        <w:rPr>
          <w:rFonts w:ascii="Arial" w:hAnsi="Arial" w:cs="Arial"/>
          <w:bCs/>
          <w:iCs/>
          <w:color w:val="000000"/>
          <w:lang w:eastAsia="x-none"/>
        </w:rPr>
        <w:t>.</w:t>
      </w:r>
    </w:p>
    <w:p w14:paraId="1D4B06F4"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34"/>
    </w:p>
    <w:p w14:paraId="62567650" w14:textId="77777777" w:rsidR="00E41C61"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zobowiązany jest przed zawarciem umowy wnieść zabezpieczenie należytego wykonania umowy w wysokości </w:t>
      </w:r>
      <w:r w:rsidRPr="005570A4">
        <w:rPr>
          <w:rFonts w:ascii="Arial" w:hAnsi="Arial" w:cs="Arial"/>
          <w:iCs/>
          <w:color w:val="000000"/>
          <w:lang w:val="x-none" w:eastAsia="x-none"/>
        </w:rPr>
        <w:t>5</w:t>
      </w:r>
      <w:r w:rsidRPr="007222F4">
        <w:rPr>
          <w:rFonts w:ascii="Arial" w:hAnsi="Arial" w:cs="Arial"/>
          <w:bCs/>
          <w:iCs/>
          <w:color w:val="000000"/>
          <w:lang w:val="x-none" w:eastAsia="x-none"/>
        </w:rPr>
        <w:t> % ceny brutto podanej w ofercie. Zabezpieczenie służy pokryciu roszczeń z tytułu niewykonania lub nienależytego wykonania umowy.</w:t>
      </w:r>
    </w:p>
    <w:p w14:paraId="2A05B354"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lang w:val="x-none" w:eastAsia="x-none"/>
        </w:rPr>
        <w:t>Zabezpieczenie</w:t>
      </w:r>
      <w:r w:rsidRPr="007222F4">
        <w:rPr>
          <w:rFonts w:ascii="Arial" w:hAnsi="Arial" w:cs="Arial"/>
          <w:bCs/>
          <w:iCs/>
          <w:lang w:eastAsia="x-none"/>
        </w:rPr>
        <w:t>,</w:t>
      </w:r>
      <w:r w:rsidRPr="007222F4">
        <w:rPr>
          <w:rFonts w:ascii="Arial" w:hAnsi="Arial" w:cs="Arial"/>
          <w:bCs/>
          <w:iCs/>
          <w:color w:val="000000"/>
          <w:lang w:val="x-none" w:eastAsia="x-none"/>
        </w:rPr>
        <w:t xml:space="preserve"> zgodnie z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może być wnoszone według wyboru Wykonawcy w jednej lub w kilku następujących formach:</w:t>
      </w:r>
    </w:p>
    <w:p w14:paraId="37BD764E" w14:textId="77777777" w:rsidR="00E41C61" w:rsidRDefault="00E41C61" w:rsidP="00E41C61">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pieniądzu;</w:t>
      </w:r>
    </w:p>
    <w:p w14:paraId="7A70718A" w14:textId="77777777" w:rsidR="00E41C61" w:rsidRDefault="00E41C61" w:rsidP="00E41C61">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46C0A7DB" w14:textId="77777777" w:rsidR="00E41C61" w:rsidRDefault="00E41C61" w:rsidP="00E41C61">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bankowych;</w:t>
      </w:r>
    </w:p>
    <w:p w14:paraId="67F4459D" w14:textId="77777777" w:rsidR="00E41C61" w:rsidRDefault="00E41C61" w:rsidP="00E41C61">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ubezpieczeniowych;</w:t>
      </w:r>
    </w:p>
    <w:p w14:paraId="211F75B3" w14:textId="77777777" w:rsidR="00E41C61" w:rsidRPr="007222F4" w:rsidRDefault="00E41C61" w:rsidP="00E41C61">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7222F4">
        <w:rPr>
          <w:rFonts w:ascii="Arial" w:hAnsi="Arial" w:cs="Arial"/>
          <w:bCs/>
          <w:iCs/>
          <w:color w:val="000000"/>
          <w:lang w:val="x-none" w:eastAsia="x-none"/>
        </w:rPr>
        <w:t>t.j</w:t>
      </w:r>
      <w:proofErr w:type="spellEnd"/>
      <w:r w:rsidRPr="007222F4">
        <w:rPr>
          <w:rFonts w:ascii="Arial" w:hAnsi="Arial" w:cs="Arial"/>
          <w:bCs/>
          <w:iCs/>
          <w:color w:val="000000"/>
          <w:lang w:val="x-none" w:eastAsia="x-none"/>
        </w:rPr>
        <w:t>. Dz. U. z 2020r. poz. 299).</w:t>
      </w:r>
    </w:p>
    <w:p w14:paraId="4EF30973"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Zabezpieczenie wnoszone w pieniądzu Wykonawca wpłaca przelewem na rachunek bankowy wskazany przez Zamawiającego. </w:t>
      </w:r>
    </w:p>
    <w:p w14:paraId="10956F52" w14:textId="2E187A53" w:rsidR="00E41C61" w:rsidRPr="006D7FAC" w:rsidRDefault="00E41C61" w:rsidP="006D7FAC">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wniesienia wadium w pieniądzu Wykonawca może wyrazić zgodę na zaliczenie kwoty wadium na poczet zabezpieczenia.</w:t>
      </w:r>
    </w:p>
    <w:p w14:paraId="4FDC4E64"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5" w:name="_Hlk37249170"/>
    </w:p>
    <w:p w14:paraId="51B8359B"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bookmarkStart w:id="36" w:name="_Hlk161314137"/>
      <w:r w:rsidRPr="007222F4">
        <w:rPr>
          <w:rFonts w:ascii="Arial" w:hAnsi="Arial" w:cs="Arial"/>
          <w:bCs/>
          <w:iCs/>
          <w:color w:val="000000"/>
          <w:lang w:eastAsia="x-none"/>
        </w:rPr>
        <w:lastRenderedPageBreak/>
        <w:t xml:space="preserve">Zabezpieczenie </w:t>
      </w:r>
      <w:r w:rsidRPr="007222F4">
        <w:rPr>
          <w:rFonts w:ascii="Arial" w:hAnsi="Arial" w:cs="Arial"/>
          <w:bCs/>
          <w:iCs/>
          <w:color w:val="000000"/>
          <w:lang w:val="x-none" w:eastAsia="x-none"/>
        </w:rPr>
        <w:t>wnoszone w formie innej niż w pieniądzu, powinno być dostarczone w oryginale Zamawiającemu oraz musi zawierać</w:t>
      </w:r>
      <w:r w:rsidRPr="007222F4">
        <w:rPr>
          <w:rFonts w:ascii="Arial" w:hAnsi="Arial" w:cs="Arial"/>
          <w:bCs/>
          <w:iCs/>
          <w:color w:val="000000"/>
          <w:lang w:eastAsia="x-none"/>
        </w:rPr>
        <w:t>:</w:t>
      </w:r>
    </w:p>
    <w:p w14:paraId="22ED6F00" w14:textId="77777777" w:rsidR="00E41C61" w:rsidRPr="007222F4" w:rsidRDefault="00E41C61" w:rsidP="00E41C61">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09C817DD" w14:textId="77777777" w:rsidR="00E41C61" w:rsidRPr="007222F4" w:rsidRDefault="00E41C61" w:rsidP="00E41C61">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E41C61">
        <w:rPr>
          <w:rFonts w:ascii="Arial" w:hAnsi="Arial" w:cs="Arial"/>
          <w:bCs/>
          <w:iCs/>
          <w:color w:val="000000"/>
          <w:lang w:val="x-none" w:eastAsia="x-none"/>
        </w:rPr>
        <w:t>Zespół Szkół Ponadpodstawowych Centrum Kształcenia Ustawicznego w Przygodzicach</w:t>
      </w:r>
      <w:r w:rsidRPr="007222F4">
        <w:rPr>
          <w:rFonts w:ascii="Arial" w:hAnsi="Arial" w:cs="Arial"/>
          <w:bCs/>
          <w:iCs/>
          <w:color w:val="000000"/>
          <w:lang w:val="x-none" w:eastAsia="x-none"/>
        </w:rPr>
        <w:t xml:space="preserve">, </w:t>
      </w:r>
      <w:r w:rsidRPr="00E41C61">
        <w:rPr>
          <w:rFonts w:ascii="Arial" w:hAnsi="Arial" w:cs="Arial"/>
          <w:bCs/>
          <w:iCs/>
          <w:color w:val="000000"/>
          <w:lang w:val="x-none" w:eastAsia="x-none"/>
        </w:rPr>
        <w:t>PTR</w:t>
      </w:r>
      <w:r w:rsidRPr="007222F4">
        <w:rPr>
          <w:rFonts w:ascii="Arial" w:hAnsi="Arial" w:cs="Arial"/>
          <w:bCs/>
          <w:iCs/>
          <w:color w:val="000000"/>
          <w:lang w:val="x-none" w:eastAsia="x-none"/>
        </w:rPr>
        <w:t xml:space="preserve"> </w:t>
      </w:r>
      <w:r w:rsidRPr="00E41C61">
        <w:rPr>
          <w:rFonts w:ascii="Arial" w:hAnsi="Arial" w:cs="Arial"/>
          <w:bCs/>
          <w:iCs/>
          <w:color w:val="000000"/>
          <w:lang w:val="x-none" w:eastAsia="x-none"/>
        </w:rPr>
        <w:t>6</w:t>
      </w:r>
      <w:r w:rsidRPr="007222F4">
        <w:rPr>
          <w:rFonts w:ascii="Arial" w:hAnsi="Arial" w:cs="Arial"/>
          <w:bCs/>
          <w:iCs/>
          <w:color w:val="000000"/>
          <w:lang w:val="x-none" w:eastAsia="x-none"/>
        </w:rPr>
        <w:t xml:space="preserve"> , </w:t>
      </w:r>
      <w:r w:rsidRPr="00E41C61">
        <w:rPr>
          <w:rFonts w:ascii="Arial" w:hAnsi="Arial" w:cs="Arial"/>
          <w:bCs/>
          <w:iCs/>
          <w:color w:val="000000"/>
          <w:lang w:val="x-none" w:eastAsia="x-none"/>
        </w:rPr>
        <w:t>63-421</w:t>
      </w:r>
      <w:r w:rsidRPr="007222F4">
        <w:rPr>
          <w:rFonts w:ascii="Arial" w:hAnsi="Arial" w:cs="Arial"/>
          <w:bCs/>
          <w:iCs/>
          <w:color w:val="000000"/>
          <w:lang w:val="x-none" w:eastAsia="x-none"/>
        </w:rPr>
        <w:t xml:space="preserve"> </w:t>
      </w:r>
      <w:r w:rsidRPr="00E41C61">
        <w:rPr>
          <w:rFonts w:ascii="Arial" w:hAnsi="Arial" w:cs="Arial"/>
          <w:bCs/>
          <w:iCs/>
          <w:color w:val="000000"/>
          <w:lang w:val="x-none" w:eastAsia="x-none"/>
        </w:rPr>
        <w:t>Przygodzice</w:t>
      </w:r>
      <w:r w:rsidRPr="007222F4">
        <w:rPr>
          <w:rFonts w:ascii="Arial" w:hAnsi="Arial" w:cs="Arial"/>
          <w:bCs/>
          <w:iCs/>
          <w:color w:val="000000"/>
          <w:lang w:eastAsia="x-none"/>
        </w:rPr>
        <w:t>;</w:t>
      </w:r>
    </w:p>
    <w:p w14:paraId="5C4829FD" w14:textId="77777777" w:rsidR="00E41C61" w:rsidRPr="007222F4" w:rsidRDefault="00E41C61" w:rsidP="00E41C61">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wskazanie podmiotu udzielającego gwarancji lub poręczenia;</w:t>
      </w:r>
    </w:p>
    <w:p w14:paraId="577FAB4C" w14:textId="77777777" w:rsidR="00E41C61" w:rsidRPr="007222F4" w:rsidRDefault="00E41C61" w:rsidP="00E41C61">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określenie wierzytelności, która ma być zabezpieczona gwarancją lub poręczeniem ;</w:t>
      </w:r>
    </w:p>
    <w:p w14:paraId="57DB5B06" w14:textId="77777777" w:rsidR="00E41C61" w:rsidRPr="007222F4" w:rsidRDefault="00E41C61" w:rsidP="00E41C61">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kwotę gwarancji/poręczenia;</w:t>
      </w:r>
    </w:p>
    <w:p w14:paraId="153FDBE9" w14:textId="77777777" w:rsidR="00E41C61" w:rsidRPr="007222F4" w:rsidRDefault="00E41C61" w:rsidP="00E41C61">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termin ważności gwarancji lub poręczenia, obejmujący cały okres wykonania zamówienia;</w:t>
      </w:r>
    </w:p>
    <w:p w14:paraId="4DE42E3E" w14:textId="77777777" w:rsidR="00E41C61" w:rsidRPr="007222F4" w:rsidRDefault="00E41C61" w:rsidP="00E41C61">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45CEEDFE"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E8D1193"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bookmarkEnd w:id="36"/>
    <w:p w14:paraId="74E8083F"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5"/>
    </w:p>
    <w:p w14:paraId="04913C8C"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trakcie realizacji umowy </w:t>
      </w:r>
      <w:r w:rsidRPr="007222F4">
        <w:rPr>
          <w:rFonts w:ascii="Arial" w:hAnsi="Arial" w:cs="Arial"/>
          <w:bCs/>
          <w:iCs/>
          <w:color w:val="000000"/>
          <w:lang w:eastAsia="x-none"/>
        </w:rPr>
        <w:t>W</w:t>
      </w:r>
      <w:proofErr w:type="spellStart"/>
      <w:r w:rsidRPr="007222F4">
        <w:rPr>
          <w:rFonts w:ascii="Arial" w:hAnsi="Arial" w:cs="Arial"/>
          <w:bCs/>
          <w:iCs/>
          <w:color w:val="000000"/>
          <w:lang w:val="x-none" w:eastAsia="x-none"/>
        </w:rPr>
        <w:t>ykonawca</w:t>
      </w:r>
      <w:proofErr w:type="spellEnd"/>
      <w:r w:rsidRPr="007222F4">
        <w:rPr>
          <w:rFonts w:ascii="Arial" w:hAnsi="Arial" w:cs="Arial"/>
          <w:bCs/>
          <w:iCs/>
          <w:color w:val="000000"/>
          <w:lang w:val="x-none" w:eastAsia="x-none"/>
        </w:rPr>
        <w:t xml:space="preserve"> może dokonać zmiany formy zabezpieczenia na jedną lub kilka form, o których mowa w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Zmiana formy zabezpieczenia jest dokonywana z zachowaniem ciągłości zabezpieczenia i bez zmniejszenia jego wysokości.</w:t>
      </w:r>
    </w:p>
    <w:p w14:paraId="52CC6A73" w14:textId="77777777" w:rsidR="00E41C61"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zwróci zabezpieczenie w terminie 30 dni od dnia wykonania zamówienia i uznania przez Zamawiającego za należycie wykonane .</w:t>
      </w:r>
    </w:p>
    <w:p w14:paraId="071CA256" w14:textId="77777777" w:rsidR="001B365B" w:rsidRPr="007222F4" w:rsidRDefault="00E41C61" w:rsidP="00E41C61">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może pozostawić na zabezpieczenie roszczeń z tytułu rękojmi za wady lub gwarancji kwotę nie przekraczającą 30% zabezpieczenia, która zostanie zwrócona nie później niż w 15 dniu po upływie okresu rękojmi za wady lub gwarancji</w:t>
      </w:r>
      <w:r w:rsidRPr="007222F4">
        <w:rPr>
          <w:rFonts w:ascii="Arial" w:hAnsi="Arial" w:cs="Arial"/>
          <w:bCs/>
          <w:iCs/>
          <w:color w:val="000000"/>
          <w:szCs w:val="22"/>
          <w:lang w:val="x-none" w:eastAsia="x-none"/>
        </w:rPr>
        <w:t>.</w:t>
      </w:r>
    </w:p>
    <w:p w14:paraId="708C6793"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7"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37"/>
    </w:p>
    <w:p w14:paraId="556E644B"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070A6EAF" w14:textId="16098260" w:rsidR="001B365B" w:rsidRPr="007222F4" w:rsidRDefault="00E41C61"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Zakazuje się istotnych zmian postanowień zawartej umowy w stosunku do treści oferty, na podstawie której dokonano wyboru Wykonawcy. </w:t>
      </w:r>
      <w:r w:rsidR="006D7FAC">
        <w:rPr>
          <w:rFonts w:ascii="Arial" w:hAnsi="Arial" w:cs="Arial"/>
          <w:bCs/>
          <w:iCs/>
          <w:color w:val="000000"/>
          <w:lang w:val="x-none" w:eastAsia="x-none"/>
        </w:rPr>
        <w:t xml:space="preserve">Dopuszczone są natomiast zmiany umowy zawarte w jej projekcie oraz zmiany umowy </w:t>
      </w:r>
      <w:r w:rsidR="00ED3E39">
        <w:rPr>
          <w:rFonts w:ascii="Arial" w:hAnsi="Arial" w:cs="Arial"/>
          <w:bCs/>
          <w:iCs/>
          <w:color w:val="000000"/>
          <w:lang w:val="x-none" w:eastAsia="x-none"/>
        </w:rPr>
        <w:t xml:space="preserve">zgodne z </w:t>
      </w:r>
      <w:proofErr w:type="spellStart"/>
      <w:r w:rsidR="00ED3E39">
        <w:rPr>
          <w:rFonts w:ascii="Arial" w:hAnsi="Arial" w:cs="Arial"/>
          <w:bCs/>
          <w:iCs/>
          <w:color w:val="000000"/>
          <w:lang w:val="x-none" w:eastAsia="x-none"/>
        </w:rPr>
        <w:t>Pzp</w:t>
      </w:r>
      <w:proofErr w:type="spellEnd"/>
      <w:r w:rsidR="00ED3E39">
        <w:rPr>
          <w:rFonts w:ascii="Arial" w:hAnsi="Arial" w:cs="Arial"/>
          <w:bCs/>
          <w:iCs/>
          <w:color w:val="000000"/>
          <w:lang w:val="x-none" w:eastAsia="x-none"/>
        </w:rPr>
        <w:t>.</w:t>
      </w:r>
    </w:p>
    <w:p w14:paraId="3644F675"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8"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38"/>
    </w:p>
    <w:p w14:paraId="0EAFB9E7" w14:textId="77777777" w:rsidR="001B365B" w:rsidRPr="007222F4" w:rsidRDefault="001B365B" w:rsidP="007222F4">
      <w:pPr>
        <w:tabs>
          <w:tab w:val="left" w:pos="708"/>
        </w:tabs>
        <w:spacing w:before="120" w:line="276"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przysługują środki ochrony prawnej na zasadach przewidzianych w art. 505 – 590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067B8CC4"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4CD3F75F"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highlight w:val="green"/>
          <w:lang w:eastAsia="x-none"/>
        </w:rPr>
        <w:t xml:space="preserve">Zamawiający </w:t>
      </w:r>
      <w:r w:rsidRPr="007222F4">
        <w:rPr>
          <w:rFonts w:ascii="Arial" w:hAnsi="Arial" w:cs="Arial"/>
          <w:bCs/>
          <w:iCs/>
          <w:color w:val="000000"/>
          <w:highlight w:val="green"/>
          <w:lang w:val="x-none" w:eastAsia="x-none"/>
        </w:rPr>
        <w:t xml:space="preserve">nie przewiduje przeprowadzenia aukcji elektronicznej, o której mowa w art. 308 ust. 1 ustawy </w:t>
      </w:r>
      <w:proofErr w:type="spellStart"/>
      <w:r w:rsidRPr="007222F4">
        <w:rPr>
          <w:rFonts w:ascii="Arial" w:hAnsi="Arial" w:cs="Arial"/>
          <w:bCs/>
          <w:iCs/>
          <w:color w:val="000000"/>
          <w:highlight w:val="green"/>
          <w:lang w:val="x-none" w:eastAsia="x-none"/>
        </w:rPr>
        <w:t>Pzp</w:t>
      </w:r>
      <w:proofErr w:type="spellEnd"/>
      <w:r w:rsidRPr="007222F4">
        <w:rPr>
          <w:rFonts w:ascii="Arial" w:hAnsi="Arial" w:cs="Arial"/>
          <w:bCs/>
          <w:iCs/>
          <w:color w:val="000000"/>
          <w:lang w:val="x-none" w:eastAsia="x-none"/>
        </w:rPr>
        <w:t>.</w:t>
      </w:r>
    </w:p>
    <w:p w14:paraId="7AC5CBE1"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112B64D0"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39" w:name="_Hlk515367328"/>
      <w:r w:rsidRPr="007222F4">
        <w:rPr>
          <w:rFonts w:ascii="Arial" w:hAnsi="Arial" w:cs="Arial"/>
          <w:bCs/>
          <w:iCs/>
          <w:color w:val="000000"/>
          <w:lang w:eastAsia="x-none"/>
        </w:rPr>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222F4">
        <w:rPr>
          <w:rFonts w:ascii="Arial" w:hAnsi="Arial" w:cs="Arial"/>
          <w:bCs/>
          <w:iCs/>
          <w:color w:val="000000"/>
          <w:lang w:val="x-none" w:eastAsia="x-none"/>
        </w:rPr>
        <w:t>Dz.Urz</w:t>
      </w:r>
      <w:proofErr w:type="spellEnd"/>
      <w:r w:rsidRPr="007222F4">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48C72C9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5BCB8D56" w14:textId="2F851894" w:rsidR="00ED3E39" w:rsidRPr="00ED3E39" w:rsidRDefault="00ED3E39" w:rsidP="00ED3E39">
      <w:pPr>
        <w:pStyle w:val="Nagwek2"/>
        <w:numPr>
          <w:ilvl w:val="0"/>
          <w:numId w:val="22"/>
        </w:numPr>
        <w:tabs>
          <w:tab w:val="left" w:pos="708"/>
        </w:tabs>
        <w:rPr>
          <w:rFonts w:ascii="Arial" w:hAnsi="Arial" w:cs="Arial"/>
        </w:rPr>
      </w:pPr>
      <w:r w:rsidRPr="00F905DA">
        <w:rPr>
          <w:rFonts w:ascii="Arial" w:hAnsi="Arial" w:cs="Arial"/>
        </w:rPr>
        <w:t xml:space="preserve">administratorem </w:t>
      </w:r>
      <w:r w:rsidRPr="00F905DA">
        <w:rPr>
          <w:rFonts w:ascii="Arial" w:hAnsi="Arial" w:cs="Arial"/>
          <w:bCs w:val="0"/>
          <w:iCs w:val="0"/>
        </w:rPr>
        <w:t xml:space="preserve">danych osobowych Wykonawcy jest </w:t>
      </w:r>
      <w:r w:rsidRPr="00F905DA">
        <w:rPr>
          <w:rFonts w:ascii="Arial" w:hAnsi="Arial" w:cs="Arial"/>
          <w:b/>
          <w:bCs w:val="0"/>
          <w:iCs w:val="0"/>
        </w:rPr>
        <w:t xml:space="preserve">Powiat Ostrowski, Zespół Szkół Ponadpodstawowych Centrum Kształcenia Ustawicznego </w:t>
      </w:r>
      <w:r w:rsidRPr="00F905DA">
        <w:rPr>
          <w:rFonts w:ascii="Arial" w:hAnsi="Arial" w:cs="Arial"/>
          <w:b/>
          <w:bCs w:val="0"/>
          <w:iCs w:val="0"/>
        </w:rPr>
        <w:br/>
        <w:t>w Przygodzicach, ul. PTR 6, 63-421 Przygodzice</w:t>
      </w:r>
      <w:r>
        <w:rPr>
          <w:rFonts w:ascii="Arial" w:hAnsi="Arial" w:cs="Arial"/>
          <w:b/>
          <w:bCs w:val="0"/>
          <w:iCs w:val="0"/>
        </w:rPr>
        <w:t>;</w:t>
      </w:r>
    </w:p>
    <w:p w14:paraId="22D7BDBA" w14:textId="77777777" w:rsidR="00ED3E39" w:rsidRPr="00F905DA" w:rsidRDefault="00ED3E39" w:rsidP="00ED3E39">
      <w:pPr>
        <w:pStyle w:val="Nagwek2"/>
        <w:numPr>
          <w:ilvl w:val="0"/>
          <w:numId w:val="0"/>
        </w:numPr>
        <w:tabs>
          <w:tab w:val="left" w:pos="708"/>
        </w:tabs>
        <w:ind w:left="1040"/>
        <w:rPr>
          <w:rFonts w:ascii="Arial" w:hAnsi="Arial" w:cs="Arial"/>
        </w:rPr>
      </w:pPr>
    </w:p>
    <w:p w14:paraId="08A16AA8" w14:textId="77777777" w:rsidR="00ED3E39" w:rsidRPr="00F905DA" w:rsidRDefault="00ED3E39" w:rsidP="00ED3E39">
      <w:pPr>
        <w:pStyle w:val="Nagwek2"/>
        <w:numPr>
          <w:ilvl w:val="0"/>
          <w:numId w:val="0"/>
        </w:numPr>
        <w:tabs>
          <w:tab w:val="left" w:pos="708"/>
        </w:tabs>
        <w:ind w:left="1040"/>
        <w:rPr>
          <w:rFonts w:ascii="Arial" w:hAnsi="Arial" w:cs="Arial"/>
          <w:lang w:val="pt-BR"/>
        </w:rPr>
      </w:pPr>
      <w:r w:rsidRPr="00F905DA">
        <w:rPr>
          <w:rFonts w:ascii="Arial" w:hAnsi="Arial" w:cs="Arial"/>
          <w:lang w:val="pt-BR"/>
        </w:rPr>
        <w:t xml:space="preserve">Tel.: 62 733 61 31, </w:t>
      </w:r>
      <w:r w:rsidRPr="00F905DA">
        <w:rPr>
          <w:rFonts w:ascii="Arial" w:eastAsia="Calibri" w:hAnsi="Arial" w:cs="Arial"/>
          <w:bCs w:val="0"/>
          <w:iCs w:val="0"/>
          <w:lang w:val="pt-BR" w:eastAsia="en-US"/>
        </w:rPr>
        <w:t>e-mail: zspcku@poczta.onet.pl</w:t>
      </w:r>
    </w:p>
    <w:p w14:paraId="4F8C195B" w14:textId="4114312D" w:rsidR="001B365B" w:rsidRPr="007222F4" w:rsidRDefault="00ED3E39" w:rsidP="007222F4">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F905DA">
        <w:rPr>
          <w:rFonts w:ascii="Arial" w:hAnsi="Arial" w:cs="Arial"/>
        </w:rPr>
        <w:t xml:space="preserve">w sprawach związanych z przetwarzaniem danych osobowych, można kontaktować się z Inspektorem Ochrony Danych, którym Pan Sebastian </w:t>
      </w:r>
      <w:proofErr w:type="spellStart"/>
      <w:r w:rsidRPr="00F905DA">
        <w:rPr>
          <w:rFonts w:ascii="Arial" w:hAnsi="Arial" w:cs="Arial"/>
        </w:rPr>
        <w:t>Kopacki</w:t>
      </w:r>
      <w:proofErr w:type="spellEnd"/>
      <w:r w:rsidRPr="00F905DA">
        <w:rPr>
          <w:rFonts w:ascii="Arial" w:hAnsi="Arial" w:cs="Arial"/>
        </w:rPr>
        <w:t>, kontakt: tel.: 728-933-894, e-mail; inspektor.rodo@gmail.com</w:t>
      </w:r>
      <w:r w:rsidR="001B365B" w:rsidRPr="007222F4">
        <w:rPr>
          <w:rFonts w:ascii="Arial" w:hAnsi="Arial" w:cs="Arial"/>
          <w:bCs/>
          <w:iCs/>
          <w:color w:val="000000"/>
          <w:lang w:eastAsia="x-none"/>
        </w:rPr>
        <w:t>;</w:t>
      </w:r>
    </w:p>
    <w:p w14:paraId="4CB5A621" w14:textId="00DEB6AF" w:rsidR="001B365B" w:rsidRPr="007222F4" w:rsidRDefault="001B365B" w:rsidP="007222F4">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 xml:space="preserve">dane </w:t>
      </w:r>
      <w:r w:rsidRPr="007222F4">
        <w:rPr>
          <w:rFonts w:ascii="Arial" w:hAnsi="Arial" w:cs="Arial"/>
          <w:color w:val="000000"/>
          <w:lang w:val="x-none" w:eastAsia="x-none"/>
        </w:rPr>
        <w:t xml:space="preserve">osobowe Wykonawcy będą przetwarzane w celu przeprowadzenia postępowania o udzielenie zamówienia publicznego pn. </w:t>
      </w:r>
      <w:r w:rsidR="00E41C61" w:rsidRPr="00E41C61">
        <w:rPr>
          <w:rFonts w:ascii="Arial" w:hAnsi="Arial" w:cs="Arial"/>
          <w:b/>
          <w:color w:val="000000"/>
          <w:lang w:val="x-none" w:eastAsia="x-none"/>
        </w:rPr>
        <w:t>Przebudowa i zmiana sposobu użytkowania nieużytkowego poddasza budynku internatu szkolnego na pokoje mieszkalne - etap 2</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 </w:t>
      </w:r>
      <w:r w:rsidR="00E41C61" w:rsidRPr="00E41C61">
        <w:rPr>
          <w:rFonts w:ascii="Arial" w:hAnsi="Arial" w:cs="Arial"/>
          <w:b/>
          <w:bCs/>
          <w:iCs/>
          <w:color w:val="000000"/>
          <w:lang w:eastAsia="x-none"/>
        </w:rPr>
        <w:t>ZP/ZSP/343/1/2024</w:t>
      </w:r>
      <w:r w:rsidRPr="007222F4">
        <w:rPr>
          <w:rFonts w:ascii="Arial" w:hAnsi="Arial" w:cs="Arial"/>
          <w:bCs/>
          <w:iCs/>
          <w:color w:val="000000"/>
          <w:lang w:eastAsia="x-none"/>
        </w:rPr>
        <w:t xml:space="preserve"> </w:t>
      </w:r>
      <w:r w:rsidRPr="007222F4">
        <w:rPr>
          <w:rFonts w:ascii="Arial" w:hAnsi="Arial" w:cs="Arial"/>
          <w:bCs/>
          <w:iCs/>
          <w:color w:val="000000"/>
          <w:lang w:val="x-none" w:eastAsia="x-none"/>
        </w:rPr>
        <w:t>oraz w celu archiwizacji dokumentacji dotyczącej tego postępowania</w:t>
      </w:r>
      <w:r w:rsidRPr="007222F4">
        <w:rPr>
          <w:rFonts w:ascii="Arial" w:hAnsi="Arial" w:cs="Arial"/>
          <w:bCs/>
          <w:iCs/>
          <w:color w:val="000000"/>
          <w:lang w:eastAsia="x-none"/>
        </w:rPr>
        <w:t>;</w:t>
      </w:r>
    </w:p>
    <w:p w14:paraId="6FB3134E" w14:textId="77777777" w:rsidR="001B365B" w:rsidRPr="007222F4" w:rsidRDefault="001B365B" w:rsidP="007222F4">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43F896F0" w14:textId="77777777" w:rsidR="001B365B" w:rsidRPr="007222F4" w:rsidRDefault="001B365B" w:rsidP="007222F4">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osobowe Wykonawcy będą przechowywane, zgodnie z art. 78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2C35BEA"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7222F4">
        <w:rPr>
          <w:rFonts w:ascii="Arial" w:hAnsi="Arial" w:cs="Arial"/>
          <w:bCs/>
          <w:iCs/>
          <w:color w:val="000000"/>
          <w:lang w:eastAsia="x-none"/>
        </w:rPr>
        <w:t>:</w:t>
      </w:r>
    </w:p>
    <w:p w14:paraId="0BA9FAF9" w14:textId="77777777" w:rsidR="001B365B" w:rsidRPr="007222F4" w:rsidRDefault="001B365B" w:rsidP="007222F4">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30DE991" w14:textId="77777777" w:rsidR="001B365B" w:rsidRPr="007222F4" w:rsidRDefault="001B365B" w:rsidP="007222F4">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7C6219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270457E2"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do upływu terminu na ich wniesienie;</w:t>
      </w:r>
    </w:p>
    <w:p w14:paraId="6CAC3664"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5AF8A7F"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A6100D4"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5669A4EC"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2DE8DEC2"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3E3CBAD" w14:textId="77777777" w:rsidR="00ED3E39" w:rsidRPr="007222F4" w:rsidRDefault="00ED3E39" w:rsidP="005570A4">
      <w:pPr>
        <w:tabs>
          <w:tab w:val="left" w:pos="708"/>
        </w:tabs>
        <w:spacing w:before="120" w:line="276" w:lineRule="auto"/>
        <w:jc w:val="both"/>
        <w:outlineLvl w:val="1"/>
        <w:rPr>
          <w:rFonts w:ascii="Arial" w:hAnsi="Arial" w:cs="Arial"/>
          <w:bCs/>
          <w:iCs/>
          <w:color w:val="000000"/>
          <w:lang w:val="x-none" w:eastAsia="x-none"/>
        </w:rPr>
      </w:pPr>
    </w:p>
    <w:p w14:paraId="47FECE4D" w14:textId="77777777" w:rsidR="001B365B" w:rsidRPr="007222F4" w:rsidRDefault="001B365B" w:rsidP="007222F4">
      <w:pPr>
        <w:spacing w:before="60" w:after="120" w:line="276" w:lineRule="auto"/>
        <w:jc w:val="both"/>
        <w:rPr>
          <w:rFonts w:ascii="Arial" w:hAnsi="Arial" w:cs="Arial"/>
        </w:rPr>
      </w:pPr>
      <w:r w:rsidRPr="007222F4">
        <w:rPr>
          <w:rFonts w:ascii="Arial" w:hAnsi="Arial" w:cs="Arial"/>
          <w:b/>
        </w:rPr>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6A8D4824"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153D4162"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6A02052C"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Nazwa załącznika</w:t>
            </w:r>
          </w:p>
        </w:tc>
      </w:tr>
      <w:tr w:rsidR="00E41C61" w:rsidRPr="007222F4" w14:paraId="2937A01F"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49158124"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590829C7"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Oświadczenie o niepodleganiu wykluczeniu oraz spełnianiu warunków udziału</w:t>
            </w:r>
          </w:p>
        </w:tc>
      </w:tr>
      <w:tr w:rsidR="00E41C61" w:rsidRPr="007222F4" w14:paraId="584A49D1"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56067D28"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51FC54B3" w14:textId="1D487C7E" w:rsidR="00E41C61" w:rsidRPr="007222F4" w:rsidRDefault="00E41C61" w:rsidP="00E366CD">
            <w:pPr>
              <w:spacing w:before="60" w:after="120" w:line="276" w:lineRule="auto"/>
              <w:jc w:val="both"/>
              <w:rPr>
                <w:rFonts w:ascii="Arial" w:hAnsi="Arial" w:cs="Arial"/>
                <w:b/>
              </w:rPr>
            </w:pPr>
            <w:r w:rsidRPr="00E41C61">
              <w:rPr>
                <w:rFonts w:ascii="Arial" w:hAnsi="Arial" w:cs="Arial"/>
              </w:rPr>
              <w:t>Wykaz części zamówienia, której wykonanie wykonawca zamierza powierzyć podwykonawcom</w:t>
            </w:r>
            <w:r w:rsidR="00ED3E39">
              <w:rPr>
                <w:rFonts w:ascii="Arial" w:hAnsi="Arial" w:cs="Arial"/>
              </w:rPr>
              <w:t xml:space="preserve"> – zawarty w ofercie</w:t>
            </w:r>
          </w:p>
        </w:tc>
      </w:tr>
      <w:tr w:rsidR="00E41C61" w:rsidRPr="007222F4" w14:paraId="7F0BF374"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34FEBB41"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2B628EC5"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Oświadczenie o zatrudnianiu osób na podstawie umowy o pracę</w:t>
            </w:r>
          </w:p>
        </w:tc>
      </w:tr>
      <w:tr w:rsidR="00E41C61" w:rsidRPr="007222F4" w14:paraId="781A215B"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0887ABD2"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57D7425F" w14:textId="5EE93A98" w:rsidR="00E41C61" w:rsidRPr="007222F4" w:rsidRDefault="00E41C61" w:rsidP="00E366CD">
            <w:pPr>
              <w:spacing w:before="60" w:after="120" w:line="276" w:lineRule="auto"/>
              <w:jc w:val="both"/>
              <w:rPr>
                <w:rFonts w:ascii="Arial" w:hAnsi="Arial" w:cs="Arial"/>
                <w:b/>
              </w:rPr>
            </w:pPr>
            <w:r w:rsidRPr="00E41C61">
              <w:rPr>
                <w:rFonts w:ascii="Arial" w:hAnsi="Arial" w:cs="Arial"/>
              </w:rPr>
              <w:t>Wzór oferty</w:t>
            </w:r>
          </w:p>
        </w:tc>
      </w:tr>
      <w:tr w:rsidR="00E41C61" w:rsidRPr="007222F4" w14:paraId="2A51DB42"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1D7EA103"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1DF3BACC"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Oświadczenie wykonawców wspólnie ubiegających się o udzielenie zamówienia</w:t>
            </w:r>
          </w:p>
        </w:tc>
      </w:tr>
      <w:tr w:rsidR="00E41C61" w:rsidRPr="007222F4" w14:paraId="7470FB76"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215540D4"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5EA4D44A"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Zobowiązanie podmiotu udostępniającego zasoby</w:t>
            </w:r>
          </w:p>
        </w:tc>
      </w:tr>
      <w:tr w:rsidR="00E41C61" w:rsidRPr="007222F4" w14:paraId="64E1BD76"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2D6BE33E"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1EF9814A"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Oświadczenie podmiotu udostępniającego zasoby</w:t>
            </w:r>
          </w:p>
        </w:tc>
      </w:tr>
      <w:tr w:rsidR="00E41C61" w:rsidRPr="007222F4" w14:paraId="2719CC37"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432E3FF1"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lastRenderedPageBreak/>
              <w:t>8</w:t>
            </w:r>
          </w:p>
        </w:tc>
        <w:tc>
          <w:tcPr>
            <w:tcW w:w="8636" w:type="dxa"/>
            <w:tcBorders>
              <w:top w:val="single" w:sz="4" w:space="0" w:color="auto"/>
              <w:left w:val="single" w:sz="4" w:space="0" w:color="auto"/>
              <w:bottom w:val="single" w:sz="4" w:space="0" w:color="auto"/>
              <w:right w:val="single" w:sz="4" w:space="0" w:color="auto"/>
            </w:tcBorders>
            <w:hideMark/>
          </w:tcPr>
          <w:p w14:paraId="6057E5DA"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Wykaz osób</w:t>
            </w:r>
          </w:p>
        </w:tc>
      </w:tr>
      <w:tr w:rsidR="00E41C61" w:rsidRPr="007222F4" w14:paraId="758C8DCB" w14:textId="77777777" w:rsidTr="00E366CD">
        <w:tc>
          <w:tcPr>
            <w:tcW w:w="828" w:type="dxa"/>
            <w:tcBorders>
              <w:top w:val="single" w:sz="4" w:space="0" w:color="auto"/>
              <w:left w:val="single" w:sz="4" w:space="0" w:color="auto"/>
              <w:bottom w:val="single" w:sz="4" w:space="0" w:color="auto"/>
              <w:right w:val="single" w:sz="4" w:space="0" w:color="auto"/>
            </w:tcBorders>
            <w:hideMark/>
          </w:tcPr>
          <w:p w14:paraId="23BC22AA"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hideMark/>
          </w:tcPr>
          <w:p w14:paraId="038A8E95"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Wykaz robót budowanych</w:t>
            </w:r>
          </w:p>
        </w:tc>
      </w:tr>
    </w:tbl>
    <w:p w14:paraId="2C289045" w14:textId="77777777" w:rsidR="001B365B" w:rsidRPr="007222F4" w:rsidRDefault="001B365B" w:rsidP="007222F4">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7222F4" w14:paraId="2C1F3E46" w14:textId="77777777" w:rsidTr="00E41C61">
        <w:tc>
          <w:tcPr>
            <w:tcW w:w="828" w:type="dxa"/>
            <w:tcBorders>
              <w:top w:val="single" w:sz="4" w:space="0" w:color="auto"/>
              <w:left w:val="single" w:sz="4" w:space="0" w:color="auto"/>
              <w:bottom w:val="single" w:sz="4" w:space="0" w:color="auto"/>
              <w:right w:val="single" w:sz="4" w:space="0" w:color="auto"/>
            </w:tcBorders>
            <w:hideMark/>
          </w:tcPr>
          <w:p w14:paraId="2B3373B8"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FEB2CB6"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Nazwa dokumentu / wzoru</w:t>
            </w:r>
          </w:p>
        </w:tc>
      </w:tr>
      <w:tr w:rsidR="00E41C61" w:rsidRPr="007222F4" w14:paraId="5C5D1624" w14:textId="77777777" w:rsidTr="00E41C61">
        <w:tc>
          <w:tcPr>
            <w:tcW w:w="828" w:type="dxa"/>
            <w:tcBorders>
              <w:top w:val="single" w:sz="4" w:space="0" w:color="auto"/>
              <w:left w:val="single" w:sz="4" w:space="0" w:color="auto"/>
              <w:bottom w:val="single" w:sz="4" w:space="0" w:color="auto"/>
              <w:right w:val="single" w:sz="4" w:space="0" w:color="auto"/>
            </w:tcBorders>
            <w:hideMark/>
          </w:tcPr>
          <w:p w14:paraId="45A4DC85"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60ACB308" w14:textId="77777777" w:rsidR="00E41C61" w:rsidRPr="007222F4" w:rsidRDefault="00E41C61" w:rsidP="00E366CD">
            <w:pPr>
              <w:spacing w:before="60" w:after="120" w:line="276" w:lineRule="auto"/>
              <w:jc w:val="both"/>
              <w:rPr>
                <w:rFonts w:ascii="Arial" w:hAnsi="Arial" w:cs="Arial"/>
                <w:b/>
              </w:rPr>
            </w:pPr>
            <w:r w:rsidRPr="00E41C61">
              <w:rPr>
                <w:rFonts w:ascii="Arial" w:hAnsi="Arial" w:cs="Arial"/>
              </w:rPr>
              <w:t>wzór umowy</w:t>
            </w:r>
          </w:p>
        </w:tc>
      </w:tr>
    </w:tbl>
    <w:p w14:paraId="7A2753EB" w14:textId="77777777" w:rsidR="001B365B" w:rsidRPr="007222F4" w:rsidRDefault="001B365B" w:rsidP="007222F4">
      <w:pPr>
        <w:tabs>
          <w:tab w:val="left" w:pos="708"/>
        </w:tabs>
        <w:spacing w:before="200" w:after="60" w:line="276" w:lineRule="auto"/>
        <w:jc w:val="both"/>
        <w:outlineLvl w:val="0"/>
        <w:rPr>
          <w:rFonts w:ascii="Arial" w:hAnsi="Arial" w:cs="Arial"/>
          <w:b/>
          <w:bCs/>
          <w:caps/>
          <w:kern w:val="32"/>
          <w:lang w:val="x-none" w:eastAsia="x-none"/>
        </w:rPr>
      </w:pPr>
    </w:p>
    <w:p w14:paraId="51CB4D57" w14:textId="77777777" w:rsidR="00EB7871" w:rsidRPr="007222F4" w:rsidRDefault="00EB7871" w:rsidP="007222F4">
      <w:pPr>
        <w:spacing w:line="276" w:lineRule="auto"/>
        <w:rPr>
          <w:rFonts w:ascii="Arial" w:hAnsi="Arial" w:cs="Arial"/>
        </w:rPr>
      </w:pPr>
    </w:p>
    <w:sectPr w:rsidR="00EB7871" w:rsidRPr="007222F4">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99B0" w14:textId="77777777" w:rsidR="00197DBF" w:rsidRDefault="00197DBF">
      <w:r>
        <w:separator/>
      </w:r>
    </w:p>
  </w:endnote>
  <w:endnote w:type="continuationSeparator" w:id="0">
    <w:p w14:paraId="5F866B65" w14:textId="77777777" w:rsidR="00197DBF" w:rsidRDefault="0019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5F6" w14:textId="77777777" w:rsidR="00E41C61" w:rsidRDefault="00E41C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5052" w14:textId="674164ED"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FDAC" w14:textId="77777777" w:rsidR="00E41C61" w:rsidRDefault="00E41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6EED" w14:textId="77777777" w:rsidR="00197DBF" w:rsidRDefault="00197DBF">
      <w:r>
        <w:separator/>
      </w:r>
    </w:p>
  </w:footnote>
  <w:footnote w:type="continuationSeparator" w:id="0">
    <w:p w14:paraId="00F0CA9E" w14:textId="77777777" w:rsidR="00197DBF" w:rsidRDefault="0019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A2B8" w14:textId="77777777" w:rsidR="00E41C61" w:rsidRDefault="00E41C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2E96" w14:textId="77777777" w:rsidR="00D35830" w:rsidRDefault="001B365B">
    <w:pPr>
      <w:pStyle w:val="Nagwek"/>
      <w:jc w:val="center"/>
      <w:rPr>
        <w:sz w:val="18"/>
        <w:szCs w:val="18"/>
      </w:rPr>
    </w:pPr>
    <w:r>
      <w:rPr>
        <w:sz w:val="18"/>
        <w:szCs w:val="18"/>
      </w:rPr>
      <w:t>SWZ</w:t>
    </w:r>
  </w:p>
  <w:p w14:paraId="17BAFF52" w14:textId="12331AB5" w:rsidR="00D35830" w:rsidRDefault="00E41C61">
    <w:pPr>
      <w:pStyle w:val="Nagwek"/>
      <w:jc w:val="center"/>
      <w:rPr>
        <w:sz w:val="18"/>
        <w:szCs w:val="18"/>
      </w:rPr>
    </w:pPr>
    <w:r>
      <w:rPr>
        <w:sz w:val="18"/>
        <w:szCs w:val="18"/>
      </w:rPr>
      <w:t xml:space="preserve">Przebudowa i zmiana sposobu użytkowania nieużytkowego poddasza budynku internatu szkolnego </w:t>
    </w:r>
    <w:r w:rsidR="00F642CA">
      <w:rPr>
        <w:sz w:val="18"/>
        <w:szCs w:val="18"/>
      </w:rPr>
      <w:br/>
    </w:r>
    <w:r>
      <w:rPr>
        <w:sz w:val="18"/>
        <w:szCs w:val="18"/>
      </w:rPr>
      <w:t>na pokoje mieszkalne - etap 2</w:t>
    </w:r>
  </w:p>
  <w:p w14:paraId="7BE1BA90" w14:textId="6372B4CC" w:rsidR="00D35830" w:rsidRDefault="00ED3E39">
    <w:pPr>
      <w:pStyle w:val="Nagwek"/>
    </w:pPr>
    <w:r>
      <w:rPr>
        <w:noProof/>
      </w:rPr>
      <mc:AlternateContent>
        <mc:Choice Requires="wps">
          <w:drawing>
            <wp:anchor distT="0" distB="0" distL="114300" distR="114300" simplePos="0" relativeHeight="251658240" behindDoc="0" locked="0" layoutInCell="1" allowOverlap="1" wp14:anchorId="2E037532" wp14:editId="06BEDEB7">
              <wp:simplePos x="0" y="0"/>
              <wp:positionH relativeFrom="column">
                <wp:posOffset>0</wp:posOffset>
              </wp:positionH>
              <wp:positionV relativeFrom="paragraph">
                <wp:posOffset>46355</wp:posOffset>
              </wp:positionV>
              <wp:extent cx="5943600" cy="0"/>
              <wp:effectExtent l="9525" t="8255" r="9525" b="10795"/>
              <wp:wrapNone/>
              <wp:docPr id="17667122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D35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A9E6" w14:textId="77777777" w:rsidR="00E41C61" w:rsidRDefault="00E41C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EDB00AF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76BC9D5A"/>
    <w:lvl w:ilvl="0" w:tplc="FFDE9F56">
      <w:start w:val="1"/>
      <w:numFmt w:val="lowerLetter"/>
      <w:lvlText w:val="%1)"/>
      <w:lvlJc w:val="left"/>
      <w:pPr>
        <w:ind w:left="1040" w:hanging="360"/>
      </w:pPr>
      <w:rPr>
        <w:rFonts w:ascii="Arial" w:eastAsia="Times New Roman" w:hAnsi="Arial" w:cs="Arial"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354618116">
    <w:abstractNumId w:val="4"/>
  </w:num>
  <w:num w:numId="2" w16cid:durableId="1051151603">
    <w:abstractNumId w:val="8"/>
  </w:num>
  <w:num w:numId="3" w16cid:durableId="1570845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0637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155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019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033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127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872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93188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38350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7861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5895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068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788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880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5863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495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6491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1778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588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7821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84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36885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9592574">
    <w:abstractNumId w:val="14"/>
  </w:num>
  <w:num w:numId="26" w16cid:durableId="1635676099">
    <w:abstractNumId w:val="3"/>
  </w:num>
  <w:num w:numId="27" w16cid:durableId="17097997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83"/>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3E82"/>
    <w:rsid w:val="001542F3"/>
    <w:rsid w:val="001644FA"/>
    <w:rsid w:val="00180BDE"/>
    <w:rsid w:val="0018407C"/>
    <w:rsid w:val="00191475"/>
    <w:rsid w:val="001945A0"/>
    <w:rsid w:val="00194EF2"/>
    <w:rsid w:val="00197DBF"/>
    <w:rsid w:val="001B365B"/>
    <w:rsid w:val="001B3F5E"/>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570A4"/>
    <w:rsid w:val="00562E86"/>
    <w:rsid w:val="005631F3"/>
    <w:rsid w:val="00571EFD"/>
    <w:rsid w:val="005741F3"/>
    <w:rsid w:val="005828F4"/>
    <w:rsid w:val="005905D6"/>
    <w:rsid w:val="005B4881"/>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D7FAC"/>
    <w:rsid w:val="006E2CC4"/>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C2A"/>
    <w:rsid w:val="007C00B8"/>
    <w:rsid w:val="007D5283"/>
    <w:rsid w:val="007F35F3"/>
    <w:rsid w:val="007F3A2E"/>
    <w:rsid w:val="008056A9"/>
    <w:rsid w:val="00811B78"/>
    <w:rsid w:val="00811E8A"/>
    <w:rsid w:val="00815ECB"/>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4BC5"/>
    <w:rsid w:val="00C8408E"/>
    <w:rsid w:val="00C85325"/>
    <w:rsid w:val="00CA3D6E"/>
    <w:rsid w:val="00CB6608"/>
    <w:rsid w:val="00CC4ADC"/>
    <w:rsid w:val="00CD1C53"/>
    <w:rsid w:val="00CD2A67"/>
    <w:rsid w:val="00CD53B6"/>
    <w:rsid w:val="00CE1482"/>
    <w:rsid w:val="00CE165B"/>
    <w:rsid w:val="00CE1F43"/>
    <w:rsid w:val="00CF3703"/>
    <w:rsid w:val="00D06196"/>
    <w:rsid w:val="00D06289"/>
    <w:rsid w:val="00D07762"/>
    <w:rsid w:val="00D115F4"/>
    <w:rsid w:val="00D13439"/>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12AE"/>
    <w:rsid w:val="00E1196B"/>
    <w:rsid w:val="00E14BA2"/>
    <w:rsid w:val="00E156F5"/>
    <w:rsid w:val="00E20949"/>
    <w:rsid w:val="00E234D8"/>
    <w:rsid w:val="00E26EEE"/>
    <w:rsid w:val="00E30EB9"/>
    <w:rsid w:val="00E40611"/>
    <w:rsid w:val="00E41C6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D3E39"/>
    <w:rsid w:val="00EE1213"/>
    <w:rsid w:val="00EE1583"/>
    <w:rsid w:val="00EE2C81"/>
    <w:rsid w:val="00EE3618"/>
    <w:rsid w:val="00EE6B1B"/>
    <w:rsid w:val="00EF0A3B"/>
    <w:rsid w:val="00EF29FB"/>
    <w:rsid w:val="00EF5211"/>
    <w:rsid w:val="00F01987"/>
    <w:rsid w:val="00F131CB"/>
    <w:rsid w:val="00F13967"/>
    <w:rsid w:val="00F17074"/>
    <w:rsid w:val="00F234AD"/>
    <w:rsid w:val="00F23594"/>
    <w:rsid w:val="00F241C5"/>
    <w:rsid w:val="00F278EE"/>
    <w:rsid w:val="00F525A3"/>
    <w:rsid w:val="00F642CA"/>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05198"/>
  <w15:chartTrackingRefBased/>
  <w15:docId w15:val="{E1A575EA-5AA6-4E2C-97F2-A7F90310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9</TotalTime>
  <Pages>26</Pages>
  <Words>7647</Words>
  <Characters>45885</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53426</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4</cp:revision>
  <cp:lastPrinted>1899-12-31T23:00:00Z</cp:lastPrinted>
  <dcterms:created xsi:type="dcterms:W3CDTF">2024-03-14T10:16:00Z</dcterms:created>
  <dcterms:modified xsi:type="dcterms:W3CDTF">2024-03-14T12:25:00Z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