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3780" w:rsidRPr="0066164A" w:rsidRDefault="00EA4709" w:rsidP="00F75914">
      <w:pPr>
        <w:pStyle w:val="Nagwek2"/>
        <w:jc w:val="center"/>
        <w:rPr>
          <w:rFonts w:ascii="Century Gothic" w:hAnsi="Century Gothic"/>
          <w:b/>
          <w:sz w:val="34"/>
          <w:szCs w:val="34"/>
        </w:rPr>
      </w:pPr>
      <w:r w:rsidRPr="0066164A">
        <w:rPr>
          <w:rFonts w:ascii="Century Gothic" w:hAnsi="Century Gothic"/>
          <w:b/>
          <w:sz w:val="34"/>
          <w:szCs w:val="34"/>
        </w:rPr>
        <w:t>SPECYFIKACJA WARUNKÓW ZAMÓWIENIA</w:t>
      </w:r>
    </w:p>
    <w:p w14:paraId="00000002" w14:textId="77777777" w:rsidR="00C33780" w:rsidRPr="0066164A" w:rsidRDefault="00C33780">
      <w:pPr>
        <w:jc w:val="center"/>
        <w:rPr>
          <w:rFonts w:ascii="Century Gothic" w:hAnsi="Century Gothic"/>
        </w:rPr>
      </w:pPr>
    </w:p>
    <w:p w14:paraId="00000003" w14:textId="77777777" w:rsidR="00C33780" w:rsidRPr="0066164A" w:rsidRDefault="00C33780">
      <w:pPr>
        <w:jc w:val="center"/>
        <w:rPr>
          <w:rFonts w:ascii="Century Gothic" w:hAnsi="Century Gothic"/>
        </w:rPr>
      </w:pPr>
    </w:p>
    <w:p w14:paraId="00000004" w14:textId="77777777" w:rsidR="00C33780" w:rsidRPr="0066164A" w:rsidRDefault="00EA4709">
      <w:pPr>
        <w:jc w:val="center"/>
        <w:rPr>
          <w:rFonts w:ascii="Century Gothic" w:hAnsi="Century Gothic"/>
          <w:b/>
        </w:rPr>
      </w:pPr>
      <w:r w:rsidRPr="0066164A">
        <w:rPr>
          <w:rFonts w:ascii="Century Gothic" w:hAnsi="Century Gothic"/>
          <w:b/>
        </w:rPr>
        <w:t>ZAMAWIAJĄCY:</w:t>
      </w:r>
    </w:p>
    <w:p w14:paraId="00000005" w14:textId="40973519" w:rsidR="00C33780" w:rsidRPr="0066164A" w:rsidRDefault="00EA4709">
      <w:pPr>
        <w:jc w:val="center"/>
        <w:rPr>
          <w:rFonts w:ascii="Century Gothic" w:hAnsi="Century Gothic"/>
          <w:b/>
          <w:sz w:val="26"/>
          <w:szCs w:val="26"/>
        </w:rPr>
      </w:pPr>
      <w:r w:rsidRPr="0066164A">
        <w:rPr>
          <w:rFonts w:ascii="Century Gothic" w:hAnsi="Century Gothic"/>
          <w:b/>
        </w:rPr>
        <w:t>KRAJOWY OŚRODEK PSYCHIATRII SĄDOWEJ DLA NIELETNICH W GARWOLINIE</w:t>
      </w:r>
    </w:p>
    <w:p w14:paraId="00000006" w14:textId="77777777" w:rsidR="00C33780" w:rsidRPr="0066164A" w:rsidRDefault="00C33780">
      <w:pPr>
        <w:jc w:val="center"/>
        <w:rPr>
          <w:rFonts w:ascii="Century Gothic" w:hAnsi="Century Gothic"/>
          <w:sz w:val="26"/>
          <w:szCs w:val="26"/>
        </w:rPr>
      </w:pPr>
    </w:p>
    <w:p w14:paraId="6350E1D8" w14:textId="77777777" w:rsidR="00EA4709" w:rsidRPr="0066164A" w:rsidRDefault="00EA4709">
      <w:pPr>
        <w:spacing w:before="240" w:line="360" w:lineRule="auto"/>
        <w:jc w:val="center"/>
        <w:rPr>
          <w:rFonts w:ascii="Century Gothic" w:hAnsi="Century Gothic"/>
          <w:sz w:val="20"/>
          <w:szCs w:val="20"/>
        </w:rPr>
      </w:pPr>
      <w:r w:rsidRPr="0066164A">
        <w:rPr>
          <w:rFonts w:ascii="Century Gothic" w:hAnsi="Century Gothic"/>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Pr="0066164A">
        <w:rPr>
          <w:sz w:val="20"/>
          <w:szCs w:val="20"/>
        </w:rPr>
        <w:t> </w:t>
      </w:r>
      <w:r w:rsidRPr="0066164A">
        <w:rPr>
          <w:rFonts w:ascii="Century Gothic" w:hAnsi="Century Gothic" w:cs="Century Gothic"/>
          <w:sz w:val="20"/>
          <w:szCs w:val="20"/>
        </w:rPr>
        <w:t>–</w:t>
      </w:r>
      <w:r w:rsidRPr="0066164A">
        <w:rPr>
          <w:rFonts w:ascii="Century Gothic" w:hAnsi="Century Gothic"/>
          <w:sz w:val="20"/>
          <w:szCs w:val="20"/>
        </w:rPr>
        <w:t xml:space="preserve"> dalej ustawy PZP na</w:t>
      </w:r>
    </w:p>
    <w:p w14:paraId="686FCFEB" w14:textId="5B8CC7A2" w:rsidR="00EA4709" w:rsidRPr="0066164A" w:rsidRDefault="00A71BBD">
      <w:pPr>
        <w:spacing w:before="240" w:line="360" w:lineRule="auto"/>
        <w:jc w:val="center"/>
        <w:rPr>
          <w:rFonts w:ascii="Century Gothic" w:hAnsi="Century Gothic"/>
          <w:sz w:val="20"/>
          <w:szCs w:val="20"/>
        </w:rPr>
      </w:pPr>
      <w:r>
        <w:rPr>
          <w:rFonts w:ascii="Century Gothic" w:hAnsi="Century Gothic"/>
          <w:sz w:val="20"/>
          <w:szCs w:val="20"/>
        </w:rPr>
        <w:t>DOSTAWĘ</w:t>
      </w:r>
    </w:p>
    <w:p w14:paraId="00000007" w14:textId="6BA9B41E" w:rsidR="00C33780" w:rsidRPr="0066164A" w:rsidRDefault="00EA4709">
      <w:pPr>
        <w:spacing w:before="240" w:line="360" w:lineRule="auto"/>
        <w:jc w:val="center"/>
        <w:rPr>
          <w:rFonts w:ascii="Century Gothic" w:hAnsi="Century Gothic"/>
          <w:sz w:val="20"/>
          <w:szCs w:val="20"/>
        </w:rPr>
      </w:pPr>
      <w:r w:rsidRPr="0066164A">
        <w:rPr>
          <w:rFonts w:ascii="Century Gothic" w:hAnsi="Century Gothic"/>
          <w:sz w:val="20"/>
          <w:szCs w:val="20"/>
        </w:rPr>
        <w:t> </w:t>
      </w:r>
      <w:proofErr w:type="spellStart"/>
      <w:r w:rsidRPr="0066164A">
        <w:rPr>
          <w:rFonts w:ascii="Century Gothic" w:hAnsi="Century Gothic"/>
          <w:sz w:val="20"/>
          <w:szCs w:val="20"/>
        </w:rPr>
        <w:t>pn</w:t>
      </w:r>
      <w:proofErr w:type="spellEnd"/>
      <w:r w:rsidRPr="0066164A">
        <w:rPr>
          <w:rFonts w:ascii="Century Gothic" w:hAnsi="Century Gothic"/>
          <w:sz w:val="20"/>
          <w:szCs w:val="20"/>
        </w:rPr>
        <w:t>:</w:t>
      </w:r>
    </w:p>
    <w:p w14:paraId="00000008" w14:textId="77777777" w:rsidR="00C33780" w:rsidRPr="0066164A" w:rsidRDefault="00C33780">
      <w:pPr>
        <w:jc w:val="center"/>
        <w:rPr>
          <w:rFonts w:ascii="Century Gothic" w:hAnsi="Century Gothic"/>
        </w:rPr>
      </w:pPr>
    </w:p>
    <w:p w14:paraId="00000009" w14:textId="77777777" w:rsidR="00C33780" w:rsidRPr="0066164A" w:rsidRDefault="00C33780">
      <w:pPr>
        <w:jc w:val="center"/>
        <w:rPr>
          <w:rFonts w:ascii="Century Gothic" w:hAnsi="Century Gothic"/>
        </w:rPr>
      </w:pPr>
    </w:p>
    <w:p w14:paraId="0000000F" w14:textId="6933087A" w:rsidR="00C33780" w:rsidRPr="0066164A" w:rsidRDefault="00D1171A">
      <w:pPr>
        <w:jc w:val="center"/>
        <w:rPr>
          <w:rFonts w:ascii="Century Gothic" w:hAnsi="Century Gothic"/>
          <w:b/>
          <w:sz w:val="32"/>
          <w:szCs w:val="32"/>
        </w:rPr>
      </w:pPr>
      <w:r>
        <w:rPr>
          <w:rFonts w:ascii="Century Gothic" w:hAnsi="Century Gothic"/>
          <w:b/>
          <w:sz w:val="32"/>
          <w:szCs w:val="32"/>
        </w:rPr>
        <w:t>ZAKUP I INSTALACJA SYSTEMU LOKALIZACJI</w:t>
      </w:r>
    </w:p>
    <w:p w14:paraId="00000010" w14:textId="77777777" w:rsidR="00C33780" w:rsidRPr="0066164A" w:rsidRDefault="00C33780">
      <w:pPr>
        <w:jc w:val="center"/>
        <w:rPr>
          <w:rFonts w:ascii="Century Gothic" w:hAnsi="Century Gothic"/>
          <w:sz w:val="16"/>
          <w:szCs w:val="16"/>
        </w:rPr>
      </w:pPr>
    </w:p>
    <w:p w14:paraId="00000011" w14:textId="542AE443" w:rsidR="00C33780" w:rsidRPr="0066164A" w:rsidRDefault="00EA4709">
      <w:pPr>
        <w:jc w:val="center"/>
        <w:rPr>
          <w:rFonts w:ascii="Century Gothic" w:hAnsi="Century Gothic"/>
          <w:b/>
          <w:color w:val="FF9900"/>
        </w:rPr>
      </w:pPr>
      <w:r w:rsidRPr="0066164A">
        <w:rPr>
          <w:rFonts w:ascii="Century Gothic" w:hAnsi="Century Gothic"/>
        </w:rPr>
        <w:t xml:space="preserve">Nr postępowania: </w:t>
      </w:r>
      <w:r w:rsidRPr="0066164A">
        <w:rPr>
          <w:rFonts w:ascii="Century Gothic" w:hAnsi="Century Gothic"/>
          <w:sz w:val="20"/>
          <w:szCs w:val="20"/>
        </w:rPr>
        <w:t>KOPSN/PN</w:t>
      </w:r>
      <w:r w:rsidR="00D1171A">
        <w:rPr>
          <w:rFonts w:ascii="Century Gothic" w:hAnsi="Century Gothic"/>
          <w:sz w:val="20"/>
          <w:szCs w:val="20"/>
        </w:rPr>
        <w:t>2</w:t>
      </w:r>
      <w:r w:rsidRPr="0066164A">
        <w:rPr>
          <w:rFonts w:ascii="Century Gothic" w:hAnsi="Century Gothic"/>
          <w:sz w:val="20"/>
          <w:szCs w:val="20"/>
        </w:rPr>
        <w:t>/202</w:t>
      </w:r>
      <w:r w:rsidR="00A71BBD">
        <w:rPr>
          <w:rFonts w:ascii="Century Gothic" w:hAnsi="Century Gothic"/>
          <w:sz w:val="20"/>
          <w:szCs w:val="20"/>
        </w:rPr>
        <w:t>2</w:t>
      </w:r>
    </w:p>
    <w:p w14:paraId="00000012" w14:textId="77777777" w:rsidR="00C33780" w:rsidRPr="0066164A" w:rsidRDefault="00C33780">
      <w:pPr>
        <w:jc w:val="center"/>
        <w:rPr>
          <w:rFonts w:ascii="Century Gothic" w:hAnsi="Century Gothic"/>
        </w:rPr>
      </w:pPr>
    </w:p>
    <w:p w14:paraId="00000013" w14:textId="77777777" w:rsidR="00C33780" w:rsidRPr="0066164A" w:rsidRDefault="00C33780">
      <w:pPr>
        <w:jc w:val="center"/>
        <w:rPr>
          <w:rFonts w:ascii="Century Gothic" w:hAnsi="Century Gothic"/>
        </w:rPr>
      </w:pPr>
    </w:p>
    <w:p w14:paraId="00000014" w14:textId="77777777" w:rsidR="00C33780" w:rsidRPr="0066164A" w:rsidRDefault="00C33780">
      <w:pPr>
        <w:jc w:val="center"/>
        <w:rPr>
          <w:rFonts w:ascii="Century Gothic" w:hAnsi="Century Gothic"/>
        </w:rPr>
      </w:pPr>
    </w:p>
    <w:p w14:paraId="0000001C" w14:textId="77777777" w:rsidR="00C33780" w:rsidRPr="0066164A" w:rsidRDefault="00C33780">
      <w:pPr>
        <w:jc w:val="center"/>
        <w:rPr>
          <w:rFonts w:ascii="Century Gothic" w:hAnsi="Century Gothic"/>
        </w:rPr>
      </w:pPr>
    </w:p>
    <w:p w14:paraId="0000001D" w14:textId="77777777" w:rsidR="00C33780" w:rsidRPr="0066164A" w:rsidRDefault="00C33780">
      <w:pPr>
        <w:jc w:val="center"/>
        <w:rPr>
          <w:rFonts w:ascii="Century Gothic" w:hAnsi="Century Gothic"/>
        </w:rPr>
      </w:pPr>
    </w:p>
    <w:p w14:paraId="0000001E" w14:textId="77777777" w:rsidR="00C33780" w:rsidRPr="0066164A" w:rsidRDefault="00C33780">
      <w:pPr>
        <w:jc w:val="center"/>
        <w:rPr>
          <w:rFonts w:ascii="Century Gothic" w:hAnsi="Century Gothic"/>
        </w:rPr>
      </w:pPr>
    </w:p>
    <w:p w14:paraId="0000001F" w14:textId="77777777" w:rsidR="00C33780" w:rsidRPr="0066164A" w:rsidRDefault="00C33780">
      <w:pPr>
        <w:jc w:val="center"/>
        <w:rPr>
          <w:rFonts w:ascii="Century Gothic" w:hAnsi="Century Gothic"/>
        </w:rPr>
      </w:pPr>
    </w:p>
    <w:p w14:paraId="00000020" w14:textId="77777777" w:rsidR="00C33780" w:rsidRPr="0066164A" w:rsidRDefault="00C33780">
      <w:pPr>
        <w:jc w:val="center"/>
        <w:rPr>
          <w:rFonts w:ascii="Century Gothic" w:hAnsi="Century Gothic"/>
        </w:rPr>
      </w:pPr>
    </w:p>
    <w:p w14:paraId="00000021" w14:textId="77777777" w:rsidR="00C33780" w:rsidRPr="0066164A" w:rsidRDefault="00C33780">
      <w:pPr>
        <w:jc w:val="center"/>
        <w:rPr>
          <w:rFonts w:ascii="Century Gothic" w:hAnsi="Century Gothic"/>
        </w:rPr>
      </w:pPr>
    </w:p>
    <w:p w14:paraId="00000022" w14:textId="77777777" w:rsidR="00C33780" w:rsidRPr="0066164A" w:rsidRDefault="00C33780">
      <w:pPr>
        <w:jc w:val="center"/>
        <w:rPr>
          <w:rFonts w:ascii="Century Gothic" w:hAnsi="Century Gothic"/>
        </w:rPr>
      </w:pPr>
    </w:p>
    <w:p w14:paraId="00000023" w14:textId="77777777" w:rsidR="00C33780" w:rsidRPr="0066164A" w:rsidRDefault="00C33780">
      <w:pPr>
        <w:jc w:val="center"/>
        <w:rPr>
          <w:rFonts w:ascii="Century Gothic" w:hAnsi="Century Gothic"/>
        </w:rPr>
      </w:pPr>
    </w:p>
    <w:p w14:paraId="00000024" w14:textId="77777777" w:rsidR="00C33780" w:rsidRPr="0066164A" w:rsidRDefault="00C33780">
      <w:pPr>
        <w:rPr>
          <w:rFonts w:ascii="Century Gothic" w:hAnsi="Century Gothic"/>
        </w:rPr>
      </w:pPr>
    </w:p>
    <w:p w14:paraId="00000025" w14:textId="77777777" w:rsidR="00C33780" w:rsidRPr="0066164A" w:rsidRDefault="00C33780">
      <w:pPr>
        <w:rPr>
          <w:rFonts w:ascii="Century Gothic" w:hAnsi="Century Gothic"/>
        </w:rPr>
      </w:pPr>
    </w:p>
    <w:p w14:paraId="00000026" w14:textId="77777777" w:rsidR="00C33780" w:rsidRPr="0066164A" w:rsidRDefault="00C33780">
      <w:pPr>
        <w:jc w:val="center"/>
        <w:rPr>
          <w:rFonts w:ascii="Century Gothic" w:hAnsi="Century Gothic"/>
        </w:rPr>
      </w:pPr>
    </w:p>
    <w:p w14:paraId="00000027" w14:textId="77777777" w:rsidR="00C33780" w:rsidRPr="0066164A" w:rsidRDefault="00C33780">
      <w:pPr>
        <w:jc w:val="center"/>
        <w:rPr>
          <w:rFonts w:ascii="Century Gothic" w:hAnsi="Century Gothic"/>
        </w:rPr>
      </w:pPr>
    </w:p>
    <w:p w14:paraId="4D123884" w14:textId="092EBE79" w:rsidR="006550B7" w:rsidRDefault="00D1171A" w:rsidP="00167B72">
      <w:pPr>
        <w:jc w:val="center"/>
        <w:rPr>
          <w:rFonts w:ascii="Century Gothic" w:hAnsi="Century Gothic"/>
          <w:b/>
        </w:rPr>
      </w:pPr>
      <w:r>
        <w:rPr>
          <w:rFonts w:ascii="Century Gothic" w:hAnsi="Century Gothic"/>
          <w:b/>
        </w:rPr>
        <w:t>0</w:t>
      </w:r>
      <w:r w:rsidR="00263A0B">
        <w:rPr>
          <w:rFonts w:ascii="Century Gothic" w:hAnsi="Century Gothic"/>
          <w:b/>
        </w:rPr>
        <w:t>7</w:t>
      </w:r>
      <w:r w:rsidR="002F5C6B" w:rsidRPr="0066164A">
        <w:rPr>
          <w:rFonts w:ascii="Century Gothic" w:hAnsi="Century Gothic"/>
          <w:b/>
        </w:rPr>
        <w:t>.</w:t>
      </w:r>
      <w:r w:rsidR="00A71BBD">
        <w:rPr>
          <w:rFonts w:ascii="Century Gothic" w:hAnsi="Century Gothic"/>
          <w:b/>
        </w:rPr>
        <w:t>0</w:t>
      </w:r>
      <w:r w:rsidR="004147DE">
        <w:rPr>
          <w:rFonts w:ascii="Century Gothic" w:hAnsi="Century Gothic"/>
          <w:b/>
        </w:rPr>
        <w:t>7</w:t>
      </w:r>
      <w:r w:rsidR="002F5C6B" w:rsidRPr="0066164A">
        <w:rPr>
          <w:rFonts w:ascii="Century Gothic" w:hAnsi="Century Gothic"/>
          <w:b/>
        </w:rPr>
        <w:t>.</w:t>
      </w:r>
      <w:r w:rsidR="00EA4709" w:rsidRPr="0066164A">
        <w:rPr>
          <w:rFonts w:ascii="Century Gothic" w:hAnsi="Century Gothic"/>
          <w:b/>
        </w:rPr>
        <w:t>202</w:t>
      </w:r>
      <w:r w:rsidR="00A71BBD">
        <w:rPr>
          <w:rFonts w:ascii="Century Gothic" w:hAnsi="Century Gothic"/>
          <w:b/>
        </w:rPr>
        <w:t>2</w:t>
      </w:r>
    </w:p>
    <w:p w14:paraId="0690908E" w14:textId="7306546D" w:rsidR="009F19A4" w:rsidRDefault="009F19A4" w:rsidP="00167B72">
      <w:pPr>
        <w:jc w:val="center"/>
        <w:rPr>
          <w:rFonts w:ascii="Century Gothic" w:hAnsi="Century Gothic"/>
          <w:b/>
        </w:rPr>
      </w:pPr>
    </w:p>
    <w:p w14:paraId="6B6FEE10" w14:textId="0A9AFCFB" w:rsidR="009F19A4" w:rsidRDefault="009F19A4" w:rsidP="00167B72">
      <w:pPr>
        <w:jc w:val="center"/>
        <w:rPr>
          <w:rFonts w:ascii="Century Gothic" w:hAnsi="Century Gothic"/>
          <w:b/>
        </w:rPr>
      </w:pPr>
    </w:p>
    <w:p w14:paraId="76E7EF8A" w14:textId="3ADD707A" w:rsidR="009F19A4" w:rsidRDefault="009F19A4" w:rsidP="00167B72">
      <w:pPr>
        <w:jc w:val="center"/>
        <w:rPr>
          <w:rFonts w:ascii="Century Gothic" w:hAnsi="Century Gothic"/>
          <w:b/>
        </w:rPr>
      </w:pPr>
    </w:p>
    <w:p w14:paraId="5C30CF29" w14:textId="77777777" w:rsidR="009F19A4" w:rsidRPr="00167B72" w:rsidRDefault="009F19A4" w:rsidP="00167B72">
      <w:pPr>
        <w:jc w:val="center"/>
        <w:rPr>
          <w:rFonts w:ascii="Century Gothic" w:hAnsi="Century Gothic"/>
          <w:b/>
        </w:rPr>
      </w:pPr>
    </w:p>
    <w:p w14:paraId="00000046" w14:textId="683B7C08" w:rsidR="00C33780" w:rsidRPr="003B3111" w:rsidRDefault="00EA4709">
      <w:pPr>
        <w:pStyle w:val="Nagwek2"/>
        <w:rPr>
          <w:rFonts w:ascii="Century Gothic" w:hAnsi="Century Gothic"/>
          <w:sz w:val="28"/>
          <w:szCs w:val="28"/>
        </w:rPr>
      </w:pPr>
      <w:bookmarkStart w:id="0" w:name="_Toc74140457"/>
      <w:r w:rsidRPr="003B3111">
        <w:rPr>
          <w:rFonts w:ascii="Century Gothic" w:hAnsi="Century Gothic"/>
          <w:sz w:val="28"/>
          <w:szCs w:val="28"/>
        </w:rPr>
        <w:lastRenderedPageBreak/>
        <w:t xml:space="preserve">I. </w:t>
      </w:r>
      <w:r w:rsidRPr="0047315E">
        <w:rPr>
          <w:rFonts w:ascii="Century Gothic" w:hAnsi="Century Gothic"/>
          <w:sz w:val="24"/>
          <w:szCs w:val="24"/>
        </w:rPr>
        <w:t>Nazwa oraz adres Zamawiającego</w:t>
      </w:r>
      <w:bookmarkEnd w:id="0"/>
    </w:p>
    <w:p w14:paraId="00000047" w14:textId="636767EF" w:rsidR="00C33780" w:rsidRPr="00260443" w:rsidRDefault="002F5C6B" w:rsidP="00260443">
      <w:pPr>
        <w:spacing w:line="240" w:lineRule="auto"/>
        <w:rPr>
          <w:rFonts w:ascii="Century Gothic" w:hAnsi="Century Gothic"/>
          <w:b/>
          <w:sz w:val="20"/>
          <w:szCs w:val="20"/>
        </w:rPr>
      </w:pPr>
      <w:r w:rsidRPr="00260443">
        <w:rPr>
          <w:rFonts w:ascii="Century Gothic" w:hAnsi="Century Gothic"/>
          <w:b/>
          <w:sz w:val="20"/>
          <w:szCs w:val="20"/>
        </w:rPr>
        <w:t>KRAJOWY OŚRODEK PSYCHIATRII SĄDOWEJ DLA NIELETNICH W GARWOLINIE</w:t>
      </w:r>
    </w:p>
    <w:p w14:paraId="00000048" w14:textId="0E89ED9E" w:rsidR="00C33780" w:rsidRPr="00260443" w:rsidRDefault="002F5C6B" w:rsidP="00260443">
      <w:pPr>
        <w:spacing w:line="240" w:lineRule="auto"/>
        <w:rPr>
          <w:rFonts w:ascii="Century Gothic" w:hAnsi="Century Gothic"/>
          <w:b/>
          <w:sz w:val="20"/>
          <w:szCs w:val="20"/>
        </w:rPr>
      </w:pPr>
      <w:r w:rsidRPr="00260443">
        <w:rPr>
          <w:rFonts w:ascii="Century Gothic" w:hAnsi="Century Gothic"/>
          <w:b/>
          <w:sz w:val="20"/>
          <w:szCs w:val="20"/>
        </w:rPr>
        <w:t>AL. LEGIONÓW 11, 08-400</w:t>
      </w:r>
      <w:r w:rsidR="002E4A0F" w:rsidRPr="00260443">
        <w:rPr>
          <w:rFonts w:ascii="Century Gothic" w:hAnsi="Century Gothic"/>
          <w:b/>
          <w:sz w:val="20"/>
          <w:szCs w:val="20"/>
        </w:rPr>
        <w:t xml:space="preserve"> GARWOLIN</w:t>
      </w:r>
    </w:p>
    <w:p w14:paraId="00000049" w14:textId="70CBC818" w:rsidR="00C33780"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826-20-22-343</w:t>
      </w:r>
    </w:p>
    <w:p w14:paraId="54C84797" w14:textId="04501A32" w:rsidR="002E4A0F"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Tel. 25/682-22-55</w:t>
      </w:r>
    </w:p>
    <w:p w14:paraId="10098FC9" w14:textId="177F80E7" w:rsidR="002E4A0F"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mail: przetargi@kopsn.pl</w:t>
      </w:r>
    </w:p>
    <w:p w14:paraId="0000004A" w14:textId="5DE3A13A" w:rsidR="00C33780" w:rsidRPr="00260443" w:rsidRDefault="00EA4709" w:rsidP="00260443">
      <w:pPr>
        <w:spacing w:line="240" w:lineRule="auto"/>
        <w:rPr>
          <w:rFonts w:ascii="Century Gothic" w:hAnsi="Century Gothic"/>
          <w:sz w:val="20"/>
          <w:szCs w:val="20"/>
        </w:rPr>
      </w:pPr>
      <w:r w:rsidRPr="00260443">
        <w:rPr>
          <w:rFonts w:ascii="Century Gothic" w:hAnsi="Century Gothic"/>
          <w:sz w:val="20"/>
          <w:szCs w:val="20"/>
        </w:rPr>
        <w:t>Godziny pracy Zamawiającego:</w:t>
      </w:r>
    </w:p>
    <w:p w14:paraId="00AD1267" w14:textId="4A1066FD" w:rsidR="002E4A0F" w:rsidRPr="00260443" w:rsidRDefault="002E4A0F" w:rsidP="00260443">
      <w:pPr>
        <w:spacing w:line="240" w:lineRule="auto"/>
        <w:rPr>
          <w:rFonts w:ascii="Century Gothic" w:hAnsi="Century Gothic"/>
          <w:sz w:val="20"/>
          <w:szCs w:val="20"/>
        </w:rPr>
      </w:pPr>
      <w:r w:rsidRPr="00260443">
        <w:rPr>
          <w:rFonts w:ascii="Century Gothic" w:hAnsi="Century Gothic"/>
          <w:sz w:val="20"/>
          <w:szCs w:val="20"/>
        </w:rPr>
        <w:t>Poniedziałek-piątek 8.00-15.</w:t>
      </w:r>
      <w:r w:rsidR="003443BC">
        <w:rPr>
          <w:rFonts w:ascii="Century Gothic" w:hAnsi="Century Gothic"/>
          <w:sz w:val="20"/>
          <w:szCs w:val="20"/>
        </w:rPr>
        <w:t>30</w:t>
      </w:r>
    </w:p>
    <w:p w14:paraId="0000004B" w14:textId="77777777" w:rsidR="00C33780" w:rsidRPr="00260443" w:rsidRDefault="00EA4709" w:rsidP="00260443">
      <w:pPr>
        <w:spacing w:line="240" w:lineRule="auto"/>
        <w:rPr>
          <w:rFonts w:ascii="Century Gothic" w:hAnsi="Century Gothic"/>
          <w:u w:val="single"/>
        </w:rPr>
      </w:pPr>
      <w:r w:rsidRPr="00260443">
        <w:rPr>
          <w:rFonts w:ascii="Century Gothic" w:hAnsi="Century Gothic"/>
          <w:b/>
          <w:sz w:val="20"/>
          <w:szCs w:val="20"/>
          <w:highlight w:val="white"/>
          <w:u w:val="single"/>
        </w:rPr>
        <w:t xml:space="preserve">Uwaga! </w:t>
      </w:r>
      <w:r w:rsidRPr="00260443">
        <w:rPr>
          <w:rFonts w:ascii="Century Gothic" w:hAnsi="Century Gothic"/>
          <w:sz w:val="20"/>
          <w:szCs w:val="20"/>
          <w:highlight w:val="white"/>
          <w:u w:val="single"/>
        </w:rPr>
        <w:t>W przypadku gdy wniosek o wgląd w protokół, o którym mowa w art. 74 ust. 1 ustawy PZP wpłynie po godzinach pracy Zamawiającego, odpowiedź zostanie udzielona dnia następnego (roboczego).</w:t>
      </w:r>
    </w:p>
    <w:p w14:paraId="0000004D" w14:textId="273B231F" w:rsidR="00C33780" w:rsidRPr="00260443" w:rsidRDefault="00EA4709" w:rsidP="00260443">
      <w:pPr>
        <w:spacing w:line="240" w:lineRule="auto"/>
        <w:rPr>
          <w:rFonts w:ascii="Century Gothic" w:hAnsi="Century Gothic"/>
          <w:b/>
          <w:sz w:val="20"/>
          <w:szCs w:val="20"/>
          <w:u w:val="single"/>
        </w:rPr>
      </w:pPr>
      <w:r w:rsidRPr="00260443">
        <w:rPr>
          <w:rFonts w:ascii="Century Gothic" w:hAnsi="Century Gothic"/>
          <w:b/>
          <w:sz w:val="20"/>
          <w:szCs w:val="20"/>
          <w:u w:val="single"/>
        </w:rPr>
        <w:t xml:space="preserve">Uwaga! </w:t>
      </w:r>
      <w:r w:rsidRPr="00260443">
        <w:rPr>
          <w:rFonts w:ascii="Century Gothic" w:hAnsi="Century Gothic"/>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60443">
        <w:rPr>
          <w:rFonts w:ascii="Century Gothic" w:hAnsi="Century Gothic"/>
          <w:b/>
          <w:sz w:val="20"/>
          <w:szCs w:val="20"/>
          <w:u w:val="single"/>
        </w:rPr>
        <w:t>w rozdziale XII pkt 3.</w:t>
      </w:r>
    </w:p>
    <w:p w14:paraId="322E5BEC" w14:textId="77777777" w:rsidR="00260443" w:rsidRPr="00260443" w:rsidRDefault="00260443" w:rsidP="00260443">
      <w:pPr>
        <w:spacing w:line="240" w:lineRule="auto"/>
        <w:rPr>
          <w:rFonts w:ascii="Century Gothic" w:hAnsi="Century Gothic"/>
          <w:b/>
          <w:u w:val="single"/>
        </w:rPr>
      </w:pPr>
    </w:p>
    <w:p w14:paraId="0000004E" w14:textId="5FCDAF7C" w:rsidR="00C33780" w:rsidRPr="0047315E" w:rsidRDefault="00EA4709" w:rsidP="00260443">
      <w:pPr>
        <w:pStyle w:val="Nagwek2"/>
        <w:spacing w:before="0" w:after="0" w:line="240" w:lineRule="auto"/>
        <w:rPr>
          <w:rFonts w:ascii="Century Gothic" w:hAnsi="Century Gothic"/>
          <w:sz w:val="24"/>
          <w:szCs w:val="24"/>
        </w:rPr>
      </w:pPr>
      <w:bookmarkStart w:id="1" w:name="_Toc74140458"/>
      <w:r w:rsidRPr="0047315E">
        <w:rPr>
          <w:rFonts w:ascii="Century Gothic" w:hAnsi="Century Gothic"/>
          <w:sz w:val="24"/>
          <w:szCs w:val="24"/>
        </w:rPr>
        <w:t>II. Ochrona danych osobowych</w:t>
      </w:r>
      <w:bookmarkEnd w:id="1"/>
    </w:p>
    <w:p w14:paraId="379C1C18" w14:textId="77777777" w:rsidR="00521180" w:rsidRPr="00521180" w:rsidRDefault="00521180" w:rsidP="00521180">
      <w:pPr>
        <w:autoSpaceDE w:val="0"/>
        <w:autoSpaceDN w:val="0"/>
        <w:adjustRightInd w:val="0"/>
        <w:spacing w:line="240" w:lineRule="auto"/>
        <w:rPr>
          <w:rFonts w:ascii="Century Gothic" w:hAnsi="Century Gothic" w:cs="Times-Roman"/>
          <w:sz w:val="18"/>
          <w:szCs w:val="18"/>
        </w:rPr>
      </w:pPr>
      <w:r w:rsidRPr="00521180">
        <w:rPr>
          <w:rFonts w:ascii="Century Gothic" w:hAnsi="Century Gothic" w:cs="Times-Roman"/>
          <w:sz w:val="18"/>
          <w:szCs w:val="18"/>
        </w:rPr>
        <w:t>Na podstawie art. 13 Rozporz</w:t>
      </w:r>
      <w:r w:rsidRPr="00521180">
        <w:rPr>
          <w:rFonts w:ascii="Century Gothic" w:hAnsi="Century Gothic" w:cs="TimesNewRoman"/>
          <w:sz w:val="18"/>
          <w:szCs w:val="18"/>
        </w:rPr>
        <w:t>ą</w:t>
      </w:r>
      <w:r w:rsidRPr="00521180">
        <w:rPr>
          <w:rFonts w:ascii="Century Gothic" w:hAnsi="Century Gothic" w:cs="Times-Roman"/>
          <w:sz w:val="18"/>
          <w:szCs w:val="18"/>
        </w:rPr>
        <w:t>dzenia Parlamentu Europejskiego i Rady (UE) 2016/679 z dnia 27 kwietnia 2016r w sprawie ochrony osób fizycznych w zwi</w:t>
      </w:r>
      <w:r w:rsidRPr="00521180">
        <w:rPr>
          <w:rFonts w:ascii="Century Gothic" w:hAnsi="Century Gothic" w:cs="TimesNewRoman"/>
          <w:sz w:val="18"/>
          <w:szCs w:val="18"/>
        </w:rPr>
        <w:t>ą</w:t>
      </w:r>
      <w:r w:rsidRPr="00521180">
        <w:rPr>
          <w:rFonts w:ascii="Century Gothic" w:hAnsi="Century Gothic" w:cs="Times-Roman"/>
          <w:sz w:val="18"/>
          <w:szCs w:val="18"/>
        </w:rPr>
        <w:t>zku z przetwarzaniem danych osobowych i w sprawie swobodnego przepływu takich danych oraz uchylenia dyrektywy 95/46/WE (RODO), informuje si</w:t>
      </w:r>
      <w:r w:rsidRPr="00521180">
        <w:rPr>
          <w:rFonts w:ascii="Century Gothic" w:hAnsi="Century Gothic" w:cs="TimesNewRoman"/>
          <w:sz w:val="18"/>
          <w:szCs w:val="18"/>
        </w:rPr>
        <w:t xml:space="preserve">ę </w:t>
      </w:r>
      <w:r w:rsidRPr="00521180">
        <w:rPr>
          <w:rFonts w:ascii="Century Gothic" w:hAnsi="Century Gothic" w:cs="Times-Roman"/>
          <w:sz w:val="18"/>
          <w:szCs w:val="18"/>
        </w:rPr>
        <w:t>o przetwarzaniu danych oraz prawach zwi</w:t>
      </w:r>
      <w:r w:rsidRPr="00521180">
        <w:rPr>
          <w:rFonts w:ascii="Century Gothic" w:hAnsi="Century Gothic" w:cs="TimesNewRoman"/>
          <w:sz w:val="18"/>
          <w:szCs w:val="18"/>
        </w:rPr>
        <w:t>ą</w:t>
      </w:r>
      <w:r w:rsidRPr="00521180">
        <w:rPr>
          <w:rFonts w:ascii="Century Gothic" w:hAnsi="Century Gothic" w:cs="Times-Roman"/>
          <w:sz w:val="18"/>
          <w:szCs w:val="18"/>
        </w:rPr>
        <w:t>zanych z przetwarzaniem tych danych:</w:t>
      </w:r>
    </w:p>
    <w:p w14:paraId="7AEE9B7C"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Administrator Danych</w:t>
      </w:r>
    </w:p>
    <w:p w14:paraId="2ECFCAED"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sz w:val="18"/>
          <w:szCs w:val="18"/>
        </w:rPr>
        <w:t>Administratorem Pani / Pana danych osobowych jest Krajowy Ośrodek Psychiatrii Sądowej dla Nieletnich w Garwolinie, Al. Legionów 11 08-400 Garwolin.</w:t>
      </w:r>
    </w:p>
    <w:p w14:paraId="74A8A8B5"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Dane kontaktowe Inspektora Ochrony Danych</w:t>
      </w:r>
    </w:p>
    <w:p w14:paraId="055D13F4" w14:textId="77777777" w:rsidR="00521180" w:rsidRPr="00521180" w:rsidRDefault="00521180" w:rsidP="00521180">
      <w:pPr>
        <w:spacing w:line="240" w:lineRule="auto"/>
        <w:jc w:val="both"/>
        <w:rPr>
          <w:rFonts w:ascii="Century Gothic" w:eastAsia="Times New Roman" w:hAnsi="Century Gothic" w:cstheme="majorHAnsi"/>
          <w:sz w:val="18"/>
          <w:szCs w:val="18"/>
          <w:lang w:bidi="en-US"/>
        </w:rPr>
      </w:pPr>
      <w:r w:rsidRPr="00521180">
        <w:rPr>
          <w:rFonts w:ascii="Century Gothic" w:eastAsia="Times New Roman" w:hAnsi="Century Gothic" w:cstheme="majorHAnsi"/>
          <w:sz w:val="18"/>
          <w:szCs w:val="18"/>
          <w:lang w:bidi="en-US"/>
        </w:rPr>
        <w:t xml:space="preserve">Kontakt z Inspektorem Ochrony Danych tel. 693-529-436, e-mail: </w:t>
      </w:r>
      <w:hyperlink r:id="rId8" w:history="1">
        <w:r w:rsidRPr="00521180">
          <w:rPr>
            <w:rFonts w:ascii="Century Gothic" w:eastAsia="Times New Roman" w:hAnsi="Century Gothic" w:cstheme="majorHAnsi"/>
            <w:color w:val="0000FF" w:themeColor="hyperlink"/>
            <w:sz w:val="18"/>
            <w:szCs w:val="18"/>
            <w:u w:val="single"/>
            <w:lang w:bidi="en-US"/>
          </w:rPr>
          <w:t>iod@kopsn.pl</w:t>
        </w:r>
      </w:hyperlink>
    </w:p>
    <w:p w14:paraId="5ED33634"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Podstawa i cel przetwarzania danych</w:t>
      </w:r>
    </w:p>
    <w:p w14:paraId="67D35C6E" w14:textId="77777777" w:rsidR="00521180" w:rsidRPr="00521180" w:rsidRDefault="00521180" w:rsidP="00521180">
      <w:pPr>
        <w:autoSpaceDE w:val="0"/>
        <w:autoSpaceDN w:val="0"/>
        <w:adjustRightInd w:val="0"/>
        <w:spacing w:line="240" w:lineRule="auto"/>
        <w:rPr>
          <w:rFonts w:ascii="Century Gothic" w:hAnsi="Century Gothic" w:cs="Times-Roman"/>
          <w:sz w:val="18"/>
          <w:szCs w:val="18"/>
        </w:rPr>
      </w:pPr>
      <w:r w:rsidRPr="00521180">
        <w:rPr>
          <w:rFonts w:ascii="Century Gothic" w:hAnsi="Century Gothic" w:cs="Times-Roman"/>
          <w:sz w:val="18"/>
          <w:szCs w:val="18"/>
        </w:rPr>
        <w:t>Pani / Pana dane osobowe zawarte w ofertach / wnioskach o dopuszczenie do udziału w post</w:t>
      </w:r>
      <w:r w:rsidRPr="00521180">
        <w:rPr>
          <w:rFonts w:ascii="Century Gothic" w:hAnsi="Century Gothic" w:cs="TimesNewRoman"/>
          <w:sz w:val="18"/>
          <w:szCs w:val="18"/>
        </w:rPr>
        <w:t>ę</w:t>
      </w:r>
      <w:r w:rsidRPr="00521180">
        <w:rPr>
          <w:rFonts w:ascii="Century Gothic" w:hAnsi="Century Gothic" w:cs="Times-Roman"/>
          <w:sz w:val="18"/>
          <w:szCs w:val="18"/>
        </w:rPr>
        <w:t>powaniu o udzielenie zamówienia publicznego a tak</w:t>
      </w:r>
      <w:r w:rsidRPr="00521180">
        <w:rPr>
          <w:rFonts w:ascii="Century Gothic" w:hAnsi="Century Gothic" w:cs="TimesNewRoman"/>
          <w:sz w:val="18"/>
          <w:szCs w:val="18"/>
        </w:rPr>
        <w:t>ż</w:t>
      </w:r>
      <w:r w:rsidRPr="00521180">
        <w:rPr>
          <w:rFonts w:ascii="Century Gothic" w:hAnsi="Century Gothic" w:cs="Times-Roman"/>
          <w:sz w:val="18"/>
          <w:szCs w:val="18"/>
        </w:rPr>
        <w:t>e dane znajduj</w:t>
      </w:r>
      <w:r w:rsidRPr="00521180">
        <w:rPr>
          <w:rFonts w:ascii="Century Gothic" w:hAnsi="Century Gothic" w:cs="TimesNewRoman"/>
          <w:sz w:val="18"/>
          <w:szCs w:val="18"/>
        </w:rPr>
        <w:t>ą</w:t>
      </w:r>
      <w:r w:rsidRPr="00521180">
        <w:rPr>
          <w:rFonts w:ascii="Century Gothic" w:hAnsi="Century Gothic" w:cs="Times-Roman"/>
          <w:sz w:val="18"/>
          <w:szCs w:val="18"/>
        </w:rPr>
        <w:t>ce si</w:t>
      </w:r>
      <w:r w:rsidRPr="00521180">
        <w:rPr>
          <w:rFonts w:ascii="Century Gothic" w:hAnsi="Century Gothic" w:cs="TimesNewRoman"/>
          <w:sz w:val="18"/>
          <w:szCs w:val="18"/>
        </w:rPr>
        <w:t xml:space="preserve">ę </w:t>
      </w:r>
      <w:r w:rsidRPr="00521180">
        <w:rPr>
          <w:rFonts w:ascii="Century Gothic" w:hAnsi="Century Gothic" w:cs="Times-Roman"/>
          <w:sz w:val="18"/>
          <w:szCs w:val="18"/>
        </w:rPr>
        <w:t>w publicznie dost</w:t>
      </w:r>
      <w:r w:rsidRPr="00521180">
        <w:rPr>
          <w:rFonts w:ascii="Century Gothic" w:hAnsi="Century Gothic" w:cs="TimesNewRoman"/>
          <w:sz w:val="18"/>
          <w:szCs w:val="18"/>
        </w:rPr>
        <w:t>ę</w:t>
      </w:r>
      <w:r w:rsidRPr="00521180">
        <w:rPr>
          <w:rFonts w:ascii="Century Gothic" w:hAnsi="Century Gothic" w:cs="Times-Roman"/>
          <w:sz w:val="18"/>
          <w:szCs w:val="18"/>
        </w:rPr>
        <w:t>pnych rejestrach (Krajowy Rejestr S</w:t>
      </w:r>
      <w:r w:rsidRPr="00521180">
        <w:rPr>
          <w:rFonts w:ascii="Century Gothic" w:hAnsi="Century Gothic" w:cs="TimesNewRoman"/>
          <w:sz w:val="18"/>
          <w:szCs w:val="18"/>
        </w:rPr>
        <w:t>ą</w:t>
      </w:r>
      <w:r w:rsidRPr="00521180">
        <w:rPr>
          <w:rFonts w:ascii="Century Gothic" w:hAnsi="Century Gothic" w:cs="Times-Roman"/>
          <w:sz w:val="18"/>
          <w:szCs w:val="18"/>
        </w:rPr>
        <w:t>dowy, Centralna Ewidencja i Informacja o Działalno</w:t>
      </w:r>
      <w:r w:rsidRPr="00521180">
        <w:rPr>
          <w:rFonts w:ascii="Century Gothic" w:hAnsi="Century Gothic" w:cs="TimesNewRoman"/>
          <w:sz w:val="18"/>
          <w:szCs w:val="18"/>
        </w:rPr>
        <w:t>ś</w:t>
      </w:r>
      <w:r w:rsidRPr="00521180">
        <w:rPr>
          <w:rFonts w:ascii="Century Gothic" w:hAnsi="Century Gothic" w:cs="Times-Roman"/>
          <w:sz w:val="18"/>
          <w:szCs w:val="18"/>
        </w:rPr>
        <w:t>ci Gospodarczej RP, Krajowy Rejestr Karny) b</w:t>
      </w:r>
      <w:r w:rsidRPr="00521180">
        <w:rPr>
          <w:rFonts w:ascii="Century Gothic" w:hAnsi="Century Gothic" w:cs="TimesNewRoman"/>
          <w:sz w:val="18"/>
          <w:szCs w:val="18"/>
        </w:rPr>
        <w:t>ę</w:t>
      </w:r>
      <w:r w:rsidRPr="00521180">
        <w:rPr>
          <w:rFonts w:ascii="Century Gothic" w:hAnsi="Century Gothic" w:cs="Times-Roman"/>
          <w:sz w:val="18"/>
          <w:szCs w:val="18"/>
        </w:rPr>
        <w:t>d</w:t>
      </w:r>
      <w:r w:rsidRPr="00521180">
        <w:rPr>
          <w:rFonts w:ascii="Century Gothic" w:hAnsi="Century Gothic" w:cs="TimesNewRoman"/>
          <w:sz w:val="18"/>
          <w:szCs w:val="18"/>
        </w:rPr>
        <w:t xml:space="preserve">ą </w:t>
      </w:r>
      <w:r w:rsidRPr="00521180">
        <w:rPr>
          <w:rFonts w:ascii="Century Gothic" w:hAnsi="Century Gothic" w:cs="Times-Roman"/>
          <w:sz w:val="18"/>
          <w:szCs w:val="18"/>
        </w:rPr>
        <w:t>przetwarzane w celu w celu zwi</w:t>
      </w:r>
      <w:r w:rsidRPr="00521180">
        <w:rPr>
          <w:rFonts w:ascii="Century Gothic" w:hAnsi="Century Gothic" w:cs="TimesNewRoman"/>
          <w:sz w:val="18"/>
          <w:szCs w:val="18"/>
        </w:rPr>
        <w:t>ą</w:t>
      </w:r>
      <w:r w:rsidRPr="00521180">
        <w:rPr>
          <w:rFonts w:ascii="Century Gothic" w:hAnsi="Century Gothic" w:cs="Times-Roman"/>
          <w:sz w:val="18"/>
          <w:szCs w:val="18"/>
        </w:rPr>
        <w:t>zanym z post</w:t>
      </w:r>
      <w:r w:rsidRPr="00521180">
        <w:rPr>
          <w:rFonts w:ascii="Century Gothic" w:hAnsi="Century Gothic" w:cs="TimesNewRoman"/>
          <w:sz w:val="18"/>
          <w:szCs w:val="18"/>
        </w:rPr>
        <w:t>ę</w:t>
      </w:r>
      <w:r w:rsidRPr="00521180">
        <w:rPr>
          <w:rFonts w:ascii="Century Gothic" w:hAnsi="Century Gothic" w:cs="Times-Roman"/>
          <w:sz w:val="18"/>
          <w:szCs w:val="18"/>
        </w:rPr>
        <w:t>powaniem o udzielenie zamówienia publicznego / post</w:t>
      </w:r>
      <w:r w:rsidRPr="00521180">
        <w:rPr>
          <w:rFonts w:ascii="Century Gothic" w:hAnsi="Century Gothic" w:cs="TimesNewRoman"/>
          <w:sz w:val="18"/>
          <w:szCs w:val="18"/>
        </w:rPr>
        <w:t>ę</w:t>
      </w:r>
      <w:r w:rsidRPr="00521180">
        <w:rPr>
          <w:rFonts w:ascii="Century Gothic" w:hAnsi="Century Gothic" w:cs="Times-Roman"/>
          <w:sz w:val="18"/>
          <w:szCs w:val="18"/>
        </w:rPr>
        <w:t>powaniem konkursowym / rozpatrzenia oferty oraz podj</w:t>
      </w:r>
      <w:r w:rsidRPr="00521180">
        <w:rPr>
          <w:rFonts w:ascii="Century Gothic" w:hAnsi="Century Gothic" w:cs="TimesNewRoman"/>
          <w:sz w:val="18"/>
          <w:szCs w:val="18"/>
        </w:rPr>
        <w:t>ę</w:t>
      </w:r>
      <w:r w:rsidRPr="00521180">
        <w:rPr>
          <w:rFonts w:ascii="Century Gothic" w:hAnsi="Century Gothic" w:cs="Times-Roman"/>
          <w:sz w:val="18"/>
          <w:szCs w:val="18"/>
        </w:rPr>
        <w:t>cia działa</w:t>
      </w:r>
      <w:r w:rsidRPr="00521180">
        <w:rPr>
          <w:rFonts w:ascii="Century Gothic" w:hAnsi="Century Gothic" w:cs="TimesNewRoman"/>
          <w:sz w:val="18"/>
          <w:szCs w:val="18"/>
        </w:rPr>
        <w:t xml:space="preserve">ń </w:t>
      </w:r>
      <w:r w:rsidRPr="00521180">
        <w:rPr>
          <w:rFonts w:ascii="Century Gothic" w:hAnsi="Century Gothic" w:cs="Times-Roman"/>
          <w:sz w:val="18"/>
          <w:szCs w:val="18"/>
        </w:rPr>
        <w:t xml:space="preserve">przed zawarciem ewentualnej umowy. </w:t>
      </w:r>
    </w:p>
    <w:p w14:paraId="328DC53F" w14:textId="77777777" w:rsidR="00521180" w:rsidRPr="00521180" w:rsidRDefault="00521180" w:rsidP="00521180">
      <w:pPr>
        <w:autoSpaceDE w:val="0"/>
        <w:autoSpaceDN w:val="0"/>
        <w:adjustRightInd w:val="0"/>
        <w:spacing w:line="240" w:lineRule="auto"/>
        <w:ind w:firstLine="708"/>
        <w:rPr>
          <w:rFonts w:ascii="Century Gothic" w:hAnsi="Century Gothic" w:cs="Times-Roman"/>
          <w:sz w:val="18"/>
          <w:szCs w:val="18"/>
        </w:rPr>
      </w:pPr>
      <w:r w:rsidRPr="00521180">
        <w:rPr>
          <w:rFonts w:ascii="Century Gothic" w:hAnsi="Century Gothic" w:cs="Times-Roman"/>
          <w:sz w:val="18"/>
          <w:szCs w:val="18"/>
        </w:rPr>
        <w:t>Dane przetwarzane b</w:t>
      </w:r>
      <w:r w:rsidRPr="00521180">
        <w:rPr>
          <w:rFonts w:ascii="Century Gothic" w:hAnsi="Century Gothic" w:cs="TimesNewRoman"/>
          <w:sz w:val="18"/>
          <w:szCs w:val="18"/>
        </w:rPr>
        <w:t>ę</w:t>
      </w:r>
      <w:r w:rsidRPr="00521180">
        <w:rPr>
          <w:rFonts w:ascii="Century Gothic" w:hAnsi="Century Gothic" w:cs="Times-Roman"/>
          <w:sz w:val="18"/>
          <w:szCs w:val="18"/>
        </w:rPr>
        <w:t>d</w:t>
      </w:r>
      <w:r w:rsidRPr="00521180">
        <w:rPr>
          <w:rFonts w:ascii="Century Gothic" w:hAnsi="Century Gothic" w:cs="TimesNewRoman"/>
          <w:sz w:val="18"/>
          <w:szCs w:val="18"/>
        </w:rPr>
        <w:t xml:space="preserve">ą </w:t>
      </w:r>
      <w:r w:rsidRPr="00521180">
        <w:rPr>
          <w:rFonts w:ascii="Century Gothic" w:hAnsi="Century Gothic" w:cs="Times-Roman"/>
          <w:sz w:val="18"/>
          <w:szCs w:val="18"/>
        </w:rPr>
        <w:t>na podstawie art. 6 ust. 1 lit c. RODO, w zwi</w:t>
      </w:r>
      <w:r w:rsidRPr="00521180">
        <w:rPr>
          <w:rFonts w:ascii="Century Gothic" w:hAnsi="Century Gothic" w:cs="TimesNewRoman"/>
          <w:sz w:val="18"/>
          <w:szCs w:val="18"/>
        </w:rPr>
        <w:t>ą</w:t>
      </w:r>
      <w:r w:rsidRPr="00521180">
        <w:rPr>
          <w:rFonts w:ascii="Century Gothic" w:hAnsi="Century Gothic" w:cs="Times-Roman"/>
          <w:sz w:val="18"/>
          <w:szCs w:val="18"/>
        </w:rPr>
        <w:t>zku z obowi</w:t>
      </w:r>
      <w:r w:rsidRPr="00521180">
        <w:rPr>
          <w:rFonts w:ascii="Century Gothic" w:hAnsi="Century Gothic" w:cs="TimesNewRoman"/>
          <w:sz w:val="18"/>
          <w:szCs w:val="18"/>
        </w:rPr>
        <w:t>ą</w:t>
      </w:r>
      <w:r w:rsidRPr="00521180">
        <w:rPr>
          <w:rFonts w:ascii="Century Gothic" w:hAnsi="Century Gothic" w:cs="Times-Roman"/>
          <w:sz w:val="18"/>
          <w:szCs w:val="18"/>
        </w:rPr>
        <w:t>zuj</w:t>
      </w:r>
      <w:r w:rsidRPr="00521180">
        <w:rPr>
          <w:rFonts w:ascii="Century Gothic" w:hAnsi="Century Gothic" w:cs="TimesNewRoman"/>
          <w:sz w:val="18"/>
          <w:szCs w:val="18"/>
        </w:rPr>
        <w:t>ą</w:t>
      </w:r>
      <w:r w:rsidRPr="00521180">
        <w:rPr>
          <w:rFonts w:ascii="Century Gothic" w:hAnsi="Century Gothic" w:cs="Times-Roman"/>
          <w:sz w:val="18"/>
          <w:szCs w:val="18"/>
        </w:rPr>
        <w:t>cymi przepisami prawa, w szczególności ustawą z dnia 27 sierpnia 2009 r. o finansach publicznych (</w:t>
      </w:r>
      <w:proofErr w:type="spellStart"/>
      <w:r w:rsidRPr="00521180">
        <w:rPr>
          <w:rFonts w:ascii="Century Gothic" w:hAnsi="Century Gothic" w:cs="Times-Roman"/>
          <w:sz w:val="18"/>
          <w:szCs w:val="18"/>
        </w:rPr>
        <w:t>t.j</w:t>
      </w:r>
      <w:proofErr w:type="spellEnd"/>
      <w:r w:rsidRPr="00521180">
        <w:rPr>
          <w:rFonts w:ascii="Century Gothic" w:hAnsi="Century Gothic" w:cs="Times-Roman"/>
          <w:sz w:val="18"/>
          <w:szCs w:val="18"/>
        </w:rPr>
        <w:t>. Dz.U. z 2021, poz. 305), ustawą z dnia 23 kwietnia 1964r – Kodeks Cywilny (</w:t>
      </w:r>
      <w:proofErr w:type="spellStart"/>
      <w:r w:rsidRPr="00521180">
        <w:rPr>
          <w:rFonts w:ascii="Century Gothic" w:hAnsi="Century Gothic" w:cs="Times-Roman"/>
          <w:sz w:val="18"/>
          <w:szCs w:val="18"/>
        </w:rPr>
        <w:t>t.j</w:t>
      </w:r>
      <w:proofErr w:type="spellEnd"/>
      <w:r w:rsidRPr="00521180">
        <w:rPr>
          <w:rFonts w:ascii="Century Gothic" w:hAnsi="Century Gothic" w:cs="Times-Roman"/>
          <w:sz w:val="18"/>
          <w:szCs w:val="18"/>
        </w:rPr>
        <w:t>. Dz.U. z 2020, poz. 1740) a w przypadku postępowań o udzielenie zamówienia publicznego / postępowań konkursowych w związku z ustawą  z dnia 11 września 2019 r. Prawo zamówień publicznych (tj. Dz.U. z 2021 r., poz. 1129) zwaną dalej PZP</w:t>
      </w:r>
    </w:p>
    <w:p w14:paraId="03D4E133" w14:textId="77777777" w:rsidR="00521180" w:rsidRPr="00521180" w:rsidRDefault="00521180" w:rsidP="00521180">
      <w:pPr>
        <w:autoSpaceDE w:val="0"/>
        <w:autoSpaceDN w:val="0"/>
        <w:adjustRightInd w:val="0"/>
        <w:spacing w:line="240" w:lineRule="auto"/>
        <w:ind w:firstLine="708"/>
        <w:rPr>
          <w:rFonts w:ascii="Century Gothic" w:hAnsi="Century Gothic" w:cs="Times-Roman"/>
          <w:sz w:val="18"/>
          <w:szCs w:val="18"/>
        </w:rPr>
      </w:pPr>
      <w:r w:rsidRPr="00521180">
        <w:rPr>
          <w:rFonts w:ascii="Century Gothic" w:hAnsi="Century Gothic" w:cs="Times-Roman"/>
          <w:sz w:val="18"/>
          <w:szCs w:val="18"/>
        </w:rPr>
        <w:t>W przypadku wyboru oferty i zawarcia umowy dane zamieszczone w umowie oraz w dokumentacji z ni</w:t>
      </w:r>
      <w:r w:rsidRPr="00521180">
        <w:rPr>
          <w:rFonts w:ascii="Century Gothic" w:hAnsi="Century Gothic" w:cs="TimesNewRoman"/>
          <w:sz w:val="18"/>
          <w:szCs w:val="18"/>
        </w:rPr>
        <w:t xml:space="preserve">ą </w:t>
      </w:r>
      <w:r w:rsidRPr="00521180">
        <w:rPr>
          <w:rFonts w:ascii="Century Gothic" w:hAnsi="Century Gothic" w:cs="Times-Roman"/>
          <w:sz w:val="18"/>
          <w:szCs w:val="18"/>
        </w:rPr>
        <w:t>zwi</w:t>
      </w:r>
      <w:r w:rsidRPr="00521180">
        <w:rPr>
          <w:rFonts w:ascii="Century Gothic" w:hAnsi="Century Gothic" w:cs="TimesNewRoman"/>
          <w:sz w:val="18"/>
          <w:szCs w:val="18"/>
        </w:rPr>
        <w:t>ą</w:t>
      </w:r>
      <w:r w:rsidRPr="00521180">
        <w:rPr>
          <w:rFonts w:ascii="Century Gothic" w:hAnsi="Century Gothic" w:cs="Times-Roman"/>
          <w:sz w:val="18"/>
          <w:szCs w:val="18"/>
        </w:rPr>
        <w:t>zanej, b</w:t>
      </w:r>
      <w:r w:rsidRPr="00521180">
        <w:rPr>
          <w:rFonts w:ascii="Century Gothic" w:hAnsi="Century Gothic" w:cs="TimesNewRoman"/>
          <w:sz w:val="18"/>
          <w:szCs w:val="18"/>
        </w:rPr>
        <w:t>ę</w:t>
      </w:r>
      <w:r w:rsidRPr="00521180">
        <w:rPr>
          <w:rFonts w:ascii="Century Gothic" w:hAnsi="Century Gothic" w:cs="Times-Roman"/>
          <w:sz w:val="18"/>
          <w:szCs w:val="18"/>
        </w:rPr>
        <w:t>d</w:t>
      </w:r>
      <w:r w:rsidRPr="00521180">
        <w:rPr>
          <w:rFonts w:ascii="Century Gothic" w:hAnsi="Century Gothic" w:cs="TimesNewRoman"/>
          <w:sz w:val="18"/>
          <w:szCs w:val="18"/>
        </w:rPr>
        <w:t xml:space="preserve">ą </w:t>
      </w:r>
      <w:r w:rsidRPr="00521180">
        <w:rPr>
          <w:rFonts w:ascii="Century Gothic" w:hAnsi="Century Gothic" w:cs="Times-Roman"/>
          <w:sz w:val="18"/>
          <w:szCs w:val="18"/>
        </w:rPr>
        <w:t>przetwarzane w celach zwi</w:t>
      </w:r>
      <w:r w:rsidRPr="00521180">
        <w:rPr>
          <w:rFonts w:ascii="Century Gothic" w:hAnsi="Century Gothic" w:cs="TimesNewRoman"/>
          <w:sz w:val="18"/>
          <w:szCs w:val="18"/>
        </w:rPr>
        <w:t>ą</w:t>
      </w:r>
      <w:r w:rsidRPr="00521180">
        <w:rPr>
          <w:rFonts w:ascii="Century Gothic" w:hAnsi="Century Gothic" w:cs="Times-Roman"/>
          <w:sz w:val="18"/>
          <w:szCs w:val="18"/>
        </w:rPr>
        <w:t>zanych z realizacj</w:t>
      </w:r>
      <w:r w:rsidRPr="00521180">
        <w:rPr>
          <w:rFonts w:ascii="Century Gothic" w:hAnsi="Century Gothic" w:cs="TimesNewRoman"/>
          <w:sz w:val="18"/>
          <w:szCs w:val="18"/>
        </w:rPr>
        <w:t xml:space="preserve">ą </w:t>
      </w:r>
      <w:r w:rsidRPr="00521180">
        <w:rPr>
          <w:rFonts w:ascii="Century Gothic" w:hAnsi="Century Gothic" w:cs="Times-Roman"/>
          <w:sz w:val="18"/>
          <w:szCs w:val="18"/>
        </w:rPr>
        <w:t>umowy, w tym w celu wystawienia faktur, rachunków oraz prowadzenia sprawozdawczo</w:t>
      </w:r>
      <w:r w:rsidRPr="00521180">
        <w:rPr>
          <w:rFonts w:ascii="Century Gothic" w:hAnsi="Century Gothic" w:cs="TimesNewRoman"/>
          <w:sz w:val="18"/>
          <w:szCs w:val="18"/>
        </w:rPr>
        <w:t>ś</w:t>
      </w:r>
      <w:r w:rsidRPr="00521180">
        <w:rPr>
          <w:rFonts w:ascii="Century Gothic" w:hAnsi="Century Gothic" w:cs="Times-Roman"/>
          <w:sz w:val="18"/>
          <w:szCs w:val="18"/>
        </w:rPr>
        <w:t>ci finansowej na podstawie art. 6 ust. 1 lit c. RODO w zwi</w:t>
      </w:r>
      <w:r w:rsidRPr="00521180">
        <w:rPr>
          <w:rFonts w:ascii="Century Gothic" w:hAnsi="Century Gothic" w:cs="TimesNewRoman"/>
          <w:sz w:val="18"/>
          <w:szCs w:val="18"/>
        </w:rPr>
        <w:t>ą</w:t>
      </w:r>
      <w:r w:rsidRPr="00521180">
        <w:rPr>
          <w:rFonts w:ascii="Century Gothic" w:hAnsi="Century Gothic" w:cs="Times-Roman"/>
          <w:sz w:val="18"/>
          <w:szCs w:val="18"/>
        </w:rPr>
        <w:t>zku z obowi</w:t>
      </w:r>
      <w:r w:rsidRPr="00521180">
        <w:rPr>
          <w:rFonts w:ascii="Century Gothic" w:hAnsi="Century Gothic" w:cs="TimesNewRoman"/>
          <w:sz w:val="18"/>
          <w:szCs w:val="18"/>
        </w:rPr>
        <w:t>ą</w:t>
      </w:r>
      <w:r w:rsidRPr="00521180">
        <w:rPr>
          <w:rFonts w:ascii="Century Gothic" w:hAnsi="Century Gothic" w:cs="Times-Roman"/>
          <w:sz w:val="18"/>
          <w:szCs w:val="18"/>
        </w:rPr>
        <w:t>zuj</w:t>
      </w:r>
      <w:r w:rsidRPr="00521180">
        <w:rPr>
          <w:rFonts w:ascii="Century Gothic" w:hAnsi="Century Gothic" w:cs="TimesNewRoman"/>
          <w:sz w:val="18"/>
          <w:szCs w:val="18"/>
        </w:rPr>
        <w:t>ą</w:t>
      </w:r>
      <w:r w:rsidRPr="00521180">
        <w:rPr>
          <w:rFonts w:ascii="Century Gothic" w:hAnsi="Century Gothic" w:cs="Times-Roman"/>
          <w:sz w:val="18"/>
          <w:szCs w:val="18"/>
        </w:rPr>
        <w:t>cymi przepisami prawa, w szczególno</w:t>
      </w:r>
      <w:r w:rsidRPr="00521180">
        <w:rPr>
          <w:rFonts w:ascii="Century Gothic" w:hAnsi="Century Gothic" w:cs="TimesNewRoman"/>
          <w:sz w:val="18"/>
          <w:szCs w:val="18"/>
        </w:rPr>
        <w:t>ś</w:t>
      </w:r>
      <w:r w:rsidRPr="00521180">
        <w:rPr>
          <w:rFonts w:ascii="Century Gothic" w:hAnsi="Century Gothic" w:cs="Times-Roman"/>
          <w:sz w:val="18"/>
          <w:szCs w:val="18"/>
        </w:rPr>
        <w:t>ci przepisami wymienionymi powy</w:t>
      </w:r>
      <w:r w:rsidRPr="00521180">
        <w:rPr>
          <w:rFonts w:ascii="Century Gothic" w:hAnsi="Century Gothic" w:cs="TimesNewRoman"/>
          <w:sz w:val="18"/>
          <w:szCs w:val="18"/>
        </w:rPr>
        <w:t>ż</w:t>
      </w:r>
      <w:r w:rsidRPr="00521180">
        <w:rPr>
          <w:rFonts w:ascii="Century Gothic" w:hAnsi="Century Gothic" w:cs="Times-Roman"/>
          <w:sz w:val="18"/>
          <w:szCs w:val="18"/>
        </w:rPr>
        <w:t>ej oraz przepisami ustawy z dnia 29 sierpnia 1997r. ordynacja podatkowa (tj. Dz.U. z 2021 r., poz. 1540), ustawy z dnia 29 września 1994 r. o rachunkowości (tj. Dz.U. z 2021 r., poz. 217), ustawy z dnia 15 kwietnia 2011r o działalności leczniczej (tj. Dz.U. z 2022 r., poz. 633).</w:t>
      </w:r>
    </w:p>
    <w:p w14:paraId="18D016CE" w14:textId="77777777" w:rsidR="00521180" w:rsidRPr="00521180" w:rsidRDefault="00521180" w:rsidP="00521180">
      <w:pPr>
        <w:autoSpaceDE w:val="0"/>
        <w:autoSpaceDN w:val="0"/>
        <w:adjustRightInd w:val="0"/>
        <w:spacing w:line="240" w:lineRule="auto"/>
        <w:ind w:firstLine="708"/>
        <w:rPr>
          <w:rFonts w:ascii="Century Gothic" w:hAnsi="Century Gothic" w:cs="Times-Roman"/>
          <w:sz w:val="18"/>
          <w:szCs w:val="18"/>
        </w:rPr>
      </w:pPr>
      <w:r w:rsidRPr="00521180">
        <w:rPr>
          <w:rFonts w:ascii="Century Gothic" w:hAnsi="Century Gothic" w:cs="Times-Roman"/>
          <w:sz w:val="18"/>
          <w:szCs w:val="18"/>
        </w:rPr>
        <w:t>Obowi</w:t>
      </w:r>
      <w:r w:rsidRPr="00521180">
        <w:rPr>
          <w:rFonts w:ascii="Century Gothic" w:hAnsi="Century Gothic" w:cs="TimesNewRoman"/>
          <w:sz w:val="18"/>
          <w:szCs w:val="18"/>
        </w:rPr>
        <w:t>ą</w:t>
      </w:r>
      <w:r w:rsidRPr="00521180">
        <w:rPr>
          <w:rFonts w:ascii="Century Gothic" w:hAnsi="Century Gothic" w:cs="Times-Roman"/>
          <w:sz w:val="18"/>
          <w:szCs w:val="18"/>
        </w:rPr>
        <w:t>zek podania danych osobowych bezpo</w:t>
      </w:r>
      <w:r w:rsidRPr="00521180">
        <w:rPr>
          <w:rFonts w:ascii="Century Gothic" w:hAnsi="Century Gothic" w:cs="TimesNewRoman"/>
          <w:sz w:val="18"/>
          <w:szCs w:val="18"/>
        </w:rPr>
        <w:t>ś</w:t>
      </w:r>
      <w:r w:rsidRPr="00521180">
        <w:rPr>
          <w:rFonts w:ascii="Century Gothic" w:hAnsi="Century Gothic" w:cs="Times-Roman"/>
          <w:sz w:val="18"/>
          <w:szCs w:val="18"/>
        </w:rPr>
        <w:t>rednio Pani / Pana dotycz</w:t>
      </w:r>
      <w:r w:rsidRPr="00521180">
        <w:rPr>
          <w:rFonts w:ascii="Century Gothic" w:hAnsi="Century Gothic" w:cs="TimesNewRoman"/>
          <w:sz w:val="18"/>
          <w:szCs w:val="18"/>
        </w:rPr>
        <w:t>ą</w:t>
      </w:r>
      <w:r w:rsidRPr="00521180">
        <w:rPr>
          <w:rFonts w:ascii="Century Gothic" w:hAnsi="Century Gothic" w:cs="Times-Roman"/>
          <w:sz w:val="18"/>
          <w:szCs w:val="18"/>
        </w:rPr>
        <w:t>cych jest wymogiem ustawowym. Konsekwencje niepodania okre</w:t>
      </w:r>
      <w:r w:rsidRPr="00521180">
        <w:rPr>
          <w:rFonts w:ascii="Century Gothic" w:hAnsi="Century Gothic" w:cs="TimesNewRoman"/>
          <w:sz w:val="18"/>
          <w:szCs w:val="18"/>
        </w:rPr>
        <w:t>ś</w:t>
      </w:r>
      <w:r w:rsidRPr="00521180">
        <w:rPr>
          <w:rFonts w:ascii="Century Gothic" w:hAnsi="Century Gothic" w:cs="Times-Roman"/>
          <w:sz w:val="18"/>
          <w:szCs w:val="18"/>
        </w:rPr>
        <w:t>lonych danych mog</w:t>
      </w:r>
      <w:r w:rsidRPr="00521180">
        <w:rPr>
          <w:rFonts w:ascii="Century Gothic" w:hAnsi="Century Gothic" w:cs="TimesNewRoman"/>
          <w:sz w:val="18"/>
          <w:szCs w:val="18"/>
        </w:rPr>
        <w:t xml:space="preserve">ą </w:t>
      </w:r>
      <w:r w:rsidRPr="00521180">
        <w:rPr>
          <w:rFonts w:ascii="Century Gothic" w:hAnsi="Century Gothic" w:cs="Times-Roman"/>
          <w:sz w:val="18"/>
          <w:szCs w:val="18"/>
        </w:rPr>
        <w:t>wynika</w:t>
      </w:r>
      <w:r w:rsidRPr="00521180">
        <w:rPr>
          <w:rFonts w:ascii="Century Gothic" w:hAnsi="Century Gothic" w:cs="TimesNewRoman"/>
          <w:sz w:val="18"/>
          <w:szCs w:val="18"/>
        </w:rPr>
        <w:t xml:space="preserve">ć </w:t>
      </w:r>
      <w:r w:rsidRPr="00521180">
        <w:rPr>
          <w:rFonts w:ascii="Century Gothic" w:hAnsi="Century Gothic" w:cs="Times-Roman"/>
          <w:sz w:val="18"/>
          <w:szCs w:val="18"/>
        </w:rPr>
        <w:t xml:space="preserve">z </w:t>
      </w:r>
      <w:proofErr w:type="spellStart"/>
      <w:r w:rsidRPr="00521180">
        <w:rPr>
          <w:rFonts w:ascii="Century Gothic" w:hAnsi="Century Gothic" w:cs="Times-Roman"/>
          <w:sz w:val="18"/>
          <w:szCs w:val="18"/>
        </w:rPr>
        <w:t>Pzp</w:t>
      </w:r>
      <w:proofErr w:type="spellEnd"/>
      <w:r w:rsidRPr="00521180">
        <w:rPr>
          <w:rFonts w:ascii="Century Gothic" w:hAnsi="Century Gothic" w:cs="Times-Roman"/>
          <w:sz w:val="18"/>
          <w:szCs w:val="18"/>
        </w:rPr>
        <w:t xml:space="preserve"> lub mog</w:t>
      </w:r>
      <w:r w:rsidRPr="00521180">
        <w:rPr>
          <w:rFonts w:ascii="Century Gothic" w:hAnsi="Century Gothic" w:cs="TimesNewRoman"/>
          <w:sz w:val="18"/>
          <w:szCs w:val="18"/>
        </w:rPr>
        <w:t xml:space="preserve">ą </w:t>
      </w:r>
      <w:r w:rsidRPr="00521180">
        <w:rPr>
          <w:rFonts w:ascii="Century Gothic" w:hAnsi="Century Gothic" w:cs="Times-Roman"/>
          <w:sz w:val="18"/>
          <w:szCs w:val="18"/>
        </w:rPr>
        <w:t>skutkowa</w:t>
      </w:r>
      <w:r w:rsidRPr="00521180">
        <w:rPr>
          <w:rFonts w:ascii="Century Gothic" w:hAnsi="Century Gothic" w:cs="TimesNewRoman"/>
          <w:sz w:val="18"/>
          <w:szCs w:val="18"/>
        </w:rPr>
        <w:t xml:space="preserve">ć </w:t>
      </w:r>
      <w:r w:rsidRPr="00521180">
        <w:rPr>
          <w:rFonts w:ascii="Century Gothic" w:hAnsi="Century Gothic" w:cs="Times-Roman"/>
          <w:sz w:val="18"/>
          <w:szCs w:val="18"/>
        </w:rPr>
        <w:t>brakiem mo</w:t>
      </w:r>
      <w:r w:rsidRPr="00521180">
        <w:rPr>
          <w:rFonts w:ascii="Century Gothic" w:hAnsi="Century Gothic" w:cs="TimesNewRoman"/>
          <w:sz w:val="18"/>
          <w:szCs w:val="18"/>
        </w:rPr>
        <w:t>ż</w:t>
      </w:r>
      <w:r w:rsidRPr="00521180">
        <w:rPr>
          <w:rFonts w:ascii="Century Gothic" w:hAnsi="Century Gothic" w:cs="Times-Roman"/>
          <w:sz w:val="18"/>
          <w:szCs w:val="18"/>
        </w:rPr>
        <w:t>liwo</w:t>
      </w:r>
      <w:r w:rsidRPr="00521180">
        <w:rPr>
          <w:rFonts w:ascii="Century Gothic" w:hAnsi="Century Gothic" w:cs="TimesNewRoman"/>
          <w:sz w:val="18"/>
          <w:szCs w:val="18"/>
        </w:rPr>
        <w:t>ś</w:t>
      </w:r>
      <w:r w:rsidRPr="00521180">
        <w:rPr>
          <w:rFonts w:ascii="Century Gothic" w:hAnsi="Century Gothic" w:cs="Times-Roman"/>
          <w:sz w:val="18"/>
          <w:szCs w:val="18"/>
        </w:rPr>
        <w:t>ci rozpatrzenia oferty oraz zawarcia ewentualnej umowy.</w:t>
      </w:r>
    </w:p>
    <w:p w14:paraId="780FB508"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Informacja o  przekazywaniu  danych</w:t>
      </w:r>
    </w:p>
    <w:p w14:paraId="0DA0F17E" w14:textId="77777777" w:rsidR="00521180" w:rsidRPr="00521180" w:rsidRDefault="00521180" w:rsidP="00521180">
      <w:pPr>
        <w:spacing w:line="240" w:lineRule="auto"/>
        <w:rPr>
          <w:rFonts w:ascii="Century Gothic" w:hAnsi="Century Gothic"/>
          <w:sz w:val="18"/>
          <w:szCs w:val="18"/>
        </w:rPr>
      </w:pPr>
      <w:r w:rsidRPr="00521180">
        <w:rPr>
          <w:rFonts w:ascii="Century Gothic" w:hAnsi="Century Gothic"/>
          <w:sz w:val="18"/>
          <w:szCs w:val="18"/>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w:t>
      </w:r>
    </w:p>
    <w:p w14:paraId="725D2372" w14:textId="77777777" w:rsidR="00521180" w:rsidRPr="00521180" w:rsidRDefault="00521180" w:rsidP="00521180">
      <w:pPr>
        <w:spacing w:line="240" w:lineRule="auto"/>
        <w:rPr>
          <w:rFonts w:ascii="Century Gothic" w:hAnsi="Century Gothic" w:cs="Times-Roman"/>
          <w:sz w:val="18"/>
          <w:szCs w:val="18"/>
        </w:rPr>
      </w:pPr>
      <w:r w:rsidRPr="00521180">
        <w:rPr>
          <w:rFonts w:ascii="Century Gothic" w:hAnsi="Century Gothic" w:cs="Times-Roman"/>
          <w:sz w:val="18"/>
          <w:szCs w:val="18"/>
        </w:rPr>
        <w:t>Dane osobowe nie b</w:t>
      </w:r>
      <w:r w:rsidRPr="00521180">
        <w:rPr>
          <w:rFonts w:ascii="Century Gothic" w:hAnsi="Century Gothic" w:cs="TimesNewRoman"/>
          <w:sz w:val="18"/>
          <w:szCs w:val="18"/>
        </w:rPr>
        <w:t>ę</w:t>
      </w:r>
      <w:r w:rsidRPr="00521180">
        <w:rPr>
          <w:rFonts w:ascii="Century Gothic" w:hAnsi="Century Gothic" w:cs="Times-Roman"/>
          <w:sz w:val="18"/>
          <w:szCs w:val="18"/>
        </w:rPr>
        <w:t>d</w:t>
      </w:r>
      <w:r w:rsidRPr="00521180">
        <w:rPr>
          <w:rFonts w:ascii="Century Gothic" w:hAnsi="Century Gothic" w:cs="TimesNewRoman"/>
          <w:sz w:val="18"/>
          <w:szCs w:val="18"/>
        </w:rPr>
        <w:t xml:space="preserve">ą </w:t>
      </w:r>
      <w:r w:rsidRPr="00521180">
        <w:rPr>
          <w:rFonts w:ascii="Century Gothic" w:hAnsi="Century Gothic" w:cs="Times-Roman"/>
          <w:sz w:val="18"/>
          <w:szCs w:val="18"/>
        </w:rPr>
        <w:t>podlega</w:t>
      </w:r>
      <w:r w:rsidRPr="00521180">
        <w:rPr>
          <w:rFonts w:ascii="Century Gothic" w:hAnsi="Century Gothic" w:cs="TimesNewRoman"/>
          <w:sz w:val="18"/>
          <w:szCs w:val="18"/>
        </w:rPr>
        <w:t xml:space="preserve">ć </w:t>
      </w:r>
      <w:r w:rsidRPr="00521180">
        <w:rPr>
          <w:rFonts w:ascii="Century Gothic" w:hAnsi="Century Gothic" w:cs="Times-Roman"/>
          <w:sz w:val="18"/>
          <w:szCs w:val="18"/>
        </w:rPr>
        <w:t>zautomatyzowanemu podejmowaniu decyzji lub profilowaniu.</w:t>
      </w:r>
    </w:p>
    <w:p w14:paraId="15644F87"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Czas przechowywania danych</w:t>
      </w:r>
    </w:p>
    <w:p w14:paraId="444BA9E9" w14:textId="77777777" w:rsidR="00521180" w:rsidRPr="00521180" w:rsidRDefault="00521180" w:rsidP="00521180">
      <w:pPr>
        <w:spacing w:line="240" w:lineRule="auto"/>
        <w:rPr>
          <w:rFonts w:ascii="Century Gothic" w:hAnsi="Century Gothic"/>
          <w:sz w:val="18"/>
          <w:szCs w:val="18"/>
        </w:rPr>
      </w:pPr>
      <w:r w:rsidRPr="00521180">
        <w:rPr>
          <w:rFonts w:ascii="Century Gothic" w:hAnsi="Century Gothic"/>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25C22E81" w14:textId="77777777" w:rsidR="00521180" w:rsidRPr="00521180" w:rsidRDefault="00521180" w:rsidP="00521180">
      <w:pPr>
        <w:spacing w:line="240" w:lineRule="auto"/>
        <w:rPr>
          <w:rFonts w:ascii="Century Gothic" w:hAnsi="Century Gothic"/>
          <w:sz w:val="18"/>
          <w:szCs w:val="18"/>
        </w:rPr>
      </w:pPr>
    </w:p>
    <w:p w14:paraId="257EE30E"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Odbiorca danych osobowych</w:t>
      </w:r>
    </w:p>
    <w:p w14:paraId="0FD961E9" w14:textId="77777777" w:rsidR="00521180" w:rsidRPr="00521180" w:rsidRDefault="00521180" w:rsidP="00521180">
      <w:pPr>
        <w:spacing w:line="240" w:lineRule="auto"/>
        <w:rPr>
          <w:rFonts w:ascii="Century Gothic" w:hAnsi="Century Gothic"/>
          <w:sz w:val="18"/>
          <w:szCs w:val="18"/>
        </w:rPr>
      </w:pPr>
      <w:r w:rsidRPr="00521180">
        <w:rPr>
          <w:rFonts w:ascii="Century Gothic" w:hAnsi="Century Gothic"/>
          <w:sz w:val="18"/>
          <w:szCs w:val="18"/>
        </w:rPr>
        <w:t>Odbiorcami Pani/Pana danych osobowych będą osoby lub podmioty, którym udostępniona zostanie dokumentacja postępowania w oparciu o art.18 oraz art. 74 ustawy PZP;</w:t>
      </w:r>
    </w:p>
    <w:p w14:paraId="218DE89C" w14:textId="77777777" w:rsidR="00521180" w:rsidRPr="00521180" w:rsidRDefault="00521180" w:rsidP="00521180">
      <w:pPr>
        <w:spacing w:line="240" w:lineRule="auto"/>
        <w:rPr>
          <w:rFonts w:ascii="Century Gothic" w:hAnsi="Century Gothic"/>
          <w:sz w:val="18"/>
          <w:szCs w:val="18"/>
        </w:rPr>
      </w:pPr>
      <w:r w:rsidRPr="00521180">
        <w:rPr>
          <w:rFonts w:ascii="Century Gothic" w:hAnsi="Century Gothic"/>
          <w:sz w:val="18"/>
          <w:szCs w:val="18"/>
        </w:rPr>
        <w:t xml:space="preserve">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099EEF89" w14:textId="77777777" w:rsidR="00521180" w:rsidRPr="00521180" w:rsidRDefault="00521180" w:rsidP="00521180">
      <w:pPr>
        <w:spacing w:line="240" w:lineRule="auto"/>
        <w:rPr>
          <w:rFonts w:ascii="Century Gothic" w:hAnsi="Century Gothic"/>
          <w:b/>
          <w:bCs/>
          <w:sz w:val="18"/>
          <w:szCs w:val="18"/>
        </w:rPr>
      </w:pPr>
      <w:r w:rsidRPr="00521180">
        <w:rPr>
          <w:rFonts w:ascii="Century Gothic" w:hAnsi="Century Gothic"/>
          <w:b/>
          <w:bCs/>
          <w:sz w:val="18"/>
          <w:szCs w:val="18"/>
        </w:rPr>
        <w:t>Prawa związane z przetwarzaniem danych</w:t>
      </w:r>
    </w:p>
    <w:p w14:paraId="31581FB4" w14:textId="77777777" w:rsidR="00521180" w:rsidRPr="00521180" w:rsidRDefault="00521180" w:rsidP="00521180">
      <w:pPr>
        <w:pStyle w:val="Default"/>
        <w:numPr>
          <w:ilvl w:val="0"/>
          <w:numId w:val="39"/>
        </w:numPr>
        <w:rPr>
          <w:rFonts w:ascii="Century Gothic" w:hAnsi="Century Gothic" w:cstheme="minorBidi"/>
          <w:color w:val="auto"/>
          <w:sz w:val="18"/>
          <w:szCs w:val="18"/>
        </w:rPr>
      </w:pPr>
      <w:r w:rsidRPr="00521180">
        <w:rPr>
          <w:rFonts w:ascii="Century Gothic" w:hAnsi="Century Gothic" w:cstheme="minorBidi"/>
          <w:color w:val="auto"/>
          <w:sz w:val="18"/>
          <w:szCs w:val="18"/>
        </w:rPr>
        <w:t xml:space="preserve">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CC51A6E" w14:textId="77777777" w:rsidR="00521180" w:rsidRPr="00521180" w:rsidRDefault="00521180" w:rsidP="00521180">
      <w:pPr>
        <w:pStyle w:val="Default"/>
        <w:ind w:left="360"/>
        <w:rPr>
          <w:rFonts w:ascii="Century Gothic" w:hAnsi="Century Gothic" w:cstheme="minorBidi"/>
          <w:color w:val="auto"/>
          <w:sz w:val="18"/>
          <w:szCs w:val="18"/>
        </w:rPr>
      </w:pPr>
      <w:r w:rsidRPr="00521180">
        <w:rPr>
          <w:rFonts w:ascii="Century Gothic" w:hAnsi="Century Gothic" w:cstheme="minorBidi"/>
          <w:color w:val="auto"/>
          <w:sz w:val="18"/>
          <w:szCs w:val="18"/>
        </w:rPr>
        <w:t xml:space="preserve">W związku z art. 75 </w:t>
      </w:r>
      <w:proofErr w:type="spellStart"/>
      <w:r w:rsidRPr="00521180">
        <w:rPr>
          <w:rFonts w:ascii="Century Gothic" w:hAnsi="Century Gothic" w:cstheme="minorBidi"/>
          <w:color w:val="auto"/>
          <w:sz w:val="18"/>
          <w:szCs w:val="18"/>
        </w:rPr>
        <w:t>Pzp</w:t>
      </w:r>
      <w:proofErr w:type="spellEnd"/>
      <w:r w:rsidRPr="00521180">
        <w:rPr>
          <w:rFonts w:ascii="Century Gothic" w:hAnsi="Century Gothic" w:cstheme="minorBidi"/>
          <w:color w:val="auto"/>
          <w:sz w:val="18"/>
          <w:szCs w:val="18"/>
        </w:rPr>
        <w:t xml:space="preserve">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4A68BA13" w14:textId="77777777" w:rsidR="00521180" w:rsidRPr="00521180" w:rsidRDefault="00521180" w:rsidP="00521180">
      <w:pPr>
        <w:pStyle w:val="Default"/>
        <w:numPr>
          <w:ilvl w:val="0"/>
          <w:numId w:val="39"/>
        </w:numPr>
        <w:rPr>
          <w:rFonts w:ascii="Century Gothic" w:hAnsi="Century Gothic" w:cstheme="minorBidi"/>
          <w:color w:val="auto"/>
          <w:sz w:val="18"/>
          <w:szCs w:val="18"/>
        </w:rPr>
      </w:pPr>
      <w:r w:rsidRPr="00521180">
        <w:rPr>
          <w:rFonts w:ascii="Century Gothic" w:hAnsi="Century Gothic" w:cstheme="minorBidi"/>
          <w:color w:val="auto"/>
          <w:sz w:val="18"/>
          <w:szCs w:val="18"/>
        </w:rPr>
        <w:t xml:space="preserve">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B74E1C" w14:textId="77777777" w:rsidR="00521180" w:rsidRPr="00521180" w:rsidRDefault="00521180" w:rsidP="00521180">
      <w:pPr>
        <w:pStyle w:val="Default"/>
        <w:ind w:left="360"/>
        <w:rPr>
          <w:rFonts w:ascii="Century Gothic" w:hAnsi="Century Gothic" w:cstheme="minorBidi"/>
          <w:color w:val="auto"/>
          <w:sz w:val="18"/>
          <w:szCs w:val="18"/>
        </w:rPr>
      </w:pPr>
      <w:r w:rsidRPr="00521180">
        <w:rPr>
          <w:rFonts w:ascii="Century Gothic" w:hAnsi="Century Gothic" w:cstheme="minorBidi"/>
          <w:color w:val="auto"/>
          <w:sz w:val="18"/>
          <w:szCs w:val="18"/>
        </w:rPr>
        <w:t xml:space="preserve">W związku z art. 19 ust. 2 oraz art. 76 Ustawy </w:t>
      </w:r>
      <w:proofErr w:type="spellStart"/>
      <w:r w:rsidRPr="00521180">
        <w:rPr>
          <w:rFonts w:ascii="Century Gothic" w:hAnsi="Century Gothic" w:cstheme="minorBidi"/>
          <w:color w:val="auto"/>
          <w:sz w:val="18"/>
          <w:szCs w:val="18"/>
        </w:rPr>
        <w:t>Pzp</w:t>
      </w:r>
      <w:proofErr w:type="spellEnd"/>
      <w:r w:rsidRPr="00521180">
        <w:rPr>
          <w:rFonts w:ascii="Century Gothic" w:hAnsi="Century Gothic" w:cstheme="minorBidi"/>
          <w:color w:val="auto"/>
          <w:sz w:val="18"/>
          <w:szCs w:val="18"/>
        </w:rPr>
        <w:t>,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493C4E88" w14:textId="77777777" w:rsidR="00521180" w:rsidRPr="00521180" w:rsidRDefault="00521180" w:rsidP="00521180">
      <w:pPr>
        <w:pStyle w:val="Default"/>
        <w:numPr>
          <w:ilvl w:val="0"/>
          <w:numId w:val="39"/>
        </w:numPr>
        <w:rPr>
          <w:rFonts w:ascii="Century Gothic" w:hAnsi="Century Gothic" w:cstheme="minorBidi"/>
          <w:color w:val="auto"/>
          <w:sz w:val="18"/>
          <w:szCs w:val="18"/>
        </w:rPr>
      </w:pPr>
      <w:r w:rsidRPr="00521180">
        <w:rPr>
          <w:rFonts w:ascii="Century Gothic" w:hAnsi="Century Gothic" w:cstheme="minorBidi"/>
          <w:color w:val="auto"/>
          <w:sz w:val="18"/>
          <w:szCs w:val="18"/>
        </w:rPr>
        <w:t xml:space="preserve">na podstawie art. 17 RODO prawo do usunięcia danych przetwarzanych bezpodstawnie, </w:t>
      </w:r>
    </w:p>
    <w:p w14:paraId="299D8063" w14:textId="77777777" w:rsidR="00521180" w:rsidRPr="00521180" w:rsidRDefault="00521180" w:rsidP="00521180">
      <w:pPr>
        <w:pStyle w:val="Default"/>
        <w:numPr>
          <w:ilvl w:val="0"/>
          <w:numId w:val="39"/>
        </w:numPr>
        <w:rPr>
          <w:rFonts w:ascii="Century Gothic" w:hAnsi="Century Gothic" w:cs="Arial"/>
          <w:color w:val="auto"/>
          <w:sz w:val="18"/>
          <w:szCs w:val="18"/>
        </w:rPr>
      </w:pPr>
      <w:r w:rsidRPr="00521180">
        <w:rPr>
          <w:rFonts w:ascii="Century Gothic" w:hAnsi="Century Gothic" w:cstheme="minorBidi"/>
          <w:color w:val="auto"/>
          <w:sz w:val="18"/>
          <w:szCs w:val="18"/>
        </w:rPr>
        <w:t>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21180">
        <w:rPr>
          <w:rFonts w:ascii="Century Gothic" w:hAnsi="Century Gothic" w:cs="Arial"/>
          <w:i/>
          <w:iCs/>
          <w:color w:val="auto"/>
          <w:sz w:val="18"/>
          <w:szCs w:val="18"/>
        </w:rPr>
        <w:t xml:space="preserve">. </w:t>
      </w:r>
    </w:p>
    <w:p w14:paraId="1A532CA9" w14:textId="77777777" w:rsidR="00521180" w:rsidRPr="00521180" w:rsidRDefault="00521180" w:rsidP="00521180">
      <w:pPr>
        <w:pStyle w:val="Default"/>
        <w:numPr>
          <w:ilvl w:val="0"/>
          <w:numId w:val="39"/>
        </w:numPr>
        <w:rPr>
          <w:rFonts w:ascii="Century Gothic" w:hAnsi="Century Gothic"/>
          <w:color w:val="auto"/>
          <w:sz w:val="18"/>
          <w:szCs w:val="18"/>
        </w:rPr>
      </w:pPr>
      <w:r w:rsidRPr="00521180">
        <w:rPr>
          <w:rFonts w:ascii="Century Gothic" w:hAnsi="Century Gothic"/>
          <w:color w:val="auto"/>
          <w:sz w:val="18"/>
          <w:szCs w:val="18"/>
        </w:rPr>
        <w:t xml:space="preserve">mają Państwo prawo wniesienia skargi do organu nadzorczego, tj. Prezesa Urzędu Ochrony Danych Osobowych, w tych przypadkach, gdy przetwarzanie Państwa danych narusza przepisy prawa. </w:t>
      </w:r>
    </w:p>
    <w:p w14:paraId="03E508F2" w14:textId="77777777" w:rsidR="00521180" w:rsidRPr="00521180" w:rsidRDefault="00521180" w:rsidP="00521180">
      <w:pPr>
        <w:pStyle w:val="Default"/>
        <w:numPr>
          <w:ilvl w:val="0"/>
          <w:numId w:val="39"/>
        </w:numPr>
        <w:rPr>
          <w:rFonts w:ascii="Century Gothic" w:hAnsi="Century Gothic"/>
          <w:color w:val="auto"/>
          <w:sz w:val="18"/>
          <w:szCs w:val="18"/>
        </w:rPr>
      </w:pPr>
      <w:r w:rsidRPr="00521180">
        <w:rPr>
          <w:rFonts w:ascii="Century Gothic" w:hAnsi="Century Gothic"/>
          <w:sz w:val="18"/>
          <w:szCs w:val="18"/>
        </w:rPr>
        <w:t>nie przysługuje Państwu:</w:t>
      </w:r>
    </w:p>
    <w:p w14:paraId="0494CC36" w14:textId="77777777" w:rsidR="00521180" w:rsidRPr="00521180" w:rsidRDefault="00521180" w:rsidP="00521180">
      <w:pPr>
        <w:numPr>
          <w:ilvl w:val="0"/>
          <w:numId w:val="40"/>
        </w:numPr>
        <w:spacing w:line="240" w:lineRule="auto"/>
        <w:ind w:left="709" w:hanging="283"/>
        <w:contextualSpacing/>
        <w:rPr>
          <w:rFonts w:ascii="Century Gothic" w:hAnsi="Century Gothic"/>
          <w:color w:val="00B0F0"/>
          <w:sz w:val="18"/>
          <w:szCs w:val="18"/>
        </w:rPr>
      </w:pPr>
      <w:r w:rsidRPr="00521180">
        <w:rPr>
          <w:rFonts w:ascii="Century Gothic" w:hAnsi="Century Gothic"/>
          <w:sz w:val="18"/>
          <w:szCs w:val="18"/>
        </w:rPr>
        <w:t>w związku z art. 17 ust. 3 lit. b, d lub e RODO prawo do usunięcia danych osobowych;</w:t>
      </w:r>
    </w:p>
    <w:p w14:paraId="5B6AF21B" w14:textId="77777777" w:rsidR="00521180" w:rsidRPr="00521180" w:rsidRDefault="00521180" w:rsidP="00521180">
      <w:pPr>
        <w:numPr>
          <w:ilvl w:val="0"/>
          <w:numId w:val="40"/>
        </w:numPr>
        <w:spacing w:line="240" w:lineRule="auto"/>
        <w:ind w:left="709" w:hanging="283"/>
        <w:contextualSpacing/>
        <w:rPr>
          <w:rFonts w:ascii="Century Gothic" w:hAnsi="Century Gothic"/>
          <w:b/>
          <w:sz w:val="18"/>
          <w:szCs w:val="18"/>
        </w:rPr>
      </w:pPr>
      <w:r w:rsidRPr="00521180">
        <w:rPr>
          <w:rFonts w:ascii="Century Gothic" w:hAnsi="Century Gothic"/>
          <w:sz w:val="18"/>
          <w:szCs w:val="18"/>
        </w:rPr>
        <w:t>prawo do przenoszenia danych osobowych, o którym mowa w art. 20 RODO;</w:t>
      </w:r>
    </w:p>
    <w:p w14:paraId="30D6E262" w14:textId="77777777" w:rsidR="00521180" w:rsidRPr="00521180" w:rsidRDefault="00521180" w:rsidP="00521180">
      <w:pPr>
        <w:numPr>
          <w:ilvl w:val="0"/>
          <w:numId w:val="40"/>
        </w:numPr>
        <w:spacing w:line="240" w:lineRule="auto"/>
        <w:ind w:left="709" w:hanging="283"/>
        <w:contextualSpacing/>
        <w:rPr>
          <w:rFonts w:ascii="Century Gothic" w:hAnsi="Century Gothic"/>
          <w:sz w:val="18"/>
          <w:szCs w:val="18"/>
        </w:rPr>
      </w:pPr>
      <w:r w:rsidRPr="00521180">
        <w:rPr>
          <w:rFonts w:ascii="Century Gothic" w:hAnsi="Century Gothic"/>
          <w:sz w:val="18"/>
          <w:szCs w:val="18"/>
        </w:rPr>
        <w:t xml:space="preserve">na podstawie art. 21 RODO prawo sprzeciwu, wobec przetwarzania danych osobowych, gdyż podstawą prawną przetwarzania Pani/Pana danych osobowych jest art. 6 ust. 1 lit. c RODO. </w:t>
      </w:r>
    </w:p>
    <w:p w14:paraId="3EB784A5" w14:textId="77777777" w:rsidR="00521180" w:rsidRPr="00521180" w:rsidRDefault="00521180" w:rsidP="00521180">
      <w:pPr>
        <w:pStyle w:val="Default"/>
        <w:numPr>
          <w:ilvl w:val="0"/>
          <w:numId w:val="39"/>
        </w:numPr>
        <w:rPr>
          <w:rFonts w:ascii="Century Gothic" w:hAnsi="Century Gothic"/>
          <w:color w:val="auto"/>
          <w:sz w:val="18"/>
          <w:szCs w:val="18"/>
        </w:rPr>
      </w:pPr>
      <w:r w:rsidRPr="00521180">
        <w:rPr>
          <w:rFonts w:ascii="Century Gothic" w:hAnsi="Century Gothic"/>
          <w:color w:val="auto"/>
          <w:sz w:val="18"/>
          <w:szCs w:val="18"/>
        </w:rPr>
        <w:t xml:space="preserve">Administrator nie będzie podejmować decyzji w sposób zautomatyzowany, w tym profilować na podstawie przetwarzanych danych osobowych. </w:t>
      </w:r>
    </w:p>
    <w:p w14:paraId="21688CE1" w14:textId="77777777" w:rsidR="00521180" w:rsidRPr="00521180" w:rsidRDefault="00521180" w:rsidP="00521180">
      <w:pPr>
        <w:spacing w:line="240" w:lineRule="auto"/>
        <w:rPr>
          <w:rFonts w:ascii="Century Gothic" w:hAnsi="Century Gothic" w:cstheme="majorHAnsi"/>
          <w:sz w:val="16"/>
          <w:szCs w:val="16"/>
        </w:rPr>
      </w:pPr>
    </w:p>
    <w:p w14:paraId="00000061" w14:textId="77777777" w:rsidR="00C33780" w:rsidRPr="007235A7" w:rsidRDefault="00EA4709" w:rsidP="00896EB7">
      <w:pPr>
        <w:pStyle w:val="Nagwek2"/>
        <w:spacing w:before="0" w:after="0" w:line="240" w:lineRule="auto"/>
        <w:rPr>
          <w:rFonts w:ascii="Century Gothic" w:hAnsi="Century Gothic"/>
          <w:b/>
          <w:bCs/>
          <w:sz w:val="24"/>
          <w:szCs w:val="24"/>
        </w:rPr>
      </w:pPr>
      <w:bookmarkStart w:id="2" w:name="_Toc74140459"/>
      <w:r w:rsidRPr="007235A7">
        <w:rPr>
          <w:rFonts w:ascii="Century Gothic" w:hAnsi="Century Gothic"/>
          <w:b/>
          <w:bCs/>
          <w:sz w:val="24"/>
          <w:szCs w:val="24"/>
        </w:rPr>
        <w:t>III. Tryb udzielania zamówienia</w:t>
      </w:r>
      <w:bookmarkEnd w:id="2"/>
    </w:p>
    <w:p w14:paraId="00000062" w14:textId="77777777" w:rsidR="00C33780" w:rsidRPr="001C4D4A"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Niniejsze postępowanie prowadzone jest w trybie podstawowym o jakim stanowi art. 275 pkt 1 PZP oraz niniejszej Specyfikacji Warunków Zamówienia, zwaną dalej „SWZ”. </w:t>
      </w:r>
    </w:p>
    <w:p w14:paraId="00000063" w14:textId="77777777" w:rsidR="00C33780" w:rsidRPr="001C4D4A"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Zamawiający nie przewiduje prowadzenia negocjacji. </w:t>
      </w:r>
    </w:p>
    <w:p w14:paraId="00000064" w14:textId="77777777" w:rsidR="00C33780" w:rsidRPr="001C4D4A"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Szacunkowa wartość przedmiotowego zamówienia nie przekracza progów unijnych o jakich mowa w art. 3 ustawy PZP.  </w:t>
      </w:r>
    </w:p>
    <w:p w14:paraId="00000066" w14:textId="581B828D" w:rsidR="00C33780"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Zamawiający nie przewiduje aukcji elektronicznej.</w:t>
      </w:r>
    </w:p>
    <w:p w14:paraId="7987EF7D" w14:textId="0ACC381E" w:rsidR="00D84B56" w:rsidRPr="00C34A1C" w:rsidRDefault="00D84B56" w:rsidP="00521180">
      <w:pPr>
        <w:numPr>
          <w:ilvl w:val="0"/>
          <w:numId w:val="23"/>
        </w:numPr>
        <w:spacing w:line="240" w:lineRule="auto"/>
        <w:ind w:left="425" w:hanging="357"/>
        <w:jc w:val="both"/>
        <w:rPr>
          <w:rFonts w:ascii="Century Gothic" w:hAnsi="Century Gothic"/>
          <w:sz w:val="20"/>
          <w:szCs w:val="20"/>
        </w:rPr>
      </w:pPr>
      <w:r w:rsidRPr="00D84B56">
        <w:rPr>
          <w:rFonts w:ascii="Century Gothic" w:hAnsi="Century Gothic"/>
          <w:sz w:val="20"/>
          <w:szCs w:val="20"/>
        </w:rPr>
        <w:t>Zamawiający nie dopuszcza składania ofert częściowych.</w:t>
      </w:r>
    </w:p>
    <w:p w14:paraId="00000067" w14:textId="77777777" w:rsidR="00C33780" w:rsidRPr="001C4D4A"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Zamawiający nie przewiduje złożenia oferty w postaci katalogów elektronicznych.</w:t>
      </w:r>
    </w:p>
    <w:p w14:paraId="00000068" w14:textId="77777777" w:rsidR="00C33780" w:rsidRPr="001C4D4A"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Zamawiający nie prowadzi postępowania w celu zawarcia umowy ramowej.</w:t>
      </w:r>
    </w:p>
    <w:p w14:paraId="00000069" w14:textId="7952C4AE" w:rsidR="00C33780" w:rsidRDefault="00EA4709" w:rsidP="00521180">
      <w:pPr>
        <w:numPr>
          <w:ilvl w:val="0"/>
          <w:numId w:val="23"/>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Zamawiający nie zastrzega możliwości ubiegania się o udzielenie zamówienia wyłącznie przez Wykonawców, o których mowa w art. 94 PZP </w:t>
      </w:r>
    </w:p>
    <w:p w14:paraId="775031D5" w14:textId="0B22CD30" w:rsidR="00BA3630" w:rsidRDefault="00BA3630" w:rsidP="00521180">
      <w:pPr>
        <w:numPr>
          <w:ilvl w:val="0"/>
          <w:numId w:val="23"/>
        </w:numPr>
        <w:spacing w:line="240" w:lineRule="auto"/>
        <w:ind w:left="425" w:hanging="357"/>
        <w:jc w:val="both"/>
        <w:rPr>
          <w:rFonts w:ascii="Century Gothic" w:hAnsi="Century Gothic"/>
          <w:sz w:val="20"/>
          <w:szCs w:val="20"/>
        </w:rPr>
      </w:pPr>
      <w:r>
        <w:rPr>
          <w:rFonts w:ascii="Century Gothic" w:hAnsi="Century Gothic"/>
          <w:sz w:val="20"/>
          <w:szCs w:val="20"/>
        </w:rPr>
        <w:lastRenderedPageBreak/>
        <w:t>Zamawiający nie przewiduje udzielenia zamówień, o których mowa w art 214 ust 1 pkt 7 i 8 PZP</w:t>
      </w:r>
    </w:p>
    <w:p w14:paraId="5126633C" w14:textId="2363527C" w:rsidR="00BA3630" w:rsidRPr="007235A7" w:rsidRDefault="00BA3630" w:rsidP="007235A7">
      <w:pPr>
        <w:numPr>
          <w:ilvl w:val="0"/>
          <w:numId w:val="23"/>
        </w:numPr>
        <w:spacing w:line="240" w:lineRule="auto"/>
        <w:ind w:left="425" w:hanging="357"/>
        <w:jc w:val="both"/>
        <w:rPr>
          <w:rFonts w:ascii="Century Gothic" w:hAnsi="Century Gothic"/>
          <w:sz w:val="20"/>
          <w:szCs w:val="20"/>
        </w:rPr>
      </w:pPr>
      <w:r w:rsidRPr="007235A7">
        <w:rPr>
          <w:rFonts w:ascii="Century Gothic" w:hAnsi="Century Gothic"/>
          <w:sz w:val="20"/>
          <w:szCs w:val="20"/>
        </w:rPr>
        <w:t>Zamawiający nie przewiduje zwrotu kosztów udziału w postępowaniu</w:t>
      </w:r>
    </w:p>
    <w:p w14:paraId="346019B7" w14:textId="27FFEDF5" w:rsidR="00BA3630" w:rsidRDefault="00BA3630" w:rsidP="007235A7">
      <w:pPr>
        <w:numPr>
          <w:ilvl w:val="0"/>
          <w:numId w:val="23"/>
        </w:numPr>
        <w:spacing w:line="240" w:lineRule="auto"/>
        <w:ind w:left="425" w:hanging="357"/>
        <w:jc w:val="both"/>
        <w:rPr>
          <w:rFonts w:ascii="Century Gothic" w:hAnsi="Century Gothic"/>
          <w:sz w:val="20"/>
          <w:szCs w:val="20"/>
        </w:rPr>
      </w:pPr>
      <w:r w:rsidRPr="007235A7">
        <w:rPr>
          <w:rFonts w:ascii="Century Gothic" w:hAnsi="Century Gothic"/>
          <w:sz w:val="20"/>
          <w:szCs w:val="20"/>
        </w:rPr>
        <w:t>Zamawiający nie przewiduje możliwości przeprowadzenia wizji lokalnej</w:t>
      </w:r>
    </w:p>
    <w:p w14:paraId="2058A1E7" w14:textId="77777777" w:rsidR="007235A7" w:rsidRPr="007235A7" w:rsidRDefault="007235A7" w:rsidP="007235A7">
      <w:pPr>
        <w:spacing w:line="240" w:lineRule="auto"/>
        <w:ind w:left="425"/>
        <w:jc w:val="both"/>
        <w:rPr>
          <w:rFonts w:ascii="Century Gothic" w:hAnsi="Century Gothic"/>
          <w:sz w:val="20"/>
          <w:szCs w:val="20"/>
        </w:rPr>
      </w:pPr>
    </w:p>
    <w:p w14:paraId="01A94DD2" w14:textId="0B665457" w:rsidR="009939DD" w:rsidRPr="00896EB7" w:rsidRDefault="00EA4709" w:rsidP="007235A7">
      <w:pPr>
        <w:pStyle w:val="Nagwek2"/>
        <w:spacing w:before="0" w:after="0" w:line="240" w:lineRule="auto"/>
        <w:rPr>
          <w:rFonts w:ascii="Century Gothic" w:hAnsi="Century Gothic"/>
          <w:b/>
          <w:bCs/>
          <w:sz w:val="24"/>
          <w:szCs w:val="24"/>
        </w:rPr>
      </w:pPr>
      <w:bookmarkStart w:id="3" w:name="_Toc74140460"/>
      <w:r w:rsidRPr="00896EB7">
        <w:rPr>
          <w:rFonts w:ascii="Century Gothic" w:hAnsi="Century Gothic"/>
          <w:b/>
          <w:bCs/>
          <w:sz w:val="24"/>
          <w:szCs w:val="24"/>
        </w:rPr>
        <w:t>IV. Opis przedmiotu zamówienia</w:t>
      </w:r>
      <w:bookmarkEnd w:id="3"/>
    </w:p>
    <w:p w14:paraId="6FBE36BD" w14:textId="3100E9CC" w:rsidR="009939DD" w:rsidRPr="004147DE" w:rsidRDefault="009939DD" w:rsidP="007235A7">
      <w:pPr>
        <w:spacing w:line="240" w:lineRule="auto"/>
        <w:rPr>
          <w:rFonts w:ascii="Century Gothic" w:hAnsi="Century Gothic"/>
          <w:b/>
          <w:bCs/>
          <w:sz w:val="20"/>
          <w:szCs w:val="20"/>
        </w:rPr>
      </w:pPr>
      <w:r w:rsidRPr="004147DE">
        <w:rPr>
          <w:rFonts w:ascii="Century Gothic" w:hAnsi="Century Gothic"/>
          <w:b/>
          <w:bCs/>
          <w:sz w:val="20"/>
          <w:szCs w:val="20"/>
        </w:rPr>
        <w:t>ZARYS OGÓLNY</w:t>
      </w:r>
    </w:p>
    <w:p w14:paraId="0E19D454" w14:textId="683FC79F" w:rsidR="009939DD" w:rsidRPr="00263A0B" w:rsidRDefault="009939DD" w:rsidP="007235A7">
      <w:pPr>
        <w:pStyle w:val="Nagwek2"/>
        <w:spacing w:before="0" w:after="0" w:line="240" w:lineRule="auto"/>
        <w:rPr>
          <w:rFonts w:ascii="Century Gothic" w:hAnsi="Century Gothic"/>
          <w:sz w:val="20"/>
          <w:szCs w:val="20"/>
          <w:lang w:val="pl-PL"/>
        </w:rPr>
      </w:pPr>
      <w:r w:rsidRPr="009939DD">
        <w:rPr>
          <w:rFonts w:ascii="Century Gothic" w:hAnsi="Century Gothic"/>
          <w:sz w:val="20"/>
          <w:szCs w:val="20"/>
          <w:lang w:val="pl-PL"/>
        </w:rPr>
        <w:t xml:space="preserve">Przedmiotem </w:t>
      </w:r>
      <w:r>
        <w:rPr>
          <w:rFonts w:ascii="Century Gothic" w:hAnsi="Century Gothic"/>
          <w:sz w:val="20"/>
          <w:szCs w:val="20"/>
          <w:lang w:val="pl-PL"/>
        </w:rPr>
        <w:t>zamówienia</w:t>
      </w:r>
      <w:r w:rsidRPr="009939DD">
        <w:rPr>
          <w:rFonts w:ascii="Century Gothic" w:hAnsi="Century Gothic"/>
          <w:sz w:val="20"/>
          <w:szCs w:val="20"/>
          <w:lang w:val="pl-PL"/>
        </w:rPr>
        <w:t xml:space="preserve"> jest zaprojektowanie, wykonanie i wdrożenie </w:t>
      </w:r>
      <w:r w:rsidRPr="00263A0B">
        <w:rPr>
          <w:rFonts w:ascii="Century Gothic" w:hAnsi="Century Gothic"/>
          <w:sz w:val="20"/>
          <w:szCs w:val="20"/>
          <w:lang w:val="pl-PL"/>
        </w:rPr>
        <w:t>systemu</w:t>
      </w:r>
      <w:r w:rsidR="00450257" w:rsidRPr="00263A0B">
        <w:rPr>
          <w:rFonts w:ascii="Century Gothic" w:hAnsi="Century Gothic"/>
          <w:sz w:val="20"/>
          <w:szCs w:val="20"/>
          <w:lang w:val="pl-PL"/>
        </w:rPr>
        <w:t xml:space="preserve"> </w:t>
      </w:r>
      <w:r w:rsidR="0005577A" w:rsidRPr="00263A0B">
        <w:rPr>
          <w:rFonts w:ascii="Century Gothic" w:hAnsi="Century Gothic"/>
          <w:sz w:val="20"/>
          <w:szCs w:val="20"/>
          <w:lang w:val="pl-PL"/>
        </w:rPr>
        <w:t>inteligentnej</w:t>
      </w:r>
      <w:r w:rsidRPr="00263A0B">
        <w:rPr>
          <w:rFonts w:ascii="Century Gothic" w:hAnsi="Century Gothic"/>
          <w:sz w:val="20"/>
          <w:szCs w:val="20"/>
          <w:lang w:val="pl-PL"/>
        </w:rPr>
        <w:t xml:space="preserve"> lokalizacji</w:t>
      </w:r>
      <w:r w:rsidR="00450257" w:rsidRPr="00263A0B">
        <w:rPr>
          <w:rFonts w:ascii="Century Gothic" w:hAnsi="Century Gothic"/>
          <w:sz w:val="20"/>
          <w:szCs w:val="20"/>
          <w:lang w:val="pl-PL"/>
        </w:rPr>
        <w:t xml:space="preserve"> wewnętrznej </w:t>
      </w:r>
      <w:r w:rsidRPr="00263A0B">
        <w:rPr>
          <w:rFonts w:ascii="Century Gothic" w:hAnsi="Century Gothic"/>
          <w:sz w:val="20"/>
          <w:szCs w:val="20"/>
          <w:lang w:val="pl-PL"/>
        </w:rPr>
        <w:t xml:space="preserve"> w KOPSN.</w:t>
      </w:r>
    </w:p>
    <w:p w14:paraId="67F5F0CB" w14:textId="5B548EC3" w:rsidR="00BA7B0E" w:rsidRPr="00263A0B" w:rsidRDefault="009939DD" w:rsidP="007235A7">
      <w:pPr>
        <w:pStyle w:val="Nagwek2"/>
        <w:spacing w:before="0" w:after="0" w:line="240" w:lineRule="auto"/>
        <w:rPr>
          <w:rFonts w:ascii="Century Gothic" w:hAnsi="Century Gothic"/>
          <w:sz w:val="24"/>
          <w:szCs w:val="24"/>
        </w:rPr>
      </w:pPr>
      <w:r w:rsidRPr="009939DD">
        <w:rPr>
          <w:rFonts w:ascii="Century Gothic" w:hAnsi="Century Gothic"/>
          <w:sz w:val="20"/>
          <w:szCs w:val="20"/>
          <w:lang w:val="pl-PL"/>
        </w:rPr>
        <w:t xml:space="preserve">System monitoringu lokalnego umożliwia precyzyjnie określenie charakteru zagrożenia oraz dokładnie zdefiniowanie miejsca jego wystąpienia i osoby potrzebującej pomocy. System gromadzi dane z różnych źródeł a następnie wyświetla ma ekranie monitora komputerowego obszar w którym został wzbudzony alarm. Operator systemu dostaje informacje o osobie wzywającej pomocy, miejscu oraz czynnościach do wykonania. System pozwala w sposób dyskretny poinformować ochronę o zagrożeniu. Lokalizacja personelu odbywa się w czasie rzeczywistym. Operator w sytuacji zagrożenia ma możliwość wysłanie w miejsce zidentyfikowanego zagrożenia grupę interwencyjną. </w:t>
      </w:r>
      <w:r w:rsidRPr="009939DD">
        <w:rPr>
          <w:rFonts w:ascii="Century Gothic" w:hAnsi="Century Gothic"/>
          <w:sz w:val="20"/>
          <w:szCs w:val="20"/>
          <w:lang w:val="pl-PL"/>
        </w:rPr>
        <w:br/>
        <w:t>Dodatkowo system lokalizacji pełni funkcje statystyczne i analityczne pozwalają optymalizować pracę personelu oraz sprzętu, którego położenie i ruch można mierzyć i modelować. W przypadku wzbudzenia alarmu przez użytkownika przez naciśnięcie osobistego pilota napadowego w sytuacji zagrożenia operator powinien odebrać informację  o zagrożeniu sygnalizowaną akustycznie z danymi użytkownika i lokalizacją na mapie obiektu</w:t>
      </w:r>
      <w:r w:rsidR="0005577A">
        <w:rPr>
          <w:rFonts w:ascii="Century Gothic" w:hAnsi="Century Gothic"/>
          <w:sz w:val="20"/>
          <w:szCs w:val="20"/>
          <w:lang w:val="pl-PL"/>
        </w:rPr>
        <w:t xml:space="preserve">. </w:t>
      </w:r>
      <w:r w:rsidR="0005577A" w:rsidRPr="00263A0B">
        <w:rPr>
          <w:rFonts w:ascii="Century Gothic" w:hAnsi="Century Gothic"/>
          <w:sz w:val="20"/>
          <w:szCs w:val="20"/>
          <w:lang w:val="pl-PL"/>
        </w:rPr>
        <w:t>System lokalizuje osoby i przedmioty wewnątrz budynku w czasie rzeczywistym, umożliwia  przejrzenie historii przebytej trasy</w:t>
      </w:r>
      <w:r w:rsidR="00043E8E" w:rsidRPr="00263A0B">
        <w:rPr>
          <w:rFonts w:ascii="Century Gothic" w:hAnsi="Century Gothic"/>
          <w:sz w:val="20"/>
          <w:szCs w:val="20"/>
          <w:lang w:val="pl-PL"/>
        </w:rPr>
        <w:t xml:space="preserve">. Informuje o nieuprawnionym naruszeniu strefy wraz z weryfikacją za pomocą kamery. Umożliwia </w:t>
      </w:r>
      <w:r w:rsidR="00BD1718" w:rsidRPr="00263A0B">
        <w:rPr>
          <w:rFonts w:ascii="Century Gothic" w:hAnsi="Century Gothic"/>
          <w:sz w:val="20"/>
          <w:szCs w:val="20"/>
          <w:lang w:val="pl-PL"/>
        </w:rPr>
        <w:t xml:space="preserve"> użytkownikowi wysłania sygnału pomocy, </w:t>
      </w:r>
      <w:r w:rsidR="00043E8E" w:rsidRPr="00263A0B">
        <w:rPr>
          <w:rFonts w:ascii="Century Gothic" w:hAnsi="Century Gothic"/>
          <w:sz w:val="20"/>
          <w:szCs w:val="20"/>
          <w:lang w:val="pl-PL"/>
        </w:rPr>
        <w:t>wykry</w:t>
      </w:r>
      <w:r w:rsidR="00BD1718" w:rsidRPr="00263A0B">
        <w:rPr>
          <w:rFonts w:ascii="Century Gothic" w:hAnsi="Century Gothic"/>
          <w:sz w:val="20"/>
          <w:szCs w:val="20"/>
          <w:lang w:val="pl-PL"/>
        </w:rPr>
        <w:t>wa</w:t>
      </w:r>
      <w:r w:rsidR="00043E8E" w:rsidRPr="00263A0B">
        <w:rPr>
          <w:rFonts w:ascii="Century Gothic" w:hAnsi="Century Gothic"/>
          <w:sz w:val="20"/>
          <w:szCs w:val="20"/>
          <w:lang w:val="pl-PL"/>
        </w:rPr>
        <w:t xml:space="preserve"> upad</w:t>
      </w:r>
      <w:r w:rsidR="00BD1718" w:rsidRPr="00263A0B">
        <w:rPr>
          <w:rFonts w:ascii="Century Gothic" w:hAnsi="Century Gothic"/>
          <w:sz w:val="20"/>
          <w:szCs w:val="20"/>
          <w:lang w:val="pl-PL"/>
        </w:rPr>
        <w:t>e</w:t>
      </w:r>
      <w:r w:rsidR="00043E8E" w:rsidRPr="00263A0B">
        <w:rPr>
          <w:rFonts w:ascii="Century Gothic" w:hAnsi="Century Gothic"/>
          <w:sz w:val="20"/>
          <w:szCs w:val="20"/>
          <w:lang w:val="pl-PL"/>
        </w:rPr>
        <w:t xml:space="preserve">k pracownika.  </w:t>
      </w:r>
    </w:p>
    <w:p w14:paraId="636AD4FC" w14:textId="0B160184" w:rsidR="002E7311" w:rsidRPr="007235A7" w:rsidRDefault="009939DD" w:rsidP="002E7311">
      <w:pPr>
        <w:spacing w:line="240" w:lineRule="auto"/>
        <w:jc w:val="both"/>
        <w:rPr>
          <w:rFonts w:ascii="Century Gothic" w:hAnsi="Century Gothic"/>
          <w:b/>
          <w:bCs/>
          <w:sz w:val="20"/>
          <w:szCs w:val="20"/>
        </w:rPr>
      </w:pPr>
      <w:r w:rsidRPr="007235A7">
        <w:rPr>
          <w:rFonts w:ascii="Century Gothic" w:hAnsi="Century Gothic"/>
          <w:b/>
          <w:bCs/>
          <w:sz w:val="20"/>
          <w:szCs w:val="20"/>
        </w:rPr>
        <w:t>ZAKRES PRAC DO WYKONANIA</w:t>
      </w:r>
    </w:p>
    <w:p w14:paraId="6644E697" w14:textId="77777777" w:rsidR="009939DD" w:rsidRDefault="009939DD" w:rsidP="002E7311">
      <w:pPr>
        <w:spacing w:line="240" w:lineRule="auto"/>
        <w:jc w:val="both"/>
        <w:rPr>
          <w:rFonts w:ascii="Century Gothic" w:hAnsi="Century Gothic"/>
          <w:color w:val="000000" w:themeColor="text1"/>
          <w:sz w:val="20"/>
          <w:szCs w:val="20"/>
        </w:rPr>
      </w:pPr>
    </w:p>
    <w:p w14:paraId="176ECE58" w14:textId="77777777" w:rsidR="00B853C6" w:rsidRPr="00B853C6" w:rsidRDefault="00B853C6" w:rsidP="00B853C6">
      <w:pPr>
        <w:numPr>
          <w:ilvl w:val="0"/>
          <w:numId w:val="43"/>
        </w:numPr>
        <w:spacing w:line="240" w:lineRule="auto"/>
        <w:jc w:val="both"/>
        <w:rPr>
          <w:rFonts w:ascii="Century Gothic" w:hAnsi="Century Gothic"/>
          <w:color w:val="000000" w:themeColor="text1"/>
          <w:sz w:val="20"/>
          <w:szCs w:val="20"/>
          <w:lang w:val="pl-PL"/>
        </w:rPr>
      </w:pPr>
      <w:r w:rsidRPr="00B853C6">
        <w:rPr>
          <w:rFonts w:ascii="Century Gothic" w:hAnsi="Century Gothic"/>
          <w:color w:val="000000" w:themeColor="text1"/>
          <w:sz w:val="20"/>
          <w:szCs w:val="20"/>
          <w:lang w:val="pl-PL"/>
        </w:rPr>
        <w:t>Wykonanie Analizy Wdrożeniowej, w ramach której zostaną określone procesy operacyjne wspierane funkcjonalnościami Systemu</w:t>
      </w:r>
    </w:p>
    <w:p w14:paraId="10EEC5BC" w14:textId="77777777" w:rsidR="00B853C6" w:rsidRPr="00B853C6" w:rsidRDefault="00B853C6" w:rsidP="00B853C6">
      <w:pPr>
        <w:numPr>
          <w:ilvl w:val="0"/>
          <w:numId w:val="43"/>
        </w:numPr>
        <w:spacing w:line="240" w:lineRule="auto"/>
        <w:jc w:val="both"/>
        <w:rPr>
          <w:rFonts w:ascii="Century Gothic" w:hAnsi="Century Gothic"/>
          <w:color w:val="000000" w:themeColor="text1"/>
          <w:sz w:val="20"/>
          <w:szCs w:val="20"/>
          <w:lang w:val="pl-PL"/>
        </w:rPr>
      </w:pPr>
      <w:r w:rsidRPr="00B853C6">
        <w:rPr>
          <w:rFonts w:ascii="Century Gothic" w:hAnsi="Century Gothic"/>
          <w:color w:val="000000" w:themeColor="text1"/>
          <w:sz w:val="20"/>
          <w:szCs w:val="20"/>
          <w:lang w:val="pl-PL"/>
        </w:rPr>
        <w:t xml:space="preserve"> Przygotowanie Projektu dostosowania Systemu do wymagań Zamawiającego</w:t>
      </w:r>
    </w:p>
    <w:p w14:paraId="332486E1" w14:textId="77777777" w:rsidR="00B853C6" w:rsidRPr="00B853C6" w:rsidRDefault="00B853C6" w:rsidP="00B853C6">
      <w:pPr>
        <w:numPr>
          <w:ilvl w:val="0"/>
          <w:numId w:val="43"/>
        </w:numPr>
        <w:spacing w:line="240" w:lineRule="auto"/>
        <w:jc w:val="both"/>
        <w:rPr>
          <w:rFonts w:ascii="Century Gothic" w:hAnsi="Century Gothic"/>
          <w:color w:val="000000" w:themeColor="text1"/>
          <w:sz w:val="20"/>
          <w:szCs w:val="20"/>
          <w:lang w:val="pl-PL"/>
        </w:rPr>
      </w:pPr>
      <w:r w:rsidRPr="00B853C6">
        <w:rPr>
          <w:rFonts w:ascii="Century Gothic" w:hAnsi="Century Gothic"/>
          <w:color w:val="000000" w:themeColor="text1"/>
          <w:sz w:val="20"/>
          <w:szCs w:val="20"/>
          <w:lang w:val="pl-PL"/>
        </w:rPr>
        <w:t>Dostarczenie licencji na oferowany System oraz na oprogramowanie niezbędne do prawidłowego jego funkcjonowania: systemy operacyjne, silniki baz danych itp.,</w:t>
      </w:r>
    </w:p>
    <w:p w14:paraId="1B572774" w14:textId="77777777" w:rsidR="00B853C6" w:rsidRPr="00B853C6" w:rsidRDefault="00B853C6" w:rsidP="00B853C6">
      <w:pPr>
        <w:numPr>
          <w:ilvl w:val="0"/>
          <w:numId w:val="43"/>
        </w:numPr>
        <w:spacing w:line="240" w:lineRule="auto"/>
        <w:jc w:val="both"/>
        <w:rPr>
          <w:rFonts w:ascii="Century Gothic" w:hAnsi="Century Gothic"/>
          <w:color w:val="000000" w:themeColor="text1"/>
          <w:sz w:val="20"/>
          <w:szCs w:val="20"/>
          <w:lang w:val="pl-PL"/>
        </w:rPr>
      </w:pPr>
      <w:r w:rsidRPr="00B853C6">
        <w:rPr>
          <w:rFonts w:ascii="Century Gothic" w:hAnsi="Century Gothic"/>
          <w:color w:val="000000" w:themeColor="text1"/>
          <w:sz w:val="20"/>
          <w:szCs w:val="20"/>
          <w:lang w:val="pl-PL"/>
        </w:rPr>
        <w:t xml:space="preserve">Demontaż i utylizacja obecnego systemu </w:t>
      </w:r>
      <w:proofErr w:type="spellStart"/>
      <w:r w:rsidRPr="00B853C6">
        <w:rPr>
          <w:rFonts w:ascii="Century Gothic" w:hAnsi="Century Gothic"/>
          <w:color w:val="000000" w:themeColor="text1"/>
          <w:sz w:val="20"/>
          <w:szCs w:val="20"/>
          <w:lang w:val="pl-PL"/>
        </w:rPr>
        <w:t>Spider</w:t>
      </w:r>
      <w:proofErr w:type="spellEnd"/>
      <w:r w:rsidRPr="00B853C6">
        <w:rPr>
          <w:rFonts w:ascii="Century Gothic" w:hAnsi="Century Gothic"/>
          <w:color w:val="000000" w:themeColor="text1"/>
          <w:sz w:val="20"/>
          <w:szCs w:val="20"/>
          <w:lang w:val="pl-PL"/>
        </w:rPr>
        <w:t xml:space="preserve"> Alert - zdemontowanie istniejącego systemu i utylizacja w systemie BDO, uzupełnienie ubytków tynku oraz zagruntowanie i zamalowanie miejsc po zdemontowanych elementach systemu zgodnie z kolorem nawierzchni.</w:t>
      </w:r>
    </w:p>
    <w:p w14:paraId="79914C14" w14:textId="77777777" w:rsidR="00B853C6" w:rsidRPr="00B853C6" w:rsidRDefault="00B853C6" w:rsidP="00B853C6">
      <w:pPr>
        <w:numPr>
          <w:ilvl w:val="0"/>
          <w:numId w:val="43"/>
        </w:numPr>
        <w:spacing w:line="240" w:lineRule="auto"/>
        <w:jc w:val="both"/>
        <w:rPr>
          <w:rFonts w:ascii="Century Gothic" w:hAnsi="Century Gothic"/>
          <w:color w:val="000000" w:themeColor="text1"/>
          <w:sz w:val="20"/>
          <w:szCs w:val="20"/>
          <w:lang w:val="pl-PL"/>
        </w:rPr>
      </w:pPr>
      <w:r w:rsidRPr="00B853C6">
        <w:rPr>
          <w:rFonts w:ascii="Century Gothic" w:hAnsi="Century Gothic"/>
          <w:color w:val="000000" w:themeColor="text1"/>
          <w:sz w:val="20"/>
          <w:szCs w:val="20"/>
          <w:lang w:val="pl-PL"/>
        </w:rPr>
        <w:t>Montaż systemu lokalizacji -wykonanie sieci połączeń, montaż rejestratora systemu w tym:  jednostek sterujących, montaż identyfikatorów miejsca, montaż stanowiska operatora systemu, wykonanie sieci LAN, montaż rejestratora RFID w środowisku sprzętowo-programowym Zamawiającego (Infrastrukturze Zamawiającego),</w:t>
      </w:r>
    </w:p>
    <w:p w14:paraId="56208B48" w14:textId="77777777" w:rsidR="00B853C6" w:rsidRPr="00B853C6" w:rsidRDefault="00B853C6" w:rsidP="00B853C6">
      <w:pPr>
        <w:numPr>
          <w:ilvl w:val="0"/>
          <w:numId w:val="43"/>
        </w:numPr>
        <w:spacing w:line="240" w:lineRule="auto"/>
        <w:jc w:val="both"/>
        <w:rPr>
          <w:rFonts w:ascii="Century Gothic" w:hAnsi="Century Gothic"/>
          <w:color w:val="000000" w:themeColor="text1"/>
          <w:sz w:val="20"/>
          <w:szCs w:val="20"/>
          <w:lang w:val="pl-PL"/>
        </w:rPr>
      </w:pPr>
      <w:r w:rsidRPr="00B853C6">
        <w:rPr>
          <w:rFonts w:ascii="Century Gothic" w:hAnsi="Century Gothic"/>
          <w:color w:val="000000" w:themeColor="text1"/>
          <w:sz w:val="20"/>
          <w:szCs w:val="20"/>
          <w:lang w:val="pl-PL"/>
        </w:rPr>
        <w:t>Testowanie połączeń i prace programistyczne - Instalacja systemu K2RCP, wykonanie  i wgranie map obiektu, wdrożenie systemu k2RCP u klienta itp.</w:t>
      </w:r>
    </w:p>
    <w:p w14:paraId="398C3847" w14:textId="77777777" w:rsidR="00B853C6" w:rsidRPr="00B853C6" w:rsidRDefault="00B853C6" w:rsidP="00B853C6">
      <w:pPr>
        <w:numPr>
          <w:ilvl w:val="0"/>
          <w:numId w:val="43"/>
        </w:numPr>
        <w:spacing w:line="240" w:lineRule="auto"/>
        <w:jc w:val="both"/>
        <w:rPr>
          <w:rFonts w:ascii="Century Gothic" w:hAnsi="Century Gothic"/>
          <w:color w:val="000000" w:themeColor="text1"/>
          <w:sz w:val="20"/>
          <w:szCs w:val="20"/>
          <w:lang w:val="pl-PL"/>
        </w:rPr>
      </w:pPr>
      <w:r w:rsidRPr="00B853C6">
        <w:rPr>
          <w:rFonts w:ascii="Century Gothic" w:hAnsi="Century Gothic"/>
          <w:color w:val="000000" w:themeColor="text1"/>
          <w:sz w:val="20"/>
          <w:szCs w:val="20"/>
          <w:lang w:val="pl-PL"/>
        </w:rPr>
        <w:t>Wdrożenie systemu -szkolenia, wykonanie dokumentacji systemu</w:t>
      </w:r>
    </w:p>
    <w:p w14:paraId="32C01F27" w14:textId="77777777" w:rsidR="00CE0984" w:rsidRDefault="00B853C6" w:rsidP="00B853C6">
      <w:pPr>
        <w:numPr>
          <w:ilvl w:val="0"/>
          <w:numId w:val="43"/>
        </w:numPr>
        <w:spacing w:line="240" w:lineRule="auto"/>
        <w:jc w:val="both"/>
        <w:rPr>
          <w:rFonts w:ascii="Century Gothic" w:hAnsi="Century Gothic"/>
          <w:color w:val="000000" w:themeColor="text1"/>
          <w:sz w:val="20"/>
          <w:szCs w:val="20"/>
          <w:lang w:val="pl-PL"/>
        </w:rPr>
      </w:pPr>
      <w:r w:rsidRPr="00B853C6">
        <w:rPr>
          <w:rFonts w:ascii="Century Gothic" w:hAnsi="Century Gothic"/>
          <w:color w:val="000000" w:themeColor="text1"/>
          <w:sz w:val="20"/>
          <w:szCs w:val="20"/>
          <w:lang w:val="pl-PL"/>
        </w:rPr>
        <w:t>Prace porządkowe po pracach instalatorsko  montażowych</w:t>
      </w:r>
    </w:p>
    <w:p w14:paraId="0F24AFD9" w14:textId="45709D19" w:rsidR="00CE0984" w:rsidRDefault="00CE0984" w:rsidP="00B853C6">
      <w:pPr>
        <w:numPr>
          <w:ilvl w:val="0"/>
          <w:numId w:val="43"/>
        </w:numPr>
        <w:spacing w:line="240" w:lineRule="auto"/>
        <w:jc w:val="both"/>
        <w:rPr>
          <w:rFonts w:ascii="Century Gothic" w:hAnsi="Century Gothic"/>
          <w:color w:val="000000" w:themeColor="text1"/>
          <w:sz w:val="20"/>
          <w:szCs w:val="20"/>
          <w:lang w:val="pl-PL"/>
        </w:rPr>
      </w:pPr>
      <w:r>
        <w:rPr>
          <w:rFonts w:ascii="Century Gothic" w:hAnsi="Century Gothic"/>
          <w:color w:val="000000" w:themeColor="text1"/>
          <w:sz w:val="20"/>
          <w:szCs w:val="20"/>
          <w:lang w:val="pl-PL"/>
        </w:rPr>
        <w:t>Objęcie opieką serwisową w okresie trwania gwarancji</w:t>
      </w:r>
    </w:p>
    <w:p w14:paraId="5723B28A" w14:textId="77777777" w:rsidR="00CE0984" w:rsidRPr="00CE0984" w:rsidRDefault="00CE0984" w:rsidP="00CE0984">
      <w:pPr>
        <w:numPr>
          <w:ilvl w:val="0"/>
          <w:numId w:val="43"/>
        </w:numPr>
        <w:spacing w:line="240" w:lineRule="auto"/>
        <w:jc w:val="both"/>
        <w:rPr>
          <w:rFonts w:ascii="Century Gothic" w:hAnsi="Century Gothic"/>
          <w:color w:val="000000" w:themeColor="text1"/>
          <w:sz w:val="18"/>
          <w:szCs w:val="18"/>
          <w:lang w:val="pl-PL"/>
        </w:rPr>
      </w:pPr>
      <w:r w:rsidRPr="00CE0984">
        <w:rPr>
          <w:rFonts w:ascii="Century Gothic" w:hAnsi="Century Gothic"/>
          <w:sz w:val="20"/>
          <w:szCs w:val="20"/>
          <w:lang w:val="pl-PL"/>
        </w:rPr>
        <w:t xml:space="preserve">Wprowadzenie </w:t>
      </w:r>
      <w:r w:rsidR="00B853C6" w:rsidRPr="00CE0984">
        <w:rPr>
          <w:rFonts w:ascii="Century Gothic" w:hAnsi="Century Gothic"/>
          <w:sz w:val="20"/>
          <w:szCs w:val="20"/>
          <w:lang w:val="pl-PL"/>
        </w:rPr>
        <w:t xml:space="preserve"> </w:t>
      </w:r>
      <w:r w:rsidRPr="00CE0984">
        <w:rPr>
          <w:rFonts w:ascii="Century Gothic" w:hAnsi="Century Gothic"/>
          <w:sz w:val="20"/>
          <w:szCs w:val="20"/>
          <w:lang w:val="pl-PL"/>
        </w:rPr>
        <w:t>zabezpieczeń ochrony danych osobowych znajdujących się w systemie w zakresie przewidzianym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F8E6AEC" w14:textId="77777777" w:rsidR="00CE0984" w:rsidRDefault="00CE0984" w:rsidP="00CE0984">
      <w:pPr>
        <w:spacing w:line="240" w:lineRule="auto"/>
        <w:ind w:left="720"/>
        <w:jc w:val="both"/>
        <w:rPr>
          <w:rFonts w:ascii="Century Gothic" w:hAnsi="Century Gothic"/>
          <w:color w:val="000000" w:themeColor="text1"/>
          <w:sz w:val="20"/>
          <w:szCs w:val="20"/>
          <w:lang w:val="pl-PL"/>
        </w:rPr>
      </w:pPr>
    </w:p>
    <w:p w14:paraId="617EEDC8" w14:textId="3E70B70B" w:rsidR="009F0AF5" w:rsidRPr="007235A7" w:rsidRDefault="009F0AF5" w:rsidP="009F0AF5">
      <w:pPr>
        <w:spacing w:line="240" w:lineRule="auto"/>
        <w:jc w:val="both"/>
        <w:rPr>
          <w:rFonts w:ascii="Century Gothic" w:hAnsi="Century Gothic"/>
          <w:b/>
          <w:bCs/>
          <w:color w:val="000000" w:themeColor="text1"/>
          <w:sz w:val="20"/>
          <w:szCs w:val="20"/>
          <w:lang w:val="pl-PL"/>
        </w:rPr>
      </w:pPr>
      <w:r w:rsidRPr="007235A7">
        <w:rPr>
          <w:rFonts w:ascii="Century Gothic" w:hAnsi="Century Gothic"/>
          <w:b/>
          <w:bCs/>
          <w:color w:val="000000" w:themeColor="text1"/>
          <w:sz w:val="20"/>
          <w:szCs w:val="20"/>
          <w:lang w:val="pl-PL"/>
        </w:rPr>
        <w:t>SZCZEGÓŁOWY OPIS</w:t>
      </w:r>
    </w:p>
    <w:p w14:paraId="188E5803" w14:textId="0EA69A3A" w:rsidR="009F0AF5" w:rsidRPr="009F0AF5" w:rsidRDefault="009F0AF5" w:rsidP="009F0AF5">
      <w:pPr>
        <w:numPr>
          <w:ilvl w:val="0"/>
          <w:numId w:val="44"/>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Obszar działania systemu  : budynek wielopiętrowy zbudowany w technologii drewno cegła, beton, żelbeton</w:t>
      </w:r>
      <w:r w:rsidR="00FB5CA3">
        <w:rPr>
          <w:rFonts w:ascii="Century Gothic" w:hAnsi="Century Gothic"/>
          <w:color w:val="000000" w:themeColor="text1"/>
          <w:sz w:val="20"/>
          <w:szCs w:val="20"/>
          <w:lang w:val="pl-PL"/>
        </w:rPr>
        <w:t xml:space="preserve"> (rzut budynku stanowi załącznik nr 5a oraz 5b)</w:t>
      </w:r>
    </w:p>
    <w:p w14:paraId="27D32C81" w14:textId="075D88F6" w:rsidR="009F0AF5" w:rsidRPr="009F0AF5" w:rsidRDefault="006D07F1" w:rsidP="009F0AF5">
      <w:pPr>
        <w:numPr>
          <w:ilvl w:val="0"/>
          <w:numId w:val="44"/>
        </w:numPr>
        <w:spacing w:line="240" w:lineRule="auto"/>
        <w:jc w:val="both"/>
        <w:rPr>
          <w:rFonts w:ascii="Century Gothic" w:hAnsi="Century Gothic"/>
          <w:color w:val="000000" w:themeColor="text1"/>
          <w:sz w:val="20"/>
          <w:szCs w:val="20"/>
          <w:lang w:val="pl-PL"/>
        </w:rPr>
      </w:pPr>
      <w:r>
        <w:rPr>
          <w:rFonts w:ascii="Century Gothic" w:hAnsi="Century Gothic"/>
          <w:color w:val="000000" w:themeColor="text1"/>
          <w:sz w:val="20"/>
          <w:szCs w:val="20"/>
          <w:lang w:val="pl-PL"/>
        </w:rPr>
        <w:lastRenderedPageBreak/>
        <w:t>D</w:t>
      </w:r>
      <w:r w:rsidR="009F0AF5" w:rsidRPr="009F0AF5">
        <w:rPr>
          <w:rFonts w:ascii="Century Gothic" w:hAnsi="Century Gothic"/>
          <w:color w:val="000000" w:themeColor="text1"/>
          <w:sz w:val="20"/>
          <w:szCs w:val="20"/>
          <w:lang w:val="pl-PL"/>
        </w:rPr>
        <w:t xml:space="preserve">okładność lokalizacji nie mniej niż 5 m w budynku i 10 m w terenie otwartym. </w:t>
      </w:r>
    </w:p>
    <w:p w14:paraId="6B5F1A4A" w14:textId="77777777" w:rsidR="009F0AF5" w:rsidRPr="009F0AF5" w:rsidRDefault="009F0AF5" w:rsidP="009F0AF5">
      <w:pPr>
        <w:numPr>
          <w:ilvl w:val="0"/>
          <w:numId w:val="44"/>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200 osób objętych monitorowaniem.</w:t>
      </w:r>
    </w:p>
    <w:p w14:paraId="3A808963" w14:textId="77777777" w:rsidR="009F0AF5" w:rsidRPr="009F0AF5" w:rsidRDefault="009F0AF5" w:rsidP="009F0AF5">
      <w:pPr>
        <w:numPr>
          <w:ilvl w:val="0"/>
          <w:numId w:val="44"/>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200 osobistych pilotów napadowych z indywidualnym, niepowtarzalnym numerem seryjnym i przyciskiem napadowym:</w:t>
      </w:r>
    </w:p>
    <w:p w14:paraId="70236238" w14:textId="25FBC16B" w:rsidR="009F0AF5" w:rsidRPr="009F0AF5" w:rsidRDefault="006D07F1" w:rsidP="009F0AF5">
      <w:pPr>
        <w:numPr>
          <w:ilvl w:val="0"/>
          <w:numId w:val="44"/>
        </w:numPr>
        <w:spacing w:line="240" w:lineRule="auto"/>
        <w:jc w:val="both"/>
        <w:rPr>
          <w:rFonts w:ascii="Century Gothic" w:hAnsi="Century Gothic"/>
          <w:color w:val="000000" w:themeColor="text1"/>
          <w:sz w:val="20"/>
          <w:szCs w:val="20"/>
          <w:lang w:val="pl-PL"/>
        </w:rPr>
      </w:pPr>
      <w:r>
        <w:rPr>
          <w:rFonts w:ascii="Century Gothic" w:hAnsi="Century Gothic"/>
          <w:color w:val="000000" w:themeColor="text1"/>
          <w:sz w:val="20"/>
          <w:szCs w:val="20"/>
          <w:lang w:val="pl-PL"/>
        </w:rPr>
        <w:t>R</w:t>
      </w:r>
      <w:r w:rsidR="009F0AF5" w:rsidRPr="009F0AF5">
        <w:rPr>
          <w:rFonts w:ascii="Century Gothic" w:hAnsi="Century Gothic"/>
          <w:color w:val="000000" w:themeColor="text1"/>
          <w:sz w:val="20"/>
          <w:szCs w:val="20"/>
          <w:lang w:val="pl-PL"/>
        </w:rPr>
        <w:t>ozmiar pilota nie większy niż 5x5x2 cm,</w:t>
      </w:r>
    </w:p>
    <w:p w14:paraId="187BF495" w14:textId="69EA225C" w:rsidR="009F0AF5" w:rsidRPr="009F0AF5" w:rsidRDefault="006D07F1" w:rsidP="009F0AF5">
      <w:pPr>
        <w:numPr>
          <w:ilvl w:val="0"/>
          <w:numId w:val="44"/>
        </w:numPr>
        <w:spacing w:line="240" w:lineRule="auto"/>
        <w:jc w:val="both"/>
        <w:rPr>
          <w:rFonts w:ascii="Century Gothic" w:hAnsi="Century Gothic"/>
          <w:color w:val="000000" w:themeColor="text1"/>
          <w:sz w:val="20"/>
          <w:szCs w:val="20"/>
          <w:lang w:val="pl-PL"/>
        </w:rPr>
      </w:pPr>
      <w:r>
        <w:rPr>
          <w:rFonts w:ascii="Century Gothic" w:hAnsi="Century Gothic"/>
          <w:color w:val="000000" w:themeColor="text1"/>
          <w:sz w:val="20"/>
          <w:szCs w:val="20"/>
          <w:lang w:val="pl-PL"/>
        </w:rPr>
        <w:t>Z</w:t>
      </w:r>
      <w:r w:rsidR="009F0AF5" w:rsidRPr="009F0AF5">
        <w:rPr>
          <w:rFonts w:ascii="Century Gothic" w:hAnsi="Century Gothic"/>
          <w:color w:val="000000" w:themeColor="text1"/>
          <w:sz w:val="20"/>
          <w:szCs w:val="20"/>
          <w:lang w:val="pl-PL"/>
        </w:rPr>
        <w:t>asilanie minimum 3 miesiące- system musi informować o konieczności wymiany źródła zasilania lub doładowania,</w:t>
      </w:r>
    </w:p>
    <w:p w14:paraId="6662C3E1" w14:textId="4ED58C1C" w:rsidR="009F0AF5" w:rsidRPr="009F0AF5" w:rsidRDefault="006D07F1" w:rsidP="009F0AF5">
      <w:pPr>
        <w:numPr>
          <w:ilvl w:val="0"/>
          <w:numId w:val="44"/>
        </w:numPr>
        <w:spacing w:line="240" w:lineRule="auto"/>
        <w:jc w:val="both"/>
        <w:rPr>
          <w:rFonts w:ascii="Century Gothic" w:hAnsi="Century Gothic"/>
          <w:color w:val="000000" w:themeColor="text1"/>
          <w:sz w:val="20"/>
          <w:szCs w:val="20"/>
          <w:lang w:val="pl-PL"/>
        </w:rPr>
      </w:pPr>
      <w:r>
        <w:rPr>
          <w:rFonts w:ascii="Century Gothic" w:hAnsi="Century Gothic"/>
          <w:color w:val="000000" w:themeColor="text1"/>
          <w:sz w:val="20"/>
          <w:szCs w:val="20"/>
          <w:lang w:val="pl-PL"/>
        </w:rPr>
        <w:t>T</w:t>
      </w:r>
      <w:r w:rsidR="009F0AF5" w:rsidRPr="009F0AF5">
        <w:rPr>
          <w:rFonts w:ascii="Century Gothic" w:hAnsi="Century Gothic"/>
          <w:color w:val="000000" w:themeColor="text1"/>
          <w:sz w:val="20"/>
          <w:szCs w:val="20"/>
          <w:lang w:val="pl-PL"/>
        </w:rPr>
        <w:t>echnologia łączności systemu  z identyfikatorami  Bluetooth 4,0 BLE  lub  Bluetooth 5,0 BLE,</w:t>
      </w:r>
    </w:p>
    <w:p w14:paraId="76018113" w14:textId="78755F1F" w:rsidR="009F0AF5" w:rsidRPr="009F0AF5" w:rsidRDefault="006D07F1" w:rsidP="009F0AF5">
      <w:pPr>
        <w:numPr>
          <w:ilvl w:val="0"/>
          <w:numId w:val="44"/>
        </w:numPr>
        <w:spacing w:line="240" w:lineRule="auto"/>
        <w:jc w:val="both"/>
        <w:rPr>
          <w:rFonts w:ascii="Century Gothic" w:hAnsi="Century Gothic"/>
          <w:color w:val="000000" w:themeColor="text1"/>
          <w:sz w:val="20"/>
          <w:szCs w:val="20"/>
          <w:lang w:val="pl-PL"/>
        </w:rPr>
      </w:pPr>
      <w:r>
        <w:rPr>
          <w:rFonts w:ascii="Century Gothic" w:hAnsi="Century Gothic"/>
          <w:color w:val="000000" w:themeColor="text1"/>
          <w:sz w:val="20"/>
          <w:szCs w:val="20"/>
          <w:lang w:val="pl-PL"/>
        </w:rPr>
        <w:t>Ł</w:t>
      </w:r>
      <w:r w:rsidR="009F0AF5" w:rsidRPr="009F0AF5">
        <w:rPr>
          <w:rFonts w:ascii="Century Gothic" w:hAnsi="Century Gothic"/>
          <w:color w:val="000000" w:themeColor="text1"/>
          <w:sz w:val="20"/>
          <w:szCs w:val="20"/>
          <w:lang w:val="pl-PL"/>
        </w:rPr>
        <w:t>atwy sposób przenoszenia i mocowania,</w:t>
      </w:r>
    </w:p>
    <w:p w14:paraId="32C1BD26" w14:textId="2CB49EF1" w:rsidR="009F0AF5" w:rsidRPr="009F0AF5" w:rsidRDefault="006D07F1" w:rsidP="009F0AF5">
      <w:pPr>
        <w:numPr>
          <w:ilvl w:val="0"/>
          <w:numId w:val="44"/>
        </w:numPr>
        <w:spacing w:line="240" w:lineRule="auto"/>
        <w:jc w:val="both"/>
        <w:rPr>
          <w:rFonts w:ascii="Century Gothic" w:hAnsi="Century Gothic"/>
          <w:color w:val="000000" w:themeColor="text1"/>
          <w:sz w:val="20"/>
          <w:szCs w:val="20"/>
          <w:lang w:val="pl-PL"/>
        </w:rPr>
      </w:pPr>
      <w:r>
        <w:rPr>
          <w:rFonts w:ascii="Century Gothic" w:hAnsi="Century Gothic"/>
          <w:color w:val="000000" w:themeColor="text1"/>
          <w:sz w:val="20"/>
          <w:szCs w:val="20"/>
          <w:lang w:val="pl-PL"/>
        </w:rPr>
        <w:t>P</w:t>
      </w:r>
      <w:r w:rsidR="009F0AF5" w:rsidRPr="009F0AF5">
        <w:rPr>
          <w:rFonts w:ascii="Century Gothic" w:hAnsi="Century Gothic"/>
          <w:color w:val="000000" w:themeColor="text1"/>
          <w:sz w:val="20"/>
          <w:szCs w:val="20"/>
          <w:lang w:val="pl-PL"/>
        </w:rPr>
        <w:t>iloty wodoodporne.</w:t>
      </w:r>
    </w:p>
    <w:p w14:paraId="4D822F66" w14:textId="77777777" w:rsidR="009F0AF5" w:rsidRPr="009F0AF5" w:rsidRDefault="009F0AF5" w:rsidP="009F0AF5">
      <w:pPr>
        <w:numPr>
          <w:ilvl w:val="0"/>
          <w:numId w:val="44"/>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 xml:space="preserve">55 lokalizacji objętych monitorowaniem: </w:t>
      </w:r>
    </w:p>
    <w:p w14:paraId="166138AB" w14:textId="77777777" w:rsidR="009F0AF5" w:rsidRPr="009F0AF5" w:rsidRDefault="009F0AF5" w:rsidP="009F0AF5">
      <w:p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 komunikacja z systemem</w:t>
      </w:r>
      <w:bookmarkStart w:id="4" w:name="_Hlk100050439"/>
      <w:r w:rsidRPr="009F0AF5">
        <w:rPr>
          <w:rFonts w:ascii="Century Gothic" w:hAnsi="Century Gothic"/>
          <w:color w:val="000000" w:themeColor="text1"/>
          <w:sz w:val="20"/>
          <w:szCs w:val="20"/>
          <w:lang w:val="pl-PL"/>
        </w:rPr>
        <w:t xml:space="preserve"> informatycznym</w:t>
      </w:r>
      <w:bookmarkEnd w:id="4"/>
      <w:r w:rsidRPr="009F0AF5">
        <w:rPr>
          <w:rFonts w:ascii="Century Gothic" w:hAnsi="Century Gothic"/>
          <w:color w:val="000000" w:themeColor="text1"/>
          <w:sz w:val="20"/>
          <w:szCs w:val="20"/>
          <w:lang w:val="pl-PL"/>
        </w:rPr>
        <w:t xml:space="preserve"> standard Ethernet IEEE 802.3. </w:t>
      </w:r>
    </w:p>
    <w:p w14:paraId="2AC7BF14" w14:textId="467ED5F9" w:rsidR="009F0AF5" w:rsidRPr="009F0AF5" w:rsidRDefault="009F0AF5" w:rsidP="009F0AF5">
      <w:pPr>
        <w:numPr>
          <w:ilvl w:val="0"/>
          <w:numId w:val="44"/>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Stanowisko operatora -zestaw komputerowy z drukarką laserową</w:t>
      </w:r>
      <w:r w:rsidR="00E16689">
        <w:rPr>
          <w:rFonts w:ascii="Century Gothic" w:hAnsi="Century Gothic"/>
          <w:color w:val="000000" w:themeColor="text1"/>
          <w:sz w:val="20"/>
          <w:szCs w:val="20"/>
          <w:lang w:val="pl-PL"/>
        </w:rPr>
        <w:t xml:space="preserve"> o parametrach umożliwiających sprawną obsługę oprogramowania.</w:t>
      </w:r>
    </w:p>
    <w:p w14:paraId="4BFA3CA1" w14:textId="77777777" w:rsidR="009F0AF5" w:rsidRPr="009F0AF5" w:rsidRDefault="009F0AF5" w:rsidP="009F0AF5">
      <w:pPr>
        <w:numPr>
          <w:ilvl w:val="0"/>
          <w:numId w:val="44"/>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System informatyczny w wersji serwisu internetowego  powinien być zainstalowany na komputerze głównym działającym pod kontrolą dowolnego systemu operacyjnego:</w:t>
      </w:r>
    </w:p>
    <w:p w14:paraId="59F4C893" w14:textId="77777777" w:rsidR="009F0AF5" w:rsidRPr="009F0AF5" w:rsidRDefault="009F0AF5" w:rsidP="009F0AF5">
      <w:pPr>
        <w:numPr>
          <w:ilvl w:val="0"/>
          <w:numId w:val="45"/>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łączność z systemem informatycznym realizowana przy użyciu co najmniej szyfrowania SSL lub TLS,</w:t>
      </w:r>
    </w:p>
    <w:p w14:paraId="1EBF924F" w14:textId="77777777" w:rsidR="009F0AF5" w:rsidRPr="009F0AF5" w:rsidRDefault="009F0AF5" w:rsidP="009F0AF5">
      <w:pPr>
        <w:numPr>
          <w:ilvl w:val="0"/>
          <w:numId w:val="45"/>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zarządzanie i aktualizacja użytkowników i ich uprawnień oraz obiektów i osób objętych lokalizacją,</w:t>
      </w:r>
    </w:p>
    <w:p w14:paraId="365CB18C" w14:textId="77777777" w:rsidR="009F0AF5" w:rsidRPr="009F0AF5" w:rsidRDefault="009F0AF5" w:rsidP="009F0AF5">
      <w:pPr>
        <w:numPr>
          <w:ilvl w:val="0"/>
          <w:numId w:val="45"/>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 xml:space="preserve">wizualizacja bieżących i archiwalnych zdarzeń dla przemieszczających się obiektów i osób. </w:t>
      </w:r>
    </w:p>
    <w:p w14:paraId="1D142154" w14:textId="77777777" w:rsidR="009F0AF5" w:rsidRPr="009F0AF5" w:rsidRDefault="009F0AF5" w:rsidP="009F0AF5">
      <w:pPr>
        <w:numPr>
          <w:ilvl w:val="0"/>
          <w:numId w:val="44"/>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 xml:space="preserve">Obsługa i definiowanie alertów: </w:t>
      </w:r>
    </w:p>
    <w:p w14:paraId="284F4259" w14:textId="77777777" w:rsidR="009F0AF5" w:rsidRPr="009F0AF5" w:rsidRDefault="009F0AF5" w:rsidP="009F0AF5">
      <w:pPr>
        <w:numPr>
          <w:ilvl w:val="0"/>
          <w:numId w:val="46"/>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lokalizacja osób na zasadzie jest/nie ma w danym pomieszczeniu/strefie,</w:t>
      </w:r>
      <w:bookmarkStart w:id="5" w:name="_Hlk100050015"/>
    </w:p>
    <w:p w14:paraId="03B117F8" w14:textId="77777777" w:rsidR="009F0AF5" w:rsidRPr="009F0AF5" w:rsidRDefault="009F0AF5" w:rsidP="009F0AF5">
      <w:pPr>
        <w:numPr>
          <w:ilvl w:val="0"/>
          <w:numId w:val="46"/>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 xml:space="preserve"> </w:t>
      </w:r>
      <w:bookmarkEnd w:id="5"/>
      <w:r w:rsidRPr="009F0AF5">
        <w:rPr>
          <w:rFonts w:ascii="Century Gothic" w:hAnsi="Century Gothic"/>
          <w:color w:val="000000" w:themeColor="text1"/>
          <w:sz w:val="20"/>
          <w:szCs w:val="20"/>
          <w:lang w:val="pl-PL"/>
        </w:rPr>
        <w:t xml:space="preserve">czas przebywania w strefach – raporty w różnych konfiguracjach danych, </w:t>
      </w:r>
    </w:p>
    <w:p w14:paraId="3BF12B15" w14:textId="77777777" w:rsidR="009F0AF5" w:rsidRPr="009F0AF5" w:rsidRDefault="009F0AF5" w:rsidP="009F0AF5">
      <w:pPr>
        <w:numPr>
          <w:ilvl w:val="0"/>
          <w:numId w:val="46"/>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 xml:space="preserve">alarmy opuszczenia strefy – dźwiękowy, podświetlenie strefy, SMS, email, </w:t>
      </w:r>
      <w:r w:rsidRPr="009F0AF5">
        <w:rPr>
          <w:rFonts w:ascii="Century Gothic" w:hAnsi="Century Gothic"/>
          <w:color w:val="000000" w:themeColor="text1"/>
          <w:sz w:val="20"/>
          <w:szCs w:val="20"/>
          <w:lang w:val="pl-PL"/>
        </w:rPr>
        <w:tab/>
      </w:r>
    </w:p>
    <w:p w14:paraId="2E0EA1FE" w14:textId="77777777" w:rsidR="009F0AF5" w:rsidRPr="009F0AF5" w:rsidRDefault="009F0AF5" w:rsidP="009F0AF5">
      <w:pPr>
        <w:numPr>
          <w:ilvl w:val="0"/>
          <w:numId w:val="46"/>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 xml:space="preserve">alarmy </w:t>
      </w:r>
      <w:proofErr w:type="spellStart"/>
      <w:r w:rsidRPr="009F0AF5">
        <w:rPr>
          <w:rFonts w:ascii="Century Gothic" w:hAnsi="Century Gothic"/>
          <w:color w:val="000000" w:themeColor="text1"/>
          <w:sz w:val="20"/>
          <w:szCs w:val="20"/>
          <w:lang w:val="pl-PL"/>
        </w:rPr>
        <w:t>ManDown</w:t>
      </w:r>
      <w:proofErr w:type="spellEnd"/>
      <w:r w:rsidRPr="009F0AF5">
        <w:rPr>
          <w:rFonts w:ascii="Century Gothic" w:hAnsi="Century Gothic"/>
          <w:color w:val="000000" w:themeColor="text1"/>
          <w:sz w:val="20"/>
          <w:szCs w:val="20"/>
          <w:lang w:val="pl-PL"/>
        </w:rPr>
        <w:t>! konfigurowalne pod kątem wyłapania faktycznego upadku,</w:t>
      </w:r>
    </w:p>
    <w:p w14:paraId="02694D31" w14:textId="65302264" w:rsidR="009F0AF5" w:rsidRDefault="009F0AF5" w:rsidP="009F0AF5">
      <w:pPr>
        <w:numPr>
          <w:ilvl w:val="0"/>
          <w:numId w:val="46"/>
        </w:numPr>
        <w:spacing w:line="240" w:lineRule="auto"/>
        <w:jc w:val="both"/>
        <w:rPr>
          <w:rFonts w:ascii="Century Gothic" w:hAnsi="Century Gothic"/>
          <w:color w:val="000000" w:themeColor="text1"/>
          <w:sz w:val="20"/>
          <w:szCs w:val="20"/>
          <w:lang w:val="pl-PL"/>
        </w:rPr>
      </w:pPr>
      <w:r w:rsidRPr="009F0AF5">
        <w:rPr>
          <w:rFonts w:ascii="Century Gothic" w:hAnsi="Century Gothic"/>
          <w:color w:val="000000" w:themeColor="text1"/>
          <w:sz w:val="20"/>
          <w:szCs w:val="20"/>
          <w:lang w:val="pl-PL"/>
        </w:rPr>
        <w:t xml:space="preserve">alarmy SOS w przypadku naciśnięcia przycisku przez pacjenta – formy alarmu jw. </w:t>
      </w:r>
    </w:p>
    <w:p w14:paraId="02A445D3" w14:textId="77777777" w:rsidR="006218A3" w:rsidRPr="009F0AF5" w:rsidRDefault="006218A3" w:rsidP="006218A3">
      <w:pPr>
        <w:spacing w:line="240" w:lineRule="auto"/>
        <w:ind w:left="1080"/>
        <w:jc w:val="both"/>
        <w:rPr>
          <w:rFonts w:ascii="Century Gothic" w:hAnsi="Century Gothic"/>
          <w:color w:val="000000" w:themeColor="text1"/>
          <w:sz w:val="20"/>
          <w:szCs w:val="20"/>
          <w:lang w:val="pl-PL"/>
        </w:rPr>
      </w:pPr>
    </w:p>
    <w:p w14:paraId="1CC301F5" w14:textId="3537A4AB" w:rsidR="009F0AF5" w:rsidRDefault="006218A3" w:rsidP="009F0AF5">
      <w:pPr>
        <w:spacing w:line="240" w:lineRule="auto"/>
        <w:jc w:val="both"/>
        <w:rPr>
          <w:rFonts w:ascii="Century Gothic" w:hAnsi="Century Gothic"/>
          <w:color w:val="000000" w:themeColor="text1"/>
          <w:sz w:val="20"/>
          <w:szCs w:val="20"/>
          <w:lang w:val="pl-PL"/>
        </w:rPr>
      </w:pPr>
      <w:r>
        <w:rPr>
          <w:rFonts w:ascii="Century Gothic" w:hAnsi="Century Gothic"/>
          <w:color w:val="000000" w:themeColor="text1"/>
          <w:sz w:val="20"/>
          <w:szCs w:val="20"/>
          <w:lang w:val="pl-PL"/>
        </w:rPr>
        <w:t>Główny kod  CPV: 35120000-1 – systemu i urządzenia nadzoru i bezpieczeństwa</w:t>
      </w:r>
    </w:p>
    <w:p w14:paraId="32B516BA" w14:textId="04F72FA0" w:rsidR="006218A3" w:rsidRDefault="006218A3" w:rsidP="009F0AF5">
      <w:pPr>
        <w:spacing w:line="240" w:lineRule="auto"/>
        <w:jc w:val="both"/>
        <w:rPr>
          <w:rFonts w:ascii="Century Gothic" w:hAnsi="Century Gothic"/>
          <w:color w:val="000000" w:themeColor="text1"/>
          <w:sz w:val="20"/>
          <w:szCs w:val="20"/>
          <w:lang w:val="pl-PL"/>
        </w:rPr>
      </w:pPr>
      <w:r>
        <w:rPr>
          <w:rFonts w:ascii="Century Gothic" w:hAnsi="Century Gothic"/>
          <w:color w:val="000000" w:themeColor="text1"/>
          <w:sz w:val="20"/>
          <w:szCs w:val="20"/>
          <w:lang w:val="pl-PL"/>
        </w:rPr>
        <w:t>Dodatkowe kody CPV: 35123000-2 – urządzenia identyfikacji na placu</w:t>
      </w:r>
    </w:p>
    <w:p w14:paraId="19EACE17" w14:textId="79A9689C" w:rsidR="006218A3" w:rsidRDefault="006218A3" w:rsidP="009F0AF5">
      <w:pPr>
        <w:spacing w:line="240" w:lineRule="auto"/>
        <w:jc w:val="both"/>
        <w:rPr>
          <w:rFonts w:ascii="Century Gothic" w:hAnsi="Century Gothic"/>
          <w:color w:val="000000" w:themeColor="text1"/>
          <w:sz w:val="20"/>
          <w:szCs w:val="20"/>
          <w:lang w:val="pl-PL"/>
        </w:rPr>
      </w:pPr>
      <w:r>
        <w:rPr>
          <w:rFonts w:ascii="Century Gothic" w:hAnsi="Century Gothic"/>
          <w:color w:val="000000" w:themeColor="text1"/>
          <w:sz w:val="20"/>
          <w:szCs w:val="20"/>
          <w:lang w:val="pl-PL"/>
        </w:rPr>
        <w:tab/>
      </w:r>
      <w:r>
        <w:rPr>
          <w:rFonts w:ascii="Century Gothic" w:hAnsi="Century Gothic"/>
          <w:color w:val="000000" w:themeColor="text1"/>
          <w:sz w:val="20"/>
          <w:szCs w:val="20"/>
          <w:lang w:val="pl-PL"/>
        </w:rPr>
        <w:tab/>
      </w:r>
      <w:r>
        <w:rPr>
          <w:rFonts w:ascii="Century Gothic" w:hAnsi="Century Gothic"/>
          <w:color w:val="000000" w:themeColor="text1"/>
          <w:sz w:val="20"/>
          <w:szCs w:val="20"/>
          <w:lang w:val="pl-PL"/>
        </w:rPr>
        <w:tab/>
        <w:t>31712200-2 mikrosystemy</w:t>
      </w:r>
    </w:p>
    <w:p w14:paraId="64E0A80A" w14:textId="77777777" w:rsidR="006218A3" w:rsidRPr="009F0AF5" w:rsidRDefault="006218A3" w:rsidP="009F0AF5">
      <w:pPr>
        <w:spacing w:line="240" w:lineRule="auto"/>
        <w:jc w:val="both"/>
        <w:rPr>
          <w:rFonts w:ascii="Century Gothic" w:hAnsi="Century Gothic"/>
          <w:color w:val="000000" w:themeColor="text1"/>
          <w:sz w:val="20"/>
          <w:szCs w:val="20"/>
          <w:lang w:val="pl-PL"/>
        </w:rPr>
      </w:pPr>
    </w:p>
    <w:p w14:paraId="1F409379" w14:textId="67BD4443" w:rsidR="009939DD" w:rsidRPr="006D07F1" w:rsidRDefault="009F0AF5" w:rsidP="002E7311">
      <w:pPr>
        <w:spacing w:line="240" w:lineRule="auto"/>
        <w:jc w:val="both"/>
        <w:rPr>
          <w:rFonts w:ascii="Century Gothic" w:hAnsi="Century Gothic"/>
          <w:b/>
          <w:bCs/>
          <w:color w:val="000000" w:themeColor="text1"/>
          <w:sz w:val="20"/>
          <w:szCs w:val="20"/>
        </w:rPr>
      </w:pPr>
      <w:r w:rsidRPr="006D07F1">
        <w:rPr>
          <w:rFonts w:ascii="Century Gothic" w:hAnsi="Century Gothic"/>
          <w:b/>
          <w:bCs/>
          <w:color w:val="000000" w:themeColor="text1"/>
          <w:sz w:val="20"/>
          <w:szCs w:val="20"/>
        </w:rPr>
        <w:t>WYMAGANIA DOTYCZĄCE SPRZĘTU</w:t>
      </w:r>
    </w:p>
    <w:p w14:paraId="28BF004F" w14:textId="04FDED82" w:rsidR="009F0AF5" w:rsidRPr="009F0AF5" w:rsidRDefault="009F0AF5" w:rsidP="009F0AF5">
      <w:pPr>
        <w:numPr>
          <w:ilvl w:val="1"/>
          <w:numId w:val="47"/>
        </w:numPr>
        <w:tabs>
          <w:tab w:val="left" w:pos="12889"/>
        </w:tabs>
        <w:spacing w:line="240" w:lineRule="auto"/>
        <w:ind w:left="567"/>
        <w:contextualSpacing/>
        <w:rPr>
          <w:rFonts w:ascii="Century Gothic" w:eastAsia="Times New Roman" w:hAnsi="Century Gothic" w:cs="Times New Roman"/>
          <w:color w:val="000000"/>
          <w:sz w:val="20"/>
          <w:szCs w:val="20"/>
          <w:lang w:val="pl-PL"/>
        </w:rPr>
      </w:pPr>
      <w:r w:rsidRPr="009F0AF5">
        <w:rPr>
          <w:rFonts w:ascii="Century Gothic" w:eastAsia="Times New Roman" w:hAnsi="Century Gothic" w:cs="Times New Roman"/>
          <w:color w:val="000000"/>
          <w:sz w:val="20"/>
          <w:szCs w:val="20"/>
          <w:lang w:val="pl-PL"/>
        </w:rPr>
        <w:t xml:space="preserve">Rejestrator LAN </w:t>
      </w:r>
      <w:proofErr w:type="spellStart"/>
      <w:r w:rsidRPr="009F0AF5">
        <w:rPr>
          <w:rFonts w:ascii="Century Gothic" w:eastAsia="Times New Roman" w:hAnsi="Century Gothic" w:cs="Times New Roman"/>
          <w:color w:val="000000"/>
          <w:sz w:val="20"/>
          <w:szCs w:val="20"/>
          <w:lang w:val="pl-PL"/>
        </w:rPr>
        <w:t>ver</w:t>
      </w:r>
      <w:proofErr w:type="spellEnd"/>
      <w:r w:rsidRPr="009F0AF5">
        <w:rPr>
          <w:rFonts w:ascii="Century Gothic" w:eastAsia="Times New Roman" w:hAnsi="Century Gothic" w:cs="Times New Roman"/>
          <w:color w:val="000000"/>
          <w:sz w:val="20"/>
          <w:szCs w:val="20"/>
          <w:lang w:val="pl-PL"/>
        </w:rPr>
        <w:t xml:space="preserve"> </w:t>
      </w:r>
      <w:proofErr w:type="spellStart"/>
      <w:r w:rsidRPr="009F0AF5">
        <w:rPr>
          <w:rFonts w:ascii="Century Gothic" w:eastAsia="Times New Roman" w:hAnsi="Century Gothic" w:cs="Times New Roman"/>
          <w:color w:val="000000"/>
          <w:sz w:val="20"/>
          <w:szCs w:val="20"/>
          <w:lang w:val="pl-PL"/>
        </w:rPr>
        <w:t>Beacon</w:t>
      </w:r>
      <w:proofErr w:type="spellEnd"/>
      <w:r w:rsidR="00FB5CA3">
        <w:rPr>
          <w:rFonts w:ascii="Century Gothic" w:eastAsia="Times New Roman" w:hAnsi="Century Gothic" w:cs="Times New Roman"/>
          <w:color w:val="000000"/>
          <w:sz w:val="20"/>
          <w:szCs w:val="20"/>
          <w:lang w:val="pl-PL"/>
        </w:rPr>
        <w:t xml:space="preserve">- </w:t>
      </w:r>
      <w:r w:rsidRPr="009F0AF5">
        <w:rPr>
          <w:rFonts w:ascii="Century Gothic" w:eastAsia="Times New Roman" w:hAnsi="Century Gothic" w:cs="Times New Roman"/>
          <w:color w:val="000000"/>
          <w:sz w:val="20"/>
          <w:szCs w:val="20"/>
          <w:lang w:val="pl-PL"/>
        </w:rPr>
        <w:t xml:space="preserve"> szt.9</w:t>
      </w:r>
    </w:p>
    <w:p w14:paraId="427BA380" w14:textId="6881DA08" w:rsidR="009F0AF5" w:rsidRPr="009F0AF5" w:rsidRDefault="009F0AF5" w:rsidP="009F0AF5">
      <w:pPr>
        <w:numPr>
          <w:ilvl w:val="1"/>
          <w:numId w:val="47"/>
        </w:numPr>
        <w:tabs>
          <w:tab w:val="left" w:pos="12889"/>
        </w:tabs>
        <w:spacing w:line="240" w:lineRule="auto"/>
        <w:ind w:left="567"/>
        <w:contextualSpacing/>
        <w:rPr>
          <w:rFonts w:ascii="Century Gothic" w:eastAsia="Times New Roman" w:hAnsi="Century Gothic" w:cs="Times New Roman"/>
          <w:color w:val="000000"/>
          <w:sz w:val="20"/>
          <w:szCs w:val="20"/>
          <w:lang w:val="pl-PL"/>
        </w:rPr>
      </w:pPr>
      <w:r w:rsidRPr="009F0AF5">
        <w:rPr>
          <w:rFonts w:ascii="Century Gothic" w:eastAsia="Times New Roman" w:hAnsi="Century Gothic" w:cs="Times New Roman"/>
          <w:color w:val="000000"/>
          <w:sz w:val="20"/>
          <w:szCs w:val="20"/>
          <w:lang w:val="pl-PL"/>
        </w:rPr>
        <w:t xml:space="preserve">Komputer+ monitor </w:t>
      </w:r>
      <w:r w:rsidR="00896EB7">
        <w:rPr>
          <w:rFonts w:ascii="Century Gothic" w:eastAsia="Times New Roman" w:hAnsi="Century Gothic" w:cs="Times New Roman"/>
          <w:color w:val="000000"/>
          <w:sz w:val="20"/>
          <w:szCs w:val="20"/>
          <w:lang w:val="pl-PL"/>
        </w:rPr>
        <w:t>+ drukarka laserowa</w:t>
      </w:r>
      <w:r w:rsidR="00FB5CA3">
        <w:rPr>
          <w:rFonts w:ascii="Century Gothic" w:eastAsia="Times New Roman" w:hAnsi="Century Gothic" w:cs="Times New Roman"/>
          <w:color w:val="000000"/>
          <w:sz w:val="20"/>
          <w:szCs w:val="20"/>
          <w:lang w:val="pl-PL"/>
        </w:rPr>
        <w:t>-</w:t>
      </w:r>
      <w:r w:rsidRPr="009F0AF5">
        <w:rPr>
          <w:rFonts w:ascii="Century Gothic" w:eastAsia="Times New Roman" w:hAnsi="Century Gothic" w:cs="Times New Roman"/>
          <w:color w:val="000000"/>
          <w:sz w:val="20"/>
          <w:szCs w:val="20"/>
          <w:lang w:val="pl-PL"/>
        </w:rPr>
        <w:t xml:space="preserve"> szt.1</w:t>
      </w:r>
    </w:p>
    <w:p w14:paraId="1C3C464F" w14:textId="327795DD" w:rsidR="009F0AF5" w:rsidRPr="009F0AF5" w:rsidRDefault="009F0AF5" w:rsidP="009F0AF5">
      <w:pPr>
        <w:numPr>
          <w:ilvl w:val="1"/>
          <w:numId w:val="47"/>
        </w:numPr>
        <w:tabs>
          <w:tab w:val="left" w:pos="12889"/>
        </w:tabs>
        <w:spacing w:line="240" w:lineRule="auto"/>
        <w:ind w:left="567"/>
        <w:contextualSpacing/>
        <w:rPr>
          <w:rFonts w:ascii="Century Gothic" w:eastAsia="Times New Roman" w:hAnsi="Century Gothic" w:cs="Times New Roman"/>
          <w:color w:val="000000"/>
          <w:sz w:val="20"/>
          <w:szCs w:val="20"/>
          <w:lang w:val="pl-PL"/>
        </w:rPr>
      </w:pPr>
      <w:r w:rsidRPr="009F0AF5">
        <w:rPr>
          <w:rFonts w:ascii="Century Gothic" w:eastAsia="Times New Roman" w:hAnsi="Century Gothic" w:cs="Times New Roman"/>
          <w:color w:val="000000"/>
          <w:sz w:val="20"/>
          <w:szCs w:val="20"/>
          <w:lang w:val="pl-PL"/>
        </w:rPr>
        <w:t xml:space="preserve">Router LAN 5 portowy </w:t>
      </w:r>
      <w:r w:rsidR="00FB5CA3">
        <w:rPr>
          <w:rFonts w:ascii="Century Gothic" w:eastAsia="Times New Roman" w:hAnsi="Century Gothic" w:cs="Times New Roman"/>
          <w:color w:val="000000"/>
          <w:sz w:val="20"/>
          <w:szCs w:val="20"/>
          <w:lang w:val="pl-PL"/>
        </w:rPr>
        <w:t>-</w:t>
      </w:r>
      <w:r w:rsidRPr="009F0AF5">
        <w:rPr>
          <w:rFonts w:ascii="Century Gothic" w:eastAsia="Times New Roman" w:hAnsi="Century Gothic" w:cs="Times New Roman"/>
          <w:color w:val="000000"/>
          <w:sz w:val="20"/>
          <w:szCs w:val="20"/>
          <w:lang w:val="pl-PL"/>
        </w:rPr>
        <w:t xml:space="preserve"> </w:t>
      </w:r>
      <w:proofErr w:type="spellStart"/>
      <w:r w:rsidRPr="009F0AF5">
        <w:rPr>
          <w:rFonts w:ascii="Century Gothic" w:eastAsia="Times New Roman" w:hAnsi="Century Gothic" w:cs="Times New Roman"/>
          <w:color w:val="000000"/>
          <w:sz w:val="20"/>
          <w:szCs w:val="20"/>
          <w:lang w:val="pl-PL"/>
        </w:rPr>
        <w:t>szt</w:t>
      </w:r>
      <w:proofErr w:type="spellEnd"/>
      <w:r w:rsidRPr="009F0AF5">
        <w:rPr>
          <w:rFonts w:ascii="Century Gothic" w:eastAsia="Times New Roman" w:hAnsi="Century Gothic" w:cs="Times New Roman"/>
          <w:color w:val="000000"/>
          <w:sz w:val="20"/>
          <w:szCs w:val="20"/>
          <w:lang w:val="pl-PL"/>
        </w:rPr>
        <w:t xml:space="preserve"> 1</w:t>
      </w:r>
    </w:p>
    <w:p w14:paraId="4F621240" w14:textId="61E45104" w:rsidR="009F0AF5" w:rsidRPr="009F0AF5" w:rsidRDefault="009F0AF5" w:rsidP="009F0AF5">
      <w:pPr>
        <w:numPr>
          <w:ilvl w:val="1"/>
          <w:numId w:val="47"/>
        </w:numPr>
        <w:tabs>
          <w:tab w:val="left" w:pos="12889"/>
        </w:tabs>
        <w:spacing w:line="240" w:lineRule="auto"/>
        <w:ind w:left="567"/>
        <w:contextualSpacing/>
        <w:rPr>
          <w:rFonts w:ascii="Century Gothic" w:eastAsia="Times New Roman" w:hAnsi="Century Gothic" w:cs="Times New Roman"/>
          <w:color w:val="000000"/>
          <w:sz w:val="20"/>
          <w:szCs w:val="20"/>
          <w:lang w:val="pl-PL"/>
        </w:rPr>
      </w:pPr>
      <w:r w:rsidRPr="009F0AF5">
        <w:rPr>
          <w:rFonts w:ascii="Century Gothic" w:eastAsia="Times New Roman" w:hAnsi="Century Gothic" w:cs="Times New Roman"/>
          <w:color w:val="000000"/>
          <w:sz w:val="20"/>
          <w:szCs w:val="20"/>
          <w:lang w:val="pl-PL"/>
        </w:rPr>
        <w:t xml:space="preserve">Switch </w:t>
      </w:r>
      <w:proofErr w:type="spellStart"/>
      <w:r w:rsidRPr="009F0AF5">
        <w:rPr>
          <w:rFonts w:ascii="Century Gothic" w:eastAsia="Times New Roman" w:hAnsi="Century Gothic" w:cs="Times New Roman"/>
          <w:color w:val="000000"/>
          <w:sz w:val="20"/>
          <w:szCs w:val="20"/>
          <w:lang w:val="pl-PL"/>
        </w:rPr>
        <w:t>PoE</w:t>
      </w:r>
      <w:proofErr w:type="spellEnd"/>
      <w:r w:rsidRPr="009F0AF5">
        <w:rPr>
          <w:rFonts w:ascii="Century Gothic" w:eastAsia="Times New Roman" w:hAnsi="Century Gothic" w:cs="Times New Roman"/>
          <w:color w:val="000000"/>
          <w:sz w:val="20"/>
          <w:szCs w:val="20"/>
          <w:lang w:val="pl-PL"/>
        </w:rPr>
        <w:t xml:space="preserve"> 5 portowy </w:t>
      </w:r>
      <w:r w:rsidR="00FB5CA3">
        <w:rPr>
          <w:rFonts w:ascii="Century Gothic" w:eastAsia="Times New Roman" w:hAnsi="Century Gothic" w:cs="Times New Roman"/>
          <w:color w:val="000000"/>
          <w:sz w:val="20"/>
          <w:szCs w:val="20"/>
          <w:lang w:val="pl-PL"/>
        </w:rPr>
        <w:t>-</w:t>
      </w:r>
      <w:r w:rsidRPr="009F0AF5">
        <w:rPr>
          <w:rFonts w:ascii="Century Gothic" w:eastAsia="Times New Roman" w:hAnsi="Century Gothic" w:cs="Times New Roman"/>
          <w:color w:val="000000"/>
          <w:sz w:val="20"/>
          <w:szCs w:val="20"/>
          <w:lang w:val="pl-PL"/>
        </w:rPr>
        <w:t xml:space="preserve"> </w:t>
      </w:r>
      <w:proofErr w:type="spellStart"/>
      <w:r w:rsidRPr="009F0AF5">
        <w:rPr>
          <w:rFonts w:ascii="Century Gothic" w:eastAsia="Times New Roman" w:hAnsi="Century Gothic" w:cs="Times New Roman"/>
          <w:color w:val="000000"/>
          <w:sz w:val="20"/>
          <w:szCs w:val="20"/>
          <w:lang w:val="pl-PL"/>
        </w:rPr>
        <w:t>szt</w:t>
      </w:r>
      <w:proofErr w:type="spellEnd"/>
      <w:r w:rsidRPr="009F0AF5">
        <w:rPr>
          <w:rFonts w:ascii="Century Gothic" w:eastAsia="Times New Roman" w:hAnsi="Century Gothic" w:cs="Times New Roman"/>
          <w:color w:val="000000"/>
          <w:sz w:val="20"/>
          <w:szCs w:val="20"/>
          <w:lang w:val="pl-PL"/>
        </w:rPr>
        <w:t xml:space="preserve"> 3</w:t>
      </w:r>
    </w:p>
    <w:p w14:paraId="0062FB05" w14:textId="0ED0412D" w:rsidR="009F0AF5" w:rsidRPr="009F0AF5" w:rsidRDefault="009F0AF5" w:rsidP="009F0AF5">
      <w:pPr>
        <w:numPr>
          <w:ilvl w:val="1"/>
          <w:numId w:val="47"/>
        </w:numPr>
        <w:tabs>
          <w:tab w:val="left" w:pos="12889"/>
        </w:tabs>
        <w:spacing w:line="240" w:lineRule="auto"/>
        <w:ind w:left="567"/>
        <w:contextualSpacing/>
        <w:rPr>
          <w:rFonts w:ascii="Century Gothic" w:eastAsia="Times New Roman" w:hAnsi="Century Gothic" w:cs="Times New Roman"/>
          <w:color w:val="000000"/>
          <w:sz w:val="20"/>
          <w:szCs w:val="20"/>
          <w:lang w:val="pl-PL"/>
        </w:rPr>
      </w:pPr>
      <w:r w:rsidRPr="009F0AF5">
        <w:rPr>
          <w:rFonts w:ascii="Century Gothic" w:eastAsia="Times New Roman" w:hAnsi="Century Gothic" w:cs="Times New Roman"/>
          <w:color w:val="000000"/>
          <w:sz w:val="20"/>
          <w:szCs w:val="20"/>
          <w:lang w:val="pl-PL"/>
        </w:rPr>
        <w:t>Identyfikator osobisty z czujnikiem ruchu i SOS (pilot)</w:t>
      </w:r>
      <w:r w:rsidR="00FB5CA3">
        <w:rPr>
          <w:rFonts w:ascii="Century Gothic" w:eastAsia="Times New Roman" w:hAnsi="Century Gothic" w:cs="Times New Roman"/>
          <w:color w:val="000000"/>
          <w:sz w:val="20"/>
          <w:szCs w:val="20"/>
          <w:lang w:val="pl-PL"/>
        </w:rPr>
        <w:t>-</w:t>
      </w:r>
      <w:r w:rsidRPr="009F0AF5">
        <w:rPr>
          <w:rFonts w:ascii="Century Gothic" w:eastAsia="Times New Roman" w:hAnsi="Century Gothic" w:cs="Times New Roman"/>
          <w:color w:val="000000"/>
          <w:sz w:val="20"/>
          <w:szCs w:val="20"/>
          <w:lang w:val="pl-PL"/>
        </w:rPr>
        <w:t xml:space="preserve"> </w:t>
      </w:r>
      <w:proofErr w:type="spellStart"/>
      <w:r w:rsidRPr="009F0AF5">
        <w:rPr>
          <w:rFonts w:ascii="Century Gothic" w:eastAsia="Times New Roman" w:hAnsi="Century Gothic" w:cs="Times New Roman"/>
          <w:color w:val="000000"/>
          <w:sz w:val="20"/>
          <w:szCs w:val="20"/>
          <w:lang w:val="pl-PL"/>
        </w:rPr>
        <w:t>szt</w:t>
      </w:r>
      <w:proofErr w:type="spellEnd"/>
      <w:r w:rsidRPr="009F0AF5">
        <w:rPr>
          <w:rFonts w:ascii="Century Gothic" w:eastAsia="Times New Roman" w:hAnsi="Century Gothic" w:cs="Times New Roman"/>
          <w:color w:val="000000"/>
          <w:sz w:val="20"/>
          <w:szCs w:val="20"/>
          <w:lang w:val="pl-PL"/>
        </w:rPr>
        <w:t xml:space="preserve"> 200</w:t>
      </w:r>
    </w:p>
    <w:p w14:paraId="70449327" w14:textId="66612500" w:rsidR="009F0AF5" w:rsidRPr="009F0AF5" w:rsidRDefault="009F0AF5" w:rsidP="009F0AF5">
      <w:pPr>
        <w:numPr>
          <w:ilvl w:val="1"/>
          <w:numId w:val="47"/>
        </w:numPr>
        <w:tabs>
          <w:tab w:val="left" w:pos="12889"/>
        </w:tabs>
        <w:spacing w:line="240" w:lineRule="auto"/>
        <w:ind w:left="567"/>
        <w:contextualSpacing/>
        <w:rPr>
          <w:rFonts w:ascii="Century Gothic" w:eastAsia="Times New Roman" w:hAnsi="Century Gothic" w:cs="Times New Roman"/>
          <w:color w:val="000000"/>
          <w:sz w:val="20"/>
          <w:szCs w:val="20"/>
          <w:lang w:val="pl-PL"/>
        </w:rPr>
      </w:pPr>
      <w:r w:rsidRPr="009F0AF5">
        <w:rPr>
          <w:rFonts w:ascii="Century Gothic" w:eastAsia="Times New Roman" w:hAnsi="Century Gothic" w:cs="Times New Roman"/>
          <w:color w:val="000000"/>
          <w:sz w:val="20"/>
          <w:szCs w:val="20"/>
          <w:lang w:val="pl-PL"/>
        </w:rPr>
        <w:t>Identyfikator miejsca aktywny stacjonarny (pomieszczeniach)</w:t>
      </w:r>
      <w:r w:rsidR="00FB5CA3">
        <w:rPr>
          <w:rFonts w:ascii="Century Gothic" w:eastAsia="Times New Roman" w:hAnsi="Century Gothic" w:cs="Times New Roman"/>
          <w:color w:val="000000"/>
          <w:sz w:val="20"/>
          <w:szCs w:val="20"/>
          <w:lang w:val="pl-PL"/>
        </w:rPr>
        <w:t>-</w:t>
      </w:r>
      <w:r w:rsidRPr="009F0AF5">
        <w:rPr>
          <w:rFonts w:ascii="Century Gothic" w:eastAsia="Times New Roman" w:hAnsi="Century Gothic" w:cs="Times New Roman"/>
          <w:color w:val="000000"/>
          <w:sz w:val="20"/>
          <w:szCs w:val="20"/>
          <w:lang w:val="pl-PL"/>
        </w:rPr>
        <w:t xml:space="preserve"> </w:t>
      </w:r>
      <w:proofErr w:type="spellStart"/>
      <w:r w:rsidRPr="009F0AF5">
        <w:rPr>
          <w:rFonts w:ascii="Century Gothic" w:eastAsia="Times New Roman" w:hAnsi="Century Gothic" w:cs="Times New Roman"/>
          <w:color w:val="000000"/>
          <w:sz w:val="20"/>
          <w:szCs w:val="20"/>
          <w:lang w:val="pl-PL"/>
        </w:rPr>
        <w:t>szt</w:t>
      </w:r>
      <w:proofErr w:type="spellEnd"/>
      <w:r w:rsidRPr="009F0AF5">
        <w:rPr>
          <w:rFonts w:ascii="Century Gothic" w:eastAsia="Times New Roman" w:hAnsi="Century Gothic" w:cs="Times New Roman"/>
          <w:color w:val="000000"/>
          <w:sz w:val="20"/>
          <w:szCs w:val="20"/>
          <w:lang w:val="pl-PL"/>
        </w:rPr>
        <w:t xml:space="preserve"> 55</w:t>
      </w:r>
    </w:p>
    <w:p w14:paraId="11CE430C" w14:textId="341444FF" w:rsidR="009F0AF5" w:rsidRPr="009F0AF5" w:rsidRDefault="009F0AF5" w:rsidP="009F0AF5">
      <w:pPr>
        <w:numPr>
          <w:ilvl w:val="1"/>
          <w:numId w:val="47"/>
        </w:numPr>
        <w:tabs>
          <w:tab w:val="left" w:pos="12889"/>
        </w:tabs>
        <w:spacing w:line="240" w:lineRule="auto"/>
        <w:ind w:left="567"/>
        <w:contextualSpacing/>
        <w:rPr>
          <w:rFonts w:ascii="Century Gothic" w:eastAsia="Times New Roman" w:hAnsi="Century Gothic" w:cs="Times New Roman"/>
          <w:color w:val="000000"/>
          <w:sz w:val="20"/>
          <w:szCs w:val="20"/>
          <w:lang w:val="pl-PL"/>
        </w:rPr>
      </w:pPr>
      <w:r w:rsidRPr="009F0AF5">
        <w:rPr>
          <w:rFonts w:ascii="Century Gothic" w:eastAsia="Times New Roman" w:hAnsi="Century Gothic" w:cs="Times New Roman"/>
          <w:color w:val="000000"/>
          <w:sz w:val="20"/>
          <w:szCs w:val="20"/>
          <w:lang w:val="pl-PL"/>
        </w:rPr>
        <w:t xml:space="preserve">Licencja na </w:t>
      </w:r>
      <w:proofErr w:type="spellStart"/>
      <w:r w:rsidRPr="009F0AF5">
        <w:rPr>
          <w:rFonts w:ascii="Century Gothic" w:eastAsia="Times New Roman" w:hAnsi="Century Gothic" w:cs="Times New Roman"/>
          <w:color w:val="000000"/>
          <w:sz w:val="20"/>
          <w:szCs w:val="20"/>
          <w:lang w:val="pl-PL"/>
        </w:rPr>
        <w:t>server</w:t>
      </w:r>
      <w:proofErr w:type="spellEnd"/>
      <w:r w:rsidRPr="009F0AF5">
        <w:rPr>
          <w:rFonts w:ascii="Century Gothic" w:eastAsia="Times New Roman" w:hAnsi="Century Gothic" w:cs="Times New Roman"/>
          <w:color w:val="000000"/>
          <w:sz w:val="20"/>
          <w:szCs w:val="20"/>
          <w:lang w:val="pl-PL"/>
        </w:rPr>
        <w:t xml:space="preserve"> K2RCP </w:t>
      </w:r>
      <w:proofErr w:type="spellStart"/>
      <w:r w:rsidRPr="009F0AF5">
        <w:rPr>
          <w:rFonts w:ascii="Century Gothic" w:eastAsia="Times New Roman" w:hAnsi="Century Gothic" w:cs="Times New Roman"/>
          <w:color w:val="000000"/>
          <w:sz w:val="20"/>
          <w:szCs w:val="20"/>
          <w:lang w:val="pl-PL"/>
        </w:rPr>
        <w:t>beacon</w:t>
      </w:r>
      <w:proofErr w:type="spellEnd"/>
      <w:r w:rsidRPr="009F0AF5">
        <w:rPr>
          <w:rFonts w:ascii="Century Gothic" w:eastAsia="Times New Roman" w:hAnsi="Century Gothic" w:cs="Times New Roman"/>
          <w:color w:val="000000"/>
          <w:sz w:val="20"/>
          <w:szCs w:val="20"/>
          <w:lang w:val="pl-PL"/>
        </w:rPr>
        <w:t xml:space="preserve"> MAX </w:t>
      </w:r>
      <w:r w:rsidR="00FB5CA3">
        <w:rPr>
          <w:rFonts w:ascii="Century Gothic" w:eastAsia="Times New Roman" w:hAnsi="Century Gothic" w:cs="Times New Roman"/>
          <w:color w:val="000000"/>
          <w:sz w:val="20"/>
          <w:szCs w:val="20"/>
          <w:lang w:val="pl-PL"/>
        </w:rPr>
        <w:t>-</w:t>
      </w:r>
      <w:r w:rsidRPr="009F0AF5">
        <w:rPr>
          <w:rFonts w:ascii="Century Gothic" w:eastAsia="Times New Roman" w:hAnsi="Century Gothic" w:cs="Times New Roman"/>
          <w:color w:val="000000"/>
          <w:sz w:val="20"/>
          <w:szCs w:val="20"/>
          <w:lang w:val="pl-PL"/>
        </w:rPr>
        <w:t xml:space="preserve"> </w:t>
      </w:r>
      <w:proofErr w:type="spellStart"/>
      <w:r w:rsidRPr="009F0AF5">
        <w:rPr>
          <w:rFonts w:ascii="Century Gothic" w:eastAsia="Times New Roman" w:hAnsi="Century Gothic" w:cs="Times New Roman"/>
          <w:color w:val="000000"/>
          <w:sz w:val="20"/>
          <w:szCs w:val="20"/>
          <w:lang w:val="pl-PL"/>
        </w:rPr>
        <w:t>szt</w:t>
      </w:r>
      <w:proofErr w:type="spellEnd"/>
      <w:r w:rsidRPr="009F0AF5">
        <w:rPr>
          <w:rFonts w:ascii="Century Gothic" w:eastAsia="Times New Roman" w:hAnsi="Century Gothic" w:cs="Times New Roman"/>
          <w:color w:val="000000"/>
          <w:sz w:val="20"/>
          <w:szCs w:val="20"/>
          <w:lang w:val="pl-PL"/>
        </w:rPr>
        <w:t xml:space="preserve"> 1</w:t>
      </w:r>
    </w:p>
    <w:p w14:paraId="30EED93C" w14:textId="1956C55D" w:rsidR="009F0AF5" w:rsidRPr="009F0AF5" w:rsidRDefault="009F0AF5" w:rsidP="009F0AF5">
      <w:pPr>
        <w:numPr>
          <w:ilvl w:val="1"/>
          <w:numId w:val="47"/>
        </w:numPr>
        <w:tabs>
          <w:tab w:val="left" w:pos="12889"/>
        </w:tabs>
        <w:spacing w:line="240" w:lineRule="auto"/>
        <w:ind w:left="567"/>
        <w:contextualSpacing/>
        <w:rPr>
          <w:rFonts w:ascii="Century Gothic" w:eastAsia="Times New Roman" w:hAnsi="Century Gothic" w:cs="Times New Roman"/>
          <w:color w:val="000000"/>
          <w:sz w:val="20"/>
          <w:szCs w:val="20"/>
          <w:lang w:val="pl-PL"/>
        </w:rPr>
      </w:pPr>
      <w:r w:rsidRPr="009F0AF5">
        <w:rPr>
          <w:rFonts w:ascii="Century Gothic" w:eastAsia="Times New Roman" w:hAnsi="Century Gothic" w:cs="Times New Roman"/>
          <w:color w:val="000000"/>
          <w:sz w:val="20"/>
          <w:szCs w:val="20"/>
          <w:lang w:val="pl-PL"/>
        </w:rPr>
        <w:t xml:space="preserve">Licencja na </w:t>
      </w:r>
      <w:r w:rsidR="00CF149B" w:rsidRPr="009F0AF5">
        <w:rPr>
          <w:rFonts w:ascii="Century Gothic" w:eastAsia="Times New Roman" w:hAnsi="Century Gothic" w:cs="Times New Roman"/>
          <w:color w:val="000000"/>
          <w:sz w:val="20"/>
          <w:szCs w:val="20"/>
          <w:lang w:val="pl-PL"/>
        </w:rPr>
        <w:t>iden</w:t>
      </w:r>
      <w:r w:rsidR="00CF149B">
        <w:rPr>
          <w:rFonts w:ascii="Century Gothic" w:eastAsia="Times New Roman" w:hAnsi="Century Gothic" w:cs="Times New Roman"/>
          <w:color w:val="000000"/>
          <w:sz w:val="20"/>
          <w:szCs w:val="20"/>
          <w:lang w:val="pl-PL"/>
        </w:rPr>
        <w:t>tyf</w:t>
      </w:r>
      <w:r w:rsidR="00CF149B" w:rsidRPr="009F0AF5">
        <w:rPr>
          <w:rFonts w:ascii="Century Gothic" w:eastAsia="Times New Roman" w:hAnsi="Century Gothic" w:cs="Times New Roman"/>
          <w:color w:val="000000"/>
          <w:sz w:val="20"/>
          <w:szCs w:val="20"/>
          <w:lang w:val="pl-PL"/>
        </w:rPr>
        <w:t>ikatory</w:t>
      </w:r>
      <w:r w:rsidRPr="009F0AF5">
        <w:rPr>
          <w:rFonts w:ascii="Century Gothic" w:eastAsia="Times New Roman" w:hAnsi="Century Gothic" w:cs="Times New Roman"/>
          <w:color w:val="000000"/>
          <w:sz w:val="20"/>
          <w:szCs w:val="20"/>
          <w:lang w:val="pl-PL"/>
        </w:rPr>
        <w:t xml:space="preserve"> K2RCP </w:t>
      </w:r>
      <w:r w:rsidR="00FB5CA3">
        <w:rPr>
          <w:rFonts w:ascii="Century Gothic" w:eastAsia="Times New Roman" w:hAnsi="Century Gothic" w:cs="Times New Roman"/>
          <w:color w:val="000000"/>
          <w:sz w:val="20"/>
          <w:szCs w:val="20"/>
          <w:lang w:val="pl-PL"/>
        </w:rPr>
        <w:t>-</w:t>
      </w:r>
      <w:r w:rsidRPr="009F0AF5">
        <w:rPr>
          <w:rFonts w:ascii="Century Gothic" w:eastAsia="Times New Roman" w:hAnsi="Century Gothic" w:cs="Times New Roman"/>
          <w:color w:val="000000"/>
          <w:sz w:val="20"/>
          <w:szCs w:val="20"/>
          <w:lang w:val="pl-PL"/>
        </w:rPr>
        <w:t xml:space="preserve"> </w:t>
      </w:r>
      <w:proofErr w:type="spellStart"/>
      <w:r w:rsidRPr="009F0AF5">
        <w:rPr>
          <w:rFonts w:ascii="Century Gothic" w:eastAsia="Times New Roman" w:hAnsi="Century Gothic" w:cs="Times New Roman"/>
          <w:color w:val="000000"/>
          <w:sz w:val="20"/>
          <w:szCs w:val="20"/>
          <w:lang w:val="pl-PL"/>
        </w:rPr>
        <w:t>szt</w:t>
      </w:r>
      <w:proofErr w:type="spellEnd"/>
      <w:r w:rsidRPr="009F0AF5">
        <w:rPr>
          <w:rFonts w:ascii="Century Gothic" w:eastAsia="Times New Roman" w:hAnsi="Century Gothic" w:cs="Times New Roman"/>
          <w:color w:val="000000"/>
          <w:sz w:val="20"/>
          <w:szCs w:val="20"/>
          <w:lang w:val="pl-PL"/>
        </w:rPr>
        <w:t xml:space="preserve"> 255</w:t>
      </w:r>
    </w:p>
    <w:p w14:paraId="56109D46" w14:textId="523A63C7" w:rsidR="009F0AF5" w:rsidRPr="009F0AF5" w:rsidRDefault="009F0AF5" w:rsidP="00FB5CA3">
      <w:pPr>
        <w:numPr>
          <w:ilvl w:val="1"/>
          <w:numId w:val="47"/>
        </w:numPr>
        <w:tabs>
          <w:tab w:val="left" w:pos="12889"/>
        </w:tabs>
        <w:spacing w:line="240" w:lineRule="auto"/>
        <w:ind w:left="567"/>
        <w:contextualSpacing/>
        <w:rPr>
          <w:rFonts w:ascii="Century Gothic" w:eastAsia="Times New Roman" w:hAnsi="Century Gothic" w:cs="Times New Roman"/>
          <w:color w:val="000000"/>
          <w:sz w:val="20"/>
          <w:szCs w:val="20"/>
          <w:lang w:val="pl-PL"/>
        </w:rPr>
      </w:pPr>
      <w:r w:rsidRPr="009F0AF5">
        <w:rPr>
          <w:rFonts w:ascii="Century Gothic" w:eastAsia="Times New Roman" w:hAnsi="Century Gothic" w:cs="Times New Roman"/>
          <w:color w:val="000000"/>
          <w:sz w:val="20"/>
          <w:szCs w:val="20"/>
          <w:lang w:val="pl-PL"/>
        </w:rPr>
        <w:t xml:space="preserve">Licencja na rejestrator </w:t>
      </w:r>
      <w:r w:rsidR="00FB5CA3">
        <w:rPr>
          <w:rFonts w:ascii="Century Gothic" w:eastAsia="Times New Roman" w:hAnsi="Century Gothic" w:cs="Times New Roman"/>
          <w:color w:val="000000"/>
          <w:sz w:val="20"/>
          <w:szCs w:val="20"/>
          <w:lang w:val="pl-PL"/>
        </w:rPr>
        <w:t>-</w:t>
      </w:r>
      <w:r w:rsidRPr="009F0AF5">
        <w:rPr>
          <w:rFonts w:ascii="Century Gothic" w:eastAsia="Times New Roman" w:hAnsi="Century Gothic" w:cs="Times New Roman"/>
          <w:color w:val="000000"/>
          <w:sz w:val="20"/>
          <w:szCs w:val="20"/>
          <w:lang w:val="pl-PL"/>
        </w:rPr>
        <w:t xml:space="preserve"> szt25</w:t>
      </w:r>
    </w:p>
    <w:p w14:paraId="71867C9C" w14:textId="77777777" w:rsidR="002E7311" w:rsidRPr="009424BB" w:rsidRDefault="002E7311" w:rsidP="00FB5CA3">
      <w:pPr>
        <w:spacing w:line="240" w:lineRule="auto"/>
        <w:jc w:val="both"/>
        <w:rPr>
          <w:rFonts w:ascii="Century Gothic" w:hAnsi="Century Gothic"/>
          <w:b/>
          <w:bCs/>
          <w:color w:val="000000" w:themeColor="text1"/>
          <w:sz w:val="20"/>
          <w:szCs w:val="20"/>
          <w:u w:val="single"/>
        </w:rPr>
      </w:pPr>
    </w:p>
    <w:p w14:paraId="0000007A" w14:textId="08771405" w:rsidR="00C33780" w:rsidRPr="00FB5CA3" w:rsidRDefault="00EA4709" w:rsidP="00FB5CA3">
      <w:pPr>
        <w:pStyle w:val="Nagwek2"/>
        <w:spacing w:before="0" w:after="0" w:line="240" w:lineRule="auto"/>
        <w:rPr>
          <w:rFonts w:ascii="Century Gothic" w:hAnsi="Century Gothic"/>
          <w:b/>
          <w:bCs/>
          <w:i/>
          <w:iCs/>
          <w:sz w:val="24"/>
          <w:szCs w:val="24"/>
        </w:rPr>
      </w:pPr>
      <w:bookmarkStart w:id="6" w:name="_Toc74140461"/>
      <w:r w:rsidRPr="00FB5CA3">
        <w:rPr>
          <w:rFonts w:ascii="Century Gothic" w:hAnsi="Century Gothic"/>
          <w:b/>
          <w:bCs/>
          <w:sz w:val="24"/>
          <w:szCs w:val="24"/>
        </w:rPr>
        <w:t>V. Podwykonawstwo</w:t>
      </w:r>
      <w:bookmarkEnd w:id="6"/>
      <w:r w:rsidR="00F97446" w:rsidRPr="00FB5CA3">
        <w:rPr>
          <w:rFonts w:ascii="Century Gothic" w:hAnsi="Century Gothic"/>
          <w:b/>
          <w:bCs/>
          <w:sz w:val="24"/>
          <w:szCs w:val="24"/>
        </w:rPr>
        <w:t xml:space="preserve"> </w:t>
      </w:r>
    </w:p>
    <w:p w14:paraId="0000007B" w14:textId="615E1CD4" w:rsidR="00C33780" w:rsidRPr="008D5E67" w:rsidRDefault="0059420B" w:rsidP="005D0977">
      <w:pPr>
        <w:numPr>
          <w:ilvl w:val="0"/>
          <w:numId w:val="8"/>
        </w:numPr>
        <w:spacing w:line="240" w:lineRule="auto"/>
        <w:ind w:left="454" w:hanging="454"/>
        <w:jc w:val="both"/>
        <w:rPr>
          <w:rFonts w:ascii="Century Gothic" w:hAnsi="Century Gothic"/>
          <w:color w:val="000000" w:themeColor="text1"/>
          <w:sz w:val="20"/>
          <w:szCs w:val="20"/>
        </w:rPr>
      </w:pPr>
      <w:r>
        <w:rPr>
          <w:rFonts w:ascii="Century Gothic" w:hAnsi="Century Gothic"/>
          <w:color w:val="000000" w:themeColor="text1"/>
          <w:sz w:val="20"/>
          <w:szCs w:val="20"/>
        </w:rPr>
        <w:t>Wykonawca</w:t>
      </w:r>
      <w:r w:rsidRPr="006F06E3">
        <w:rPr>
          <w:rFonts w:ascii="Century Gothic" w:hAnsi="Century Gothic"/>
          <w:color w:val="FF0000"/>
          <w:sz w:val="20"/>
          <w:szCs w:val="20"/>
        </w:rPr>
        <w:t xml:space="preserve"> </w:t>
      </w:r>
      <w:r w:rsidRPr="00F21D2F">
        <w:rPr>
          <w:rFonts w:ascii="Century Gothic" w:hAnsi="Century Gothic"/>
          <w:sz w:val="20"/>
          <w:szCs w:val="20"/>
        </w:rPr>
        <w:t xml:space="preserve">może powierzyć </w:t>
      </w:r>
      <w:r w:rsidR="00A437CD" w:rsidRPr="00F21D2F">
        <w:rPr>
          <w:rFonts w:ascii="Century Gothic" w:hAnsi="Century Gothic"/>
          <w:sz w:val="20"/>
          <w:szCs w:val="20"/>
        </w:rPr>
        <w:t xml:space="preserve">wykonanie </w:t>
      </w:r>
      <w:r w:rsidRPr="00F21D2F">
        <w:rPr>
          <w:rFonts w:ascii="Century Gothic" w:hAnsi="Century Gothic"/>
          <w:sz w:val="20"/>
          <w:szCs w:val="20"/>
        </w:rPr>
        <w:t>zamówienia podwykonawcy</w:t>
      </w:r>
    </w:p>
    <w:p w14:paraId="0000007C" w14:textId="2CB1B1B7" w:rsidR="00C33780" w:rsidRPr="008D5E67" w:rsidRDefault="00EA4709" w:rsidP="005D0977">
      <w:pPr>
        <w:numPr>
          <w:ilvl w:val="0"/>
          <w:numId w:val="8"/>
        </w:numPr>
        <w:spacing w:line="240" w:lineRule="auto"/>
        <w:ind w:left="454" w:hanging="454"/>
        <w:jc w:val="both"/>
        <w:rPr>
          <w:rFonts w:ascii="Century Gothic" w:hAnsi="Century Gothic"/>
          <w:color w:val="000000" w:themeColor="text1"/>
          <w:sz w:val="20"/>
          <w:szCs w:val="20"/>
        </w:rPr>
      </w:pPr>
      <w:r w:rsidRPr="008D5E67">
        <w:rPr>
          <w:rFonts w:ascii="Century Gothic" w:hAnsi="Century Gothic"/>
          <w:color w:val="000000" w:themeColor="text1"/>
          <w:sz w:val="20"/>
          <w:szCs w:val="20"/>
        </w:rPr>
        <w:t xml:space="preserve">Zamawiający </w:t>
      </w:r>
      <w:r w:rsidRPr="00AB237C">
        <w:rPr>
          <w:rFonts w:ascii="Century Gothic" w:hAnsi="Century Gothic"/>
          <w:bCs/>
          <w:color w:val="000000" w:themeColor="text1"/>
          <w:sz w:val="20"/>
          <w:szCs w:val="20"/>
        </w:rPr>
        <w:t>nie zastrzega</w:t>
      </w:r>
      <w:r w:rsidRPr="008D5E67">
        <w:rPr>
          <w:rFonts w:ascii="Century Gothic" w:hAnsi="Century Gothic"/>
          <w:color w:val="000000" w:themeColor="text1"/>
          <w:sz w:val="20"/>
          <w:szCs w:val="20"/>
        </w:rPr>
        <w:t xml:space="preserve"> obowiązku osobistego wykonania przez Wykonawcę</w:t>
      </w:r>
      <w:r w:rsidR="00487878">
        <w:rPr>
          <w:rFonts w:ascii="Century Gothic" w:hAnsi="Century Gothic"/>
          <w:color w:val="000000" w:themeColor="text1"/>
          <w:sz w:val="20"/>
          <w:szCs w:val="20"/>
        </w:rPr>
        <w:t xml:space="preserve"> </w:t>
      </w:r>
      <w:r w:rsidRPr="008D5E67">
        <w:rPr>
          <w:rFonts w:ascii="Century Gothic" w:hAnsi="Century Gothic"/>
          <w:color w:val="000000" w:themeColor="text1"/>
          <w:sz w:val="20"/>
          <w:szCs w:val="20"/>
        </w:rPr>
        <w:t>zamówienia.</w:t>
      </w:r>
    </w:p>
    <w:p w14:paraId="183B8E1A" w14:textId="682287B0" w:rsidR="002A2930" w:rsidRDefault="002A2930" w:rsidP="005D0977">
      <w:pPr>
        <w:numPr>
          <w:ilvl w:val="0"/>
          <w:numId w:val="8"/>
        </w:numPr>
        <w:spacing w:line="240" w:lineRule="auto"/>
        <w:ind w:left="454" w:hanging="454"/>
        <w:jc w:val="both"/>
        <w:rPr>
          <w:rFonts w:ascii="Century Gothic" w:hAnsi="Century Gothic"/>
          <w:color w:val="000000" w:themeColor="text1"/>
          <w:sz w:val="20"/>
          <w:szCs w:val="20"/>
        </w:rPr>
      </w:pPr>
      <w:r w:rsidRPr="008D5E67">
        <w:rPr>
          <w:rFonts w:ascii="Century Gothic" w:hAnsi="Century Gothic"/>
          <w:color w:val="000000" w:themeColor="text1"/>
          <w:sz w:val="20"/>
          <w:szCs w:val="20"/>
        </w:rPr>
        <w:t>Wykonawca ponosi pełną odpowiedzialność za jakość dostaw wykonywanych przez podwykonawców</w:t>
      </w:r>
    </w:p>
    <w:p w14:paraId="0FBC58A3" w14:textId="119A00A6" w:rsidR="005640A2" w:rsidRPr="00292F48" w:rsidRDefault="005640A2" w:rsidP="005D0977">
      <w:pPr>
        <w:numPr>
          <w:ilvl w:val="0"/>
          <w:numId w:val="8"/>
        </w:numPr>
        <w:spacing w:line="240" w:lineRule="auto"/>
        <w:ind w:left="454" w:hanging="454"/>
        <w:jc w:val="both"/>
        <w:rPr>
          <w:rFonts w:ascii="Century Gothic" w:hAnsi="Century Gothic"/>
          <w:color w:val="000000" w:themeColor="text1"/>
          <w:sz w:val="20"/>
          <w:szCs w:val="20"/>
        </w:rPr>
      </w:pPr>
      <w:r w:rsidRPr="00292F48">
        <w:rPr>
          <w:rFonts w:ascii="Century Gothic" w:hAnsi="Century Gothic"/>
          <w:sz w:val="20"/>
          <w:szCs w:val="20"/>
        </w:rPr>
        <w:t>W przypadku powierzenia zamówienia podwykonawcy, Wykonawca zobowiązany jest do wskazania w oświadczeniu</w:t>
      </w:r>
      <w:r w:rsidR="00425668">
        <w:rPr>
          <w:rFonts w:ascii="Century Gothic" w:hAnsi="Century Gothic"/>
          <w:sz w:val="20"/>
          <w:szCs w:val="20"/>
        </w:rPr>
        <w:t xml:space="preserve"> zawartym w formularzu ofertowym  (załącznik nr1) </w:t>
      </w:r>
      <w:r w:rsidRPr="00292F48">
        <w:rPr>
          <w:rFonts w:ascii="Century Gothic" w:hAnsi="Century Gothic"/>
          <w:sz w:val="20"/>
          <w:szCs w:val="20"/>
        </w:rPr>
        <w:t xml:space="preserve">czy wobec podwykonawcy zachodzą podstawy wykluczenia, o których mowa w: art. 108 ust. 1, w art. 109 ust. 1 pkt 4) ustawy </w:t>
      </w:r>
      <w:proofErr w:type="spellStart"/>
      <w:r w:rsidRPr="00292F48">
        <w:rPr>
          <w:rFonts w:ascii="Century Gothic" w:hAnsi="Century Gothic"/>
          <w:sz w:val="20"/>
          <w:szCs w:val="20"/>
        </w:rPr>
        <w:t>Pzp</w:t>
      </w:r>
      <w:proofErr w:type="spellEnd"/>
      <w:r w:rsidRPr="00292F48">
        <w:rPr>
          <w:rFonts w:ascii="Century Gothic" w:hAnsi="Century Gothic"/>
          <w:sz w:val="20"/>
          <w:szCs w:val="20"/>
        </w:rPr>
        <w:t xml:space="preserve"> w art. 7 ust. 1 ustawy z dnia 13 kwietnia 2022 r. o </w:t>
      </w:r>
      <w:r w:rsidRPr="00292F48">
        <w:rPr>
          <w:rFonts w:ascii="Century Gothic" w:hAnsi="Century Gothic"/>
          <w:sz w:val="20"/>
          <w:szCs w:val="20"/>
        </w:rPr>
        <w:lastRenderedPageBreak/>
        <w:t>szczególnych rozwiązaniach w zakresie przeciwdziałania wspieraniu agresji na Ukrainę oraz służących ochronie bezpieczeństwa narodowego</w:t>
      </w:r>
    </w:p>
    <w:p w14:paraId="0000007E" w14:textId="3BD50E22" w:rsidR="00C33780" w:rsidRPr="007235A7" w:rsidRDefault="00EA4709">
      <w:pPr>
        <w:pStyle w:val="Nagwek2"/>
        <w:rPr>
          <w:rFonts w:ascii="Century Gothic" w:hAnsi="Century Gothic"/>
          <w:b/>
          <w:bCs/>
          <w:sz w:val="24"/>
          <w:szCs w:val="24"/>
        </w:rPr>
      </w:pPr>
      <w:bookmarkStart w:id="7" w:name="_Toc74140462"/>
      <w:r w:rsidRPr="007235A7">
        <w:rPr>
          <w:rFonts w:ascii="Century Gothic" w:hAnsi="Century Gothic"/>
          <w:b/>
          <w:bCs/>
          <w:sz w:val="24"/>
          <w:szCs w:val="24"/>
        </w:rPr>
        <w:t>VI. Termin wykonania zamówienia</w:t>
      </w:r>
      <w:bookmarkEnd w:id="7"/>
    </w:p>
    <w:p w14:paraId="2A604C20" w14:textId="5EEBE7AA" w:rsidR="005640A2" w:rsidRPr="005640A2" w:rsidRDefault="005640A2" w:rsidP="008B1145">
      <w:pPr>
        <w:numPr>
          <w:ilvl w:val="0"/>
          <w:numId w:val="10"/>
        </w:numPr>
        <w:spacing w:line="240" w:lineRule="auto"/>
        <w:ind w:left="425" w:hanging="357"/>
        <w:jc w:val="both"/>
        <w:rPr>
          <w:rFonts w:ascii="Century Gothic" w:hAnsi="Century Gothic"/>
          <w:color w:val="FF0000"/>
          <w:sz w:val="20"/>
          <w:szCs w:val="20"/>
        </w:rPr>
      </w:pPr>
      <w:r w:rsidRPr="005640A2">
        <w:rPr>
          <w:rFonts w:ascii="Century Gothic" w:hAnsi="Century Gothic"/>
          <w:sz w:val="20"/>
          <w:szCs w:val="20"/>
        </w:rPr>
        <w:t xml:space="preserve">Termin wykonania zamówienia ustala się na okres do </w:t>
      </w:r>
      <w:r w:rsidR="00442FA6">
        <w:rPr>
          <w:rFonts w:ascii="Century Gothic" w:hAnsi="Century Gothic"/>
          <w:sz w:val="20"/>
          <w:szCs w:val="20"/>
        </w:rPr>
        <w:t>31</w:t>
      </w:r>
      <w:r w:rsidR="00A437CD">
        <w:rPr>
          <w:rFonts w:ascii="Century Gothic" w:hAnsi="Century Gothic"/>
          <w:sz w:val="20"/>
          <w:szCs w:val="20"/>
        </w:rPr>
        <w:t>.1</w:t>
      </w:r>
      <w:r w:rsidR="00442FA6">
        <w:rPr>
          <w:rFonts w:ascii="Century Gothic" w:hAnsi="Century Gothic"/>
          <w:sz w:val="20"/>
          <w:szCs w:val="20"/>
        </w:rPr>
        <w:t>0</w:t>
      </w:r>
      <w:r w:rsidR="00A437CD">
        <w:rPr>
          <w:rFonts w:ascii="Century Gothic" w:hAnsi="Century Gothic"/>
          <w:sz w:val="20"/>
          <w:szCs w:val="20"/>
        </w:rPr>
        <w:t>.2022</w:t>
      </w:r>
    </w:p>
    <w:p w14:paraId="00000080" w14:textId="1322775B" w:rsidR="00C33780" w:rsidRPr="0056206B" w:rsidRDefault="00C33780" w:rsidP="008B1145">
      <w:pPr>
        <w:spacing w:line="240" w:lineRule="auto"/>
        <w:ind w:left="425"/>
        <w:jc w:val="both"/>
        <w:rPr>
          <w:rFonts w:ascii="Century Gothic" w:hAnsi="Century Gothic"/>
          <w:color w:val="FF0000"/>
          <w:sz w:val="20"/>
          <w:szCs w:val="20"/>
        </w:rPr>
      </w:pPr>
    </w:p>
    <w:p w14:paraId="00000081" w14:textId="636886A6" w:rsidR="00C33780" w:rsidRDefault="00EA4709" w:rsidP="008B1145">
      <w:pPr>
        <w:pStyle w:val="Nagwek2"/>
        <w:tabs>
          <w:tab w:val="left" w:pos="0"/>
        </w:tabs>
        <w:spacing w:before="0" w:after="0" w:line="240" w:lineRule="auto"/>
        <w:rPr>
          <w:rFonts w:ascii="Century Gothic" w:hAnsi="Century Gothic"/>
          <w:b/>
          <w:bCs/>
          <w:sz w:val="24"/>
          <w:szCs w:val="24"/>
        </w:rPr>
      </w:pPr>
      <w:bookmarkStart w:id="8" w:name="_Toc74140463"/>
      <w:r w:rsidRPr="00221A87">
        <w:rPr>
          <w:rFonts w:ascii="Century Gothic" w:hAnsi="Century Gothic"/>
          <w:b/>
          <w:bCs/>
          <w:sz w:val="24"/>
          <w:szCs w:val="24"/>
        </w:rPr>
        <w:t>VII. Warunki udziału w postępowaniu</w:t>
      </w:r>
      <w:bookmarkEnd w:id="8"/>
    </w:p>
    <w:p w14:paraId="089C899F" w14:textId="0BCB8640" w:rsidR="00361665" w:rsidRPr="00E43018" w:rsidRDefault="0056206B" w:rsidP="00E43018">
      <w:pPr>
        <w:spacing w:line="240" w:lineRule="auto"/>
        <w:ind w:right="20"/>
        <w:contextualSpacing/>
        <w:jc w:val="both"/>
        <w:rPr>
          <w:rFonts w:ascii="Century Gothic" w:eastAsia="Times New Roman" w:hAnsi="Century Gothic" w:cs="Calibri"/>
          <w:color w:val="000000"/>
          <w:sz w:val="20"/>
          <w:szCs w:val="20"/>
          <w:lang w:val="pl-PL" w:eastAsia="en-US"/>
        </w:rPr>
      </w:pPr>
      <w:r>
        <w:rPr>
          <w:rFonts w:ascii="Century Gothic" w:eastAsia="Times New Roman" w:hAnsi="Century Gothic" w:cs="Calibri"/>
          <w:color w:val="000000"/>
          <w:sz w:val="20"/>
          <w:szCs w:val="20"/>
          <w:lang w:val="pl-PL" w:eastAsia="en-US"/>
        </w:rPr>
        <w:t>O udzielenie zamówienia mogą ubiegać się Wykonawcy, którzy nie podlegają wykluczeniu, na zasadach określonych w pkt VIII SWZ oraz spełniają poniżej określone przez Zamawiającego warunki udziału w postepowaniu:</w:t>
      </w:r>
    </w:p>
    <w:p w14:paraId="1F91470C" w14:textId="77777777" w:rsidR="00E43018" w:rsidRPr="00361665" w:rsidRDefault="00E43018" w:rsidP="00E43018">
      <w:pPr>
        <w:spacing w:line="240" w:lineRule="auto"/>
        <w:ind w:right="20"/>
        <w:contextualSpacing/>
        <w:jc w:val="both"/>
        <w:rPr>
          <w:rFonts w:ascii="Century Gothic" w:eastAsia="Times New Roman" w:hAnsi="Century Gothic" w:cs="Calibri"/>
          <w:color w:val="000000"/>
          <w:sz w:val="20"/>
          <w:szCs w:val="20"/>
          <w:lang w:val="pl-PL" w:eastAsia="en-US"/>
        </w:rPr>
      </w:pPr>
    </w:p>
    <w:p w14:paraId="77F4A9D2" w14:textId="14121AAB" w:rsidR="00361665" w:rsidRDefault="00361665" w:rsidP="00521180">
      <w:pPr>
        <w:numPr>
          <w:ilvl w:val="1"/>
          <w:numId w:val="28"/>
        </w:numPr>
        <w:spacing w:line="240" w:lineRule="auto"/>
        <w:contextualSpacing/>
        <w:jc w:val="both"/>
        <w:rPr>
          <w:rFonts w:ascii="Century Gothic" w:eastAsia="Times New Roman" w:hAnsi="Century Gothic" w:cs="Calibri"/>
          <w:bCs/>
          <w:color w:val="000000"/>
          <w:sz w:val="20"/>
          <w:szCs w:val="20"/>
          <w:lang w:val="pl-PL" w:eastAsia="en-US"/>
        </w:rPr>
      </w:pPr>
      <w:r w:rsidRPr="00361665">
        <w:rPr>
          <w:rFonts w:ascii="Century Gothic" w:eastAsia="Times New Roman" w:hAnsi="Century Gothic" w:cs="Calibri"/>
          <w:bCs/>
          <w:color w:val="000000"/>
          <w:sz w:val="20"/>
          <w:szCs w:val="20"/>
          <w:lang w:val="pl-PL" w:eastAsia="en-US"/>
        </w:rPr>
        <w:t xml:space="preserve">Nie podlegają wykluczeniu na podstawie art. 108 ust. 1 ustawy </w:t>
      </w:r>
      <w:proofErr w:type="spellStart"/>
      <w:r w:rsidRPr="00361665">
        <w:rPr>
          <w:rFonts w:ascii="Century Gothic" w:eastAsia="Times New Roman" w:hAnsi="Century Gothic" w:cs="Calibri"/>
          <w:bCs/>
          <w:color w:val="000000"/>
          <w:sz w:val="20"/>
          <w:szCs w:val="20"/>
          <w:lang w:val="pl-PL" w:eastAsia="en-US"/>
        </w:rPr>
        <w:t>Pzp</w:t>
      </w:r>
      <w:proofErr w:type="spellEnd"/>
      <w:r w:rsidR="0056206B">
        <w:rPr>
          <w:rFonts w:ascii="Century Gothic" w:eastAsia="Times New Roman" w:hAnsi="Century Gothic" w:cs="Calibri"/>
          <w:bCs/>
          <w:color w:val="000000"/>
          <w:sz w:val="20"/>
          <w:szCs w:val="20"/>
          <w:lang w:val="pl-PL" w:eastAsia="en-US"/>
        </w:rPr>
        <w:t xml:space="preserve"> oraz </w:t>
      </w:r>
      <w:r w:rsidRPr="00361665">
        <w:rPr>
          <w:rFonts w:ascii="Century Gothic" w:eastAsia="Times New Roman" w:hAnsi="Century Gothic" w:cs="Calibri"/>
          <w:bCs/>
          <w:color w:val="000000"/>
          <w:sz w:val="20"/>
          <w:szCs w:val="20"/>
          <w:lang w:val="pl-PL" w:eastAsia="en-US"/>
        </w:rPr>
        <w:t>na podstawie art. 109 ust. 1 pkt. 1</w:t>
      </w:r>
      <w:r w:rsidR="00E43018" w:rsidRPr="00E43018">
        <w:rPr>
          <w:rFonts w:ascii="Century Gothic" w:eastAsia="Times New Roman" w:hAnsi="Century Gothic" w:cs="Calibri"/>
          <w:bCs/>
          <w:color w:val="000000"/>
          <w:sz w:val="20"/>
          <w:szCs w:val="20"/>
          <w:lang w:val="pl-PL" w:eastAsia="en-US"/>
        </w:rPr>
        <w:t xml:space="preserve">, </w:t>
      </w:r>
      <w:r w:rsidRPr="00361665">
        <w:rPr>
          <w:rFonts w:ascii="Century Gothic" w:eastAsia="Times New Roman" w:hAnsi="Century Gothic" w:cs="Calibri"/>
          <w:bCs/>
          <w:color w:val="000000"/>
          <w:sz w:val="20"/>
          <w:szCs w:val="20"/>
          <w:lang w:val="pl-PL" w:eastAsia="en-US"/>
        </w:rPr>
        <w:t>4</w:t>
      </w:r>
      <w:r w:rsidR="00E43018" w:rsidRPr="00E43018">
        <w:rPr>
          <w:rFonts w:ascii="Century Gothic" w:eastAsia="Times New Roman" w:hAnsi="Century Gothic" w:cs="Calibri"/>
          <w:bCs/>
          <w:color w:val="000000"/>
          <w:sz w:val="20"/>
          <w:szCs w:val="20"/>
          <w:lang w:val="pl-PL" w:eastAsia="en-US"/>
        </w:rPr>
        <w:t>, 5,7</w:t>
      </w:r>
      <w:r w:rsidRPr="00361665">
        <w:rPr>
          <w:rFonts w:ascii="Century Gothic" w:eastAsia="Times New Roman" w:hAnsi="Century Gothic" w:cs="Calibri"/>
          <w:bCs/>
          <w:color w:val="000000"/>
          <w:sz w:val="20"/>
          <w:szCs w:val="20"/>
          <w:lang w:val="pl-PL" w:eastAsia="en-US"/>
        </w:rPr>
        <w:t xml:space="preserve"> ustawy </w:t>
      </w:r>
      <w:proofErr w:type="spellStart"/>
      <w:r w:rsidRPr="00361665">
        <w:rPr>
          <w:rFonts w:ascii="Century Gothic" w:eastAsia="Times New Roman" w:hAnsi="Century Gothic" w:cs="Calibri"/>
          <w:bCs/>
          <w:color w:val="000000"/>
          <w:sz w:val="20"/>
          <w:szCs w:val="20"/>
          <w:lang w:val="pl-PL" w:eastAsia="en-US"/>
        </w:rPr>
        <w:t>Pzp</w:t>
      </w:r>
      <w:proofErr w:type="spellEnd"/>
      <w:r w:rsidRPr="00361665">
        <w:rPr>
          <w:rFonts w:ascii="Century Gothic" w:eastAsia="Times New Roman" w:hAnsi="Century Gothic" w:cs="Calibri"/>
          <w:bCs/>
          <w:color w:val="000000"/>
          <w:sz w:val="20"/>
          <w:szCs w:val="20"/>
          <w:lang w:val="pl-PL" w:eastAsia="en-US"/>
        </w:rPr>
        <w:t xml:space="preserve">  </w:t>
      </w:r>
    </w:p>
    <w:p w14:paraId="1595CEE4" w14:textId="749DF5B9" w:rsidR="0056206B" w:rsidRDefault="0056206B" w:rsidP="00521180">
      <w:pPr>
        <w:numPr>
          <w:ilvl w:val="1"/>
          <w:numId w:val="28"/>
        </w:numPr>
        <w:spacing w:line="240" w:lineRule="auto"/>
        <w:contextualSpacing/>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O udzielenie zamówienia mogą ubiegać się Wykonawcy, którzy spełniają warunki dotyczące:</w:t>
      </w:r>
    </w:p>
    <w:p w14:paraId="6AE8A08F" w14:textId="35D8E019" w:rsidR="0056206B" w:rsidRDefault="0056206B" w:rsidP="00521180">
      <w:pPr>
        <w:pStyle w:val="Akapitzlist"/>
        <w:numPr>
          <w:ilvl w:val="0"/>
          <w:numId w:val="30"/>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Zdolności do występowania w obrocie gospodarczym:</w:t>
      </w:r>
    </w:p>
    <w:p w14:paraId="7AD0C4D3" w14:textId="0BA573D7" w:rsidR="0056206B" w:rsidRPr="00442FA6" w:rsidRDefault="00442FA6" w:rsidP="0056206B">
      <w:pPr>
        <w:pStyle w:val="Akapitzlist"/>
        <w:spacing w:line="240" w:lineRule="auto"/>
        <w:ind w:left="1152"/>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 xml:space="preserve">Zamawiający uzna warunek za spełniony </w:t>
      </w:r>
      <w:r w:rsidR="005B198F">
        <w:rPr>
          <w:rFonts w:ascii="Century Gothic" w:eastAsia="Times New Roman" w:hAnsi="Century Gothic" w:cs="Calibri"/>
          <w:bCs/>
          <w:color w:val="000000"/>
          <w:sz w:val="20"/>
          <w:szCs w:val="20"/>
          <w:lang w:val="pl-PL" w:eastAsia="en-US"/>
        </w:rPr>
        <w:t xml:space="preserve">jeśli Wykonawca posiada </w:t>
      </w:r>
      <w:r w:rsidR="005B198F" w:rsidRPr="005B198F">
        <w:rPr>
          <w:rFonts w:ascii="Century Gothic" w:eastAsia="Times New Roman" w:hAnsi="Century Gothic" w:cs="Calibri"/>
          <w:bCs/>
          <w:color w:val="000000"/>
          <w:sz w:val="20"/>
          <w:szCs w:val="20"/>
          <w:lang w:val="pl-PL" w:eastAsia="en-US"/>
        </w:rPr>
        <w:t>aktualn</w:t>
      </w:r>
      <w:r w:rsidR="005B198F">
        <w:rPr>
          <w:rFonts w:ascii="Century Gothic" w:eastAsia="Times New Roman" w:hAnsi="Century Gothic" w:cs="Calibri"/>
          <w:bCs/>
          <w:color w:val="000000"/>
          <w:sz w:val="20"/>
          <w:szCs w:val="20"/>
          <w:lang w:val="pl-PL" w:eastAsia="en-US"/>
        </w:rPr>
        <w:t>ą</w:t>
      </w:r>
      <w:r w:rsidR="005B198F" w:rsidRPr="005B198F">
        <w:rPr>
          <w:rFonts w:ascii="Century Gothic" w:eastAsia="Times New Roman" w:hAnsi="Century Gothic" w:cs="Calibri"/>
          <w:bCs/>
          <w:color w:val="000000"/>
          <w:sz w:val="20"/>
          <w:szCs w:val="20"/>
          <w:lang w:val="pl-PL" w:eastAsia="en-US"/>
        </w:rPr>
        <w:t xml:space="preserve"> koncesji MSWiA na prowadz</w:t>
      </w:r>
      <w:r w:rsidR="00896EB7">
        <w:rPr>
          <w:rFonts w:ascii="Century Gothic" w:eastAsia="Times New Roman" w:hAnsi="Century Gothic" w:cs="Calibri"/>
          <w:bCs/>
          <w:color w:val="000000"/>
          <w:sz w:val="20"/>
          <w:szCs w:val="20"/>
          <w:lang w:val="pl-PL" w:eastAsia="en-US"/>
        </w:rPr>
        <w:t>oną</w:t>
      </w:r>
      <w:r w:rsidR="005B198F" w:rsidRPr="005B198F">
        <w:rPr>
          <w:rFonts w:ascii="Century Gothic" w:eastAsia="Times New Roman" w:hAnsi="Century Gothic" w:cs="Calibri"/>
          <w:bCs/>
          <w:color w:val="000000"/>
          <w:sz w:val="20"/>
          <w:szCs w:val="20"/>
          <w:lang w:val="pl-PL" w:eastAsia="en-US"/>
        </w:rPr>
        <w:t xml:space="preserve"> działalnoś</w:t>
      </w:r>
      <w:r w:rsidR="005B198F">
        <w:rPr>
          <w:rFonts w:ascii="Century Gothic" w:eastAsia="Times New Roman" w:hAnsi="Century Gothic" w:cs="Calibri"/>
          <w:bCs/>
          <w:color w:val="000000"/>
          <w:sz w:val="20"/>
          <w:szCs w:val="20"/>
          <w:lang w:val="pl-PL" w:eastAsia="en-US"/>
        </w:rPr>
        <w:t>ć</w:t>
      </w:r>
      <w:r w:rsidR="005B198F" w:rsidRPr="005B198F">
        <w:rPr>
          <w:rFonts w:ascii="Century Gothic" w:eastAsia="Times New Roman" w:hAnsi="Century Gothic" w:cs="Calibri"/>
          <w:bCs/>
          <w:color w:val="000000"/>
          <w:sz w:val="20"/>
          <w:szCs w:val="20"/>
          <w:lang w:val="pl-PL" w:eastAsia="en-US"/>
        </w:rPr>
        <w:t xml:space="preserve"> gospodarcz</w:t>
      </w:r>
      <w:r w:rsidR="005B198F">
        <w:rPr>
          <w:rFonts w:ascii="Century Gothic" w:eastAsia="Times New Roman" w:hAnsi="Century Gothic" w:cs="Calibri"/>
          <w:bCs/>
          <w:color w:val="000000"/>
          <w:sz w:val="20"/>
          <w:szCs w:val="20"/>
          <w:lang w:val="pl-PL" w:eastAsia="en-US"/>
        </w:rPr>
        <w:t>ą</w:t>
      </w:r>
      <w:r w:rsidR="005B198F" w:rsidRPr="005B198F">
        <w:rPr>
          <w:rFonts w:ascii="Century Gothic" w:eastAsia="Times New Roman" w:hAnsi="Century Gothic" w:cs="Calibri"/>
          <w:bCs/>
          <w:color w:val="000000"/>
          <w:sz w:val="20"/>
          <w:szCs w:val="20"/>
          <w:lang w:val="pl-PL" w:eastAsia="en-US"/>
        </w:rPr>
        <w:t xml:space="preserve"> w zakresie usług ochrony osób i mienia, realizowan</w:t>
      </w:r>
      <w:r w:rsidR="005B198F">
        <w:rPr>
          <w:rFonts w:ascii="Century Gothic" w:eastAsia="Times New Roman" w:hAnsi="Century Gothic" w:cs="Calibri"/>
          <w:bCs/>
          <w:color w:val="000000"/>
          <w:sz w:val="20"/>
          <w:szCs w:val="20"/>
          <w:lang w:val="pl-PL" w:eastAsia="en-US"/>
        </w:rPr>
        <w:t>ą</w:t>
      </w:r>
      <w:r w:rsidR="005B198F" w:rsidRPr="005B198F">
        <w:rPr>
          <w:rFonts w:ascii="Century Gothic" w:eastAsia="Times New Roman" w:hAnsi="Century Gothic" w:cs="Calibri"/>
          <w:bCs/>
          <w:color w:val="000000"/>
          <w:sz w:val="20"/>
          <w:szCs w:val="20"/>
          <w:lang w:val="pl-PL" w:eastAsia="en-US"/>
        </w:rPr>
        <w:t xml:space="preserve"> w formie zabezpieczenia technicznego, wydanej na podstawie przepisów ustawy z dnia 22 sierpnia 1997 r. o ochronie osób i mienia. (tekst jednolity Dz.U. 2021 poz. 1995)</w:t>
      </w:r>
    </w:p>
    <w:p w14:paraId="3C152DD8" w14:textId="68198DD0" w:rsidR="0056206B" w:rsidRDefault="0056206B" w:rsidP="00521180">
      <w:pPr>
        <w:pStyle w:val="Akapitzlist"/>
        <w:numPr>
          <w:ilvl w:val="0"/>
          <w:numId w:val="30"/>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Uprawnień do prowadzenia określonej działalności gospodarczej lub zawodowej, o ile wynika to z odrębnych przepisów:</w:t>
      </w:r>
    </w:p>
    <w:p w14:paraId="376260A5" w14:textId="5C25296B" w:rsidR="0056206B" w:rsidRDefault="0056206B" w:rsidP="0056206B">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56206B">
        <w:rPr>
          <w:rFonts w:ascii="Century Gothic" w:eastAsia="Times New Roman" w:hAnsi="Century Gothic" w:cs="Calibri"/>
          <w:bCs/>
          <w:color w:val="000000"/>
          <w:sz w:val="20"/>
          <w:szCs w:val="20"/>
          <w:u w:val="single"/>
          <w:lang w:val="pl-PL" w:eastAsia="en-US"/>
        </w:rPr>
        <w:t>Zamawiający nie stawia warunków w powyższym zakresie</w:t>
      </w:r>
    </w:p>
    <w:p w14:paraId="5D584F06" w14:textId="18B2CE9B" w:rsidR="0056206B" w:rsidRDefault="0056206B" w:rsidP="00521180">
      <w:pPr>
        <w:pStyle w:val="Akapitzlist"/>
        <w:numPr>
          <w:ilvl w:val="0"/>
          <w:numId w:val="30"/>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Sytuacji ekonomicznej lub finansowej</w:t>
      </w:r>
    </w:p>
    <w:p w14:paraId="1EACD6E5" w14:textId="67BCC6B6" w:rsidR="0056206B" w:rsidRDefault="0056206B" w:rsidP="0056206B">
      <w:pPr>
        <w:pStyle w:val="Akapitzlist"/>
        <w:spacing w:line="240" w:lineRule="auto"/>
        <w:ind w:left="1152"/>
        <w:jc w:val="both"/>
        <w:rPr>
          <w:rFonts w:ascii="Century Gothic" w:eastAsia="Times New Roman" w:hAnsi="Century Gothic" w:cs="Calibri"/>
          <w:bCs/>
          <w:color w:val="000000"/>
          <w:sz w:val="20"/>
          <w:szCs w:val="20"/>
          <w:lang w:val="pl-PL" w:eastAsia="en-US"/>
        </w:rPr>
      </w:pPr>
      <w:bookmarkStart w:id="9" w:name="_Hlk103173696"/>
      <w:r w:rsidRPr="0056206B">
        <w:rPr>
          <w:rFonts w:ascii="Century Gothic" w:eastAsia="Times New Roman" w:hAnsi="Century Gothic" w:cs="Calibri"/>
          <w:bCs/>
          <w:color w:val="000000"/>
          <w:sz w:val="20"/>
          <w:szCs w:val="20"/>
          <w:u w:val="single"/>
          <w:lang w:val="pl-PL" w:eastAsia="en-US"/>
        </w:rPr>
        <w:t>Zamawiający nie stawia warunków w powyższym zakresie</w:t>
      </w:r>
    </w:p>
    <w:bookmarkEnd w:id="9"/>
    <w:p w14:paraId="2127365E" w14:textId="4C43078C" w:rsidR="0056206B" w:rsidRDefault="0056206B" w:rsidP="00521180">
      <w:pPr>
        <w:pStyle w:val="Akapitzlist"/>
        <w:numPr>
          <w:ilvl w:val="0"/>
          <w:numId w:val="30"/>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Zdolności technicznej lub zawodowej</w:t>
      </w:r>
      <w:r w:rsidR="00687495">
        <w:rPr>
          <w:rFonts w:ascii="Century Gothic" w:eastAsia="Times New Roman" w:hAnsi="Century Gothic" w:cs="Calibri"/>
          <w:bCs/>
          <w:color w:val="000000"/>
          <w:sz w:val="20"/>
          <w:szCs w:val="20"/>
          <w:lang w:val="pl-PL" w:eastAsia="en-US"/>
        </w:rPr>
        <w:t xml:space="preserve"> </w:t>
      </w:r>
    </w:p>
    <w:p w14:paraId="42856C36" w14:textId="0DB2BFF6" w:rsidR="005B198F" w:rsidRDefault="005B198F" w:rsidP="005B198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5B198F">
        <w:rPr>
          <w:rFonts w:ascii="Century Gothic" w:eastAsia="Times New Roman" w:hAnsi="Century Gothic" w:cs="Calibri"/>
          <w:bCs/>
          <w:color w:val="000000"/>
          <w:sz w:val="20"/>
          <w:szCs w:val="20"/>
          <w:lang w:val="pl-PL" w:eastAsia="en-US"/>
        </w:rPr>
        <w:t>Zamawiający uzna warunek za spełniony, jeżeli Wykonawca wykaże, że w okresie ostatnich 5 lat przed upływem terminu składania ofert, a jeżeli okres prowadzenia działalności jest krótszy, to w tym okresie zrealizował co najmniej jedną usługę polegającą na wykonaniu, dostawie i instalacji systemu</w:t>
      </w:r>
      <w:r w:rsidR="00896EB7">
        <w:rPr>
          <w:rFonts w:ascii="Century Gothic" w:eastAsia="Times New Roman" w:hAnsi="Century Gothic" w:cs="Calibri"/>
          <w:bCs/>
          <w:color w:val="000000"/>
          <w:sz w:val="20"/>
          <w:szCs w:val="20"/>
          <w:lang w:val="pl-PL" w:eastAsia="en-US"/>
        </w:rPr>
        <w:t xml:space="preserve"> lokalizacji</w:t>
      </w:r>
      <w:r w:rsidRPr="005B198F">
        <w:rPr>
          <w:rFonts w:ascii="Century Gothic" w:eastAsia="Times New Roman" w:hAnsi="Century Gothic" w:cs="Calibri"/>
          <w:bCs/>
          <w:color w:val="000000"/>
          <w:sz w:val="20"/>
          <w:szCs w:val="20"/>
          <w:lang w:val="pl-PL" w:eastAsia="en-US"/>
        </w:rPr>
        <w:t xml:space="preserve"> w obiekcie zamkniętym (szpital, więzienie)</w:t>
      </w:r>
    </w:p>
    <w:p w14:paraId="1D7AF6FE" w14:textId="77777777" w:rsidR="006218A3" w:rsidRDefault="006218A3" w:rsidP="005B198F">
      <w:pPr>
        <w:pStyle w:val="Akapitzlist"/>
        <w:spacing w:line="240" w:lineRule="auto"/>
        <w:ind w:left="1152"/>
        <w:jc w:val="both"/>
        <w:rPr>
          <w:rFonts w:ascii="Century Gothic" w:eastAsia="Times New Roman" w:hAnsi="Century Gothic" w:cs="Calibri"/>
          <w:bCs/>
          <w:color w:val="000000"/>
          <w:sz w:val="20"/>
          <w:szCs w:val="20"/>
          <w:lang w:val="pl-PL" w:eastAsia="en-US"/>
        </w:rPr>
      </w:pPr>
    </w:p>
    <w:p w14:paraId="0758C699" w14:textId="1583F3A7" w:rsidR="00E43018" w:rsidRPr="007235A7" w:rsidRDefault="003443BC" w:rsidP="006218A3">
      <w:pPr>
        <w:pStyle w:val="Nagwek1"/>
        <w:spacing w:before="0" w:after="0" w:line="240" w:lineRule="auto"/>
        <w:rPr>
          <w:rFonts w:ascii="Century Gothic" w:hAnsi="Century Gothic"/>
          <w:b/>
          <w:bCs/>
          <w:sz w:val="20"/>
          <w:szCs w:val="20"/>
        </w:rPr>
      </w:pPr>
      <w:r w:rsidRPr="007235A7">
        <w:rPr>
          <w:rFonts w:ascii="Century Gothic" w:hAnsi="Century Gothic"/>
          <w:b/>
          <w:bCs/>
          <w:sz w:val="24"/>
          <w:szCs w:val="24"/>
        </w:rPr>
        <w:t>VII</w:t>
      </w:r>
      <w:r w:rsidR="00EA4709" w:rsidRPr="007235A7">
        <w:rPr>
          <w:rFonts w:ascii="Century Gothic" w:hAnsi="Century Gothic"/>
          <w:b/>
          <w:bCs/>
          <w:sz w:val="24"/>
          <w:szCs w:val="24"/>
        </w:rPr>
        <w:t>I. Podstawy wykluczenia z postępowania</w:t>
      </w:r>
      <w:r w:rsidR="00E43018" w:rsidRPr="007235A7">
        <w:rPr>
          <w:rFonts w:ascii="Century Gothic" w:hAnsi="Century Gothic"/>
          <w:b/>
          <w:bCs/>
          <w:sz w:val="20"/>
          <w:szCs w:val="20"/>
        </w:rPr>
        <w:t xml:space="preserve"> </w:t>
      </w:r>
    </w:p>
    <w:p w14:paraId="0000008F" w14:textId="386B07DA" w:rsidR="00C33780" w:rsidRPr="00E43018" w:rsidRDefault="00EA4709" w:rsidP="006218A3">
      <w:pPr>
        <w:pStyle w:val="Akapitzlist"/>
        <w:numPr>
          <w:ilvl w:val="0"/>
          <w:numId w:val="16"/>
        </w:numPr>
        <w:spacing w:line="240" w:lineRule="auto"/>
        <w:jc w:val="both"/>
        <w:rPr>
          <w:rFonts w:ascii="Century Gothic" w:hAnsi="Century Gothic"/>
          <w:sz w:val="20"/>
          <w:szCs w:val="20"/>
        </w:rPr>
      </w:pPr>
      <w:r w:rsidRPr="00E43018">
        <w:rPr>
          <w:rFonts w:ascii="Century Gothic" w:hAnsi="Century Gothic"/>
          <w:sz w:val="20"/>
          <w:szCs w:val="20"/>
        </w:rPr>
        <w:t>Z postępowania o udzielenie zamówienia wyklucza się Wykonawców, w stosunku do których zachodzi którakolwiek z okoliczności wskazanych:</w:t>
      </w:r>
    </w:p>
    <w:p w14:paraId="00000090" w14:textId="0A5B73EF" w:rsidR="00C33780" w:rsidRDefault="00EA4709" w:rsidP="00521180">
      <w:pPr>
        <w:pStyle w:val="Akapitzlist"/>
        <w:numPr>
          <w:ilvl w:val="0"/>
          <w:numId w:val="29"/>
        </w:numPr>
        <w:spacing w:line="240" w:lineRule="auto"/>
        <w:jc w:val="both"/>
        <w:rPr>
          <w:rFonts w:ascii="Century Gothic" w:hAnsi="Century Gothic"/>
          <w:sz w:val="20"/>
          <w:szCs w:val="20"/>
        </w:rPr>
      </w:pPr>
      <w:r w:rsidRPr="00E43018">
        <w:rPr>
          <w:rFonts w:ascii="Century Gothic" w:hAnsi="Century Gothic"/>
          <w:sz w:val="20"/>
          <w:szCs w:val="20"/>
        </w:rPr>
        <w:t xml:space="preserve">w art. 108 ust. 1 PZP </w:t>
      </w:r>
      <w:r w:rsidRPr="004713D3">
        <w:rPr>
          <w:vertAlign w:val="superscript"/>
        </w:rPr>
        <w:footnoteReference w:id="1"/>
      </w:r>
      <w:r w:rsidRPr="00E43018">
        <w:rPr>
          <w:rFonts w:ascii="Century Gothic" w:hAnsi="Century Gothic"/>
          <w:sz w:val="20"/>
          <w:szCs w:val="20"/>
        </w:rPr>
        <w:t>;</w:t>
      </w:r>
    </w:p>
    <w:p w14:paraId="4896D6BF" w14:textId="2C33560F" w:rsidR="007119CB" w:rsidRPr="007119CB" w:rsidRDefault="00EA4709" w:rsidP="00521180">
      <w:pPr>
        <w:pStyle w:val="Akapitzlist"/>
        <w:numPr>
          <w:ilvl w:val="0"/>
          <w:numId w:val="29"/>
        </w:numPr>
        <w:spacing w:line="240" w:lineRule="auto"/>
        <w:jc w:val="both"/>
        <w:rPr>
          <w:rFonts w:ascii="Century Gothic" w:hAnsi="Century Gothic"/>
          <w:sz w:val="20"/>
          <w:szCs w:val="20"/>
        </w:rPr>
      </w:pPr>
      <w:r w:rsidRPr="00E43018">
        <w:rPr>
          <w:rFonts w:ascii="Century Gothic" w:hAnsi="Century Gothic"/>
          <w:sz w:val="20"/>
          <w:szCs w:val="20"/>
        </w:rPr>
        <w:t>w art. 109 ust. 1</w:t>
      </w:r>
      <w:r w:rsidRPr="004713D3">
        <w:rPr>
          <w:vertAlign w:val="superscript"/>
        </w:rPr>
        <w:footnoteReference w:id="2"/>
      </w:r>
      <w:r w:rsidRPr="00E43018">
        <w:rPr>
          <w:rFonts w:ascii="Century Gothic" w:hAnsi="Century Gothic"/>
          <w:sz w:val="20"/>
          <w:szCs w:val="20"/>
        </w:rPr>
        <w:t xml:space="preserve"> pkt. </w:t>
      </w:r>
      <w:r w:rsidR="003443BC">
        <w:rPr>
          <w:rFonts w:ascii="Century Gothic" w:hAnsi="Century Gothic"/>
          <w:sz w:val="20"/>
          <w:szCs w:val="20"/>
        </w:rPr>
        <w:t xml:space="preserve">1, </w:t>
      </w:r>
      <w:r w:rsidRPr="00E43018">
        <w:rPr>
          <w:rFonts w:ascii="Century Gothic" w:hAnsi="Century Gothic"/>
          <w:sz w:val="20"/>
          <w:szCs w:val="20"/>
        </w:rPr>
        <w:t>4, 5, 7 PZP, tj.:</w:t>
      </w:r>
    </w:p>
    <w:p w14:paraId="6F79074A" w14:textId="77777777" w:rsidR="007119CB" w:rsidRPr="007119CB" w:rsidRDefault="007119CB" w:rsidP="005D0977">
      <w:pPr>
        <w:pStyle w:val="Akapitzlist"/>
        <w:numPr>
          <w:ilvl w:val="0"/>
          <w:numId w:val="6"/>
        </w:numPr>
        <w:spacing w:line="240" w:lineRule="auto"/>
        <w:ind w:left="1172"/>
        <w:jc w:val="both"/>
        <w:rPr>
          <w:rFonts w:ascii="Century Gothic" w:hAnsi="Century Gothic"/>
          <w:sz w:val="20"/>
          <w:szCs w:val="20"/>
        </w:rPr>
      </w:pPr>
      <w:r w:rsidRPr="007119CB">
        <w:rPr>
          <w:rFonts w:ascii="Century Gothic" w:hAnsi="Century Gothic"/>
          <w:sz w:val="20"/>
          <w:szCs w:val="20"/>
        </w:rPr>
        <w:t xml:space="preserve">naruszył obowiązki dotyczące płatności podatków, opłat lub składek na </w:t>
      </w:r>
    </w:p>
    <w:p w14:paraId="11198E28" w14:textId="77777777" w:rsidR="007119CB" w:rsidRPr="007119CB" w:rsidRDefault="007119CB" w:rsidP="007119CB">
      <w:pPr>
        <w:spacing w:line="240" w:lineRule="auto"/>
        <w:ind w:left="1172"/>
        <w:jc w:val="both"/>
        <w:rPr>
          <w:rFonts w:ascii="Century Gothic" w:hAnsi="Century Gothic"/>
          <w:sz w:val="20"/>
          <w:szCs w:val="20"/>
        </w:rPr>
      </w:pPr>
      <w:r w:rsidRPr="007119CB">
        <w:rPr>
          <w:rFonts w:ascii="Century Gothic" w:hAnsi="Century Gothic"/>
          <w:sz w:val="20"/>
          <w:szCs w:val="20"/>
        </w:rPr>
        <w:t xml:space="preserve">ubezpieczenia społeczne lub zdrowotne, z wyjątkiem przypadku, o którym </w:t>
      </w:r>
    </w:p>
    <w:p w14:paraId="10D05095" w14:textId="21331602" w:rsidR="007119CB" w:rsidRDefault="007119CB" w:rsidP="007119CB">
      <w:pPr>
        <w:spacing w:line="240" w:lineRule="auto"/>
        <w:ind w:left="1172"/>
        <w:jc w:val="both"/>
        <w:rPr>
          <w:rFonts w:ascii="Century Gothic" w:hAnsi="Century Gothic"/>
          <w:sz w:val="20"/>
          <w:szCs w:val="20"/>
        </w:rPr>
      </w:pPr>
      <w:r w:rsidRPr="007119CB">
        <w:rPr>
          <w:rFonts w:ascii="Century Gothic" w:hAnsi="Century Gothic"/>
          <w:sz w:val="20"/>
          <w:szCs w:val="20"/>
        </w:rPr>
        <w:t>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w:t>
      </w:r>
      <w:r>
        <w:rPr>
          <w:rFonts w:ascii="Century Gothic" w:hAnsi="Century Gothic"/>
          <w:sz w:val="20"/>
          <w:szCs w:val="20"/>
        </w:rPr>
        <w:t>i</w:t>
      </w:r>
    </w:p>
    <w:p w14:paraId="00000092" w14:textId="7DFDE893" w:rsidR="00C33780" w:rsidRPr="004713D3"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C33780" w:rsidRPr="004713D3"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021411C2" w:rsidR="00C33780"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FA0263" w14:textId="77777777" w:rsidR="00C11C72" w:rsidRPr="004713D3" w:rsidRDefault="00C11C72" w:rsidP="00C11C72">
      <w:pPr>
        <w:spacing w:line="240" w:lineRule="auto"/>
        <w:ind w:left="1246"/>
        <w:jc w:val="both"/>
        <w:rPr>
          <w:rFonts w:ascii="Century Gothic" w:hAnsi="Century Gothic"/>
          <w:sz w:val="20"/>
          <w:szCs w:val="20"/>
        </w:rPr>
      </w:pPr>
    </w:p>
    <w:p w14:paraId="00000095" w14:textId="346A071D" w:rsidR="00C33780" w:rsidRPr="004B1D22" w:rsidRDefault="00EA4709" w:rsidP="00521180">
      <w:pPr>
        <w:pStyle w:val="Akapitzlist"/>
        <w:numPr>
          <w:ilvl w:val="0"/>
          <w:numId w:val="16"/>
        </w:numPr>
        <w:spacing w:line="240" w:lineRule="auto"/>
        <w:jc w:val="both"/>
        <w:rPr>
          <w:rFonts w:ascii="Century Gothic" w:hAnsi="Century Gothic"/>
          <w:sz w:val="20"/>
          <w:szCs w:val="20"/>
        </w:rPr>
      </w:pPr>
      <w:r w:rsidRPr="004B1D22">
        <w:rPr>
          <w:rFonts w:ascii="Century Gothic" w:hAnsi="Century Gothic"/>
          <w:sz w:val="20"/>
          <w:szCs w:val="20"/>
        </w:rPr>
        <w:t xml:space="preserve">Wykluczenie Wykonawcy następuje zgodnie z art. 111 PZP </w:t>
      </w:r>
    </w:p>
    <w:p w14:paraId="00000096" w14:textId="632DCC8F" w:rsidR="00C33780" w:rsidRPr="0047315E" w:rsidRDefault="003443BC">
      <w:pPr>
        <w:pStyle w:val="Nagwek2"/>
        <w:rPr>
          <w:rFonts w:ascii="Century Gothic" w:hAnsi="Century Gothic"/>
          <w:b/>
          <w:bCs/>
          <w:sz w:val="24"/>
          <w:szCs w:val="24"/>
        </w:rPr>
      </w:pPr>
      <w:bookmarkStart w:id="10" w:name="_Toc74140464"/>
      <w:r w:rsidRPr="0047315E">
        <w:rPr>
          <w:rFonts w:ascii="Century Gothic" w:hAnsi="Century Gothic"/>
          <w:b/>
          <w:bCs/>
          <w:sz w:val="24"/>
          <w:szCs w:val="24"/>
        </w:rPr>
        <w:t>I</w:t>
      </w:r>
      <w:r w:rsidR="00EA4709" w:rsidRPr="0047315E">
        <w:rPr>
          <w:rFonts w:ascii="Century Gothic" w:hAnsi="Century Gothic"/>
          <w:b/>
          <w:bCs/>
          <w:sz w:val="24"/>
          <w:szCs w:val="24"/>
        </w:rPr>
        <w:t>X. Podmiotowe środki dowodowe. Oświadczenia i dokumenty, jakie zobowiązani są dostarczyć Wykonawcy w celu potwierdzenia spełniania warunków udziału w postępowaniu oraz wykazania braku podstaw wykluczenia</w:t>
      </w:r>
      <w:bookmarkEnd w:id="10"/>
    </w:p>
    <w:p w14:paraId="6F0D6882" w14:textId="0FAEC56D" w:rsidR="007014F6" w:rsidRPr="0047315E" w:rsidRDefault="007014F6" w:rsidP="007014F6">
      <w:pPr>
        <w:rPr>
          <w:rFonts w:ascii="Century Gothic" w:hAnsi="Century Gothic"/>
          <w:sz w:val="24"/>
          <w:szCs w:val="24"/>
        </w:rPr>
      </w:pPr>
      <w:r w:rsidRPr="0047315E">
        <w:rPr>
          <w:rFonts w:ascii="Century Gothic" w:hAnsi="Century Gothic"/>
          <w:sz w:val="24"/>
          <w:szCs w:val="24"/>
        </w:rPr>
        <w:t>DOKUMENTY WYMAGANE NA ETAPIE SKŁADANIA OFERT</w:t>
      </w:r>
    </w:p>
    <w:p w14:paraId="00000097" w14:textId="23ABAD54" w:rsidR="00C33780" w:rsidRPr="00361665" w:rsidRDefault="00FB601E" w:rsidP="005D0977">
      <w:pPr>
        <w:numPr>
          <w:ilvl w:val="0"/>
          <w:numId w:val="7"/>
        </w:numPr>
        <w:spacing w:line="240" w:lineRule="auto"/>
        <w:ind w:left="283" w:hanging="425"/>
        <w:jc w:val="both"/>
        <w:rPr>
          <w:rFonts w:ascii="Century Gothic" w:hAnsi="Century Gothic"/>
          <w:sz w:val="20"/>
          <w:szCs w:val="20"/>
        </w:rPr>
      </w:pPr>
      <w:r w:rsidRPr="00361665">
        <w:rPr>
          <w:rFonts w:ascii="Century Gothic" w:hAnsi="Century Gothic"/>
          <w:sz w:val="20"/>
          <w:szCs w:val="20"/>
        </w:rPr>
        <w:t>A</w:t>
      </w:r>
      <w:r w:rsidR="00EA4709" w:rsidRPr="00361665">
        <w:rPr>
          <w:rFonts w:ascii="Century Gothic" w:hAnsi="Century Gothic"/>
          <w:sz w:val="20"/>
          <w:szCs w:val="20"/>
        </w:rPr>
        <w:t xml:space="preserve">ktualne na dzień składania ofert </w:t>
      </w:r>
      <w:r w:rsidR="00EA4709" w:rsidRPr="00361665">
        <w:rPr>
          <w:rFonts w:ascii="Century Gothic" w:hAnsi="Century Gothic"/>
          <w:b/>
          <w:bCs/>
          <w:sz w:val="20"/>
          <w:szCs w:val="20"/>
        </w:rPr>
        <w:t>oświadczenie o spełnianiu warunków</w:t>
      </w:r>
      <w:r w:rsidR="00EA4709" w:rsidRPr="00361665">
        <w:rPr>
          <w:rFonts w:ascii="Century Gothic" w:hAnsi="Century Gothic"/>
          <w:sz w:val="20"/>
          <w:szCs w:val="20"/>
        </w:rPr>
        <w:t xml:space="preserve"> udziału w postępowaniu oraz o braku podstaw do wykluczenia z postępowania – zgodnie z </w:t>
      </w:r>
      <w:r w:rsidR="00EA4709" w:rsidRPr="00361665">
        <w:rPr>
          <w:rFonts w:ascii="Century Gothic" w:hAnsi="Century Gothic"/>
          <w:b/>
          <w:sz w:val="20"/>
          <w:szCs w:val="20"/>
        </w:rPr>
        <w:t xml:space="preserve">Załącznikiem nr </w:t>
      </w:r>
      <w:r w:rsidR="00E95E3D" w:rsidRPr="00361665">
        <w:rPr>
          <w:rFonts w:ascii="Century Gothic" w:hAnsi="Century Gothic"/>
          <w:b/>
          <w:sz w:val="20"/>
          <w:szCs w:val="20"/>
        </w:rPr>
        <w:t xml:space="preserve"> </w:t>
      </w:r>
      <w:r w:rsidR="000E3921">
        <w:rPr>
          <w:rFonts w:ascii="Century Gothic" w:hAnsi="Century Gothic"/>
          <w:b/>
          <w:sz w:val="20"/>
          <w:szCs w:val="20"/>
        </w:rPr>
        <w:t>2</w:t>
      </w:r>
      <w:r w:rsidR="00E95E3D" w:rsidRPr="00361665">
        <w:rPr>
          <w:rFonts w:ascii="Century Gothic" w:hAnsi="Century Gothic"/>
          <w:b/>
          <w:sz w:val="20"/>
          <w:szCs w:val="20"/>
        </w:rPr>
        <w:t xml:space="preserve"> </w:t>
      </w:r>
      <w:r w:rsidR="00EA4709" w:rsidRPr="00361665">
        <w:rPr>
          <w:rFonts w:ascii="Century Gothic" w:hAnsi="Century Gothic"/>
          <w:b/>
          <w:sz w:val="20"/>
          <w:szCs w:val="20"/>
        </w:rPr>
        <w:t>do SWZ</w:t>
      </w:r>
      <w:r w:rsidR="00E95E3D" w:rsidRPr="00361665">
        <w:rPr>
          <w:rFonts w:ascii="Century Gothic" w:hAnsi="Century Gothic"/>
          <w:b/>
          <w:color w:val="FF0000"/>
          <w:sz w:val="20"/>
          <w:szCs w:val="20"/>
        </w:rPr>
        <w:t xml:space="preserve"> </w:t>
      </w:r>
      <w:r w:rsidR="009D29E8">
        <w:rPr>
          <w:rFonts w:ascii="Century Gothic" w:hAnsi="Century Gothic"/>
          <w:b/>
          <w:color w:val="FF0000"/>
          <w:sz w:val="20"/>
          <w:szCs w:val="20"/>
        </w:rPr>
        <w:t xml:space="preserve"> </w:t>
      </w:r>
    </w:p>
    <w:p w14:paraId="70876874" w14:textId="61A34FDB" w:rsidR="00FB601E" w:rsidRDefault="00FB601E" w:rsidP="005D0977">
      <w:pPr>
        <w:numPr>
          <w:ilvl w:val="0"/>
          <w:numId w:val="7"/>
        </w:numPr>
        <w:spacing w:line="240" w:lineRule="auto"/>
        <w:ind w:left="284" w:hanging="426"/>
        <w:jc w:val="both"/>
        <w:rPr>
          <w:rFonts w:ascii="Century Gothic" w:hAnsi="Century Gothic"/>
          <w:sz w:val="20"/>
          <w:szCs w:val="20"/>
        </w:rPr>
      </w:pPr>
      <w:r w:rsidRPr="00361665">
        <w:rPr>
          <w:rFonts w:ascii="Century Gothic" w:hAnsi="Century Gothic"/>
          <w:sz w:val="20"/>
          <w:szCs w:val="20"/>
        </w:rPr>
        <w:t xml:space="preserve">Aktualne na dzień składania ofert </w:t>
      </w:r>
      <w:r w:rsidRPr="00361665">
        <w:rPr>
          <w:rFonts w:ascii="Century Gothic" w:hAnsi="Century Gothic"/>
          <w:b/>
          <w:bCs/>
          <w:sz w:val="20"/>
          <w:szCs w:val="20"/>
        </w:rPr>
        <w:t>oświadczenie</w:t>
      </w:r>
      <w:r w:rsidR="009D29E8">
        <w:rPr>
          <w:rFonts w:ascii="Century Gothic" w:hAnsi="Century Gothic"/>
          <w:b/>
          <w:bCs/>
          <w:sz w:val="20"/>
          <w:szCs w:val="20"/>
        </w:rPr>
        <w:t xml:space="preserve"> </w:t>
      </w:r>
      <w:r w:rsidR="009D29E8" w:rsidRPr="009D29E8">
        <w:rPr>
          <w:rFonts w:ascii="Century Gothic" w:hAnsi="Century Gothic"/>
          <w:b/>
          <w:bCs/>
          <w:i/>
          <w:iCs/>
          <w:sz w:val="20"/>
          <w:szCs w:val="20"/>
        </w:rPr>
        <w:t>(</w:t>
      </w:r>
      <w:r w:rsidR="009D29E8">
        <w:rPr>
          <w:rFonts w:ascii="Century Gothic" w:hAnsi="Century Gothic"/>
          <w:b/>
          <w:bCs/>
          <w:i/>
          <w:iCs/>
          <w:sz w:val="20"/>
          <w:szCs w:val="20"/>
        </w:rPr>
        <w:t xml:space="preserve">zawarte </w:t>
      </w:r>
      <w:r w:rsidR="009D29E8" w:rsidRPr="009D29E8">
        <w:rPr>
          <w:rFonts w:ascii="Century Gothic" w:hAnsi="Century Gothic"/>
          <w:b/>
          <w:bCs/>
          <w:i/>
          <w:iCs/>
          <w:sz w:val="20"/>
          <w:szCs w:val="20"/>
        </w:rPr>
        <w:t>w formularzu ofertowym</w:t>
      </w:r>
      <w:r w:rsidR="009E1668">
        <w:rPr>
          <w:rFonts w:ascii="Century Gothic" w:hAnsi="Century Gothic"/>
          <w:b/>
          <w:bCs/>
          <w:i/>
          <w:iCs/>
          <w:sz w:val="20"/>
          <w:szCs w:val="20"/>
        </w:rPr>
        <w:t xml:space="preserve"> Załącznik nr1</w:t>
      </w:r>
      <w:r w:rsidR="009D29E8" w:rsidRPr="009D29E8">
        <w:rPr>
          <w:rFonts w:ascii="Century Gothic" w:hAnsi="Century Gothic"/>
          <w:b/>
          <w:bCs/>
          <w:i/>
          <w:iCs/>
          <w:sz w:val="20"/>
          <w:szCs w:val="20"/>
        </w:rPr>
        <w:t>)</w:t>
      </w:r>
      <w:r w:rsidRPr="00361665">
        <w:rPr>
          <w:rFonts w:ascii="Century Gothic" w:hAnsi="Century Gothic"/>
          <w:sz w:val="20"/>
          <w:szCs w:val="20"/>
        </w:rPr>
        <w:t>:</w:t>
      </w:r>
    </w:p>
    <w:p w14:paraId="09963CBF" w14:textId="58A21FBC" w:rsidR="003E42FC" w:rsidRDefault="003E42FC" w:rsidP="00487878">
      <w:pPr>
        <w:pStyle w:val="Akapitzlist"/>
        <w:numPr>
          <w:ilvl w:val="0"/>
          <w:numId w:val="42"/>
        </w:numPr>
        <w:spacing w:line="240" w:lineRule="auto"/>
        <w:jc w:val="both"/>
        <w:rPr>
          <w:rFonts w:ascii="Century Gothic" w:hAnsi="Century Gothic"/>
          <w:sz w:val="20"/>
          <w:szCs w:val="20"/>
        </w:rPr>
      </w:pPr>
      <w:r w:rsidRPr="00487878">
        <w:rPr>
          <w:rFonts w:ascii="Century Gothic" w:hAnsi="Century Gothic"/>
          <w:sz w:val="20"/>
          <w:szCs w:val="20"/>
        </w:rPr>
        <w:t xml:space="preserve">potwierdzające, że Wykonawca nie zalega z opłacaniem podatków i opłat, w zakresie art. 109 ust. 1 pkt 1 ustawy </w:t>
      </w:r>
      <w:proofErr w:type="spellStart"/>
      <w:r w:rsidRPr="00487878">
        <w:rPr>
          <w:rFonts w:ascii="Century Gothic" w:hAnsi="Century Gothic"/>
          <w:sz w:val="20"/>
          <w:szCs w:val="20"/>
        </w:rPr>
        <w:t>Pzp</w:t>
      </w:r>
      <w:proofErr w:type="spellEnd"/>
      <w:r w:rsidRPr="00487878">
        <w:rPr>
          <w:rFonts w:ascii="Century Gothic" w:hAnsi="Century Gothic"/>
          <w:sz w:val="20"/>
          <w:szCs w:val="20"/>
        </w:rPr>
        <w:t>,  a w przypadku zalegania z opłacaniem podatków lub opłat – oświadczenie potwierdzające, że przed upływem terminu składania ofert dokonał płatności należnych podatków lub opłat wraz z odsetkami lub grzywnami lub zawrze wiążące porozumienie w sprawie spłat tych należności</w:t>
      </w:r>
    </w:p>
    <w:p w14:paraId="63A50FF3" w14:textId="74CF2AA1" w:rsidR="003E42FC" w:rsidRPr="00487878" w:rsidRDefault="003E42FC" w:rsidP="00487878">
      <w:pPr>
        <w:pStyle w:val="Akapitzlist"/>
        <w:numPr>
          <w:ilvl w:val="0"/>
          <w:numId w:val="42"/>
        </w:numPr>
        <w:spacing w:line="240" w:lineRule="auto"/>
        <w:jc w:val="both"/>
        <w:rPr>
          <w:rFonts w:ascii="Century Gothic" w:hAnsi="Century Gothic"/>
          <w:sz w:val="20"/>
          <w:szCs w:val="20"/>
        </w:rPr>
      </w:pPr>
      <w:r w:rsidRPr="00487878">
        <w:rPr>
          <w:rFonts w:ascii="Century Gothic" w:hAnsi="Century Gothic"/>
          <w:sz w:val="20"/>
          <w:szCs w:val="20"/>
        </w:rPr>
        <w:t xml:space="preserve">potwierdzające, że Wykonawca nie zalega z opłacaniem składek na ubezpieczenia społeczne i zdrowotne, w zakresie art. 109 ust. 1 pkt 1 ustawy </w:t>
      </w:r>
      <w:proofErr w:type="spellStart"/>
      <w:r w:rsidRPr="00487878">
        <w:rPr>
          <w:rFonts w:ascii="Century Gothic" w:hAnsi="Century Gothic"/>
          <w:sz w:val="20"/>
          <w:szCs w:val="20"/>
        </w:rPr>
        <w:t>Pzp</w:t>
      </w:r>
      <w:proofErr w:type="spellEnd"/>
      <w:r w:rsidRPr="00487878">
        <w:rPr>
          <w:rFonts w:ascii="Century Gothic" w:hAnsi="Century Gothic"/>
          <w:sz w:val="20"/>
          <w:szCs w:val="20"/>
        </w:rPr>
        <w:t>, a w przypadku zalegania z opłacaniem składek na ubezpieczenia społeczne lub zdrowotne oświadczenie potwierdzające, że przed upływem terminu składania ofert Wykonawca dokonał płatności należnych składek na ubezpieczenia społeczne lub zdrowotne wraz odsetkami lub grzywnami lub zawarł wiążące porozumienie w sprawie spłat tych należności;</w:t>
      </w:r>
    </w:p>
    <w:p w14:paraId="36108CCA" w14:textId="0C6DC5E4" w:rsidR="00EB25EA" w:rsidRDefault="00EB25EA" w:rsidP="00F21D2F">
      <w:pPr>
        <w:pStyle w:val="Akapitzlist"/>
        <w:numPr>
          <w:ilvl w:val="0"/>
          <w:numId w:val="7"/>
        </w:numPr>
        <w:spacing w:line="240" w:lineRule="auto"/>
        <w:ind w:left="284" w:hanging="426"/>
        <w:jc w:val="both"/>
        <w:rPr>
          <w:rFonts w:ascii="Century Gothic" w:hAnsi="Century Gothic"/>
          <w:sz w:val="20"/>
          <w:szCs w:val="20"/>
        </w:rPr>
      </w:pPr>
      <w:r w:rsidRPr="00F21D2F">
        <w:rPr>
          <w:rFonts w:ascii="Century Gothic" w:hAnsi="Century Gothic"/>
          <w:sz w:val="20"/>
          <w:szCs w:val="20"/>
        </w:rPr>
        <w:t xml:space="preserve">Oświadczenie </w:t>
      </w:r>
      <w:r w:rsidR="00D90B81">
        <w:rPr>
          <w:rFonts w:ascii="Century Gothic" w:hAnsi="Century Gothic"/>
          <w:sz w:val="20"/>
          <w:szCs w:val="20"/>
        </w:rPr>
        <w:t>W</w:t>
      </w:r>
      <w:r w:rsidRPr="00F21D2F">
        <w:rPr>
          <w:rFonts w:ascii="Century Gothic" w:hAnsi="Century Gothic"/>
          <w:sz w:val="20"/>
          <w:szCs w:val="20"/>
        </w:rPr>
        <w:t xml:space="preserve">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21D2F">
        <w:rPr>
          <w:rFonts w:ascii="Century Gothic" w:hAnsi="Century Gothic"/>
          <w:b/>
          <w:sz w:val="20"/>
          <w:szCs w:val="20"/>
        </w:rPr>
        <w:t xml:space="preserve">załącznik nr </w:t>
      </w:r>
      <w:r w:rsidR="000E3921">
        <w:rPr>
          <w:rFonts w:ascii="Century Gothic" w:hAnsi="Century Gothic"/>
          <w:b/>
          <w:sz w:val="20"/>
          <w:szCs w:val="20"/>
        </w:rPr>
        <w:t>4</w:t>
      </w:r>
      <w:r w:rsidRPr="00F21D2F">
        <w:rPr>
          <w:rFonts w:ascii="Century Gothic" w:hAnsi="Century Gothic"/>
          <w:color w:val="FF9900"/>
          <w:sz w:val="20"/>
          <w:szCs w:val="20"/>
        </w:rPr>
        <w:t xml:space="preserve"> </w:t>
      </w:r>
      <w:r w:rsidRPr="00F21D2F">
        <w:rPr>
          <w:rFonts w:ascii="Century Gothic" w:hAnsi="Century Gothic"/>
          <w:b/>
          <w:sz w:val="20"/>
          <w:szCs w:val="20"/>
        </w:rPr>
        <w:t>do SWZ</w:t>
      </w:r>
      <w:r w:rsidRPr="00F21D2F">
        <w:rPr>
          <w:rFonts w:ascii="Century Gothic" w:hAnsi="Century Gothic"/>
          <w:sz w:val="20"/>
          <w:szCs w:val="20"/>
        </w:rPr>
        <w:t>;</w:t>
      </w:r>
    </w:p>
    <w:p w14:paraId="44AFC825" w14:textId="4AE72646" w:rsidR="00EB25EA" w:rsidRDefault="00FB601E" w:rsidP="00F21D2F">
      <w:pPr>
        <w:pStyle w:val="Akapitzlist"/>
        <w:numPr>
          <w:ilvl w:val="0"/>
          <w:numId w:val="7"/>
        </w:numPr>
        <w:spacing w:line="240" w:lineRule="auto"/>
        <w:ind w:left="284" w:hanging="426"/>
        <w:jc w:val="both"/>
        <w:rPr>
          <w:rFonts w:ascii="Century Gothic" w:hAnsi="Century Gothic"/>
          <w:sz w:val="20"/>
          <w:szCs w:val="20"/>
        </w:rPr>
      </w:pPr>
      <w:r w:rsidRPr="00F21D2F">
        <w:rPr>
          <w:rFonts w:ascii="Century Gothic" w:hAnsi="Century Gothic"/>
          <w:sz w:val="20"/>
          <w:szCs w:val="20"/>
        </w:rPr>
        <w:t xml:space="preserve">Wykonawcy wspólnie ubiegający się o udzielenie zamówienia dołączają do oferty oświadczenie, z którego wynika, którą część dostawy wykonają poszczególni wykonawcy w odniesieniu do warunków, które zostały opisane w ust. 2  </w:t>
      </w:r>
    </w:p>
    <w:p w14:paraId="0000009F" w14:textId="64FA38C6" w:rsidR="00C33780" w:rsidRDefault="00EA4709" w:rsidP="00F21D2F">
      <w:pPr>
        <w:pStyle w:val="Akapitzlist"/>
        <w:numPr>
          <w:ilvl w:val="0"/>
          <w:numId w:val="7"/>
        </w:numPr>
        <w:spacing w:line="240" w:lineRule="auto"/>
        <w:ind w:left="284" w:hanging="426"/>
        <w:jc w:val="both"/>
        <w:rPr>
          <w:rFonts w:ascii="Century Gothic" w:hAnsi="Century Gothic"/>
          <w:sz w:val="20"/>
          <w:szCs w:val="20"/>
        </w:rPr>
      </w:pPr>
      <w:r w:rsidRPr="00F21D2F">
        <w:rPr>
          <w:rFonts w:ascii="Century Gothic" w:hAnsi="Century Gothic"/>
          <w:sz w:val="20"/>
          <w:szCs w:val="20"/>
        </w:rPr>
        <w:t xml:space="preserve">Jeżeli Wykonawca ma siedzibę lub miejsce zamieszkania poza terytorium Rzeczypospolitej Polskiej, składa dokument lub dokumenty wystawione w kraju, w którym Wykonawca ma siedzibę lub miejsce zamieszkania, potwierdzające odpowiednio, że nie otwarto jego </w:t>
      </w:r>
      <w:r w:rsidRPr="00F21D2F">
        <w:rPr>
          <w:rFonts w:ascii="Century Gothic" w:hAnsi="Century Gothic"/>
          <w:sz w:val="20"/>
          <w:szCs w:val="20"/>
        </w:rPr>
        <w:lastRenderedPageBreak/>
        <w:t>likwidacji ani nie ogłoszono upadłości. Dokument, o którym mowa powyżej, powinien być wystawiony nie wcześniej niż 3 miesiące przed upływem terminu składania ofert</w:t>
      </w:r>
      <w:r w:rsidRPr="00AA3F45">
        <w:rPr>
          <w:vertAlign w:val="superscript"/>
        </w:rPr>
        <w:footnoteReference w:id="3"/>
      </w:r>
      <w:r w:rsidRPr="00F21D2F">
        <w:rPr>
          <w:rFonts w:ascii="Century Gothic" w:hAnsi="Century Gothic"/>
          <w:sz w:val="20"/>
          <w:szCs w:val="20"/>
        </w:rPr>
        <w:t>.</w:t>
      </w:r>
    </w:p>
    <w:p w14:paraId="1E3164AB" w14:textId="43384640" w:rsidR="00EB25EA" w:rsidRDefault="00EA4709" w:rsidP="00F21D2F">
      <w:pPr>
        <w:pStyle w:val="Akapitzlist"/>
        <w:numPr>
          <w:ilvl w:val="0"/>
          <w:numId w:val="7"/>
        </w:numPr>
        <w:spacing w:line="240" w:lineRule="auto"/>
        <w:ind w:left="284" w:hanging="426"/>
        <w:jc w:val="both"/>
        <w:rPr>
          <w:rFonts w:ascii="Century Gothic" w:hAnsi="Century Gothic"/>
          <w:sz w:val="20"/>
          <w:szCs w:val="20"/>
        </w:rPr>
      </w:pPr>
      <w:r w:rsidRPr="00F21D2F">
        <w:rPr>
          <w:rFonts w:ascii="Century Gothic" w:hAnsi="Century Gothic"/>
          <w:sz w:val="20"/>
          <w:szCs w:val="20"/>
        </w:rPr>
        <w:t>Wykonawca nie jest zobowiązany do złożenia podmiotowych środków dowodowych, które zamawiający posiada, jeżeli Wykonawca wskaże te środki oraz potwierdzi ich prawidłowość i aktualność.</w:t>
      </w:r>
    </w:p>
    <w:p w14:paraId="000000A2" w14:textId="0D40F97A" w:rsidR="00C33780" w:rsidRPr="00F21D2F" w:rsidRDefault="00EA4709" w:rsidP="00F21D2F">
      <w:pPr>
        <w:pStyle w:val="Akapitzlist"/>
        <w:numPr>
          <w:ilvl w:val="0"/>
          <w:numId w:val="7"/>
        </w:numPr>
        <w:spacing w:line="240" w:lineRule="auto"/>
        <w:ind w:left="284" w:hanging="426"/>
        <w:jc w:val="both"/>
        <w:rPr>
          <w:rFonts w:ascii="Century Gothic" w:hAnsi="Century Gothic"/>
          <w:sz w:val="20"/>
          <w:szCs w:val="20"/>
        </w:rPr>
      </w:pPr>
      <w:r w:rsidRPr="00F21D2F">
        <w:rPr>
          <w:rFonts w:ascii="Century Gothic" w:hAnsi="Century Gothic"/>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21D2F">
        <w:rPr>
          <w:rFonts w:ascii="Century Gothic" w:hAnsi="Century Gothic"/>
          <w:smallCaps/>
          <w:sz w:val="20"/>
          <w:szCs w:val="20"/>
        </w:rPr>
        <w:t>  </w:t>
      </w:r>
      <w:r w:rsidR="00B50FD9" w:rsidRPr="00F21D2F">
        <w:rPr>
          <w:rFonts w:ascii="Century Gothic" w:hAnsi="Century Gothic"/>
          <w:smallCaps/>
          <w:sz w:val="20"/>
          <w:szCs w:val="20"/>
        </w:rPr>
        <w:t>30</w:t>
      </w:r>
      <w:r w:rsidRPr="00F21D2F">
        <w:rPr>
          <w:rFonts w:ascii="Century Gothic" w:hAnsi="Century Gothic"/>
          <w:smallCaps/>
          <w:sz w:val="20"/>
          <w:szCs w:val="20"/>
        </w:rPr>
        <w:t xml:space="preserve"> </w:t>
      </w:r>
      <w:r w:rsidRPr="00F21D2F">
        <w:rPr>
          <w:rFonts w:ascii="Century Gothic" w:hAnsi="Century Gothic"/>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07D0DF72" w:rsidR="00C33780" w:rsidRPr="007235A7" w:rsidRDefault="00EA4709" w:rsidP="006218A3">
      <w:pPr>
        <w:pStyle w:val="Nagwek2"/>
        <w:spacing w:before="0" w:after="0" w:line="240" w:lineRule="auto"/>
        <w:rPr>
          <w:rFonts w:ascii="Century Gothic" w:hAnsi="Century Gothic"/>
          <w:b/>
          <w:bCs/>
          <w:sz w:val="24"/>
          <w:szCs w:val="24"/>
        </w:rPr>
      </w:pPr>
      <w:bookmarkStart w:id="11" w:name="_Toc74140465"/>
      <w:r w:rsidRPr="007235A7">
        <w:rPr>
          <w:rFonts w:ascii="Century Gothic" w:hAnsi="Century Gothic"/>
          <w:b/>
          <w:bCs/>
          <w:sz w:val="24"/>
          <w:szCs w:val="24"/>
        </w:rPr>
        <w:t>X. Poleganie na zasobach innych podmiotów</w:t>
      </w:r>
      <w:r w:rsidRPr="007235A7">
        <w:rPr>
          <w:rFonts w:ascii="Century Gothic" w:hAnsi="Century Gothic"/>
          <w:b/>
          <w:bCs/>
          <w:sz w:val="24"/>
          <w:szCs w:val="24"/>
          <w:vertAlign w:val="superscript"/>
        </w:rPr>
        <w:footnoteReference w:id="4"/>
      </w:r>
      <w:bookmarkEnd w:id="11"/>
    </w:p>
    <w:p w14:paraId="000000A4" w14:textId="77777777" w:rsidR="00C33780" w:rsidRPr="001416B9" w:rsidRDefault="00EA4709" w:rsidP="006218A3">
      <w:pPr>
        <w:numPr>
          <w:ilvl w:val="3"/>
          <w:numId w:val="26"/>
        </w:numPr>
        <w:spacing w:line="240" w:lineRule="auto"/>
        <w:ind w:left="426" w:right="23" w:hanging="454"/>
        <w:jc w:val="both"/>
        <w:rPr>
          <w:rFonts w:ascii="Century Gothic" w:hAnsi="Century Gothic"/>
          <w:sz w:val="20"/>
          <w:szCs w:val="20"/>
        </w:rPr>
      </w:pPr>
      <w:r w:rsidRPr="001416B9">
        <w:rPr>
          <w:rFonts w:ascii="Century Gothic" w:hAnsi="Century Gothic"/>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C33780" w:rsidRPr="001416B9" w:rsidRDefault="00EA4709" w:rsidP="00521180">
      <w:pPr>
        <w:numPr>
          <w:ilvl w:val="3"/>
          <w:numId w:val="26"/>
        </w:numPr>
        <w:spacing w:line="240" w:lineRule="auto"/>
        <w:ind w:left="426" w:right="23" w:hanging="454"/>
        <w:jc w:val="both"/>
        <w:rPr>
          <w:rFonts w:ascii="Century Gothic" w:hAnsi="Century Gothic"/>
          <w:sz w:val="20"/>
          <w:szCs w:val="20"/>
        </w:rPr>
      </w:pPr>
      <w:r w:rsidRPr="001416B9">
        <w:rPr>
          <w:rFonts w:ascii="Century Gothic" w:hAnsi="Century Gothic"/>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8324F51" w:rsidR="00C33780" w:rsidRPr="003443BC" w:rsidRDefault="00EA4709" w:rsidP="00521180">
      <w:pPr>
        <w:numPr>
          <w:ilvl w:val="3"/>
          <w:numId w:val="26"/>
        </w:numPr>
        <w:spacing w:line="240" w:lineRule="auto"/>
        <w:ind w:left="426" w:right="23" w:hanging="454"/>
        <w:jc w:val="both"/>
        <w:rPr>
          <w:rFonts w:ascii="Century Gothic" w:hAnsi="Century Gothic"/>
          <w:i/>
          <w:iCs/>
          <w:sz w:val="20"/>
          <w:szCs w:val="20"/>
        </w:rPr>
      </w:pPr>
      <w:r w:rsidRPr="001416B9">
        <w:rPr>
          <w:rFonts w:ascii="Century Gothic" w:hAnsi="Century Gothic"/>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416B9">
        <w:rPr>
          <w:rFonts w:ascii="Century Gothic" w:hAnsi="Century Gothic"/>
          <w:sz w:val="20"/>
          <w:szCs w:val="20"/>
          <w:vertAlign w:val="superscript"/>
        </w:rPr>
        <w:footnoteReference w:id="5"/>
      </w:r>
      <w:r w:rsidR="003443BC">
        <w:rPr>
          <w:rFonts w:ascii="Century Gothic" w:hAnsi="Century Gothic"/>
          <w:sz w:val="20"/>
          <w:szCs w:val="20"/>
        </w:rPr>
        <w:t xml:space="preserve"> zgodnie z załącznikiem nr </w:t>
      </w:r>
      <w:r w:rsidR="000E3921">
        <w:rPr>
          <w:rFonts w:ascii="Century Gothic" w:hAnsi="Century Gothic"/>
          <w:sz w:val="20"/>
          <w:szCs w:val="20"/>
        </w:rPr>
        <w:t>2</w:t>
      </w:r>
      <w:r w:rsidR="003443BC">
        <w:rPr>
          <w:rFonts w:ascii="Century Gothic" w:hAnsi="Century Gothic"/>
          <w:sz w:val="20"/>
          <w:szCs w:val="20"/>
        </w:rPr>
        <w:t xml:space="preserve"> do SWZ</w:t>
      </w:r>
    </w:p>
    <w:p w14:paraId="000000A7" w14:textId="4B6A4756" w:rsidR="00C33780" w:rsidRPr="00C5411C" w:rsidRDefault="00EA4709" w:rsidP="00521180">
      <w:pPr>
        <w:numPr>
          <w:ilvl w:val="3"/>
          <w:numId w:val="26"/>
        </w:numPr>
        <w:spacing w:line="240" w:lineRule="auto"/>
        <w:ind w:left="426" w:right="20" w:hanging="454"/>
        <w:jc w:val="both"/>
        <w:rPr>
          <w:rFonts w:ascii="Century Gothic" w:hAnsi="Century Gothic"/>
          <w:i/>
          <w:iCs/>
          <w:sz w:val="20"/>
          <w:szCs w:val="20"/>
        </w:rPr>
      </w:pPr>
      <w:r w:rsidRPr="00C5411C">
        <w:rPr>
          <w:rFonts w:ascii="Century Gothic" w:hAnsi="Century Gothic"/>
          <w:i/>
          <w:iCs/>
          <w:sz w:val="20"/>
          <w:szCs w:val="20"/>
        </w:rPr>
        <w:t>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BABDFBB" w:rsidR="00C33780" w:rsidRPr="00C5411C" w:rsidRDefault="00EA4709" w:rsidP="00521180">
      <w:pPr>
        <w:numPr>
          <w:ilvl w:val="3"/>
          <w:numId w:val="26"/>
        </w:numPr>
        <w:spacing w:line="240" w:lineRule="auto"/>
        <w:ind w:left="426" w:right="20" w:hanging="454"/>
        <w:jc w:val="both"/>
        <w:rPr>
          <w:rFonts w:ascii="Century Gothic" w:hAnsi="Century Gothic"/>
          <w:i/>
          <w:iCs/>
          <w:sz w:val="20"/>
          <w:szCs w:val="20"/>
        </w:rPr>
      </w:pPr>
      <w:r w:rsidRPr="00C5411C">
        <w:rPr>
          <w:rFonts w:ascii="Century Gothic" w:hAnsi="Century Gothic"/>
          <w:i/>
          <w:iCs/>
          <w:sz w:val="20"/>
          <w:szCs w:val="20"/>
        </w:rPr>
        <w:t xml:space="preserve">Jeżeli zdolności techniczne lub zawodowe podmiotu udostępniającego zasoby nie potwierdzają spełniania przez </w:t>
      </w:r>
      <w:r w:rsidR="00082DE6">
        <w:rPr>
          <w:rFonts w:ascii="Century Gothic" w:hAnsi="Century Gothic"/>
          <w:i/>
          <w:iCs/>
          <w:sz w:val="20"/>
          <w:szCs w:val="20"/>
        </w:rPr>
        <w:t>W</w:t>
      </w:r>
      <w:r w:rsidRPr="00C5411C">
        <w:rPr>
          <w:rFonts w:ascii="Century Gothic" w:hAnsi="Century Gothic"/>
          <w:i/>
          <w:iCs/>
          <w:sz w:val="20"/>
          <w:szCs w:val="20"/>
        </w:rPr>
        <w:t>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C5411C">
        <w:rPr>
          <w:rFonts w:ascii="Century Gothic" w:hAnsi="Century Gothic"/>
          <w:i/>
          <w:iCs/>
          <w:sz w:val="20"/>
          <w:szCs w:val="20"/>
          <w:vertAlign w:val="superscript"/>
        </w:rPr>
        <w:footnoteReference w:id="6"/>
      </w:r>
      <w:r w:rsidRPr="00C5411C">
        <w:rPr>
          <w:rFonts w:ascii="Century Gothic" w:hAnsi="Century Gothic"/>
          <w:i/>
          <w:iCs/>
          <w:sz w:val="20"/>
          <w:szCs w:val="20"/>
        </w:rPr>
        <w:t>.</w:t>
      </w:r>
    </w:p>
    <w:p w14:paraId="000000A9" w14:textId="77777777" w:rsidR="00C33780" w:rsidRPr="00C5411C" w:rsidRDefault="00EA4709" w:rsidP="00521180">
      <w:pPr>
        <w:numPr>
          <w:ilvl w:val="3"/>
          <w:numId w:val="26"/>
        </w:numPr>
        <w:spacing w:line="240" w:lineRule="auto"/>
        <w:ind w:left="426" w:right="20" w:hanging="454"/>
        <w:jc w:val="both"/>
        <w:rPr>
          <w:rFonts w:ascii="Century Gothic" w:hAnsi="Century Gothic"/>
          <w:i/>
          <w:iCs/>
          <w:sz w:val="20"/>
          <w:szCs w:val="20"/>
        </w:rPr>
      </w:pPr>
      <w:r w:rsidRPr="00C5411C">
        <w:rPr>
          <w:rFonts w:ascii="Century Gothic" w:hAnsi="Century Gothic"/>
          <w:b/>
          <w:i/>
          <w:iCs/>
          <w:sz w:val="20"/>
          <w:szCs w:val="20"/>
        </w:rPr>
        <w:t xml:space="preserve">UWAGA: </w:t>
      </w:r>
      <w:r w:rsidRPr="00C5411C">
        <w:rPr>
          <w:rFonts w:ascii="Century Gothic" w:hAnsi="Century Gothic"/>
          <w:i/>
          <w:iC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C5411C">
        <w:rPr>
          <w:rFonts w:ascii="Century Gothic" w:hAnsi="Century Gothic"/>
          <w:i/>
          <w:iCs/>
          <w:sz w:val="20"/>
          <w:szCs w:val="20"/>
          <w:vertAlign w:val="superscript"/>
        </w:rPr>
        <w:footnoteReference w:id="7"/>
      </w:r>
      <w:r w:rsidRPr="00C5411C">
        <w:rPr>
          <w:rFonts w:ascii="Century Gothic" w:hAnsi="Century Gothic"/>
          <w:i/>
          <w:iCs/>
          <w:sz w:val="20"/>
          <w:szCs w:val="20"/>
        </w:rPr>
        <w:t>.</w:t>
      </w:r>
    </w:p>
    <w:p w14:paraId="000000AA" w14:textId="4FAB4763" w:rsidR="00C33780" w:rsidRPr="00C5411C" w:rsidRDefault="00EA4709" w:rsidP="00521180">
      <w:pPr>
        <w:numPr>
          <w:ilvl w:val="3"/>
          <w:numId w:val="26"/>
        </w:numPr>
        <w:shd w:val="clear" w:color="auto" w:fill="FFFFFF"/>
        <w:spacing w:line="240" w:lineRule="auto"/>
        <w:ind w:left="426" w:hanging="454"/>
        <w:jc w:val="both"/>
        <w:rPr>
          <w:rFonts w:ascii="Century Gothic" w:hAnsi="Century Gothic"/>
          <w:sz w:val="20"/>
          <w:szCs w:val="20"/>
        </w:rPr>
      </w:pPr>
      <w:r w:rsidRPr="00C5411C">
        <w:rPr>
          <w:rFonts w:ascii="Century Gothic" w:hAnsi="Century Gothic"/>
          <w:sz w:val="20"/>
          <w:szCs w:val="20"/>
        </w:rPr>
        <w:t xml:space="preserve">Wykonawca, w przypadku polegania na zdolnościach lub sytuacji podmiotów udostępniających zasoby, przedstawia, wraz z oświadczeniem, o którym mowa w </w:t>
      </w:r>
      <w:r w:rsidRPr="008A614F">
        <w:rPr>
          <w:rFonts w:ascii="Century Gothic" w:hAnsi="Century Gothic"/>
          <w:sz w:val="20"/>
          <w:szCs w:val="20"/>
        </w:rPr>
        <w:t xml:space="preserve">Rozdziale </w:t>
      </w:r>
      <w:r w:rsidR="00FC5866">
        <w:rPr>
          <w:rFonts w:ascii="Century Gothic" w:hAnsi="Century Gothic"/>
          <w:sz w:val="20"/>
          <w:szCs w:val="20"/>
        </w:rPr>
        <w:t>I</w:t>
      </w:r>
      <w:r w:rsidRPr="008A614F">
        <w:rPr>
          <w:rFonts w:ascii="Century Gothic" w:hAnsi="Century Gothic"/>
          <w:sz w:val="20"/>
          <w:szCs w:val="20"/>
        </w:rPr>
        <w:t>X ust. 1 SWZ</w:t>
      </w:r>
      <w:r w:rsidRPr="00C5411C">
        <w:rPr>
          <w:rFonts w:ascii="Century Gothic" w:hAnsi="Century Gothic"/>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FC5866">
        <w:rPr>
          <w:rFonts w:ascii="Century Gothic" w:hAnsi="Century Gothic"/>
          <w:sz w:val="20"/>
          <w:szCs w:val="20"/>
        </w:rPr>
        <w:t>I</w:t>
      </w:r>
      <w:r w:rsidRPr="00C5411C">
        <w:rPr>
          <w:rFonts w:ascii="Century Gothic" w:hAnsi="Century Gothic"/>
          <w:sz w:val="20"/>
          <w:szCs w:val="20"/>
        </w:rPr>
        <w:t>X SWZ</w:t>
      </w:r>
      <w:r w:rsidRPr="00C5411C">
        <w:rPr>
          <w:rFonts w:ascii="Century Gothic" w:hAnsi="Century Gothic"/>
          <w:sz w:val="20"/>
          <w:szCs w:val="20"/>
          <w:vertAlign w:val="superscript"/>
        </w:rPr>
        <w:footnoteReference w:id="8"/>
      </w:r>
      <w:r w:rsidRPr="00C5411C">
        <w:rPr>
          <w:rFonts w:ascii="Century Gothic" w:hAnsi="Century Gothic"/>
          <w:sz w:val="20"/>
          <w:szCs w:val="20"/>
        </w:rPr>
        <w:t>.</w:t>
      </w:r>
    </w:p>
    <w:p w14:paraId="000000AB" w14:textId="61F22843" w:rsidR="00C33780" w:rsidRPr="00221A87" w:rsidRDefault="00EA4709" w:rsidP="006218A3">
      <w:pPr>
        <w:pStyle w:val="Nagwek2"/>
        <w:spacing w:before="0" w:after="0" w:line="240" w:lineRule="auto"/>
        <w:rPr>
          <w:rFonts w:ascii="Century Gothic" w:hAnsi="Century Gothic"/>
          <w:b/>
          <w:bCs/>
          <w:sz w:val="24"/>
          <w:szCs w:val="24"/>
        </w:rPr>
      </w:pPr>
      <w:bookmarkStart w:id="12" w:name="_Toc74140466"/>
      <w:r w:rsidRPr="00221A87">
        <w:rPr>
          <w:rFonts w:ascii="Century Gothic" w:hAnsi="Century Gothic"/>
          <w:b/>
          <w:bCs/>
          <w:sz w:val="24"/>
          <w:szCs w:val="24"/>
        </w:rPr>
        <w:lastRenderedPageBreak/>
        <w:t>XI. Informacja dla Wykonawców wspólnie ubiegających się o udzielenie zamówienia</w:t>
      </w:r>
      <w:bookmarkEnd w:id="12"/>
    </w:p>
    <w:p w14:paraId="000000AC" w14:textId="77777777" w:rsidR="00C33780" w:rsidRPr="008A614F" w:rsidRDefault="00EA4709" w:rsidP="006218A3">
      <w:pPr>
        <w:numPr>
          <w:ilvl w:val="0"/>
          <w:numId w:val="14"/>
        </w:numPr>
        <w:spacing w:line="240" w:lineRule="auto"/>
        <w:ind w:left="426" w:hanging="454"/>
        <w:jc w:val="both"/>
        <w:rPr>
          <w:rFonts w:ascii="Century Gothic" w:hAnsi="Century Gothic"/>
        </w:rPr>
      </w:pPr>
      <w:r w:rsidRPr="008A614F">
        <w:rPr>
          <w:rFonts w:ascii="Century Gothic" w:hAnsi="Century Gothic"/>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A614F">
        <w:rPr>
          <w:rFonts w:ascii="Century Gothic" w:hAnsi="Century Gothic"/>
          <w:b/>
          <w:sz w:val="20"/>
          <w:szCs w:val="20"/>
        </w:rPr>
        <w:t xml:space="preserve"> </w:t>
      </w:r>
      <w:r w:rsidRPr="008A614F">
        <w:rPr>
          <w:rFonts w:ascii="Century Gothic" w:hAnsi="Century Gothic"/>
          <w:sz w:val="20"/>
          <w:szCs w:val="20"/>
        </w:rPr>
        <w:t xml:space="preserve">winno być załączone do oferty. </w:t>
      </w:r>
    </w:p>
    <w:p w14:paraId="000000AD" w14:textId="5C17D35C" w:rsidR="00C33780" w:rsidRPr="006B01CA" w:rsidRDefault="00EA4709" w:rsidP="00521180">
      <w:pPr>
        <w:numPr>
          <w:ilvl w:val="0"/>
          <w:numId w:val="14"/>
        </w:numPr>
        <w:spacing w:line="240" w:lineRule="auto"/>
        <w:ind w:left="426" w:hanging="454"/>
        <w:jc w:val="both"/>
        <w:rPr>
          <w:rFonts w:ascii="Century Gothic" w:hAnsi="Century Gothic"/>
        </w:rPr>
      </w:pPr>
      <w:r w:rsidRPr="008A614F">
        <w:rPr>
          <w:rFonts w:ascii="Century Gothic" w:hAnsi="Century Gothic"/>
          <w:sz w:val="20"/>
          <w:szCs w:val="20"/>
        </w:rPr>
        <w:t xml:space="preserve">W przypadku Wykonawców wspólnie ubiegających się o udzielenie zamówienia, oświadczenia, o których mowa w Rozdziale </w:t>
      </w:r>
      <w:r w:rsidR="00FC5866">
        <w:rPr>
          <w:rFonts w:ascii="Century Gothic" w:hAnsi="Century Gothic"/>
          <w:sz w:val="20"/>
          <w:szCs w:val="20"/>
        </w:rPr>
        <w:t>I</w:t>
      </w:r>
      <w:r w:rsidRPr="008A614F">
        <w:rPr>
          <w:rFonts w:ascii="Century Gothic" w:hAnsi="Century Gothic"/>
          <w:sz w:val="20"/>
          <w:szCs w:val="20"/>
        </w:rPr>
        <w:t xml:space="preserve">X ust. 1 SWZ, składa każdy z Wykonawców. Oświadczenia te potwierdzają brak podstaw wykluczenia oraz spełnianie warunków udziału w zakresie, w jakim każdy z Wykonawców wykazuje spełnianie warunków udziału w </w:t>
      </w:r>
      <w:r w:rsidRPr="006B01CA">
        <w:rPr>
          <w:rFonts w:ascii="Century Gothic" w:hAnsi="Century Gothic"/>
          <w:sz w:val="20"/>
          <w:szCs w:val="20"/>
        </w:rPr>
        <w:t>postępowaniu.</w:t>
      </w:r>
    </w:p>
    <w:p w14:paraId="000000AE" w14:textId="568D0132" w:rsidR="00C33780" w:rsidRPr="006B01CA" w:rsidRDefault="00EA4709" w:rsidP="00521180">
      <w:pPr>
        <w:numPr>
          <w:ilvl w:val="0"/>
          <w:numId w:val="14"/>
        </w:numPr>
        <w:spacing w:line="240" w:lineRule="auto"/>
        <w:ind w:left="426" w:hanging="454"/>
        <w:jc w:val="both"/>
        <w:rPr>
          <w:rFonts w:ascii="Century Gothic" w:hAnsi="Century Gothic"/>
        </w:rPr>
      </w:pPr>
      <w:r w:rsidRPr="006B01CA">
        <w:rPr>
          <w:rFonts w:ascii="Century Gothic" w:hAnsi="Century Gothic"/>
          <w:sz w:val="20"/>
          <w:szCs w:val="20"/>
        </w:rPr>
        <w:t>Wykonawcy wspólnie ubiegający się o udzielenie zamówienia dołączają do oferty oświadczenie, z którego wynika, które</w:t>
      </w:r>
      <w:r w:rsidR="006B01CA" w:rsidRPr="006B01CA">
        <w:rPr>
          <w:rFonts w:ascii="Century Gothic" w:hAnsi="Century Gothic"/>
          <w:sz w:val="20"/>
          <w:szCs w:val="20"/>
        </w:rPr>
        <w:t xml:space="preserve"> </w:t>
      </w:r>
      <w:r w:rsidRPr="006B01CA">
        <w:rPr>
          <w:rFonts w:ascii="Century Gothic" w:hAnsi="Century Gothic"/>
          <w:sz w:val="20"/>
          <w:szCs w:val="20"/>
        </w:rPr>
        <w:t>dostawy wykonają poszczególni wykonawcy.</w:t>
      </w:r>
    </w:p>
    <w:p w14:paraId="000000AF" w14:textId="410654E6" w:rsidR="00C33780" w:rsidRPr="006218A3" w:rsidRDefault="00EA4709" w:rsidP="00521180">
      <w:pPr>
        <w:numPr>
          <w:ilvl w:val="0"/>
          <w:numId w:val="14"/>
        </w:numPr>
        <w:spacing w:line="240" w:lineRule="auto"/>
        <w:ind w:left="426" w:hanging="454"/>
        <w:jc w:val="both"/>
        <w:rPr>
          <w:rFonts w:ascii="Century Gothic" w:hAnsi="Century Gothic"/>
        </w:rPr>
      </w:pPr>
      <w:r w:rsidRPr="006B01CA">
        <w:rPr>
          <w:rFonts w:ascii="Century Gothic" w:hAnsi="Century Gothic"/>
          <w:sz w:val="20"/>
          <w:szCs w:val="20"/>
        </w:rPr>
        <w:t>Oświadczenia i dokumenty potwierdzające brak podstaw do wykluczenia z postępowania składa każdy z Wykonawców wspólnie ubiegających się o zamówienie.</w:t>
      </w:r>
    </w:p>
    <w:p w14:paraId="2AF3D8EB" w14:textId="77777777" w:rsidR="006218A3" w:rsidRPr="006B01CA" w:rsidRDefault="006218A3" w:rsidP="006218A3">
      <w:pPr>
        <w:spacing w:line="240" w:lineRule="auto"/>
        <w:ind w:left="426"/>
        <w:jc w:val="both"/>
        <w:rPr>
          <w:rFonts w:ascii="Century Gothic" w:hAnsi="Century Gothic"/>
        </w:rPr>
      </w:pPr>
    </w:p>
    <w:p w14:paraId="000000B0" w14:textId="21FF8D00" w:rsidR="00C33780" w:rsidRPr="007235A7" w:rsidRDefault="00EA4709" w:rsidP="006218A3">
      <w:pPr>
        <w:pStyle w:val="Nagwek2"/>
        <w:spacing w:before="0" w:after="0" w:line="240" w:lineRule="auto"/>
        <w:rPr>
          <w:rFonts w:ascii="Century Gothic" w:hAnsi="Century Gothic"/>
          <w:b/>
          <w:bCs/>
          <w:sz w:val="24"/>
          <w:szCs w:val="24"/>
        </w:rPr>
      </w:pPr>
      <w:bookmarkStart w:id="13" w:name="_Toc74140467"/>
      <w:r w:rsidRPr="007235A7">
        <w:rPr>
          <w:rFonts w:ascii="Century Gothic" w:hAnsi="Century Gothic"/>
          <w:b/>
          <w:bCs/>
          <w:sz w:val="24"/>
          <w:szCs w:val="24"/>
        </w:rPr>
        <w:t>XII. Informacje o sposobie porozumiewania się zamawiającego z</w:t>
      </w:r>
      <w:r w:rsidRPr="00D9475E">
        <w:rPr>
          <w:rFonts w:ascii="Century Gothic" w:hAnsi="Century Gothic"/>
          <w:sz w:val="24"/>
          <w:szCs w:val="24"/>
        </w:rPr>
        <w:t xml:space="preserve"> </w:t>
      </w:r>
      <w:r w:rsidRPr="007235A7">
        <w:rPr>
          <w:rFonts w:ascii="Century Gothic" w:hAnsi="Century Gothic"/>
          <w:b/>
          <w:bCs/>
          <w:sz w:val="24"/>
          <w:szCs w:val="24"/>
        </w:rPr>
        <w:t>Wykonawcami oraz przekazywania oświadczeń lub dokumentów</w:t>
      </w:r>
      <w:bookmarkEnd w:id="13"/>
    </w:p>
    <w:p w14:paraId="000000B1" w14:textId="4411833C" w:rsidR="00C33780" w:rsidRDefault="00EA4709" w:rsidP="006218A3">
      <w:pPr>
        <w:numPr>
          <w:ilvl w:val="0"/>
          <w:numId w:val="13"/>
        </w:numPr>
        <w:spacing w:line="240" w:lineRule="auto"/>
        <w:jc w:val="both"/>
        <w:rPr>
          <w:rFonts w:ascii="Century Gothic" w:hAnsi="Century Gothic"/>
          <w:sz w:val="20"/>
          <w:szCs w:val="20"/>
        </w:rPr>
      </w:pPr>
      <w:r w:rsidRPr="00585813">
        <w:rPr>
          <w:rFonts w:ascii="Century Gothic" w:hAnsi="Century Gothic"/>
          <w:sz w:val="20"/>
          <w:szCs w:val="20"/>
        </w:rPr>
        <w:t>Osobą uprawnioną do kontaktu</w:t>
      </w:r>
      <w:r w:rsidR="00856CD6">
        <w:rPr>
          <w:rFonts w:ascii="Century Gothic" w:hAnsi="Century Gothic"/>
          <w:sz w:val="20"/>
          <w:szCs w:val="20"/>
        </w:rPr>
        <w:t xml:space="preserve"> </w:t>
      </w:r>
      <w:r w:rsidR="00856CD6" w:rsidRPr="003443BC">
        <w:rPr>
          <w:rFonts w:ascii="Century Gothic" w:hAnsi="Century Gothic"/>
          <w:sz w:val="20"/>
          <w:szCs w:val="20"/>
        </w:rPr>
        <w:t>w sprawach merytorycznych</w:t>
      </w:r>
      <w:r w:rsidRPr="003443BC">
        <w:rPr>
          <w:rFonts w:ascii="Century Gothic" w:hAnsi="Century Gothic"/>
          <w:sz w:val="20"/>
          <w:szCs w:val="20"/>
        </w:rPr>
        <w:t xml:space="preserve"> </w:t>
      </w:r>
      <w:r w:rsidRPr="00585813">
        <w:rPr>
          <w:rFonts w:ascii="Century Gothic" w:hAnsi="Century Gothic"/>
          <w:sz w:val="20"/>
          <w:szCs w:val="20"/>
        </w:rPr>
        <w:t xml:space="preserve">z Wykonawcami jest: </w:t>
      </w:r>
      <w:r w:rsidR="007014F6">
        <w:rPr>
          <w:rFonts w:ascii="Century Gothic" w:hAnsi="Century Gothic"/>
          <w:sz w:val="20"/>
          <w:szCs w:val="20"/>
        </w:rPr>
        <w:t>Marcin Pasik</w:t>
      </w:r>
      <w:r w:rsidR="00E52C63" w:rsidRPr="003443BC">
        <w:rPr>
          <w:rFonts w:ascii="Century Gothic" w:hAnsi="Century Gothic"/>
          <w:sz w:val="20"/>
          <w:szCs w:val="20"/>
        </w:rPr>
        <w:t xml:space="preserve"> tel. </w:t>
      </w:r>
      <w:r w:rsidR="007014F6">
        <w:rPr>
          <w:rFonts w:ascii="Century Gothic" w:hAnsi="Century Gothic"/>
          <w:sz w:val="20"/>
          <w:szCs w:val="20"/>
        </w:rPr>
        <w:t>693-529-436</w:t>
      </w:r>
    </w:p>
    <w:p w14:paraId="63099F1A" w14:textId="2F8C0666" w:rsidR="003443BC" w:rsidRPr="00585813" w:rsidRDefault="003443BC" w:rsidP="003443BC">
      <w:pPr>
        <w:spacing w:line="240" w:lineRule="auto"/>
        <w:ind w:left="720"/>
        <w:jc w:val="both"/>
        <w:rPr>
          <w:rFonts w:ascii="Century Gothic" w:hAnsi="Century Gothic"/>
          <w:sz w:val="20"/>
          <w:szCs w:val="20"/>
        </w:rPr>
      </w:pPr>
      <w:r>
        <w:rPr>
          <w:rFonts w:ascii="Century Gothic" w:hAnsi="Century Gothic"/>
          <w:sz w:val="20"/>
          <w:szCs w:val="20"/>
        </w:rPr>
        <w:t xml:space="preserve">W sprawach proceduralnych: Jolanta </w:t>
      </w:r>
      <w:proofErr w:type="spellStart"/>
      <w:r>
        <w:rPr>
          <w:rFonts w:ascii="Century Gothic" w:hAnsi="Century Gothic"/>
          <w:sz w:val="20"/>
          <w:szCs w:val="20"/>
        </w:rPr>
        <w:t>Więsław</w:t>
      </w:r>
      <w:proofErr w:type="spellEnd"/>
      <w:r>
        <w:rPr>
          <w:rFonts w:ascii="Century Gothic" w:hAnsi="Century Gothic"/>
          <w:sz w:val="20"/>
          <w:szCs w:val="20"/>
        </w:rPr>
        <w:t xml:space="preserve"> tel. 25/682-22-55</w:t>
      </w:r>
    </w:p>
    <w:p w14:paraId="09B2CEB9" w14:textId="7D3BE1BD" w:rsidR="00E52C63" w:rsidRPr="00DB0BA7" w:rsidRDefault="00EA4709" w:rsidP="00521180">
      <w:pPr>
        <w:numPr>
          <w:ilvl w:val="0"/>
          <w:numId w:val="13"/>
        </w:numPr>
        <w:pBdr>
          <w:top w:val="nil"/>
          <w:left w:val="nil"/>
          <w:bottom w:val="nil"/>
          <w:right w:val="nil"/>
          <w:between w:val="nil"/>
        </w:pBdr>
        <w:spacing w:line="240" w:lineRule="auto"/>
        <w:rPr>
          <w:rStyle w:val="Hipercze"/>
          <w:rFonts w:ascii="Century Gothic" w:hAnsi="Century Gothic"/>
          <w:color w:val="auto"/>
          <w:sz w:val="20"/>
          <w:szCs w:val="20"/>
          <w:u w:val="none"/>
        </w:rPr>
      </w:pPr>
      <w:r w:rsidRPr="00585813">
        <w:rPr>
          <w:rFonts w:ascii="Century Gothic" w:hAnsi="Century Gothic"/>
          <w:sz w:val="20"/>
          <w:szCs w:val="20"/>
        </w:rPr>
        <w:t xml:space="preserve">Postępowanie prowadzone jest w języku polskim w formie elektronicznej za pośrednictwem </w:t>
      </w:r>
      <w:hyperlink r:id="rId9">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pod adresem</w:t>
      </w:r>
      <w:r w:rsidR="00E52C63" w:rsidRPr="00585813">
        <w:rPr>
          <w:rFonts w:ascii="Century Gothic" w:hAnsi="Century Gothic"/>
          <w:sz w:val="20"/>
          <w:szCs w:val="20"/>
        </w:rPr>
        <w:t xml:space="preserve"> </w:t>
      </w:r>
      <w:r w:rsidR="00DB0BA7" w:rsidRPr="00DB0BA7">
        <w:rPr>
          <w:rStyle w:val="Hipercze"/>
          <w:rFonts w:ascii="Century Gothic" w:hAnsi="Century Gothic"/>
          <w:color w:val="FF0000"/>
        </w:rPr>
        <w:t>https://platformazakupowa.pl/pn/kopsn</w:t>
      </w:r>
    </w:p>
    <w:p w14:paraId="000000B3" w14:textId="644AFEB0" w:rsidR="00C33780" w:rsidRDefault="00EA4709" w:rsidP="00521180">
      <w:pPr>
        <w:numPr>
          <w:ilvl w:val="0"/>
          <w:numId w:val="13"/>
        </w:numPr>
        <w:pBdr>
          <w:top w:val="nil"/>
          <w:left w:val="nil"/>
          <w:bottom w:val="nil"/>
          <w:right w:val="nil"/>
          <w:between w:val="nil"/>
        </w:pBdr>
        <w:spacing w:line="240" w:lineRule="auto"/>
        <w:jc w:val="both"/>
        <w:rPr>
          <w:rFonts w:ascii="Century Gothic" w:hAnsi="Century Gothic"/>
          <w:sz w:val="20"/>
          <w:szCs w:val="20"/>
        </w:rPr>
      </w:pPr>
      <w:r w:rsidRPr="00585813">
        <w:rPr>
          <w:rFonts w:ascii="Century Gothic" w:hAnsi="Century Gothic"/>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i formularza „</w:t>
      </w:r>
      <w:r w:rsidRPr="00585813">
        <w:rPr>
          <w:rFonts w:ascii="Century Gothic" w:hAnsi="Century Gothic"/>
          <w:b/>
          <w:sz w:val="20"/>
          <w:szCs w:val="20"/>
        </w:rPr>
        <w:t>Wyślij wiadomość do zamawiającego</w:t>
      </w:r>
      <w:r w:rsidRPr="00585813">
        <w:rPr>
          <w:rFonts w:ascii="Century Gothic" w:hAnsi="Century Gothic"/>
          <w:sz w:val="20"/>
          <w:szCs w:val="20"/>
        </w:rPr>
        <w:t xml:space="preserve">”. </w:t>
      </w:r>
    </w:p>
    <w:p w14:paraId="000000B4" w14:textId="2F58679A" w:rsidR="00C33780" w:rsidRDefault="00EA4709" w:rsidP="00585813">
      <w:pPr>
        <w:spacing w:line="240" w:lineRule="auto"/>
        <w:ind w:left="720"/>
        <w:jc w:val="both"/>
        <w:rPr>
          <w:rFonts w:ascii="Century Gothic" w:hAnsi="Century Gothic"/>
          <w:color w:val="FF9900"/>
          <w:sz w:val="20"/>
          <w:szCs w:val="20"/>
        </w:rPr>
      </w:pPr>
      <w:r w:rsidRPr="00585813">
        <w:rPr>
          <w:rFonts w:ascii="Century Gothic" w:hAnsi="Century Gothic"/>
          <w:sz w:val="20"/>
          <w:szCs w:val="20"/>
        </w:rPr>
        <w:t xml:space="preserve">Za datę przekazania (wpływu) oświadczeń, wniosków, zawiadomień oraz informacji przyjmuje się datę ich przesłania za pośrednictwem </w:t>
      </w:r>
      <w:hyperlink r:id="rId11">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2" w:history="1">
        <w:r w:rsidR="00585813" w:rsidRPr="007A1EA5">
          <w:rPr>
            <w:rStyle w:val="Hipercze"/>
            <w:rFonts w:ascii="Century Gothic" w:hAnsi="Century Gothic"/>
            <w:sz w:val="20"/>
            <w:szCs w:val="20"/>
          </w:rPr>
          <w:t>przetargi@kopsn.pl</w:t>
        </w:r>
      </w:hyperlink>
    </w:p>
    <w:p w14:paraId="000000B5" w14:textId="61318688" w:rsidR="00C33780" w:rsidRDefault="00EA4709" w:rsidP="00521180">
      <w:pPr>
        <w:numPr>
          <w:ilvl w:val="0"/>
          <w:numId w:val="13"/>
        </w:numPr>
        <w:pBdr>
          <w:top w:val="nil"/>
          <w:left w:val="nil"/>
          <w:bottom w:val="nil"/>
          <w:right w:val="nil"/>
          <w:between w:val="nil"/>
        </w:pBdr>
        <w:spacing w:line="240" w:lineRule="auto"/>
        <w:ind w:left="714" w:hanging="357"/>
        <w:jc w:val="both"/>
        <w:rPr>
          <w:rFonts w:ascii="Century Gothic" w:hAnsi="Century Gothic"/>
          <w:sz w:val="20"/>
          <w:szCs w:val="20"/>
        </w:rPr>
      </w:pPr>
      <w:r w:rsidRPr="00585813">
        <w:rPr>
          <w:rFonts w:ascii="Century Gothic" w:hAnsi="Century Gothic"/>
          <w:sz w:val="20"/>
          <w:szCs w:val="20"/>
        </w:rPr>
        <w:t xml:space="preserve">Zamawiający będzie przekazywał wykonawcom informacje za pośrednictwem </w:t>
      </w:r>
      <w:hyperlink r:id="rId13">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do konkretnego wykonawcy.</w:t>
      </w:r>
    </w:p>
    <w:p w14:paraId="000000B6" w14:textId="6AD35641" w:rsidR="00C33780" w:rsidRDefault="00EA4709" w:rsidP="00521180">
      <w:pPr>
        <w:numPr>
          <w:ilvl w:val="0"/>
          <w:numId w:val="13"/>
        </w:numPr>
        <w:pBdr>
          <w:top w:val="nil"/>
          <w:left w:val="nil"/>
          <w:bottom w:val="nil"/>
          <w:right w:val="nil"/>
          <w:between w:val="nil"/>
        </w:pBdr>
        <w:spacing w:line="240" w:lineRule="auto"/>
        <w:ind w:left="714" w:hanging="357"/>
        <w:jc w:val="both"/>
        <w:rPr>
          <w:rFonts w:ascii="Century Gothic" w:hAnsi="Century Gothic"/>
          <w:sz w:val="20"/>
          <w:szCs w:val="20"/>
        </w:rPr>
      </w:pPr>
      <w:r w:rsidRPr="00585813">
        <w:rPr>
          <w:rFonts w:ascii="Century Gothic" w:hAnsi="Century Gothic"/>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C33780" w:rsidRPr="00811B76" w:rsidRDefault="00EA4709" w:rsidP="00521180">
      <w:pPr>
        <w:numPr>
          <w:ilvl w:val="0"/>
          <w:numId w:val="13"/>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tj.:</w:t>
      </w:r>
    </w:p>
    <w:p w14:paraId="000000B8"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 xml:space="preserve">stały dostęp do sieci Internet o gwarantowanej przepustowości nie mniejszej niż 512 </w:t>
      </w:r>
      <w:proofErr w:type="spellStart"/>
      <w:r w:rsidRPr="00811B76">
        <w:rPr>
          <w:rFonts w:ascii="Century Gothic" w:hAnsi="Century Gothic"/>
          <w:sz w:val="20"/>
          <w:szCs w:val="20"/>
        </w:rPr>
        <w:t>kb</w:t>
      </w:r>
      <w:proofErr w:type="spellEnd"/>
      <w:r w:rsidRPr="00811B76">
        <w:rPr>
          <w:rFonts w:ascii="Century Gothic" w:hAnsi="Century Gothic"/>
          <w:sz w:val="20"/>
          <w:szCs w:val="20"/>
        </w:rPr>
        <w:t>/s,</w:t>
      </w:r>
    </w:p>
    <w:p w14:paraId="000000B9"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000000BA"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zainstalowana dowolna przeglądarka internetowa, w przypadku Internet Explorer minimalnie wersja 10 0.,</w:t>
      </w:r>
    </w:p>
    <w:p w14:paraId="000000BB"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włączona obsługa JavaScript,</w:t>
      </w:r>
    </w:p>
    <w:p w14:paraId="000000BC"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 xml:space="preserve">zainstalowany program Adobe </w:t>
      </w:r>
      <w:proofErr w:type="spellStart"/>
      <w:r w:rsidRPr="00811B76">
        <w:rPr>
          <w:rFonts w:ascii="Century Gothic" w:hAnsi="Century Gothic"/>
          <w:sz w:val="20"/>
          <w:szCs w:val="20"/>
        </w:rPr>
        <w:t>Acrobat</w:t>
      </w:r>
      <w:proofErr w:type="spellEnd"/>
      <w:r w:rsidRPr="00811B76">
        <w:rPr>
          <w:rFonts w:ascii="Century Gothic" w:hAnsi="Century Gothic"/>
          <w:sz w:val="20"/>
          <w:szCs w:val="20"/>
        </w:rPr>
        <w:t xml:space="preserve"> Reader lub inny obsługujący format plików .pdf,</w:t>
      </w:r>
    </w:p>
    <w:p w14:paraId="000000BD"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Platformazakupowa.pl działa według standardu przyjętego w komunikacji sieciowej - kodowanie UTF8,</w:t>
      </w:r>
    </w:p>
    <w:p w14:paraId="000000BE" w14:textId="46283037" w:rsidR="00C33780"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Oznaczenie czasu odbioru danych przez platformę zakupową stanowi datę oraz dokładny czas (</w:t>
      </w:r>
      <w:proofErr w:type="spellStart"/>
      <w:r w:rsidRPr="00811B76">
        <w:rPr>
          <w:rFonts w:ascii="Century Gothic" w:hAnsi="Century Gothic"/>
          <w:sz w:val="20"/>
          <w:szCs w:val="20"/>
        </w:rPr>
        <w:t>hh:mm:ss</w:t>
      </w:r>
      <w:proofErr w:type="spellEnd"/>
      <w:r w:rsidRPr="00811B76">
        <w:rPr>
          <w:rFonts w:ascii="Century Gothic" w:hAnsi="Century Gothic"/>
          <w:sz w:val="20"/>
          <w:szCs w:val="20"/>
        </w:rPr>
        <w:t>) generowany wg. czasu lokalnego serwera synchronizowanego z zegarem Głównego Urzędu Miar.</w:t>
      </w:r>
    </w:p>
    <w:p w14:paraId="000000BF" w14:textId="77777777" w:rsidR="00C33780" w:rsidRPr="00811B76" w:rsidRDefault="00EA4709" w:rsidP="00521180">
      <w:pPr>
        <w:numPr>
          <w:ilvl w:val="0"/>
          <w:numId w:val="13"/>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Wykonawca, przystępując do niniejszego postępowania o udzielenie zamówienia publicznego:</w:t>
      </w:r>
    </w:p>
    <w:p w14:paraId="000000C0" w14:textId="77777777"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 xml:space="preserve">akceptuje warunki korzystania z </w:t>
      </w:r>
      <w:hyperlink r:id="rId16">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określone w Regulaminie zamieszczonym na stronie internetowej </w:t>
      </w:r>
      <w:hyperlink r:id="rId17">
        <w:r w:rsidRPr="00811B76">
          <w:rPr>
            <w:rFonts w:ascii="Century Gothic" w:hAnsi="Century Gothic"/>
            <w:sz w:val="20"/>
            <w:szCs w:val="20"/>
          </w:rPr>
          <w:t>pod linkiem</w:t>
        </w:r>
      </w:hyperlink>
      <w:r w:rsidRPr="00811B76">
        <w:rPr>
          <w:rFonts w:ascii="Century Gothic" w:hAnsi="Century Gothic"/>
          <w:sz w:val="20"/>
          <w:szCs w:val="20"/>
        </w:rPr>
        <w:t xml:space="preserve">  w zakładce „Regulamin" oraz uznaje go za wiążący,</w:t>
      </w:r>
    </w:p>
    <w:p w14:paraId="000000C1" w14:textId="257F467A" w:rsidR="00C33780" w:rsidRPr="00811B76" w:rsidRDefault="00EA4709" w:rsidP="00521180">
      <w:pPr>
        <w:numPr>
          <w:ilvl w:val="1"/>
          <w:numId w:val="9"/>
        </w:numPr>
        <w:spacing w:line="240" w:lineRule="auto"/>
        <w:jc w:val="both"/>
        <w:rPr>
          <w:rFonts w:ascii="Century Gothic" w:hAnsi="Century Gothic"/>
          <w:sz w:val="20"/>
          <w:szCs w:val="20"/>
        </w:rPr>
      </w:pPr>
      <w:r w:rsidRPr="00811B76">
        <w:rPr>
          <w:rFonts w:ascii="Century Gothic" w:hAnsi="Century Gothic"/>
          <w:sz w:val="20"/>
          <w:szCs w:val="20"/>
        </w:rPr>
        <w:t xml:space="preserve">zapoznał i stosuje się do Instrukcji składania ofert/wniosków dostępnej </w:t>
      </w:r>
      <w:hyperlink r:id="rId18">
        <w:r w:rsidRPr="00811B76">
          <w:rPr>
            <w:rFonts w:ascii="Century Gothic" w:hAnsi="Century Gothic"/>
            <w:color w:val="FF0000"/>
            <w:sz w:val="20"/>
            <w:szCs w:val="20"/>
            <w:u w:val="single"/>
          </w:rPr>
          <w:t>pod linkiem</w:t>
        </w:r>
      </w:hyperlink>
      <w:r w:rsidRPr="00811B76">
        <w:rPr>
          <w:rFonts w:ascii="Century Gothic" w:hAnsi="Century Gothic"/>
          <w:color w:val="FF0000"/>
          <w:sz w:val="20"/>
          <w:szCs w:val="20"/>
        </w:rPr>
        <w:t xml:space="preserve">. </w:t>
      </w:r>
    </w:p>
    <w:p w14:paraId="000000C2" w14:textId="4BDF7E3C" w:rsidR="00C33780" w:rsidRPr="00811B76" w:rsidRDefault="00EA4709" w:rsidP="00521180">
      <w:pPr>
        <w:numPr>
          <w:ilvl w:val="0"/>
          <w:numId w:val="13"/>
        </w:numPr>
        <w:pBdr>
          <w:top w:val="nil"/>
          <w:left w:val="nil"/>
          <w:bottom w:val="nil"/>
          <w:right w:val="nil"/>
          <w:between w:val="nil"/>
        </w:pBdr>
        <w:spacing w:line="240" w:lineRule="auto"/>
        <w:jc w:val="both"/>
        <w:rPr>
          <w:rFonts w:ascii="Century Gothic" w:eastAsia="Calibri" w:hAnsi="Century Gothic" w:cs="Calibri"/>
          <w:sz w:val="20"/>
          <w:szCs w:val="20"/>
        </w:rPr>
      </w:pPr>
      <w:r w:rsidRPr="00811B76">
        <w:rPr>
          <w:rFonts w:ascii="Century Gothic" w:hAnsi="Century Gothic"/>
          <w:b/>
          <w:sz w:val="20"/>
          <w:szCs w:val="20"/>
        </w:rPr>
        <w:t xml:space="preserve">Zamawiający nie ponosi odpowiedzialności za złożenie oferty w sposób niezgodny z Instrukcją korzystania z </w:t>
      </w:r>
      <w:hyperlink r:id="rId19">
        <w:r w:rsidRPr="00811B76">
          <w:rPr>
            <w:rFonts w:ascii="Century Gothic" w:hAnsi="Century Gothic"/>
            <w:b/>
            <w:color w:val="1155CC"/>
            <w:sz w:val="20"/>
            <w:szCs w:val="20"/>
            <w:u w:val="single"/>
          </w:rPr>
          <w:t>platformazakupowa.pl</w:t>
        </w:r>
      </w:hyperlink>
      <w:r w:rsidRPr="00811B76">
        <w:rPr>
          <w:rFonts w:ascii="Century Gothic" w:hAnsi="Century Gothic"/>
          <w:sz w:val="20"/>
          <w:szCs w:val="20"/>
        </w:rPr>
        <w:t xml:space="preserve">, w szczególności za sytuację, gdy zamawiający zapozna się z treścią oferty przed upływem terminu składania ofert (np. złożenie oferty w zakładce „Wyślij wiadomość do zamawiającego”). </w:t>
      </w:r>
      <w:r w:rsidRPr="00811B76">
        <w:rPr>
          <w:rFonts w:ascii="Century Gothic" w:hAnsi="Century Gothic"/>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27B9D0D7" w:rsidR="00C33780" w:rsidRPr="006218A3" w:rsidRDefault="00EA4709" w:rsidP="00521180">
      <w:pPr>
        <w:numPr>
          <w:ilvl w:val="0"/>
          <w:numId w:val="13"/>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 xml:space="preserve">Zamawiający informuje, że instrukcje korzystania z </w:t>
      </w:r>
      <w:hyperlink r:id="rId20">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dotyczące w szczególności logowania, składania wniosków o wyjaśnienie treści SWZ, składania ofert oraz innych czynności podejmowanych w niniejszym postępowaniu przy użyciu </w:t>
      </w:r>
      <w:hyperlink r:id="rId21">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znajdują się w zakładce „Instrukcje dla Wykonawców" na stronie internetowej pod adresem: </w:t>
      </w:r>
      <w:hyperlink r:id="rId22">
        <w:r w:rsidRPr="00811B76">
          <w:rPr>
            <w:rFonts w:ascii="Century Gothic" w:hAnsi="Century Gothic"/>
            <w:color w:val="1155CC"/>
            <w:sz w:val="20"/>
            <w:szCs w:val="20"/>
            <w:u w:val="single"/>
          </w:rPr>
          <w:t>https://platformazakupowa.pl/strona/45-instrukcje</w:t>
        </w:r>
      </w:hyperlink>
    </w:p>
    <w:p w14:paraId="1E8D8267" w14:textId="77777777" w:rsidR="006218A3" w:rsidRPr="00811B76" w:rsidRDefault="006218A3" w:rsidP="006218A3">
      <w:pPr>
        <w:pBdr>
          <w:top w:val="nil"/>
          <w:left w:val="nil"/>
          <w:bottom w:val="nil"/>
          <w:right w:val="nil"/>
          <w:between w:val="nil"/>
        </w:pBdr>
        <w:spacing w:line="240" w:lineRule="auto"/>
        <w:ind w:left="720"/>
        <w:jc w:val="both"/>
        <w:rPr>
          <w:rFonts w:ascii="Century Gothic" w:hAnsi="Century Gothic"/>
          <w:sz w:val="20"/>
          <w:szCs w:val="20"/>
        </w:rPr>
      </w:pPr>
    </w:p>
    <w:p w14:paraId="000000C4" w14:textId="4535CB45" w:rsidR="00C33780" w:rsidRPr="007235A7" w:rsidRDefault="00EA4709" w:rsidP="006218A3">
      <w:pPr>
        <w:pStyle w:val="Nagwek2"/>
        <w:spacing w:before="0" w:after="0" w:line="240" w:lineRule="auto"/>
        <w:rPr>
          <w:rFonts w:ascii="Century Gothic" w:hAnsi="Century Gothic"/>
          <w:b/>
          <w:bCs/>
          <w:sz w:val="24"/>
          <w:szCs w:val="24"/>
        </w:rPr>
      </w:pPr>
      <w:bookmarkStart w:id="14" w:name="_Toc74140468"/>
      <w:r w:rsidRPr="007235A7">
        <w:rPr>
          <w:rFonts w:ascii="Century Gothic" w:hAnsi="Century Gothic"/>
          <w:b/>
          <w:bCs/>
          <w:sz w:val="24"/>
          <w:szCs w:val="24"/>
        </w:rPr>
        <w:t>XI</w:t>
      </w:r>
      <w:r w:rsidR="00226757" w:rsidRPr="007235A7">
        <w:rPr>
          <w:rFonts w:ascii="Century Gothic" w:hAnsi="Century Gothic"/>
          <w:b/>
          <w:bCs/>
          <w:sz w:val="24"/>
          <w:szCs w:val="24"/>
        </w:rPr>
        <w:t>II</w:t>
      </w:r>
      <w:r w:rsidRPr="007235A7">
        <w:rPr>
          <w:rFonts w:ascii="Century Gothic" w:hAnsi="Century Gothic"/>
          <w:b/>
          <w:bCs/>
          <w:sz w:val="24"/>
          <w:szCs w:val="24"/>
        </w:rPr>
        <w:t>. Opis sposobu przygotowania ofert oraz dokumentów wymaganych przez</w:t>
      </w:r>
      <w:r w:rsidRPr="00D9475E">
        <w:rPr>
          <w:rFonts w:ascii="Century Gothic" w:hAnsi="Century Gothic"/>
          <w:sz w:val="24"/>
          <w:szCs w:val="24"/>
        </w:rPr>
        <w:t xml:space="preserve"> </w:t>
      </w:r>
      <w:r w:rsidRPr="007235A7">
        <w:rPr>
          <w:rFonts w:ascii="Century Gothic" w:hAnsi="Century Gothic"/>
          <w:b/>
          <w:bCs/>
          <w:sz w:val="24"/>
          <w:szCs w:val="24"/>
        </w:rPr>
        <w:t>Zamawiającego w SWZ</w:t>
      </w:r>
      <w:bookmarkEnd w:id="14"/>
    </w:p>
    <w:p w14:paraId="000000C5" w14:textId="27AF45D1" w:rsidR="00C33780" w:rsidRPr="0084263A" w:rsidRDefault="00EA4709" w:rsidP="006218A3">
      <w:pPr>
        <w:numPr>
          <w:ilvl w:val="0"/>
          <w:numId w:val="25"/>
        </w:numPr>
        <w:spacing w:line="240" w:lineRule="auto"/>
        <w:ind w:hanging="357"/>
        <w:jc w:val="both"/>
        <w:rPr>
          <w:rFonts w:ascii="Century Gothic" w:eastAsia="Calibri" w:hAnsi="Century Gothic" w:cs="Calibri"/>
          <w:color w:val="000000" w:themeColor="text1"/>
          <w:sz w:val="20"/>
          <w:szCs w:val="20"/>
        </w:rPr>
      </w:pPr>
      <w:r w:rsidRPr="0084263A">
        <w:rPr>
          <w:rFonts w:ascii="Century Gothic" w:hAnsi="Century Gothic"/>
          <w:sz w:val="20"/>
          <w:szCs w:val="20"/>
        </w:rPr>
        <w:t>Oferta, wniosek</w:t>
      </w:r>
      <w:r w:rsidR="00A85DD9">
        <w:rPr>
          <w:rFonts w:ascii="Century Gothic" w:hAnsi="Century Gothic"/>
          <w:sz w:val="20"/>
          <w:szCs w:val="20"/>
        </w:rPr>
        <w:t>, oświadczenia</w:t>
      </w:r>
      <w:r w:rsidRPr="0084263A">
        <w:rPr>
          <w:rFonts w:ascii="Century Gothic" w:hAnsi="Century Gothic"/>
          <w:sz w:val="20"/>
          <w:szCs w:val="20"/>
        </w:rPr>
        <w:t xml:space="preserve"> oraz przedmiotowe środki dowodowe (jeżeli były wymagane) składane elektronicznie muszą zostać podpisane </w:t>
      </w:r>
      <w:r w:rsidRPr="0084263A">
        <w:rPr>
          <w:rFonts w:ascii="Century Gothic" w:hAnsi="Century Gothic"/>
          <w:b/>
          <w:sz w:val="20"/>
          <w:szCs w:val="20"/>
        </w:rPr>
        <w:t>elektronicznym kwalifikowanym podpisem</w:t>
      </w:r>
      <w:r w:rsidRPr="0084263A">
        <w:rPr>
          <w:rFonts w:ascii="Century Gothic" w:hAnsi="Century Gothic"/>
          <w:sz w:val="20"/>
          <w:szCs w:val="20"/>
        </w:rPr>
        <w:t xml:space="preserve"> lub </w:t>
      </w:r>
      <w:r w:rsidR="00BD47C7" w:rsidRPr="0084263A">
        <w:rPr>
          <w:rFonts w:ascii="Century Gothic" w:hAnsi="Century Gothic"/>
          <w:sz w:val="20"/>
          <w:szCs w:val="20"/>
        </w:rPr>
        <w:t xml:space="preserve">elektronicznym </w:t>
      </w:r>
      <w:r w:rsidRPr="0084263A">
        <w:rPr>
          <w:rFonts w:ascii="Century Gothic" w:hAnsi="Century Gothic"/>
          <w:b/>
          <w:sz w:val="20"/>
          <w:szCs w:val="20"/>
        </w:rPr>
        <w:t>podpisem zaufanym</w:t>
      </w:r>
      <w:r w:rsidRPr="0084263A">
        <w:rPr>
          <w:rFonts w:ascii="Century Gothic" w:hAnsi="Century Gothic"/>
          <w:sz w:val="20"/>
          <w:szCs w:val="20"/>
        </w:rPr>
        <w:t xml:space="preserve"> lub</w:t>
      </w:r>
      <w:r w:rsidR="00BD47C7" w:rsidRPr="0084263A">
        <w:rPr>
          <w:rFonts w:ascii="Century Gothic" w:hAnsi="Century Gothic"/>
          <w:sz w:val="20"/>
          <w:szCs w:val="20"/>
        </w:rPr>
        <w:t xml:space="preserve"> elektronicznym</w:t>
      </w:r>
      <w:r w:rsidRPr="0084263A">
        <w:rPr>
          <w:rFonts w:ascii="Century Gothic" w:hAnsi="Century Gothic"/>
          <w:sz w:val="20"/>
          <w:szCs w:val="20"/>
        </w:rPr>
        <w:t xml:space="preserve"> </w:t>
      </w:r>
      <w:r w:rsidRPr="0084263A">
        <w:rPr>
          <w:rFonts w:ascii="Century Gothic" w:hAnsi="Century Gothic"/>
          <w:b/>
          <w:sz w:val="20"/>
          <w:szCs w:val="20"/>
        </w:rPr>
        <w:t>podpisem osobistym</w:t>
      </w:r>
      <w:r w:rsidRPr="0084263A">
        <w:rPr>
          <w:rFonts w:ascii="Century Gothic" w:hAnsi="Century Gothic"/>
          <w:sz w:val="20"/>
          <w:szCs w:val="20"/>
        </w:rPr>
        <w:t xml:space="preserve">. W procesie składania oferty, wniosku w tym przedmiotowych środków dowodowych na platformie, </w:t>
      </w:r>
      <w:r w:rsidRPr="0084263A">
        <w:rPr>
          <w:rFonts w:ascii="Century Gothic" w:hAnsi="Century Gothic"/>
          <w:b/>
          <w:sz w:val="20"/>
          <w:szCs w:val="20"/>
        </w:rPr>
        <w:t>kwalifikowany podpis elektroniczny</w:t>
      </w:r>
      <w:r w:rsidRPr="0084263A">
        <w:rPr>
          <w:rFonts w:ascii="Century Gothic" w:hAnsi="Century Gothic"/>
          <w:sz w:val="20"/>
          <w:szCs w:val="20"/>
        </w:rPr>
        <w:t xml:space="preserve"> lub </w:t>
      </w:r>
      <w:r w:rsidRPr="0084263A">
        <w:rPr>
          <w:rFonts w:ascii="Century Gothic" w:hAnsi="Century Gothic"/>
          <w:b/>
          <w:sz w:val="20"/>
          <w:szCs w:val="20"/>
        </w:rPr>
        <w:t>podpis zaufany</w:t>
      </w:r>
      <w:r w:rsidRPr="0084263A">
        <w:rPr>
          <w:rFonts w:ascii="Century Gothic" w:hAnsi="Century Gothic"/>
          <w:sz w:val="20"/>
          <w:szCs w:val="20"/>
        </w:rPr>
        <w:t xml:space="preserve"> lub </w:t>
      </w:r>
      <w:r w:rsidRPr="0084263A">
        <w:rPr>
          <w:rFonts w:ascii="Century Gothic" w:hAnsi="Century Gothic"/>
          <w:b/>
          <w:sz w:val="20"/>
          <w:szCs w:val="20"/>
        </w:rPr>
        <w:t>podpis osobisty</w:t>
      </w:r>
      <w:r w:rsidRPr="0084263A">
        <w:rPr>
          <w:rFonts w:ascii="Century Gothic" w:hAnsi="Century Gothic"/>
          <w:sz w:val="20"/>
          <w:szCs w:val="20"/>
        </w:rPr>
        <w:t xml:space="preserve"> Wykonawca </w:t>
      </w:r>
      <w:r w:rsidRPr="0084263A">
        <w:rPr>
          <w:rFonts w:ascii="Century Gothic" w:hAnsi="Century Gothic"/>
          <w:color w:val="000000" w:themeColor="text1"/>
          <w:sz w:val="20"/>
          <w:szCs w:val="20"/>
        </w:rPr>
        <w:t>składa bezpośrednio na dokumencie, który następnie przesyła do systemu.</w:t>
      </w:r>
      <w:r w:rsidR="00BD47C7" w:rsidRPr="0084263A">
        <w:rPr>
          <w:rFonts w:ascii="Century Gothic" w:hAnsi="Century Gothic"/>
          <w:color w:val="000000" w:themeColor="text1"/>
          <w:sz w:val="20"/>
          <w:szCs w:val="20"/>
        </w:rPr>
        <w:t xml:space="preserve"> </w:t>
      </w:r>
      <w:r w:rsidR="00A85DD9">
        <w:rPr>
          <w:rFonts w:ascii="Century Gothic" w:hAnsi="Century Gothic"/>
          <w:color w:val="000000" w:themeColor="text1"/>
          <w:sz w:val="20"/>
          <w:szCs w:val="20"/>
        </w:rPr>
        <w:t xml:space="preserve"> </w:t>
      </w:r>
    </w:p>
    <w:p w14:paraId="5484DE3C" w14:textId="04FDB537" w:rsidR="00BD47C7" w:rsidRPr="006550B7" w:rsidRDefault="00BD47C7" w:rsidP="00521180">
      <w:pPr>
        <w:numPr>
          <w:ilvl w:val="0"/>
          <w:numId w:val="25"/>
        </w:numPr>
        <w:spacing w:line="240" w:lineRule="auto"/>
        <w:ind w:hanging="357"/>
        <w:jc w:val="both"/>
        <w:rPr>
          <w:rFonts w:ascii="Century Gothic" w:eastAsia="Calibri" w:hAnsi="Century Gothic" w:cs="Calibri"/>
          <w:color w:val="000000" w:themeColor="text1"/>
          <w:sz w:val="20"/>
          <w:szCs w:val="20"/>
        </w:rPr>
      </w:pPr>
      <w:r w:rsidRPr="0084263A">
        <w:rPr>
          <w:rFonts w:ascii="Century Gothic" w:hAnsi="Century Gothic"/>
          <w:color w:val="000000" w:themeColor="text1"/>
          <w:sz w:val="20"/>
          <w:szCs w:val="20"/>
        </w:rPr>
        <w:t>Jeśli Wykonawca podpisze plik nawet najmniejsza zmiana jego treści spowodować może błąd pliku.</w:t>
      </w:r>
    </w:p>
    <w:p w14:paraId="000000C6" w14:textId="3FA3EC08" w:rsidR="00C33780" w:rsidRPr="006550B7" w:rsidRDefault="00EA4709" w:rsidP="00521180">
      <w:pPr>
        <w:numPr>
          <w:ilvl w:val="0"/>
          <w:numId w:val="25"/>
        </w:numPr>
        <w:spacing w:line="240" w:lineRule="auto"/>
        <w:ind w:hanging="357"/>
        <w:jc w:val="both"/>
        <w:rPr>
          <w:rFonts w:ascii="Century Gothic" w:eastAsia="Calibri" w:hAnsi="Century Gothic" w:cs="Calibri"/>
          <w:color w:val="000000" w:themeColor="text1"/>
          <w:sz w:val="20"/>
          <w:szCs w:val="20"/>
        </w:rPr>
      </w:pPr>
      <w:bookmarkStart w:id="15" w:name="_21eeoojwb3nb" w:colFirst="0" w:colLast="0"/>
      <w:bookmarkEnd w:id="15"/>
      <w:r w:rsidRPr="006550B7">
        <w:rPr>
          <w:rFonts w:ascii="Century Gothic" w:hAnsi="Century Gothic"/>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50B7">
        <w:rPr>
          <w:rFonts w:ascii="Century Gothic" w:hAnsi="Century Gothic"/>
          <w:b/>
          <w:color w:val="000000" w:themeColor="text1"/>
          <w:sz w:val="20"/>
          <w:szCs w:val="20"/>
        </w:rPr>
        <w:t>kwalifikowanym podpisem elektronicznym</w:t>
      </w:r>
      <w:r w:rsidRPr="006550B7">
        <w:rPr>
          <w:rFonts w:ascii="Century Gothic" w:hAnsi="Century Gothic"/>
          <w:color w:val="000000" w:themeColor="text1"/>
          <w:sz w:val="20"/>
          <w:szCs w:val="20"/>
        </w:rPr>
        <w:t xml:space="preserve"> lub </w:t>
      </w:r>
      <w:r w:rsidRPr="006550B7">
        <w:rPr>
          <w:rFonts w:ascii="Century Gothic" w:hAnsi="Century Gothic"/>
          <w:b/>
          <w:color w:val="000000" w:themeColor="text1"/>
          <w:sz w:val="20"/>
          <w:szCs w:val="20"/>
        </w:rPr>
        <w:t>podpisem zaufanym</w:t>
      </w:r>
      <w:r w:rsidRPr="006550B7">
        <w:rPr>
          <w:rFonts w:ascii="Century Gothic" w:hAnsi="Century Gothic"/>
          <w:color w:val="000000" w:themeColor="text1"/>
          <w:sz w:val="20"/>
          <w:szCs w:val="20"/>
        </w:rPr>
        <w:t xml:space="preserve"> lub </w:t>
      </w:r>
      <w:r w:rsidRPr="006550B7">
        <w:rPr>
          <w:rFonts w:ascii="Century Gothic" w:hAnsi="Century Gothic"/>
          <w:b/>
          <w:color w:val="000000" w:themeColor="text1"/>
          <w:sz w:val="20"/>
          <w:szCs w:val="20"/>
        </w:rPr>
        <w:t>podpisem osobistym</w:t>
      </w:r>
      <w:r w:rsidRPr="006550B7">
        <w:rPr>
          <w:rFonts w:ascii="Century Gothic" w:hAnsi="Century Gothic"/>
          <w:color w:val="000000" w:themeColor="text1"/>
          <w:sz w:val="20"/>
          <w:szCs w:val="20"/>
        </w:rPr>
        <w:t xml:space="preserve"> przez osobę/osoby upoważnioną/upoważnione. Poświadczenie za zgodność z oryginałem następuje w formie elektronicznej podpisane kwalifikowanym podpisem elektronicznym lub </w:t>
      </w:r>
      <w:r w:rsidRPr="006550B7">
        <w:rPr>
          <w:rFonts w:ascii="Century Gothic" w:hAnsi="Century Gothic"/>
          <w:color w:val="000000" w:themeColor="text1"/>
          <w:sz w:val="20"/>
          <w:szCs w:val="20"/>
        </w:rPr>
        <w:lastRenderedPageBreak/>
        <w:t xml:space="preserve">podpisem zaufanym lub podpisem osobistym przez osobę/osoby upoważnioną/upoważnione. </w:t>
      </w:r>
      <w:r w:rsidRPr="0084263A">
        <w:rPr>
          <w:vertAlign w:val="superscript"/>
        </w:rPr>
        <w:footnoteReference w:id="9"/>
      </w:r>
      <w:r w:rsidR="00BD47C7" w:rsidRPr="006550B7">
        <w:rPr>
          <w:rFonts w:ascii="Century Gothic" w:hAnsi="Century Gothic"/>
          <w:color w:val="000000" w:themeColor="text1"/>
          <w:sz w:val="20"/>
          <w:szCs w:val="20"/>
        </w:rPr>
        <w:t>.</w:t>
      </w:r>
    </w:p>
    <w:p w14:paraId="000000C7" w14:textId="77777777" w:rsidR="00C33780" w:rsidRPr="0084263A" w:rsidRDefault="00EA4709" w:rsidP="00521180">
      <w:pPr>
        <w:numPr>
          <w:ilvl w:val="0"/>
          <w:numId w:val="25"/>
        </w:numPr>
        <w:pBdr>
          <w:top w:val="nil"/>
          <w:left w:val="nil"/>
          <w:bottom w:val="nil"/>
          <w:right w:val="nil"/>
          <w:between w:val="nil"/>
        </w:pBdr>
        <w:spacing w:line="240" w:lineRule="auto"/>
        <w:ind w:hanging="357"/>
        <w:jc w:val="both"/>
        <w:rPr>
          <w:rFonts w:ascii="Century Gothic" w:hAnsi="Century Gothic"/>
          <w:color w:val="000000" w:themeColor="text1"/>
          <w:sz w:val="20"/>
          <w:szCs w:val="20"/>
        </w:rPr>
      </w:pPr>
      <w:r w:rsidRPr="0084263A">
        <w:rPr>
          <w:rFonts w:ascii="Century Gothic" w:hAnsi="Century Gothic"/>
          <w:color w:val="000000" w:themeColor="text1"/>
          <w:sz w:val="20"/>
          <w:szCs w:val="20"/>
        </w:rPr>
        <w:t>Oferta powinna być:</w:t>
      </w:r>
    </w:p>
    <w:p w14:paraId="000000C8" w14:textId="77777777" w:rsidR="00C33780" w:rsidRPr="0084263A" w:rsidRDefault="00EA4709" w:rsidP="00521180">
      <w:pPr>
        <w:numPr>
          <w:ilvl w:val="1"/>
          <w:numId w:val="24"/>
        </w:numPr>
        <w:spacing w:line="240" w:lineRule="auto"/>
        <w:ind w:hanging="357"/>
        <w:jc w:val="both"/>
        <w:rPr>
          <w:rFonts w:ascii="Century Gothic" w:hAnsi="Century Gothic"/>
          <w:sz w:val="20"/>
          <w:szCs w:val="20"/>
        </w:rPr>
      </w:pPr>
      <w:r w:rsidRPr="0084263A">
        <w:rPr>
          <w:rFonts w:ascii="Century Gothic" w:hAnsi="Century Gothic"/>
          <w:sz w:val="20"/>
          <w:szCs w:val="20"/>
        </w:rPr>
        <w:t>sporządzona na podstawie załączników niniejszej SWZ w języku polskim,</w:t>
      </w:r>
    </w:p>
    <w:p w14:paraId="000000C9" w14:textId="77777777" w:rsidR="00C33780" w:rsidRPr="0084263A" w:rsidRDefault="00EA4709" w:rsidP="00521180">
      <w:pPr>
        <w:numPr>
          <w:ilvl w:val="1"/>
          <w:numId w:val="24"/>
        </w:numPr>
        <w:spacing w:line="240" w:lineRule="auto"/>
        <w:ind w:hanging="357"/>
        <w:jc w:val="both"/>
        <w:rPr>
          <w:rFonts w:ascii="Century Gothic" w:hAnsi="Century Gothic"/>
          <w:sz w:val="20"/>
          <w:szCs w:val="20"/>
        </w:rPr>
      </w:pPr>
      <w:r w:rsidRPr="0084263A">
        <w:rPr>
          <w:rFonts w:ascii="Century Gothic" w:hAnsi="Century Gothic"/>
          <w:sz w:val="20"/>
          <w:szCs w:val="20"/>
        </w:rPr>
        <w:t xml:space="preserve">złożona przy użyciu środków komunikacji elektronicznej tzn. za pośrednictwem </w:t>
      </w:r>
      <w:hyperlink r:id="rId23">
        <w:r w:rsidRPr="0084263A">
          <w:rPr>
            <w:rFonts w:ascii="Century Gothic" w:hAnsi="Century Gothic"/>
            <w:color w:val="1155CC"/>
            <w:sz w:val="20"/>
            <w:szCs w:val="20"/>
            <w:u w:val="single"/>
          </w:rPr>
          <w:t>platformazakupowa.pl</w:t>
        </w:r>
      </w:hyperlink>
      <w:r w:rsidRPr="0084263A">
        <w:rPr>
          <w:rFonts w:ascii="Century Gothic" w:hAnsi="Century Gothic"/>
          <w:sz w:val="20"/>
          <w:szCs w:val="20"/>
        </w:rPr>
        <w:t>,</w:t>
      </w:r>
    </w:p>
    <w:p w14:paraId="000000CA" w14:textId="4BA37205" w:rsidR="00C33780" w:rsidRPr="0084263A" w:rsidRDefault="00EA4709" w:rsidP="00521180">
      <w:pPr>
        <w:numPr>
          <w:ilvl w:val="1"/>
          <w:numId w:val="24"/>
        </w:numPr>
        <w:spacing w:line="240" w:lineRule="auto"/>
        <w:ind w:hanging="357"/>
        <w:jc w:val="both"/>
        <w:rPr>
          <w:rFonts w:ascii="Century Gothic" w:eastAsia="Calibri" w:hAnsi="Century Gothic" w:cs="Calibri"/>
          <w:sz w:val="20"/>
          <w:szCs w:val="20"/>
        </w:rPr>
      </w:pPr>
      <w:r w:rsidRPr="0084263A">
        <w:rPr>
          <w:rFonts w:ascii="Century Gothic" w:hAnsi="Century Gothic"/>
          <w:sz w:val="20"/>
          <w:szCs w:val="20"/>
        </w:rPr>
        <w:t xml:space="preserve">podpisana </w:t>
      </w:r>
      <w:hyperlink r:id="rId24">
        <w:r w:rsidRPr="0084263A">
          <w:rPr>
            <w:rFonts w:ascii="Century Gothic" w:hAnsi="Century Gothic"/>
            <w:b/>
            <w:color w:val="1155CC"/>
            <w:sz w:val="20"/>
            <w:szCs w:val="20"/>
            <w:u w:val="single"/>
          </w:rPr>
          <w:t>kwalifikowanym podpisem elektronicznym</w:t>
        </w:r>
      </w:hyperlink>
      <w:r w:rsidRPr="0084263A">
        <w:rPr>
          <w:rFonts w:ascii="Century Gothic" w:hAnsi="Century Gothic"/>
          <w:sz w:val="20"/>
          <w:szCs w:val="20"/>
        </w:rPr>
        <w:t xml:space="preserve"> lub </w:t>
      </w:r>
      <w:hyperlink r:id="rId25">
        <w:r w:rsidRPr="0084263A">
          <w:rPr>
            <w:rFonts w:ascii="Century Gothic" w:hAnsi="Century Gothic"/>
            <w:b/>
            <w:color w:val="1155CC"/>
            <w:sz w:val="20"/>
            <w:szCs w:val="20"/>
            <w:u w:val="single"/>
          </w:rPr>
          <w:t>podpisem zaufanym</w:t>
        </w:r>
      </w:hyperlink>
      <w:r w:rsidRPr="0084263A">
        <w:rPr>
          <w:rFonts w:ascii="Century Gothic" w:hAnsi="Century Gothic"/>
          <w:sz w:val="20"/>
          <w:szCs w:val="20"/>
        </w:rPr>
        <w:t xml:space="preserve"> lub </w:t>
      </w:r>
      <w:hyperlink r:id="rId26">
        <w:r w:rsidRPr="0084263A">
          <w:rPr>
            <w:rFonts w:ascii="Century Gothic" w:hAnsi="Century Gothic"/>
            <w:b/>
            <w:color w:val="1155CC"/>
            <w:sz w:val="20"/>
            <w:szCs w:val="20"/>
            <w:u w:val="single"/>
          </w:rPr>
          <w:t>podpisem osobistym</w:t>
        </w:r>
      </w:hyperlink>
      <w:r w:rsidRPr="0084263A">
        <w:rPr>
          <w:rFonts w:ascii="Century Gothic" w:hAnsi="Century Gothic"/>
          <w:sz w:val="20"/>
          <w:szCs w:val="20"/>
        </w:rPr>
        <w:t xml:space="preserve"> przez osobę/osoby upoważnioną/upoważnione.</w:t>
      </w:r>
    </w:p>
    <w:p w14:paraId="000000CB" w14:textId="77777777" w:rsidR="00C33780" w:rsidRPr="0084263A"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4263A">
        <w:rPr>
          <w:rFonts w:ascii="Century Gothic" w:hAnsi="Century Gothic"/>
          <w:sz w:val="20"/>
          <w:szCs w:val="20"/>
        </w:rPr>
        <w:t>eIDAS</w:t>
      </w:r>
      <w:proofErr w:type="spellEnd"/>
      <w:r w:rsidRPr="0084263A">
        <w:rPr>
          <w:rFonts w:ascii="Century Gothic" w:hAnsi="Century Gothic"/>
          <w:sz w:val="20"/>
          <w:szCs w:val="20"/>
        </w:rPr>
        <w:t>) (UE) nr 910/2014 - od 1 lipca 2016 roku”.</w:t>
      </w:r>
    </w:p>
    <w:p w14:paraId="000000CC" w14:textId="1BD30C21" w:rsidR="00C33780"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 xml:space="preserve">W przypadku wykorzystania formatu podpisu </w:t>
      </w:r>
      <w:proofErr w:type="spellStart"/>
      <w:r w:rsidRPr="0084263A">
        <w:rPr>
          <w:rFonts w:ascii="Century Gothic" w:hAnsi="Century Gothic"/>
          <w:sz w:val="20"/>
          <w:szCs w:val="20"/>
        </w:rPr>
        <w:t>XAdES</w:t>
      </w:r>
      <w:proofErr w:type="spellEnd"/>
      <w:r w:rsidRPr="0084263A">
        <w:rPr>
          <w:rFonts w:ascii="Century Gothic" w:hAnsi="Century Gothic"/>
          <w:sz w:val="20"/>
          <w:szCs w:val="20"/>
        </w:rPr>
        <w:t xml:space="preserve"> zewnętrzny Zamawiający wymaga dołączenia odpowiedniej ilości plików tj. podpisywanych plików z danymi oraz plików </w:t>
      </w:r>
      <w:proofErr w:type="spellStart"/>
      <w:r w:rsidRPr="0084263A">
        <w:rPr>
          <w:rFonts w:ascii="Century Gothic" w:hAnsi="Century Gothic"/>
          <w:sz w:val="20"/>
          <w:szCs w:val="20"/>
        </w:rPr>
        <w:t>XAdES</w:t>
      </w:r>
      <w:proofErr w:type="spellEnd"/>
      <w:r w:rsidRPr="0084263A">
        <w:rPr>
          <w:rFonts w:ascii="Century Gothic" w:hAnsi="Century Gothic"/>
          <w:sz w:val="20"/>
          <w:szCs w:val="20"/>
        </w:rPr>
        <w:t>.</w:t>
      </w:r>
    </w:p>
    <w:p w14:paraId="000000CD" w14:textId="3FF151B0" w:rsidR="00C33780"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 xml:space="preserve">Zgodnie z art. 18 ust. 3 ustawy </w:t>
      </w:r>
      <w:proofErr w:type="spellStart"/>
      <w:r w:rsidRPr="0084263A">
        <w:rPr>
          <w:rFonts w:ascii="Century Gothic" w:hAnsi="Century Gothic"/>
          <w:sz w:val="20"/>
          <w:szCs w:val="20"/>
        </w:rPr>
        <w:t>Pzp</w:t>
      </w:r>
      <w:proofErr w:type="spellEnd"/>
      <w:r w:rsidRPr="0084263A">
        <w:rPr>
          <w:rFonts w:ascii="Century Gothic" w:hAnsi="Century Gothic"/>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F" w14:textId="6218E6F4" w:rsidR="00C33780" w:rsidRPr="00FF1F63" w:rsidRDefault="00EA4709" w:rsidP="00521180">
      <w:pPr>
        <w:numPr>
          <w:ilvl w:val="0"/>
          <w:numId w:val="25"/>
        </w:numPr>
        <w:pBdr>
          <w:top w:val="nil"/>
          <w:left w:val="nil"/>
          <w:bottom w:val="nil"/>
          <w:right w:val="nil"/>
          <w:between w:val="nil"/>
        </w:pBdr>
        <w:spacing w:line="240" w:lineRule="auto"/>
        <w:jc w:val="both"/>
        <w:rPr>
          <w:rFonts w:ascii="Century Gothic" w:hAnsi="Century Gothic"/>
          <w:color w:val="1155CC"/>
          <w:sz w:val="20"/>
          <w:szCs w:val="20"/>
          <w:u w:val="single"/>
        </w:rPr>
      </w:pPr>
      <w:r w:rsidRPr="00FF1F63">
        <w:rPr>
          <w:rFonts w:ascii="Century Gothic" w:hAnsi="Century Gothic"/>
          <w:sz w:val="20"/>
          <w:szCs w:val="20"/>
        </w:rPr>
        <w:t xml:space="preserve">Wykonawca, za pośrednictwem </w:t>
      </w:r>
      <w:hyperlink r:id="rId27">
        <w:r w:rsidRPr="00FF1F63">
          <w:rPr>
            <w:rFonts w:ascii="Century Gothic" w:hAnsi="Century Gothic"/>
            <w:color w:val="1155CC"/>
            <w:sz w:val="20"/>
            <w:szCs w:val="20"/>
            <w:u w:val="single"/>
          </w:rPr>
          <w:t>platformazakupowa.pl</w:t>
        </w:r>
      </w:hyperlink>
      <w:r w:rsidRPr="00FF1F63">
        <w:rPr>
          <w:rFonts w:ascii="Century Gothic" w:hAnsi="Century Gothic"/>
          <w:sz w:val="20"/>
          <w:szCs w:val="20"/>
        </w:rPr>
        <w:t xml:space="preserve"> może przed upływem terminu do składania ofert zmienić lub wycofać ofertę. Sposób dokonywania zmiany lub wycofania oferty zamieszczono w instrukcji zamieszczonej na stronie internetowej pod adresem:</w:t>
      </w:r>
      <w:r w:rsidR="00FF1F63" w:rsidRPr="00FF1F63">
        <w:rPr>
          <w:rFonts w:ascii="Century Gothic" w:hAnsi="Century Gothic"/>
          <w:sz w:val="20"/>
          <w:szCs w:val="20"/>
        </w:rPr>
        <w:t xml:space="preserve"> </w:t>
      </w:r>
      <w:hyperlink r:id="rId28">
        <w:r w:rsidRPr="00FF1F63">
          <w:rPr>
            <w:rFonts w:ascii="Century Gothic" w:hAnsi="Century Gothic"/>
            <w:color w:val="1155CC"/>
            <w:sz w:val="20"/>
            <w:szCs w:val="20"/>
            <w:u w:val="single"/>
          </w:rPr>
          <w:t>https://platformazakupowa.pl/strona/45-instrukcje</w:t>
        </w:r>
      </w:hyperlink>
    </w:p>
    <w:p w14:paraId="000000D0" w14:textId="42CA09AC" w:rsidR="00C33780" w:rsidRPr="0084263A"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Każdy z Wykonawców może złożyć tylko jedną ofertę. Złożenie większej liczby ofert lub oferty zawierającej propozycje wariantowe podlegać będ</w:t>
      </w:r>
      <w:r w:rsidR="00226757">
        <w:rPr>
          <w:rFonts w:ascii="Century Gothic" w:hAnsi="Century Gothic"/>
          <w:sz w:val="20"/>
          <w:szCs w:val="20"/>
        </w:rPr>
        <w:t>ą</w:t>
      </w:r>
      <w:r w:rsidRPr="0084263A">
        <w:rPr>
          <w:rFonts w:ascii="Century Gothic" w:hAnsi="Century Gothic"/>
          <w:sz w:val="20"/>
          <w:szCs w:val="20"/>
        </w:rPr>
        <w:t xml:space="preserve"> odrzuceniu.</w:t>
      </w:r>
    </w:p>
    <w:p w14:paraId="000000D1" w14:textId="77777777" w:rsidR="00C33780" w:rsidRPr="0084263A"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Ceny oferty muszą zawierać wszystkie koszty, jakie musi ponieść Wykonawca, aby zrealizować zamówienie z najwyższą starannością oraz ewentualne rabaty.</w:t>
      </w:r>
    </w:p>
    <w:p w14:paraId="000000D2" w14:textId="2DA790DC" w:rsidR="00C33780"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00000D3" w14:textId="46617FC1" w:rsidR="00C33780"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6194CE09" w:rsidR="00C33780" w:rsidRDefault="00EA4709" w:rsidP="00521180">
      <w:pPr>
        <w:numPr>
          <w:ilvl w:val="0"/>
          <w:numId w:val="25"/>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Maksymalny rozmiar jednego pliku przesyłanego za pośrednictwem dedykowanych formularzy do: złożenia, zmiany, wycofania oferty wynosi 150 MB natomiast przy komunikacji wielkość pliku to maksymalnie 500 MB.</w:t>
      </w:r>
    </w:p>
    <w:p w14:paraId="000000D5" w14:textId="3915CD8F" w:rsidR="00C33780" w:rsidRPr="00FF1F63" w:rsidRDefault="00EA4709" w:rsidP="00521180">
      <w:pPr>
        <w:numPr>
          <w:ilvl w:val="0"/>
          <w:numId w:val="25"/>
        </w:numPr>
        <w:spacing w:line="240" w:lineRule="auto"/>
        <w:jc w:val="both"/>
        <w:rPr>
          <w:rFonts w:ascii="Century Gothic" w:eastAsia="Calibri" w:hAnsi="Century Gothic" w:cs="Calibri"/>
          <w:sz w:val="20"/>
          <w:szCs w:val="20"/>
        </w:rPr>
      </w:pPr>
      <w:r w:rsidRPr="0084263A">
        <w:rPr>
          <w:rFonts w:ascii="Century Gothic" w:hAnsi="Century Gothic"/>
          <w:b/>
          <w:sz w:val="20"/>
          <w:szCs w:val="20"/>
        </w:rPr>
        <w:t>Rozszerzenia plików wykorzystywanych przez Wykonawców powinny być zgodne z</w:t>
      </w:r>
      <w:r w:rsidRPr="0084263A">
        <w:rPr>
          <w:rFonts w:ascii="Century Gothic" w:hAnsi="Century Gothic"/>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C33780" w:rsidRPr="0084263A" w:rsidRDefault="00EA4709" w:rsidP="00521180">
      <w:pPr>
        <w:numPr>
          <w:ilvl w:val="0"/>
          <w:numId w:val="25"/>
        </w:numPr>
        <w:spacing w:line="240" w:lineRule="auto"/>
        <w:jc w:val="both"/>
        <w:rPr>
          <w:rFonts w:ascii="Century Gothic" w:eastAsia="Calibri" w:hAnsi="Century Gothic" w:cs="Calibri"/>
          <w:sz w:val="20"/>
          <w:szCs w:val="20"/>
        </w:rPr>
      </w:pPr>
      <w:r w:rsidRPr="0084263A">
        <w:rPr>
          <w:rFonts w:ascii="Century Gothic" w:hAnsi="Century Gothic"/>
          <w:sz w:val="20"/>
          <w:szCs w:val="20"/>
        </w:rPr>
        <w:t>Zamawiający rekomenduje wykorzystanie formatów: .pdf .</w:t>
      </w:r>
      <w:proofErr w:type="spellStart"/>
      <w:r w:rsidRPr="0084263A">
        <w:rPr>
          <w:rFonts w:ascii="Century Gothic" w:hAnsi="Century Gothic"/>
          <w:sz w:val="20"/>
          <w:szCs w:val="20"/>
        </w:rPr>
        <w:t>doc</w:t>
      </w:r>
      <w:proofErr w:type="spellEnd"/>
      <w:r w:rsidRPr="0084263A">
        <w:rPr>
          <w:rFonts w:ascii="Century Gothic" w:hAnsi="Century Gothic"/>
          <w:sz w:val="20"/>
          <w:szCs w:val="20"/>
        </w:rPr>
        <w:t xml:space="preserve"> .</w:t>
      </w:r>
      <w:proofErr w:type="spellStart"/>
      <w:r w:rsidRPr="0084263A">
        <w:rPr>
          <w:rFonts w:ascii="Century Gothic" w:hAnsi="Century Gothic"/>
          <w:sz w:val="20"/>
          <w:szCs w:val="20"/>
        </w:rPr>
        <w:t>docx</w:t>
      </w:r>
      <w:proofErr w:type="spellEnd"/>
      <w:r w:rsidRPr="0084263A">
        <w:rPr>
          <w:rFonts w:ascii="Century Gothic" w:hAnsi="Century Gothic"/>
          <w:sz w:val="20"/>
          <w:szCs w:val="20"/>
        </w:rPr>
        <w:t xml:space="preserve"> .xls .</w:t>
      </w:r>
      <w:proofErr w:type="spellStart"/>
      <w:r w:rsidRPr="0084263A">
        <w:rPr>
          <w:rFonts w:ascii="Century Gothic" w:hAnsi="Century Gothic"/>
          <w:sz w:val="20"/>
          <w:szCs w:val="20"/>
        </w:rPr>
        <w:t>xlsx</w:t>
      </w:r>
      <w:proofErr w:type="spellEnd"/>
      <w:r w:rsidRPr="0084263A">
        <w:rPr>
          <w:rFonts w:ascii="Century Gothic" w:hAnsi="Century Gothic"/>
          <w:sz w:val="20"/>
          <w:szCs w:val="20"/>
        </w:rPr>
        <w:t xml:space="preserve"> .jpg (.</w:t>
      </w:r>
      <w:proofErr w:type="spellStart"/>
      <w:r w:rsidRPr="0084263A">
        <w:rPr>
          <w:rFonts w:ascii="Century Gothic" w:hAnsi="Century Gothic"/>
          <w:sz w:val="20"/>
          <w:szCs w:val="20"/>
        </w:rPr>
        <w:t>jpeg</w:t>
      </w:r>
      <w:proofErr w:type="spellEnd"/>
      <w:r w:rsidRPr="0084263A">
        <w:rPr>
          <w:rFonts w:ascii="Century Gothic" w:hAnsi="Century Gothic"/>
          <w:sz w:val="20"/>
          <w:szCs w:val="20"/>
        </w:rPr>
        <w:t xml:space="preserve">) </w:t>
      </w:r>
      <w:r w:rsidRPr="0084263A">
        <w:rPr>
          <w:rFonts w:ascii="Century Gothic" w:hAnsi="Century Gothic"/>
          <w:b/>
          <w:color w:val="FF0000"/>
          <w:sz w:val="20"/>
          <w:szCs w:val="20"/>
          <w:u w:val="single"/>
        </w:rPr>
        <w:t>ze szczególnym wskazaniem na .pdf</w:t>
      </w:r>
    </w:p>
    <w:p w14:paraId="000000D7"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W celu ewentualnej kompresji danych Zamawiający rekomenduje wykorzystanie jednego z rozszerzeń:</w:t>
      </w:r>
    </w:p>
    <w:p w14:paraId="000000D8" w14:textId="77777777" w:rsidR="00C33780" w:rsidRPr="0084263A" w:rsidRDefault="00EA4709" w:rsidP="00521180">
      <w:pPr>
        <w:numPr>
          <w:ilvl w:val="1"/>
          <w:numId w:val="22"/>
        </w:numPr>
        <w:spacing w:line="240" w:lineRule="auto"/>
        <w:jc w:val="both"/>
        <w:rPr>
          <w:rFonts w:ascii="Century Gothic" w:hAnsi="Century Gothic"/>
          <w:sz w:val="20"/>
          <w:szCs w:val="20"/>
        </w:rPr>
      </w:pPr>
      <w:r w:rsidRPr="0084263A">
        <w:rPr>
          <w:rFonts w:ascii="Century Gothic" w:hAnsi="Century Gothic"/>
          <w:sz w:val="20"/>
          <w:szCs w:val="20"/>
        </w:rPr>
        <w:t xml:space="preserve">.zip </w:t>
      </w:r>
    </w:p>
    <w:p w14:paraId="000000D9" w14:textId="77777777" w:rsidR="00C33780" w:rsidRPr="0084263A" w:rsidRDefault="00EA4709" w:rsidP="00521180">
      <w:pPr>
        <w:numPr>
          <w:ilvl w:val="1"/>
          <w:numId w:val="22"/>
        </w:numPr>
        <w:spacing w:line="240" w:lineRule="auto"/>
        <w:jc w:val="both"/>
        <w:rPr>
          <w:rFonts w:ascii="Century Gothic" w:hAnsi="Century Gothic"/>
          <w:sz w:val="20"/>
          <w:szCs w:val="20"/>
        </w:rPr>
      </w:pPr>
      <w:r w:rsidRPr="0084263A">
        <w:rPr>
          <w:rFonts w:ascii="Century Gothic" w:hAnsi="Century Gothic"/>
          <w:sz w:val="20"/>
          <w:szCs w:val="20"/>
        </w:rPr>
        <w:lastRenderedPageBreak/>
        <w:t>.7Z</w:t>
      </w:r>
    </w:p>
    <w:p w14:paraId="5143192F" w14:textId="4CDC3798" w:rsidR="00FF1F63" w:rsidRPr="006218A3" w:rsidRDefault="00EA4709" w:rsidP="006218A3">
      <w:pPr>
        <w:numPr>
          <w:ilvl w:val="0"/>
          <w:numId w:val="25"/>
        </w:numPr>
        <w:spacing w:line="240" w:lineRule="auto"/>
        <w:jc w:val="both"/>
        <w:rPr>
          <w:rFonts w:ascii="Century Gothic" w:eastAsia="Calibri" w:hAnsi="Century Gothic" w:cs="Calibri"/>
          <w:sz w:val="20"/>
          <w:szCs w:val="20"/>
          <w:u w:val="single"/>
        </w:rPr>
      </w:pPr>
      <w:r w:rsidRPr="0084263A">
        <w:rPr>
          <w:rFonts w:ascii="Century Gothic" w:hAnsi="Century Gothic"/>
          <w:sz w:val="20"/>
          <w:szCs w:val="20"/>
        </w:rPr>
        <w:t xml:space="preserve">Wśród rozszerzeń powszechnych a </w:t>
      </w:r>
      <w:r w:rsidRPr="0084263A">
        <w:rPr>
          <w:rFonts w:ascii="Century Gothic" w:hAnsi="Century Gothic"/>
          <w:b/>
          <w:sz w:val="20"/>
          <w:szCs w:val="20"/>
        </w:rPr>
        <w:t>niewystępujących</w:t>
      </w:r>
      <w:r w:rsidRPr="0084263A">
        <w:rPr>
          <w:rFonts w:ascii="Century Gothic" w:hAnsi="Century Gothic"/>
          <w:sz w:val="20"/>
          <w:szCs w:val="20"/>
        </w:rPr>
        <w:t xml:space="preserve"> w Rozporządzeniu KRI występują: .</w:t>
      </w:r>
      <w:proofErr w:type="spellStart"/>
      <w:r w:rsidRPr="0084263A">
        <w:rPr>
          <w:rFonts w:ascii="Century Gothic" w:hAnsi="Century Gothic"/>
          <w:sz w:val="20"/>
          <w:szCs w:val="20"/>
        </w:rPr>
        <w:t>rar</w:t>
      </w:r>
      <w:proofErr w:type="spellEnd"/>
      <w:r w:rsidRPr="0084263A">
        <w:rPr>
          <w:rFonts w:ascii="Century Gothic" w:hAnsi="Century Gothic"/>
          <w:sz w:val="20"/>
          <w:szCs w:val="20"/>
        </w:rPr>
        <w:t xml:space="preserve"> .gif .</w:t>
      </w:r>
      <w:proofErr w:type="spellStart"/>
      <w:r w:rsidRPr="0084263A">
        <w:rPr>
          <w:rFonts w:ascii="Century Gothic" w:hAnsi="Century Gothic"/>
          <w:sz w:val="20"/>
          <w:szCs w:val="20"/>
        </w:rPr>
        <w:t>bmp</w:t>
      </w:r>
      <w:proofErr w:type="spellEnd"/>
      <w:r w:rsidRPr="0084263A">
        <w:rPr>
          <w:rFonts w:ascii="Century Gothic" w:hAnsi="Century Gothic"/>
          <w:sz w:val="20"/>
          <w:szCs w:val="20"/>
        </w:rPr>
        <w:t xml:space="preserve"> .</w:t>
      </w:r>
      <w:proofErr w:type="spellStart"/>
      <w:r w:rsidRPr="0084263A">
        <w:rPr>
          <w:rFonts w:ascii="Century Gothic" w:hAnsi="Century Gothic"/>
          <w:sz w:val="20"/>
          <w:szCs w:val="20"/>
        </w:rPr>
        <w:t>numbers</w:t>
      </w:r>
      <w:proofErr w:type="spellEnd"/>
      <w:r w:rsidRPr="0084263A">
        <w:rPr>
          <w:rFonts w:ascii="Century Gothic" w:hAnsi="Century Gothic"/>
          <w:sz w:val="20"/>
          <w:szCs w:val="20"/>
        </w:rPr>
        <w:t xml:space="preserve"> .</w:t>
      </w:r>
      <w:proofErr w:type="spellStart"/>
      <w:r w:rsidRPr="0084263A">
        <w:rPr>
          <w:rFonts w:ascii="Century Gothic" w:hAnsi="Century Gothic"/>
          <w:sz w:val="20"/>
          <w:szCs w:val="20"/>
        </w:rPr>
        <w:t>pages</w:t>
      </w:r>
      <w:proofErr w:type="spellEnd"/>
      <w:r w:rsidRPr="0084263A">
        <w:rPr>
          <w:rFonts w:ascii="Century Gothic" w:hAnsi="Century Gothic"/>
          <w:sz w:val="20"/>
          <w:szCs w:val="20"/>
        </w:rPr>
        <w:t xml:space="preserve">. </w:t>
      </w:r>
      <w:r w:rsidRPr="0084263A">
        <w:rPr>
          <w:rFonts w:ascii="Century Gothic" w:hAnsi="Century Gothic"/>
          <w:b/>
          <w:color w:val="FF9900"/>
          <w:sz w:val="20"/>
          <w:szCs w:val="20"/>
          <w:u w:val="single"/>
        </w:rPr>
        <w:t>Dokumenty złożone w takich plikach zostaną uznane za złożone nieskutecznie.</w:t>
      </w:r>
      <w:r w:rsidRPr="0084263A">
        <w:rPr>
          <w:rFonts w:ascii="Century Gothic" w:hAnsi="Century Gothic"/>
          <w:b/>
          <w:color w:val="FF9900"/>
          <w:sz w:val="20"/>
          <w:szCs w:val="20"/>
          <w:u w:val="single"/>
          <w:vertAlign w:val="superscript"/>
        </w:rPr>
        <w:footnoteReference w:id="10"/>
      </w:r>
    </w:p>
    <w:p w14:paraId="000000DB" w14:textId="25A9F3B8" w:rsidR="00C33780" w:rsidRPr="00F272C1" w:rsidRDefault="00EA4709" w:rsidP="00521180">
      <w:pPr>
        <w:numPr>
          <w:ilvl w:val="0"/>
          <w:numId w:val="25"/>
        </w:numPr>
        <w:spacing w:line="240" w:lineRule="auto"/>
        <w:jc w:val="both"/>
        <w:rPr>
          <w:rFonts w:ascii="Century Gothic" w:eastAsia="Calibri" w:hAnsi="Century Gothic" w:cs="Calibri"/>
          <w:sz w:val="20"/>
          <w:szCs w:val="20"/>
        </w:rPr>
      </w:pPr>
      <w:r w:rsidRPr="0084263A">
        <w:rPr>
          <w:rFonts w:ascii="Century Gothic" w:hAnsi="Century Gothic"/>
          <w:sz w:val="20"/>
          <w:szCs w:val="20"/>
        </w:rPr>
        <w:t xml:space="preserve">Zamawiający zwraca uwagę na ograniczenia wielkości plików podpisywanych profilem zaufanym, który wynosi </w:t>
      </w:r>
      <w:r w:rsidRPr="0084263A">
        <w:rPr>
          <w:rFonts w:ascii="Century Gothic" w:hAnsi="Century Gothic"/>
          <w:b/>
          <w:sz w:val="20"/>
          <w:szCs w:val="20"/>
        </w:rPr>
        <w:t>maksymalnie 10MB</w:t>
      </w:r>
      <w:r w:rsidRPr="0084263A">
        <w:rPr>
          <w:rFonts w:ascii="Century Gothic" w:hAnsi="Century Gothic"/>
          <w:sz w:val="20"/>
          <w:szCs w:val="20"/>
        </w:rPr>
        <w:t xml:space="preserve">, oraz na ograniczenie wielkości plików podpisywanych w aplikacji </w:t>
      </w:r>
      <w:proofErr w:type="spellStart"/>
      <w:r w:rsidRPr="0084263A">
        <w:rPr>
          <w:rFonts w:ascii="Century Gothic" w:hAnsi="Century Gothic"/>
          <w:sz w:val="20"/>
          <w:szCs w:val="20"/>
        </w:rPr>
        <w:t>eDoApp</w:t>
      </w:r>
      <w:proofErr w:type="spellEnd"/>
      <w:r w:rsidRPr="0084263A">
        <w:rPr>
          <w:rFonts w:ascii="Century Gothic" w:hAnsi="Century Gothic"/>
          <w:sz w:val="20"/>
          <w:szCs w:val="20"/>
        </w:rPr>
        <w:t xml:space="preserve"> służącej do składania podpisu osobistego, który wynosi </w:t>
      </w:r>
      <w:r w:rsidRPr="0084263A">
        <w:rPr>
          <w:rFonts w:ascii="Century Gothic" w:hAnsi="Century Gothic"/>
          <w:b/>
          <w:sz w:val="20"/>
          <w:szCs w:val="20"/>
        </w:rPr>
        <w:t>maksymalnie 5MB</w:t>
      </w:r>
      <w:r w:rsidRPr="0084263A">
        <w:rPr>
          <w:rFonts w:ascii="Century Gothic" w:hAnsi="Century Gothic"/>
          <w:sz w:val="20"/>
          <w:szCs w:val="20"/>
        </w:rPr>
        <w:t>.</w:t>
      </w:r>
    </w:p>
    <w:p w14:paraId="000000DC"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W przypadku stosowania przez wykonawcę kwalifikowanego podpisu elektronicznego:</w:t>
      </w:r>
    </w:p>
    <w:p w14:paraId="000000DD" w14:textId="77777777" w:rsidR="00C33780" w:rsidRPr="0084263A" w:rsidRDefault="00EA4709" w:rsidP="00521180">
      <w:pPr>
        <w:numPr>
          <w:ilvl w:val="0"/>
          <w:numId w:val="15"/>
        </w:numPr>
        <w:spacing w:line="240" w:lineRule="auto"/>
        <w:jc w:val="both"/>
        <w:rPr>
          <w:rFonts w:ascii="Century Gothic" w:eastAsia="Calibri" w:hAnsi="Century Gothic" w:cs="Calibri"/>
          <w:sz w:val="20"/>
          <w:szCs w:val="20"/>
        </w:rPr>
      </w:pPr>
      <w:r w:rsidRPr="0084263A">
        <w:rPr>
          <w:rFonts w:ascii="Century Gothic" w:hAnsi="Century Gothic"/>
          <w:sz w:val="20"/>
          <w:szCs w:val="20"/>
        </w:rPr>
        <w:t xml:space="preserve">Ze względu na niskie ryzyko naruszenia integralności pliku oraz łatwiejszą weryfikację podpisu zamawiający zaleca, w miarę możliwości, </w:t>
      </w:r>
      <w:r w:rsidRPr="0084263A">
        <w:rPr>
          <w:rFonts w:ascii="Century Gothic" w:hAnsi="Century Gothic"/>
          <w:b/>
          <w:sz w:val="20"/>
          <w:szCs w:val="20"/>
        </w:rPr>
        <w:t xml:space="preserve">przekonwertowanie plików składających się na ofertę na rozszerzenie .pdf  i opatrzenie ich podpisem kwalifikowanym w formacie </w:t>
      </w:r>
      <w:proofErr w:type="spellStart"/>
      <w:r w:rsidRPr="0084263A">
        <w:rPr>
          <w:rFonts w:ascii="Century Gothic" w:hAnsi="Century Gothic"/>
          <w:b/>
          <w:sz w:val="20"/>
          <w:szCs w:val="20"/>
        </w:rPr>
        <w:t>PAdES</w:t>
      </w:r>
      <w:proofErr w:type="spellEnd"/>
      <w:r w:rsidRPr="0084263A">
        <w:rPr>
          <w:rFonts w:ascii="Century Gothic" w:hAnsi="Century Gothic"/>
          <w:b/>
          <w:sz w:val="20"/>
          <w:szCs w:val="20"/>
        </w:rPr>
        <w:t xml:space="preserve">. </w:t>
      </w:r>
    </w:p>
    <w:p w14:paraId="000000DE" w14:textId="77777777" w:rsidR="00C33780" w:rsidRPr="0084263A" w:rsidRDefault="00EA4709" w:rsidP="00521180">
      <w:pPr>
        <w:numPr>
          <w:ilvl w:val="0"/>
          <w:numId w:val="15"/>
        </w:numPr>
        <w:spacing w:line="240" w:lineRule="auto"/>
        <w:jc w:val="both"/>
        <w:rPr>
          <w:rFonts w:ascii="Century Gothic" w:hAnsi="Century Gothic"/>
          <w:sz w:val="20"/>
          <w:szCs w:val="20"/>
        </w:rPr>
      </w:pPr>
      <w:r w:rsidRPr="0084263A">
        <w:rPr>
          <w:rFonts w:ascii="Century Gothic" w:hAnsi="Century Gothic"/>
          <w:sz w:val="20"/>
          <w:szCs w:val="20"/>
        </w:rPr>
        <w:t xml:space="preserve">Pliki w innych formatach niż PDF </w:t>
      </w:r>
      <w:r w:rsidRPr="0084263A">
        <w:rPr>
          <w:rFonts w:ascii="Century Gothic" w:hAnsi="Century Gothic"/>
          <w:b/>
          <w:sz w:val="20"/>
          <w:szCs w:val="20"/>
        </w:rPr>
        <w:t xml:space="preserve">zaleca się opatrzyć podpisem w formacie </w:t>
      </w:r>
      <w:proofErr w:type="spellStart"/>
      <w:r w:rsidRPr="0084263A">
        <w:rPr>
          <w:rFonts w:ascii="Century Gothic" w:hAnsi="Century Gothic"/>
          <w:b/>
          <w:sz w:val="20"/>
          <w:szCs w:val="20"/>
        </w:rPr>
        <w:t>XAdES</w:t>
      </w:r>
      <w:proofErr w:type="spellEnd"/>
      <w:r w:rsidRPr="0084263A">
        <w:rPr>
          <w:rFonts w:ascii="Century Gothic" w:hAnsi="Century Gothic"/>
          <w:b/>
          <w:sz w:val="20"/>
          <w:szCs w:val="20"/>
        </w:rPr>
        <w:t xml:space="preserve"> o typie zewnętrznym</w:t>
      </w:r>
      <w:r w:rsidRPr="0084263A">
        <w:rPr>
          <w:rFonts w:ascii="Century Gothic" w:hAnsi="Century Gothic"/>
          <w:sz w:val="20"/>
          <w:szCs w:val="20"/>
        </w:rPr>
        <w:t>. Wykonawca powinien pamiętać, aby plik z podpisem przekazywać łącznie z dokumentem podpisywanym.</w:t>
      </w:r>
    </w:p>
    <w:p w14:paraId="624B39F6" w14:textId="78A5DF35" w:rsidR="00F272C1" w:rsidRPr="00DF4366" w:rsidRDefault="00EA4709" w:rsidP="00DF4366">
      <w:pPr>
        <w:numPr>
          <w:ilvl w:val="0"/>
          <w:numId w:val="15"/>
        </w:numPr>
        <w:spacing w:line="240" w:lineRule="auto"/>
        <w:jc w:val="both"/>
        <w:rPr>
          <w:rFonts w:ascii="Century Gothic" w:hAnsi="Century Gothic"/>
          <w:sz w:val="20"/>
          <w:szCs w:val="20"/>
        </w:rPr>
      </w:pPr>
      <w:r w:rsidRPr="0084263A">
        <w:rPr>
          <w:rFonts w:ascii="Century Gothic" w:hAnsi="Century Gothic"/>
          <w:sz w:val="20"/>
          <w:szCs w:val="20"/>
        </w:rPr>
        <w:t>Zamawiający rekomenduje wykorzystanie podpisu z kwalifikowanym znacznikiem czasu.</w:t>
      </w:r>
    </w:p>
    <w:p w14:paraId="000000E0"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Zamawiający zaleca aby</w:t>
      </w:r>
      <w:r w:rsidRPr="0084263A">
        <w:rPr>
          <w:rFonts w:ascii="Century Gothic" w:hAnsi="Century Gothic"/>
          <w:b/>
          <w:sz w:val="20"/>
          <w:szCs w:val="20"/>
        </w:rPr>
        <w:t xml:space="preserve"> w przypadku podpisywania pliku przez kilka osób, stosować podpisy tego samego rodzaju.</w:t>
      </w:r>
      <w:r w:rsidRPr="0084263A">
        <w:rPr>
          <w:rFonts w:ascii="Century Gothic" w:hAnsi="Century Gothic"/>
          <w:sz w:val="20"/>
          <w:szCs w:val="20"/>
        </w:rPr>
        <w:t xml:space="preserve"> Podpisywanie różnymi rodzajami podpisów np. osobistym i kwalifikowanym może doprowadzić do problemów w weryfikacji plików. </w:t>
      </w:r>
    </w:p>
    <w:p w14:paraId="000000E1"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Zamawiający zaleca, aby Wykonawca z odpowiednim wyprzedzeniem przetestował możliwość prawidłowego wykorzystania wybranej metody podpisania plików oferty.</w:t>
      </w:r>
    </w:p>
    <w:p w14:paraId="000000E2"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Osobą składającą ofertę powinna być osoba kontaktowa podawana w dokumentacji.</w:t>
      </w:r>
    </w:p>
    <w:p w14:paraId="000000E3"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C33780" w:rsidRPr="0084263A" w:rsidRDefault="00EA4709" w:rsidP="00521180">
      <w:pPr>
        <w:numPr>
          <w:ilvl w:val="0"/>
          <w:numId w:val="25"/>
        </w:numPr>
        <w:spacing w:line="240" w:lineRule="auto"/>
        <w:jc w:val="both"/>
        <w:rPr>
          <w:rFonts w:ascii="Century Gothic" w:hAnsi="Century Gothic"/>
          <w:sz w:val="20"/>
          <w:szCs w:val="20"/>
        </w:rPr>
      </w:pPr>
      <w:r w:rsidRPr="0084263A">
        <w:rPr>
          <w:rFonts w:ascii="Century Gothic" w:hAnsi="Century Gothic"/>
          <w:sz w:val="20"/>
          <w:szCs w:val="20"/>
        </w:rPr>
        <w:t xml:space="preserve">Jeśli Wykonawca pakuje dokumenty np. w plik o rozszerzeniu .zip, zaleca się wcześniejsze podpisanie każdego ze skompresowanych plików. </w:t>
      </w:r>
    </w:p>
    <w:p w14:paraId="000000E5" w14:textId="457C5E1A" w:rsidR="00C33780" w:rsidRDefault="00EA4709" w:rsidP="00521180">
      <w:pPr>
        <w:numPr>
          <w:ilvl w:val="0"/>
          <w:numId w:val="25"/>
        </w:numPr>
        <w:spacing w:line="240" w:lineRule="auto"/>
        <w:jc w:val="both"/>
        <w:rPr>
          <w:rFonts w:ascii="Century Gothic" w:hAnsi="Century Gothic"/>
          <w:sz w:val="20"/>
          <w:szCs w:val="20"/>
        </w:rPr>
      </w:pPr>
      <w:r w:rsidRPr="00A85DD9">
        <w:rPr>
          <w:rFonts w:ascii="Century Gothic" w:hAnsi="Century Gothic"/>
          <w:sz w:val="20"/>
          <w:szCs w:val="20"/>
        </w:rPr>
        <w:t xml:space="preserve">Zamawiający zaleca </w:t>
      </w:r>
      <w:r w:rsidRPr="009A1B15">
        <w:rPr>
          <w:rFonts w:ascii="Century Gothic" w:hAnsi="Century Gothic"/>
          <w:color w:val="FF0000"/>
          <w:sz w:val="20"/>
          <w:szCs w:val="20"/>
        </w:rPr>
        <w:t xml:space="preserve">aby </w:t>
      </w:r>
      <w:r w:rsidRPr="009A1B15">
        <w:rPr>
          <w:rFonts w:ascii="Century Gothic" w:hAnsi="Century Gothic"/>
          <w:b/>
          <w:color w:val="FF0000"/>
          <w:sz w:val="20"/>
          <w:szCs w:val="20"/>
          <w:u w:val="single"/>
        </w:rPr>
        <w:t>nie</w:t>
      </w:r>
      <w:r w:rsidRPr="009A1B15">
        <w:rPr>
          <w:rFonts w:ascii="Century Gothic" w:hAnsi="Century Gothic"/>
          <w:b/>
          <w:color w:val="FF0000"/>
          <w:sz w:val="20"/>
          <w:szCs w:val="20"/>
        </w:rPr>
        <w:t xml:space="preserve"> </w:t>
      </w:r>
      <w:r w:rsidRPr="009A1B15">
        <w:rPr>
          <w:rFonts w:ascii="Century Gothic" w:hAnsi="Century Gothic"/>
          <w:color w:val="FF0000"/>
          <w:sz w:val="20"/>
          <w:szCs w:val="20"/>
        </w:rPr>
        <w:t xml:space="preserve">wprowadzać </w:t>
      </w:r>
      <w:r w:rsidRPr="00A85DD9">
        <w:rPr>
          <w:rFonts w:ascii="Century Gothic" w:hAnsi="Century Gothic"/>
          <w:sz w:val="20"/>
          <w:szCs w:val="20"/>
        </w:rPr>
        <w:t xml:space="preserve">jakichkolwiek zmian w plikach po podpisaniu ich podpisem </w:t>
      </w:r>
      <w:r w:rsidR="006057D6" w:rsidRPr="00A85DD9">
        <w:rPr>
          <w:rFonts w:ascii="Century Gothic" w:hAnsi="Century Gothic"/>
          <w:sz w:val="20"/>
          <w:szCs w:val="20"/>
        </w:rPr>
        <w:t>elektronicznym</w:t>
      </w:r>
      <w:r w:rsidRPr="00A85DD9">
        <w:rPr>
          <w:rFonts w:ascii="Century Gothic" w:hAnsi="Century Gothic"/>
          <w:sz w:val="20"/>
          <w:szCs w:val="20"/>
        </w:rPr>
        <w:t>. Może to skutkować naruszeniem integralności plików co równoważne będzie z koniecznością odrzucenia oferty.</w:t>
      </w:r>
      <w:r w:rsidR="006057D6" w:rsidRPr="00A85DD9">
        <w:rPr>
          <w:rFonts w:ascii="Century Gothic" w:hAnsi="Century Gothic"/>
          <w:sz w:val="20"/>
          <w:szCs w:val="20"/>
        </w:rPr>
        <w:t xml:space="preserve"> Wykonawca rekomenduje podpisanie pliku tym podpisem elektronicznym tego samego rodzaju przez wszystkich podpisujących</w:t>
      </w:r>
    </w:p>
    <w:p w14:paraId="4F32F265" w14:textId="77777777" w:rsidR="006218A3" w:rsidRPr="00A85DD9" w:rsidRDefault="006218A3" w:rsidP="006218A3">
      <w:pPr>
        <w:spacing w:line="240" w:lineRule="auto"/>
        <w:ind w:left="720"/>
        <w:jc w:val="both"/>
        <w:rPr>
          <w:rFonts w:ascii="Century Gothic" w:hAnsi="Century Gothic"/>
          <w:sz w:val="20"/>
          <w:szCs w:val="20"/>
        </w:rPr>
      </w:pPr>
    </w:p>
    <w:p w14:paraId="000000E6" w14:textId="061A75D0" w:rsidR="00C33780" w:rsidRPr="007235A7" w:rsidRDefault="00EA4709" w:rsidP="006218A3">
      <w:pPr>
        <w:pStyle w:val="Nagwek2"/>
        <w:spacing w:before="0" w:after="0" w:line="240" w:lineRule="auto"/>
        <w:rPr>
          <w:rFonts w:ascii="Century Gothic" w:hAnsi="Century Gothic"/>
          <w:b/>
          <w:bCs/>
          <w:sz w:val="24"/>
          <w:szCs w:val="24"/>
        </w:rPr>
      </w:pPr>
      <w:bookmarkStart w:id="16" w:name="_Toc74140469"/>
      <w:r w:rsidRPr="007235A7">
        <w:rPr>
          <w:rFonts w:ascii="Century Gothic" w:hAnsi="Century Gothic"/>
          <w:b/>
          <w:bCs/>
          <w:sz w:val="24"/>
          <w:szCs w:val="24"/>
        </w:rPr>
        <w:t>X</w:t>
      </w:r>
      <w:r w:rsidR="00226757" w:rsidRPr="007235A7">
        <w:rPr>
          <w:rFonts w:ascii="Century Gothic" w:hAnsi="Century Gothic"/>
          <w:b/>
          <w:bCs/>
          <w:sz w:val="24"/>
          <w:szCs w:val="24"/>
        </w:rPr>
        <w:t>I</w:t>
      </w:r>
      <w:r w:rsidRPr="007235A7">
        <w:rPr>
          <w:rFonts w:ascii="Century Gothic" w:hAnsi="Century Gothic"/>
          <w:b/>
          <w:bCs/>
          <w:sz w:val="24"/>
          <w:szCs w:val="24"/>
        </w:rPr>
        <w:t>V. Sposób obliczania ceny oferty</w:t>
      </w:r>
      <w:bookmarkEnd w:id="16"/>
    </w:p>
    <w:p w14:paraId="000000E7" w14:textId="731290E0" w:rsidR="00C33780" w:rsidRPr="00C56F59" w:rsidRDefault="00EA4709" w:rsidP="006218A3">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 xml:space="preserve">Wykonawca podaje cenę za realizację przedmiotu zamówienia zgodnie ze wzorem Formularza Ofertowego, stanowiącego </w:t>
      </w:r>
      <w:r w:rsidRPr="00C56F59">
        <w:rPr>
          <w:rFonts w:ascii="Century Gothic" w:hAnsi="Century Gothic"/>
          <w:b/>
          <w:sz w:val="20"/>
          <w:szCs w:val="20"/>
        </w:rPr>
        <w:t xml:space="preserve">Załącznik nr </w:t>
      </w:r>
      <w:r w:rsidR="00FC4BE2" w:rsidRPr="00C56F59">
        <w:rPr>
          <w:rFonts w:ascii="Century Gothic" w:hAnsi="Century Gothic"/>
          <w:b/>
          <w:sz w:val="20"/>
          <w:szCs w:val="20"/>
        </w:rPr>
        <w:t>1</w:t>
      </w:r>
      <w:r w:rsidRPr="00C56F59">
        <w:rPr>
          <w:rFonts w:ascii="Century Gothic" w:hAnsi="Century Gothic"/>
          <w:b/>
          <w:sz w:val="20"/>
          <w:szCs w:val="20"/>
        </w:rPr>
        <w:t xml:space="preserve"> do SWZ. </w:t>
      </w:r>
    </w:p>
    <w:p w14:paraId="000000E8" w14:textId="70ED4648"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Cena oferty powinna być wyrażona w złotych polskich (PLN) z dokładnością do dwóch miejsc po przecinku.</w:t>
      </w:r>
    </w:p>
    <w:p w14:paraId="000000EB" w14:textId="77777777"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Zamawiający nie przewiduje rozliczeń w walucie obcej.</w:t>
      </w:r>
    </w:p>
    <w:p w14:paraId="000000EC" w14:textId="77777777"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lastRenderedPageBreak/>
        <w:t>Wyliczona cena oferty brutto będzie służyć do porównania złożonych ofert i do rozliczenia w trakcie realizacji zamówienia.</w:t>
      </w:r>
    </w:p>
    <w:p w14:paraId="000000ED" w14:textId="77777777" w:rsidR="00C33780" w:rsidRPr="00C56F59" w:rsidRDefault="00EA4709" w:rsidP="009424BB">
      <w:pPr>
        <w:numPr>
          <w:ilvl w:val="0"/>
          <w:numId w:val="3"/>
        </w:numPr>
        <w:spacing w:line="240" w:lineRule="auto"/>
        <w:ind w:left="851" w:hanging="425"/>
        <w:jc w:val="both"/>
        <w:rPr>
          <w:rFonts w:ascii="Century Gothic" w:hAnsi="Century Gothic"/>
          <w:sz w:val="20"/>
          <w:szCs w:val="20"/>
        </w:rPr>
      </w:pPr>
      <w:r w:rsidRPr="00C56F59">
        <w:rPr>
          <w:rFonts w:ascii="Century Gothic" w:hAnsi="Century Gothic"/>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C56F59">
        <w:rPr>
          <w:rFonts w:ascii="Century Gothic" w:hAnsi="Century Gothic"/>
          <w:sz w:val="20"/>
          <w:szCs w:val="20"/>
        </w:rPr>
        <w:t>późn</w:t>
      </w:r>
      <w:proofErr w:type="spellEnd"/>
      <w:r w:rsidRPr="00C56F59">
        <w:rPr>
          <w:rFonts w:ascii="Century Gothic" w:hAnsi="Century Gothic"/>
          <w:sz w:val="20"/>
          <w:szCs w:val="20"/>
        </w:rPr>
        <w:t>. zm.), dla celów zastosowania kryterium ceny lub kosztu zamawiający dolicza do przedstawionej w tej ofercie ceny kwotę podatku od towarów i usług, którą miałby obowiązek rozliczyć</w:t>
      </w:r>
      <w:r w:rsidRPr="00C56F59">
        <w:rPr>
          <w:rFonts w:ascii="Century Gothic" w:hAnsi="Century Gothic"/>
          <w:sz w:val="20"/>
          <w:szCs w:val="20"/>
          <w:vertAlign w:val="superscript"/>
        </w:rPr>
        <w:footnoteReference w:id="11"/>
      </w:r>
      <w:r w:rsidRPr="00C56F59">
        <w:rPr>
          <w:rFonts w:ascii="Century Gothic" w:hAnsi="Century Gothic"/>
          <w:sz w:val="20"/>
          <w:szCs w:val="20"/>
        </w:rPr>
        <w:t>.</w:t>
      </w:r>
      <w:r w:rsidRPr="00C56F59">
        <w:rPr>
          <w:rFonts w:ascii="Century Gothic" w:hAnsi="Century Gothic"/>
          <w:b/>
          <w:sz w:val="20"/>
          <w:szCs w:val="20"/>
        </w:rPr>
        <w:t xml:space="preserve"> </w:t>
      </w:r>
      <w:r w:rsidRPr="00C56F59">
        <w:rPr>
          <w:rFonts w:ascii="Century Gothic" w:hAnsi="Century Gothic"/>
          <w:sz w:val="20"/>
          <w:szCs w:val="20"/>
        </w:rPr>
        <w:t>W ofercie, o której mowa w ust. 1, Wykonawca ma obowiązek:</w:t>
      </w:r>
    </w:p>
    <w:p w14:paraId="000000EE" w14:textId="59AEC594"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1)</w:t>
      </w:r>
      <w:r w:rsidRPr="00C56F59">
        <w:rPr>
          <w:rFonts w:ascii="Century Gothic" w:hAnsi="Century Gothic"/>
          <w:sz w:val="20"/>
          <w:szCs w:val="20"/>
        </w:rPr>
        <w:tab/>
        <w:t>poinformowania zamawiającego, że wybór jego oferty będzie prowadził do powstania u zamawiającego obowiązku podatkowego;</w:t>
      </w:r>
    </w:p>
    <w:p w14:paraId="000000EF" w14:textId="77777777"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2)</w:t>
      </w:r>
      <w:r w:rsidRPr="00C56F59">
        <w:rPr>
          <w:rFonts w:ascii="Century Gothic" w:hAnsi="Century Gothic"/>
          <w:sz w:val="20"/>
          <w:szCs w:val="20"/>
        </w:rPr>
        <w:tab/>
        <w:t>wskazania nazwy (rodzaju) towaru lub usługi, których dostawa lub świadczenie będą prowadziły do powstania obowiązku podatkowego;</w:t>
      </w:r>
    </w:p>
    <w:p w14:paraId="000000F0" w14:textId="77777777" w:rsidR="00C33780" w:rsidRPr="009424BB"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3)</w:t>
      </w:r>
      <w:r w:rsidRPr="00C56F59">
        <w:rPr>
          <w:rFonts w:ascii="Century Gothic" w:hAnsi="Century Gothic"/>
          <w:sz w:val="20"/>
          <w:szCs w:val="20"/>
        </w:rPr>
        <w:tab/>
        <w:t xml:space="preserve">wskazania wartości towaru lub usługi objętego obowiązkiem podatkowym </w:t>
      </w:r>
      <w:r w:rsidRPr="009424BB">
        <w:rPr>
          <w:rFonts w:ascii="Century Gothic" w:hAnsi="Century Gothic"/>
          <w:sz w:val="20"/>
          <w:szCs w:val="20"/>
        </w:rPr>
        <w:t>zamawiającego, bez kwoty podatku;</w:t>
      </w:r>
    </w:p>
    <w:p w14:paraId="000000F1" w14:textId="77777777" w:rsidR="00C33780" w:rsidRPr="009424BB" w:rsidRDefault="00EA4709" w:rsidP="00C56F59">
      <w:pPr>
        <w:tabs>
          <w:tab w:val="left" w:pos="3855"/>
        </w:tabs>
        <w:spacing w:line="240" w:lineRule="auto"/>
        <w:ind w:left="826" w:hanging="409"/>
        <w:jc w:val="both"/>
        <w:rPr>
          <w:rFonts w:ascii="Century Gothic" w:hAnsi="Century Gothic"/>
          <w:sz w:val="20"/>
          <w:szCs w:val="20"/>
        </w:rPr>
      </w:pPr>
      <w:r w:rsidRPr="009424BB">
        <w:rPr>
          <w:rFonts w:ascii="Century Gothic" w:hAnsi="Century Gothic"/>
          <w:sz w:val="20"/>
          <w:szCs w:val="20"/>
        </w:rPr>
        <w:t>4)</w:t>
      </w:r>
      <w:r w:rsidRPr="009424BB">
        <w:rPr>
          <w:rFonts w:ascii="Century Gothic" w:hAnsi="Century Gothic"/>
          <w:sz w:val="20"/>
          <w:szCs w:val="20"/>
        </w:rPr>
        <w:tab/>
        <w:t>wskazania stawki podatku od towarów i usług, która zgodnie z wiedzą wykonawcy, będzie miała zastosowanie.</w:t>
      </w:r>
    </w:p>
    <w:p w14:paraId="000000F2" w14:textId="6DB71E45" w:rsidR="00C33780" w:rsidRDefault="00EA4709" w:rsidP="009424BB">
      <w:pPr>
        <w:numPr>
          <w:ilvl w:val="0"/>
          <w:numId w:val="3"/>
        </w:numPr>
        <w:spacing w:line="240" w:lineRule="auto"/>
        <w:ind w:left="851" w:hanging="425"/>
        <w:jc w:val="both"/>
        <w:rPr>
          <w:rFonts w:ascii="Century Gothic" w:hAnsi="Century Gothic"/>
          <w:sz w:val="20"/>
          <w:szCs w:val="20"/>
        </w:rPr>
      </w:pPr>
      <w:r w:rsidRPr="009424BB">
        <w:rPr>
          <w:rFonts w:ascii="Century Gothic" w:hAnsi="Century Gothic"/>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w:t>
      </w:r>
      <w:r w:rsidRPr="00C56F59">
        <w:rPr>
          <w:rFonts w:ascii="Century Gothic" w:hAnsi="Century Gothic"/>
          <w:sz w:val="20"/>
          <w:szCs w:val="20"/>
        </w:rPr>
        <w:t xml:space="preserve"> zmodyfikować treść formularza.  </w:t>
      </w:r>
    </w:p>
    <w:p w14:paraId="25112F8F" w14:textId="77777777" w:rsidR="006218A3" w:rsidRPr="00C56F59" w:rsidRDefault="006218A3" w:rsidP="006218A3">
      <w:pPr>
        <w:spacing w:line="240" w:lineRule="auto"/>
        <w:ind w:left="851"/>
        <w:jc w:val="both"/>
        <w:rPr>
          <w:rFonts w:ascii="Century Gothic" w:hAnsi="Century Gothic"/>
          <w:sz w:val="20"/>
          <w:szCs w:val="20"/>
        </w:rPr>
      </w:pPr>
    </w:p>
    <w:p w14:paraId="000000F3" w14:textId="77245D0C" w:rsidR="00C33780" w:rsidRPr="007235A7" w:rsidRDefault="00EA4709" w:rsidP="006218A3">
      <w:pPr>
        <w:pStyle w:val="Nagwek2"/>
        <w:spacing w:before="0" w:after="0" w:line="240" w:lineRule="auto"/>
        <w:rPr>
          <w:rFonts w:ascii="Century Gothic" w:hAnsi="Century Gothic"/>
          <w:b/>
          <w:bCs/>
          <w:sz w:val="24"/>
          <w:szCs w:val="24"/>
        </w:rPr>
      </w:pPr>
      <w:bookmarkStart w:id="17" w:name="_Toc74140470"/>
      <w:r w:rsidRPr="007235A7">
        <w:rPr>
          <w:rFonts w:ascii="Century Gothic" w:hAnsi="Century Gothic"/>
          <w:b/>
          <w:bCs/>
          <w:sz w:val="24"/>
          <w:szCs w:val="24"/>
        </w:rPr>
        <w:t>XV. Wymagania dotyczące wadium</w:t>
      </w:r>
      <w:bookmarkEnd w:id="17"/>
    </w:p>
    <w:p w14:paraId="4923F4B6" w14:textId="1F5A4968" w:rsidR="00FC4BE2" w:rsidRDefault="00FC4BE2" w:rsidP="006218A3">
      <w:pPr>
        <w:spacing w:line="240" w:lineRule="auto"/>
        <w:rPr>
          <w:rFonts w:ascii="Century Gothic" w:hAnsi="Century Gothic"/>
          <w:sz w:val="20"/>
          <w:szCs w:val="20"/>
        </w:rPr>
      </w:pPr>
      <w:r w:rsidRPr="00FE04D0">
        <w:rPr>
          <w:rFonts w:ascii="Century Gothic" w:hAnsi="Century Gothic"/>
          <w:sz w:val="20"/>
          <w:szCs w:val="20"/>
        </w:rPr>
        <w:t>Zamawiający nie wymaga wniesienia wadium.</w:t>
      </w:r>
    </w:p>
    <w:p w14:paraId="65BEE70E" w14:textId="77777777" w:rsidR="006218A3" w:rsidRPr="00FE04D0" w:rsidRDefault="006218A3" w:rsidP="006218A3">
      <w:pPr>
        <w:spacing w:line="240" w:lineRule="auto"/>
        <w:rPr>
          <w:rFonts w:ascii="Century Gothic" w:hAnsi="Century Gothic"/>
          <w:sz w:val="20"/>
          <w:szCs w:val="20"/>
        </w:rPr>
      </w:pPr>
    </w:p>
    <w:p w14:paraId="0000010B" w14:textId="49127A36" w:rsidR="00C33780" w:rsidRPr="00221A87" w:rsidRDefault="00EA4709" w:rsidP="006218A3">
      <w:pPr>
        <w:pStyle w:val="Nagwek2"/>
        <w:spacing w:before="0" w:after="0" w:line="240" w:lineRule="auto"/>
        <w:rPr>
          <w:rFonts w:ascii="Century Gothic" w:hAnsi="Century Gothic"/>
          <w:b/>
          <w:bCs/>
          <w:sz w:val="24"/>
          <w:szCs w:val="24"/>
        </w:rPr>
      </w:pPr>
      <w:bookmarkStart w:id="18" w:name="_Toc74140471"/>
      <w:r w:rsidRPr="00221A87">
        <w:rPr>
          <w:rFonts w:ascii="Century Gothic" w:hAnsi="Century Gothic"/>
          <w:b/>
          <w:bCs/>
          <w:sz w:val="24"/>
          <w:szCs w:val="24"/>
        </w:rPr>
        <w:t>XV</w:t>
      </w:r>
      <w:r w:rsidR="00FC5866" w:rsidRPr="00221A87">
        <w:rPr>
          <w:rFonts w:ascii="Century Gothic" w:hAnsi="Century Gothic"/>
          <w:b/>
          <w:bCs/>
          <w:sz w:val="24"/>
          <w:szCs w:val="24"/>
        </w:rPr>
        <w:t>I</w:t>
      </w:r>
      <w:r w:rsidRPr="00221A87">
        <w:rPr>
          <w:rFonts w:ascii="Century Gothic" w:hAnsi="Century Gothic"/>
          <w:b/>
          <w:bCs/>
          <w:sz w:val="24"/>
          <w:szCs w:val="24"/>
        </w:rPr>
        <w:t>. Miejsce i termin składania ofert</w:t>
      </w:r>
      <w:bookmarkEnd w:id="18"/>
    </w:p>
    <w:p w14:paraId="0000010C" w14:textId="57880DBC" w:rsidR="00C33780" w:rsidRPr="00226757" w:rsidRDefault="00EA4709" w:rsidP="006218A3">
      <w:pPr>
        <w:numPr>
          <w:ilvl w:val="0"/>
          <w:numId w:val="18"/>
        </w:numPr>
        <w:spacing w:line="240" w:lineRule="auto"/>
        <w:ind w:left="714" w:hanging="357"/>
        <w:rPr>
          <w:rFonts w:ascii="Century Gothic" w:hAnsi="Century Gothic"/>
          <w:sz w:val="20"/>
          <w:szCs w:val="20"/>
        </w:rPr>
      </w:pPr>
      <w:r w:rsidRPr="00C56F59">
        <w:rPr>
          <w:rFonts w:ascii="Century Gothic" w:hAnsi="Century Gothic"/>
          <w:sz w:val="20"/>
          <w:szCs w:val="20"/>
        </w:rPr>
        <w:t xml:space="preserve">Ofertę wraz z wymaganymi dokumentami należy umieścić na </w:t>
      </w:r>
      <w:hyperlink r:id="rId29">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xml:space="preserve"> pod adresem</w:t>
      </w:r>
      <w:r w:rsidR="00FC4BE2" w:rsidRPr="00C56F59">
        <w:rPr>
          <w:rFonts w:ascii="Century Gothic" w:hAnsi="Century Gothic"/>
          <w:sz w:val="20"/>
          <w:szCs w:val="20"/>
        </w:rPr>
        <w:t xml:space="preserve"> </w:t>
      </w:r>
      <w:hyperlink r:id="rId30" w:history="1">
        <w:r w:rsidR="00FC4BE2" w:rsidRPr="00C56F59">
          <w:rPr>
            <w:rStyle w:val="Hipercze"/>
            <w:rFonts w:ascii="Century Gothic" w:hAnsi="Century Gothic"/>
            <w:sz w:val="20"/>
            <w:szCs w:val="20"/>
          </w:rPr>
          <w:t>Profil Nabywcy - Krajowy Ośrodek Psychiatrii Sądowej dla Nieletnich w Garwolinie (platformazakupowa.pl)</w:t>
        </w:r>
      </w:hyperlink>
      <w:r w:rsidR="00FC4BE2" w:rsidRPr="00C56F59">
        <w:rPr>
          <w:rFonts w:ascii="Century Gothic" w:hAnsi="Century Gothic"/>
          <w:sz w:val="20"/>
          <w:szCs w:val="20"/>
          <w:vertAlign w:val="superscript"/>
        </w:rPr>
        <w:t xml:space="preserve"> </w:t>
      </w:r>
      <w:r w:rsidRPr="00C56F59">
        <w:rPr>
          <w:rFonts w:ascii="Century Gothic" w:hAnsi="Century Gothic"/>
          <w:sz w:val="20"/>
          <w:szCs w:val="20"/>
        </w:rPr>
        <w:t xml:space="preserve"> w myśl Ustawy PZP na stronie internetowej prowadzonego postępowania  do dnia </w:t>
      </w:r>
      <w:r w:rsidR="00CC245F">
        <w:rPr>
          <w:rFonts w:ascii="Century Gothic" w:hAnsi="Century Gothic"/>
          <w:b/>
          <w:bCs/>
          <w:sz w:val="20"/>
          <w:szCs w:val="20"/>
        </w:rPr>
        <w:t>21</w:t>
      </w:r>
      <w:r w:rsidR="00226757" w:rsidRPr="006B01CA">
        <w:rPr>
          <w:rFonts w:ascii="Century Gothic" w:hAnsi="Century Gothic"/>
          <w:b/>
          <w:bCs/>
          <w:sz w:val="20"/>
          <w:szCs w:val="20"/>
        </w:rPr>
        <w:t>.</w:t>
      </w:r>
      <w:r w:rsidR="00096B41" w:rsidRPr="00096B41">
        <w:rPr>
          <w:rFonts w:ascii="Century Gothic" w:hAnsi="Century Gothic"/>
          <w:b/>
          <w:bCs/>
          <w:sz w:val="20"/>
          <w:szCs w:val="20"/>
        </w:rPr>
        <w:t>0</w:t>
      </w:r>
      <w:r w:rsidR="00655579">
        <w:rPr>
          <w:rFonts w:ascii="Century Gothic" w:hAnsi="Century Gothic"/>
          <w:b/>
          <w:bCs/>
          <w:sz w:val="20"/>
          <w:szCs w:val="20"/>
        </w:rPr>
        <w:t>7</w:t>
      </w:r>
      <w:r w:rsidR="00226757" w:rsidRPr="00096B41">
        <w:rPr>
          <w:rFonts w:ascii="Century Gothic" w:hAnsi="Century Gothic"/>
          <w:b/>
          <w:bCs/>
          <w:sz w:val="20"/>
          <w:szCs w:val="20"/>
        </w:rPr>
        <w:t>.202</w:t>
      </w:r>
      <w:r w:rsidR="00096B41" w:rsidRPr="00096B41">
        <w:rPr>
          <w:rFonts w:ascii="Century Gothic" w:hAnsi="Century Gothic"/>
          <w:b/>
          <w:bCs/>
          <w:sz w:val="20"/>
          <w:szCs w:val="20"/>
        </w:rPr>
        <w:t>2</w:t>
      </w:r>
      <w:r w:rsidRPr="00226757">
        <w:rPr>
          <w:rFonts w:ascii="Century Gothic" w:hAnsi="Century Gothic"/>
          <w:sz w:val="20"/>
          <w:szCs w:val="20"/>
        </w:rPr>
        <w:t xml:space="preserve"> </w:t>
      </w:r>
      <w:r w:rsidRPr="009729D7">
        <w:rPr>
          <w:rFonts w:ascii="Century Gothic" w:hAnsi="Century Gothic"/>
          <w:b/>
          <w:bCs/>
          <w:sz w:val="20"/>
          <w:szCs w:val="20"/>
        </w:rPr>
        <w:t xml:space="preserve">do godziny </w:t>
      </w:r>
      <w:r w:rsidR="00226757" w:rsidRPr="009729D7">
        <w:rPr>
          <w:rFonts w:ascii="Century Gothic" w:hAnsi="Century Gothic"/>
          <w:b/>
          <w:bCs/>
          <w:sz w:val="20"/>
          <w:szCs w:val="20"/>
        </w:rPr>
        <w:t>09.</w:t>
      </w:r>
      <w:r w:rsidR="00966AB2" w:rsidRPr="009729D7">
        <w:rPr>
          <w:rFonts w:ascii="Century Gothic" w:hAnsi="Century Gothic"/>
          <w:b/>
          <w:bCs/>
          <w:sz w:val="20"/>
          <w:szCs w:val="20"/>
        </w:rPr>
        <w:t>0</w:t>
      </w:r>
      <w:r w:rsidR="00226757" w:rsidRPr="009729D7">
        <w:rPr>
          <w:rFonts w:ascii="Century Gothic" w:hAnsi="Century Gothic"/>
          <w:b/>
          <w:bCs/>
          <w:sz w:val="20"/>
          <w:szCs w:val="20"/>
        </w:rPr>
        <w:t>0</w:t>
      </w:r>
    </w:p>
    <w:p w14:paraId="0000010D" w14:textId="77777777" w:rsidR="00C33780" w:rsidRPr="00C56F59" w:rsidRDefault="00EA4709" w:rsidP="00521180">
      <w:pPr>
        <w:numPr>
          <w:ilvl w:val="0"/>
          <w:numId w:val="18"/>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Do oferty należy dołączyć wszystkie wymagane w SWZ dokumenty.</w:t>
      </w:r>
    </w:p>
    <w:p w14:paraId="0000010E" w14:textId="1D7B12C3" w:rsidR="00C33780" w:rsidRPr="00C56F59" w:rsidRDefault="00EA4709" w:rsidP="00521180">
      <w:pPr>
        <w:numPr>
          <w:ilvl w:val="0"/>
          <w:numId w:val="18"/>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Po wypełnieniu Formularza składania oferty i dołączenia  wszystkich wymaganych załączników należy kliknąć przycisk „Przejdź do podsumowania”.</w:t>
      </w:r>
    </w:p>
    <w:p w14:paraId="0000010F" w14:textId="3A17A856" w:rsidR="00C33780" w:rsidRPr="00C56F59" w:rsidRDefault="00EA4709" w:rsidP="00521180">
      <w:pPr>
        <w:numPr>
          <w:ilvl w:val="0"/>
          <w:numId w:val="18"/>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 xml:space="preserve">Oferta składana elektronicznie musi zostać podpisana elektronicznym podpisem kwalifikowanym, podpisem zaufanym lub podpisem osobistym. W procesie składania oferty za pośrednictwem </w:t>
      </w:r>
      <w:hyperlink r:id="rId31">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xml:space="preserve">, Wykonawca powinien złożyć podpis bezpośrednio na dokumentach przesłanych za pośrednictwem </w:t>
      </w:r>
      <w:hyperlink r:id="rId32">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xml:space="preserve">. Zalecamy stosowanie podpisu na każdym załączonym pliku osobno, w szczególności wskazanych w art. 63 ust 1 oraz ust.2  </w:t>
      </w:r>
      <w:proofErr w:type="spellStart"/>
      <w:r w:rsidRPr="00C56F59">
        <w:rPr>
          <w:rFonts w:ascii="Century Gothic" w:hAnsi="Century Gothic"/>
          <w:sz w:val="20"/>
          <w:szCs w:val="20"/>
        </w:rPr>
        <w:t>Pzp</w:t>
      </w:r>
      <w:proofErr w:type="spellEnd"/>
      <w:r w:rsidRPr="00C56F59">
        <w:rPr>
          <w:rFonts w:ascii="Century Gothic" w:hAnsi="Century Gothic"/>
          <w:sz w:val="20"/>
          <w:szCs w:val="20"/>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C33780" w:rsidRPr="00C56F59" w:rsidRDefault="00EA4709" w:rsidP="00521180">
      <w:pPr>
        <w:numPr>
          <w:ilvl w:val="0"/>
          <w:numId w:val="18"/>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009EB29A" w:rsidR="00C33780" w:rsidRPr="006218A3" w:rsidRDefault="00EA4709" w:rsidP="00521180">
      <w:pPr>
        <w:numPr>
          <w:ilvl w:val="0"/>
          <w:numId w:val="18"/>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 xml:space="preserve">Szczegółowa instrukcja dla Wykonawców dotycząca złożenia, zmiany i wycofania oferty znajduje się na stronie internetowej pod adresem:  </w:t>
      </w:r>
      <w:hyperlink r:id="rId33">
        <w:r w:rsidRPr="00C56F59">
          <w:rPr>
            <w:rFonts w:ascii="Century Gothic" w:hAnsi="Century Gothic"/>
            <w:color w:val="1155CC"/>
            <w:sz w:val="20"/>
            <w:szCs w:val="20"/>
            <w:u w:val="single"/>
          </w:rPr>
          <w:t>https://platformazakupowa.pl/strona/45-instrukcje</w:t>
        </w:r>
      </w:hyperlink>
    </w:p>
    <w:p w14:paraId="6336752A" w14:textId="77777777" w:rsidR="006218A3" w:rsidRPr="00C56F59" w:rsidRDefault="006218A3" w:rsidP="006218A3">
      <w:pPr>
        <w:pBdr>
          <w:top w:val="nil"/>
          <w:left w:val="nil"/>
          <w:bottom w:val="nil"/>
          <w:right w:val="nil"/>
          <w:between w:val="nil"/>
        </w:pBdr>
        <w:spacing w:line="240" w:lineRule="auto"/>
        <w:ind w:left="714"/>
        <w:rPr>
          <w:rFonts w:ascii="Century Gothic" w:hAnsi="Century Gothic"/>
          <w:sz w:val="20"/>
          <w:szCs w:val="20"/>
        </w:rPr>
      </w:pPr>
    </w:p>
    <w:p w14:paraId="00000112" w14:textId="64E75656" w:rsidR="00C33780" w:rsidRPr="002A42DA" w:rsidRDefault="00EA4709" w:rsidP="006218A3">
      <w:pPr>
        <w:pStyle w:val="Nagwek2"/>
        <w:spacing w:before="0" w:after="0" w:line="240" w:lineRule="auto"/>
        <w:jc w:val="both"/>
        <w:rPr>
          <w:rFonts w:ascii="Century Gothic" w:hAnsi="Century Gothic"/>
          <w:b/>
          <w:bCs/>
          <w:sz w:val="24"/>
          <w:szCs w:val="24"/>
        </w:rPr>
      </w:pPr>
      <w:bookmarkStart w:id="19" w:name="_Toc74140472"/>
      <w:r w:rsidRPr="002A42DA">
        <w:rPr>
          <w:rFonts w:ascii="Century Gothic" w:hAnsi="Century Gothic"/>
          <w:b/>
          <w:bCs/>
          <w:sz w:val="24"/>
          <w:szCs w:val="24"/>
        </w:rPr>
        <w:t>X</w:t>
      </w:r>
      <w:r w:rsidR="00226757" w:rsidRPr="002A42DA">
        <w:rPr>
          <w:rFonts w:ascii="Century Gothic" w:hAnsi="Century Gothic"/>
          <w:b/>
          <w:bCs/>
          <w:sz w:val="24"/>
          <w:szCs w:val="24"/>
        </w:rPr>
        <w:t>V</w:t>
      </w:r>
      <w:r w:rsidR="00FC5866" w:rsidRPr="002A42DA">
        <w:rPr>
          <w:rFonts w:ascii="Century Gothic" w:hAnsi="Century Gothic"/>
          <w:b/>
          <w:bCs/>
          <w:sz w:val="24"/>
          <w:szCs w:val="24"/>
        </w:rPr>
        <w:t>I</w:t>
      </w:r>
      <w:r w:rsidR="00226757" w:rsidRPr="002A42DA">
        <w:rPr>
          <w:rFonts w:ascii="Century Gothic" w:hAnsi="Century Gothic"/>
          <w:b/>
          <w:bCs/>
          <w:sz w:val="24"/>
          <w:szCs w:val="24"/>
        </w:rPr>
        <w:t>I</w:t>
      </w:r>
      <w:r w:rsidRPr="002A42DA">
        <w:rPr>
          <w:rFonts w:ascii="Century Gothic" w:hAnsi="Century Gothic"/>
          <w:b/>
          <w:bCs/>
          <w:sz w:val="24"/>
          <w:szCs w:val="24"/>
        </w:rPr>
        <w:t>. Otwarcie ofert</w:t>
      </w:r>
      <w:bookmarkEnd w:id="19"/>
    </w:p>
    <w:p w14:paraId="00000113" w14:textId="456C04D1" w:rsidR="00C33780" w:rsidRPr="00D0265E" w:rsidRDefault="00EA4709" w:rsidP="006218A3">
      <w:pPr>
        <w:numPr>
          <w:ilvl w:val="0"/>
          <w:numId w:val="2"/>
        </w:numPr>
        <w:spacing w:line="240" w:lineRule="auto"/>
        <w:jc w:val="both"/>
        <w:rPr>
          <w:rFonts w:ascii="Century Gothic" w:hAnsi="Century Gothic"/>
          <w:sz w:val="20"/>
          <w:szCs w:val="20"/>
        </w:rPr>
      </w:pPr>
      <w:r w:rsidRPr="00D0265E">
        <w:rPr>
          <w:rFonts w:ascii="Century Gothic" w:hAnsi="Century Gothic"/>
          <w:sz w:val="20"/>
          <w:szCs w:val="20"/>
        </w:rPr>
        <w:t>Otwarcie ofert następuje niezwłocznie po upływie terminu składania ofert</w:t>
      </w:r>
      <w:r w:rsidR="00361A3E" w:rsidRPr="00D0265E">
        <w:rPr>
          <w:rFonts w:ascii="Century Gothic" w:hAnsi="Century Gothic"/>
          <w:sz w:val="20"/>
          <w:szCs w:val="20"/>
        </w:rPr>
        <w:t xml:space="preserve"> </w:t>
      </w:r>
      <w:proofErr w:type="spellStart"/>
      <w:r w:rsidR="00361A3E" w:rsidRPr="00D0265E">
        <w:rPr>
          <w:rFonts w:ascii="Century Gothic" w:hAnsi="Century Gothic"/>
          <w:sz w:val="20"/>
          <w:szCs w:val="20"/>
        </w:rPr>
        <w:t>tj</w:t>
      </w:r>
      <w:proofErr w:type="spellEnd"/>
      <w:r w:rsidR="00361A3E" w:rsidRPr="00D0265E">
        <w:rPr>
          <w:rFonts w:ascii="Century Gothic" w:hAnsi="Century Gothic"/>
          <w:sz w:val="20"/>
          <w:szCs w:val="20"/>
        </w:rPr>
        <w:t xml:space="preserve"> </w:t>
      </w:r>
      <w:r w:rsidR="00CC245F">
        <w:rPr>
          <w:rFonts w:ascii="Century Gothic" w:hAnsi="Century Gothic"/>
          <w:b/>
          <w:bCs/>
          <w:sz w:val="20"/>
          <w:szCs w:val="20"/>
        </w:rPr>
        <w:t>21</w:t>
      </w:r>
      <w:r w:rsidR="00361A3E" w:rsidRPr="009729D7">
        <w:rPr>
          <w:rFonts w:ascii="Century Gothic" w:hAnsi="Century Gothic"/>
          <w:b/>
          <w:bCs/>
          <w:sz w:val="20"/>
          <w:szCs w:val="20"/>
        </w:rPr>
        <w:t>.</w:t>
      </w:r>
      <w:r w:rsidR="009729D7" w:rsidRPr="009729D7">
        <w:rPr>
          <w:rFonts w:ascii="Century Gothic" w:hAnsi="Century Gothic"/>
          <w:b/>
          <w:bCs/>
          <w:sz w:val="20"/>
          <w:szCs w:val="20"/>
        </w:rPr>
        <w:t>0</w:t>
      </w:r>
      <w:r w:rsidR="00655579">
        <w:rPr>
          <w:rFonts w:ascii="Century Gothic" w:hAnsi="Century Gothic"/>
          <w:b/>
          <w:bCs/>
          <w:sz w:val="20"/>
          <w:szCs w:val="20"/>
        </w:rPr>
        <w:t>7</w:t>
      </w:r>
      <w:r w:rsidR="00361A3E" w:rsidRPr="009729D7">
        <w:rPr>
          <w:rFonts w:ascii="Century Gothic" w:hAnsi="Century Gothic"/>
          <w:b/>
          <w:bCs/>
          <w:sz w:val="20"/>
          <w:szCs w:val="20"/>
        </w:rPr>
        <w:t>.202</w:t>
      </w:r>
      <w:r w:rsidR="009729D7" w:rsidRPr="009729D7">
        <w:rPr>
          <w:rFonts w:ascii="Century Gothic" w:hAnsi="Century Gothic"/>
          <w:b/>
          <w:bCs/>
          <w:sz w:val="20"/>
          <w:szCs w:val="20"/>
        </w:rPr>
        <w:t>2</w:t>
      </w:r>
      <w:r w:rsidR="00361A3E" w:rsidRPr="00D0265E">
        <w:rPr>
          <w:rFonts w:ascii="Century Gothic" w:hAnsi="Century Gothic"/>
          <w:sz w:val="20"/>
          <w:szCs w:val="20"/>
        </w:rPr>
        <w:t xml:space="preserve"> </w:t>
      </w:r>
      <w:r w:rsidR="00361A3E" w:rsidRPr="009729D7">
        <w:rPr>
          <w:rFonts w:ascii="Century Gothic" w:hAnsi="Century Gothic"/>
          <w:b/>
          <w:bCs/>
          <w:sz w:val="20"/>
          <w:szCs w:val="20"/>
        </w:rPr>
        <w:t xml:space="preserve">o </w:t>
      </w:r>
      <w:r w:rsidR="00361A3E" w:rsidRPr="006B01CA">
        <w:rPr>
          <w:rFonts w:ascii="Century Gothic" w:hAnsi="Century Gothic"/>
          <w:b/>
          <w:bCs/>
          <w:sz w:val="20"/>
          <w:szCs w:val="20"/>
        </w:rPr>
        <w:t>godz. 9.</w:t>
      </w:r>
      <w:r w:rsidR="00082DE6" w:rsidRPr="006B01CA">
        <w:rPr>
          <w:rFonts w:ascii="Century Gothic" w:hAnsi="Century Gothic"/>
          <w:b/>
          <w:bCs/>
          <w:sz w:val="20"/>
          <w:szCs w:val="20"/>
        </w:rPr>
        <w:t>1</w:t>
      </w:r>
      <w:r w:rsidR="00361A3E" w:rsidRPr="006B01CA">
        <w:rPr>
          <w:rFonts w:ascii="Century Gothic" w:hAnsi="Century Gothic"/>
          <w:b/>
          <w:bCs/>
          <w:sz w:val="20"/>
          <w:szCs w:val="20"/>
        </w:rPr>
        <w:t>0</w:t>
      </w:r>
      <w:r w:rsidRPr="00D0265E">
        <w:rPr>
          <w:rFonts w:ascii="Century Gothic" w:hAnsi="Century Gothic"/>
          <w:sz w:val="20"/>
          <w:szCs w:val="20"/>
        </w:rPr>
        <w:t xml:space="preserve">, nie później </w:t>
      </w:r>
      <w:r w:rsidR="00EA127B" w:rsidRPr="00D0265E">
        <w:rPr>
          <w:rFonts w:ascii="Century Gothic" w:hAnsi="Century Gothic"/>
          <w:sz w:val="20"/>
          <w:szCs w:val="20"/>
        </w:rPr>
        <w:t xml:space="preserve">jednak </w:t>
      </w:r>
      <w:r w:rsidRPr="00D0265E">
        <w:rPr>
          <w:rFonts w:ascii="Century Gothic" w:hAnsi="Century Gothic"/>
          <w:sz w:val="20"/>
          <w:szCs w:val="20"/>
        </w:rPr>
        <w:t>niż następnego dnia po dniu, w którym upłynął termin składania ofert</w:t>
      </w:r>
      <w:r w:rsidR="00226757" w:rsidRPr="00D0265E">
        <w:rPr>
          <w:rFonts w:ascii="Century Gothic" w:hAnsi="Century Gothic"/>
          <w:sz w:val="20"/>
          <w:szCs w:val="20"/>
        </w:rPr>
        <w:t>.</w:t>
      </w:r>
    </w:p>
    <w:p w14:paraId="00000114"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Zamawiający poinformuje o zmianie terminu otwarcia ofert na stronie internetowej prowadzonego postępowania.</w:t>
      </w:r>
    </w:p>
    <w:p w14:paraId="00000116"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Zamawiający, najpóźniej przed otwarciem ofert, udostępnia na stronie internetowej prowadzonego postępowania informację o kwocie, jaką zamierza przeznaczyć na sfinansowanie zamówienia.</w:t>
      </w:r>
    </w:p>
    <w:p w14:paraId="00000117"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Zamawiający, niezwłocznie po otwarciu ofert, udostępnia na stronie internetowej prowadzonego postępowania informacje o:</w:t>
      </w:r>
    </w:p>
    <w:p w14:paraId="00000118" w14:textId="77777777" w:rsidR="00C33780" w:rsidRPr="00D0265E" w:rsidRDefault="00EA4709" w:rsidP="00C56F59">
      <w:pPr>
        <w:shd w:val="clear" w:color="auto" w:fill="FFFFFF"/>
        <w:spacing w:line="240" w:lineRule="auto"/>
        <w:ind w:left="720"/>
        <w:jc w:val="both"/>
        <w:rPr>
          <w:rFonts w:ascii="Century Gothic" w:hAnsi="Century Gothic"/>
          <w:sz w:val="20"/>
          <w:szCs w:val="20"/>
        </w:rPr>
      </w:pPr>
      <w:r w:rsidRPr="00D0265E">
        <w:rPr>
          <w:rFonts w:ascii="Century Gothic" w:hAnsi="Century Gothic"/>
          <w:sz w:val="20"/>
          <w:szCs w:val="20"/>
        </w:rPr>
        <w:t>1) nazwach albo imionach i nazwiskach oraz siedzibach lub miejscach prowadzonej działalności gospodarczej albo miejscach zamieszkania Wykonawców, których oferty zostały otwarte;</w:t>
      </w:r>
    </w:p>
    <w:p w14:paraId="00000119" w14:textId="77777777" w:rsidR="00C33780" w:rsidRPr="00D0265E" w:rsidRDefault="00EA4709" w:rsidP="00C56F59">
      <w:pPr>
        <w:shd w:val="clear" w:color="auto" w:fill="FFFFFF"/>
        <w:spacing w:line="240" w:lineRule="auto"/>
        <w:ind w:firstLine="720"/>
        <w:jc w:val="both"/>
        <w:rPr>
          <w:rFonts w:ascii="Century Gothic" w:hAnsi="Century Gothic"/>
          <w:sz w:val="20"/>
          <w:szCs w:val="20"/>
        </w:rPr>
      </w:pPr>
      <w:r w:rsidRPr="00D0265E">
        <w:rPr>
          <w:rFonts w:ascii="Century Gothic" w:hAnsi="Century Gothic"/>
          <w:sz w:val="20"/>
          <w:szCs w:val="20"/>
        </w:rPr>
        <w:t>2) cenach lub kosztach zawartych w ofertach.</w:t>
      </w:r>
    </w:p>
    <w:p w14:paraId="0000011A" w14:textId="57F6B3EC" w:rsidR="00C33780" w:rsidRPr="00D0265E" w:rsidRDefault="00EA4709" w:rsidP="00C56F59">
      <w:pPr>
        <w:shd w:val="clear" w:color="auto" w:fill="FFFFFF"/>
        <w:spacing w:line="240" w:lineRule="auto"/>
        <w:ind w:left="720"/>
        <w:jc w:val="both"/>
        <w:rPr>
          <w:rFonts w:ascii="Century Gothic" w:hAnsi="Century Gothic"/>
          <w:sz w:val="20"/>
          <w:szCs w:val="20"/>
        </w:rPr>
      </w:pPr>
      <w:r w:rsidRPr="00D0265E">
        <w:rPr>
          <w:rFonts w:ascii="Century Gothic" w:hAnsi="Century Gothic"/>
          <w:sz w:val="20"/>
          <w:szCs w:val="20"/>
        </w:rPr>
        <w:t>Informacja zostanie opublikowana na stronie postępowania na</w:t>
      </w:r>
      <w:hyperlink r:id="rId34">
        <w:r w:rsidRPr="00D0265E">
          <w:rPr>
            <w:rFonts w:ascii="Century Gothic" w:hAnsi="Century Gothic"/>
            <w:color w:val="1155CC"/>
            <w:sz w:val="20"/>
            <w:szCs w:val="20"/>
            <w:u w:val="single"/>
          </w:rPr>
          <w:t xml:space="preserve"> platformazakupowa.pl</w:t>
        </w:r>
      </w:hyperlink>
      <w:r w:rsidRPr="00D0265E">
        <w:rPr>
          <w:rFonts w:ascii="Century Gothic" w:hAnsi="Century Gothic"/>
          <w:sz w:val="20"/>
          <w:szCs w:val="20"/>
        </w:rPr>
        <w:t xml:space="preserve"> w sekcji ,,Komunikaty” .</w:t>
      </w:r>
    </w:p>
    <w:p w14:paraId="2E61526E" w14:textId="77777777" w:rsidR="00C56F59" w:rsidRPr="00D0265E" w:rsidRDefault="00C56F59" w:rsidP="00C56F59">
      <w:pPr>
        <w:shd w:val="clear" w:color="auto" w:fill="FFFFFF"/>
        <w:spacing w:line="240" w:lineRule="auto"/>
        <w:ind w:left="720"/>
        <w:jc w:val="both"/>
        <w:rPr>
          <w:rFonts w:ascii="Century Gothic" w:hAnsi="Century Gothic"/>
          <w:sz w:val="20"/>
          <w:szCs w:val="20"/>
        </w:rPr>
      </w:pPr>
    </w:p>
    <w:p w14:paraId="0000011B" w14:textId="4EEB296F" w:rsidR="00C33780" w:rsidRDefault="00EA4709" w:rsidP="00C56F59">
      <w:pPr>
        <w:shd w:val="clear" w:color="auto" w:fill="FFFFFF"/>
        <w:spacing w:line="240" w:lineRule="auto"/>
        <w:jc w:val="both"/>
        <w:rPr>
          <w:rFonts w:ascii="Century Gothic" w:hAnsi="Century Gothic"/>
          <w:sz w:val="20"/>
          <w:szCs w:val="20"/>
        </w:rPr>
      </w:pPr>
      <w:r w:rsidRPr="00D0265E">
        <w:rPr>
          <w:rFonts w:ascii="Century Gothic" w:hAnsi="Century Gothic"/>
          <w:b/>
          <w:sz w:val="20"/>
          <w:szCs w:val="20"/>
        </w:rPr>
        <w:t xml:space="preserve">Uwaga! </w:t>
      </w:r>
      <w:r w:rsidRPr="00D0265E">
        <w:rPr>
          <w:rFonts w:ascii="Century Gothic" w:hAnsi="Century Gothic"/>
          <w:sz w:val="20"/>
          <w:szCs w:val="20"/>
        </w:rPr>
        <w:t>Zgodnie z Ustawą PZP</w:t>
      </w:r>
      <w:r w:rsidRPr="00D0265E">
        <w:rPr>
          <w:rFonts w:ascii="Century Gothic" w:hAnsi="Century Gothic"/>
          <w:b/>
          <w:sz w:val="20"/>
          <w:szCs w:val="20"/>
        </w:rPr>
        <w:t xml:space="preserve"> Zamawiający nie ma obowiązku przeprowadzania jawnej sesji otwarcia ofert</w:t>
      </w:r>
      <w:r w:rsidRPr="00D0265E">
        <w:rPr>
          <w:rFonts w:ascii="Century Gothic" w:hAnsi="Century Gothic"/>
          <w:sz w:val="20"/>
          <w:szCs w:val="20"/>
        </w:rPr>
        <w:t xml:space="preserve"> w sposób jawny z udziałem Wykonawców lub transmitowania sesji otwarcia za pośrednictwem elektronicznych narzędzi do przekazu wideo on-line a ma jedynie takie uprawnienie.</w:t>
      </w:r>
    </w:p>
    <w:p w14:paraId="2EA17971" w14:textId="77777777" w:rsidR="006218A3" w:rsidRPr="00D0265E" w:rsidRDefault="006218A3" w:rsidP="00C56F59">
      <w:pPr>
        <w:shd w:val="clear" w:color="auto" w:fill="FFFFFF"/>
        <w:spacing w:line="240" w:lineRule="auto"/>
        <w:jc w:val="both"/>
        <w:rPr>
          <w:rFonts w:ascii="Century Gothic" w:hAnsi="Century Gothic"/>
          <w:sz w:val="20"/>
          <w:szCs w:val="20"/>
        </w:rPr>
      </w:pPr>
    </w:p>
    <w:p w14:paraId="0000011C" w14:textId="19E81097" w:rsidR="00C33780" w:rsidRPr="007235A7" w:rsidRDefault="00EA4709" w:rsidP="006218A3">
      <w:pPr>
        <w:pStyle w:val="Nagwek2"/>
        <w:spacing w:before="0" w:after="0" w:line="240" w:lineRule="auto"/>
        <w:jc w:val="both"/>
        <w:rPr>
          <w:rFonts w:ascii="Century Gothic" w:hAnsi="Century Gothic"/>
          <w:b/>
          <w:bCs/>
          <w:sz w:val="24"/>
          <w:szCs w:val="24"/>
        </w:rPr>
      </w:pPr>
      <w:bookmarkStart w:id="20" w:name="_Toc74140473"/>
      <w:r w:rsidRPr="007235A7">
        <w:rPr>
          <w:rFonts w:ascii="Century Gothic" w:hAnsi="Century Gothic"/>
          <w:b/>
          <w:bCs/>
          <w:sz w:val="24"/>
          <w:szCs w:val="24"/>
        </w:rPr>
        <w:t>X</w:t>
      </w:r>
      <w:r w:rsidR="00226757" w:rsidRPr="007235A7">
        <w:rPr>
          <w:rFonts w:ascii="Century Gothic" w:hAnsi="Century Gothic"/>
          <w:b/>
          <w:bCs/>
          <w:sz w:val="24"/>
          <w:szCs w:val="24"/>
        </w:rPr>
        <w:t>VI</w:t>
      </w:r>
      <w:r w:rsidR="00FC5866" w:rsidRPr="007235A7">
        <w:rPr>
          <w:rFonts w:ascii="Century Gothic" w:hAnsi="Century Gothic"/>
          <w:b/>
          <w:bCs/>
          <w:sz w:val="24"/>
          <w:szCs w:val="24"/>
        </w:rPr>
        <w:t>I</w:t>
      </w:r>
      <w:r w:rsidR="00226757" w:rsidRPr="007235A7">
        <w:rPr>
          <w:rFonts w:ascii="Century Gothic" w:hAnsi="Century Gothic"/>
          <w:b/>
          <w:bCs/>
          <w:sz w:val="24"/>
          <w:szCs w:val="24"/>
        </w:rPr>
        <w:t>I</w:t>
      </w:r>
      <w:r w:rsidRPr="007235A7">
        <w:rPr>
          <w:rFonts w:ascii="Century Gothic" w:hAnsi="Century Gothic"/>
          <w:b/>
          <w:bCs/>
          <w:sz w:val="24"/>
          <w:szCs w:val="24"/>
        </w:rPr>
        <w:t>. Opis kryteriów oceny ofert wraz z podaniem wag tych kryteriów i sposobu</w:t>
      </w:r>
      <w:r w:rsidRPr="00FE04D0">
        <w:rPr>
          <w:rFonts w:ascii="Century Gothic" w:hAnsi="Century Gothic"/>
          <w:sz w:val="24"/>
          <w:szCs w:val="24"/>
        </w:rPr>
        <w:t xml:space="preserve"> </w:t>
      </w:r>
      <w:r w:rsidRPr="007235A7">
        <w:rPr>
          <w:rFonts w:ascii="Century Gothic" w:hAnsi="Century Gothic"/>
          <w:b/>
          <w:bCs/>
          <w:sz w:val="24"/>
          <w:szCs w:val="24"/>
        </w:rPr>
        <w:t>oceny ofert</w:t>
      </w:r>
      <w:bookmarkEnd w:id="20"/>
      <w:r w:rsidRPr="007235A7">
        <w:rPr>
          <w:rFonts w:ascii="Century Gothic" w:hAnsi="Century Gothic"/>
          <w:b/>
          <w:bCs/>
          <w:sz w:val="24"/>
          <w:szCs w:val="24"/>
        </w:rPr>
        <w:t xml:space="preserve"> </w:t>
      </w:r>
    </w:p>
    <w:p w14:paraId="0000011D" w14:textId="77777777" w:rsidR="00C33780" w:rsidRPr="00C56F59" w:rsidRDefault="00EA4709" w:rsidP="006218A3">
      <w:pPr>
        <w:numPr>
          <w:ilvl w:val="0"/>
          <w:numId w:val="11"/>
        </w:numPr>
        <w:spacing w:line="240" w:lineRule="auto"/>
        <w:ind w:left="426"/>
        <w:jc w:val="both"/>
        <w:rPr>
          <w:rFonts w:ascii="Century Gothic" w:hAnsi="Century Gothic"/>
          <w:sz w:val="20"/>
          <w:szCs w:val="20"/>
        </w:rPr>
      </w:pPr>
      <w:r w:rsidRPr="00C56F59">
        <w:rPr>
          <w:rFonts w:ascii="Century Gothic" w:hAnsi="Century Gothic"/>
          <w:sz w:val="20"/>
          <w:szCs w:val="20"/>
        </w:rPr>
        <w:t>Przy wyborze najkorzystniejszej oferty Zamawiający będzie się kierował następującymi kryteriami oceny ofert:</w:t>
      </w:r>
    </w:p>
    <w:p w14:paraId="0000011E" w14:textId="6B0DB79C" w:rsidR="00C33780" w:rsidRDefault="00EA4709" w:rsidP="00521180">
      <w:pPr>
        <w:numPr>
          <w:ilvl w:val="0"/>
          <w:numId w:val="17"/>
        </w:numPr>
        <w:spacing w:line="240" w:lineRule="auto"/>
        <w:ind w:left="924" w:hanging="476"/>
        <w:rPr>
          <w:rFonts w:ascii="Century Gothic" w:hAnsi="Century Gothic"/>
          <w:sz w:val="20"/>
          <w:szCs w:val="20"/>
        </w:rPr>
      </w:pPr>
      <w:r w:rsidRPr="00C56F59">
        <w:rPr>
          <w:rFonts w:ascii="Century Gothic" w:hAnsi="Century Gothic"/>
          <w:b/>
          <w:sz w:val="20"/>
          <w:szCs w:val="20"/>
        </w:rPr>
        <w:t>Cena (C)</w:t>
      </w:r>
      <w:r w:rsidRPr="00C56F59">
        <w:rPr>
          <w:rFonts w:ascii="Century Gothic" w:hAnsi="Century Gothic"/>
          <w:sz w:val="20"/>
          <w:szCs w:val="20"/>
        </w:rPr>
        <w:t xml:space="preserve"> – waga kryterium</w:t>
      </w:r>
      <w:r w:rsidR="00076C6D">
        <w:rPr>
          <w:rFonts w:ascii="Century Gothic" w:hAnsi="Century Gothic"/>
          <w:sz w:val="20"/>
          <w:szCs w:val="20"/>
        </w:rPr>
        <w:t xml:space="preserve"> 60pkt</w:t>
      </w:r>
      <w:r w:rsidRPr="00C56F59">
        <w:rPr>
          <w:rFonts w:ascii="Century Gothic" w:hAnsi="Century Gothic"/>
          <w:sz w:val="20"/>
          <w:szCs w:val="20"/>
        </w:rPr>
        <w:t>;</w:t>
      </w:r>
    </w:p>
    <w:p w14:paraId="594FC08C" w14:textId="1C7A5684" w:rsidR="00B950D0" w:rsidRPr="0037783D" w:rsidRDefault="00B950D0" w:rsidP="00521180">
      <w:pPr>
        <w:numPr>
          <w:ilvl w:val="0"/>
          <w:numId w:val="17"/>
        </w:numPr>
        <w:spacing w:line="240" w:lineRule="auto"/>
        <w:ind w:left="924" w:hanging="476"/>
        <w:rPr>
          <w:rFonts w:ascii="Century Gothic" w:hAnsi="Century Gothic"/>
          <w:sz w:val="20"/>
          <w:szCs w:val="20"/>
        </w:rPr>
      </w:pPr>
      <w:r>
        <w:rPr>
          <w:rFonts w:ascii="Century Gothic" w:hAnsi="Century Gothic"/>
          <w:b/>
          <w:sz w:val="20"/>
          <w:szCs w:val="20"/>
        </w:rPr>
        <w:t>Gwarancja</w:t>
      </w:r>
      <w:r w:rsidR="00221A87">
        <w:rPr>
          <w:rFonts w:ascii="Century Gothic" w:hAnsi="Century Gothic"/>
          <w:b/>
          <w:sz w:val="20"/>
          <w:szCs w:val="20"/>
        </w:rPr>
        <w:t xml:space="preserve"> (w pełnych miesiącach)</w:t>
      </w:r>
      <w:r>
        <w:rPr>
          <w:rFonts w:ascii="Century Gothic" w:hAnsi="Century Gothic"/>
          <w:b/>
          <w:sz w:val="20"/>
          <w:szCs w:val="20"/>
        </w:rPr>
        <w:t xml:space="preserve"> </w:t>
      </w:r>
      <w:r>
        <w:rPr>
          <w:rFonts w:ascii="Century Gothic" w:hAnsi="Century Gothic"/>
          <w:bCs/>
          <w:sz w:val="20"/>
          <w:szCs w:val="20"/>
        </w:rPr>
        <w:t>– waga kryterium</w:t>
      </w:r>
      <w:r w:rsidR="00B02C32">
        <w:rPr>
          <w:rFonts w:ascii="Century Gothic" w:hAnsi="Century Gothic"/>
          <w:bCs/>
          <w:sz w:val="20"/>
          <w:szCs w:val="20"/>
        </w:rPr>
        <w:t xml:space="preserve"> </w:t>
      </w:r>
      <w:r w:rsidR="00263A0B">
        <w:rPr>
          <w:rFonts w:ascii="Century Gothic" w:hAnsi="Century Gothic"/>
          <w:bCs/>
          <w:sz w:val="20"/>
          <w:szCs w:val="20"/>
        </w:rPr>
        <w:t>2</w:t>
      </w:r>
      <w:r w:rsidR="00076C6D">
        <w:rPr>
          <w:rFonts w:ascii="Century Gothic" w:hAnsi="Century Gothic"/>
          <w:bCs/>
          <w:sz w:val="20"/>
          <w:szCs w:val="20"/>
        </w:rPr>
        <w:t>0</w:t>
      </w:r>
      <w:r w:rsidR="00331579">
        <w:rPr>
          <w:rFonts w:ascii="Century Gothic" w:hAnsi="Century Gothic"/>
          <w:bCs/>
          <w:sz w:val="20"/>
          <w:szCs w:val="20"/>
        </w:rPr>
        <w:t>pkt</w:t>
      </w:r>
    </w:p>
    <w:p w14:paraId="71C1D42D" w14:textId="3B2BDB51" w:rsidR="00221A87" w:rsidRDefault="00221A87" w:rsidP="00521180">
      <w:pPr>
        <w:pStyle w:val="Akapitzlist"/>
        <w:numPr>
          <w:ilvl w:val="0"/>
          <w:numId w:val="34"/>
        </w:numPr>
        <w:spacing w:line="240" w:lineRule="auto"/>
        <w:rPr>
          <w:rFonts w:ascii="Century Gothic" w:hAnsi="Century Gothic"/>
          <w:sz w:val="20"/>
          <w:szCs w:val="20"/>
        </w:rPr>
      </w:pPr>
      <w:r>
        <w:rPr>
          <w:rFonts w:ascii="Century Gothic" w:hAnsi="Century Gothic"/>
          <w:sz w:val="20"/>
          <w:szCs w:val="20"/>
        </w:rPr>
        <w:t>Poniżej 48 miesięcy – 0 pkt</w:t>
      </w:r>
    </w:p>
    <w:p w14:paraId="712BC875" w14:textId="7F231CE2" w:rsidR="0037783D" w:rsidRDefault="0050063A" w:rsidP="00521180">
      <w:pPr>
        <w:pStyle w:val="Akapitzlist"/>
        <w:numPr>
          <w:ilvl w:val="0"/>
          <w:numId w:val="34"/>
        </w:numPr>
        <w:spacing w:line="240" w:lineRule="auto"/>
        <w:rPr>
          <w:rFonts w:ascii="Century Gothic" w:hAnsi="Century Gothic"/>
          <w:sz w:val="20"/>
          <w:szCs w:val="20"/>
        </w:rPr>
      </w:pPr>
      <w:r>
        <w:rPr>
          <w:rFonts w:ascii="Century Gothic" w:hAnsi="Century Gothic"/>
          <w:sz w:val="20"/>
          <w:szCs w:val="20"/>
        </w:rPr>
        <w:t>48 miesięcy -</w:t>
      </w:r>
      <w:r w:rsidR="00263A0B">
        <w:rPr>
          <w:rFonts w:ascii="Century Gothic" w:hAnsi="Century Gothic"/>
          <w:sz w:val="20"/>
          <w:szCs w:val="20"/>
        </w:rPr>
        <w:t>5</w:t>
      </w:r>
      <w:r>
        <w:rPr>
          <w:rFonts w:ascii="Century Gothic" w:hAnsi="Century Gothic"/>
          <w:sz w:val="20"/>
          <w:szCs w:val="20"/>
        </w:rPr>
        <w:t xml:space="preserve"> pkt</w:t>
      </w:r>
    </w:p>
    <w:p w14:paraId="30C4091D" w14:textId="13D4DC01" w:rsidR="0050063A" w:rsidRDefault="0050063A" w:rsidP="00521180">
      <w:pPr>
        <w:pStyle w:val="Akapitzlist"/>
        <w:numPr>
          <w:ilvl w:val="0"/>
          <w:numId w:val="34"/>
        </w:numPr>
        <w:spacing w:line="240" w:lineRule="auto"/>
        <w:rPr>
          <w:rFonts w:ascii="Century Gothic" w:hAnsi="Century Gothic"/>
          <w:sz w:val="20"/>
          <w:szCs w:val="20"/>
        </w:rPr>
      </w:pPr>
      <w:r>
        <w:rPr>
          <w:rFonts w:ascii="Century Gothic" w:hAnsi="Century Gothic"/>
          <w:sz w:val="20"/>
          <w:szCs w:val="20"/>
        </w:rPr>
        <w:t xml:space="preserve">49-60 miesięcy – </w:t>
      </w:r>
      <w:r w:rsidR="00263A0B">
        <w:rPr>
          <w:rFonts w:ascii="Century Gothic" w:hAnsi="Century Gothic"/>
          <w:sz w:val="20"/>
          <w:szCs w:val="20"/>
        </w:rPr>
        <w:t>7pkt</w:t>
      </w:r>
    </w:p>
    <w:p w14:paraId="2BEDF10E" w14:textId="2912201F" w:rsidR="0050063A" w:rsidRDefault="0050063A" w:rsidP="00521180">
      <w:pPr>
        <w:pStyle w:val="Akapitzlist"/>
        <w:numPr>
          <w:ilvl w:val="0"/>
          <w:numId w:val="34"/>
        </w:numPr>
        <w:spacing w:line="240" w:lineRule="auto"/>
        <w:rPr>
          <w:rFonts w:ascii="Century Gothic" w:hAnsi="Century Gothic"/>
          <w:sz w:val="20"/>
          <w:szCs w:val="20"/>
        </w:rPr>
      </w:pPr>
      <w:r>
        <w:rPr>
          <w:rFonts w:ascii="Century Gothic" w:hAnsi="Century Gothic"/>
          <w:sz w:val="20"/>
          <w:szCs w:val="20"/>
        </w:rPr>
        <w:t>Powyżej  6</w:t>
      </w:r>
      <w:r w:rsidR="00221A87">
        <w:rPr>
          <w:rFonts w:ascii="Century Gothic" w:hAnsi="Century Gothic"/>
          <w:sz w:val="20"/>
          <w:szCs w:val="20"/>
        </w:rPr>
        <w:t>0</w:t>
      </w:r>
      <w:r>
        <w:rPr>
          <w:rFonts w:ascii="Century Gothic" w:hAnsi="Century Gothic"/>
          <w:sz w:val="20"/>
          <w:szCs w:val="20"/>
        </w:rPr>
        <w:t xml:space="preserve"> miesięcy </w:t>
      </w:r>
      <w:r w:rsidR="00263A0B">
        <w:rPr>
          <w:rFonts w:ascii="Century Gothic" w:hAnsi="Century Gothic"/>
          <w:sz w:val="20"/>
          <w:szCs w:val="20"/>
        </w:rPr>
        <w:t>20</w:t>
      </w:r>
      <w:r>
        <w:rPr>
          <w:rFonts w:ascii="Century Gothic" w:hAnsi="Century Gothic"/>
          <w:sz w:val="20"/>
          <w:szCs w:val="20"/>
        </w:rPr>
        <w:t xml:space="preserve"> pkt</w:t>
      </w:r>
    </w:p>
    <w:p w14:paraId="376717D5" w14:textId="243252B2" w:rsidR="00263A0B" w:rsidRDefault="00263A0B" w:rsidP="00D22894">
      <w:pPr>
        <w:pStyle w:val="Akapitzlist"/>
        <w:numPr>
          <w:ilvl w:val="0"/>
          <w:numId w:val="17"/>
        </w:numPr>
        <w:spacing w:line="240" w:lineRule="auto"/>
        <w:ind w:left="993" w:hanging="567"/>
        <w:rPr>
          <w:rFonts w:ascii="Century Gothic" w:hAnsi="Century Gothic"/>
          <w:sz w:val="20"/>
          <w:szCs w:val="20"/>
        </w:rPr>
      </w:pPr>
      <w:r w:rsidRPr="00896EB7">
        <w:rPr>
          <w:rFonts w:ascii="Century Gothic" w:hAnsi="Century Gothic"/>
          <w:b/>
          <w:bCs/>
          <w:sz w:val="20"/>
          <w:szCs w:val="20"/>
        </w:rPr>
        <w:t>Szybkość reakcji serwisu od momentu zgłoszenia</w:t>
      </w:r>
      <w:r>
        <w:rPr>
          <w:rFonts w:ascii="Century Gothic" w:hAnsi="Century Gothic"/>
          <w:sz w:val="20"/>
          <w:szCs w:val="20"/>
        </w:rPr>
        <w:t xml:space="preserve"> – waga kryterium 20pkt</w:t>
      </w:r>
    </w:p>
    <w:p w14:paraId="07809EB5" w14:textId="70DC4688" w:rsidR="00263A0B" w:rsidRDefault="00263A0B" w:rsidP="00D22894">
      <w:pPr>
        <w:pStyle w:val="Akapitzlist"/>
        <w:numPr>
          <w:ilvl w:val="0"/>
          <w:numId w:val="48"/>
        </w:numPr>
        <w:spacing w:line="240" w:lineRule="auto"/>
        <w:ind w:left="1418" w:hanging="425"/>
        <w:rPr>
          <w:rFonts w:ascii="Century Gothic" w:hAnsi="Century Gothic"/>
          <w:sz w:val="20"/>
          <w:szCs w:val="20"/>
        </w:rPr>
      </w:pPr>
      <w:r>
        <w:rPr>
          <w:rFonts w:ascii="Century Gothic" w:hAnsi="Century Gothic"/>
          <w:sz w:val="20"/>
          <w:szCs w:val="20"/>
        </w:rPr>
        <w:t>do 24 godzin -10pkt</w:t>
      </w:r>
    </w:p>
    <w:p w14:paraId="34D93E9A" w14:textId="1AD0CF2D" w:rsidR="00263A0B" w:rsidRDefault="00263A0B" w:rsidP="00D22894">
      <w:pPr>
        <w:pStyle w:val="Akapitzlist"/>
        <w:numPr>
          <w:ilvl w:val="0"/>
          <w:numId w:val="48"/>
        </w:numPr>
        <w:spacing w:line="240" w:lineRule="auto"/>
        <w:ind w:left="1418" w:hanging="425"/>
        <w:rPr>
          <w:rFonts w:ascii="Century Gothic" w:hAnsi="Century Gothic"/>
          <w:sz w:val="20"/>
          <w:szCs w:val="20"/>
        </w:rPr>
      </w:pPr>
      <w:r>
        <w:rPr>
          <w:rFonts w:ascii="Century Gothic" w:hAnsi="Century Gothic"/>
          <w:sz w:val="20"/>
          <w:szCs w:val="20"/>
        </w:rPr>
        <w:t>do 48 godzin – 5pkt</w:t>
      </w:r>
    </w:p>
    <w:p w14:paraId="57A8BFB9" w14:textId="07EEC8CF" w:rsidR="00263A0B" w:rsidRPr="00263A0B" w:rsidRDefault="00263A0B" w:rsidP="00D22894">
      <w:pPr>
        <w:pStyle w:val="Akapitzlist"/>
        <w:numPr>
          <w:ilvl w:val="0"/>
          <w:numId w:val="48"/>
        </w:numPr>
        <w:spacing w:line="240" w:lineRule="auto"/>
        <w:ind w:left="1418" w:hanging="425"/>
        <w:rPr>
          <w:rFonts w:ascii="Century Gothic" w:hAnsi="Century Gothic"/>
          <w:sz w:val="20"/>
          <w:szCs w:val="20"/>
        </w:rPr>
      </w:pPr>
      <w:r>
        <w:rPr>
          <w:rFonts w:ascii="Century Gothic" w:hAnsi="Century Gothic"/>
          <w:sz w:val="20"/>
          <w:szCs w:val="20"/>
        </w:rPr>
        <w:t>powyżej 48 godzin – 0 pkt</w:t>
      </w:r>
    </w:p>
    <w:p w14:paraId="0000012B" w14:textId="77777777" w:rsidR="00C33780" w:rsidRPr="00C56F59" w:rsidRDefault="00EA4709" w:rsidP="00521180">
      <w:pPr>
        <w:numPr>
          <w:ilvl w:val="0"/>
          <w:numId w:val="11"/>
        </w:numPr>
        <w:spacing w:line="240" w:lineRule="auto"/>
        <w:ind w:left="448" w:hanging="426"/>
        <w:jc w:val="both"/>
        <w:rPr>
          <w:rFonts w:ascii="Century Gothic" w:hAnsi="Century Gothic"/>
          <w:sz w:val="20"/>
          <w:szCs w:val="20"/>
        </w:rPr>
      </w:pPr>
      <w:r w:rsidRPr="00C56F59">
        <w:rPr>
          <w:rFonts w:ascii="Century Gothic" w:hAnsi="Century Gothic"/>
          <w:sz w:val="20"/>
          <w:szCs w:val="20"/>
        </w:rPr>
        <w:t>Punktacja przyznawana ofertom w poszczególnych kryteriach oceny ofert będzie liczona z dokładnością do dwóch miejsc po przecinku, zgodnie z zasadami arytmetyki.</w:t>
      </w:r>
    </w:p>
    <w:p w14:paraId="0000012C" w14:textId="77777777" w:rsidR="00C33780" w:rsidRPr="00C56F59" w:rsidRDefault="00EA4709" w:rsidP="00521180">
      <w:pPr>
        <w:numPr>
          <w:ilvl w:val="0"/>
          <w:numId w:val="11"/>
        </w:numPr>
        <w:spacing w:line="240" w:lineRule="auto"/>
        <w:ind w:left="448" w:hanging="426"/>
        <w:jc w:val="both"/>
        <w:rPr>
          <w:rFonts w:ascii="Century Gothic" w:hAnsi="Century Gothic"/>
          <w:sz w:val="20"/>
          <w:szCs w:val="20"/>
        </w:rPr>
      </w:pPr>
      <w:r w:rsidRPr="00C56F59">
        <w:rPr>
          <w:rFonts w:ascii="Century Gothic" w:hAnsi="Century Gothic"/>
          <w:sz w:val="20"/>
          <w:szCs w:val="20"/>
        </w:rPr>
        <w:t>W toku badania i oceny ofert Zamawiający może żądać od Wykonawcy wyjaśnień dotyczących treści złożonej oferty, w tym zaoferowanej ceny.</w:t>
      </w:r>
    </w:p>
    <w:p w14:paraId="0000012D" w14:textId="79010FA4" w:rsidR="00C33780" w:rsidRDefault="00EA4709" w:rsidP="00521180">
      <w:pPr>
        <w:numPr>
          <w:ilvl w:val="0"/>
          <w:numId w:val="11"/>
        </w:numPr>
        <w:spacing w:line="240" w:lineRule="auto"/>
        <w:ind w:left="448" w:hanging="426"/>
        <w:jc w:val="both"/>
        <w:rPr>
          <w:rFonts w:ascii="Century Gothic" w:hAnsi="Century Gothic"/>
          <w:sz w:val="20"/>
          <w:szCs w:val="20"/>
        </w:rPr>
      </w:pPr>
      <w:r w:rsidRPr="00C56F59">
        <w:rPr>
          <w:rFonts w:ascii="Century Gothic" w:hAnsi="Century Gothic"/>
          <w:sz w:val="20"/>
          <w:szCs w:val="20"/>
        </w:rPr>
        <w:t>Zamawiający udzieli zamówienia Wykonawcy, którego oferta zostanie uznana za najkorzystniejszą.</w:t>
      </w:r>
    </w:p>
    <w:p w14:paraId="38C1FA7E" w14:textId="77777777" w:rsidR="006218A3" w:rsidRPr="00C56F59" w:rsidRDefault="006218A3" w:rsidP="006218A3">
      <w:pPr>
        <w:spacing w:line="240" w:lineRule="auto"/>
        <w:ind w:left="448"/>
        <w:jc w:val="both"/>
        <w:rPr>
          <w:rFonts w:ascii="Century Gothic" w:hAnsi="Century Gothic"/>
          <w:sz w:val="20"/>
          <w:szCs w:val="20"/>
        </w:rPr>
      </w:pPr>
    </w:p>
    <w:p w14:paraId="0000012E" w14:textId="59A809B3" w:rsidR="00C33780" w:rsidRPr="00221A87" w:rsidRDefault="00EA4709" w:rsidP="006218A3">
      <w:pPr>
        <w:pStyle w:val="Nagwek2"/>
        <w:spacing w:before="0" w:after="0" w:line="240" w:lineRule="auto"/>
        <w:jc w:val="both"/>
        <w:rPr>
          <w:rFonts w:ascii="Century Gothic" w:hAnsi="Century Gothic"/>
          <w:b/>
          <w:bCs/>
          <w:sz w:val="24"/>
          <w:szCs w:val="24"/>
        </w:rPr>
      </w:pPr>
      <w:bookmarkStart w:id="21" w:name="_Toc74140474"/>
      <w:r w:rsidRPr="00221A87">
        <w:rPr>
          <w:rFonts w:ascii="Century Gothic" w:hAnsi="Century Gothic"/>
          <w:b/>
          <w:bCs/>
          <w:sz w:val="24"/>
          <w:szCs w:val="24"/>
        </w:rPr>
        <w:t>X</w:t>
      </w:r>
      <w:r w:rsidR="00FC5866" w:rsidRPr="00221A87">
        <w:rPr>
          <w:rFonts w:ascii="Century Gothic" w:hAnsi="Century Gothic"/>
          <w:b/>
          <w:bCs/>
          <w:sz w:val="24"/>
          <w:szCs w:val="24"/>
        </w:rPr>
        <w:t>IX</w:t>
      </w:r>
      <w:r w:rsidRPr="00221A87">
        <w:rPr>
          <w:rFonts w:ascii="Century Gothic" w:hAnsi="Century Gothic"/>
          <w:b/>
          <w:bCs/>
          <w:sz w:val="24"/>
          <w:szCs w:val="24"/>
        </w:rPr>
        <w:t>. Informacje o formalnościach, jakie powinny być dopełnione po wyborze oferty w celu zawarcia umowy</w:t>
      </w:r>
      <w:bookmarkEnd w:id="21"/>
    </w:p>
    <w:p w14:paraId="0000012F" w14:textId="2B9F2FA1" w:rsidR="00C33780" w:rsidRPr="00F97446" w:rsidRDefault="00EA4709" w:rsidP="006218A3">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 xml:space="preserve">Zamawiający zawiera umowę w sprawie zamówienia publicznego </w:t>
      </w:r>
      <w:r w:rsidR="00B950D0">
        <w:rPr>
          <w:rFonts w:ascii="Century Gothic" w:hAnsi="Century Gothic"/>
          <w:sz w:val="20"/>
          <w:szCs w:val="20"/>
        </w:rPr>
        <w:t>z Wykonawcą, którego oferta zostanie uznana za najkorzystniejszą w terminach określonych w art 264 PZP</w:t>
      </w:r>
    </w:p>
    <w:p w14:paraId="00000130" w14:textId="77777777"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 xml:space="preserve">Zamawiający może zawrzeć umowę w sprawie zamówienia publicznego przed upływem terminu, o którym mowa w ust. 1, jeżeli </w:t>
      </w:r>
      <w:r w:rsidRPr="00F97446">
        <w:rPr>
          <w:rFonts w:ascii="Century Gothic" w:hAnsi="Century Gothic"/>
          <w:sz w:val="20"/>
          <w:szCs w:val="20"/>
        </w:rPr>
        <w:tab/>
        <w:t>w postępowaniu o udzielenie zamówienia prowadzonym w trybie</w:t>
      </w:r>
      <w:r w:rsidRPr="00F97446">
        <w:rPr>
          <w:rFonts w:ascii="Century Gothic" w:hAnsi="Century Gothic"/>
          <w:sz w:val="20"/>
          <w:szCs w:val="20"/>
        </w:rPr>
        <w:tab/>
        <w:t>podstawowym złożono tylko jedną ofertę.</w:t>
      </w:r>
    </w:p>
    <w:p w14:paraId="00000132" w14:textId="77777777"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36C6B321" w:rsidR="00C33780"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lastRenderedPageBreak/>
        <w:t>Wykonawca będzie zobowiązany do podpisania umowy w miejscu i terminie wskazanym przez Zamawiającego.</w:t>
      </w:r>
    </w:p>
    <w:p w14:paraId="7FD2C93C" w14:textId="77777777" w:rsidR="00923B7E" w:rsidRPr="00F97446" w:rsidRDefault="00923B7E" w:rsidP="00923B7E">
      <w:pPr>
        <w:spacing w:line="240" w:lineRule="auto"/>
        <w:ind w:left="459"/>
        <w:jc w:val="both"/>
        <w:rPr>
          <w:rFonts w:ascii="Century Gothic" w:hAnsi="Century Gothic"/>
          <w:sz w:val="20"/>
          <w:szCs w:val="20"/>
        </w:rPr>
      </w:pPr>
    </w:p>
    <w:p w14:paraId="00000134" w14:textId="1E88FDEF" w:rsidR="00C33780" w:rsidRPr="007235A7" w:rsidRDefault="00EA4709" w:rsidP="006218A3">
      <w:pPr>
        <w:pStyle w:val="Nagwek2"/>
        <w:spacing w:before="0" w:after="0" w:line="240" w:lineRule="auto"/>
        <w:jc w:val="both"/>
        <w:rPr>
          <w:rFonts w:ascii="Century Gothic" w:hAnsi="Century Gothic"/>
          <w:b/>
          <w:bCs/>
          <w:sz w:val="24"/>
          <w:szCs w:val="24"/>
        </w:rPr>
      </w:pPr>
      <w:bookmarkStart w:id="22" w:name="_Toc74140475"/>
      <w:r w:rsidRPr="007235A7">
        <w:rPr>
          <w:rFonts w:ascii="Century Gothic" w:hAnsi="Century Gothic"/>
          <w:b/>
          <w:bCs/>
          <w:sz w:val="24"/>
          <w:szCs w:val="24"/>
        </w:rPr>
        <w:t>XX. Wymagania dotyczące zabezpieczenia należytego wykonania umowy</w:t>
      </w:r>
      <w:bookmarkEnd w:id="22"/>
    </w:p>
    <w:p w14:paraId="00000135" w14:textId="547EF13E" w:rsidR="00C33780" w:rsidRDefault="00EA4709" w:rsidP="006218A3">
      <w:pPr>
        <w:spacing w:line="240" w:lineRule="auto"/>
        <w:jc w:val="both"/>
        <w:rPr>
          <w:rFonts w:ascii="Century Gothic" w:hAnsi="Century Gothic"/>
          <w:sz w:val="20"/>
          <w:szCs w:val="20"/>
        </w:rPr>
      </w:pPr>
      <w:r w:rsidRPr="00F51C83">
        <w:rPr>
          <w:rFonts w:ascii="Century Gothic" w:hAnsi="Century Gothic"/>
          <w:sz w:val="20"/>
          <w:szCs w:val="20"/>
        </w:rPr>
        <w:t xml:space="preserve">Zamawiający </w:t>
      </w:r>
      <w:r w:rsidRPr="00F51C83">
        <w:rPr>
          <w:rFonts w:ascii="Century Gothic" w:hAnsi="Century Gothic"/>
          <w:b/>
          <w:sz w:val="20"/>
          <w:szCs w:val="20"/>
        </w:rPr>
        <w:t>nie wymaga</w:t>
      </w:r>
      <w:r w:rsidRPr="00F51C83">
        <w:rPr>
          <w:rFonts w:ascii="Century Gothic" w:hAnsi="Century Gothic"/>
          <w:sz w:val="20"/>
          <w:szCs w:val="20"/>
        </w:rPr>
        <w:t xml:space="preserve"> wniesienia zabezpieczenia należytego wykonania umowy.</w:t>
      </w:r>
    </w:p>
    <w:p w14:paraId="24F9A779" w14:textId="77777777" w:rsidR="00923B7E" w:rsidRPr="00F51C83" w:rsidRDefault="00923B7E" w:rsidP="006218A3">
      <w:pPr>
        <w:spacing w:line="240" w:lineRule="auto"/>
        <w:jc w:val="both"/>
        <w:rPr>
          <w:rFonts w:ascii="Century Gothic" w:hAnsi="Century Gothic"/>
        </w:rPr>
      </w:pPr>
    </w:p>
    <w:p w14:paraId="00000136" w14:textId="08826E81" w:rsidR="00C33780" w:rsidRPr="00221A87" w:rsidRDefault="00EA4709" w:rsidP="006218A3">
      <w:pPr>
        <w:pStyle w:val="Nagwek2"/>
        <w:spacing w:before="0" w:after="0" w:line="240" w:lineRule="auto"/>
        <w:jc w:val="both"/>
        <w:rPr>
          <w:rFonts w:ascii="Century Gothic" w:hAnsi="Century Gothic"/>
          <w:b/>
          <w:bCs/>
          <w:sz w:val="24"/>
          <w:szCs w:val="24"/>
        </w:rPr>
      </w:pPr>
      <w:bookmarkStart w:id="23" w:name="_Toc74140476"/>
      <w:r w:rsidRPr="00221A87">
        <w:rPr>
          <w:rFonts w:ascii="Century Gothic" w:hAnsi="Century Gothic"/>
          <w:b/>
          <w:bCs/>
          <w:sz w:val="24"/>
          <w:szCs w:val="24"/>
        </w:rPr>
        <w:t>XX</w:t>
      </w:r>
      <w:r w:rsidR="00FC5866" w:rsidRPr="00221A87">
        <w:rPr>
          <w:rFonts w:ascii="Century Gothic" w:hAnsi="Century Gothic"/>
          <w:b/>
          <w:bCs/>
          <w:sz w:val="24"/>
          <w:szCs w:val="24"/>
        </w:rPr>
        <w:t>I</w:t>
      </w:r>
      <w:r w:rsidRPr="00221A87">
        <w:rPr>
          <w:rFonts w:ascii="Century Gothic" w:hAnsi="Century Gothic"/>
          <w:b/>
          <w:bCs/>
          <w:sz w:val="24"/>
          <w:szCs w:val="24"/>
        </w:rPr>
        <w:t>. Informacje o treści zawieranej umowy oraz możliwości jej zmiany</w:t>
      </w:r>
      <w:bookmarkEnd w:id="23"/>
      <w:r w:rsidRPr="00221A87">
        <w:rPr>
          <w:rFonts w:ascii="Century Gothic" w:hAnsi="Century Gothic"/>
          <w:b/>
          <w:bCs/>
          <w:sz w:val="24"/>
          <w:szCs w:val="24"/>
        </w:rPr>
        <w:t xml:space="preserve"> </w:t>
      </w:r>
    </w:p>
    <w:p w14:paraId="00000137" w14:textId="56A4E811" w:rsidR="00C33780" w:rsidRPr="005B5003" w:rsidRDefault="00EA4709" w:rsidP="00521180">
      <w:pPr>
        <w:numPr>
          <w:ilvl w:val="3"/>
          <w:numId w:val="12"/>
        </w:numPr>
        <w:spacing w:line="240" w:lineRule="auto"/>
        <w:ind w:left="283" w:hanging="357"/>
        <w:jc w:val="both"/>
        <w:rPr>
          <w:rFonts w:ascii="Century Gothic" w:hAnsi="Century Gothic"/>
          <w:bCs/>
          <w:sz w:val="20"/>
          <w:szCs w:val="20"/>
        </w:rPr>
      </w:pPr>
      <w:r w:rsidRPr="00F51C83">
        <w:rPr>
          <w:rFonts w:ascii="Century Gothic" w:hAnsi="Century Gothic"/>
          <w:sz w:val="20"/>
          <w:szCs w:val="20"/>
        </w:rPr>
        <w:t xml:space="preserve">Wybrany Wykonawca jest zobowiązany do zawarcia umowy w sprawie zamówienia publicznego na warunkach określonych we Wzorze Umowy, stanowiącym </w:t>
      </w:r>
      <w:r w:rsidRPr="005B5003">
        <w:rPr>
          <w:rFonts w:ascii="Century Gothic" w:hAnsi="Century Gothic"/>
          <w:bCs/>
          <w:sz w:val="20"/>
          <w:szCs w:val="20"/>
        </w:rPr>
        <w:t xml:space="preserve">Załącznik nr </w:t>
      </w:r>
      <w:r w:rsidR="000E3921">
        <w:rPr>
          <w:rFonts w:ascii="Century Gothic" w:hAnsi="Century Gothic"/>
          <w:bCs/>
          <w:sz w:val="20"/>
          <w:szCs w:val="20"/>
        </w:rPr>
        <w:t>3</w:t>
      </w:r>
      <w:r w:rsidR="005B5003" w:rsidRPr="005B5003">
        <w:rPr>
          <w:rFonts w:ascii="Century Gothic" w:hAnsi="Century Gothic"/>
          <w:bCs/>
          <w:sz w:val="20"/>
          <w:szCs w:val="20"/>
        </w:rPr>
        <w:t xml:space="preserve"> </w:t>
      </w:r>
      <w:r w:rsidRPr="005B5003">
        <w:rPr>
          <w:rFonts w:ascii="Century Gothic" w:hAnsi="Century Gothic"/>
          <w:bCs/>
          <w:sz w:val="20"/>
          <w:szCs w:val="20"/>
        </w:rPr>
        <w:t>do SWZ.</w:t>
      </w:r>
    </w:p>
    <w:p w14:paraId="00000138" w14:textId="77777777" w:rsidR="00C33780" w:rsidRPr="00F51C83" w:rsidRDefault="00EA4709" w:rsidP="00521180">
      <w:pPr>
        <w:numPr>
          <w:ilvl w:val="3"/>
          <w:numId w:val="12"/>
        </w:numPr>
        <w:spacing w:line="240" w:lineRule="auto"/>
        <w:ind w:left="283" w:hanging="357"/>
        <w:jc w:val="both"/>
        <w:rPr>
          <w:rFonts w:ascii="Century Gothic" w:hAnsi="Century Gothic"/>
          <w:sz w:val="20"/>
          <w:szCs w:val="20"/>
        </w:rPr>
      </w:pPr>
      <w:r w:rsidRPr="00F51C83">
        <w:rPr>
          <w:rFonts w:ascii="Century Gothic" w:hAnsi="Century Gothic"/>
          <w:sz w:val="20"/>
          <w:szCs w:val="20"/>
        </w:rPr>
        <w:t>Zakres świadczenia Wykonawcy wynikający z umowy jest tożsamy z jego zobowiązaniem zawartym w ofercie.</w:t>
      </w:r>
    </w:p>
    <w:p w14:paraId="00000139" w14:textId="173B24C0" w:rsidR="00C33780" w:rsidRPr="00F51C83" w:rsidRDefault="00EA4709" w:rsidP="00521180">
      <w:pPr>
        <w:numPr>
          <w:ilvl w:val="3"/>
          <w:numId w:val="12"/>
        </w:numPr>
        <w:spacing w:line="240" w:lineRule="auto"/>
        <w:ind w:left="283" w:hanging="357"/>
        <w:jc w:val="both"/>
        <w:rPr>
          <w:rFonts w:ascii="Century Gothic" w:hAnsi="Century Gothic"/>
          <w:sz w:val="20"/>
          <w:szCs w:val="20"/>
        </w:rPr>
      </w:pPr>
      <w:r w:rsidRPr="00F51C83">
        <w:rPr>
          <w:rFonts w:ascii="Century Gothic" w:hAnsi="Century Gothic"/>
          <w:sz w:val="20"/>
          <w:szCs w:val="20"/>
        </w:rPr>
        <w:t xml:space="preserve">Zamawiający przewiduje możliwość zmiany zawartej umowy w stosunku do treści wybranej oferty w zakresie uregulowanym w art. 454-455 PZP oraz wskazanym we Wzorze Umowy, stanowiącym </w:t>
      </w:r>
      <w:r w:rsidRPr="005B5003">
        <w:rPr>
          <w:rFonts w:ascii="Century Gothic" w:hAnsi="Century Gothic"/>
          <w:bCs/>
          <w:sz w:val="20"/>
          <w:szCs w:val="20"/>
        </w:rPr>
        <w:t xml:space="preserve">Załącznik nr </w:t>
      </w:r>
      <w:r w:rsidR="000E3921">
        <w:rPr>
          <w:rFonts w:ascii="Century Gothic" w:hAnsi="Century Gothic"/>
          <w:bCs/>
          <w:sz w:val="20"/>
          <w:szCs w:val="20"/>
        </w:rPr>
        <w:t>3</w:t>
      </w:r>
      <w:r w:rsidRPr="005B5003">
        <w:rPr>
          <w:rFonts w:ascii="Century Gothic" w:hAnsi="Century Gothic"/>
          <w:bCs/>
          <w:sz w:val="20"/>
          <w:szCs w:val="20"/>
        </w:rPr>
        <w:t xml:space="preserve"> do SWZ</w:t>
      </w:r>
      <w:r w:rsidRPr="00F51C83">
        <w:rPr>
          <w:rFonts w:ascii="Century Gothic" w:hAnsi="Century Gothic"/>
          <w:sz w:val="20"/>
          <w:szCs w:val="20"/>
        </w:rPr>
        <w:t>.</w:t>
      </w:r>
    </w:p>
    <w:p w14:paraId="0000013A" w14:textId="0D01C3D3" w:rsidR="00C33780" w:rsidRDefault="00EA4709" w:rsidP="00521180">
      <w:pPr>
        <w:numPr>
          <w:ilvl w:val="3"/>
          <w:numId w:val="12"/>
        </w:numPr>
        <w:spacing w:line="240" w:lineRule="auto"/>
        <w:ind w:left="283" w:hanging="357"/>
        <w:jc w:val="both"/>
        <w:rPr>
          <w:rFonts w:ascii="Century Gothic" w:hAnsi="Century Gothic"/>
          <w:sz w:val="20"/>
          <w:szCs w:val="20"/>
        </w:rPr>
      </w:pPr>
      <w:r w:rsidRPr="00F51C83">
        <w:rPr>
          <w:rFonts w:ascii="Century Gothic" w:hAnsi="Century Gothic"/>
          <w:sz w:val="20"/>
          <w:szCs w:val="20"/>
        </w:rPr>
        <w:t>Zmiana umowy wymaga dla swej ważności, pod rygorem nieważności, zachowania formy pisemnej.</w:t>
      </w:r>
    </w:p>
    <w:p w14:paraId="17C22DDA" w14:textId="77777777" w:rsidR="00923B7E" w:rsidRPr="00F51C83" w:rsidRDefault="00923B7E" w:rsidP="00923B7E">
      <w:pPr>
        <w:spacing w:line="240" w:lineRule="auto"/>
        <w:ind w:left="283"/>
        <w:jc w:val="both"/>
        <w:rPr>
          <w:rFonts w:ascii="Century Gothic" w:hAnsi="Century Gothic"/>
          <w:sz w:val="20"/>
          <w:szCs w:val="20"/>
        </w:rPr>
      </w:pPr>
    </w:p>
    <w:p w14:paraId="0000013B" w14:textId="40C7D595" w:rsidR="00C33780" w:rsidRPr="00923B7E" w:rsidRDefault="00EA4709" w:rsidP="00923B7E">
      <w:pPr>
        <w:pStyle w:val="Nagwek2"/>
        <w:spacing w:before="0" w:after="0" w:line="240" w:lineRule="auto"/>
        <w:jc w:val="both"/>
        <w:rPr>
          <w:rFonts w:ascii="Century Gothic" w:hAnsi="Century Gothic"/>
          <w:b/>
          <w:bCs/>
          <w:sz w:val="24"/>
          <w:szCs w:val="24"/>
        </w:rPr>
      </w:pPr>
      <w:bookmarkStart w:id="24" w:name="_Toc74140477"/>
      <w:r w:rsidRPr="00923B7E">
        <w:rPr>
          <w:rFonts w:ascii="Century Gothic" w:hAnsi="Century Gothic"/>
          <w:b/>
          <w:bCs/>
          <w:sz w:val="24"/>
          <w:szCs w:val="24"/>
        </w:rPr>
        <w:t>X</w:t>
      </w:r>
      <w:r w:rsidR="00226757" w:rsidRPr="00923B7E">
        <w:rPr>
          <w:rFonts w:ascii="Century Gothic" w:hAnsi="Century Gothic"/>
          <w:b/>
          <w:bCs/>
          <w:sz w:val="24"/>
          <w:szCs w:val="24"/>
        </w:rPr>
        <w:t>X</w:t>
      </w:r>
      <w:r w:rsidR="00FC5866" w:rsidRPr="00923B7E">
        <w:rPr>
          <w:rFonts w:ascii="Century Gothic" w:hAnsi="Century Gothic"/>
          <w:b/>
          <w:bCs/>
          <w:sz w:val="24"/>
          <w:szCs w:val="24"/>
        </w:rPr>
        <w:t>II</w:t>
      </w:r>
      <w:r w:rsidRPr="00923B7E">
        <w:rPr>
          <w:rFonts w:ascii="Century Gothic" w:hAnsi="Century Gothic"/>
          <w:b/>
          <w:bCs/>
          <w:sz w:val="24"/>
          <w:szCs w:val="24"/>
        </w:rPr>
        <w:t>. Pouczenie o środkach ochrony prawnej przysługujących Wykonawcy</w:t>
      </w:r>
      <w:bookmarkEnd w:id="24"/>
    </w:p>
    <w:p w14:paraId="0000013C" w14:textId="77777777" w:rsidR="00C33780" w:rsidRPr="00F51C83" w:rsidRDefault="00EA4709" w:rsidP="00923B7E">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DC0B25">
        <w:rPr>
          <w:rFonts w:ascii="Century Gothic" w:hAnsi="Century Gothic"/>
          <w:b/>
          <w:bCs/>
          <w:sz w:val="20"/>
          <w:szCs w:val="20"/>
        </w:rPr>
        <w:t xml:space="preserve">Odwołanie </w:t>
      </w:r>
      <w:r w:rsidRPr="00DC0B25">
        <w:rPr>
          <w:rFonts w:ascii="Century Gothic" w:hAnsi="Century Gothic"/>
          <w:sz w:val="20"/>
          <w:szCs w:val="20"/>
        </w:rPr>
        <w:t>prz</w:t>
      </w:r>
      <w:r w:rsidRPr="00F51C83">
        <w:rPr>
          <w:rFonts w:ascii="Century Gothic" w:hAnsi="Century Gothic"/>
          <w:sz w:val="20"/>
          <w:szCs w:val="20"/>
        </w:rPr>
        <w:t>ysługuje na:</w:t>
      </w:r>
    </w:p>
    <w:p w14:paraId="35187397" w14:textId="4CBFBEE3" w:rsidR="00DC0B25" w:rsidRPr="00DC0B25"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a)</w:t>
      </w:r>
      <w:r w:rsidRPr="00DC0B25">
        <w:rPr>
          <w:rFonts w:ascii="Century Gothic" w:hAnsi="Century Gothic"/>
          <w:sz w:val="20"/>
          <w:szCs w:val="20"/>
        </w:rPr>
        <w:tab/>
        <w:t>niezgodną z przepisami ustawy czynność zamawiającego, podjętą w postępowaniu o udzielenie zamówienia, o zawarcie umowy ramowej, dynamicznym systemie zakupów, systemie kwalifikowania wykonawców lub konkursie, w tym na projektowane postanowienia umowy;</w:t>
      </w:r>
    </w:p>
    <w:p w14:paraId="0617309D" w14:textId="77777777" w:rsidR="00DC0B25" w:rsidRPr="00DC0B25"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b)</w:t>
      </w:r>
      <w:r w:rsidRPr="00DC0B25">
        <w:rPr>
          <w:rFonts w:ascii="Century Gothic" w:hAnsi="Century Gothic"/>
          <w:sz w:val="20"/>
          <w:szCs w:val="20"/>
        </w:rPr>
        <w:tab/>
        <w:t>zaniechanie czynności w postępowaniu o udzielenie zamówienia, o zawarcie umowy ramowej, dynamicznym systemie zakupów, systemie kwalifikowania wykonawców lub konkursie, do której zamawiający był obowiązany na podstawie ustawy,</w:t>
      </w:r>
    </w:p>
    <w:p w14:paraId="1169C770" w14:textId="42B0B8D3" w:rsidR="00DC0B25" w:rsidRPr="00F51C83"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c)</w:t>
      </w:r>
      <w:r w:rsidRPr="00DC0B25">
        <w:rPr>
          <w:rFonts w:ascii="Century Gothic" w:hAnsi="Century Gothic"/>
          <w:sz w:val="20"/>
          <w:szCs w:val="20"/>
        </w:rPr>
        <w:tab/>
        <w:t>zaniechanie przeprowadzenia postępowania o udzielenie zamówienia lub zorganizowania konkursu na podstawie ustawy, mimo że zamawiający był do tego obowiązany.</w:t>
      </w:r>
    </w:p>
    <w:p w14:paraId="00000141"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Odwołanie wobec treści ogłoszenia lub treści SWZ wnosi się w terminie 5 dni od dnia zamieszczenia ogłoszenia w Biuletynie Zamówień Publicznych lub treści SWZ na stronie internetowej.</w:t>
      </w:r>
    </w:p>
    <w:p w14:paraId="00000143"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Odwołanie wnosi się w terminie:</w:t>
      </w:r>
    </w:p>
    <w:p w14:paraId="00000144" w14:textId="77777777" w:rsidR="00C33780" w:rsidRPr="00F51C83" w:rsidRDefault="00EA4709" w:rsidP="00F51C83">
      <w:pPr>
        <w:spacing w:line="240" w:lineRule="auto"/>
        <w:ind w:left="709" w:hanging="425"/>
        <w:jc w:val="both"/>
        <w:rPr>
          <w:rFonts w:ascii="Century Gothic" w:hAnsi="Century Gothic"/>
          <w:sz w:val="20"/>
          <w:szCs w:val="20"/>
        </w:rPr>
      </w:pPr>
      <w:r w:rsidRPr="00F51C83">
        <w:rPr>
          <w:rFonts w:ascii="Century Gothic" w:hAnsi="Century Gothic"/>
          <w:sz w:val="20"/>
          <w:szCs w:val="20"/>
        </w:rPr>
        <w:t>1)</w:t>
      </w:r>
      <w:r w:rsidRPr="00F51C83">
        <w:rPr>
          <w:rFonts w:ascii="Century Gothic" w:hAnsi="Century Gothic"/>
          <w:sz w:val="20"/>
          <w:szCs w:val="20"/>
        </w:rPr>
        <w:tab/>
        <w:t>5 dni od dnia przekazania informacji o czynności zamawiającego stanowiącej podstawę jego wniesienia, jeżeli informacja została przekazana przy użyciu środków komunikacji elektronicznej,</w:t>
      </w:r>
    </w:p>
    <w:p w14:paraId="00000145" w14:textId="3572BA16" w:rsidR="00C33780" w:rsidRPr="00F51C83" w:rsidRDefault="00EA4709" w:rsidP="00F51C83">
      <w:pPr>
        <w:spacing w:line="240" w:lineRule="auto"/>
        <w:ind w:left="709" w:hanging="425"/>
        <w:jc w:val="both"/>
        <w:rPr>
          <w:rFonts w:ascii="Century Gothic" w:hAnsi="Century Gothic"/>
          <w:sz w:val="20"/>
          <w:szCs w:val="20"/>
        </w:rPr>
      </w:pPr>
      <w:r w:rsidRPr="00F51C83">
        <w:rPr>
          <w:rFonts w:ascii="Century Gothic" w:hAnsi="Century Gothic"/>
          <w:sz w:val="20"/>
          <w:szCs w:val="20"/>
        </w:rPr>
        <w:t>2)</w:t>
      </w:r>
      <w:r w:rsidRPr="00F51C83">
        <w:rPr>
          <w:rFonts w:ascii="Century Gothic" w:hAnsi="Century Gothic"/>
          <w:sz w:val="20"/>
          <w:szCs w:val="20"/>
        </w:rPr>
        <w:tab/>
        <w:t>10 dni od dnia przekazania informacji o czynności zamawiającego stanowiącej podstawę jego wniesienia, jeżeli informacja została przekazana w sposób inny niż określ</w:t>
      </w:r>
      <w:r w:rsidRPr="00521A5D">
        <w:rPr>
          <w:rFonts w:ascii="Century Gothic" w:hAnsi="Century Gothic"/>
          <w:sz w:val="20"/>
          <w:szCs w:val="20"/>
        </w:rPr>
        <w:t>ony w pkt</w:t>
      </w:r>
      <w:r w:rsidR="00521A5D" w:rsidRPr="00521A5D">
        <w:rPr>
          <w:rFonts w:ascii="Century Gothic" w:hAnsi="Century Gothic"/>
          <w:sz w:val="20"/>
          <w:szCs w:val="20"/>
        </w:rPr>
        <w:t xml:space="preserve"> 6 </w:t>
      </w:r>
      <w:proofErr w:type="spellStart"/>
      <w:r w:rsidR="00521A5D" w:rsidRPr="00521A5D">
        <w:rPr>
          <w:rFonts w:ascii="Century Gothic" w:hAnsi="Century Gothic"/>
          <w:sz w:val="20"/>
          <w:szCs w:val="20"/>
        </w:rPr>
        <w:t>ppkt</w:t>
      </w:r>
      <w:proofErr w:type="spellEnd"/>
      <w:r w:rsidRPr="00521A5D">
        <w:rPr>
          <w:rFonts w:ascii="Century Gothic" w:hAnsi="Century Gothic"/>
          <w:sz w:val="20"/>
          <w:szCs w:val="20"/>
        </w:rPr>
        <w:t xml:space="preserve"> 1).</w:t>
      </w:r>
    </w:p>
    <w:p w14:paraId="50CB2CB3" w14:textId="77777777" w:rsidR="00DC0B25" w:rsidRPr="00DC0B25" w:rsidRDefault="00DC0B25" w:rsidP="005D0977">
      <w:pPr>
        <w:numPr>
          <w:ilvl w:val="0"/>
          <w:numId w:val="4"/>
        </w:numPr>
        <w:spacing w:line="240" w:lineRule="auto"/>
        <w:jc w:val="both"/>
        <w:rPr>
          <w:rFonts w:ascii="Century Gothic" w:hAnsi="Century Gothic"/>
          <w:sz w:val="20"/>
          <w:szCs w:val="20"/>
        </w:rPr>
      </w:pPr>
      <w:r w:rsidRPr="00DC0B25">
        <w:rPr>
          <w:rFonts w:ascii="Century Gothic" w:hAnsi="Century Gothic"/>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D7E9CCE" w14:textId="77777777" w:rsidR="00DC0B25" w:rsidRPr="00DC0B25" w:rsidRDefault="00DC0B25" w:rsidP="005D0977">
      <w:pPr>
        <w:numPr>
          <w:ilvl w:val="0"/>
          <w:numId w:val="4"/>
        </w:numPr>
        <w:spacing w:line="240" w:lineRule="auto"/>
        <w:jc w:val="both"/>
        <w:rPr>
          <w:rFonts w:ascii="Century Gothic" w:hAnsi="Century Gothic"/>
          <w:sz w:val="20"/>
          <w:szCs w:val="20"/>
        </w:rPr>
      </w:pPr>
      <w:r w:rsidRPr="00DC0B25">
        <w:rPr>
          <w:rFonts w:ascii="Century Gothic" w:hAnsi="Century Gothic"/>
          <w:sz w:val="20"/>
          <w:szCs w:val="20"/>
        </w:rPr>
        <w:lastRenderedPageBreak/>
        <w:t xml:space="preserve">Odwołanie w przypadkach innych niż określone w </w:t>
      </w:r>
      <w:proofErr w:type="spellStart"/>
      <w:r w:rsidRPr="00DC0B25">
        <w:rPr>
          <w:rFonts w:ascii="Century Gothic" w:hAnsi="Century Gothic"/>
          <w:sz w:val="20"/>
          <w:szCs w:val="20"/>
        </w:rPr>
        <w:t>ppkt</w:t>
      </w:r>
      <w:proofErr w:type="spellEnd"/>
      <w:r w:rsidRPr="00DC0B25">
        <w:rPr>
          <w:rFonts w:ascii="Century Gothic" w:hAnsi="Century Gothic"/>
          <w:sz w:val="20"/>
          <w:szCs w:val="20"/>
        </w:rPr>
        <w:t xml:space="preserve"> 1 i 2 powyżej wnosi się w terminie 5 dni od dnia, w którym powzięto lub przy zachowaniu należytej staranności można było powziąć wiadomość o okolicznościach stanowiących podstawę jego wniesienia.</w:t>
      </w:r>
    </w:p>
    <w:p w14:paraId="00000147"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Na orzeczenie Izby oraz postanowienie Prezesa Izby, o którym mowa w art. 519 ust. 1 ustawy PZP, stronom oraz uczestnikom postępowania odwoławczego przysługuje skarga do sądu.</w:t>
      </w:r>
    </w:p>
    <w:p w14:paraId="00000148"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Skargę wnosi się do Sądu Okręgowego w Warszawie - sądu zamówień publicznych, zwanego dalej "sądem zamówień publicznych".</w:t>
      </w:r>
    </w:p>
    <w:p w14:paraId="0000014A"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Prezes Izby przekazuje skargę wraz z aktami postępowania odwoławczego do sądu zamówień publicznych w terminie 7 dni od dnia jej otrzymania.</w:t>
      </w:r>
    </w:p>
    <w:p w14:paraId="0000014C" w14:textId="7EF6FB76" w:rsidR="00C33780" w:rsidRPr="002A42DA" w:rsidRDefault="00EA4709">
      <w:pPr>
        <w:pStyle w:val="Nagwek2"/>
        <w:spacing w:line="320" w:lineRule="auto"/>
        <w:jc w:val="both"/>
        <w:rPr>
          <w:rFonts w:ascii="Century Gothic" w:hAnsi="Century Gothic"/>
          <w:b/>
          <w:bCs/>
          <w:sz w:val="20"/>
          <w:szCs w:val="20"/>
        </w:rPr>
      </w:pPr>
      <w:bookmarkStart w:id="25" w:name="_Toc74140478"/>
      <w:r w:rsidRPr="002A42DA">
        <w:rPr>
          <w:rFonts w:ascii="Century Gothic" w:hAnsi="Century Gothic"/>
          <w:b/>
          <w:bCs/>
          <w:sz w:val="20"/>
          <w:szCs w:val="20"/>
        </w:rPr>
        <w:t>XX</w:t>
      </w:r>
      <w:r w:rsidR="00226757" w:rsidRPr="002A42DA">
        <w:rPr>
          <w:rFonts w:ascii="Century Gothic" w:hAnsi="Century Gothic"/>
          <w:b/>
          <w:bCs/>
          <w:sz w:val="20"/>
          <w:szCs w:val="20"/>
        </w:rPr>
        <w:t>I</w:t>
      </w:r>
      <w:r w:rsidR="00FC5866" w:rsidRPr="002A42DA">
        <w:rPr>
          <w:rFonts w:ascii="Century Gothic" w:hAnsi="Century Gothic"/>
          <w:b/>
          <w:bCs/>
          <w:sz w:val="20"/>
          <w:szCs w:val="20"/>
        </w:rPr>
        <w:t>II</w:t>
      </w:r>
      <w:r w:rsidRPr="002A42DA">
        <w:rPr>
          <w:rFonts w:ascii="Century Gothic" w:hAnsi="Century Gothic"/>
          <w:b/>
          <w:bCs/>
          <w:sz w:val="20"/>
          <w:szCs w:val="20"/>
        </w:rPr>
        <w:t>. Spis załączników</w:t>
      </w:r>
      <w:bookmarkEnd w:id="25"/>
    </w:p>
    <w:p w14:paraId="0000014F" w14:textId="3A38EF75" w:rsidR="00C33780" w:rsidRPr="002A42DA" w:rsidRDefault="00226757" w:rsidP="007235A7">
      <w:pPr>
        <w:numPr>
          <w:ilvl w:val="0"/>
          <w:numId w:val="21"/>
        </w:numPr>
        <w:rPr>
          <w:rFonts w:ascii="Century Gothic" w:hAnsi="Century Gothic"/>
          <w:sz w:val="20"/>
          <w:szCs w:val="20"/>
        </w:rPr>
      </w:pPr>
      <w:r w:rsidRPr="002A42DA">
        <w:rPr>
          <w:rFonts w:ascii="Century Gothic" w:hAnsi="Century Gothic"/>
          <w:sz w:val="20"/>
          <w:szCs w:val="20"/>
        </w:rPr>
        <w:t xml:space="preserve">formularz </w:t>
      </w:r>
      <w:r w:rsidR="00D424D2" w:rsidRPr="002A42DA">
        <w:rPr>
          <w:rFonts w:ascii="Century Gothic" w:hAnsi="Century Gothic"/>
          <w:sz w:val="20"/>
          <w:szCs w:val="20"/>
        </w:rPr>
        <w:t>ofert</w:t>
      </w:r>
      <w:r w:rsidRPr="002A42DA">
        <w:rPr>
          <w:rFonts w:ascii="Century Gothic" w:hAnsi="Century Gothic"/>
          <w:sz w:val="20"/>
          <w:szCs w:val="20"/>
        </w:rPr>
        <w:t>y</w:t>
      </w:r>
    </w:p>
    <w:p w14:paraId="00000151" w14:textId="2777F09F" w:rsidR="00C33780" w:rsidRPr="002A42DA" w:rsidRDefault="00935C4C" w:rsidP="00521180">
      <w:pPr>
        <w:numPr>
          <w:ilvl w:val="0"/>
          <w:numId w:val="21"/>
        </w:numPr>
        <w:rPr>
          <w:rFonts w:ascii="Century Gothic" w:hAnsi="Century Gothic"/>
          <w:sz w:val="20"/>
          <w:szCs w:val="20"/>
        </w:rPr>
      </w:pPr>
      <w:r w:rsidRPr="002A42DA">
        <w:rPr>
          <w:rFonts w:ascii="Century Gothic" w:hAnsi="Century Gothic"/>
          <w:sz w:val="20"/>
          <w:szCs w:val="20"/>
        </w:rPr>
        <w:t>spełnienie warunków udziału w postepowaniu</w:t>
      </w:r>
    </w:p>
    <w:p w14:paraId="00000152" w14:textId="609EB729" w:rsidR="00C33780" w:rsidRPr="002A42DA" w:rsidRDefault="00935C4C" w:rsidP="00521180">
      <w:pPr>
        <w:numPr>
          <w:ilvl w:val="0"/>
          <w:numId w:val="21"/>
        </w:numPr>
        <w:rPr>
          <w:rFonts w:ascii="Century Gothic" w:hAnsi="Century Gothic"/>
          <w:sz w:val="20"/>
          <w:szCs w:val="20"/>
        </w:rPr>
      </w:pPr>
      <w:r w:rsidRPr="002A42DA">
        <w:rPr>
          <w:rFonts w:ascii="Century Gothic" w:hAnsi="Century Gothic"/>
          <w:sz w:val="20"/>
          <w:szCs w:val="20"/>
        </w:rPr>
        <w:t>wzór umowy</w:t>
      </w:r>
    </w:p>
    <w:p w14:paraId="47A7D8A2" w14:textId="0A48070E" w:rsidR="00687495" w:rsidRPr="002A42DA" w:rsidRDefault="00935C4C" w:rsidP="00521180">
      <w:pPr>
        <w:numPr>
          <w:ilvl w:val="0"/>
          <w:numId w:val="21"/>
        </w:numPr>
        <w:rPr>
          <w:rFonts w:ascii="Century Gothic" w:hAnsi="Century Gothic"/>
          <w:sz w:val="20"/>
          <w:szCs w:val="20"/>
        </w:rPr>
      </w:pPr>
      <w:r w:rsidRPr="002A42DA">
        <w:rPr>
          <w:rFonts w:ascii="Century Gothic" w:hAnsi="Century Gothic"/>
          <w:sz w:val="20"/>
          <w:szCs w:val="20"/>
        </w:rPr>
        <w:t>oświadczenie o przynależności do grupy kapitałowej</w:t>
      </w:r>
    </w:p>
    <w:p w14:paraId="08435205" w14:textId="4E99B180" w:rsidR="002A42DA" w:rsidRPr="002A42DA" w:rsidRDefault="002A42DA" w:rsidP="00521180">
      <w:pPr>
        <w:numPr>
          <w:ilvl w:val="0"/>
          <w:numId w:val="21"/>
        </w:numPr>
        <w:rPr>
          <w:rFonts w:ascii="Century Gothic" w:hAnsi="Century Gothic"/>
          <w:sz w:val="20"/>
          <w:szCs w:val="20"/>
        </w:rPr>
      </w:pPr>
      <w:r w:rsidRPr="002A42DA">
        <w:rPr>
          <w:rFonts w:ascii="Century Gothic" w:hAnsi="Century Gothic"/>
          <w:sz w:val="20"/>
          <w:szCs w:val="20"/>
        </w:rPr>
        <w:t>a i b rzut budynku</w:t>
      </w:r>
    </w:p>
    <w:p w14:paraId="2DD96739" w14:textId="0859D133" w:rsidR="00DE234C" w:rsidRDefault="00DE234C" w:rsidP="00DE234C"/>
    <w:p w14:paraId="53D5C032" w14:textId="77777777" w:rsidR="00DE234C" w:rsidRPr="001E7432" w:rsidRDefault="00DE234C" w:rsidP="00DE234C">
      <w:pPr>
        <w:rPr>
          <w:rFonts w:ascii="Bookman Old Style" w:hAnsi="Bookman Old Style"/>
          <w:color w:val="FF0000"/>
          <w:sz w:val="20"/>
          <w:szCs w:val="20"/>
        </w:rPr>
      </w:pPr>
      <w:bookmarkStart w:id="26" w:name="_Hlk103589588"/>
      <w:r w:rsidRPr="001E7432">
        <w:rPr>
          <w:rFonts w:ascii="Bookman Old Style" w:hAnsi="Bookman Old Style"/>
          <w:color w:val="FF0000"/>
          <w:sz w:val="20"/>
          <w:szCs w:val="20"/>
        </w:rPr>
        <w:t xml:space="preserve">NINIEJSZY DOKUMENT w formie załączonego pliku POWINIEN BYĆ PODPISANY </w:t>
      </w:r>
    </w:p>
    <w:p w14:paraId="4A3B2C62" w14:textId="77777777" w:rsidR="00DE234C" w:rsidRPr="001E7432" w:rsidRDefault="00DE234C" w:rsidP="00DE234C">
      <w:pPr>
        <w:rPr>
          <w:rFonts w:ascii="Bookman Old Style" w:hAnsi="Bookman Old Style"/>
          <w:color w:val="FF0000"/>
          <w:sz w:val="20"/>
          <w:szCs w:val="20"/>
        </w:rPr>
      </w:pPr>
    </w:p>
    <w:p w14:paraId="5B228CDB"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kwalifikowanym</w:t>
      </w:r>
      <w:hyperlink r:id="rId35" w:history="1">
        <w:r w:rsidRPr="001E7432">
          <w:rPr>
            <w:b/>
            <w:bCs/>
            <w:color w:val="FF0000"/>
            <w:u w:val="single"/>
          </w:rPr>
          <w:t xml:space="preserve"> podpisem elektronicznym</w:t>
        </w:r>
      </w:hyperlink>
      <w:r w:rsidRPr="001E7432">
        <w:rPr>
          <w:rFonts w:ascii="Helvetica" w:hAnsi="Helvetica" w:cs="Helvetica"/>
          <w:color w:val="FF0000"/>
          <w:sz w:val="21"/>
          <w:szCs w:val="21"/>
        </w:rPr>
        <w:t xml:space="preserve"> </w:t>
      </w:r>
      <w:r w:rsidRPr="001E7432">
        <w:rPr>
          <w:b/>
          <w:bCs/>
          <w:color w:val="FF0000"/>
        </w:rPr>
        <w:t>lub</w:t>
      </w:r>
    </w:p>
    <w:p w14:paraId="5782A4EB"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podpisem</w:t>
      </w:r>
      <w:hyperlink r:id="rId36" w:history="1">
        <w:r w:rsidRPr="001E7432">
          <w:rPr>
            <w:b/>
            <w:bCs/>
            <w:color w:val="FF0000"/>
            <w:u w:val="single"/>
          </w:rPr>
          <w:t xml:space="preserve"> zaufanym</w:t>
        </w:r>
      </w:hyperlink>
      <w:r w:rsidRPr="001E7432">
        <w:rPr>
          <w:b/>
          <w:bCs/>
          <w:color w:val="FF0000"/>
        </w:rPr>
        <w:t>,</w:t>
      </w:r>
    </w:p>
    <w:p w14:paraId="49FDB2C6"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lub elektronicznym podpisem</w:t>
      </w:r>
      <w:hyperlink r:id="rId37" w:history="1">
        <w:r w:rsidRPr="001E7432">
          <w:rPr>
            <w:b/>
            <w:bCs/>
            <w:color w:val="FF0000"/>
            <w:u w:val="single"/>
          </w:rPr>
          <w:t xml:space="preserve"> osobistym</w:t>
        </w:r>
      </w:hyperlink>
      <w:r w:rsidRPr="001E7432">
        <w:rPr>
          <w:b/>
          <w:bCs/>
          <w:color w:val="FF0000"/>
        </w:rPr>
        <w:t>. </w:t>
      </w:r>
    </w:p>
    <w:bookmarkEnd w:id="26"/>
    <w:p w14:paraId="00000154" w14:textId="77777777" w:rsidR="00C33780" w:rsidRDefault="00C33780">
      <w:pPr>
        <w:spacing w:line="320" w:lineRule="auto"/>
        <w:jc w:val="both"/>
      </w:pPr>
    </w:p>
    <w:sectPr w:rsidR="00C33780">
      <w:headerReference w:type="default" r:id="rId38"/>
      <w:footerReference w:type="default" r:id="rId39"/>
      <w:headerReference w:type="firs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99C4" w14:textId="77777777" w:rsidR="00634CAC" w:rsidRDefault="00634CAC">
      <w:pPr>
        <w:spacing w:line="240" w:lineRule="auto"/>
      </w:pPr>
      <w:r>
        <w:separator/>
      </w:r>
    </w:p>
  </w:endnote>
  <w:endnote w:type="continuationSeparator" w:id="0">
    <w:p w14:paraId="736C1D1D" w14:textId="77777777" w:rsidR="00634CAC" w:rsidRDefault="00634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6316BCE9" w:rsidR="00585813" w:rsidRDefault="0058581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1E4A" w14:textId="77777777" w:rsidR="00634CAC" w:rsidRDefault="00634CAC">
      <w:pPr>
        <w:spacing w:line="240" w:lineRule="auto"/>
      </w:pPr>
      <w:r>
        <w:separator/>
      </w:r>
    </w:p>
  </w:footnote>
  <w:footnote w:type="continuationSeparator" w:id="0">
    <w:p w14:paraId="6D9E44AE" w14:textId="77777777" w:rsidR="00634CAC" w:rsidRDefault="00634CAC">
      <w:pPr>
        <w:spacing w:line="240" w:lineRule="auto"/>
      </w:pPr>
      <w:r>
        <w:continuationSeparator/>
      </w:r>
    </w:p>
  </w:footnote>
  <w:footnote w:id="1">
    <w:p w14:paraId="00000169" w14:textId="77777777" w:rsidR="00585813" w:rsidRDefault="00585813">
      <w:pPr>
        <w:spacing w:line="240" w:lineRule="auto"/>
        <w:jc w:val="both"/>
        <w:rPr>
          <w:sz w:val="16"/>
          <w:szCs w:val="16"/>
        </w:rPr>
      </w:pPr>
      <w:r>
        <w:rPr>
          <w:vertAlign w:val="superscript"/>
        </w:rPr>
        <w:footnoteRef/>
      </w:r>
      <w:r>
        <w:rPr>
          <w:sz w:val="16"/>
          <w:szCs w:val="16"/>
        </w:rPr>
        <w:t xml:space="preserve"> Przepis określa obligatoryjne podstawy wykluczenia. </w:t>
      </w:r>
    </w:p>
  </w:footnote>
  <w:footnote w:id="2">
    <w:p w14:paraId="0000016A" w14:textId="77777777" w:rsidR="00585813" w:rsidRDefault="00585813">
      <w:pPr>
        <w:spacing w:line="240" w:lineRule="auto"/>
        <w:jc w:val="both"/>
        <w:rPr>
          <w:sz w:val="16"/>
          <w:szCs w:val="16"/>
        </w:rPr>
      </w:pPr>
      <w:r>
        <w:rPr>
          <w:vertAlign w:val="superscript"/>
        </w:rPr>
        <w:footnoteRef/>
      </w:r>
      <w:r>
        <w:rPr>
          <w:sz w:val="16"/>
          <w:szCs w:val="16"/>
        </w:rPr>
        <w:t xml:space="preserve"> 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3">
    <w:p w14:paraId="0000016F" w14:textId="77777777" w:rsidR="00585813" w:rsidRDefault="00585813">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4">
    <w:p w14:paraId="00000171" w14:textId="77777777" w:rsidR="00585813" w:rsidRDefault="00585813">
      <w:pPr>
        <w:spacing w:line="240" w:lineRule="auto"/>
        <w:rPr>
          <w:sz w:val="16"/>
          <w:szCs w:val="16"/>
        </w:rPr>
      </w:pPr>
      <w:r>
        <w:rPr>
          <w:vertAlign w:val="superscript"/>
        </w:rPr>
        <w:footnoteRef/>
      </w:r>
      <w:r>
        <w:rPr>
          <w:sz w:val="16"/>
          <w:szCs w:val="16"/>
        </w:rPr>
        <w:t xml:space="preserve"> Zapisy dostosowane do wzoru SWZ wynikają z przepisów art. 118 – 123 PZP  </w:t>
      </w:r>
    </w:p>
  </w:footnote>
  <w:footnote w:id="5">
    <w:p w14:paraId="00000172" w14:textId="77777777" w:rsidR="00585813" w:rsidRDefault="00585813">
      <w:pPr>
        <w:spacing w:line="240" w:lineRule="auto"/>
        <w:rPr>
          <w:sz w:val="16"/>
          <w:szCs w:val="16"/>
        </w:rPr>
      </w:pPr>
      <w:r>
        <w:rPr>
          <w:vertAlign w:val="superscript"/>
        </w:rPr>
        <w:footnoteRef/>
      </w:r>
      <w:r>
        <w:rPr>
          <w:sz w:val="16"/>
          <w:szCs w:val="16"/>
        </w:rPr>
        <w:t xml:space="preserve"> Zgodnie z art. 118 ust. 3 PZP </w:t>
      </w:r>
    </w:p>
  </w:footnote>
  <w:footnote w:id="6">
    <w:p w14:paraId="00000173" w14:textId="77777777" w:rsidR="00585813" w:rsidRDefault="00585813">
      <w:pPr>
        <w:spacing w:line="240" w:lineRule="auto"/>
        <w:rPr>
          <w:sz w:val="16"/>
          <w:szCs w:val="16"/>
        </w:rPr>
      </w:pPr>
      <w:r>
        <w:rPr>
          <w:vertAlign w:val="superscript"/>
        </w:rPr>
        <w:footnoteRef/>
      </w:r>
      <w:r>
        <w:rPr>
          <w:sz w:val="16"/>
          <w:szCs w:val="16"/>
        </w:rPr>
        <w:t xml:space="preserve"> Zgodnie z art. 122 PZP </w:t>
      </w:r>
    </w:p>
  </w:footnote>
  <w:footnote w:id="7">
    <w:p w14:paraId="00000174" w14:textId="77777777" w:rsidR="00585813" w:rsidRDefault="00585813">
      <w:pPr>
        <w:spacing w:line="240" w:lineRule="auto"/>
        <w:rPr>
          <w:sz w:val="16"/>
          <w:szCs w:val="16"/>
        </w:rPr>
      </w:pPr>
      <w:r>
        <w:rPr>
          <w:vertAlign w:val="superscript"/>
        </w:rPr>
        <w:footnoteRef/>
      </w:r>
      <w:r>
        <w:rPr>
          <w:sz w:val="16"/>
          <w:szCs w:val="16"/>
        </w:rPr>
        <w:t xml:space="preserve"> Zgodnie z art. 123 PZP </w:t>
      </w:r>
    </w:p>
  </w:footnote>
  <w:footnote w:id="8">
    <w:p w14:paraId="00000175" w14:textId="77777777" w:rsidR="00585813" w:rsidRDefault="00585813">
      <w:pPr>
        <w:spacing w:line="240" w:lineRule="auto"/>
        <w:rPr>
          <w:sz w:val="16"/>
          <w:szCs w:val="16"/>
        </w:rPr>
      </w:pPr>
      <w:r>
        <w:rPr>
          <w:vertAlign w:val="superscript"/>
        </w:rPr>
        <w:footnoteRef/>
      </w:r>
      <w:r>
        <w:rPr>
          <w:sz w:val="16"/>
          <w:szCs w:val="16"/>
        </w:rPr>
        <w:t xml:space="preserve"> Zgodnie z art. 125 ust. 5 PZP </w:t>
      </w:r>
    </w:p>
  </w:footnote>
  <w:footnote w:id="9">
    <w:p w14:paraId="00000183" w14:textId="77777777" w:rsidR="00585813" w:rsidRDefault="0058581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84" w14:textId="77777777" w:rsidR="00585813" w:rsidRDefault="00585813">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85" w14:textId="77777777" w:rsidR="00585813" w:rsidRDefault="00585813">
      <w:pPr>
        <w:spacing w:line="240" w:lineRule="auto"/>
        <w:rPr>
          <w:color w:val="333333"/>
          <w:sz w:val="16"/>
          <w:szCs w:val="16"/>
          <w:highlight w:val="white"/>
        </w:rPr>
      </w:pPr>
    </w:p>
  </w:footnote>
  <w:footnote w:id="11">
    <w:p w14:paraId="0000017A" w14:textId="77777777" w:rsidR="00585813" w:rsidRDefault="00585813">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60A20985" w:rsidR="00585813" w:rsidRDefault="00585813">
    <w:pPr>
      <w:rPr>
        <w:rFonts w:ascii="Calibri" w:eastAsia="Calibri" w:hAnsi="Calibri" w:cs="Calibri"/>
        <w:color w:val="434343"/>
      </w:rPr>
    </w:pPr>
    <w:r>
      <w:rPr>
        <w:rFonts w:ascii="Calibri" w:eastAsia="Calibri" w:hAnsi="Calibri" w:cs="Calibri"/>
        <w:color w:val="434343"/>
      </w:rPr>
      <w:t xml:space="preserve">Nr postępowania: </w:t>
    </w:r>
    <w:r w:rsidRPr="00EA4709">
      <w:rPr>
        <w:sz w:val="20"/>
        <w:szCs w:val="20"/>
      </w:rPr>
      <w:t>KOPSN/PN</w:t>
    </w:r>
    <w:r w:rsidR="00A71BBD">
      <w:rPr>
        <w:sz w:val="20"/>
        <w:szCs w:val="20"/>
      </w:rPr>
      <w:t>2</w:t>
    </w:r>
    <w:r w:rsidRPr="00EA4709">
      <w:rPr>
        <w:sz w:val="20"/>
        <w:szCs w:val="20"/>
      </w:rPr>
      <w:t>/202</w:t>
    </w:r>
    <w:r w:rsidR="00A71BBD">
      <w:rPr>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F0DD" w14:textId="30CD8E98" w:rsidR="00A71BBD" w:rsidRDefault="00A71BBD">
    <w:pPr>
      <w:pStyle w:val="Nagwek"/>
    </w:pPr>
    <w:r>
      <w:t>KOPSN/PN</w:t>
    </w:r>
    <w:r w:rsidR="00D1171A">
      <w:t>2</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244"/>
    <w:multiLevelType w:val="multilevel"/>
    <w:tmpl w:val="0DBAFDB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9177451"/>
    <w:multiLevelType w:val="hybridMultilevel"/>
    <w:tmpl w:val="9980717A"/>
    <w:lvl w:ilvl="0" w:tplc="D34A73E6">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 w15:restartNumberingAfterBreak="0">
    <w:nsid w:val="09426296"/>
    <w:multiLevelType w:val="multilevel"/>
    <w:tmpl w:val="C866AFE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10BF2EE2"/>
    <w:multiLevelType w:val="hybridMultilevel"/>
    <w:tmpl w:val="984AD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67131B"/>
    <w:multiLevelType w:val="multilevel"/>
    <w:tmpl w:val="43FA5D06"/>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68B08AB"/>
    <w:multiLevelType w:val="multilevel"/>
    <w:tmpl w:val="63F2B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8B74A3"/>
    <w:multiLevelType w:val="multilevel"/>
    <w:tmpl w:val="E20C7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2D4BA7"/>
    <w:multiLevelType w:val="hybridMultilevel"/>
    <w:tmpl w:val="DA9ADD2E"/>
    <w:lvl w:ilvl="0" w:tplc="6A6AECC6">
      <w:start w:val="1"/>
      <w:numFmt w:val="decimal"/>
      <w:lvlText w:val="%1."/>
      <w:lvlJc w:val="left"/>
      <w:pPr>
        <w:tabs>
          <w:tab w:val="num" w:pos="360"/>
        </w:tabs>
        <w:ind w:left="360" w:hanging="360"/>
      </w:pPr>
      <w:rPr>
        <w:rFonts w:hint="default"/>
        <w:b/>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FE36FF6"/>
    <w:multiLevelType w:val="multilevel"/>
    <w:tmpl w:val="F14A363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0FC2CB7"/>
    <w:multiLevelType w:val="multilevel"/>
    <w:tmpl w:val="4D30A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D92E3D"/>
    <w:multiLevelType w:val="hybridMultilevel"/>
    <w:tmpl w:val="17848FFA"/>
    <w:lvl w:ilvl="0" w:tplc="A42001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B95024"/>
    <w:multiLevelType w:val="multilevel"/>
    <w:tmpl w:val="688C2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38270FF"/>
    <w:multiLevelType w:val="hybridMultilevel"/>
    <w:tmpl w:val="7FC8BAE2"/>
    <w:lvl w:ilvl="0" w:tplc="04150001">
      <w:start w:val="1"/>
      <w:numFmt w:val="bullet"/>
      <w:lvlText w:val=""/>
      <w:lvlJc w:val="left"/>
      <w:pPr>
        <w:tabs>
          <w:tab w:val="num" w:pos="720"/>
        </w:tabs>
        <w:ind w:left="720" w:hanging="360"/>
      </w:pPr>
      <w:rPr>
        <w:rFonts w:ascii="Symbol" w:hAnsi="Symbol"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7B912E9"/>
    <w:multiLevelType w:val="hybridMultilevel"/>
    <w:tmpl w:val="058E80EE"/>
    <w:lvl w:ilvl="0" w:tplc="B1188030">
      <w:start w:val="1"/>
      <w:numFmt w:val="upperRoman"/>
      <w:lvlText w:val="%1."/>
      <w:lvlJc w:val="left"/>
      <w:pPr>
        <w:ind w:left="1080" w:hanging="720"/>
      </w:pPr>
      <w:rPr>
        <w:b/>
        <w:bCs/>
      </w:rPr>
    </w:lvl>
    <w:lvl w:ilvl="1" w:tplc="A732DDB0">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3273A0"/>
    <w:multiLevelType w:val="hybridMultilevel"/>
    <w:tmpl w:val="7CD8F020"/>
    <w:lvl w:ilvl="0" w:tplc="5A26C8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A3345A"/>
    <w:multiLevelType w:val="multilevel"/>
    <w:tmpl w:val="41A0227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3259CA"/>
    <w:multiLevelType w:val="hybridMultilevel"/>
    <w:tmpl w:val="00E6BC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6623C6"/>
    <w:multiLevelType w:val="multilevel"/>
    <w:tmpl w:val="AF9EB892"/>
    <w:lvl w:ilvl="0">
      <w:start w:val="1"/>
      <w:numFmt w:val="lowerLetter"/>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D41036"/>
    <w:multiLevelType w:val="hybridMultilevel"/>
    <w:tmpl w:val="C40695F6"/>
    <w:lvl w:ilvl="0" w:tplc="3DFEC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FEE02A4"/>
    <w:multiLevelType w:val="multilevel"/>
    <w:tmpl w:val="972CD916"/>
    <w:lvl w:ilvl="0">
      <w:start w:val="1"/>
      <w:numFmt w:val="bullet"/>
      <w:lvlText w:val=""/>
      <w:lvlJc w:val="left"/>
      <w:pPr>
        <w:ind w:left="1850" w:hanging="360"/>
      </w:pPr>
      <w:rPr>
        <w:rFonts w:ascii="Symbol" w:hAnsi="Symbol" w:hint="default"/>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4107BAC"/>
    <w:multiLevelType w:val="multilevel"/>
    <w:tmpl w:val="94CA864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58037EB"/>
    <w:multiLevelType w:val="multilevel"/>
    <w:tmpl w:val="E0969D4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C704746"/>
    <w:multiLevelType w:val="hybridMultilevel"/>
    <w:tmpl w:val="B6AC53D4"/>
    <w:lvl w:ilvl="0" w:tplc="CF80E986">
      <w:start w:val="3"/>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10106"/>
    <w:multiLevelType w:val="multilevel"/>
    <w:tmpl w:val="EC6814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46D07024"/>
    <w:multiLevelType w:val="hybridMultilevel"/>
    <w:tmpl w:val="D1E6200C"/>
    <w:lvl w:ilvl="0" w:tplc="DFCE98BE">
      <w:start w:val="5"/>
      <w:numFmt w:val="bullet"/>
      <w:lvlText w:val="•"/>
      <w:lvlJc w:val="left"/>
      <w:pPr>
        <w:ind w:left="1440" w:hanging="360"/>
      </w:pPr>
      <w:rPr>
        <w:rFonts w:ascii="Calibri" w:eastAsiaTheme="minorHAnsi" w:hAnsi="Calibri" w:cs="Calibri"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47CC1F53"/>
    <w:multiLevelType w:val="multilevel"/>
    <w:tmpl w:val="CC0EC03C"/>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9EF1C0C"/>
    <w:multiLevelType w:val="hybridMultilevel"/>
    <w:tmpl w:val="444A360E"/>
    <w:lvl w:ilvl="0" w:tplc="770CA396">
      <w:start w:val="1"/>
      <w:numFmt w:val="lowerLetter"/>
      <w:lvlText w:val="%1)"/>
      <w:lvlJc w:val="left"/>
      <w:pPr>
        <w:ind w:left="1284" w:hanging="360"/>
      </w:pPr>
      <w:rPr>
        <w:rFonts w:hint="default"/>
        <w:b/>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8" w15:restartNumberingAfterBreak="0">
    <w:nsid w:val="4A3512F7"/>
    <w:multiLevelType w:val="multilevel"/>
    <w:tmpl w:val="6714E66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AA309F9"/>
    <w:multiLevelType w:val="multilevel"/>
    <w:tmpl w:val="9CACF67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4B391551"/>
    <w:multiLevelType w:val="multilevel"/>
    <w:tmpl w:val="CF9AD48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51091F81"/>
    <w:multiLevelType w:val="hybridMultilevel"/>
    <w:tmpl w:val="A20630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2251B7A"/>
    <w:multiLevelType w:val="hybridMultilevel"/>
    <w:tmpl w:val="7578FE76"/>
    <w:lvl w:ilvl="0" w:tplc="AA54DBDE">
      <w:start w:val="1"/>
      <w:numFmt w:val="lowerLetter"/>
      <w:lvlText w:val="%1)"/>
      <w:lvlJc w:val="left"/>
      <w:pPr>
        <w:ind w:left="1172" w:hanging="360"/>
      </w:pPr>
      <w:rPr>
        <w:rFonts w:hint="default"/>
      </w:rPr>
    </w:lvl>
    <w:lvl w:ilvl="1" w:tplc="04150019" w:tentative="1">
      <w:start w:val="1"/>
      <w:numFmt w:val="lowerLetter"/>
      <w:lvlText w:val="%2."/>
      <w:lvlJc w:val="left"/>
      <w:pPr>
        <w:ind w:left="1892" w:hanging="360"/>
      </w:pPr>
    </w:lvl>
    <w:lvl w:ilvl="2" w:tplc="0415001B" w:tentative="1">
      <w:start w:val="1"/>
      <w:numFmt w:val="lowerRoman"/>
      <w:lvlText w:val="%3."/>
      <w:lvlJc w:val="right"/>
      <w:pPr>
        <w:ind w:left="2612" w:hanging="180"/>
      </w:pPr>
    </w:lvl>
    <w:lvl w:ilvl="3" w:tplc="0415000F" w:tentative="1">
      <w:start w:val="1"/>
      <w:numFmt w:val="decimal"/>
      <w:lvlText w:val="%4."/>
      <w:lvlJc w:val="left"/>
      <w:pPr>
        <w:ind w:left="3332" w:hanging="360"/>
      </w:pPr>
    </w:lvl>
    <w:lvl w:ilvl="4" w:tplc="04150019" w:tentative="1">
      <w:start w:val="1"/>
      <w:numFmt w:val="lowerLetter"/>
      <w:lvlText w:val="%5."/>
      <w:lvlJc w:val="left"/>
      <w:pPr>
        <w:ind w:left="4052" w:hanging="360"/>
      </w:pPr>
    </w:lvl>
    <w:lvl w:ilvl="5" w:tplc="0415001B" w:tentative="1">
      <w:start w:val="1"/>
      <w:numFmt w:val="lowerRoman"/>
      <w:lvlText w:val="%6."/>
      <w:lvlJc w:val="right"/>
      <w:pPr>
        <w:ind w:left="4772" w:hanging="180"/>
      </w:pPr>
    </w:lvl>
    <w:lvl w:ilvl="6" w:tplc="0415000F" w:tentative="1">
      <w:start w:val="1"/>
      <w:numFmt w:val="decimal"/>
      <w:lvlText w:val="%7."/>
      <w:lvlJc w:val="left"/>
      <w:pPr>
        <w:ind w:left="5492" w:hanging="360"/>
      </w:pPr>
    </w:lvl>
    <w:lvl w:ilvl="7" w:tplc="04150019" w:tentative="1">
      <w:start w:val="1"/>
      <w:numFmt w:val="lowerLetter"/>
      <w:lvlText w:val="%8."/>
      <w:lvlJc w:val="left"/>
      <w:pPr>
        <w:ind w:left="6212" w:hanging="360"/>
      </w:pPr>
    </w:lvl>
    <w:lvl w:ilvl="8" w:tplc="0415001B" w:tentative="1">
      <w:start w:val="1"/>
      <w:numFmt w:val="lowerRoman"/>
      <w:lvlText w:val="%9."/>
      <w:lvlJc w:val="right"/>
      <w:pPr>
        <w:ind w:left="6932" w:hanging="180"/>
      </w:pPr>
    </w:lvl>
  </w:abstractNum>
  <w:abstractNum w:abstractNumId="33" w15:restartNumberingAfterBreak="0">
    <w:nsid w:val="563D3C43"/>
    <w:multiLevelType w:val="hybridMultilevel"/>
    <w:tmpl w:val="140424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6C46DCD"/>
    <w:multiLevelType w:val="multilevel"/>
    <w:tmpl w:val="98C0712E"/>
    <w:lvl w:ilvl="0">
      <w:start w:val="1"/>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35" w15:restartNumberingAfterBreak="0">
    <w:nsid w:val="66825336"/>
    <w:multiLevelType w:val="hybridMultilevel"/>
    <w:tmpl w:val="A63E2100"/>
    <w:lvl w:ilvl="0" w:tplc="7BD8A026">
      <w:start w:val="1"/>
      <w:numFmt w:val="lowerLetter"/>
      <w:lvlText w:val="%1)"/>
      <w:lvlJc w:val="left"/>
      <w:pPr>
        <w:ind w:left="1428" w:hanging="360"/>
      </w:pPr>
      <w:rPr>
        <w:rFonts w:hint="default"/>
        <w:b/>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69D14862"/>
    <w:multiLevelType w:val="multilevel"/>
    <w:tmpl w:val="4468A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C774D12"/>
    <w:multiLevelType w:val="multilevel"/>
    <w:tmpl w:val="D1380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D0D5321"/>
    <w:multiLevelType w:val="multilevel"/>
    <w:tmpl w:val="9A740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E312A0E"/>
    <w:multiLevelType w:val="hybridMultilevel"/>
    <w:tmpl w:val="56E068EA"/>
    <w:lvl w:ilvl="0" w:tplc="926A60B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F9A25E5"/>
    <w:multiLevelType w:val="hybridMultilevel"/>
    <w:tmpl w:val="92567B22"/>
    <w:lvl w:ilvl="0" w:tplc="F34E827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13300DD"/>
    <w:multiLevelType w:val="multilevel"/>
    <w:tmpl w:val="BEA8C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2F74F6D"/>
    <w:multiLevelType w:val="multilevel"/>
    <w:tmpl w:val="1D4C5512"/>
    <w:lvl w:ilvl="0">
      <w:start w:val="1"/>
      <w:numFmt w:val="decimal"/>
      <w:lvlText w:val="%1."/>
      <w:lvlJc w:val="left"/>
      <w:pPr>
        <w:ind w:left="360" w:hanging="360"/>
      </w:pPr>
      <w:rPr>
        <w:rFonts w:hint="default"/>
        <w:b/>
        <w:bCs/>
        <w:i w:val="0"/>
      </w:rPr>
    </w:lvl>
    <w:lvl w:ilvl="1">
      <w:start w:val="1"/>
      <w:numFmt w:val="decimal"/>
      <w:lvlText w:val="%2."/>
      <w:lvlJc w:val="left"/>
      <w:pPr>
        <w:ind w:left="792" w:hanging="432"/>
      </w:pPr>
      <w:rPr>
        <w:rFonts w:hint="default"/>
        <w:b/>
        <w:bCs/>
        <w:sz w:val="20"/>
        <w:szCs w:val="20"/>
      </w:rPr>
    </w:lvl>
    <w:lvl w:ilvl="2">
      <w:start w:val="1"/>
      <w:numFmt w:val="bullet"/>
      <w:lvlText w:val=""/>
      <w:lvlJc w:val="left"/>
      <w:pPr>
        <w:ind w:left="1355" w:hanging="504"/>
      </w:pPr>
      <w:rPr>
        <w:rFonts w:ascii="Symbol" w:hAnsi="Symbol"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0A6E21"/>
    <w:multiLevelType w:val="multilevel"/>
    <w:tmpl w:val="484CE30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4" w15:restartNumberingAfterBreak="0">
    <w:nsid w:val="74373B0D"/>
    <w:multiLevelType w:val="multilevel"/>
    <w:tmpl w:val="6144F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94F104D"/>
    <w:multiLevelType w:val="multilevel"/>
    <w:tmpl w:val="F89615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9E81051"/>
    <w:multiLevelType w:val="hybridMultilevel"/>
    <w:tmpl w:val="3850A116"/>
    <w:lvl w:ilvl="0" w:tplc="0415000F">
      <w:start w:val="1"/>
      <w:numFmt w:val="decimal"/>
      <w:lvlText w:val="%1."/>
      <w:lvlJc w:val="left"/>
      <w:pPr>
        <w:tabs>
          <w:tab w:val="num" w:pos="360"/>
        </w:tabs>
        <w:ind w:left="360" w:hanging="360"/>
      </w:pPr>
      <w:rPr>
        <w:rFonts w:hint="default"/>
        <w:b/>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7B513062"/>
    <w:multiLevelType w:val="hybridMultilevel"/>
    <w:tmpl w:val="551EC68C"/>
    <w:lvl w:ilvl="0" w:tplc="74EC07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30966853">
    <w:abstractNumId w:val="22"/>
  </w:num>
  <w:num w:numId="2" w16cid:durableId="774524418">
    <w:abstractNumId w:val="38"/>
  </w:num>
  <w:num w:numId="3" w16cid:durableId="928657335">
    <w:abstractNumId w:val="4"/>
  </w:num>
  <w:num w:numId="4" w16cid:durableId="1611934792">
    <w:abstractNumId w:val="8"/>
  </w:num>
  <w:num w:numId="5" w16cid:durableId="1114327402">
    <w:abstractNumId w:val="45"/>
  </w:num>
  <w:num w:numId="6" w16cid:durableId="551229920">
    <w:abstractNumId w:val="19"/>
  </w:num>
  <w:num w:numId="7" w16cid:durableId="1676574082">
    <w:abstractNumId w:val="34"/>
  </w:num>
  <w:num w:numId="8" w16cid:durableId="531457722">
    <w:abstractNumId w:val="43"/>
  </w:num>
  <w:num w:numId="9" w16cid:durableId="1878009833">
    <w:abstractNumId w:val="9"/>
  </w:num>
  <w:num w:numId="10" w16cid:durableId="1736313650">
    <w:abstractNumId w:val="26"/>
  </w:num>
  <w:num w:numId="11" w16cid:durableId="691995281">
    <w:abstractNumId w:val="21"/>
  </w:num>
  <w:num w:numId="12" w16cid:durableId="89594656">
    <w:abstractNumId w:val="15"/>
  </w:num>
  <w:num w:numId="13" w16cid:durableId="583807031">
    <w:abstractNumId w:val="36"/>
  </w:num>
  <w:num w:numId="14" w16cid:durableId="2010017548">
    <w:abstractNumId w:val="28"/>
  </w:num>
  <w:num w:numId="15" w16cid:durableId="18052027">
    <w:abstractNumId w:val="44"/>
  </w:num>
  <w:num w:numId="16" w16cid:durableId="2115855174">
    <w:abstractNumId w:val="29"/>
  </w:num>
  <w:num w:numId="17" w16cid:durableId="1210648284">
    <w:abstractNumId w:val="30"/>
  </w:num>
  <w:num w:numId="18" w16cid:durableId="578102000">
    <w:abstractNumId w:val="6"/>
  </w:num>
  <w:num w:numId="19" w16cid:durableId="538394090">
    <w:abstractNumId w:val="0"/>
  </w:num>
  <w:num w:numId="20" w16cid:durableId="367535461">
    <w:abstractNumId w:val="2"/>
  </w:num>
  <w:num w:numId="21" w16cid:durableId="1520045046">
    <w:abstractNumId w:val="5"/>
  </w:num>
  <w:num w:numId="22" w16cid:durableId="471602562">
    <w:abstractNumId w:val="11"/>
  </w:num>
  <w:num w:numId="23" w16cid:durableId="1592615407">
    <w:abstractNumId w:val="24"/>
  </w:num>
  <w:num w:numId="24" w16cid:durableId="257254033">
    <w:abstractNumId w:val="37"/>
  </w:num>
  <w:num w:numId="25" w16cid:durableId="376859661">
    <w:abstractNumId w:val="41"/>
  </w:num>
  <w:num w:numId="26" w16cid:durableId="1540820741">
    <w:abstractNumId w:val="17"/>
  </w:num>
  <w:num w:numId="27" w16cid:durableId="1305744044">
    <w:abstractNumId w:val="23"/>
  </w:num>
  <w:num w:numId="28" w16cid:durableId="647587507">
    <w:abstractNumId w:val="42"/>
  </w:num>
  <w:num w:numId="29" w16cid:durableId="749083723">
    <w:abstractNumId w:val="32"/>
  </w:num>
  <w:num w:numId="30" w16cid:durableId="102309872">
    <w:abstractNumId w:val="1"/>
  </w:num>
  <w:num w:numId="31" w16cid:durableId="593437242">
    <w:abstractNumId w:val="7"/>
  </w:num>
  <w:num w:numId="32" w16cid:durableId="1022975937">
    <w:abstractNumId w:val="12"/>
  </w:num>
  <w:num w:numId="33" w16cid:durableId="1661426121">
    <w:abstractNumId w:val="46"/>
  </w:num>
  <w:num w:numId="34" w16cid:durableId="391848306">
    <w:abstractNumId w:val="27"/>
  </w:num>
  <w:num w:numId="35" w16cid:durableId="862326764">
    <w:abstractNumId w:val="40"/>
  </w:num>
  <w:num w:numId="36" w16cid:durableId="1263028475">
    <w:abstractNumId w:val="16"/>
  </w:num>
  <w:num w:numId="37" w16cid:durableId="2045864317">
    <w:abstractNumId w:val="14"/>
  </w:num>
  <w:num w:numId="38" w16cid:durableId="370695869">
    <w:abstractNumId w:val="10"/>
  </w:num>
  <w:num w:numId="39" w16cid:durableId="1526989342">
    <w:abstractNumId w:val="33"/>
  </w:num>
  <w:num w:numId="40" w16cid:durableId="1659453377">
    <w:abstractNumId w:val="20"/>
  </w:num>
  <w:num w:numId="41" w16cid:durableId="328598722">
    <w:abstractNumId w:val="39"/>
  </w:num>
  <w:num w:numId="42" w16cid:durableId="1071271048">
    <w:abstractNumId w:val="47"/>
  </w:num>
  <w:num w:numId="43" w16cid:durableId="1120683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57363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877232">
    <w:abstractNumId w:val="25"/>
  </w:num>
  <w:num w:numId="46" w16cid:durableId="20391165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9744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07400335">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80"/>
    <w:rsid w:val="0002651A"/>
    <w:rsid w:val="000433EA"/>
    <w:rsid w:val="00043E8E"/>
    <w:rsid w:val="0005577A"/>
    <w:rsid w:val="000675E0"/>
    <w:rsid w:val="00076C6D"/>
    <w:rsid w:val="00082DE6"/>
    <w:rsid w:val="00096B41"/>
    <w:rsid w:val="000B0A8E"/>
    <w:rsid w:val="000B7DE2"/>
    <w:rsid w:val="000B7E3A"/>
    <w:rsid w:val="000E2B1A"/>
    <w:rsid w:val="000E3921"/>
    <w:rsid w:val="00115F5D"/>
    <w:rsid w:val="0011730F"/>
    <w:rsid w:val="00126241"/>
    <w:rsid w:val="001416B9"/>
    <w:rsid w:val="00145C45"/>
    <w:rsid w:val="00161B2A"/>
    <w:rsid w:val="00167B72"/>
    <w:rsid w:val="00171C4C"/>
    <w:rsid w:val="001924B6"/>
    <w:rsid w:val="001B40B5"/>
    <w:rsid w:val="001C1EA2"/>
    <w:rsid w:val="001C4D4A"/>
    <w:rsid w:val="001C5928"/>
    <w:rsid w:val="001D0373"/>
    <w:rsid w:val="001E21F2"/>
    <w:rsid w:val="001F55F5"/>
    <w:rsid w:val="00221A87"/>
    <w:rsid w:val="00226757"/>
    <w:rsid w:val="00241A00"/>
    <w:rsid w:val="00241BF6"/>
    <w:rsid w:val="00243BA7"/>
    <w:rsid w:val="00260443"/>
    <w:rsid w:val="00263A0B"/>
    <w:rsid w:val="00292F48"/>
    <w:rsid w:val="002A2930"/>
    <w:rsid w:val="002A42DA"/>
    <w:rsid w:val="002B27B7"/>
    <w:rsid w:val="002D4E05"/>
    <w:rsid w:val="002E4A0F"/>
    <w:rsid w:val="002E5B94"/>
    <w:rsid w:val="002E7311"/>
    <w:rsid w:val="002F121C"/>
    <w:rsid w:val="002F5C6B"/>
    <w:rsid w:val="00331579"/>
    <w:rsid w:val="003443BC"/>
    <w:rsid w:val="00346984"/>
    <w:rsid w:val="00355D6D"/>
    <w:rsid w:val="003610FA"/>
    <w:rsid w:val="00361665"/>
    <w:rsid w:val="00361A3E"/>
    <w:rsid w:val="00365030"/>
    <w:rsid w:val="0037783D"/>
    <w:rsid w:val="003A2C62"/>
    <w:rsid w:val="003A762B"/>
    <w:rsid w:val="003B3111"/>
    <w:rsid w:val="003B32D2"/>
    <w:rsid w:val="003B4D21"/>
    <w:rsid w:val="003B6D1B"/>
    <w:rsid w:val="003D4E12"/>
    <w:rsid w:val="003D6533"/>
    <w:rsid w:val="003E42FC"/>
    <w:rsid w:val="003F0378"/>
    <w:rsid w:val="003F0BE8"/>
    <w:rsid w:val="003F1543"/>
    <w:rsid w:val="00404121"/>
    <w:rsid w:val="00412968"/>
    <w:rsid w:val="004147DE"/>
    <w:rsid w:val="00425668"/>
    <w:rsid w:val="00432D6D"/>
    <w:rsid w:val="00434033"/>
    <w:rsid w:val="00442FA6"/>
    <w:rsid w:val="00450257"/>
    <w:rsid w:val="00454F7D"/>
    <w:rsid w:val="004655D3"/>
    <w:rsid w:val="00466E06"/>
    <w:rsid w:val="004713D3"/>
    <w:rsid w:val="0047315E"/>
    <w:rsid w:val="0048413E"/>
    <w:rsid w:val="00487878"/>
    <w:rsid w:val="0049407E"/>
    <w:rsid w:val="004A1B76"/>
    <w:rsid w:val="004A24A3"/>
    <w:rsid w:val="004B1D22"/>
    <w:rsid w:val="004B4627"/>
    <w:rsid w:val="004D32C8"/>
    <w:rsid w:val="004F0726"/>
    <w:rsid w:val="0050063A"/>
    <w:rsid w:val="00514E58"/>
    <w:rsid w:val="00521180"/>
    <w:rsid w:val="00521A5D"/>
    <w:rsid w:val="00532A38"/>
    <w:rsid w:val="00535B2F"/>
    <w:rsid w:val="005360EB"/>
    <w:rsid w:val="00542A06"/>
    <w:rsid w:val="0056206B"/>
    <w:rsid w:val="005640A2"/>
    <w:rsid w:val="005764A1"/>
    <w:rsid w:val="00585813"/>
    <w:rsid w:val="0059420B"/>
    <w:rsid w:val="005A19E3"/>
    <w:rsid w:val="005B198F"/>
    <w:rsid w:val="005B5003"/>
    <w:rsid w:val="005D0977"/>
    <w:rsid w:val="005E790D"/>
    <w:rsid w:val="006057D6"/>
    <w:rsid w:val="00620EDA"/>
    <w:rsid w:val="006218A3"/>
    <w:rsid w:val="00634CAC"/>
    <w:rsid w:val="006421BD"/>
    <w:rsid w:val="00642A2E"/>
    <w:rsid w:val="006550B7"/>
    <w:rsid w:val="00655579"/>
    <w:rsid w:val="006606E6"/>
    <w:rsid w:val="0066164A"/>
    <w:rsid w:val="00663C74"/>
    <w:rsid w:val="00666825"/>
    <w:rsid w:val="00687495"/>
    <w:rsid w:val="006B01CA"/>
    <w:rsid w:val="006B3BA5"/>
    <w:rsid w:val="006D07F1"/>
    <w:rsid w:val="006F06E3"/>
    <w:rsid w:val="006F1A60"/>
    <w:rsid w:val="006F49C5"/>
    <w:rsid w:val="007008FF"/>
    <w:rsid w:val="007014F6"/>
    <w:rsid w:val="007119CB"/>
    <w:rsid w:val="00716040"/>
    <w:rsid w:val="007213EC"/>
    <w:rsid w:val="0072146F"/>
    <w:rsid w:val="007235A7"/>
    <w:rsid w:val="0074167C"/>
    <w:rsid w:val="00751068"/>
    <w:rsid w:val="00753BCC"/>
    <w:rsid w:val="007721D1"/>
    <w:rsid w:val="007865ED"/>
    <w:rsid w:val="0079504B"/>
    <w:rsid w:val="00805B8B"/>
    <w:rsid w:val="00811B76"/>
    <w:rsid w:val="0084263A"/>
    <w:rsid w:val="00856CD6"/>
    <w:rsid w:val="008645EC"/>
    <w:rsid w:val="00880C6E"/>
    <w:rsid w:val="00881C9C"/>
    <w:rsid w:val="00885617"/>
    <w:rsid w:val="00896EB7"/>
    <w:rsid w:val="008A3155"/>
    <w:rsid w:val="008A614F"/>
    <w:rsid w:val="008B1145"/>
    <w:rsid w:val="008B4D43"/>
    <w:rsid w:val="008D5E67"/>
    <w:rsid w:val="008E7170"/>
    <w:rsid w:val="00903EF5"/>
    <w:rsid w:val="009150AE"/>
    <w:rsid w:val="00923B7E"/>
    <w:rsid w:val="00935C4C"/>
    <w:rsid w:val="009403C4"/>
    <w:rsid w:val="009424BB"/>
    <w:rsid w:val="009450A6"/>
    <w:rsid w:val="00952C43"/>
    <w:rsid w:val="00957C70"/>
    <w:rsid w:val="00966AB2"/>
    <w:rsid w:val="009729D7"/>
    <w:rsid w:val="009766B6"/>
    <w:rsid w:val="00976DDE"/>
    <w:rsid w:val="009879E2"/>
    <w:rsid w:val="009939DD"/>
    <w:rsid w:val="009A1B15"/>
    <w:rsid w:val="009C3EA7"/>
    <w:rsid w:val="009C7C86"/>
    <w:rsid w:val="009D2636"/>
    <w:rsid w:val="009D29E8"/>
    <w:rsid w:val="009E1668"/>
    <w:rsid w:val="009F0752"/>
    <w:rsid w:val="009F0AF5"/>
    <w:rsid w:val="009F19A4"/>
    <w:rsid w:val="00A037CE"/>
    <w:rsid w:val="00A137F4"/>
    <w:rsid w:val="00A437CD"/>
    <w:rsid w:val="00A71BBD"/>
    <w:rsid w:val="00A85DD9"/>
    <w:rsid w:val="00AA3F45"/>
    <w:rsid w:val="00AB237C"/>
    <w:rsid w:val="00AC4CDA"/>
    <w:rsid w:val="00AF3036"/>
    <w:rsid w:val="00B02262"/>
    <w:rsid w:val="00B02C32"/>
    <w:rsid w:val="00B03CB4"/>
    <w:rsid w:val="00B10250"/>
    <w:rsid w:val="00B304C8"/>
    <w:rsid w:val="00B47A37"/>
    <w:rsid w:val="00B50FD9"/>
    <w:rsid w:val="00B5404D"/>
    <w:rsid w:val="00B853C6"/>
    <w:rsid w:val="00B950D0"/>
    <w:rsid w:val="00BA3630"/>
    <w:rsid w:val="00BA7B0E"/>
    <w:rsid w:val="00BB2897"/>
    <w:rsid w:val="00BB620D"/>
    <w:rsid w:val="00BC589D"/>
    <w:rsid w:val="00BD1718"/>
    <w:rsid w:val="00BD1768"/>
    <w:rsid w:val="00BD27FE"/>
    <w:rsid w:val="00BD47C7"/>
    <w:rsid w:val="00BD5A1E"/>
    <w:rsid w:val="00C0650D"/>
    <w:rsid w:val="00C06BEB"/>
    <w:rsid w:val="00C11C72"/>
    <w:rsid w:val="00C33780"/>
    <w:rsid w:val="00C34A1C"/>
    <w:rsid w:val="00C5411C"/>
    <w:rsid w:val="00C56F59"/>
    <w:rsid w:val="00C75DFA"/>
    <w:rsid w:val="00C90287"/>
    <w:rsid w:val="00CB26D7"/>
    <w:rsid w:val="00CB77D2"/>
    <w:rsid w:val="00CC245F"/>
    <w:rsid w:val="00CC36C1"/>
    <w:rsid w:val="00CE01B4"/>
    <w:rsid w:val="00CE0984"/>
    <w:rsid w:val="00CE139B"/>
    <w:rsid w:val="00CE3490"/>
    <w:rsid w:val="00CE364D"/>
    <w:rsid w:val="00CF149B"/>
    <w:rsid w:val="00D0265E"/>
    <w:rsid w:val="00D1171A"/>
    <w:rsid w:val="00D2184F"/>
    <w:rsid w:val="00D22894"/>
    <w:rsid w:val="00D2433C"/>
    <w:rsid w:val="00D243CD"/>
    <w:rsid w:val="00D3003B"/>
    <w:rsid w:val="00D3560F"/>
    <w:rsid w:val="00D424D2"/>
    <w:rsid w:val="00D47A17"/>
    <w:rsid w:val="00D66DA5"/>
    <w:rsid w:val="00D80FF6"/>
    <w:rsid w:val="00D84B56"/>
    <w:rsid w:val="00D90B81"/>
    <w:rsid w:val="00D9475E"/>
    <w:rsid w:val="00DA22BD"/>
    <w:rsid w:val="00DA656B"/>
    <w:rsid w:val="00DA6F67"/>
    <w:rsid w:val="00DB0BA7"/>
    <w:rsid w:val="00DB75E3"/>
    <w:rsid w:val="00DC0B25"/>
    <w:rsid w:val="00DE234C"/>
    <w:rsid w:val="00DE3F72"/>
    <w:rsid w:val="00DF4366"/>
    <w:rsid w:val="00E16689"/>
    <w:rsid w:val="00E43018"/>
    <w:rsid w:val="00E52C63"/>
    <w:rsid w:val="00E54208"/>
    <w:rsid w:val="00E56E1B"/>
    <w:rsid w:val="00E82BF0"/>
    <w:rsid w:val="00E845A5"/>
    <w:rsid w:val="00E86411"/>
    <w:rsid w:val="00E95E3D"/>
    <w:rsid w:val="00EA127B"/>
    <w:rsid w:val="00EA22A7"/>
    <w:rsid w:val="00EA4709"/>
    <w:rsid w:val="00EB25EA"/>
    <w:rsid w:val="00EB78DE"/>
    <w:rsid w:val="00EF2917"/>
    <w:rsid w:val="00F004C6"/>
    <w:rsid w:val="00F05B58"/>
    <w:rsid w:val="00F21D2F"/>
    <w:rsid w:val="00F272C1"/>
    <w:rsid w:val="00F336DA"/>
    <w:rsid w:val="00F35AA5"/>
    <w:rsid w:val="00F40456"/>
    <w:rsid w:val="00F51C83"/>
    <w:rsid w:val="00F65A01"/>
    <w:rsid w:val="00F710F9"/>
    <w:rsid w:val="00F75914"/>
    <w:rsid w:val="00F94562"/>
    <w:rsid w:val="00F97446"/>
    <w:rsid w:val="00FA68B1"/>
    <w:rsid w:val="00FB5CA3"/>
    <w:rsid w:val="00FB5D80"/>
    <w:rsid w:val="00FB601E"/>
    <w:rsid w:val="00FB7F18"/>
    <w:rsid w:val="00FB7F55"/>
    <w:rsid w:val="00FC4BE2"/>
    <w:rsid w:val="00FC5866"/>
    <w:rsid w:val="00FD3CE5"/>
    <w:rsid w:val="00FE04D0"/>
    <w:rsid w:val="00FE6C7A"/>
    <w:rsid w:val="00FF1F63"/>
    <w:rsid w:val="00FF2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C97F"/>
  <w15:docId w15:val="{DDBD387E-7616-4AB3-9052-181FF64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EA4709"/>
    <w:pPr>
      <w:tabs>
        <w:tab w:val="center" w:pos="4536"/>
        <w:tab w:val="right" w:pos="9072"/>
      </w:tabs>
      <w:spacing w:line="240" w:lineRule="auto"/>
    </w:pPr>
  </w:style>
  <w:style w:type="character" w:customStyle="1" w:styleId="NagwekZnak">
    <w:name w:val="Nagłówek Znak"/>
    <w:basedOn w:val="Domylnaczcionkaakapitu"/>
    <w:link w:val="Nagwek"/>
    <w:uiPriority w:val="99"/>
    <w:rsid w:val="00EA4709"/>
  </w:style>
  <w:style w:type="paragraph" w:styleId="Stopka">
    <w:name w:val="footer"/>
    <w:basedOn w:val="Normalny"/>
    <w:link w:val="StopkaZnak"/>
    <w:uiPriority w:val="99"/>
    <w:unhideWhenUsed/>
    <w:rsid w:val="00EA4709"/>
    <w:pPr>
      <w:tabs>
        <w:tab w:val="center" w:pos="4536"/>
        <w:tab w:val="right" w:pos="9072"/>
      </w:tabs>
      <w:spacing w:line="240" w:lineRule="auto"/>
    </w:pPr>
  </w:style>
  <w:style w:type="character" w:customStyle="1" w:styleId="StopkaZnak">
    <w:name w:val="Stopka Znak"/>
    <w:basedOn w:val="Domylnaczcionkaakapitu"/>
    <w:link w:val="Stopka"/>
    <w:uiPriority w:val="99"/>
    <w:rsid w:val="00EA4709"/>
  </w:style>
  <w:style w:type="paragraph" w:styleId="Tekstpodstawowy2">
    <w:name w:val="Body Text 2"/>
    <w:basedOn w:val="Normalny"/>
    <w:link w:val="Tekstpodstawowy2Znak"/>
    <w:rsid w:val="00B02262"/>
    <w:pPr>
      <w:spacing w:line="240" w:lineRule="auto"/>
      <w:jc w:val="both"/>
    </w:pPr>
    <w:rPr>
      <w:rFonts w:eastAsia="Times New Roman" w:cs="Times New Roman"/>
      <w:sz w:val="24"/>
      <w:szCs w:val="20"/>
      <w:lang w:val="pl-PL"/>
    </w:rPr>
  </w:style>
  <w:style w:type="character" w:customStyle="1" w:styleId="Tekstpodstawowy2Znak">
    <w:name w:val="Tekst podstawowy 2 Znak"/>
    <w:basedOn w:val="Domylnaczcionkaakapitu"/>
    <w:link w:val="Tekstpodstawowy2"/>
    <w:rsid w:val="00B02262"/>
    <w:rPr>
      <w:rFonts w:eastAsia="Times New Roman" w:cs="Times New Roman"/>
      <w:sz w:val="24"/>
      <w:szCs w:val="20"/>
      <w:lang w:val="pl-PL"/>
    </w:rPr>
  </w:style>
  <w:style w:type="character" w:styleId="Hipercze">
    <w:name w:val="Hyperlink"/>
    <w:basedOn w:val="Domylnaczcionkaakapitu"/>
    <w:uiPriority w:val="99"/>
    <w:unhideWhenUsed/>
    <w:rsid w:val="00E52C63"/>
    <w:rPr>
      <w:color w:val="0000FF"/>
      <w:u w:val="single"/>
    </w:rPr>
  </w:style>
  <w:style w:type="paragraph" w:styleId="Akapitzlist">
    <w:name w:val="List Paragraph"/>
    <w:basedOn w:val="Normalny"/>
    <w:uiPriority w:val="34"/>
    <w:qFormat/>
    <w:rsid w:val="00F65A01"/>
    <w:pPr>
      <w:ind w:left="720"/>
      <w:contextualSpacing/>
    </w:pPr>
  </w:style>
  <w:style w:type="character" w:styleId="UyteHipercze">
    <w:name w:val="FollowedHyperlink"/>
    <w:basedOn w:val="Domylnaczcionkaakapitu"/>
    <w:uiPriority w:val="99"/>
    <w:semiHidden/>
    <w:unhideWhenUsed/>
    <w:rsid w:val="00BD47C7"/>
    <w:rPr>
      <w:color w:val="800080" w:themeColor="followedHyperlink"/>
      <w:u w:val="single"/>
    </w:rPr>
  </w:style>
  <w:style w:type="character" w:styleId="Nierozpoznanawzmianka">
    <w:name w:val="Unresolved Mention"/>
    <w:basedOn w:val="Domylnaczcionkaakapitu"/>
    <w:uiPriority w:val="99"/>
    <w:semiHidden/>
    <w:unhideWhenUsed/>
    <w:rsid w:val="00585813"/>
    <w:rPr>
      <w:color w:val="605E5C"/>
      <w:shd w:val="clear" w:color="auto" w:fill="E1DFDD"/>
    </w:rPr>
  </w:style>
  <w:style w:type="paragraph" w:styleId="Spistreci2">
    <w:name w:val="toc 2"/>
    <w:basedOn w:val="Normalny"/>
    <w:next w:val="Normalny"/>
    <w:autoRedefine/>
    <w:uiPriority w:val="39"/>
    <w:unhideWhenUsed/>
    <w:rsid w:val="006550B7"/>
    <w:pPr>
      <w:spacing w:after="100"/>
      <w:ind w:left="220"/>
    </w:pPr>
  </w:style>
  <w:style w:type="paragraph" w:styleId="Spistreci5">
    <w:name w:val="toc 5"/>
    <w:basedOn w:val="Normalny"/>
    <w:next w:val="Normalny"/>
    <w:autoRedefine/>
    <w:uiPriority w:val="39"/>
    <w:unhideWhenUsed/>
    <w:rsid w:val="006550B7"/>
    <w:pPr>
      <w:spacing w:after="100"/>
      <w:ind w:left="880"/>
    </w:pPr>
  </w:style>
  <w:style w:type="paragraph" w:styleId="Nagwekspisutreci">
    <w:name w:val="TOC Heading"/>
    <w:basedOn w:val="Nagwek1"/>
    <w:next w:val="Normalny"/>
    <w:uiPriority w:val="39"/>
    <w:unhideWhenUsed/>
    <w:qFormat/>
    <w:rsid w:val="00167B72"/>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customStyle="1" w:styleId="Default">
    <w:name w:val="Default"/>
    <w:rsid w:val="00521180"/>
    <w:pPr>
      <w:autoSpaceDE w:val="0"/>
      <w:autoSpaceDN w:val="0"/>
      <w:adjustRightInd w:val="0"/>
      <w:spacing w:line="240" w:lineRule="auto"/>
    </w:pPr>
    <w:rPr>
      <w:rFonts w:ascii="Verdana" w:eastAsiaTheme="minorHAnsi" w:hAnsi="Verdana" w:cs="Verdana"/>
      <w:color w:val="000000"/>
      <w:sz w:val="24"/>
      <w:szCs w:val="24"/>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598">
      <w:bodyDiv w:val="1"/>
      <w:marLeft w:val="0"/>
      <w:marRight w:val="0"/>
      <w:marTop w:val="0"/>
      <w:marBottom w:val="0"/>
      <w:divBdr>
        <w:top w:val="none" w:sz="0" w:space="0" w:color="auto"/>
        <w:left w:val="none" w:sz="0" w:space="0" w:color="auto"/>
        <w:bottom w:val="none" w:sz="0" w:space="0" w:color="auto"/>
        <w:right w:val="none" w:sz="0" w:space="0" w:color="auto"/>
      </w:divBdr>
    </w:div>
    <w:div w:id="211582962">
      <w:bodyDiv w:val="1"/>
      <w:marLeft w:val="0"/>
      <w:marRight w:val="0"/>
      <w:marTop w:val="0"/>
      <w:marBottom w:val="0"/>
      <w:divBdr>
        <w:top w:val="none" w:sz="0" w:space="0" w:color="auto"/>
        <w:left w:val="none" w:sz="0" w:space="0" w:color="auto"/>
        <w:bottom w:val="none" w:sz="0" w:space="0" w:color="auto"/>
        <w:right w:val="none" w:sz="0" w:space="0" w:color="auto"/>
      </w:divBdr>
    </w:div>
    <w:div w:id="397168472">
      <w:bodyDiv w:val="1"/>
      <w:marLeft w:val="0"/>
      <w:marRight w:val="0"/>
      <w:marTop w:val="0"/>
      <w:marBottom w:val="0"/>
      <w:divBdr>
        <w:top w:val="none" w:sz="0" w:space="0" w:color="auto"/>
        <w:left w:val="none" w:sz="0" w:space="0" w:color="auto"/>
        <w:bottom w:val="none" w:sz="0" w:space="0" w:color="auto"/>
        <w:right w:val="none" w:sz="0" w:space="0" w:color="auto"/>
      </w:divBdr>
    </w:div>
    <w:div w:id="469245615">
      <w:bodyDiv w:val="1"/>
      <w:marLeft w:val="0"/>
      <w:marRight w:val="0"/>
      <w:marTop w:val="0"/>
      <w:marBottom w:val="0"/>
      <w:divBdr>
        <w:top w:val="none" w:sz="0" w:space="0" w:color="auto"/>
        <w:left w:val="none" w:sz="0" w:space="0" w:color="auto"/>
        <w:bottom w:val="none" w:sz="0" w:space="0" w:color="auto"/>
        <w:right w:val="none" w:sz="0" w:space="0" w:color="auto"/>
      </w:divBdr>
    </w:div>
    <w:div w:id="597904309">
      <w:bodyDiv w:val="1"/>
      <w:marLeft w:val="0"/>
      <w:marRight w:val="0"/>
      <w:marTop w:val="0"/>
      <w:marBottom w:val="0"/>
      <w:divBdr>
        <w:top w:val="none" w:sz="0" w:space="0" w:color="auto"/>
        <w:left w:val="none" w:sz="0" w:space="0" w:color="auto"/>
        <w:bottom w:val="none" w:sz="0" w:space="0" w:color="auto"/>
        <w:right w:val="none" w:sz="0" w:space="0" w:color="auto"/>
      </w:divBdr>
    </w:div>
    <w:div w:id="64266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moj.gov.pl/nforms/signer/upload?xFormsAppName=SIGNER"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opsn" TargetMode="External"/><Relationship Id="rId35" Type="http://schemas.openxmlformats.org/officeDocument/2006/relationships/hyperlink" Target="https://www.nccert.pl/" TargetMode="External"/><Relationship Id="rId8" Type="http://schemas.openxmlformats.org/officeDocument/2006/relationships/hyperlink" Target="mailto:iod@kopsn.pl" TargetMode="External"/><Relationship Id="rId3" Type="http://schemas.openxmlformats.org/officeDocument/2006/relationships/styles" Target="styles.xml"/><Relationship Id="rId12" Type="http://schemas.openxmlformats.org/officeDocument/2006/relationships/hyperlink" Target="mailto:przetargi@kopsn.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0434-56BE-4972-B41A-448F1502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7299</Words>
  <Characters>43795</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JKW</dc:creator>
  <cp:lastModifiedBy>JKW</cp:lastModifiedBy>
  <cp:revision>3</cp:revision>
  <cp:lastPrinted>2022-07-06T07:03:00Z</cp:lastPrinted>
  <dcterms:created xsi:type="dcterms:W3CDTF">2022-07-07T11:02:00Z</dcterms:created>
  <dcterms:modified xsi:type="dcterms:W3CDTF">2022-07-07T11:09:00Z</dcterms:modified>
</cp:coreProperties>
</file>