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6C" w:rsidRPr="00D5626C" w:rsidRDefault="00D5626C" w:rsidP="00D5626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D5626C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D5626C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  <w:r w:rsidRPr="00D5626C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:rsidR="00D5626C" w:rsidRPr="00D5626C" w:rsidRDefault="00D5626C" w:rsidP="00D5626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D5626C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D5626C">
        <w:rPr>
          <w:rFonts w:eastAsia="Arial" w:cs="Arial"/>
          <w:color w:val="000000"/>
          <w:kern w:val="1"/>
          <w:szCs w:val="24"/>
          <w:lang w:eastAsia="zh-CN" w:bidi="hi-IN"/>
        </w:rPr>
        <w:tab/>
      </w:r>
    </w:p>
    <w:p w:rsidR="00B3139A" w:rsidRDefault="00B3139A" w:rsidP="002F6ADC">
      <w:pPr>
        <w:spacing w:after="100"/>
        <w:rPr>
          <w:b/>
        </w:rPr>
      </w:pPr>
    </w:p>
    <w:p w:rsidR="00B3139A" w:rsidRDefault="00B3139A" w:rsidP="00867B3E">
      <w:pPr>
        <w:spacing w:after="100"/>
        <w:jc w:val="right"/>
        <w:rPr>
          <w:b/>
        </w:rPr>
      </w:pPr>
    </w:p>
    <w:p w:rsidR="00867B3E" w:rsidRPr="00867B3E" w:rsidRDefault="00867B3E" w:rsidP="00867B3E">
      <w:pPr>
        <w:suppressAutoHyphens/>
        <w:jc w:val="right"/>
        <w:textAlignment w:val="baseline"/>
        <w:rPr>
          <w:rFonts w:eastAsia="Arial"/>
          <w:b/>
          <w:kern w:val="1"/>
          <w:lang w:eastAsia="zh-CN" w:bidi="hi-IN"/>
        </w:rPr>
      </w:pPr>
      <w:r w:rsidRPr="00867B3E">
        <w:rPr>
          <w:rFonts w:eastAsia="Arial"/>
          <w:b/>
          <w:kern w:val="1"/>
          <w:lang w:eastAsia="zh-CN" w:bidi="hi-IN"/>
        </w:rPr>
        <w:t xml:space="preserve">Załącznik nr </w:t>
      </w:r>
      <w:r>
        <w:rPr>
          <w:rFonts w:eastAsia="Arial"/>
          <w:b/>
          <w:kern w:val="1"/>
          <w:lang w:eastAsia="zh-CN" w:bidi="hi-IN"/>
        </w:rPr>
        <w:t>1</w:t>
      </w:r>
      <w:r w:rsidRPr="00867B3E">
        <w:rPr>
          <w:rFonts w:eastAsia="Arial"/>
          <w:b/>
          <w:kern w:val="1"/>
          <w:lang w:eastAsia="zh-CN" w:bidi="hi-IN"/>
        </w:rPr>
        <w:t xml:space="preserve"> do SWZ</w:t>
      </w:r>
    </w:p>
    <w:p w:rsidR="005220C1" w:rsidRDefault="005220C1" w:rsidP="002F6ADC">
      <w:pPr>
        <w:spacing w:after="100"/>
        <w:rPr>
          <w:b/>
        </w:rPr>
      </w:pPr>
    </w:p>
    <w:p w:rsidR="005220C1" w:rsidRDefault="005220C1" w:rsidP="005220C1">
      <w:pPr>
        <w:spacing w:after="100"/>
        <w:jc w:val="center"/>
        <w:rPr>
          <w:b/>
        </w:rPr>
      </w:pPr>
      <w:r>
        <w:rPr>
          <w:b/>
        </w:rPr>
        <w:t>FORMULARZ CENOWY</w:t>
      </w:r>
    </w:p>
    <w:p w:rsidR="00486BA7" w:rsidRDefault="00486BA7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  <w:r>
        <w:rPr>
          <w:b/>
        </w:rPr>
        <w:t>PAKIET NR 1 –  ŚRODKI DO SPRZĄTANIA</w:t>
      </w:r>
    </w:p>
    <w:tbl>
      <w:tblPr>
        <w:tblW w:w="1403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115"/>
        <w:gridCol w:w="1372"/>
        <w:gridCol w:w="1146"/>
        <w:gridCol w:w="1418"/>
        <w:gridCol w:w="1417"/>
        <w:gridCol w:w="1843"/>
        <w:gridCol w:w="3260"/>
      </w:tblGrid>
      <w:tr w:rsidR="002F6ADC" w:rsidTr="00B3139A">
        <w:trPr>
          <w:trHeight w:val="10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ind w:left="-567" w:firstLine="141"/>
            </w:pPr>
          </w:p>
          <w:p w:rsidR="002F6ADC" w:rsidRDefault="002F6ADC" w:rsidP="00875D84">
            <w:proofErr w:type="spellStart"/>
            <w:r>
              <w:t>Lp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r>
              <w:t>NAZWA PRODUKTU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5220C1" w:rsidP="00875D84">
            <w:r>
              <w:t>JEDNOSTKA MIARY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5220C1">
            <w:r>
              <w:t>ILOŚĆ</w:t>
            </w:r>
            <w:r w:rsidR="005220C1">
              <w:t xml:space="preserve">  NA OKRES 1-GO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5220C1">
            <w:r>
              <w:t xml:space="preserve">CENA </w:t>
            </w:r>
            <w:r w:rsidR="005220C1">
              <w:t>BRUTTO</w:t>
            </w:r>
            <w:r>
              <w:t xml:space="preserve"> ZA JEDNOSTKĘ MIARY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5220C1">
            <w:r>
              <w:t xml:space="preserve">WARTOŚĆ </w:t>
            </w:r>
            <w:r w:rsidR="005220C1">
              <w:t>BRUTTO</w:t>
            </w:r>
            <w:r>
              <w:t xml:space="preserve"> OGÓŁEM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r>
              <w:t>NAZWA OFEROWANEGO PRODUKTU</w:t>
            </w:r>
            <w:r w:rsidR="005220C1">
              <w:t xml:space="preserve"> ORAZ WIELKOŚC OPAKOWANIA</w:t>
            </w:r>
          </w:p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Profesjonalny środek do codziennej pielęgnacji wszelkich posadzek wodoodpornych  zapewniający dobry efekt myjący, bez smugowy. Neutralny dla mytych powierzchni, szybkoschnący, antypoślizgowy, niepieniący. Środek pozostawiający przyjemny zapach, neutralizujący przykre zapachy. Do posadzek z gresu, </w:t>
            </w:r>
            <w:proofErr w:type="spellStart"/>
            <w:r>
              <w:t>pcv</w:t>
            </w:r>
            <w:proofErr w:type="spellEnd"/>
            <w:r>
              <w:t xml:space="preserve"> i innych delikatnych powierzchni. Stosowanie do mycia ręcznego i  maszynowego, podatny na biodegradację.  Koncentrat </w:t>
            </w:r>
            <w:proofErr w:type="spellStart"/>
            <w:r>
              <w:t>pH</w:t>
            </w:r>
            <w:proofErr w:type="spellEnd"/>
            <w:r>
              <w:t xml:space="preserve"> 8,5.Gęstość przy 20°C ok 1,0004g/cm³. Dozowanie  w proporcjach 40-100 ml/10 litrów wody przy myciu ręcznym i maszynowym. Opakowanie - kanister o poj. 5 litrów;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RPr="002C56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Wysoce skoncentrowany, </w:t>
            </w:r>
            <w:proofErr w:type="spellStart"/>
            <w:r>
              <w:t>niskopieniący</w:t>
            </w:r>
            <w:proofErr w:type="spellEnd"/>
            <w:r>
              <w:t xml:space="preserve"> preparat do codziennego mycia podłóg  Produkt w butelce  z wbudowanym zamkniętym systemem dozującym pozwalającym  na łatwe, bezpieczne i dokładne dozowanie skoncentrowanego produktu. Stężenie robocze koncentratu : 0,1 - 0,2 % , </w:t>
            </w:r>
            <w:proofErr w:type="spellStart"/>
            <w:r>
              <w:t>pH</w:t>
            </w:r>
            <w:proofErr w:type="spellEnd"/>
            <w:r>
              <w:t xml:space="preserve"> roztworu (1:500 / 0.2%) 7.5 (+/- 0.5)Produkt powinien spełniać  wymagania EU-Flower oraz 2005/344/EC. Opakowanie butelki dozującej : 1 - 2 litry.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2C56DC" w:rsidRDefault="002F6ADC" w:rsidP="00875D84">
            <w:pPr>
              <w:rPr>
                <w:lang w:val="en-US"/>
              </w:rPr>
            </w:pPr>
          </w:p>
        </w:tc>
      </w:tr>
      <w:tr w:rsidR="002F6ADC" w:rsidRPr="00AA6C29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>
            <w:r w:rsidRPr="00AA6C29"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>
            <w:r w:rsidRPr="00AA6C29">
              <w:t>Alkaliczny preparat myjący w postaci bezbarwnej cieczy przeznaczony do stosowania w automatach szorujących, do mycia ręcznego. Zapewniający mycie  i skuteczne usuwanie  brudu, tłuszczu oraz nawarstwione produkty konserwujące.</w:t>
            </w:r>
          </w:p>
          <w:p w:rsidR="002F6ADC" w:rsidRPr="00AA6C29" w:rsidRDefault="002F6ADC" w:rsidP="00875D84">
            <w:r w:rsidRPr="00AA6C29">
              <w:t>Zawierający w składzie p-</w:t>
            </w:r>
            <w:proofErr w:type="spellStart"/>
            <w:r w:rsidRPr="00AA6C29">
              <w:t>kumenosulfonian</w:t>
            </w:r>
            <w:proofErr w:type="spellEnd"/>
            <w:r w:rsidRPr="00AA6C29">
              <w:t xml:space="preserve"> sodu, wodorotlenek potasu, alkohol alkilowy </w:t>
            </w:r>
            <w:proofErr w:type="spellStart"/>
            <w:r w:rsidRPr="00AA6C29">
              <w:t>alkoksylowany</w:t>
            </w:r>
            <w:proofErr w:type="spellEnd"/>
            <w:r w:rsidRPr="00AA6C29">
              <w:t xml:space="preserve"> Produkt o </w:t>
            </w:r>
            <w:proofErr w:type="spellStart"/>
            <w:r w:rsidRPr="00AA6C29">
              <w:t>pH</w:t>
            </w:r>
            <w:proofErr w:type="spellEnd"/>
            <w:r w:rsidRPr="00AA6C29">
              <w:t xml:space="preserve"> koncentratu  &gt; 12. gęstość : 1.06 g/cm³  do stosowania w rozcieńczeniu do maszyny : 1-2%. Opakowanie - kanister o poj. 5 litrów;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>
            <w:r w:rsidRPr="00AA6C29"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>
            <w:r w:rsidRPr="00AA6C29"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AA6C29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Preparat w postaci gotowej do użycia,  o  efektywnej formule do mycia szyb, przeszkleń, luster oraz wodoodpornych powierzchni błyszczących tj. stal nierdzewna, ceramika, pleksi. Produkt nie zawierający  substancji sklasyfikowanych jako niebezpieczne w stężeniach wyższych od tych, dla których należałoby je uwzględnić w Karcie Charakterystyki (SDS). Opakowanie - kanister o poj. 10 </w:t>
            </w:r>
            <w:r>
              <w:lastRenderedPageBreak/>
              <w:t>litrów. Preparat z tej samej serii co pozycja 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54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r w:rsidRPr="00306234"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r w:rsidRPr="00306234">
              <w:t>Preparat profesjonalny w postaci gotowej do użycia,  o efektywnej formule do mycia szyb, przeszkleń, luster oraz wodoodpornych powierzchni błyszczących tj. stal nierdzewna, ceramika, pleksi  Opakowanie  w butelce operacyjnej o poj. 075l z profesjonalnym spryskiwaczem wielokrotnego użytku. Preparat z tej samej serii co pozycja 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r w:rsidRPr="00306234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ADC" w:rsidTr="00B3139A">
        <w:trPr>
          <w:trHeight w:val="18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Profesjonalny preparat do codziennego mycia twardych, wodoodpornych powierzchni . Neutralny chemicznie, pozostawiający </w:t>
            </w:r>
            <w:proofErr w:type="spellStart"/>
            <w:r>
              <w:t>swieży</w:t>
            </w:r>
            <w:proofErr w:type="spellEnd"/>
            <w:r>
              <w:t xml:space="preserve">, przyjemny zapach. Zgodnie z SEKCJĄ  2. IDENTYFIKACJA ZAGROŻEŃ - Karty charakterystyki produktu : NIE KLASYFIKOWANY. Produkt o </w:t>
            </w:r>
            <w:proofErr w:type="spellStart"/>
            <w:r>
              <w:t>pH</w:t>
            </w:r>
            <w:proofErr w:type="spellEnd"/>
            <w:r>
              <w:t xml:space="preserve"> koncentratu ok 7,0 - 8,0. Opakowanie - kanister o poj. 5 litrów;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RPr="002C56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Wysoce skoncentrowany, </w:t>
            </w:r>
            <w:proofErr w:type="spellStart"/>
            <w:r>
              <w:t>niskopieniący</w:t>
            </w:r>
            <w:proofErr w:type="spellEnd"/>
            <w:r>
              <w:t xml:space="preserve"> preparat   do codziennego mycia twardych, wodoodpornych powierzchni, lekko perfumowany.  Produkt w butelce  z wbudowanym systemem dozującym pozwalającym  na łatwe, bezpieczne i dokładne dozowanie skoncentrowanego produktu. Stężenie robocze koncentratu : 0,3 - 1 % , </w:t>
            </w:r>
            <w:proofErr w:type="spellStart"/>
            <w:r>
              <w:t>pH</w:t>
            </w:r>
            <w:proofErr w:type="spellEnd"/>
            <w:r>
              <w:t xml:space="preserve"> koncentratu ok. 7,0 Produkt powinien spełniać  wymagania EU-</w:t>
            </w:r>
            <w:r>
              <w:lastRenderedPageBreak/>
              <w:t>Flower. Opakowanie butelki dozującej : 1 - 2 litry.( wymagana butelka operacyjna ZE SPRYSKIWACZEM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2C56DC" w:rsidRDefault="002F6ADC" w:rsidP="00875D84">
            <w:pPr>
              <w:rPr>
                <w:lang w:val="en-US"/>
              </w:rPr>
            </w:pPr>
          </w:p>
        </w:tc>
      </w:tr>
      <w:tr w:rsidR="002F6ADC" w:rsidTr="00B3139A">
        <w:trPr>
          <w:trHeight w:val="183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Profesjonalny preparat do codziennego mycia kwasoodpornych powierzchni w toaletach. Nie agresywny chemicznie dla armatury chromowanej i ze stali nierdzewnej,  pozostawiający </w:t>
            </w:r>
            <w:proofErr w:type="spellStart"/>
            <w:r>
              <w:t>swieży</w:t>
            </w:r>
            <w:proofErr w:type="spellEnd"/>
            <w:r>
              <w:t xml:space="preserve">, cytrynowy </w:t>
            </w:r>
            <w:proofErr w:type="spellStart"/>
            <w:r>
              <w:t>zapach.Zgodnie</w:t>
            </w:r>
            <w:proofErr w:type="spellEnd"/>
            <w:r>
              <w:t xml:space="preserve"> z SEKCJĄ  2. IDENTYFIKACJA ZAGROŻEŃ - Karty charakterystyki produktu : NIE KLASYFIKOWANY. Produkt o </w:t>
            </w:r>
            <w:proofErr w:type="spellStart"/>
            <w:r>
              <w:t>pH</w:t>
            </w:r>
            <w:proofErr w:type="spellEnd"/>
            <w:r>
              <w:t xml:space="preserve"> koncentratu ok 2,0 - 2,8   Opakowanie - kanister o poj. 5 litrów;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F443F5" w:rsidRDefault="002F6ADC" w:rsidP="00875D84">
            <w:pPr>
              <w:rPr>
                <w:highlight w:val="yellow"/>
              </w:rPr>
            </w:pPr>
            <w:r w:rsidRPr="00306234"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F443F5" w:rsidRDefault="002F6ADC" w:rsidP="00875D84">
            <w:pPr>
              <w:rPr>
                <w:highlight w:val="yellow"/>
              </w:rPr>
            </w:pPr>
            <w:r>
              <w:t xml:space="preserve">Preparat - ciecz  w koncentracie, lekko perfumowany w kolorze czerwonym ,  przeznaczony do usuwania osadów z kamienia wapiennego z kwasoodpornych  powierzchni. Przeznaczony  do wszystkich powierzchni łazienkowych : podłogi, ściany , urządzenia sanitarne  itp. Preparat na bazie  kwasu fosforowego, związków powierzchniowo czynnych oraz inhibitorów korozji, </w:t>
            </w:r>
            <w:proofErr w:type="spellStart"/>
            <w:r>
              <w:t>pH</w:t>
            </w:r>
            <w:proofErr w:type="spellEnd"/>
            <w:r>
              <w:t xml:space="preserve"> koncentratu &lt; 2 . Preparat w opakowaniach :  z polietylenu o dużej gęstości ( 2 HDPE)  1) o pojemności minimum 1 l wraz z główką typu szpryca oraz podziałką co 50ml 2) Opakowanie 1l.  Okres trwałości produktu : minimum 2 lata od daty produkcji na opakowaniu.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r w:rsidRPr="00306234"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r w:rsidRPr="00306234"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306234" w:rsidRDefault="002F6ADC" w:rsidP="00875D84"/>
        </w:tc>
      </w:tr>
      <w:tr w:rsidR="002F6ADC" w:rsidTr="00B3139A">
        <w:trPr>
          <w:trHeight w:val="34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Żel na bazie podchlorynu sodu czyszcząco-dezynfekujący  do sanitariatów o szerokim spektrum działania  w  opakowaniu od 1,5 do 5 litrów pojemności. Status klasyfikacyjny – produkt biobójczy, gotowy do użycia lub do rozcieńczania przy dużych powierzchniach. Preparat profesjonalny lekko perfumowany  </w:t>
            </w:r>
            <w:proofErr w:type="spellStart"/>
            <w:r>
              <w:t>pH</w:t>
            </w:r>
            <w:proofErr w:type="spellEnd"/>
            <w:r>
              <w:t xml:space="preserve"> koncentratu &gt; 12. Typu - 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Profesjonalny, skoncentrowany i </w:t>
            </w:r>
            <w:proofErr w:type="spellStart"/>
            <w:r>
              <w:t>wysokopieniący</w:t>
            </w:r>
            <w:proofErr w:type="spellEnd"/>
            <w:r>
              <w:t xml:space="preserve">  preparat do prania wszystkich rodzajów dywanów i tapicerki   Eliminuje kurz i roztocza  pozostawia </w:t>
            </w:r>
            <w:proofErr w:type="spellStart"/>
            <w:r>
              <w:t>swieży</w:t>
            </w:r>
            <w:proofErr w:type="spellEnd"/>
            <w:r>
              <w:t xml:space="preserve">, przyjemny zapach. </w:t>
            </w:r>
            <w:proofErr w:type="spellStart"/>
            <w:r>
              <w:t>pH</w:t>
            </w:r>
            <w:proofErr w:type="spellEnd"/>
            <w:r>
              <w:t xml:space="preserve"> koncentratu 5,3 - 6,9 - bez zawartości fosforanów. Opakowanie - kanister o poj. 5 litrów;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  <w:p w:rsidR="002F6ADC" w:rsidRDefault="002F6ADC" w:rsidP="00875D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Środek czyszczący typu aerosol na bazie olejków cytrusowych, o właściwościach  zmiękczających powierzchnie gumowe, usuwający  papierowe naklejki i etykiety z różnych powierzchni, rozpuszczający  tłuszcze, żywice, smołę, nieutwardzane kleje i  usuwający  tusz i farbę drukarską oraz tłuste  zabrudzenia ze stali nierdzewnej,  o  miłym zapachu. Pojemność nie mniej niż 400ml. Zmywacz Cytrusowy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8</w:t>
            </w:r>
          </w:p>
          <w:p w:rsidR="002F6ADC" w:rsidRDefault="002F6ADC" w:rsidP="00875D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 w:rsidRPr="00791635">
              <w:lastRenderedPageBreak/>
              <w:t>1</w:t>
            </w:r>
            <w: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 w:rsidRPr="00791635">
              <w:t xml:space="preserve">Preparat do konserwacji i nabłyszczania powierzchni ze stali nierdzewnej l. Tworzący warstwę ochronną i zabezpieczający stalowe powierzchnie przed plamami z wody i tłuszczów a także przed widocznymi odciskami palców. </w:t>
            </w:r>
          </w:p>
          <w:p w:rsidR="002F6ADC" w:rsidRPr="00791635" w:rsidRDefault="002F6ADC" w:rsidP="00875D84">
            <w:r w:rsidRPr="00791635">
              <w:t xml:space="preserve">Zawierający węglowodory parafinowe, </w:t>
            </w:r>
            <w:proofErr w:type="spellStart"/>
            <w:r w:rsidRPr="00791635">
              <w:t>izoparafinowe.Wartość</w:t>
            </w:r>
            <w:proofErr w:type="spellEnd"/>
            <w:r w:rsidRPr="00791635">
              <w:t xml:space="preserve"> </w:t>
            </w:r>
            <w:proofErr w:type="spellStart"/>
            <w:r w:rsidRPr="00791635">
              <w:t>pH</w:t>
            </w:r>
            <w:proofErr w:type="spellEnd"/>
            <w:r w:rsidRPr="00791635">
              <w:t xml:space="preserve"> (koncentrat):  ok. 6, Gęstość:  0,80 g/ml. Opakowanie  w butelce  o poj. 0,5 l z profesjonalnym spryskiwaczem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 w:rsidRPr="00791635"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>
              <w:t>15</w:t>
            </w:r>
          </w:p>
          <w:p w:rsidR="002F6ADC" w:rsidRPr="00791635" w:rsidRDefault="002F6ADC" w:rsidP="00875D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F443F5" w:rsidRDefault="002F6ADC" w:rsidP="00875D84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RPr="002C56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Mleczko czyszczące do użytku profesjonalnego z zawartością chloranu sodu , o właściwościach wybielających,  </w:t>
            </w:r>
            <w:proofErr w:type="spellStart"/>
            <w:r>
              <w:t>pH</w:t>
            </w:r>
            <w:proofErr w:type="spellEnd"/>
            <w:r>
              <w:t xml:space="preserve">: &gt; 12 ( nie </w:t>
            </w:r>
            <w:proofErr w:type="spellStart"/>
            <w:r>
              <w:t>rozcińczone</w:t>
            </w:r>
            <w:proofErr w:type="spellEnd"/>
            <w:r>
              <w:t>) i gęstość : minimum 1,5g/cm3.  Opakowanie butelki ze szprycą dozującą : 1 - 2 litry.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2C56DC" w:rsidRDefault="002F6ADC" w:rsidP="00875D84">
            <w:pPr>
              <w:rPr>
                <w:lang w:val="en-US"/>
              </w:rPr>
            </w:pPr>
          </w:p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Powłoka zabezpieczająca do posadzek na bazie uretanów i polimerów akrylowych, zapewniający wysoką trwałość i połysk. Stosowany na różnego rodzaju posadzki np. winylowe (PCV), linoleum, </w:t>
            </w:r>
            <w:proofErr w:type="spellStart"/>
            <w:r>
              <w:t>tarket</w:t>
            </w:r>
            <w:proofErr w:type="spellEnd"/>
            <w:r>
              <w:t xml:space="preserve">, sztuczny, naturalny kamień itp. Tworzy bardzo trwałą powłokę o wysokim połysku, odporną na ścieranie, uszkodzenia i zarysowania. Posiada właściwości anty poślizgowe, produkt odporny na środki dezynfekujące. Posiadający atest PZH, wartość </w:t>
            </w:r>
            <w:proofErr w:type="spellStart"/>
            <w:r>
              <w:t>pH</w:t>
            </w:r>
            <w:proofErr w:type="spellEnd"/>
            <w:r>
              <w:t xml:space="preserve">  8,3 , </w:t>
            </w:r>
            <w:proofErr w:type="spellStart"/>
            <w:r>
              <w:t>gęstośc</w:t>
            </w:r>
            <w:proofErr w:type="spellEnd"/>
            <w:r>
              <w:t xml:space="preserve"> względna 1,038 g/cm3, preparat w kolorze białym oraz o łagodnym zapachu, zawartość substancji lotnych 78%. Wydajność z jednego litra polimeru to 50 - 65m2 przy  jednej warstwie. Zawiera w swoim składzie </w:t>
            </w:r>
            <w:proofErr w:type="spellStart"/>
            <w:r>
              <w:t>Diethylene</w:t>
            </w:r>
            <w:proofErr w:type="spellEnd"/>
            <w:r>
              <w:t xml:space="preserve"> </w:t>
            </w:r>
            <w:proofErr w:type="spellStart"/>
            <w:r>
              <w:t>Glycol</w:t>
            </w:r>
            <w:proofErr w:type="spellEnd"/>
            <w:r>
              <w:t xml:space="preserve"> </w:t>
            </w:r>
            <w:proofErr w:type="spellStart"/>
            <w:r>
              <w:t>Monoehtyl</w:t>
            </w:r>
            <w:proofErr w:type="spellEnd"/>
            <w:r>
              <w:t xml:space="preserve"> </w:t>
            </w:r>
            <w:proofErr w:type="spellStart"/>
            <w:r>
              <w:t>Ether</w:t>
            </w:r>
            <w:proofErr w:type="spellEnd"/>
            <w:r>
              <w:t xml:space="preserve"> 3-7%, </w:t>
            </w:r>
            <w:proofErr w:type="spellStart"/>
            <w:r>
              <w:lastRenderedPageBreak/>
              <w:t>Polyurethane</w:t>
            </w:r>
            <w:proofErr w:type="spellEnd"/>
            <w:r>
              <w:t xml:space="preserve"> </w:t>
            </w:r>
            <w:proofErr w:type="spellStart"/>
            <w:r>
              <w:t>Polymer</w:t>
            </w:r>
            <w:proofErr w:type="spellEnd"/>
            <w:r>
              <w:t xml:space="preserve"> 3-7%, 2-propenoic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polymer</w:t>
            </w:r>
            <w:proofErr w:type="spellEnd"/>
            <w:r>
              <w:t xml:space="preserve"> with </w:t>
            </w:r>
            <w:proofErr w:type="spellStart"/>
            <w:r>
              <w:t>ethene</w:t>
            </w:r>
            <w:proofErr w:type="spellEnd"/>
            <w:r>
              <w:t xml:space="preserve"> 1-5%, </w:t>
            </w:r>
            <w:proofErr w:type="spellStart"/>
            <w:r>
              <w:t>Ethene</w:t>
            </w:r>
            <w:proofErr w:type="spellEnd"/>
            <w:r>
              <w:t xml:space="preserve">, </w:t>
            </w:r>
            <w:proofErr w:type="spellStart"/>
            <w:r>
              <w:t>homopolymer</w:t>
            </w:r>
            <w:proofErr w:type="spellEnd"/>
            <w:r>
              <w:t xml:space="preserve"> 1-5%. Opakowanie - kanister o poj. 5 litrów;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Specjalny zdzieracz do usuwania powłok polimerowych</w:t>
            </w:r>
          </w:p>
          <w:p w:rsidR="002F6ADC" w:rsidRDefault="002F6ADC" w:rsidP="00875D84">
            <w:r>
              <w:t xml:space="preserve">i woskowych z podłóg wodoodpornych. Lekko perfumowany. Nie wymaga neutralizacji .  Kompatybilny ze środkiem z </w:t>
            </w:r>
            <w:proofErr w:type="spellStart"/>
            <w:r>
              <w:t>poz</w:t>
            </w:r>
            <w:proofErr w:type="spellEnd"/>
            <w:r>
              <w:t xml:space="preserve"> 23. Opakowanie - kanister o poj. 5 litrów;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68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Białe mydło do mycia rąk lekko zapachowe , gęste - o lepkości ok.3200 </w:t>
            </w:r>
            <w:proofErr w:type="spellStart"/>
            <w:r>
              <w:t>cP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Dzierżawa systemu dozującego do pozycji 1,6,8 wraz z kalibracją  do wymaganych stężeń , koszt montażu, serwisu  oraz  demontażu dozowników po stronie dostawcy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Preparat do jednofazowego mycia i dezynfekcji o neutralnym zapachu.</w:t>
            </w:r>
          </w:p>
          <w:p w:rsidR="002F6ADC" w:rsidRDefault="002F6ADC" w:rsidP="00875D84">
            <w:r>
              <w:t xml:space="preserve">Działający w stężeniach od 0,2%. Nie zawierający lotnych substancji aktywnych. Szerokie spektrum działania ( w tym </w:t>
            </w:r>
            <w:proofErr w:type="spellStart"/>
            <w:r>
              <w:t>Tbc</w:t>
            </w:r>
            <w:proofErr w:type="spellEnd"/>
            <w:r>
              <w:t>), wirusy, grzyby. Aktywność grzybobójcza i bakteriobójcza już w czasie 5 minut.</w:t>
            </w:r>
          </w:p>
          <w:p w:rsidR="002F6ADC" w:rsidRDefault="002F6ADC" w:rsidP="00875D84">
            <w:r>
              <w:t xml:space="preserve">Oparty na czwartorzędowych związkach amoniowych, nie </w:t>
            </w:r>
            <w:r>
              <w:lastRenderedPageBreak/>
              <w:t>zawierający aldehydów, fenoli i alkoholu. Zawiera kationowe i niejonowe środki powierzchniowo czynne.</w:t>
            </w:r>
          </w:p>
          <w:p w:rsidR="002F6ADC" w:rsidRDefault="002F6ADC" w:rsidP="00875D84">
            <w:r>
              <w:t>Opakowanie 5l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20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Profesjonalny neutralizator piany do maszyn czyszczących. Zapobiega tworzeniu się piany w zbiornikach z brudną wodą. Stosowany w stężeniu 100ml/10l.</w:t>
            </w:r>
          </w:p>
          <w:p w:rsidR="002F6ADC" w:rsidRDefault="002F6ADC" w:rsidP="00875D84">
            <w:r>
              <w:t>pH:7</w:t>
            </w:r>
          </w:p>
          <w:p w:rsidR="002F6ADC" w:rsidRDefault="002F6ADC" w:rsidP="00875D84">
            <w:r>
              <w:t>Opakowanie 10l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761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pPr>
              <w:tabs>
                <w:tab w:val="left" w:pos="6320"/>
              </w:tabs>
            </w:pPr>
            <w:r>
              <w:tab/>
              <w:t xml:space="preserve">         </w:t>
            </w:r>
            <w:r w:rsidR="008D057A">
              <w:rPr>
                <w:b/>
              </w:rPr>
              <w:t>WARTOŚĆ BRUTTO</w:t>
            </w:r>
            <w:r w:rsidR="005220C1">
              <w:rPr>
                <w:b/>
              </w:rPr>
              <w:t xml:space="preserve"> OGÓŁEM</w:t>
            </w:r>
            <w:r>
              <w:rPr>
                <w:b/>
              </w:rPr>
              <w:t>:</w:t>
            </w:r>
          </w:p>
        </w:tc>
      </w:tr>
    </w:tbl>
    <w:p w:rsidR="002F6ADC" w:rsidRDefault="002F6ADC" w:rsidP="002F6ADC">
      <w:pPr>
        <w:spacing w:after="100"/>
      </w:pPr>
    </w:p>
    <w:p w:rsidR="002F6ADC" w:rsidRPr="00476F21" w:rsidRDefault="00A06CF3" w:rsidP="002F6ADC">
      <w:pPr>
        <w:spacing w:after="100"/>
        <w:rPr>
          <w:b/>
        </w:rPr>
      </w:pPr>
      <w:r w:rsidRPr="00476F21">
        <w:rPr>
          <w:b/>
        </w:rPr>
        <w:t>1. Zamawiający wymaga dostarczenia z pierwszym zamówieniem ulotek informacyjnych do produktów oraz kart charakterystyki oferowanych produktów w języku polskim wydanych przez producenta przedmiotu zamówienia.</w:t>
      </w:r>
    </w:p>
    <w:p w:rsidR="002F6ADC" w:rsidRPr="00476F21" w:rsidRDefault="00A06CF3" w:rsidP="002F6ADC">
      <w:pPr>
        <w:spacing w:after="100"/>
        <w:rPr>
          <w:b/>
        </w:rPr>
      </w:pPr>
      <w:r w:rsidRPr="00476F21">
        <w:rPr>
          <w:b/>
        </w:rPr>
        <w:t>2. Zamawiający wymaga załączenia zapasowych oryginalnych samoprzylepnych etykiet lub systemu równoważnego oraz butelek operacyjnych do pakietu nr 1 – pozycje 6,7,8,10,19 w ilości 30 sztuk do każdego rodzaju preparatu.</w:t>
      </w:r>
    </w:p>
    <w:p w:rsidR="00A06CF3" w:rsidRPr="00476F21" w:rsidRDefault="00A06CF3" w:rsidP="002F6ADC">
      <w:pPr>
        <w:spacing w:after="100"/>
        <w:rPr>
          <w:b/>
        </w:rPr>
      </w:pPr>
      <w:r w:rsidRPr="00476F21">
        <w:rPr>
          <w:b/>
        </w:rPr>
        <w:t>3. Koszty podłączenia środków i kalibracji urządzeń jest po stronie dostawcy środków.</w:t>
      </w:r>
    </w:p>
    <w:p w:rsidR="00A06CF3" w:rsidRPr="00476F21" w:rsidRDefault="00A06CF3" w:rsidP="002F6ADC">
      <w:pPr>
        <w:spacing w:after="100"/>
        <w:rPr>
          <w:b/>
        </w:rPr>
      </w:pPr>
      <w:r w:rsidRPr="00476F21">
        <w:rPr>
          <w:b/>
        </w:rPr>
        <w:t>4. Wymagane jest szkolenie teoretyczne i praktyczne z zakresu stosowania produktów, minimum 2.</w:t>
      </w: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</w:pPr>
    </w:p>
    <w:p w:rsidR="008D057A" w:rsidRDefault="008D057A" w:rsidP="002F6ADC">
      <w:pPr>
        <w:spacing w:after="100"/>
        <w:rPr>
          <w:b/>
        </w:rPr>
      </w:pPr>
    </w:p>
    <w:p w:rsidR="008D057A" w:rsidRDefault="008D057A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  <w:r>
        <w:rPr>
          <w:b/>
        </w:rPr>
        <w:t>PAKIET NR 2 – CZYŚCIKI, ŚCIERKI, MOPY, RĘKAWICE</w:t>
      </w:r>
      <w:r w:rsidR="003D09FC">
        <w:rPr>
          <w:b/>
        </w:rPr>
        <w:t xml:space="preserve"> WIELORAZOWE</w:t>
      </w:r>
      <w:r>
        <w:rPr>
          <w:b/>
        </w:rPr>
        <w:t xml:space="preserve"> GUMOWE</w:t>
      </w:r>
    </w:p>
    <w:tbl>
      <w:tblPr>
        <w:tblW w:w="1403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3074"/>
        <w:gridCol w:w="1417"/>
        <w:gridCol w:w="1134"/>
        <w:gridCol w:w="1418"/>
        <w:gridCol w:w="1417"/>
        <w:gridCol w:w="1843"/>
        <w:gridCol w:w="3260"/>
      </w:tblGrid>
      <w:tr w:rsidR="005220C1" w:rsidTr="00B3139A">
        <w:trPr>
          <w:trHeight w:val="10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>
            <w:pPr>
              <w:ind w:left="-567" w:firstLine="141"/>
            </w:pPr>
          </w:p>
          <w:p w:rsidR="005220C1" w:rsidRDefault="005220C1" w:rsidP="005C3EC0">
            <w:proofErr w:type="spellStart"/>
            <w:r>
              <w:t>Lp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ILOŚĆ  NA OKRES 1-GO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CENA BRUTTO ZA JEDNOSTKĘ MIARY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WARTOŚĆ BRUTTO OGÓŁEM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OFEROWANEGO PRODUKTU ORAZ WIELKOŚC OPAKOWANIA</w:t>
            </w:r>
          </w:p>
        </w:tc>
      </w:tr>
      <w:tr w:rsidR="002F6ADC" w:rsidTr="00B3139A">
        <w:trPr>
          <w:trHeight w:val="8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 w:rsidRPr="00791635"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 w:rsidRPr="00791635">
              <w:t>Czyściwo wielokrotnego użytku, dostępne w czterech kolorach: zielonym, niebieskim, żółtym i różowym. Minimum 50 odcinków w opakowaniu. Czyściwo wykonane z włókniny zawierającej 60% wiskozy i 40% polipropylenu o gęstości właściwej 0,1-0,3g/cm3. Rozmiar jednej ścierki 40x38 cm +/- 0,5cm. Każda paczka zapakowana w higieniczną folię z małym otworem umożliwiającym wyciągnięcie pojedynczej chusteczki. Posiada atest PZH.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proofErr w:type="spellStart"/>
            <w:r w:rsidRPr="00791635"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>
            <w:r w:rsidRPr="00791635"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791635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Ścierka uniwersalna z  </w:t>
            </w:r>
            <w:proofErr w:type="spellStart"/>
            <w:r>
              <w:t>mikrowłókna</w:t>
            </w:r>
            <w:proofErr w:type="spellEnd"/>
            <w:r>
              <w:t xml:space="preserve">, zapewniająca dobrą jakość czyszczenia zarówno na sucho jak i na mokro z dodatkiem detergentów i bez nich. Wymiary: 30 x 30 cm- nie obszywane; W  czterech  kolorach : żółty ,niebieski, czerwony ( ewentualnie różowy), zielony. Pakowane w karton-dyspenser po 50 </w:t>
            </w:r>
            <w:proofErr w:type="spellStart"/>
            <w:r>
              <w:t>szt</w:t>
            </w:r>
            <w:proofErr w:type="spellEnd"/>
            <w:r>
              <w:t xml:space="preserve"> jednego koloru. Możliwość prania w 95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:rsidR="002F6ADC" w:rsidRPr="00017D9D" w:rsidRDefault="002F6ADC" w:rsidP="00875D84">
            <w:r>
              <w:t xml:space="preserve">Skład: poliester 90%, </w:t>
            </w:r>
            <w:proofErr w:type="spellStart"/>
            <w:r>
              <w:t>polyamide</w:t>
            </w:r>
            <w:proofErr w:type="spellEnd"/>
            <w:r>
              <w:t xml:space="preserve">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Profesjonalny, wzmocniony </w:t>
            </w:r>
            <w:proofErr w:type="spellStart"/>
            <w:r>
              <w:t>mop</w:t>
            </w:r>
            <w:proofErr w:type="spellEnd"/>
            <w:r>
              <w:t xml:space="preserve"> płaski 40 cm - 2-systemowy do </w:t>
            </w:r>
            <w:proofErr w:type="spellStart"/>
            <w:r>
              <w:t>mopów</w:t>
            </w:r>
            <w:proofErr w:type="spellEnd"/>
            <w:r>
              <w:t xml:space="preserve"> kieszeniowych i typu KLIK do czyszczenia na mokro – </w:t>
            </w:r>
            <w:r>
              <w:lastRenderedPageBreak/>
              <w:t xml:space="preserve">trójfazowy z różnego rodzaju włókien: bawełny, poliestru i wiskozy, tkany (nie przeszyty!) z minimum 15 ściegów. </w:t>
            </w:r>
            <w:proofErr w:type="spellStart"/>
            <w:r>
              <w:t>Mop</w:t>
            </w:r>
            <w:proofErr w:type="spellEnd"/>
            <w:r>
              <w:t xml:space="preserve"> o wysokiej absorpcji . Ciężar </w:t>
            </w:r>
            <w:proofErr w:type="spellStart"/>
            <w:r>
              <w:t>mopa</w:t>
            </w:r>
            <w:proofErr w:type="spellEnd"/>
            <w:r>
              <w:t xml:space="preserve"> minimum 195g. Należy dołączyć kartę techniczną producenta pod rygorem odrzucenia oferty. Wymagane wyraźne oznaczenie z temperaturą prania: 90- 95°C. oraz wszywki do kodowania kolorystycznego </w:t>
            </w:r>
            <w:proofErr w:type="spellStart"/>
            <w:r>
              <w:t>mopa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0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rękawice gumowe, Wykonane ze specjalnej mieszanki lateksu i kauczuku naturalnego</w:t>
            </w:r>
          </w:p>
          <w:p w:rsidR="002F6ADC" w:rsidRDefault="002F6ADC" w:rsidP="00875D84">
            <w:r>
              <w:t>- Wielokrotnego użytku</w:t>
            </w:r>
          </w:p>
          <w:p w:rsidR="002F6ADC" w:rsidRDefault="002F6ADC" w:rsidP="00875D84">
            <w:r>
              <w:t>- Minimum ryzyka alergii na lateks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PARA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5438BE" w:rsidRDefault="002F6ADC" w:rsidP="00875D84">
            <w:pPr>
              <w:rPr>
                <w:rFonts w:asciiTheme="minorHAnsi" w:hAnsiTheme="minorHAnsi"/>
              </w:rPr>
            </w:pPr>
          </w:p>
        </w:tc>
      </w:tr>
      <w:tr w:rsidR="002F6ADC" w:rsidTr="00B3139A">
        <w:trPr>
          <w:trHeight w:val="9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GĄBKI DO NACZYŃ , wymiary 1 szt. 9 x 7 x 3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335AF9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335AF9" w:rsidP="00875D84">
            <w: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pPr>
              <w:tabs>
                <w:tab w:val="left" w:pos="6840"/>
              </w:tabs>
            </w:pPr>
            <w:r>
              <w:tab/>
            </w:r>
            <w:r w:rsidR="008D057A">
              <w:rPr>
                <w:b/>
              </w:rPr>
              <w:t>WARTOŚĆ BRUTTO</w:t>
            </w:r>
            <w:r w:rsidR="005220C1">
              <w:rPr>
                <w:b/>
              </w:rPr>
              <w:t xml:space="preserve"> OGÓŁEM</w:t>
            </w:r>
            <w:r>
              <w:rPr>
                <w:b/>
              </w:rPr>
              <w:t>:</w:t>
            </w:r>
          </w:p>
        </w:tc>
      </w:tr>
    </w:tbl>
    <w:p w:rsidR="002F6ADC" w:rsidRDefault="002F6ADC" w:rsidP="002F6ADC">
      <w:pPr>
        <w:spacing w:after="100"/>
      </w:pPr>
    </w:p>
    <w:p w:rsidR="00A06CF3" w:rsidRPr="00A06CF3" w:rsidRDefault="00A06CF3" w:rsidP="00A06CF3">
      <w:pPr>
        <w:spacing w:after="100"/>
        <w:rPr>
          <w:b/>
        </w:rPr>
      </w:pPr>
      <w:r w:rsidRPr="00A06CF3">
        <w:rPr>
          <w:b/>
        </w:rPr>
        <w:t>1. Zamawiający wymaga dostarczenia z pierwszym zamówieniem ulotek informacyjnych do produktów oraz kart charakterystyki oferowanych produktów w języku polskim wydanych przez producenta przedmiotu zamówienia.</w:t>
      </w:r>
    </w:p>
    <w:p w:rsidR="00A06CF3" w:rsidRPr="00A06CF3" w:rsidRDefault="00A06CF3" w:rsidP="00A06CF3">
      <w:pPr>
        <w:spacing w:after="100"/>
        <w:rPr>
          <w:b/>
        </w:rPr>
      </w:pPr>
      <w:r>
        <w:rPr>
          <w:b/>
        </w:rPr>
        <w:t>2</w:t>
      </w:r>
      <w:r w:rsidRPr="00A06CF3">
        <w:rPr>
          <w:b/>
        </w:rPr>
        <w:t>. Koszty podłączenia środków i kalibracji urządzeń jest po stronie dostawcy środków.</w:t>
      </w:r>
    </w:p>
    <w:p w:rsidR="00A06CF3" w:rsidRPr="00A06CF3" w:rsidRDefault="00A06CF3" w:rsidP="00A06CF3">
      <w:pPr>
        <w:spacing w:after="100"/>
        <w:rPr>
          <w:b/>
        </w:rPr>
      </w:pPr>
      <w:r>
        <w:rPr>
          <w:b/>
        </w:rPr>
        <w:t>3</w:t>
      </w:r>
      <w:r w:rsidRPr="00A06CF3">
        <w:rPr>
          <w:b/>
        </w:rPr>
        <w:t>. Wymagane jest szkolenie teoretyczne i praktyczne z zakresu stosowania produktów, minimum 2.</w:t>
      </w: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  <w:r>
        <w:rPr>
          <w:b/>
        </w:rPr>
        <w:t>PAKIET NR 3 – WORKI NA ŚMIECI</w:t>
      </w:r>
    </w:p>
    <w:tbl>
      <w:tblPr>
        <w:tblW w:w="1403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1417"/>
        <w:gridCol w:w="1134"/>
        <w:gridCol w:w="1418"/>
        <w:gridCol w:w="1417"/>
        <w:gridCol w:w="1843"/>
        <w:gridCol w:w="3260"/>
      </w:tblGrid>
      <w:tr w:rsidR="005220C1" w:rsidTr="00B3139A">
        <w:trPr>
          <w:trHeight w:val="102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>
            <w:pPr>
              <w:ind w:left="-567" w:firstLine="141"/>
            </w:pPr>
          </w:p>
          <w:p w:rsidR="005220C1" w:rsidRDefault="005220C1" w:rsidP="005C3EC0">
            <w:proofErr w:type="spellStart"/>
            <w:r>
              <w:t>Lp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ILOŚĆ  NA OKRES 1-GO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CENA BRUTTO ZA JEDNOSTKĘ MIARY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WARTOŚĆ BRUTTO OGÓŁEM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OFEROWANEGO PRODUKTU ORAZ WIELKOŚC OPAKOWANIA</w:t>
            </w:r>
          </w:p>
        </w:tc>
      </w:tr>
      <w:tr w:rsidR="002F6ADC" w:rsidTr="00B3139A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Czarne worki 35l rolka : a'50 , folia  typu LDPE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Czarne worki 60l rolka : a'50 , folia  typu LDPE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7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Niebieskie worki 60l rolka : a'50 , folia  typu LDPE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0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Czarne worki 120l rolka : a'25 , folia  typu LDPE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Niebieskie  worki 120l rolka : a'25 , folia  typu LDPE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Żółte  worki 120l rolka : a'25 , folia  typu LDPE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Pr="0028209D" w:rsidRDefault="008D057A" w:rsidP="0028209D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5220C1">
              <w:rPr>
                <w:b/>
              </w:rPr>
              <w:t xml:space="preserve"> OGÓŁEM</w:t>
            </w:r>
            <w:r w:rsidR="002F6ADC">
              <w:rPr>
                <w:b/>
              </w:rPr>
              <w:t>:</w:t>
            </w:r>
          </w:p>
        </w:tc>
      </w:tr>
    </w:tbl>
    <w:p w:rsidR="002F6ADC" w:rsidRDefault="002F6ADC" w:rsidP="002F6ADC">
      <w:pPr>
        <w:spacing w:after="100"/>
      </w:pPr>
    </w:p>
    <w:p w:rsidR="00A06CF3" w:rsidRPr="00A06CF3" w:rsidRDefault="00A06CF3" w:rsidP="00A06CF3">
      <w:pPr>
        <w:spacing w:after="100"/>
        <w:rPr>
          <w:b/>
        </w:rPr>
      </w:pPr>
      <w:r w:rsidRPr="00A06CF3">
        <w:rPr>
          <w:b/>
        </w:rPr>
        <w:t>1. Zamawiający wymaga dostarczenia z pierwszym zamówieniem ulotek informacyjnych do produktów oraz kart charakterystyki oferowanych produktów w języku polskim wydanych przez producenta przedmiotu zamówienia.</w:t>
      </w:r>
    </w:p>
    <w:p w:rsidR="00A06CF3" w:rsidRPr="00A06CF3" w:rsidRDefault="00A06CF3" w:rsidP="00A06CF3">
      <w:pPr>
        <w:spacing w:after="100"/>
        <w:rPr>
          <w:b/>
        </w:rPr>
      </w:pPr>
      <w:r w:rsidRPr="00A06CF3">
        <w:rPr>
          <w:b/>
        </w:rPr>
        <w:t>2. Koszty podłączenia środków i kalibracji urządzeń jest po stronie dostawcy środków.</w:t>
      </w:r>
    </w:p>
    <w:p w:rsidR="00A06CF3" w:rsidRPr="00A06CF3" w:rsidRDefault="00A06CF3" w:rsidP="00A06CF3">
      <w:pPr>
        <w:spacing w:after="100"/>
        <w:rPr>
          <w:b/>
        </w:rPr>
      </w:pPr>
      <w:r w:rsidRPr="00A06CF3">
        <w:rPr>
          <w:b/>
        </w:rPr>
        <w:t>3. Wymagane jest szkolenie teoretyczne i praktyczne z zakresu stosowania produktów, minimum 2.</w:t>
      </w:r>
    </w:p>
    <w:p w:rsidR="002F6ADC" w:rsidRDefault="002F6ADC" w:rsidP="002F6ADC">
      <w:pPr>
        <w:spacing w:after="100"/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  <w:r>
        <w:rPr>
          <w:b/>
        </w:rPr>
        <w:lastRenderedPageBreak/>
        <w:t>PAKIET NR 4 – RĘCZNIKI PAPIEROWE, PAPIER TOALETOWY, DOZOWNIKI</w:t>
      </w:r>
    </w:p>
    <w:tbl>
      <w:tblPr>
        <w:tblW w:w="1403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106"/>
        <w:gridCol w:w="1417"/>
        <w:gridCol w:w="1134"/>
        <w:gridCol w:w="1421"/>
        <w:gridCol w:w="1414"/>
        <w:gridCol w:w="1843"/>
        <w:gridCol w:w="3260"/>
      </w:tblGrid>
      <w:tr w:rsidR="005220C1" w:rsidTr="00B3139A">
        <w:trPr>
          <w:trHeight w:val="102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>
            <w:pPr>
              <w:ind w:left="-567" w:firstLine="141"/>
            </w:pPr>
          </w:p>
          <w:p w:rsidR="005220C1" w:rsidRDefault="005220C1" w:rsidP="005C3EC0">
            <w:proofErr w:type="spellStart"/>
            <w:r>
              <w:t>Lp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ILOŚĆ  NA OKRES 1-GO ROKU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CENA BRUTTO ZA JEDNOSTKĘ MIARY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WARTOŚĆ BRUTTO OGÓŁEM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OFEROWANEGO PRODUKTU ORAZ WIELKOŚC OPAKOWANIA</w:t>
            </w:r>
          </w:p>
        </w:tc>
      </w:tr>
      <w:tr w:rsidR="002F6ADC" w:rsidTr="00B3139A">
        <w:trPr>
          <w:trHeight w:val="69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Perforowany ( minimum 390 odcinków na rolce) ręcznik w roli minimum 150m , celulozowy , 2 warstwowy , centralnego dozowania,  w kolorze czystej bieli. Szerokość rolki: 20 cm  . </w:t>
            </w:r>
            <w:proofErr w:type="spellStart"/>
            <w:r>
              <w:t>Posiadajacy</w:t>
            </w:r>
            <w:proofErr w:type="spellEnd"/>
            <w:r>
              <w:t xml:space="preserve"> Certyfikat ISEGA który  dopuszcza ręczniki  do kontaktu z żywnością.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Ręcznik papierowy składany ZZ , makulaturowy, 1 warstwowy w kolorze zielonym, opakowanie 200  listków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7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Ręcznik systemowy w roli, śnieżnobiały, 2 warstwowy bardzo chłonny, mięsisty i wytrzymały. Każda rolka zawiera adapter do dozownika </w:t>
            </w:r>
            <w:proofErr w:type="spellStart"/>
            <w:r>
              <w:t>autocut</w:t>
            </w:r>
            <w:proofErr w:type="spellEnd"/>
            <w:r>
              <w:t xml:space="preserve">.  Wysokość rolki: 21 cm, Średnica rolki: 19 cm. Posiadający Certyfikat ISEGA który  dopuszcza ręczniki  do kontaktu z żywnością.  Kompatybilny z dozownikiem </w:t>
            </w:r>
            <w:proofErr w:type="spellStart"/>
            <w:r>
              <w:t>Autocut</w:t>
            </w:r>
            <w:proofErr w:type="spellEnd"/>
            <w:r>
              <w:t xml:space="preserve"> PRO </w:t>
            </w:r>
            <w:proofErr w:type="spellStart"/>
            <w:r>
              <w:t>Bulkysoft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01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991C5C" w:rsidRDefault="002F6ADC" w:rsidP="00875D84">
            <w:pPr>
              <w:rPr>
                <w:rFonts w:asciiTheme="minorHAnsi" w:hAnsiTheme="minorHAnsi" w:cstheme="minorHAnsi"/>
              </w:rPr>
            </w:pPr>
            <w:r w:rsidRPr="00991C5C">
              <w:rPr>
                <w:rFonts w:asciiTheme="minorHAnsi" w:hAnsiTheme="minorHAnsi" w:cstheme="minorHAnsi"/>
              </w:rPr>
              <w:t xml:space="preserve">Ręcznik do osuszania rąk przeznaczony do  dozowników  systemowych </w:t>
            </w:r>
            <w:proofErr w:type="spellStart"/>
            <w:r w:rsidRPr="00991C5C">
              <w:rPr>
                <w:rFonts w:asciiTheme="minorHAnsi" w:hAnsiTheme="minorHAnsi" w:cstheme="minorHAnsi"/>
              </w:rPr>
              <w:t>Aquarius</w:t>
            </w:r>
            <w:proofErr w:type="spellEnd"/>
            <w:r w:rsidRPr="00991C5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1C5C">
              <w:rPr>
                <w:rFonts w:asciiTheme="minorHAnsi" w:hAnsiTheme="minorHAnsi" w:cstheme="minorHAnsi"/>
              </w:rPr>
              <w:t>Slimroll</w:t>
            </w:r>
            <w:proofErr w:type="spellEnd"/>
            <w:r w:rsidRPr="00991C5C">
              <w:rPr>
                <w:rFonts w:asciiTheme="minorHAnsi" w:hAnsiTheme="minorHAnsi" w:cstheme="minorHAnsi"/>
              </w:rPr>
              <w:t xml:space="preserve"> 7955, będących na wyposażeniu </w:t>
            </w:r>
            <w:proofErr w:type="spellStart"/>
            <w:r w:rsidRPr="00991C5C">
              <w:rPr>
                <w:rFonts w:asciiTheme="minorHAnsi" w:hAnsiTheme="minorHAnsi" w:cstheme="minorHAnsi"/>
              </w:rPr>
              <w:t>zamawiajacego</w:t>
            </w:r>
            <w:proofErr w:type="spellEnd"/>
          </w:p>
          <w:p w:rsidR="002F6ADC" w:rsidRPr="003D789E" w:rsidRDefault="002F6ADC" w:rsidP="00875D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Pakowany</w:t>
            </w:r>
            <w:r w:rsidRPr="00991C5C">
              <w:rPr>
                <w:rFonts w:asciiTheme="minorHAnsi" w:hAnsiTheme="minorHAnsi" w:cstheme="minorHAnsi"/>
              </w:rPr>
              <w:t xml:space="preserve"> zgrzewki po 6 szt. z wyraźnym oznaczeniem kodu produ</w:t>
            </w:r>
            <w:r>
              <w:rPr>
                <w:rFonts w:asciiTheme="minorHAnsi" w:hAnsiTheme="minorHAnsi" w:cstheme="minorHAnsi"/>
              </w:rPr>
              <w:t>centa,</w:t>
            </w:r>
            <w:r w:rsidRPr="00991C5C">
              <w:rPr>
                <w:rFonts w:asciiTheme="minorHAnsi" w:hAnsiTheme="minorHAnsi" w:cstheme="minorHAnsi"/>
              </w:rPr>
              <w:t xml:space="preserve"> parametrami produktu</w:t>
            </w:r>
            <w:r>
              <w:rPr>
                <w:rFonts w:asciiTheme="minorHAnsi" w:hAnsiTheme="minorHAnsi" w:cstheme="minorHAnsi"/>
              </w:rPr>
              <w:t xml:space="preserve"> oraz kodem kreskowym</w:t>
            </w:r>
            <w:r w:rsidRPr="00991C5C">
              <w:rPr>
                <w:rFonts w:asciiTheme="minorHAnsi" w:hAnsiTheme="minorHAnsi" w:cstheme="minorHAnsi"/>
              </w:rPr>
              <w:t>. Jedna zgrzewka ręcznika to minimum 1140mb = 4560 listków Kolor ręcznika : biały</w:t>
            </w:r>
            <w:r>
              <w:rPr>
                <w:rFonts w:asciiTheme="minorHAnsi" w:hAnsiTheme="minorHAnsi" w:cstheme="minorHAnsi"/>
              </w:rPr>
              <w:t xml:space="preserve"> z dekorem</w:t>
            </w:r>
            <w:r w:rsidRPr="00991C5C">
              <w:rPr>
                <w:rFonts w:asciiTheme="minorHAnsi" w:hAnsiTheme="minorHAnsi" w:cstheme="minorHAnsi"/>
              </w:rPr>
              <w:t xml:space="preserve"> , </w:t>
            </w:r>
            <w:r w:rsidRPr="00991C5C">
              <w:rPr>
                <w:rFonts w:asciiTheme="minorHAnsi" w:hAnsiTheme="minorHAnsi" w:cstheme="minorHAnsi"/>
              </w:rPr>
              <w:lastRenderedPageBreak/>
              <w:t>wykonany w technologii AIRFLEX zapewniającej dużą chłonność z jednoczesną trwałością listka po zmoczeniu.  Certyfikowany  ekologicznie : EU-</w:t>
            </w:r>
            <w:proofErr w:type="spellStart"/>
            <w:r w:rsidRPr="00991C5C">
              <w:rPr>
                <w:rFonts w:asciiTheme="minorHAnsi" w:hAnsiTheme="minorHAnsi" w:cstheme="minorHAnsi"/>
              </w:rPr>
              <w:t>Ecolabel</w:t>
            </w:r>
            <w:proofErr w:type="spellEnd"/>
            <w:r w:rsidRPr="00991C5C">
              <w:rPr>
                <w:rFonts w:asciiTheme="minorHAnsi" w:hAnsiTheme="minorHAnsi" w:cstheme="minorHAnsi"/>
              </w:rPr>
              <w:t>.  Wymagana karta producenta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Papier toaletowy typu mini Jumbo: perforowany, biały , dwuwarstwowy 100 - 120mb na rolce, średnica rolki 19cm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Papier toaletowy w rolce konwencjonalnej typu domowego. Papier z recyklingu typu </w:t>
            </w:r>
            <w:proofErr w:type="spellStart"/>
            <w:r>
              <w:t>Bunny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Tradycyjny ekologiczny, jednowarstwowy , rolka długości minimum 36m.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2F6ADC" w:rsidP="00875D84">
            <w:pPr>
              <w:tabs>
                <w:tab w:val="left" w:pos="6920"/>
              </w:tabs>
            </w:pPr>
            <w:r>
              <w:tab/>
            </w:r>
            <w:r w:rsidR="008D057A">
              <w:rPr>
                <w:b/>
              </w:rPr>
              <w:t>WARTOŚĆ BRUTTO</w:t>
            </w:r>
            <w:r w:rsidR="005220C1">
              <w:rPr>
                <w:b/>
              </w:rPr>
              <w:t xml:space="preserve"> OGÓŁEM</w:t>
            </w:r>
            <w:r>
              <w:rPr>
                <w:b/>
              </w:rPr>
              <w:t>:</w:t>
            </w:r>
          </w:p>
        </w:tc>
      </w:tr>
    </w:tbl>
    <w:p w:rsidR="002F6ADC" w:rsidRDefault="002F6ADC" w:rsidP="002F6ADC">
      <w:pPr>
        <w:spacing w:after="100"/>
      </w:pPr>
    </w:p>
    <w:p w:rsidR="002F6ADC" w:rsidRDefault="002F6ADC" w:rsidP="002F6ADC">
      <w:pPr>
        <w:spacing w:after="100"/>
        <w:rPr>
          <w:b/>
        </w:rPr>
      </w:pPr>
    </w:p>
    <w:p w:rsidR="00A06CF3" w:rsidRDefault="00A06CF3" w:rsidP="00A06CF3">
      <w:pPr>
        <w:spacing w:after="100"/>
        <w:rPr>
          <w:b/>
        </w:rPr>
      </w:pPr>
      <w:r w:rsidRPr="00A06CF3">
        <w:rPr>
          <w:b/>
        </w:rPr>
        <w:t>1. Zamawiający wymaga dostarczenia z pierwszym zamówieniem ulotek informacyjnych do produktów oraz kart charakterystyki oferowanych produktów w języku polskim wydanych przez producenta przedmiotu zamówienia.</w:t>
      </w:r>
    </w:p>
    <w:p w:rsidR="00A06CF3" w:rsidRPr="00A06CF3" w:rsidRDefault="00A06CF3" w:rsidP="00A06CF3">
      <w:pPr>
        <w:spacing w:after="100"/>
        <w:rPr>
          <w:b/>
        </w:rPr>
      </w:pPr>
      <w:r>
        <w:rPr>
          <w:b/>
        </w:rPr>
        <w:t>2</w:t>
      </w:r>
      <w:r w:rsidRPr="00A06CF3">
        <w:rPr>
          <w:b/>
        </w:rPr>
        <w:t>. Koszty podłączenia środków i kalibracji urządzeń jest po stronie dostawcy środków.</w:t>
      </w:r>
    </w:p>
    <w:p w:rsidR="00A06CF3" w:rsidRPr="00A06CF3" w:rsidRDefault="00A06CF3" w:rsidP="00A06CF3">
      <w:pPr>
        <w:spacing w:after="100"/>
        <w:rPr>
          <w:b/>
        </w:rPr>
      </w:pPr>
      <w:r>
        <w:rPr>
          <w:b/>
        </w:rPr>
        <w:t>3</w:t>
      </w:r>
      <w:r w:rsidRPr="00A06CF3">
        <w:rPr>
          <w:b/>
        </w:rPr>
        <w:t>. Wymagane jest szkolenie teoretyczne i praktyczne z zakresu stosowania produktów, minimum 2.</w:t>
      </w:r>
    </w:p>
    <w:p w:rsidR="00A06CF3" w:rsidRPr="00A06CF3" w:rsidRDefault="00A06CF3" w:rsidP="00A06CF3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94A50" w:rsidRDefault="00294A50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  <w:r>
        <w:rPr>
          <w:b/>
        </w:rPr>
        <w:lastRenderedPageBreak/>
        <w:t>PAKIET NR 5 – AKCESORIA DO ZMYWAREK, PŁYN DO MYCIA NACZYŃ</w:t>
      </w:r>
    </w:p>
    <w:tbl>
      <w:tblPr>
        <w:tblW w:w="1403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3003"/>
        <w:gridCol w:w="73"/>
        <w:gridCol w:w="1417"/>
        <w:gridCol w:w="1134"/>
        <w:gridCol w:w="1418"/>
        <w:gridCol w:w="1417"/>
        <w:gridCol w:w="1843"/>
        <w:gridCol w:w="3260"/>
      </w:tblGrid>
      <w:tr w:rsidR="005220C1" w:rsidTr="00B3139A">
        <w:trPr>
          <w:trHeight w:val="10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>
            <w:pPr>
              <w:ind w:left="-567" w:firstLine="141"/>
            </w:pPr>
          </w:p>
          <w:p w:rsidR="005220C1" w:rsidRDefault="005220C1" w:rsidP="005C3EC0">
            <w:proofErr w:type="spellStart"/>
            <w:r>
              <w:t>Lp</w:t>
            </w:r>
            <w:proofErr w:type="spellEnd"/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PRODUKTU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ILOŚĆ  NA OKRES 1-GO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CENA BRUTTO ZA JEDNOSTKĘ MIARY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WARTOŚĆ BRUTTO OGÓŁEM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OFEROWANEGO PRODUKTU ORAZ WIELKOŚC OPAKOWANIA</w:t>
            </w:r>
          </w:p>
        </w:tc>
      </w:tr>
      <w:tr w:rsidR="002F6ADC" w:rsidTr="00B3139A">
        <w:trPr>
          <w:trHeight w:val="6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Płyn do naczyń 1l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Gruboziarnista (2-4 mm) sól chroniąca myjnie i  zmywarki przed osadzaniem </w:t>
            </w:r>
            <w:proofErr w:type="spellStart"/>
            <w:r>
              <w:t>sie</w:t>
            </w:r>
            <w:proofErr w:type="spellEnd"/>
            <w:r>
              <w:t xml:space="preserve"> kamienia, zapewniająca doskonałe rezultaty płukania w </w:t>
            </w:r>
            <w:proofErr w:type="spellStart"/>
            <w:r>
              <w:t>kazdym</w:t>
            </w:r>
            <w:proofErr w:type="spellEnd"/>
            <w:r>
              <w:t xml:space="preserve"> programie mycia  . Opakowanie : 2 - 5 kg</w:t>
            </w:r>
          </w:p>
          <w:p w:rsidR="002F6ADC" w:rsidRDefault="002F6ADC" w:rsidP="00875D84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7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Proszek do zmywarek pięciofunkcyjny, bez fosforanów, do stosowania  w zmywarkach automatycznych, zapobiegający osadzaniu się osadów z kamienia. Opak. 1-2 kg</w:t>
            </w:r>
          </w:p>
          <w:p w:rsidR="002F6ADC" w:rsidRDefault="002F6ADC" w:rsidP="00875D84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335AF9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0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Kwasowy profesjonalny preparat - koncentrat , przeznaczony do okresowego usuwania kamienia z wyposażenia i sprzętu kuchennego oraz w maszynach do mycia naczyń. Koncentrat : </w:t>
            </w:r>
            <w:proofErr w:type="spellStart"/>
            <w:r>
              <w:t>pH</w:t>
            </w:r>
            <w:proofErr w:type="spellEnd"/>
            <w:r>
              <w:t xml:space="preserve">: ok 1. Opakowanie - butelka  o poj. 1 litr  </w:t>
            </w:r>
          </w:p>
          <w:p w:rsidR="002F6ADC" w:rsidRDefault="002F6ADC" w:rsidP="00875D84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Skoncentrowany, kwasowy, </w:t>
            </w:r>
            <w:proofErr w:type="spellStart"/>
            <w:r>
              <w:t>niskopieniący</w:t>
            </w:r>
            <w:proofErr w:type="spellEnd"/>
            <w:r>
              <w:t xml:space="preserve"> preparat do płukania i nabłyszczania naczyń do maszynowego mycia naczyń zapobiegający osadzaniu się kamienia . Do stosowania przez automatyczny system dozowania w stężeniach 0,1 - 0,3 ml/l. </w:t>
            </w:r>
            <w:proofErr w:type="spellStart"/>
            <w:r>
              <w:t>pH</w:t>
            </w:r>
            <w:proofErr w:type="spellEnd"/>
            <w:r>
              <w:t xml:space="preserve">: koncentratu:  &lt; 2. Opakowanie - kanister o poj. 5 litrów;  </w:t>
            </w:r>
          </w:p>
          <w:p w:rsidR="002F6ADC" w:rsidRDefault="002F6ADC" w:rsidP="00875D84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RPr="002C56DC" w:rsidTr="00B3139A">
        <w:trPr>
          <w:trHeight w:val="9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Skoncentrowany, alkaliczny detergent  do maszynowego mycia naczyń  stosowany w wodzie o różnej twardości. Do stosowania przez automatyczny system dozowania w stężeniach 1- 3 g/ L w temp. 55-65 </w:t>
            </w:r>
            <w:proofErr w:type="spellStart"/>
            <w:r>
              <w:t>st.C</w:t>
            </w:r>
            <w:proofErr w:type="spellEnd"/>
            <w:r>
              <w:t xml:space="preserve">.  Opakowanie - kanister o poj. 5 litrów;  </w:t>
            </w:r>
          </w:p>
          <w:p w:rsidR="002F6ADC" w:rsidRDefault="002F6ADC" w:rsidP="00875D84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2C56DC" w:rsidRDefault="002F6ADC" w:rsidP="00875D84">
            <w:pPr>
              <w:rPr>
                <w:lang w:val="en-US"/>
              </w:rPr>
            </w:pPr>
          </w:p>
        </w:tc>
      </w:tr>
      <w:tr w:rsidR="002F6ADC" w:rsidTr="00B3139A">
        <w:trPr>
          <w:trHeight w:val="963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Pr="002C56DC" w:rsidRDefault="002F6ADC" w:rsidP="00875D84">
            <w:pPr>
              <w:rPr>
                <w:lang w:val="en-US"/>
              </w:rPr>
            </w:pPr>
          </w:p>
          <w:p w:rsidR="002F6ADC" w:rsidRDefault="008D057A" w:rsidP="00875D8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5220C1">
              <w:rPr>
                <w:b/>
              </w:rPr>
              <w:t xml:space="preserve"> OGÓŁEM</w:t>
            </w:r>
            <w:r w:rsidR="002F6ADC">
              <w:rPr>
                <w:b/>
              </w:rPr>
              <w:t>:</w:t>
            </w:r>
          </w:p>
        </w:tc>
      </w:tr>
    </w:tbl>
    <w:p w:rsidR="002F6ADC" w:rsidRDefault="002F6ADC" w:rsidP="002F6ADC">
      <w:pPr>
        <w:spacing w:after="100"/>
      </w:pPr>
    </w:p>
    <w:p w:rsidR="00A06CF3" w:rsidRPr="00A06CF3" w:rsidRDefault="00A06CF3" w:rsidP="00A06CF3">
      <w:pPr>
        <w:spacing w:after="100"/>
        <w:rPr>
          <w:b/>
        </w:rPr>
      </w:pPr>
      <w:r w:rsidRPr="00A06CF3">
        <w:rPr>
          <w:b/>
        </w:rPr>
        <w:t>1. Zamawiający wymaga dostarczenia z pierwszym zamówieniem ulotek informacyjnych do produktów oraz kart charakterystyki oferowanych produktów w języku polskim wydanych przez producenta przedmiotu zamówienia.</w:t>
      </w:r>
    </w:p>
    <w:p w:rsidR="00A06CF3" w:rsidRPr="00A06CF3" w:rsidRDefault="00A06CF3" w:rsidP="00A06CF3">
      <w:pPr>
        <w:spacing w:after="100"/>
        <w:rPr>
          <w:b/>
        </w:rPr>
      </w:pPr>
      <w:r>
        <w:rPr>
          <w:b/>
        </w:rPr>
        <w:t>2</w:t>
      </w:r>
      <w:r w:rsidRPr="00A06CF3">
        <w:rPr>
          <w:b/>
        </w:rPr>
        <w:t>. Koszty podłączenia środków i kalibracji urządzeń jest po stronie dostawcy środków.</w:t>
      </w:r>
    </w:p>
    <w:p w:rsidR="00A06CF3" w:rsidRPr="00A06CF3" w:rsidRDefault="00A06CF3" w:rsidP="00A06CF3">
      <w:pPr>
        <w:spacing w:after="100"/>
        <w:rPr>
          <w:b/>
        </w:rPr>
      </w:pPr>
      <w:r>
        <w:rPr>
          <w:b/>
        </w:rPr>
        <w:t>3</w:t>
      </w:r>
      <w:r w:rsidRPr="00A06CF3">
        <w:rPr>
          <w:b/>
        </w:rPr>
        <w:t>. Wymagane jest szkolenie teoretyczne i praktyczne z zakresu stosowania produktów, minimum 2.</w:t>
      </w:r>
    </w:p>
    <w:p w:rsidR="002F6ADC" w:rsidRDefault="00A06CF3" w:rsidP="002F6ADC">
      <w:pPr>
        <w:spacing w:after="100"/>
        <w:rPr>
          <w:b/>
        </w:rPr>
      </w:pPr>
      <w:r>
        <w:rPr>
          <w:b/>
        </w:rPr>
        <w:t>4. Przegląd zmywarek Zamawiającego wraz z przeprowadzeniem miareczkowania stężeń produktów poz. 5 i 6, potwierdzona protokołem serwisowym z wyraźnym zaznaczeniem tych stężeń 2 razy w roku.</w:t>
      </w: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</w:p>
    <w:p w:rsidR="00B3139A" w:rsidRDefault="00B3139A" w:rsidP="002F6ADC">
      <w:pPr>
        <w:spacing w:after="100"/>
        <w:rPr>
          <w:b/>
        </w:rPr>
      </w:pPr>
    </w:p>
    <w:p w:rsidR="002F6ADC" w:rsidRDefault="002F6ADC" w:rsidP="002F6ADC">
      <w:pPr>
        <w:spacing w:after="100"/>
        <w:rPr>
          <w:b/>
        </w:rPr>
      </w:pPr>
      <w:r>
        <w:rPr>
          <w:b/>
        </w:rPr>
        <w:t xml:space="preserve">PAKIET NR 6 – AKCESORIA DO MASZYN CZYSZCZĄCYCH I ODKURZACZY </w:t>
      </w:r>
    </w:p>
    <w:tbl>
      <w:tblPr>
        <w:tblW w:w="1403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3044"/>
        <w:gridCol w:w="1445"/>
        <w:gridCol w:w="1134"/>
        <w:gridCol w:w="1418"/>
        <w:gridCol w:w="1417"/>
        <w:gridCol w:w="1843"/>
        <w:gridCol w:w="3260"/>
      </w:tblGrid>
      <w:tr w:rsidR="005220C1" w:rsidTr="00B3139A">
        <w:trPr>
          <w:trHeight w:val="10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>
            <w:pPr>
              <w:ind w:left="-567" w:firstLine="141"/>
            </w:pPr>
          </w:p>
          <w:p w:rsidR="005220C1" w:rsidRDefault="005220C1" w:rsidP="005C3EC0">
            <w:proofErr w:type="spellStart"/>
            <w:r>
              <w:t>Lp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PRODUKTU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ILOŚĆ  NA OKRES 1-GO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CENA BRUTTO ZA JEDNOSTKĘ MIARY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WARTOŚĆ BRUTTO OGÓŁEM</w:t>
            </w:r>
            <w:r w:rsidR="00867B3E">
              <w:t xml:space="preserve"> </w:t>
            </w:r>
            <w:r w:rsidR="00867B3E">
              <w:br/>
              <w:t>W ZŁOTYCH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C1" w:rsidRDefault="005220C1" w:rsidP="005C3EC0"/>
          <w:p w:rsidR="005220C1" w:rsidRDefault="005220C1" w:rsidP="005C3EC0">
            <w:r>
              <w:t>NAZWA OFEROWANEGO PRODUKTU ORAZ WIELKOŚC OPAKOWANIA</w:t>
            </w:r>
          </w:p>
        </w:tc>
      </w:tr>
      <w:tr w:rsidR="002F6ADC" w:rsidTr="00B3139A">
        <w:trPr>
          <w:trHeight w:val="6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autoSpaceDE w:val="0"/>
              <w:spacing w:before="100"/>
            </w:pPr>
            <w:r>
              <w:t xml:space="preserve">Pad czerwony , wzmacniany kompatybilny z maszyną szorująco - zbierającą INNOVA 55B. </w:t>
            </w:r>
            <w:r>
              <w:rPr>
                <w:rFonts w:cs="Calibri"/>
              </w:rPr>
              <w:t xml:space="preserve">Profesjonalne pady czyszczące i polerujące  klasy PREMIUM o konstrukcji pętelkowej gdzie włókna  są połączone  z cząsteczkami minerałów w całej strukturze padu. Wysoko ekonomiczne  nie  rysują powierzchnie  wytrzymałe od padów konwencjonalnych . Każdy pad wyraźnie oznaczony logo Producenta. Wymagane karty  techniczne  oddzielne dla każdego koloru pada : biały ,czerwony , niebieski , zielony , brązowy i czarny , w których zawarte będą niezbędne  informacje  o użytkowaniu , konserwacji i przeznaczeniu wraz z oznaczeniem </w:t>
            </w:r>
            <w:r>
              <w:rPr>
                <w:rFonts w:cs="Times New Roman,Bold"/>
                <w:b/>
                <w:bCs/>
              </w:rPr>
              <w:t xml:space="preserve">Agresywności   wg liczba </w:t>
            </w:r>
            <w:proofErr w:type="spellStart"/>
            <w:r>
              <w:rPr>
                <w:rFonts w:cs="Times New Roman,Bold"/>
                <w:b/>
                <w:bCs/>
              </w:rPr>
              <w:t>Schie</w:t>
            </w:r>
            <w:r>
              <w:rPr>
                <w:b/>
                <w:bCs/>
              </w:rPr>
              <w:t>fera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2F6ADC" w:rsidRDefault="002F6ADC" w:rsidP="00875D8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autoSpaceDE w:val="0"/>
              <w:spacing w:before="100"/>
            </w:pPr>
            <w:r>
              <w:t xml:space="preserve">Pad niebieski , wzmacniany kompatybilny z maszyną szorująco - zbierającą INNOVA 55B. </w:t>
            </w:r>
            <w:r>
              <w:rPr>
                <w:rFonts w:cs="Calibri"/>
              </w:rPr>
              <w:t xml:space="preserve">Profesjonalne pady czyszczące i polerujące  klasy PREMIUM o konstrukcji pętelkowej gdzie włókna  są połączone  z cząsteczkami minerałów w całej strukturze padu. Wysoko </w:t>
            </w:r>
            <w:r>
              <w:rPr>
                <w:rFonts w:cs="Calibri"/>
              </w:rPr>
              <w:lastRenderedPageBreak/>
              <w:t xml:space="preserve">ekonomiczne  nie  rysują powierzchnie  wytrzymałe od padów konwencjonalnych . Każdy pad wyraźnie oznaczony logo Producenta. Wymagane karty  techniczne  oddzielne dla każdego koloru pada : biały ,czerwony , niebieski , zielony , brązowy i czarny , w których zawarte będą niezbędne  informacje  o użytkowaniu , konserwacji i przeznaczeniu wraz z oznaczeniem </w:t>
            </w:r>
            <w:r>
              <w:rPr>
                <w:rFonts w:cs="Times New Roman,Bold"/>
                <w:b/>
                <w:bCs/>
              </w:rPr>
              <w:t xml:space="preserve">Agresywności   wg liczba </w:t>
            </w:r>
            <w:proofErr w:type="spellStart"/>
            <w:r>
              <w:rPr>
                <w:rFonts w:cs="Times New Roman,Bold"/>
                <w:b/>
                <w:bCs/>
              </w:rPr>
              <w:t>Schie</w:t>
            </w:r>
            <w:r>
              <w:rPr>
                <w:b/>
                <w:bCs/>
              </w:rPr>
              <w:t>fera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2F6ADC" w:rsidRDefault="002F6ADC" w:rsidP="00875D8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7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autoSpaceDE w:val="0"/>
              <w:spacing w:before="100"/>
            </w:pPr>
            <w:r>
              <w:t xml:space="preserve">Pad czerwony , wzmacniany kompatybilny z czyszczarką </w:t>
            </w:r>
            <w:proofErr w:type="spellStart"/>
            <w:r>
              <w:t>Flormatic</w:t>
            </w:r>
            <w:proofErr w:type="spellEnd"/>
            <w:r>
              <w:t xml:space="preserve"> MD 180 . </w:t>
            </w:r>
            <w:r>
              <w:rPr>
                <w:rFonts w:cs="Calibri"/>
              </w:rPr>
              <w:t xml:space="preserve">Profesjonalne pady czyszczące i polerujące  klasy PREMIUM o konstrukcji pętelkowej gdzie włókna  są połączone  z cząsteczkami minerałów w całej strukturze padu. Wysoko ekonomiczne  nie  rysują powierzchnie  wytrzymałe od padów konwencjonalnych . Każdy pad wyraźnie oznaczony logo Producenta. Wymagane karty  techniczne  oddzielne dla każdego koloru pada : czarny , w których zawarte będą niezbędne  informacje  o użytkowaniu , konserwacji i przeznaczeniu wraz z oznaczeniem </w:t>
            </w:r>
            <w:r>
              <w:rPr>
                <w:rFonts w:cs="Times New Roman,Bold"/>
                <w:b/>
                <w:bCs/>
              </w:rPr>
              <w:t xml:space="preserve">Agresywności   wg liczba </w:t>
            </w:r>
            <w:proofErr w:type="spellStart"/>
            <w:r>
              <w:rPr>
                <w:rFonts w:cs="Times New Roman,Bold"/>
                <w:b/>
                <w:bCs/>
              </w:rPr>
              <w:t>Schie</w:t>
            </w:r>
            <w:r>
              <w:rPr>
                <w:b/>
                <w:bCs/>
              </w:rPr>
              <w:t>fera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2F6ADC" w:rsidRDefault="002F6ADC" w:rsidP="00875D8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10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pPr>
              <w:autoSpaceDE w:val="0"/>
              <w:spacing w:before="100"/>
            </w:pPr>
            <w:r>
              <w:t xml:space="preserve">Pad niebieski  , wzmacniany kompatybilny z czyszczarką </w:t>
            </w:r>
            <w:proofErr w:type="spellStart"/>
            <w:r>
              <w:t>Flormatic</w:t>
            </w:r>
            <w:proofErr w:type="spellEnd"/>
            <w:r>
              <w:t xml:space="preserve"> MD 180 . </w:t>
            </w:r>
            <w:r>
              <w:rPr>
                <w:rFonts w:cs="Calibri"/>
              </w:rPr>
              <w:t xml:space="preserve">Profesjonalne pady czyszczące i polerujące  klasy PREMIUM o konstrukcji pętelkowej gdzie włókna  są połączone  z cząsteczkami </w:t>
            </w:r>
            <w:r>
              <w:rPr>
                <w:rFonts w:cs="Calibri"/>
              </w:rPr>
              <w:lastRenderedPageBreak/>
              <w:t xml:space="preserve">minerałów w całej strukturze padu. Wysoko ekonomiczne  nie  rysują powierzchnie  wytrzymałe od padów konwencjonalnych . Każdy pad wyraźnie oznaczony logo Producenta. Wymagane karty  techniczne  oddzielne dla każdego koloru pada :, w których zawarte będą niezbędne  informacje  o użytkowaniu , konserwacji i przeznaczeniu wraz z oznaczeniem </w:t>
            </w:r>
            <w:r>
              <w:rPr>
                <w:rFonts w:cs="Times New Roman,Bold"/>
                <w:b/>
                <w:bCs/>
              </w:rPr>
              <w:t xml:space="preserve">Agresywności   wg liczba </w:t>
            </w:r>
            <w:proofErr w:type="spellStart"/>
            <w:r>
              <w:rPr>
                <w:rFonts w:cs="Times New Roman,Bold"/>
                <w:b/>
                <w:bCs/>
              </w:rPr>
              <w:t>Schie</w:t>
            </w:r>
            <w:r>
              <w:rPr>
                <w:b/>
                <w:bCs/>
              </w:rPr>
              <w:t>fera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2F6ADC" w:rsidRDefault="002F6ADC" w:rsidP="00875D8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lastRenderedPageBreak/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Guma zbierająca wodę, tylna, kompatybilna z maszyną szorująco - zbierającą INNOVA 55B.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worek do odkurzacza kompatybilny z  ODKURZACZEM  KERCHER WD3 S/N  760196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Worek do odkurzacza kompatybilny z ODKURZACZEM ZELMER ZVC425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Worek do odkurzacza  kompatybilny z odkurzaczem  AMICA </w:t>
            </w:r>
            <w:proofErr w:type="spellStart"/>
            <w:r>
              <w:t>Qubis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 xml:space="preserve">Worek do odkurzacza kompatybilny z odkurzaczem ZELMER Jupiter Ultra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</w:tc>
      </w:tr>
      <w:tr w:rsidR="002F6ADC" w:rsidTr="00B3139A">
        <w:trPr>
          <w:trHeight w:val="963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ADC" w:rsidRDefault="002F6ADC" w:rsidP="00875D84"/>
          <w:p w:rsidR="002F6ADC" w:rsidRDefault="008D057A" w:rsidP="00875D8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5220C1">
              <w:rPr>
                <w:b/>
              </w:rPr>
              <w:t xml:space="preserve"> OGÓŁEM</w:t>
            </w:r>
            <w:r w:rsidR="002F6ADC">
              <w:rPr>
                <w:b/>
              </w:rPr>
              <w:t>:</w:t>
            </w:r>
          </w:p>
        </w:tc>
      </w:tr>
    </w:tbl>
    <w:p w:rsidR="002F6ADC" w:rsidRDefault="002F6ADC" w:rsidP="002F6ADC">
      <w:pPr>
        <w:spacing w:after="100"/>
      </w:pPr>
    </w:p>
    <w:p w:rsidR="00A06CF3" w:rsidRPr="00476F21" w:rsidRDefault="00A06CF3" w:rsidP="00A06CF3">
      <w:pPr>
        <w:rPr>
          <w:b/>
        </w:rPr>
      </w:pPr>
      <w:r w:rsidRPr="00476F21">
        <w:rPr>
          <w:b/>
        </w:rPr>
        <w:t>1. Zamawiający wymaga dostarczenia z pierwszym zamówieniem ulotek informacyjnych do produktów oraz kart charakterystyki oferowanych produktów w języku polskim wydanych przez producenta przedmiotu zamówienia.</w:t>
      </w:r>
    </w:p>
    <w:p w:rsidR="00476F21" w:rsidRPr="00476F21" w:rsidRDefault="00476F21" w:rsidP="00476F21">
      <w:pPr>
        <w:rPr>
          <w:b/>
        </w:rPr>
      </w:pPr>
      <w:r w:rsidRPr="00476F21">
        <w:rPr>
          <w:b/>
        </w:rPr>
        <w:t>2. Koszty podłączenia środków i kalibracji urządzeń jest po stronie dostawcy środków.</w:t>
      </w:r>
    </w:p>
    <w:p w:rsidR="009D0782" w:rsidRPr="00294A50" w:rsidRDefault="00476F21" w:rsidP="002F6ADC">
      <w:pPr>
        <w:rPr>
          <w:b/>
        </w:rPr>
      </w:pPr>
      <w:r w:rsidRPr="00476F21">
        <w:rPr>
          <w:b/>
        </w:rPr>
        <w:t>3. Wymagane jest szkolenie teoretyczne i praktyczne z zakresu stosowania produktów, minimum 2.</w:t>
      </w:r>
      <w:bookmarkStart w:id="0" w:name="_GoBack"/>
      <w:bookmarkEnd w:id="0"/>
    </w:p>
    <w:sectPr w:rsidR="009D0782" w:rsidRPr="00294A50" w:rsidSect="002F6ADC">
      <w:footerReference w:type="even" r:id="rId8"/>
      <w:footerReference w:type="default" r:id="rId9"/>
      <w:pgSz w:w="16840" w:h="11907" w:orient="landscape" w:code="9"/>
      <w:pgMar w:top="284" w:right="680" w:bottom="127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6B" w:rsidRDefault="008F296B">
      <w:r>
        <w:separator/>
      </w:r>
    </w:p>
  </w:endnote>
  <w:endnote w:type="continuationSeparator" w:id="0">
    <w:p w:rsidR="008F296B" w:rsidRDefault="008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Times New Roman,Bold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Default="00853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B55" w:rsidRDefault="00853B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55" w:rsidRDefault="00853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A50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853B55" w:rsidRDefault="00853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6B" w:rsidRDefault="008F296B">
      <w:r>
        <w:separator/>
      </w:r>
    </w:p>
  </w:footnote>
  <w:footnote w:type="continuationSeparator" w:id="0">
    <w:p w:rsidR="008F296B" w:rsidRDefault="008F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6"/>
    <w:rsid w:val="000023B3"/>
    <w:rsid w:val="00003BB0"/>
    <w:rsid w:val="00005C6C"/>
    <w:rsid w:val="00007B76"/>
    <w:rsid w:val="00010308"/>
    <w:rsid w:val="00010C58"/>
    <w:rsid w:val="000122D2"/>
    <w:rsid w:val="000137DF"/>
    <w:rsid w:val="000147C4"/>
    <w:rsid w:val="000161C8"/>
    <w:rsid w:val="00021615"/>
    <w:rsid w:val="00021948"/>
    <w:rsid w:val="0002382B"/>
    <w:rsid w:val="00025CDD"/>
    <w:rsid w:val="00025E84"/>
    <w:rsid w:val="00027070"/>
    <w:rsid w:val="0003072C"/>
    <w:rsid w:val="00032692"/>
    <w:rsid w:val="00034E2E"/>
    <w:rsid w:val="00037370"/>
    <w:rsid w:val="00040B5F"/>
    <w:rsid w:val="00041EC9"/>
    <w:rsid w:val="000453C1"/>
    <w:rsid w:val="00047043"/>
    <w:rsid w:val="000478BF"/>
    <w:rsid w:val="00047FF6"/>
    <w:rsid w:val="00051AB1"/>
    <w:rsid w:val="00054721"/>
    <w:rsid w:val="0005494D"/>
    <w:rsid w:val="00054B4E"/>
    <w:rsid w:val="00055B08"/>
    <w:rsid w:val="0006107E"/>
    <w:rsid w:val="00062967"/>
    <w:rsid w:val="0006502F"/>
    <w:rsid w:val="0007104E"/>
    <w:rsid w:val="0007171F"/>
    <w:rsid w:val="00074D17"/>
    <w:rsid w:val="000752B2"/>
    <w:rsid w:val="000834A8"/>
    <w:rsid w:val="000871FF"/>
    <w:rsid w:val="00092742"/>
    <w:rsid w:val="00092CBE"/>
    <w:rsid w:val="00095DFC"/>
    <w:rsid w:val="000A2E6F"/>
    <w:rsid w:val="000B1A5E"/>
    <w:rsid w:val="000B6DE2"/>
    <w:rsid w:val="000C38BF"/>
    <w:rsid w:val="000C4E5A"/>
    <w:rsid w:val="000C64B1"/>
    <w:rsid w:val="000C67E8"/>
    <w:rsid w:val="000D1D4E"/>
    <w:rsid w:val="000D3CE3"/>
    <w:rsid w:val="000D4AE2"/>
    <w:rsid w:val="000D6B43"/>
    <w:rsid w:val="000E00B4"/>
    <w:rsid w:val="000E0BAE"/>
    <w:rsid w:val="000E2F16"/>
    <w:rsid w:val="000E4A7E"/>
    <w:rsid w:val="000E6571"/>
    <w:rsid w:val="000F2219"/>
    <w:rsid w:val="000F5499"/>
    <w:rsid w:val="000F59D3"/>
    <w:rsid w:val="0010064E"/>
    <w:rsid w:val="001016A6"/>
    <w:rsid w:val="00102D90"/>
    <w:rsid w:val="00107117"/>
    <w:rsid w:val="00107A45"/>
    <w:rsid w:val="00112357"/>
    <w:rsid w:val="001135E0"/>
    <w:rsid w:val="00115FBB"/>
    <w:rsid w:val="00121922"/>
    <w:rsid w:val="00124F27"/>
    <w:rsid w:val="00130A16"/>
    <w:rsid w:val="00131FA1"/>
    <w:rsid w:val="0013203B"/>
    <w:rsid w:val="00132BD4"/>
    <w:rsid w:val="00133CD6"/>
    <w:rsid w:val="0013554B"/>
    <w:rsid w:val="0013670D"/>
    <w:rsid w:val="0014022C"/>
    <w:rsid w:val="0014202F"/>
    <w:rsid w:val="0014277A"/>
    <w:rsid w:val="00143610"/>
    <w:rsid w:val="00143E62"/>
    <w:rsid w:val="001444C3"/>
    <w:rsid w:val="00145206"/>
    <w:rsid w:val="00150E64"/>
    <w:rsid w:val="00162504"/>
    <w:rsid w:val="0016295B"/>
    <w:rsid w:val="001656BC"/>
    <w:rsid w:val="00165943"/>
    <w:rsid w:val="0016778A"/>
    <w:rsid w:val="001678D2"/>
    <w:rsid w:val="00171C3F"/>
    <w:rsid w:val="001752D9"/>
    <w:rsid w:val="00175E04"/>
    <w:rsid w:val="001766E9"/>
    <w:rsid w:val="00177F08"/>
    <w:rsid w:val="00181438"/>
    <w:rsid w:val="00181BB5"/>
    <w:rsid w:val="00185014"/>
    <w:rsid w:val="0018651A"/>
    <w:rsid w:val="00187286"/>
    <w:rsid w:val="00192462"/>
    <w:rsid w:val="001934C0"/>
    <w:rsid w:val="001A08A0"/>
    <w:rsid w:val="001A1FA4"/>
    <w:rsid w:val="001A22C1"/>
    <w:rsid w:val="001A24F8"/>
    <w:rsid w:val="001A28EA"/>
    <w:rsid w:val="001A3336"/>
    <w:rsid w:val="001A45D9"/>
    <w:rsid w:val="001A69EC"/>
    <w:rsid w:val="001B3C94"/>
    <w:rsid w:val="001B5DE7"/>
    <w:rsid w:val="001B6902"/>
    <w:rsid w:val="001C7213"/>
    <w:rsid w:val="001D05F6"/>
    <w:rsid w:val="001D0A44"/>
    <w:rsid w:val="001D28A9"/>
    <w:rsid w:val="001D4BBF"/>
    <w:rsid w:val="001D4F7D"/>
    <w:rsid w:val="001D6BEC"/>
    <w:rsid w:val="001E7EAD"/>
    <w:rsid w:val="001F05A7"/>
    <w:rsid w:val="001F1C6F"/>
    <w:rsid w:val="001F27F4"/>
    <w:rsid w:val="001F30F6"/>
    <w:rsid w:val="001F3F4D"/>
    <w:rsid w:val="0020095E"/>
    <w:rsid w:val="002027E0"/>
    <w:rsid w:val="0020559F"/>
    <w:rsid w:val="00205AE7"/>
    <w:rsid w:val="0021010C"/>
    <w:rsid w:val="002104FC"/>
    <w:rsid w:val="002106AB"/>
    <w:rsid w:val="00215378"/>
    <w:rsid w:val="00217A98"/>
    <w:rsid w:val="00222B5F"/>
    <w:rsid w:val="00222FED"/>
    <w:rsid w:val="0022432E"/>
    <w:rsid w:val="0022722C"/>
    <w:rsid w:val="00230AAC"/>
    <w:rsid w:val="0023231B"/>
    <w:rsid w:val="00236788"/>
    <w:rsid w:val="00237D6E"/>
    <w:rsid w:val="002409B6"/>
    <w:rsid w:val="00241822"/>
    <w:rsid w:val="00242135"/>
    <w:rsid w:val="002459E8"/>
    <w:rsid w:val="00254013"/>
    <w:rsid w:val="00254FCA"/>
    <w:rsid w:val="0025587B"/>
    <w:rsid w:val="00256131"/>
    <w:rsid w:val="00256CFF"/>
    <w:rsid w:val="00257BE6"/>
    <w:rsid w:val="002605F9"/>
    <w:rsid w:val="002608BD"/>
    <w:rsid w:val="00264E3C"/>
    <w:rsid w:val="00265519"/>
    <w:rsid w:val="00265596"/>
    <w:rsid w:val="0026644C"/>
    <w:rsid w:val="00266481"/>
    <w:rsid w:val="00267D8B"/>
    <w:rsid w:val="002722BF"/>
    <w:rsid w:val="00272632"/>
    <w:rsid w:val="0027480B"/>
    <w:rsid w:val="00276728"/>
    <w:rsid w:val="00280750"/>
    <w:rsid w:val="0028209D"/>
    <w:rsid w:val="00284F9A"/>
    <w:rsid w:val="00286838"/>
    <w:rsid w:val="002901F3"/>
    <w:rsid w:val="002928CC"/>
    <w:rsid w:val="00293068"/>
    <w:rsid w:val="00293A54"/>
    <w:rsid w:val="00294877"/>
    <w:rsid w:val="00294A50"/>
    <w:rsid w:val="002967B4"/>
    <w:rsid w:val="00296E4A"/>
    <w:rsid w:val="00297629"/>
    <w:rsid w:val="002A3207"/>
    <w:rsid w:val="002A37C8"/>
    <w:rsid w:val="002A6342"/>
    <w:rsid w:val="002A7C04"/>
    <w:rsid w:val="002B31B8"/>
    <w:rsid w:val="002B6DCE"/>
    <w:rsid w:val="002C096B"/>
    <w:rsid w:val="002D11CC"/>
    <w:rsid w:val="002D3060"/>
    <w:rsid w:val="002D438D"/>
    <w:rsid w:val="002D54F5"/>
    <w:rsid w:val="002D59AC"/>
    <w:rsid w:val="002D59FA"/>
    <w:rsid w:val="002D777D"/>
    <w:rsid w:val="002E3AEE"/>
    <w:rsid w:val="002E63C6"/>
    <w:rsid w:val="002E69BE"/>
    <w:rsid w:val="002F6ADC"/>
    <w:rsid w:val="00302BA0"/>
    <w:rsid w:val="00303797"/>
    <w:rsid w:val="003037CD"/>
    <w:rsid w:val="00305C45"/>
    <w:rsid w:val="00310DE5"/>
    <w:rsid w:val="00310E10"/>
    <w:rsid w:val="003117F5"/>
    <w:rsid w:val="00321BD6"/>
    <w:rsid w:val="00321CBB"/>
    <w:rsid w:val="003253D9"/>
    <w:rsid w:val="00326CA4"/>
    <w:rsid w:val="00327627"/>
    <w:rsid w:val="00330068"/>
    <w:rsid w:val="00331CBD"/>
    <w:rsid w:val="003357AD"/>
    <w:rsid w:val="00335AF9"/>
    <w:rsid w:val="003379EC"/>
    <w:rsid w:val="00340354"/>
    <w:rsid w:val="00341823"/>
    <w:rsid w:val="00342EF9"/>
    <w:rsid w:val="00345043"/>
    <w:rsid w:val="003455EC"/>
    <w:rsid w:val="00346D74"/>
    <w:rsid w:val="0035278A"/>
    <w:rsid w:val="00353BA6"/>
    <w:rsid w:val="003603DE"/>
    <w:rsid w:val="00360516"/>
    <w:rsid w:val="00361D03"/>
    <w:rsid w:val="003623FD"/>
    <w:rsid w:val="003625AB"/>
    <w:rsid w:val="003629F0"/>
    <w:rsid w:val="00363298"/>
    <w:rsid w:val="003634B6"/>
    <w:rsid w:val="0037078E"/>
    <w:rsid w:val="00370CF5"/>
    <w:rsid w:val="00371A95"/>
    <w:rsid w:val="00373E21"/>
    <w:rsid w:val="00374D87"/>
    <w:rsid w:val="00375A89"/>
    <w:rsid w:val="00377A3A"/>
    <w:rsid w:val="00380C01"/>
    <w:rsid w:val="003840D3"/>
    <w:rsid w:val="00386831"/>
    <w:rsid w:val="003870D7"/>
    <w:rsid w:val="00396527"/>
    <w:rsid w:val="003A085B"/>
    <w:rsid w:val="003A10C8"/>
    <w:rsid w:val="003A46B9"/>
    <w:rsid w:val="003A6BBE"/>
    <w:rsid w:val="003B0C37"/>
    <w:rsid w:val="003B3703"/>
    <w:rsid w:val="003B3F17"/>
    <w:rsid w:val="003B48FC"/>
    <w:rsid w:val="003B574E"/>
    <w:rsid w:val="003C0BCC"/>
    <w:rsid w:val="003C164E"/>
    <w:rsid w:val="003C6962"/>
    <w:rsid w:val="003C7A0E"/>
    <w:rsid w:val="003D09FC"/>
    <w:rsid w:val="003D3B8D"/>
    <w:rsid w:val="003D5799"/>
    <w:rsid w:val="003D5A72"/>
    <w:rsid w:val="003D68D0"/>
    <w:rsid w:val="003E1760"/>
    <w:rsid w:val="003E3673"/>
    <w:rsid w:val="003E5E6D"/>
    <w:rsid w:val="003E6CB1"/>
    <w:rsid w:val="003E7683"/>
    <w:rsid w:val="003F0070"/>
    <w:rsid w:val="003F4FD3"/>
    <w:rsid w:val="003F6B41"/>
    <w:rsid w:val="00400287"/>
    <w:rsid w:val="00400A23"/>
    <w:rsid w:val="00406875"/>
    <w:rsid w:val="00410A79"/>
    <w:rsid w:val="00415238"/>
    <w:rsid w:val="004177A6"/>
    <w:rsid w:val="00417D5B"/>
    <w:rsid w:val="0042068D"/>
    <w:rsid w:val="00422B04"/>
    <w:rsid w:val="00424CC1"/>
    <w:rsid w:val="004260B3"/>
    <w:rsid w:val="00427C8A"/>
    <w:rsid w:val="00430171"/>
    <w:rsid w:val="00437DC9"/>
    <w:rsid w:val="00445B1F"/>
    <w:rsid w:val="00446107"/>
    <w:rsid w:val="004501AF"/>
    <w:rsid w:val="00451E20"/>
    <w:rsid w:val="004521A3"/>
    <w:rsid w:val="00452C5E"/>
    <w:rsid w:val="004537CF"/>
    <w:rsid w:val="00454926"/>
    <w:rsid w:val="00455234"/>
    <w:rsid w:val="004564F9"/>
    <w:rsid w:val="0045709B"/>
    <w:rsid w:val="00457423"/>
    <w:rsid w:val="00457C4A"/>
    <w:rsid w:val="00460701"/>
    <w:rsid w:val="004610F4"/>
    <w:rsid w:val="00467B54"/>
    <w:rsid w:val="00470178"/>
    <w:rsid w:val="00472214"/>
    <w:rsid w:val="00472E69"/>
    <w:rsid w:val="00474A67"/>
    <w:rsid w:val="0047627E"/>
    <w:rsid w:val="00476448"/>
    <w:rsid w:val="00476F21"/>
    <w:rsid w:val="00476FF6"/>
    <w:rsid w:val="004800B0"/>
    <w:rsid w:val="0048453D"/>
    <w:rsid w:val="00485D0A"/>
    <w:rsid w:val="00486BA7"/>
    <w:rsid w:val="004904F6"/>
    <w:rsid w:val="004928C6"/>
    <w:rsid w:val="004940A7"/>
    <w:rsid w:val="00496680"/>
    <w:rsid w:val="0049685A"/>
    <w:rsid w:val="004A02B7"/>
    <w:rsid w:val="004A076B"/>
    <w:rsid w:val="004A1656"/>
    <w:rsid w:val="004A438B"/>
    <w:rsid w:val="004A5006"/>
    <w:rsid w:val="004A5B8E"/>
    <w:rsid w:val="004B02EE"/>
    <w:rsid w:val="004B3AC3"/>
    <w:rsid w:val="004B58C6"/>
    <w:rsid w:val="004B7E0D"/>
    <w:rsid w:val="004C3056"/>
    <w:rsid w:val="004C41C1"/>
    <w:rsid w:val="004D555C"/>
    <w:rsid w:val="004D5616"/>
    <w:rsid w:val="004D6195"/>
    <w:rsid w:val="004D622D"/>
    <w:rsid w:val="004D7CD9"/>
    <w:rsid w:val="004E3686"/>
    <w:rsid w:val="004E3D3E"/>
    <w:rsid w:val="004E5396"/>
    <w:rsid w:val="004F0289"/>
    <w:rsid w:val="004F2E09"/>
    <w:rsid w:val="004F5FFC"/>
    <w:rsid w:val="004F6699"/>
    <w:rsid w:val="004F6989"/>
    <w:rsid w:val="0050243F"/>
    <w:rsid w:val="00502AF6"/>
    <w:rsid w:val="005035A8"/>
    <w:rsid w:val="00503722"/>
    <w:rsid w:val="005047D0"/>
    <w:rsid w:val="005062E2"/>
    <w:rsid w:val="00506671"/>
    <w:rsid w:val="005073F6"/>
    <w:rsid w:val="00510F13"/>
    <w:rsid w:val="005118B8"/>
    <w:rsid w:val="00511A60"/>
    <w:rsid w:val="00511E66"/>
    <w:rsid w:val="005220C1"/>
    <w:rsid w:val="005220EE"/>
    <w:rsid w:val="00526FDE"/>
    <w:rsid w:val="00527076"/>
    <w:rsid w:val="00530544"/>
    <w:rsid w:val="005346BF"/>
    <w:rsid w:val="005363E1"/>
    <w:rsid w:val="0053650B"/>
    <w:rsid w:val="00541B8C"/>
    <w:rsid w:val="00542FD5"/>
    <w:rsid w:val="005441F2"/>
    <w:rsid w:val="00544523"/>
    <w:rsid w:val="00544A21"/>
    <w:rsid w:val="00544A67"/>
    <w:rsid w:val="00544EFA"/>
    <w:rsid w:val="00547594"/>
    <w:rsid w:val="00551484"/>
    <w:rsid w:val="00557423"/>
    <w:rsid w:val="00557CF3"/>
    <w:rsid w:val="00557E8B"/>
    <w:rsid w:val="00560996"/>
    <w:rsid w:val="00562751"/>
    <w:rsid w:val="00565235"/>
    <w:rsid w:val="00565A94"/>
    <w:rsid w:val="00572F13"/>
    <w:rsid w:val="00574460"/>
    <w:rsid w:val="00575CB3"/>
    <w:rsid w:val="00576E2F"/>
    <w:rsid w:val="005825BA"/>
    <w:rsid w:val="00582A7C"/>
    <w:rsid w:val="005862BB"/>
    <w:rsid w:val="00591240"/>
    <w:rsid w:val="005929C3"/>
    <w:rsid w:val="00592A9C"/>
    <w:rsid w:val="00597891"/>
    <w:rsid w:val="005A1F10"/>
    <w:rsid w:val="005A48C9"/>
    <w:rsid w:val="005A5AC7"/>
    <w:rsid w:val="005B1847"/>
    <w:rsid w:val="005B29CA"/>
    <w:rsid w:val="005B5502"/>
    <w:rsid w:val="005B5A00"/>
    <w:rsid w:val="005C2505"/>
    <w:rsid w:val="005C2881"/>
    <w:rsid w:val="005C32E3"/>
    <w:rsid w:val="005C450D"/>
    <w:rsid w:val="005C5020"/>
    <w:rsid w:val="005D46A0"/>
    <w:rsid w:val="005D5670"/>
    <w:rsid w:val="005D63D6"/>
    <w:rsid w:val="005D7C24"/>
    <w:rsid w:val="005E20BF"/>
    <w:rsid w:val="005E548D"/>
    <w:rsid w:val="005F1F72"/>
    <w:rsid w:val="0060031E"/>
    <w:rsid w:val="0060085D"/>
    <w:rsid w:val="00603A8B"/>
    <w:rsid w:val="00603B25"/>
    <w:rsid w:val="0060580E"/>
    <w:rsid w:val="00606488"/>
    <w:rsid w:val="00610525"/>
    <w:rsid w:val="006148F0"/>
    <w:rsid w:val="00614CAE"/>
    <w:rsid w:val="0061581A"/>
    <w:rsid w:val="00615D3A"/>
    <w:rsid w:val="006166D4"/>
    <w:rsid w:val="00621DF0"/>
    <w:rsid w:val="00622871"/>
    <w:rsid w:val="006234E9"/>
    <w:rsid w:val="006256B7"/>
    <w:rsid w:val="00627E9B"/>
    <w:rsid w:val="006447D1"/>
    <w:rsid w:val="00646220"/>
    <w:rsid w:val="00651D5A"/>
    <w:rsid w:val="00652A7B"/>
    <w:rsid w:val="006541A3"/>
    <w:rsid w:val="0066613F"/>
    <w:rsid w:val="006667EB"/>
    <w:rsid w:val="00667BA8"/>
    <w:rsid w:val="00672913"/>
    <w:rsid w:val="00673839"/>
    <w:rsid w:val="00676716"/>
    <w:rsid w:val="00682CBC"/>
    <w:rsid w:val="0068344D"/>
    <w:rsid w:val="00684EF3"/>
    <w:rsid w:val="00687EDC"/>
    <w:rsid w:val="00692CBC"/>
    <w:rsid w:val="00692EA2"/>
    <w:rsid w:val="00693C85"/>
    <w:rsid w:val="00693E27"/>
    <w:rsid w:val="00696CB0"/>
    <w:rsid w:val="006A1618"/>
    <w:rsid w:val="006A1CBD"/>
    <w:rsid w:val="006A341B"/>
    <w:rsid w:val="006B0833"/>
    <w:rsid w:val="006B0F37"/>
    <w:rsid w:val="006B1B2C"/>
    <w:rsid w:val="006B1E27"/>
    <w:rsid w:val="006B4618"/>
    <w:rsid w:val="006B723B"/>
    <w:rsid w:val="006C06EF"/>
    <w:rsid w:val="006C1433"/>
    <w:rsid w:val="006C2D25"/>
    <w:rsid w:val="006C4CC1"/>
    <w:rsid w:val="006C5201"/>
    <w:rsid w:val="006C6002"/>
    <w:rsid w:val="006C6550"/>
    <w:rsid w:val="006C6FFF"/>
    <w:rsid w:val="006D316A"/>
    <w:rsid w:val="006D3A31"/>
    <w:rsid w:val="006D4993"/>
    <w:rsid w:val="006D59C1"/>
    <w:rsid w:val="006E288C"/>
    <w:rsid w:val="006E2A29"/>
    <w:rsid w:val="006E3AB5"/>
    <w:rsid w:val="006E5FF4"/>
    <w:rsid w:val="006F2E42"/>
    <w:rsid w:val="006F2F93"/>
    <w:rsid w:val="006F4BA8"/>
    <w:rsid w:val="006F6C24"/>
    <w:rsid w:val="006F7E5F"/>
    <w:rsid w:val="007006E8"/>
    <w:rsid w:val="007022B0"/>
    <w:rsid w:val="007022F5"/>
    <w:rsid w:val="00702C44"/>
    <w:rsid w:val="007039E5"/>
    <w:rsid w:val="00703C37"/>
    <w:rsid w:val="0070528A"/>
    <w:rsid w:val="00706A22"/>
    <w:rsid w:val="00713D8A"/>
    <w:rsid w:val="007149A9"/>
    <w:rsid w:val="00714EB3"/>
    <w:rsid w:val="00716037"/>
    <w:rsid w:val="00716872"/>
    <w:rsid w:val="007175D0"/>
    <w:rsid w:val="007217D6"/>
    <w:rsid w:val="007230C6"/>
    <w:rsid w:val="00727D9D"/>
    <w:rsid w:val="00727E9E"/>
    <w:rsid w:val="0073161F"/>
    <w:rsid w:val="00732396"/>
    <w:rsid w:val="00732B5D"/>
    <w:rsid w:val="0073429E"/>
    <w:rsid w:val="00742E25"/>
    <w:rsid w:val="00742F07"/>
    <w:rsid w:val="00745B4C"/>
    <w:rsid w:val="00747E3B"/>
    <w:rsid w:val="0075254E"/>
    <w:rsid w:val="0075408E"/>
    <w:rsid w:val="0075465F"/>
    <w:rsid w:val="00754FD0"/>
    <w:rsid w:val="00755B96"/>
    <w:rsid w:val="007563C6"/>
    <w:rsid w:val="00757F99"/>
    <w:rsid w:val="007617DF"/>
    <w:rsid w:val="00763C4E"/>
    <w:rsid w:val="007659C4"/>
    <w:rsid w:val="00765CBA"/>
    <w:rsid w:val="007724F0"/>
    <w:rsid w:val="00774B69"/>
    <w:rsid w:val="00783BF4"/>
    <w:rsid w:val="00784B04"/>
    <w:rsid w:val="00784F88"/>
    <w:rsid w:val="00791E9C"/>
    <w:rsid w:val="007A48B6"/>
    <w:rsid w:val="007A5C5D"/>
    <w:rsid w:val="007A7FAB"/>
    <w:rsid w:val="007B2325"/>
    <w:rsid w:val="007B32AE"/>
    <w:rsid w:val="007B538E"/>
    <w:rsid w:val="007B6FF2"/>
    <w:rsid w:val="007C14C7"/>
    <w:rsid w:val="007C3CD9"/>
    <w:rsid w:val="007C5B65"/>
    <w:rsid w:val="007D095D"/>
    <w:rsid w:val="007D212B"/>
    <w:rsid w:val="007E0CE7"/>
    <w:rsid w:val="007E19B6"/>
    <w:rsid w:val="007E2BB5"/>
    <w:rsid w:val="007E453C"/>
    <w:rsid w:val="007E51D8"/>
    <w:rsid w:val="007F4E26"/>
    <w:rsid w:val="00810554"/>
    <w:rsid w:val="008110C6"/>
    <w:rsid w:val="00812E60"/>
    <w:rsid w:val="00813FE7"/>
    <w:rsid w:val="00815B99"/>
    <w:rsid w:val="00822178"/>
    <w:rsid w:val="008224E4"/>
    <w:rsid w:val="00831180"/>
    <w:rsid w:val="008346C0"/>
    <w:rsid w:val="0083484A"/>
    <w:rsid w:val="00835166"/>
    <w:rsid w:val="00835B79"/>
    <w:rsid w:val="0084036E"/>
    <w:rsid w:val="0084156A"/>
    <w:rsid w:val="008422C4"/>
    <w:rsid w:val="008442E2"/>
    <w:rsid w:val="0084548B"/>
    <w:rsid w:val="00845850"/>
    <w:rsid w:val="00845C2A"/>
    <w:rsid w:val="008508B1"/>
    <w:rsid w:val="00853259"/>
    <w:rsid w:val="00853B55"/>
    <w:rsid w:val="00857150"/>
    <w:rsid w:val="0085724A"/>
    <w:rsid w:val="00864911"/>
    <w:rsid w:val="0086587B"/>
    <w:rsid w:val="00865D72"/>
    <w:rsid w:val="00867B3E"/>
    <w:rsid w:val="00867DB5"/>
    <w:rsid w:val="008705D3"/>
    <w:rsid w:val="00870C81"/>
    <w:rsid w:val="0087176E"/>
    <w:rsid w:val="00871D1E"/>
    <w:rsid w:val="008728B8"/>
    <w:rsid w:val="00876CE8"/>
    <w:rsid w:val="008807A9"/>
    <w:rsid w:val="008826E5"/>
    <w:rsid w:val="0089476F"/>
    <w:rsid w:val="008955C0"/>
    <w:rsid w:val="008975A2"/>
    <w:rsid w:val="008A0AD0"/>
    <w:rsid w:val="008A0BF4"/>
    <w:rsid w:val="008A103E"/>
    <w:rsid w:val="008A31A3"/>
    <w:rsid w:val="008A589A"/>
    <w:rsid w:val="008A7FDC"/>
    <w:rsid w:val="008B0EDD"/>
    <w:rsid w:val="008B1793"/>
    <w:rsid w:val="008B4A90"/>
    <w:rsid w:val="008B6CDC"/>
    <w:rsid w:val="008B709C"/>
    <w:rsid w:val="008B7FBA"/>
    <w:rsid w:val="008C14FD"/>
    <w:rsid w:val="008C4239"/>
    <w:rsid w:val="008C4E83"/>
    <w:rsid w:val="008C5B45"/>
    <w:rsid w:val="008C5FAD"/>
    <w:rsid w:val="008D057A"/>
    <w:rsid w:val="008D3639"/>
    <w:rsid w:val="008D42BF"/>
    <w:rsid w:val="008E14DC"/>
    <w:rsid w:val="008E235B"/>
    <w:rsid w:val="008E3265"/>
    <w:rsid w:val="008E489D"/>
    <w:rsid w:val="008E5B00"/>
    <w:rsid w:val="008F0A6E"/>
    <w:rsid w:val="008F296B"/>
    <w:rsid w:val="008F3DDE"/>
    <w:rsid w:val="008F4772"/>
    <w:rsid w:val="008F6E83"/>
    <w:rsid w:val="008F76E9"/>
    <w:rsid w:val="0090073D"/>
    <w:rsid w:val="00902E8E"/>
    <w:rsid w:val="00904EBB"/>
    <w:rsid w:val="009114EA"/>
    <w:rsid w:val="00911938"/>
    <w:rsid w:val="009122F1"/>
    <w:rsid w:val="00913344"/>
    <w:rsid w:val="009171B9"/>
    <w:rsid w:val="00917E5D"/>
    <w:rsid w:val="0092040D"/>
    <w:rsid w:val="00924004"/>
    <w:rsid w:val="00931018"/>
    <w:rsid w:val="009332E5"/>
    <w:rsid w:val="00933985"/>
    <w:rsid w:val="009365FB"/>
    <w:rsid w:val="009367BC"/>
    <w:rsid w:val="00940900"/>
    <w:rsid w:val="00940E19"/>
    <w:rsid w:val="009413C5"/>
    <w:rsid w:val="009422E8"/>
    <w:rsid w:val="00942707"/>
    <w:rsid w:val="00944541"/>
    <w:rsid w:val="00945496"/>
    <w:rsid w:val="009456DF"/>
    <w:rsid w:val="009508A5"/>
    <w:rsid w:val="009578D0"/>
    <w:rsid w:val="00957D4A"/>
    <w:rsid w:val="00957F64"/>
    <w:rsid w:val="00962375"/>
    <w:rsid w:val="00963511"/>
    <w:rsid w:val="00970BC1"/>
    <w:rsid w:val="00971C95"/>
    <w:rsid w:val="00972378"/>
    <w:rsid w:val="00973E91"/>
    <w:rsid w:val="009742B7"/>
    <w:rsid w:val="009755EE"/>
    <w:rsid w:val="0097679D"/>
    <w:rsid w:val="0098045C"/>
    <w:rsid w:val="00982401"/>
    <w:rsid w:val="00986CC5"/>
    <w:rsid w:val="00990917"/>
    <w:rsid w:val="00991737"/>
    <w:rsid w:val="009955A4"/>
    <w:rsid w:val="00996F3A"/>
    <w:rsid w:val="00997C6A"/>
    <w:rsid w:val="009A2721"/>
    <w:rsid w:val="009A5D49"/>
    <w:rsid w:val="009A71D2"/>
    <w:rsid w:val="009B289C"/>
    <w:rsid w:val="009B3455"/>
    <w:rsid w:val="009B631B"/>
    <w:rsid w:val="009B658B"/>
    <w:rsid w:val="009B7222"/>
    <w:rsid w:val="009C1BC7"/>
    <w:rsid w:val="009D0782"/>
    <w:rsid w:val="009D661B"/>
    <w:rsid w:val="009D6761"/>
    <w:rsid w:val="009E2A2D"/>
    <w:rsid w:val="009E2C75"/>
    <w:rsid w:val="009E3F52"/>
    <w:rsid w:val="009E7343"/>
    <w:rsid w:val="009E7748"/>
    <w:rsid w:val="009F1783"/>
    <w:rsid w:val="009F5746"/>
    <w:rsid w:val="009F6FA2"/>
    <w:rsid w:val="00A0001D"/>
    <w:rsid w:val="00A015BF"/>
    <w:rsid w:val="00A0163F"/>
    <w:rsid w:val="00A03402"/>
    <w:rsid w:val="00A054FB"/>
    <w:rsid w:val="00A06A2F"/>
    <w:rsid w:val="00A06CF3"/>
    <w:rsid w:val="00A1037D"/>
    <w:rsid w:val="00A12B63"/>
    <w:rsid w:val="00A14CD9"/>
    <w:rsid w:val="00A2057B"/>
    <w:rsid w:val="00A24EED"/>
    <w:rsid w:val="00A26D21"/>
    <w:rsid w:val="00A27F43"/>
    <w:rsid w:val="00A31B9A"/>
    <w:rsid w:val="00A441FB"/>
    <w:rsid w:val="00A46741"/>
    <w:rsid w:val="00A46B9B"/>
    <w:rsid w:val="00A47F0D"/>
    <w:rsid w:val="00A5217A"/>
    <w:rsid w:val="00A57D83"/>
    <w:rsid w:val="00A6057B"/>
    <w:rsid w:val="00A62EF3"/>
    <w:rsid w:val="00A6315F"/>
    <w:rsid w:val="00A675C3"/>
    <w:rsid w:val="00A7085E"/>
    <w:rsid w:val="00A70EA4"/>
    <w:rsid w:val="00A71544"/>
    <w:rsid w:val="00A71741"/>
    <w:rsid w:val="00A73FF4"/>
    <w:rsid w:val="00A75479"/>
    <w:rsid w:val="00A75A51"/>
    <w:rsid w:val="00A8161C"/>
    <w:rsid w:val="00A833A4"/>
    <w:rsid w:val="00A83D42"/>
    <w:rsid w:val="00A85667"/>
    <w:rsid w:val="00A90AF9"/>
    <w:rsid w:val="00A93204"/>
    <w:rsid w:val="00A932D0"/>
    <w:rsid w:val="00A9387D"/>
    <w:rsid w:val="00A93EC7"/>
    <w:rsid w:val="00A95C88"/>
    <w:rsid w:val="00AA10D6"/>
    <w:rsid w:val="00AA47B3"/>
    <w:rsid w:val="00AA56CF"/>
    <w:rsid w:val="00AB1E10"/>
    <w:rsid w:val="00AB27F9"/>
    <w:rsid w:val="00AB49C5"/>
    <w:rsid w:val="00AB5B13"/>
    <w:rsid w:val="00AB7996"/>
    <w:rsid w:val="00AC0474"/>
    <w:rsid w:val="00AC15C9"/>
    <w:rsid w:val="00AC2C11"/>
    <w:rsid w:val="00AC38CB"/>
    <w:rsid w:val="00AC5F31"/>
    <w:rsid w:val="00AC61FA"/>
    <w:rsid w:val="00AC73CC"/>
    <w:rsid w:val="00AC782C"/>
    <w:rsid w:val="00AD1987"/>
    <w:rsid w:val="00AD2BB1"/>
    <w:rsid w:val="00AD3742"/>
    <w:rsid w:val="00AD41BE"/>
    <w:rsid w:val="00AD4623"/>
    <w:rsid w:val="00AE5EC8"/>
    <w:rsid w:val="00AE7E03"/>
    <w:rsid w:val="00B01655"/>
    <w:rsid w:val="00B0219F"/>
    <w:rsid w:val="00B021F6"/>
    <w:rsid w:val="00B05CF9"/>
    <w:rsid w:val="00B06C2B"/>
    <w:rsid w:val="00B11643"/>
    <w:rsid w:val="00B12271"/>
    <w:rsid w:val="00B14C4F"/>
    <w:rsid w:val="00B14CFC"/>
    <w:rsid w:val="00B150C3"/>
    <w:rsid w:val="00B16CC1"/>
    <w:rsid w:val="00B16FDC"/>
    <w:rsid w:val="00B200A1"/>
    <w:rsid w:val="00B22197"/>
    <w:rsid w:val="00B22967"/>
    <w:rsid w:val="00B27E31"/>
    <w:rsid w:val="00B3139A"/>
    <w:rsid w:val="00B43AEE"/>
    <w:rsid w:val="00B4681C"/>
    <w:rsid w:val="00B46A88"/>
    <w:rsid w:val="00B46CD9"/>
    <w:rsid w:val="00B47439"/>
    <w:rsid w:val="00B475BD"/>
    <w:rsid w:val="00B506F7"/>
    <w:rsid w:val="00B50E97"/>
    <w:rsid w:val="00B54EAE"/>
    <w:rsid w:val="00B554B1"/>
    <w:rsid w:val="00B55B75"/>
    <w:rsid w:val="00B55E39"/>
    <w:rsid w:val="00B56F92"/>
    <w:rsid w:val="00B5765B"/>
    <w:rsid w:val="00B7289A"/>
    <w:rsid w:val="00B729D3"/>
    <w:rsid w:val="00B759FB"/>
    <w:rsid w:val="00B762D2"/>
    <w:rsid w:val="00B76519"/>
    <w:rsid w:val="00B80261"/>
    <w:rsid w:val="00B80536"/>
    <w:rsid w:val="00B80CC6"/>
    <w:rsid w:val="00B9395E"/>
    <w:rsid w:val="00B94776"/>
    <w:rsid w:val="00BA1748"/>
    <w:rsid w:val="00BA1F1A"/>
    <w:rsid w:val="00BA3A2E"/>
    <w:rsid w:val="00BA7C9F"/>
    <w:rsid w:val="00BB0B7D"/>
    <w:rsid w:val="00BB4156"/>
    <w:rsid w:val="00BC0179"/>
    <w:rsid w:val="00BC3763"/>
    <w:rsid w:val="00BC55C8"/>
    <w:rsid w:val="00BC6995"/>
    <w:rsid w:val="00BD0F4F"/>
    <w:rsid w:val="00BD29A8"/>
    <w:rsid w:val="00BD41EE"/>
    <w:rsid w:val="00BD6361"/>
    <w:rsid w:val="00BE18B7"/>
    <w:rsid w:val="00BE2937"/>
    <w:rsid w:val="00BE746E"/>
    <w:rsid w:val="00BE7FE9"/>
    <w:rsid w:val="00BF0384"/>
    <w:rsid w:val="00BF2C29"/>
    <w:rsid w:val="00BF6D53"/>
    <w:rsid w:val="00C03E4F"/>
    <w:rsid w:val="00C040B7"/>
    <w:rsid w:val="00C0673E"/>
    <w:rsid w:val="00C0772F"/>
    <w:rsid w:val="00C12D95"/>
    <w:rsid w:val="00C146A2"/>
    <w:rsid w:val="00C15AB7"/>
    <w:rsid w:val="00C15C65"/>
    <w:rsid w:val="00C16FB8"/>
    <w:rsid w:val="00C207D8"/>
    <w:rsid w:val="00C2156A"/>
    <w:rsid w:val="00C21CB3"/>
    <w:rsid w:val="00C27D22"/>
    <w:rsid w:val="00C31814"/>
    <w:rsid w:val="00C31A71"/>
    <w:rsid w:val="00C33953"/>
    <w:rsid w:val="00C34D17"/>
    <w:rsid w:val="00C423F3"/>
    <w:rsid w:val="00C42F1E"/>
    <w:rsid w:val="00C43711"/>
    <w:rsid w:val="00C43A5C"/>
    <w:rsid w:val="00C43F4F"/>
    <w:rsid w:val="00C451DD"/>
    <w:rsid w:val="00C479D2"/>
    <w:rsid w:val="00C51743"/>
    <w:rsid w:val="00C52DFB"/>
    <w:rsid w:val="00C579D1"/>
    <w:rsid w:val="00C646FC"/>
    <w:rsid w:val="00C6493F"/>
    <w:rsid w:val="00C65062"/>
    <w:rsid w:val="00C6524B"/>
    <w:rsid w:val="00C66430"/>
    <w:rsid w:val="00C668A7"/>
    <w:rsid w:val="00C668D2"/>
    <w:rsid w:val="00C675DC"/>
    <w:rsid w:val="00C67F6D"/>
    <w:rsid w:val="00C70DF5"/>
    <w:rsid w:val="00C7310A"/>
    <w:rsid w:val="00C74032"/>
    <w:rsid w:val="00C74450"/>
    <w:rsid w:val="00C750DB"/>
    <w:rsid w:val="00C75502"/>
    <w:rsid w:val="00C75885"/>
    <w:rsid w:val="00C75CC6"/>
    <w:rsid w:val="00C802B2"/>
    <w:rsid w:val="00C819F6"/>
    <w:rsid w:val="00C82384"/>
    <w:rsid w:val="00C86CD0"/>
    <w:rsid w:val="00C877C4"/>
    <w:rsid w:val="00C87F58"/>
    <w:rsid w:val="00C921FC"/>
    <w:rsid w:val="00C97218"/>
    <w:rsid w:val="00CA0022"/>
    <w:rsid w:val="00CA2B2D"/>
    <w:rsid w:val="00CA2BF4"/>
    <w:rsid w:val="00CA488F"/>
    <w:rsid w:val="00CA5EC0"/>
    <w:rsid w:val="00CB161F"/>
    <w:rsid w:val="00CB5265"/>
    <w:rsid w:val="00CC3EEF"/>
    <w:rsid w:val="00CC787F"/>
    <w:rsid w:val="00CD0A8E"/>
    <w:rsid w:val="00CD2B94"/>
    <w:rsid w:val="00CD2BB1"/>
    <w:rsid w:val="00CD4CB0"/>
    <w:rsid w:val="00CD5D45"/>
    <w:rsid w:val="00CD7C67"/>
    <w:rsid w:val="00CE028B"/>
    <w:rsid w:val="00CE0485"/>
    <w:rsid w:val="00CE0BDA"/>
    <w:rsid w:val="00CE38F7"/>
    <w:rsid w:val="00CE536E"/>
    <w:rsid w:val="00CE5E3A"/>
    <w:rsid w:val="00CE6ACB"/>
    <w:rsid w:val="00CF0B7E"/>
    <w:rsid w:val="00CF70C4"/>
    <w:rsid w:val="00CF7A16"/>
    <w:rsid w:val="00D02DB5"/>
    <w:rsid w:val="00D0358D"/>
    <w:rsid w:val="00D07E9F"/>
    <w:rsid w:val="00D1021A"/>
    <w:rsid w:val="00D11F66"/>
    <w:rsid w:val="00D1303D"/>
    <w:rsid w:val="00D30CDD"/>
    <w:rsid w:val="00D3549B"/>
    <w:rsid w:val="00D3586D"/>
    <w:rsid w:val="00D40E32"/>
    <w:rsid w:val="00D42446"/>
    <w:rsid w:val="00D4544E"/>
    <w:rsid w:val="00D45502"/>
    <w:rsid w:val="00D46638"/>
    <w:rsid w:val="00D51179"/>
    <w:rsid w:val="00D55749"/>
    <w:rsid w:val="00D55F1D"/>
    <w:rsid w:val="00D5626C"/>
    <w:rsid w:val="00D600B0"/>
    <w:rsid w:val="00D604E2"/>
    <w:rsid w:val="00D62791"/>
    <w:rsid w:val="00D632AA"/>
    <w:rsid w:val="00D67A31"/>
    <w:rsid w:val="00D71E79"/>
    <w:rsid w:val="00D727C2"/>
    <w:rsid w:val="00D740F9"/>
    <w:rsid w:val="00D74A44"/>
    <w:rsid w:val="00D768B7"/>
    <w:rsid w:val="00D82C61"/>
    <w:rsid w:val="00D834AA"/>
    <w:rsid w:val="00D851A6"/>
    <w:rsid w:val="00D871E7"/>
    <w:rsid w:val="00D90510"/>
    <w:rsid w:val="00D92A0D"/>
    <w:rsid w:val="00D9306C"/>
    <w:rsid w:val="00D930AE"/>
    <w:rsid w:val="00D94FBA"/>
    <w:rsid w:val="00D96F5A"/>
    <w:rsid w:val="00D9746B"/>
    <w:rsid w:val="00DA087D"/>
    <w:rsid w:val="00DA164D"/>
    <w:rsid w:val="00DA26BE"/>
    <w:rsid w:val="00DA34A0"/>
    <w:rsid w:val="00DA70A3"/>
    <w:rsid w:val="00DB14C0"/>
    <w:rsid w:val="00DB3A88"/>
    <w:rsid w:val="00DB545E"/>
    <w:rsid w:val="00DB69E2"/>
    <w:rsid w:val="00DC1B78"/>
    <w:rsid w:val="00DC412D"/>
    <w:rsid w:val="00DC7D10"/>
    <w:rsid w:val="00DD13C2"/>
    <w:rsid w:val="00DD1F51"/>
    <w:rsid w:val="00DD2A98"/>
    <w:rsid w:val="00DD40D1"/>
    <w:rsid w:val="00DD72DC"/>
    <w:rsid w:val="00DE37D3"/>
    <w:rsid w:val="00DE5040"/>
    <w:rsid w:val="00DE5A25"/>
    <w:rsid w:val="00DF21CC"/>
    <w:rsid w:val="00DF7DCA"/>
    <w:rsid w:val="00E0364F"/>
    <w:rsid w:val="00E03868"/>
    <w:rsid w:val="00E03F06"/>
    <w:rsid w:val="00E222BB"/>
    <w:rsid w:val="00E27B22"/>
    <w:rsid w:val="00E27BB8"/>
    <w:rsid w:val="00E27E09"/>
    <w:rsid w:val="00E30422"/>
    <w:rsid w:val="00E32D60"/>
    <w:rsid w:val="00E350B2"/>
    <w:rsid w:val="00E351F7"/>
    <w:rsid w:val="00E35F27"/>
    <w:rsid w:val="00E36C4A"/>
    <w:rsid w:val="00E36D1B"/>
    <w:rsid w:val="00E370DC"/>
    <w:rsid w:val="00E3776B"/>
    <w:rsid w:val="00E435E7"/>
    <w:rsid w:val="00E44810"/>
    <w:rsid w:val="00E4481D"/>
    <w:rsid w:val="00E468A0"/>
    <w:rsid w:val="00E46BCA"/>
    <w:rsid w:val="00E46C84"/>
    <w:rsid w:val="00E54EEC"/>
    <w:rsid w:val="00E57977"/>
    <w:rsid w:val="00E65943"/>
    <w:rsid w:val="00E65D2A"/>
    <w:rsid w:val="00E73191"/>
    <w:rsid w:val="00E802F0"/>
    <w:rsid w:val="00E80675"/>
    <w:rsid w:val="00E85C1A"/>
    <w:rsid w:val="00E86064"/>
    <w:rsid w:val="00E876BC"/>
    <w:rsid w:val="00E934A0"/>
    <w:rsid w:val="00E95D6F"/>
    <w:rsid w:val="00E9676D"/>
    <w:rsid w:val="00E96774"/>
    <w:rsid w:val="00E96BDF"/>
    <w:rsid w:val="00EA0636"/>
    <w:rsid w:val="00EA2251"/>
    <w:rsid w:val="00EA3283"/>
    <w:rsid w:val="00EA35D8"/>
    <w:rsid w:val="00EA4B0C"/>
    <w:rsid w:val="00EA66AB"/>
    <w:rsid w:val="00EA71F2"/>
    <w:rsid w:val="00EB24B3"/>
    <w:rsid w:val="00EB4D03"/>
    <w:rsid w:val="00EB6F7E"/>
    <w:rsid w:val="00EB785B"/>
    <w:rsid w:val="00EC02DF"/>
    <w:rsid w:val="00EC45F0"/>
    <w:rsid w:val="00EC4620"/>
    <w:rsid w:val="00EC5765"/>
    <w:rsid w:val="00EC6D4E"/>
    <w:rsid w:val="00EC6EA1"/>
    <w:rsid w:val="00ED0F8B"/>
    <w:rsid w:val="00ED275D"/>
    <w:rsid w:val="00ED3846"/>
    <w:rsid w:val="00EE00AB"/>
    <w:rsid w:val="00EE5B8A"/>
    <w:rsid w:val="00EF0ADB"/>
    <w:rsid w:val="00EF3599"/>
    <w:rsid w:val="00EF5350"/>
    <w:rsid w:val="00EF5567"/>
    <w:rsid w:val="00EF7762"/>
    <w:rsid w:val="00F057EF"/>
    <w:rsid w:val="00F07A27"/>
    <w:rsid w:val="00F1168F"/>
    <w:rsid w:val="00F12C6E"/>
    <w:rsid w:val="00F12ED8"/>
    <w:rsid w:val="00F14D3E"/>
    <w:rsid w:val="00F20B4A"/>
    <w:rsid w:val="00F21630"/>
    <w:rsid w:val="00F226DE"/>
    <w:rsid w:val="00F31C90"/>
    <w:rsid w:val="00F3601F"/>
    <w:rsid w:val="00F374AB"/>
    <w:rsid w:val="00F37863"/>
    <w:rsid w:val="00F4015F"/>
    <w:rsid w:val="00F406D1"/>
    <w:rsid w:val="00F40EA1"/>
    <w:rsid w:val="00F41ACE"/>
    <w:rsid w:val="00F42CC1"/>
    <w:rsid w:val="00F43E51"/>
    <w:rsid w:val="00F45243"/>
    <w:rsid w:val="00F4530A"/>
    <w:rsid w:val="00F46B6E"/>
    <w:rsid w:val="00F476B5"/>
    <w:rsid w:val="00F54214"/>
    <w:rsid w:val="00F553A0"/>
    <w:rsid w:val="00F564FC"/>
    <w:rsid w:val="00F62F23"/>
    <w:rsid w:val="00F67D58"/>
    <w:rsid w:val="00F76A0E"/>
    <w:rsid w:val="00F80CE0"/>
    <w:rsid w:val="00F83033"/>
    <w:rsid w:val="00F84457"/>
    <w:rsid w:val="00F844EF"/>
    <w:rsid w:val="00F95652"/>
    <w:rsid w:val="00FA3FEF"/>
    <w:rsid w:val="00FA53DC"/>
    <w:rsid w:val="00FA75AC"/>
    <w:rsid w:val="00FB29FC"/>
    <w:rsid w:val="00FB58AC"/>
    <w:rsid w:val="00FB6F5E"/>
    <w:rsid w:val="00FC1046"/>
    <w:rsid w:val="00FC2F29"/>
    <w:rsid w:val="00FC3540"/>
    <w:rsid w:val="00FD0AD9"/>
    <w:rsid w:val="00FD1681"/>
    <w:rsid w:val="00FD578D"/>
    <w:rsid w:val="00FE4B57"/>
    <w:rsid w:val="00FE6C84"/>
    <w:rsid w:val="00FF1972"/>
    <w:rsid w:val="00FF230C"/>
    <w:rsid w:val="00FF2FAA"/>
    <w:rsid w:val="00FF3FA4"/>
    <w:rsid w:val="00FF467D"/>
    <w:rsid w:val="00FF5683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9B6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7E19B6"/>
    <w:pPr>
      <w:keepNext/>
      <w:outlineLvl w:val="1"/>
    </w:pPr>
    <w:rPr>
      <w:rFonts w:ascii="Courier New" w:hAnsi="Courier New"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7E19B6"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7E19B6"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7E19B6"/>
    <w:pPr>
      <w:keepNext/>
      <w:tabs>
        <w:tab w:val="left" w:pos="5954"/>
      </w:tabs>
      <w:outlineLvl w:val="4"/>
    </w:pPr>
    <w:rPr>
      <w:rFonts w:ascii="Comic Sans MS" w:hAnsi="Comic Sans MS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7E19B6"/>
    <w:pPr>
      <w:keepNext/>
      <w:ind w:left="1416" w:firstLine="708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7E19B6"/>
    <w:pPr>
      <w:keepNext/>
      <w:outlineLvl w:val="6"/>
    </w:pPr>
    <w:rPr>
      <w:rFonts w:ascii="Arial" w:hAnsi="Arial" w:cs="Arial"/>
      <w:b/>
      <w:bCs/>
      <w:snapToGrid w:val="0"/>
      <w:color w:val="000000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7E19B6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9B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9B6"/>
    <w:rPr>
      <w:rFonts w:ascii="Courier New" w:eastAsia="Times New Roman" w:hAnsi="Courier New" w:cs="Times New Roman"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B6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B6"/>
    <w:rPr>
      <w:rFonts w:ascii="Arial" w:eastAsia="Times New Roman" w:hAnsi="Arial" w:cs="Arial"/>
      <w:b/>
      <w:bCs/>
      <w:snapToGrid w:val="0"/>
      <w:color w:val="00000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B6"/>
    <w:rPr>
      <w:rFonts w:ascii="Arial" w:eastAsia="Times New Roman" w:hAnsi="Arial" w:cs="Arial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7E1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9B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7E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E19B6"/>
  </w:style>
  <w:style w:type="paragraph" w:styleId="Tekstpodstawowy">
    <w:name w:val="Body Text"/>
    <w:basedOn w:val="Normalny"/>
    <w:link w:val="TekstpodstawowyZnak"/>
    <w:semiHidden/>
    <w:rsid w:val="007E19B6"/>
    <w:pPr>
      <w:tabs>
        <w:tab w:val="left" w:pos="746"/>
      </w:tabs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9B6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E19B6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19B6"/>
    <w:rPr>
      <w:rFonts w:ascii="Arial" w:eastAsia="Times New Roman" w:hAnsi="Arial" w:cs="Arial"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9B6"/>
    <w:pPr>
      <w:keepNext/>
      <w:jc w:val="center"/>
      <w:outlineLvl w:val="0"/>
    </w:pPr>
    <w:rPr>
      <w:rFonts w:ascii="Arial" w:hAnsi="Ari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7E19B6"/>
    <w:pPr>
      <w:keepNext/>
      <w:outlineLvl w:val="1"/>
    </w:pPr>
    <w:rPr>
      <w:rFonts w:ascii="Courier New" w:hAnsi="Courier New"/>
      <w:snapToGrid w:val="0"/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7E19B6"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7E19B6"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7E19B6"/>
    <w:pPr>
      <w:keepNext/>
      <w:tabs>
        <w:tab w:val="left" w:pos="5954"/>
      </w:tabs>
      <w:outlineLvl w:val="4"/>
    </w:pPr>
    <w:rPr>
      <w:rFonts w:ascii="Comic Sans MS" w:hAnsi="Comic Sans MS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7E19B6"/>
    <w:pPr>
      <w:keepNext/>
      <w:ind w:left="1416" w:firstLine="708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7E19B6"/>
    <w:pPr>
      <w:keepNext/>
      <w:outlineLvl w:val="6"/>
    </w:pPr>
    <w:rPr>
      <w:rFonts w:ascii="Arial" w:hAnsi="Arial" w:cs="Arial"/>
      <w:b/>
      <w:bCs/>
      <w:snapToGrid w:val="0"/>
      <w:color w:val="000000"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7E19B6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9B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9B6"/>
    <w:rPr>
      <w:rFonts w:ascii="Courier New" w:eastAsia="Times New Roman" w:hAnsi="Courier New" w:cs="Times New Roman"/>
      <w:snapToGrid w:val="0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B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B6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B6"/>
    <w:rPr>
      <w:rFonts w:ascii="Arial" w:eastAsia="Times New Roman" w:hAnsi="Arial" w:cs="Arial"/>
      <w:b/>
      <w:bCs/>
      <w:snapToGrid w:val="0"/>
      <w:color w:val="00000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B6"/>
    <w:rPr>
      <w:rFonts w:ascii="Arial" w:eastAsia="Times New Roman" w:hAnsi="Arial" w:cs="Arial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7E1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9B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7E1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E19B6"/>
  </w:style>
  <w:style w:type="paragraph" w:styleId="Tekstpodstawowy">
    <w:name w:val="Body Text"/>
    <w:basedOn w:val="Normalny"/>
    <w:link w:val="TekstpodstawowyZnak"/>
    <w:semiHidden/>
    <w:rsid w:val="007E19B6"/>
    <w:pPr>
      <w:tabs>
        <w:tab w:val="left" w:pos="746"/>
      </w:tabs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9B6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E19B6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19B6"/>
    <w:rPr>
      <w:rFonts w:ascii="Arial" w:eastAsia="Times New Roman" w:hAnsi="Arial" w:cs="Arial"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9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8942-62D9-41AF-B54B-E5911DF5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schoinska</cp:lastModifiedBy>
  <cp:revision>23</cp:revision>
  <cp:lastPrinted>2021-09-23T08:14:00Z</cp:lastPrinted>
  <dcterms:created xsi:type="dcterms:W3CDTF">2021-07-09T06:02:00Z</dcterms:created>
  <dcterms:modified xsi:type="dcterms:W3CDTF">2021-09-23T08:17:00Z</dcterms:modified>
</cp:coreProperties>
</file>