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5F8A3" w14:textId="1106A994" w:rsidR="49F3E595" w:rsidRDefault="49F3E595" w:rsidP="3933C2C2">
      <w:pPr>
        <w:jc w:val="right"/>
        <w:rPr>
          <w:rFonts w:ascii="Calibri" w:hAnsi="Calibri" w:cs="Calibri"/>
          <w:b/>
          <w:bCs/>
        </w:rPr>
      </w:pPr>
      <w:r w:rsidRPr="00A868A2">
        <w:rPr>
          <w:rFonts w:ascii="Calibri" w:hAnsi="Calibri" w:cs="Calibri"/>
          <w:b/>
          <w:bCs/>
        </w:rPr>
        <w:t xml:space="preserve">Załącznik nr </w:t>
      </w:r>
      <w:r w:rsidR="00ED4592" w:rsidRPr="00A868A2">
        <w:rPr>
          <w:rFonts w:ascii="Calibri" w:hAnsi="Calibri" w:cs="Calibri"/>
          <w:b/>
          <w:bCs/>
        </w:rPr>
        <w:t>4</w:t>
      </w:r>
      <w:r w:rsidRPr="00A868A2">
        <w:rPr>
          <w:rFonts w:ascii="Calibri" w:hAnsi="Calibri" w:cs="Calibri"/>
          <w:b/>
          <w:bCs/>
        </w:rPr>
        <w:t xml:space="preserve"> do SWZ</w:t>
      </w:r>
    </w:p>
    <w:p w14:paraId="1D128181" w14:textId="37091491" w:rsidR="00F337B4" w:rsidRPr="00F337B4" w:rsidRDefault="00E70AD9" w:rsidP="3933C2C2">
      <w:pPr>
        <w:jc w:val="right"/>
        <w:rPr>
          <w:rFonts w:ascii="Calibri" w:hAnsi="Calibri" w:cs="Calibri"/>
          <w:b/>
          <w:bCs/>
          <w:color w:val="FF0000"/>
        </w:rPr>
      </w:pPr>
      <w:r>
        <w:rPr>
          <w:rFonts w:ascii="Calibri" w:hAnsi="Calibri" w:cs="Calibri"/>
          <w:b/>
          <w:bCs/>
          <w:color w:val="FF0000"/>
        </w:rPr>
        <w:t>P</w:t>
      </w:r>
      <w:r w:rsidR="00F337B4" w:rsidRPr="00F337B4">
        <w:rPr>
          <w:rFonts w:ascii="Calibri" w:hAnsi="Calibri" w:cs="Calibri"/>
          <w:b/>
          <w:bCs/>
          <w:color w:val="FF0000"/>
        </w:rPr>
        <w:t xml:space="preserve">o zmianach zapisów z dnia </w:t>
      </w:r>
      <w:r w:rsidR="007020D3">
        <w:rPr>
          <w:rFonts w:ascii="Calibri" w:hAnsi="Calibri" w:cs="Calibri"/>
          <w:b/>
          <w:bCs/>
          <w:color w:val="FF0000"/>
        </w:rPr>
        <w:t>20</w:t>
      </w:r>
      <w:r w:rsidR="00F337B4" w:rsidRPr="00F337B4">
        <w:rPr>
          <w:rFonts w:ascii="Calibri" w:hAnsi="Calibri" w:cs="Calibri"/>
          <w:b/>
          <w:bCs/>
          <w:color w:val="FF0000"/>
        </w:rPr>
        <w:t xml:space="preserve">.12.2024 r. </w:t>
      </w:r>
    </w:p>
    <w:p w14:paraId="107314E7" w14:textId="52D37493" w:rsidR="49F3E595" w:rsidRPr="00A868A2" w:rsidRDefault="49F3E595" w:rsidP="00225A6A">
      <w:pPr>
        <w:spacing w:after="0"/>
        <w:jc w:val="center"/>
        <w:rPr>
          <w:rFonts w:ascii="Calibri" w:hAnsi="Calibri" w:cs="Calibri"/>
          <w:b/>
          <w:bCs/>
        </w:rPr>
      </w:pPr>
      <w:r w:rsidRPr="00A868A2">
        <w:rPr>
          <w:rFonts w:ascii="Calibri" w:hAnsi="Calibri" w:cs="Calibri"/>
          <w:b/>
          <w:bCs/>
        </w:rPr>
        <w:t xml:space="preserve">PROJEKTOWANE POSTANOWIENIA UMOWY </w:t>
      </w:r>
      <w:r w:rsidR="00ED4592" w:rsidRPr="00A868A2">
        <w:rPr>
          <w:rFonts w:ascii="Calibri" w:hAnsi="Calibri" w:cs="Calibri"/>
          <w:b/>
          <w:bCs/>
        </w:rPr>
        <w:t>GUM2024UP0608</w:t>
      </w:r>
    </w:p>
    <w:p w14:paraId="772561EA" w14:textId="77777777" w:rsidR="00CC67BA" w:rsidRPr="00A868A2" w:rsidRDefault="49F3E595" w:rsidP="00225A6A">
      <w:pPr>
        <w:spacing w:after="0"/>
        <w:jc w:val="center"/>
        <w:rPr>
          <w:rFonts w:ascii="Calibri" w:hAnsi="Calibri" w:cs="Calibri"/>
          <w:b/>
          <w:bCs/>
        </w:rPr>
      </w:pPr>
      <w:r w:rsidRPr="00A868A2">
        <w:rPr>
          <w:rFonts w:ascii="Calibri" w:hAnsi="Calibri" w:cs="Calibri"/>
          <w:b/>
          <w:bCs/>
        </w:rPr>
        <w:t>O ŚWIADCZENIE USŁUG OPIEKI AUTORSKIEJ, EKSPLOATACYJNEJ ORAZ PRAC ROZWOJOWYCH</w:t>
      </w:r>
      <w:r w:rsidR="00CC67BA" w:rsidRPr="00A868A2">
        <w:rPr>
          <w:rFonts w:ascii="Calibri" w:hAnsi="Calibri" w:cs="Calibri"/>
          <w:b/>
          <w:bCs/>
        </w:rPr>
        <w:t xml:space="preserve"> </w:t>
      </w:r>
    </w:p>
    <w:p w14:paraId="0CF22301" w14:textId="4035A1D9" w:rsidR="00225A6A" w:rsidRPr="00A868A2" w:rsidRDefault="00225A6A" w:rsidP="00225A6A">
      <w:pPr>
        <w:spacing w:after="0"/>
        <w:jc w:val="center"/>
        <w:rPr>
          <w:rFonts w:ascii="Calibri" w:hAnsi="Calibri" w:cs="Calibri"/>
          <w:b/>
          <w:bCs/>
        </w:rPr>
      </w:pPr>
      <w:r w:rsidRPr="00A868A2">
        <w:rPr>
          <w:rFonts w:ascii="Calibri" w:hAnsi="Calibri" w:cs="Calibri"/>
          <w:b/>
          <w:bCs/>
        </w:rPr>
        <w:t>w</w:t>
      </w:r>
    </w:p>
    <w:p w14:paraId="6F2A41A4" w14:textId="648EDC6B" w:rsidR="49F3E595" w:rsidRPr="00A868A2" w:rsidRDefault="00CC67BA" w:rsidP="3933C2C2">
      <w:pPr>
        <w:jc w:val="center"/>
        <w:rPr>
          <w:rFonts w:ascii="Calibri" w:hAnsi="Calibri" w:cs="Calibri"/>
          <w:b/>
          <w:bCs/>
        </w:rPr>
      </w:pPr>
      <w:r w:rsidRPr="00A868A2">
        <w:rPr>
          <w:rFonts w:ascii="Calibri" w:hAnsi="Calibri" w:cs="Calibri"/>
          <w:b/>
          <w:bCs/>
        </w:rPr>
        <w:t xml:space="preserve"> postępowaniu GUM2024ZP0136 na świadczenie usług opieki autorskiej, eksploatacyjnej oraz prac rozwojowych na rzecz Gdańskiego Uniwersytetu Medycznego w zakresie posiadanego oprogramowania Teta ME oraz Teta EDU</w:t>
      </w:r>
    </w:p>
    <w:p w14:paraId="707B9D61" w14:textId="5D3B379B" w:rsidR="3933C2C2" w:rsidRPr="00A868A2" w:rsidRDefault="3933C2C2" w:rsidP="3933C2C2">
      <w:pPr>
        <w:rPr>
          <w:rFonts w:ascii="Calibri" w:hAnsi="Calibri" w:cs="Calibri"/>
        </w:rPr>
      </w:pPr>
    </w:p>
    <w:p w14:paraId="309F3805" w14:textId="6A84FBD2" w:rsidR="00CD719A" w:rsidRPr="00A868A2" w:rsidRDefault="5336F33F" w:rsidP="00804EDF">
      <w:pPr>
        <w:rPr>
          <w:rFonts w:ascii="Calibri" w:hAnsi="Calibri" w:cs="Calibri"/>
        </w:rPr>
      </w:pPr>
      <w:r w:rsidRPr="00A868A2">
        <w:rPr>
          <w:rFonts w:ascii="Calibri" w:hAnsi="Calibri" w:cs="Calibri"/>
        </w:rPr>
        <w:t xml:space="preserve">zawartej </w:t>
      </w:r>
      <w:r w:rsidR="37E31D56" w:rsidRPr="00A868A2">
        <w:rPr>
          <w:rFonts w:ascii="Calibri" w:hAnsi="Calibri" w:cs="Calibri"/>
        </w:rPr>
        <w:t>w</w:t>
      </w:r>
      <w:r w:rsidR="780514AF" w:rsidRPr="00A868A2">
        <w:rPr>
          <w:rFonts w:ascii="Calibri" w:hAnsi="Calibri" w:cs="Calibri"/>
        </w:rPr>
        <w:t xml:space="preserve"> dniu .</w:t>
      </w:r>
      <w:r w:rsidR="37E31D56" w:rsidRPr="00A868A2">
        <w:rPr>
          <w:rFonts w:ascii="Calibri" w:hAnsi="Calibri" w:cs="Calibri"/>
        </w:rPr>
        <w:t>……………………… pomiędzy:</w:t>
      </w:r>
    </w:p>
    <w:p w14:paraId="3F8C17CF" w14:textId="2F6CCD4F" w:rsidR="00804EDF" w:rsidRPr="00A868A2" w:rsidRDefault="00804EDF" w:rsidP="00804EDF">
      <w:pPr>
        <w:rPr>
          <w:rFonts w:ascii="Calibri" w:hAnsi="Calibri" w:cs="Calibri"/>
        </w:rPr>
      </w:pPr>
      <w:r w:rsidRPr="00A868A2">
        <w:rPr>
          <w:rFonts w:ascii="Calibri" w:hAnsi="Calibri" w:cs="Calibri"/>
        </w:rPr>
        <w:t>Gdańskim Uniwersytetem Medycznym z siedzibą w Gdańsku (80-210) przy ul. M. Skłodowskiej-Curie 3a, NIP: 5840955985, REGON: 000288627, BDO: 000046822, reprezentowanym przez:</w:t>
      </w:r>
    </w:p>
    <w:p w14:paraId="06135E0F" w14:textId="31C619CC" w:rsidR="00804EDF" w:rsidRPr="00A868A2" w:rsidRDefault="5CCB7D4F" w:rsidP="3933C2C2">
      <w:pPr>
        <w:rPr>
          <w:rFonts w:ascii="Calibri" w:hAnsi="Calibri" w:cs="Calibri"/>
        </w:rPr>
      </w:pPr>
      <w:r w:rsidRPr="00A868A2">
        <w:rPr>
          <w:rFonts w:ascii="Calibri" w:hAnsi="Calibri" w:cs="Calibri"/>
        </w:rPr>
        <w:t xml:space="preserve">prof. dr hab. Jacka Bigdę - </w:t>
      </w:r>
      <w:r w:rsidR="37E31D56" w:rsidRPr="00A868A2">
        <w:rPr>
          <w:rFonts w:ascii="Calibri" w:hAnsi="Calibri" w:cs="Calibri"/>
        </w:rPr>
        <w:t>p.o. Kanclerza</w:t>
      </w:r>
    </w:p>
    <w:p w14:paraId="2378C26B" w14:textId="56C368FA" w:rsidR="00804EDF" w:rsidRPr="00A868A2" w:rsidRDefault="37E31D56" w:rsidP="3933C2C2">
      <w:pPr>
        <w:rPr>
          <w:rFonts w:ascii="Calibri" w:hAnsi="Calibri" w:cs="Calibri"/>
        </w:rPr>
      </w:pPr>
      <w:r w:rsidRPr="00A868A2">
        <w:rPr>
          <w:rFonts w:ascii="Calibri" w:hAnsi="Calibri" w:cs="Calibri"/>
        </w:rPr>
        <w:t xml:space="preserve">przy kontrasygnacie </w:t>
      </w:r>
      <w:r w:rsidR="50A61847" w:rsidRPr="00A868A2">
        <w:rPr>
          <w:rFonts w:ascii="Calibri" w:hAnsi="Calibri" w:cs="Calibri"/>
        </w:rPr>
        <w:t xml:space="preserve">mgr Zbigniewa Tymoszyk  - </w:t>
      </w:r>
      <w:r w:rsidRPr="00A868A2">
        <w:rPr>
          <w:rFonts w:ascii="Calibri" w:hAnsi="Calibri" w:cs="Calibri"/>
        </w:rPr>
        <w:t>Zastępcy Kanclerza ds. Finansowych – Kwestora</w:t>
      </w:r>
      <w:r w:rsidR="4F12210E" w:rsidRPr="00A868A2">
        <w:rPr>
          <w:rFonts w:ascii="Calibri" w:hAnsi="Calibri" w:cs="Calibri"/>
        </w:rPr>
        <w:t xml:space="preserve"> </w:t>
      </w:r>
    </w:p>
    <w:p w14:paraId="3DD7E571" w14:textId="1CC17BE8" w:rsidR="00804EDF" w:rsidRPr="00A868A2" w:rsidRDefault="4F12210E" w:rsidP="3933C2C2">
      <w:pPr>
        <w:rPr>
          <w:rFonts w:ascii="Calibri" w:hAnsi="Calibri" w:cs="Calibri"/>
        </w:rPr>
      </w:pPr>
      <w:r w:rsidRPr="00A868A2">
        <w:rPr>
          <w:rFonts w:ascii="Calibri" w:hAnsi="Calibri" w:cs="Calibri"/>
        </w:rPr>
        <w:t>z</w:t>
      </w:r>
      <w:r w:rsidR="37E31D56" w:rsidRPr="00A868A2">
        <w:rPr>
          <w:rFonts w:ascii="Calibri" w:hAnsi="Calibri" w:cs="Calibri"/>
        </w:rPr>
        <w:t>wanym dalej</w:t>
      </w:r>
      <w:r w:rsidR="4C953A6C" w:rsidRPr="00A868A2">
        <w:rPr>
          <w:rFonts w:ascii="Calibri" w:hAnsi="Calibri" w:cs="Calibri"/>
        </w:rPr>
        <w:t xml:space="preserve"> w treści umowy</w:t>
      </w:r>
      <w:r w:rsidR="37E31D56" w:rsidRPr="00A868A2">
        <w:rPr>
          <w:rFonts w:ascii="Calibri" w:hAnsi="Calibri" w:cs="Calibri"/>
        </w:rPr>
        <w:t xml:space="preserve"> </w:t>
      </w:r>
      <w:r w:rsidR="37E31D56" w:rsidRPr="00A868A2">
        <w:rPr>
          <w:rFonts w:ascii="Calibri" w:hAnsi="Calibri" w:cs="Calibri"/>
          <w:b/>
          <w:bCs/>
        </w:rPr>
        <w:t>Zamawiającym</w:t>
      </w:r>
      <w:r w:rsidR="37E31D56" w:rsidRPr="00A868A2">
        <w:rPr>
          <w:rFonts w:ascii="Calibri" w:hAnsi="Calibri" w:cs="Calibri"/>
        </w:rPr>
        <w:t>,</w:t>
      </w:r>
    </w:p>
    <w:p w14:paraId="3E15305C" w14:textId="1E89F253" w:rsidR="00804EDF" w:rsidRPr="00A868A2" w:rsidRDefault="00804EDF" w:rsidP="00804EDF">
      <w:pPr>
        <w:rPr>
          <w:rFonts w:ascii="Calibri" w:hAnsi="Calibri" w:cs="Calibri"/>
        </w:rPr>
      </w:pPr>
      <w:r w:rsidRPr="00A868A2">
        <w:rPr>
          <w:rFonts w:ascii="Calibri" w:hAnsi="Calibri" w:cs="Calibri"/>
        </w:rPr>
        <w:t>a:</w:t>
      </w:r>
    </w:p>
    <w:p w14:paraId="7C70CE3D" w14:textId="0B540382" w:rsidR="001B640C" w:rsidRPr="00A868A2" w:rsidRDefault="001B640C" w:rsidP="00804EDF">
      <w:pPr>
        <w:rPr>
          <w:rFonts w:ascii="Calibri" w:hAnsi="Calibri" w:cs="Calibri"/>
        </w:rPr>
      </w:pPr>
      <w:r w:rsidRPr="00A868A2">
        <w:rPr>
          <w:rFonts w:ascii="Calibri" w:hAnsi="Calibri" w:cs="Calibri"/>
        </w:rPr>
        <w:t>…………………………………………… z siedzibą w …………… (…………..) przy ul. …………………………, NIP: ……………………, REGON: …………………………, BDO:</w:t>
      </w:r>
      <w:r w:rsidR="009F3474" w:rsidRPr="00A868A2">
        <w:rPr>
          <w:rFonts w:ascii="Calibri" w:hAnsi="Calibri" w:cs="Calibri"/>
        </w:rPr>
        <w:t xml:space="preserve"> </w:t>
      </w:r>
      <w:r w:rsidRPr="00A868A2">
        <w:rPr>
          <w:rFonts w:ascii="Calibri" w:hAnsi="Calibri" w:cs="Calibri"/>
        </w:rPr>
        <w:t>…………………, reprezentowanym przez:</w:t>
      </w:r>
    </w:p>
    <w:p w14:paraId="064C32AE" w14:textId="15C02B8B" w:rsidR="001B640C" w:rsidRPr="00A868A2" w:rsidRDefault="001B640C" w:rsidP="001B640C">
      <w:pPr>
        <w:pStyle w:val="Akapitzlist"/>
        <w:numPr>
          <w:ilvl w:val="0"/>
          <w:numId w:val="11"/>
        </w:numPr>
        <w:rPr>
          <w:rFonts w:ascii="Calibri" w:hAnsi="Calibri" w:cs="Calibri"/>
        </w:rPr>
      </w:pPr>
      <w:r w:rsidRPr="00A868A2">
        <w:rPr>
          <w:rFonts w:ascii="Calibri" w:hAnsi="Calibri" w:cs="Calibri"/>
        </w:rPr>
        <w:t>………………………………………</w:t>
      </w:r>
    </w:p>
    <w:p w14:paraId="524D2B0E" w14:textId="63F0B749" w:rsidR="000A068E" w:rsidRPr="00A868A2" w:rsidRDefault="000A068E" w:rsidP="001B640C">
      <w:pPr>
        <w:pStyle w:val="Akapitzlist"/>
        <w:numPr>
          <w:ilvl w:val="0"/>
          <w:numId w:val="11"/>
        </w:numPr>
        <w:rPr>
          <w:rFonts w:ascii="Calibri" w:hAnsi="Calibri" w:cs="Calibri"/>
        </w:rPr>
      </w:pPr>
      <w:r w:rsidRPr="00A868A2">
        <w:rPr>
          <w:rFonts w:ascii="Calibri" w:hAnsi="Calibri" w:cs="Calibri"/>
        </w:rPr>
        <w:t>………………………………………</w:t>
      </w:r>
    </w:p>
    <w:p w14:paraId="0E296FFE" w14:textId="2D57D0B4" w:rsidR="00962A08" w:rsidRPr="00A868A2" w:rsidRDefault="661FC031" w:rsidP="00B81836">
      <w:pPr>
        <w:rPr>
          <w:rFonts w:ascii="Calibri" w:hAnsi="Calibri" w:cs="Calibri"/>
        </w:rPr>
      </w:pPr>
      <w:r w:rsidRPr="00A868A2">
        <w:rPr>
          <w:rFonts w:ascii="Calibri" w:hAnsi="Calibri" w:cs="Calibri"/>
        </w:rPr>
        <w:t xml:space="preserve">zwanym dalej </w:t>
      </w:r>
      <w:r w:rsidR="1915108C" w:rsidRPr="00A868A2">
        <w:rPr>
          <w:rFonts w:ascii="Calibri" w:hAnsi="Calibri" w:cs="Calibri"/>
          <w:b/>
          <w:bCs/>
        </w:rPr>
        <w:t>Wykonawcą</w:t>
      </w:r>
      <w:r w:rsidR="1915108C" w:rsidRPr="00A868A2">
        <w:rPr>
          <w:rFonts w:ascii="Calibri" w:hAnsi="Calibri" w:cs="Calibri"/>
        </w:rPr>
        <w:t>,</w:t>
      </w:r>
      <w:r w:rsidR="4F7C6C56" w:rsidRPr="00A868A2">
        <w:rPr>
          <w:rFonts w:ascii="Calibri" w:hAnsi="Calibri" w:cs="Calibri"/>
        </w:rPr>
        <w:t xml:space="preserve"> </w:t>
      </w:r>
      <w:r w:rsidR="1915108C" w:rsidRPr="00A868A2">
        <w:rPr>
          <w:rFonts w:ascii="Calibri" w:hAnsi="Calibri" w:cs="Calibri"/>
        </w:rPr>
        <w:t>zwane każde z osob</w:t>
      </w:r>
      <w:r w:rsidR="39932C1E" w:rsidRPr="00A868A2">
        <w:rPr>
          <w:rFonts w:ascii="Calibri" w:hAnsi="Calibri" w:cs="Calibri"/>
        </w:rPr>
        <w:t>n</w:t>
      </w:r>
      <w:r w:rsidR="1915108C" w:rsidRPr="00A868A2">
        <w:rPr>
          <w:rFonts w:ascii="Calibri" w:hAnsi="Calibri" w:cs="Calibri"/>
        </w:rPr>
        <w:t xml:space="preserve">a </w:t>
      </w:r>
      <w:r w:rsidR="1915108C" w:rsidRPr="00A868A2">
        <w:rPr>
          <w:rFonts w:ascii="Calibri" w:hAnsi="Calibri" w:cs="Calibri"/>
          <w:b/>
          <w:bCs/>
        </w:rPr>
        <w:t>Stroną</w:t>
      </w:r>
      <w:r w:rsidR="1915108C" w:rsidRPr="00A868A2">
        <w:rPr>
          <w:rFonts w:ascii="Calibri" w:hAnsi="Calibri" w:cs="Calibri"/>
        </w:rPr>
        <w:t xml:space="preserve"> lub </w:t>
      </w:r>
      <w:r w:rsidR="1915108C" w:rsidRPr="00A868A2">
        <w:rPr>
          <w:rFonts w:ascii="Calibri" w:hAnsi="Calibri" w:cs="Calibri"/>
          <w:b/>
          <w:bCs/>
        </w:rPr>
        <w:t>Stronami</w:t>
      </w:r>
      <w:r w:rsidR="1915108C" w:rsidRPr="00A868A2">
        <w:rPr>
          <w:rFonts w:ascii="Calibri" w:hAnsi="Calibri" w:cs="Calibri"/>
        </w:rPr>
        <w:t>.</w:t>
      </w:r>
    </w:p>
    <w:p w14:paraId="3AF2BE8A" w14:textId="77777777" w:rsidR="00B81836" w:rsidRPr="00A868A2" w:rsidRDefault="00B81836" w:rsidP="00962A08">
      <w:pPr>
        <w:rPr>
          <w:rFonts w:ascii="Calibri" w:hAnsi="Calibri" w:cs="Calibri"/>
          <w:b/>
          <w:bCs/>
        </w:rPr>
      </w:pPr>
    </w:p>
    <w:p w14:paraId="0C32B37C" w14:textId="4DEA9213" w:rsidR="00962A08" w:rsidRPr="00A868A2" w:rsidRDefault="00962A08" w:rsidP="00962A08">
      <w:pPr>
        <w:rPr>
          <w:rFonts w:ascii="Calibri" w:hAnsi="Calibri" w:cs="Calibri"/>
          <w:b/>
          <w:bCs/>
        </w:rPr>
      </w:pPr>
      <w:r w:rsidRPr="00A868A2">
        <w:rPr>
          <w:rFonts w:ascii="Calibri" w:hAnsi="Calibri" w:cs="Calibri"/>
          <w:b/>
          <w:bCs/>
        </w:rPr>
        <w:t>PREAMBUŁA:</w:t>
      </w:r>
    </w:p>
    <w:p w14:paraId="48530940" w14:textId="17197F4D" w:rsidR="00C31988" w:rsidRPr="00A868A2" w:rsidRDefault="00DF36A7" w:rsidP="00DF36A7">
      <w:pPr>
        <w:pStyle w:val="Akapitzlist"/>
        <w:numPr>
          <w:ilvl w:val="0"/>
          <w:numId w:val="13"/>
        </w:numPr>
        <w:jc w:val="both"/>
        <w:rPr>
          <w:rFonts w:ascii="Calibri" w:hAnsi="Calibri" w:cs="Calibri"/>
        </w:rPr>
      </w:pPr>
      <w:r w:rsidRPr="00A868A2">
        <w:rPr>
          <w:rFonts w:ascii="Calibri" w:hAnsi="Calibri" w:cs="Calibri"/>
        </w:rPr>
        <w:t xml:space="preserve">Zamawiający nabył od Unit4 Polska, na podstawie umowy nr ZP/16/KF/2019 zawartej w dniu 5 marca 2019 roku licencje na użytkowanie wytworzonego przez Unit4 Polska </w:t>
      </w:r>
      <w:r w:rsidR="00FA73EB" w:rsidRPr="00A868A2">
        <w:rPr>
          <w:rFonts w:ascii="Calibri" w:hAnsi="Calibri" w:cs="Calibri"/>
        </w:rPr>
        <w:t>o</w:t>
      </w:r>
      <w:r w:rsidR="00E1003D" w:rsidRPr="00A868A2">
        <w:rPr>
          <w:rFonts w:ascii="Calibri" w:hAnsi="Calibri" w:cs="Calibri"/>
        </w:rPr>
        <w:t>programowania</w:t>
      </w:r>
      <w:r w:rsidRPr="00A868A2">
        <w:rPr>
          <w:rFonts w:ascii="Calibri" w:hAnsi="Calibri" w:cs="Calibri"/>
        </w:rPr>
        <w:t xml:space="preserve"> Teta ME, które zostało wdrożone u Zamawiającego.</w:t>
      </w:r>
    </w:p>
    <w:p w14:paraId="328408D4" w14:textId="09F4C06E" w:rsidR="00962A08" w:rsidRPr="00A868A2" w:rsidRDefault="00710FDF" w:rsidP="00710FDF">
      <w:pPr>
        <w:pStyle w:val="Akapitzlist"/>
        <w:numPr>
          <w:ilvl w:val="0"/>
          <w:numId w:val="13"/>
        </w:numPr>
        <w:jc w:val="both"/>
        <w:rPr>
          <w:rFonts w:ascii="Calibri" w:hAnsi="Calibri" w:cs="Calibri"/>
        </w:rPr>
      </w:pPr>
      <w:r w:rsidRPr="00A868A2">
        <w:rPr>
          <w:rFonts w:ascii="Calibri" w:hAnsi="Calibri" w:cs="Calibri"/>
        </w:rPr>
        <w:t>Zamawiający nabył od Unit4 Polska, na podstawie umowy wdrożeniowej i opieki serwisowej nr ZP/53/KI/2020 zawartej w dniu 25 września 2020 roku licencj</w:t>
      </w:r>
      <w:r w:rsidR="00DF36A7" w:rsidRPr="00A868A2">
        <w:rPr>
          <w:rFonts w:ascii="Calibri" w:hAnsi="Calibri" w:cs="Calibri"/>
        </w:rPr>
        <w:t>e</w:t>
      </w:r>
      <w:r w:rsidRPr="00A868A2">
        <w:rPr>
          <w:rFonts w:ascii="Calibri" w:hAnsi="Calibri" w:cs="Calibri"/>
        </w:rPr>
        <w:t xml:space="preserve"> na użytkowanie wytworzonego przez Unit4 Polska </w:t>
      </w:r>
      <w:r w:rsidR="00FA73EB" w:rsidRPr="00A868A2">
        <w:rPr>
          <w:rFonts w:ascii="Calibri" w:hAnsi="Calibri" w:cs="Calibri"/>
        </w:rPr>
        <w:t>o</w:t>
      </w:r>
      <w:r w:rsidR="00E1003D" w:rsidRPr="00A868A2">
        <w:rPr>
          <w:rFonts w:ascii="Calibri" w:hAnsi="Calibri" w:cs="Calibri"/>
        </w:rPr>
        <w:t xml:space="preserve">programowania </w:t>
      </w:r>
      <w:r w:rsidR="00DF36A7" w:rsidRPr="00A868A2">
        <w:rPr>
          <w:rFonts w:ascii="Calibri" w:hAnsi="Calibri" w:cs="Calibri"/>
        </w:rPr>
        <w:t>Teta EDU</w:t>
      </w:r>
      <w:r w:rsidRPr="00A868A2">
        <w:rPr>
          <w:rFonts w:ascii="Calibri" w:hAnsi="Calibri" w:cs="Calibri"/>
        </w:rPr>
        <w:t xml:space="preserve">, które zostało wdrożone </w:t>
      </w:r>
      <w:r w:rsidR="00C31988" w:rsidRPr="00A868A2">
        <w:rPr>
          <w:rFonts w:ascii="Calibri" w:hAnsi="Calibri" w:cs="Calibri"/>
        </w:rPr>
        <w:t>u</w:t>
      </w:r>
      <w:r w:rsidRPr="00A868A2">
        <w:rPr>
          <w:rFonts w:ascii="Calibri" w:hAnsi="Calibri" w:cs="Calibri"/>
        </w:rPr>
        <w:t xml:space="preserve"> Zamawiającego.</w:t>
      </w:r>
    </w:p>
    <w:p w14:paraId="024E8781" w14:textId="708EF6B7" w:rsidR="009B3564" w:rsidRPr="00A868A2" w:rsidRDefault="000F7676" w:rsidP="00710FDF">
      <w:pPr>
        <w:pStyle w:val="Akapitzlist"/>
        <w:numPr>
          <w:ilvl w:val="0"/>
          <w:numId w:val="13"/>
        </w:numPr>
        <w:jc w:val="both"/>
        <w:rPr>
          <w:rFonts w:ascii="Calibri" w:hAnsi="Calibri" w:cs="Calibri"/>
        </w:rPr>
      </w:pPr>
      <w:r w:rsidRPr="00A868A2">
        <w:rPr>
          <w:rFonts w:ascii="Calibri" w:hAnsi="Calibri" w:cs="Calibri"/>
        </w:rPr>
        <w:t>Celem Usługi Opieki Autorskiej</w:t>
      </w:r>
      <w:r w:rsidR="00DA440E" w:rsidRPr="00A868A2">
        <w:rPr>
          <w:rFonts w:ascii="Calibri" w:hAnsi="Calibri" w:cs="Calibri"/>
        </w:rPr>
        <w:t xml:space="preserve">, </w:t>
      </w:r>
      <w:r w:rsidRPr="00A868A2">
        <w:rPr>
          <w:rFonts w:ascii="Calibri" w:hAnsi="Calibri" w:cs="Calibri"/>
        </w:rPr>
        <w:t xml:space="preserve">Eksploatacyjnej </w:t>
      </w:r>
      <w:r w:rsidR="00DA440E" w:rsidRPr="00A868A2">
        <w:rPr>
          <w:rFonts w:ascii="Calibri" w:hAnsi="Calibri" w:cs="Calibri"/>
        </w:rPr>
        <w:t xml:space="preserve">oraz Prac Rozwojowych </w:t>
      </w:r>
      <w:r w:rsidRPr="00A868A2">
        <w:rPr>
          <w:rFonts w:ascii="Calibri" w:hAnsi="Calibri" w:cs="Calibri"/>
        </w:rPr>
        <w:t xml:space="preserve">jest zapewnienie prawidłowego funkcjonowania, bieżącego wsparcia technicznego oraz aktualizacji </w:t>
      </w:r>
      <w:r w:rsidR="00C64FB5" w:rsidRPr="00A868A2">
        <w:rPr>
          <w:rFonts w:ascii="Calibri" w:hAnsi="Calibri" w:cs="Calibri"/>
        </w:rPr>
        <w:t>o</w:t>
      </w:r>
      <w:r w:rsidRPr="00A868A2">
        <w:rPr>
          <w:rFonts w:ascii="Calibri" w:hAnsi="Calibri" w:cs="Calibri"/>
        </w:rPr>
        <w:t xml:space="preserve">programowania Teta ME oraz </w:t>
      </w:r>
      <w:r w:rsidR="00C64FB5" w:rsidRPr="00A868A2">
        <w:rPr>
          <w:rFonts w:ascii="Calibri" w:hAnsi="Calibri" w:cs="Calibri"/>
        </w:rPr>
        <w:t>o</w:t>
      </w:r>
      <w:r w:rsidRPr="00A868A2">
        <w:rPr>
          <w:rFonts w:ascii="Calibri" w:hAnsi="Calibri" w:cs="Calibri"/>
        </w:rPr>
        <w:t>programowania Teta EDU, a także dostosowywanie oprogramowania do zmieniających się potrzeb i wymogów Zamawiającego, w tym do zmian prawa.</w:t>
      </w:r>
    </w:p>
    <w:p w14:paraId="092BD338" w14:textId="4270CFEC" w:rsidR="000F7676" w:rsidRPr="00A868A2" w:rsidRDefault="000F7676" w:rsidP="000F7676">
      <w:pPr>
        <w:pStyle w:val="Akapitzlist"/>
        <w:numPr>
          <w:ilvl w:val="0"/>
          <w:numId w:val="13"/>
        </w:numPr>
        <w:jc w:val="both"/>
        <w:rPr>
          <w:rFonts w:ascii="Calibri" w:hAnsi="Calibri" w:cs="Calibri"/>
        </w:rPr>
      </w:pPr>
      <w:r w:rsidRPr="00A868A2">
        <w:rPr>
          <w:rFonts w:ascii="Calibri" w:hAnsi="Calibri" w:cs="Calibri"/>
        </w:rPr>
        <w:t>W związku z powyższym Strony zdecydowały się zawrzeć niniejszą Umowę i oświadczają, że zarówno Wykonawca jak i Zamawiający zawierają ją i będą realizować wynikające z niej zobowiązania w ramach wykonywanych przez siebie działalności gospodarczych.</w:t>
      </w:r>
    </w:p>
    <w:p w14:paraId="4574C7BE" w14:textId="6A6AE85F" w:rsidR="00472F79" w:rsidRPr="00A868A2" w:rsidRDefault="000F7676" w:rsidP="00472F79">
      <w:pPr>
        <w:jc w:val="both"/>
        <w:rPr>
          <w:rFonts w:ascii="Calibri" w:hAnsi="Calibri" w:cs="Calibri"/>
        </w:rPr>
      </w:pPr>
      <w:r w:rsidRPr="00A868A2">
        <w:rPr>
          <w:rFonts w:ascii="Calibri" w:hAnsi="Calibri" w:cs="Calibri"/>
        </w:rPr>
        <w:t>Mają</w:t>
      </w:r>
      <w:r w:rsidR="00F160E1" w:rsidRPr="00A868A2">
        <w:rPr>
          <w:rFonts w:ascii="Calibri" w:hAnsi="Calibri" w:cs="Calibri"/>
        </w:rPr>
        <w:t>c</w:t>
      </w:r>
      <w:r w:rsidRPr="00A868A2">
        <w:rPr>
          <w:rFonts w:ascii="Calibri" w:hAnsi="Calibri" w:cs="Calibri"/>
        </w:rPr>
        <w:t xml:space="preserve"> na uwadze powyższe, Strony uzgadniają co następuje.</w:t>
      </w:r>
    </w:p>
    <w:p w14:paraId="780AEA4F" w14:textId="77777777" w:rsidR="00F337B4" w:rsidRDefault="00F337B4" w:rsidP="00472F79">
      <w:pPr>
        <w:jc w:val="center"/>
        <w:rPr>
          <w:rFonts w:ascii="Calibri" w:hAnsi="Calibri" w:cs="Calibri"/>
          <w:b/>
          <w:bCs/>
        </w:rPr>
      </w:pPr>
    </w:p>
    <w:p w14:paraId="09FF6684" w14:textId="004F2A00" w:rsidR="000F7676" w:rsidRPr="00A868A2" w:rsidRDefault="00472F79" w:rsidP="00472F79">
      <w:pPr>
        <w:jc w:val="center"/>
        <w:rPr>
          <w:rFonts w:ascii="Calibri" w:hAnsi="Calibri" w:cs="Calibri"/>
          <w:b/>
          <w:bCs/>
        </w:rPr>
      </w:pPr>
      <w:r w:rsidRPr="00A868A2">
        <w:rPr>
          <w:rFonts w:ascii="Calibri" w:hAnsi="Calibri" w:cs="Calibri"/>
          <w:b/>
          <w:bCs/>
        </w:rPr>
        <w:lastRenderedPageBreak/>
        <w:t xml:space="preserve">§1 </w:t>
      </w:r>
      <w:r w:rsidR="000F7676" w:rsidRPr="00A868A2">
        <w:rPr>
          <w:rFonts w:ascii="Calibri" w:hAnsi="Calibri" w:cs="Calibri"/>
          <w:b/>
          <w:bCs/>
        </w:rPr>
        <w:t>Definicje</w:t>
      </w:r>
    </w:p>
    <w:p w14:paraId="04697866" w14:textId="0D7D193C" w:rsidR="00FA6F92" w:rsidRPr="00A868A2" w:rsidRDefault="00FA6F92" w:rsidP="00FA6F92">
      <w:pPr>
        <w:jc w:val="both"/>
        <w:rPr>
          <w:rFonts w:ascii="Calibri" w:hAnsi="Calibri" w:cs="Calibri"/>
        </w:rPr>
      </w:pPr>
      <w:r w:rsidRPr="00A868A2">
        <w:rPr>
          <w:rFonts w:ascii="Calibri" w:hAnsi="Calibri" w:cs="Calibri"/>
        </w:rPr>
        <w:t>Strony zgodnie stwierdzają, że na potrzeby niniejszej Umowy wymienionym w niniejszym paragrafie terminom nadają znaczenie określone poniżej oraz że użyte w tekście Umowy poniżej wymienione terminy, rozumiane będą w sposób poniżej zdefiniowany, chyba że w konkretnym postanowieniu w sposób wyraźny Strony nadadzą im inne znaczenie. Dla podkreślenia, że terminy te rozumiane są w sposób zdefiniowany w niniejszym paragrafie ich pierwsze litery będą pisane w tekście niniejszej Umowy wielką literą.</w:t>
      </w:r>
    </w:p>
    <w:p w14:paraId="1410844F" w14:textId="07C730DE" w:rsidR="00472F79" w:rsidRPr="00A868A2" w:rsidRDefault="4F8C50A4" w:rsidP="00D31368">
      <w:pPr>
        <w:pStyle w:val="Akapitzlist"/>
        <w:numPr>
          <w:ilvl w:val="0"/>
          <w:numId w:val="15"/>
        </w:numPr>
        <w:jc w:val="both"/>
        <w:rPr>
          <w:rFonts w:ascii="Calibri" w:hAnsi="Calibri" w:cs="Calibri"/>
        </w:rPr>
      </w:pPr>
      <w:r w:rsidRPr="00A868A2">
        <w:rPr>
          <w:rFonts w:ascii="Calibri" w:hAnsi="Calibri" w:cs="Calibri"/>
          <w:b/>
          <w:bCs/>
        </w:rPr>
        <w:t>Awaria krytyczna</w:t>
      </w:r>
      <w:r w:rsidR="111B5466" w:rsidRPr="00A868A2">
        <w:rPr>
          <w:rFonts w:ascii="Calibri" w:hAnsi="Calibri" w:cs="Calibri"/>
        </w:rPr>
        <w:t xml:space="preserve"> –</w:t>
      </w:r>
      <w:r w:rsidRPr="00A868A2">
        <w:rPr>
          <w:rFonts w:ascii="Calibri" w:hAnsi="Calibri" w:cs="Calibri"/>
        </w:rPr>
        <w:t xml:space="preserve"> </w:t>
      </w:r>
      <w:r w:rsidR="026C0FFC" w:rsidRPr="00A868A2">
        <w:rPr>
          <w:rFonts w:ascii="Calibri" w:hAnsi="Calibri" w:cs="Calibri"/>
        </w:rPr>
        <w:t xml:space="preserve">uniemożliwia prawidłowe korzystanie przynajmniej z jednej z kluczowych funkcjonalności </w:t>
      </w:r>
      <w:r w:rsidR="74C1EDA8" w:rsidRPr="00A868A2">
        <w:rPr>
          <w:rFonts w:ascii="Calibri" w:hAnsi="Calibri" w:cs="Calibri"/>
        </w:rPr>
        <w:t>(</w:t>
      </w:r>
      <w:r w:rsidR="008F6663" w:rsidRPr="00A868A2">
        <w:rPr>
          <w:rFonts w:ascii="Calibri" w:hAnsi="Calibri" w:cs="Calibri"/>
        </w:rPr>
        <w:t xml:space="preserve">naliczenie </w:t>
      </w:r>
      <w:r w:rsidR="0049101A" w:rsidRPr="00A868A2">
        <w:rPr>
          <w:rFonts w:ascii="Calibri" w:hAnsi="Calibri" w:cs="Calibri"/>
        </w:rPr>
        <w:t xml:space="preserve">i wypłata </w:t>
      </w:r>
      <w:r w:rsidR="74C1EDA8" w:rsidRPr="00A868A2">
        <w:rPr>
          <w:rFonts w:ascii="Calibri" w:hAnsi="Calibri" w:cs="Calibri"/>
        </w:rPr>
        <w:t xml:space="preserve">wynagrodzenia, </w:t>
      </w:r>
      <w:r w:rsidR="007F27D0" w:rsidRPr="00A868A2">
        <w:rPr>
          <w:rFonts w:ascii="Calibri" w:hAnsi="Calibri" w:cs="Calibri"/>
        </w:rPr>
        <w:t>proces sprzedaży z wystawienie</w:t>
      </w:r>
      <w:r w:rsidR="00784847" w:rsidRPr="00A868A2">
        <w:rPr>
          <w:rFonts w:ascii="Calibri" w:hAnsi="Calibri" w:cs="Calibri"/>
        </w:rPr>
        <w:t>m</w:t>
      </w:r>
      <w:r w:rsidR="007F27D0" w:rsidRPr="00A868A2">
        <w:rPr>
          <w:rFonts w:ascii="Calibri" w:hAnsi="Calibri" w:cs="Calibri"/>
        </w:rPr>
        <w:t xml:space="preserve"> faktur</w:t>
      </w:r>
      <w:r w:rsidR="00784847" w:rsidRPr="00A868A2">
        <w:rPr>
          <w:rFonts w:ascii="Calibri" w:hAnsi="Calibri" w:cs="Calibri"/>
        </w:rPr>
        <w:t xml:space="preserve"> sprzedaży</w:t>
      </w:r>
      <w:r w:rsidR="003D49D4" w:rsidRPr="00A868A2">
        <w:rPr>
          <w:rFonts w:ascii="Calibri" w:hAnsi="Calibri" w:cs="Calibri"/>
        </w:rPr>
        <w:t xml:space="preserve">, </w:t>
      </w:r>
      <w:r w:rsidR="009400F2" w:rsidRPr="00A868A2">
        <w:rPr>
          <w:rFonts w:ascii="Calibri" w:hAnsi="Calibri" w:cs="Calibri"/>
        </w:rPr>
        <w:t>po</w:t>
      </w:r>
      <w:r w:rsidR="003148E6" w:rsidRPr="00A868A2">
        <w:rPr>
          <w:rFonts w:ascii="Calibri" w:hAnsi="Calibri" w:cs="Calibri"/>
        </w:rPr>
        <w:t>dpisywanie zamówień zakupu oraz faktur zakupu</w:t>
      </w:r>
      <w:r w:rsidR="00F765DA" w:rsidRPr="00A868A2">
        <w:rPr>
          <w:rFonts w:ascii="Calibri" w:hAnsi="Calibri" w:cs="Calibri"/>
        </w:rPr>
        <w:t xml:space="preserve"> w obiegu dokumentów</w:t>
      </w:r>
      <w:r w:rsidR="003148E6" w:rsidRPr="00A868A2">
        <w:rPr>
          <w:rFonts w:ascii="Calibri" w:hAnsi="Calibri" w:cs="Calibri"/>
        </w:rPr>
        <w:t xml:space="preserve">, </w:t>
      </w:r>
      <w:r w:rsidR="00414749" w:rsidRPr="00A868A2">
        <w:rPr>
          <w:rFonts w:ascii="Calibri" w:hAnsi="Calibri" w:cs="Calibri"/>
        </w:rPr>
        <w:t>proces wystawienia</w:t>
      </w:r>
      <w:r w:rsidR="004837A0" w:rsidRPr="00A868A2">
        <w:rPr>
          <w:rFonts w:ascii="Calibri" w:hAnsi="Calibri" w:cs="Calibri"/>
        </w:rPr>
        <w:t xml:space="preserve"> zamówienia zakupu, naliczenie amortyzacji</w:t>
      </w:r>
      <w:r w:rsidR="00D97A2F" w:rsidRPr="00A868A2">
        <w:rPr>
          <w:rFonts w:ascii="Calibri" w:hAnsi="Calibri" w:cs="Calibri"/>
        </w:rPr>
        <w:t xml:space="preserve">, </w:t>
      </w:r>
      <w:r w:rsidR="00772630" w:rsidRPr="00A868A2">
        <w:rPr>
          <w:rFonts w:ascii="Calibri" w:hAnsi="Calibri" w:cs="Calibri"/>
        </w:rPr>
        <w:t xml:space="preserve">wysyłka przelewów bankowych oraz pobieranie wyciągów bankowych, </w:t>
      </w:r>
      <w:r w:rsidR="00760B43" w:rsidRPr="00A868A2">
        <w:rPr>
          <w:rFonts w:ascii="Calibri" w:hAnsi="Calibri" w:cs="Calibri"/>
        </w:rPr>
        <w:t>wysyłka JPK</w:t>
      </w:r>
      <w:r w:rsidR="00167759" w:rsidRPr="00A868A2">
        <w:rPr>
          <w:rFonts w:ascii="Calibri" w:hAnsi="Calibri" w:cs="Calibri"/>
        </w:rPr>
        <w:t xml:space="preserve">, rejestry VAT, </w:t>
      </w:r>
      <w:r w:rsidR="0006103D" w:rsidRPr="00A868A2">
        <w:rPr>
          <w:rFonts w:ascii="Calibri" w:hAnsi="Calibri" w:cs="Calibri"/>
        </w:rPr>
        <w:t xml:space="preserve">pobieranie faktur KSEF, </w:t>
      </w:r>
      <w:r w:rsidR="00212D94" w:rsidRPr="00A868A2">
        <w:rPr>
          <w:rFonts w:ascii="Calibri" w:hAnsi="Calibri" w:cs="Calibri"/>
        </w:rPr>
        <w:t>rejestracja umowy o pracę i umowy c</w:t>
      </w:r>
      <w:r w:rsidR="00E76F48" w:rsidRPr="00A868A2">
        <w:rPr>
          <w:rFonts w:ascii="Calibri" w:hAnsi="Calibri" w:cs="Calibri"/>
        </w:rPr>
        <w:t>ywilno-prawną</w:t>
      </w:r>
      <w:r w:rsidR="00A64262" w:rsidRPr="00A868A2">
        <w:rPr>
          <w:rFonts w:ascii="Calibri" w:hAnsi="Calibri" w:cs="Calibri"/>
        </w:rPr>
        <w:t xml:space="preserve">, eksport do </w:t>
      </w:r>
      <w:r w:rsidR="004C72DC" w:rsidRPr="00A868A2">
        <w:rPr>
          <w:rFonts w:ascii="Calibri" w:hAnsi="Calibri" w:cs="Calibri"/>
        </w:rPr>
        <w:t>programu P</w:t>
      </w:r>
      <w:r w:rsidR="00A64262" w:rsidRPr="00A868A2">
        <w:rPr>
          <w:rFonts w:ascii="Calibri" w:hAnsi="Calibri" w:cs="Calibri"/>
        </w:rPr>
        <w:t>łatnik</w:t>
      </w:r>
      <w:r w:rsidR="004C72DC" w:rsidRPr="00A868A2">
        <w:rPr>
          <w:rFonts w:ascii="Calibri" w:hAnsi="Calibri" w:cs="Calibri"/>
        </w:rPr>
        <w:t xml:space="preserve"> ZUS</w:t>
      </w:r>
      <w:r w:rsidR="74C1EDA8" w:rsidRPr="00A868A2">
        <w:rPr>
          <w:rFonts w:ascii="Calibri" w:hAnsi="Calibri" w:cs="Calibri"/>
        </w:rPr>
        <w:t xml:space="preserve">) </w:t>
      </w:r>
      <w:r w:rsidR="026C0FFC" w:rsidRPr="00A868A2">
        <w:rPr>
          <w:rFonts w:ascii="Calibri" w:hAnsi="Calibri" w:cs="Calibri"/>
        </w:rPr>
        <w:t>lub powodujący uchybienie terminowi lub poważne zagrożenie terminowej realizacji jednego z kluczowych procesów biznesowych.</w:t>
      </w:r>
    </w:p>
    <w:p w14:paraId="3CE9AEA1" w14:textId="3E3A7788" w:rsidR="00FA6F92" w:rsidRPr="00A868A2" w:rsidRDefault="00BD1649" w:rsidP="00A23E4F">
      <w:pPr>
        <w:pStyle w:val="Akapitzlist"/>
        <w:numPr>
          <w:ilvl w:val="0"/>
          <w:numId w:val="15"/>
        </w:numPr>
        <w:jc w:val="both"/>
        <w:rPr>
          <w:rFonts w:ascii="Calibri" w:hAnsi="Calibri" w:cs="Calibri"/>
        </w:rPr>
      </w:pPr>
      <w:r w:rsidRPr="00A868A2">
        <w:rPr>
          <w:rFonts w:ascii="Calibri" w:hAnsi="Calibri" w:cs="Calibri"/>
          <w:b/>
          <w:bCs/>
        </w:rPr>
        <w:t>Błąd</w:t>
      </w:r>
      <w:r w:rsidRPr="00A868A2">
        <w:rPr>
          <w:rFonts w:ascii="Calibri" w:hAnsi="Calibri" w:cs="Calibri"/>
        </w:rPr>
        <w:t xml:space="preserve"> </w:t>
      </w:r>
      <w:r w:rsidR="00E9711C" w:rsidRPr="00A868A2">
        <w:rPr>
          <w:rFonts w:ascii="Calibri" w:hAnsi="Calibri" w:cs="Calibri"/>
        </w:rPr>
        <w:t>–</w:t>
      </w:r>
      <w:r w:rsidRPr="00A868A2">
        <w:rPr>
          <w:rFonts w:ascii="Calibri" w:hAnsi="Calibri" w:cs="Calibri"/>
        </w:rPr>
        <w:t xml:space="preserve"> </w:t>
      </w:r>
      <w:r w:rsidR="00A23E4F" w:rsidRPr="00A868A2">
        <w:rPr>
          <w:rFonts w:ascii="Calibri" w:hAnsi="Calibri" w:cs="Calibri"/>
        </w:rPr>
        <w:t>niepoprawne działanie w stosunku do standardowych zasad funkcjonowania albo ograniczająca pracę użytkowników w sposób znaczny.</w:t>
      </w:r>
    </w:p>
    <w:p w14:paraId="1E3F0B60" w14:textId="7CB67E37" w:rsidR="00BD1649" w:rsidRPr="00A868A2" w:rsidRDefault="00E9711C" w:rsidP="00E2191B">
      <w:pPr>
        <w:pStyle w:val="Akapitzlist"/>
        <w:numPr>
          <w:ilvl w:val="0"/>
          <w:numId w:val="15"/>
        </w:numPr>
        <w:jc w:val="both"/>
        <w:rPr>
          <w:rFonts w:ascii="Calibri" w:hAnsi="Calibri" w:cs="Calibri"/>
        </w:rPr>
      </w:pPr>
      <w:r w:rsidRPr="00A868A2">
        <w:rPr>
          <w:rFonts w:ascii="Calibri" w:hAnsi="Calibri" w:cs="Calibri"/>
          <w:b/>
          <w:bCs/>
        </w:rPr>
        <w:t>Czas reakcji</w:t>
      </w:r>
      <w:r w:rsidRPr="00A868A2">
        <w:rPr>
          <w:rFonts w:ascii="Calibri" w:hAnsi="Calibri" w:cs="Calibri"/>
        </w:rPr>
        <w:t xml:space="preserve"> – maksymalny czas, jaki może upłynąć od momentu dokonania zgłoszenia przez Zamawiającego do potwierdzenia jego przyjęcia przez Wykonawcę.</w:t>
      </w:r>
    </w:p>
    <w:p w14:paraId="420C0849" w14:textId="5472767F" w:rsidR="00E9711C" w:rsidRPr="00A868A2" w:rsidRDefault="00E9711C" w:rsidP="00E9711C">
      <w:pPr>
        <w:pStyle w:val="Akapitzlist"/>
        <w:numPr>
          <w:ilvl w:val="0"/>
          <w:numId w:val="15"/>
        </w:numPr>
        <w:jc w:val="both"/>
        <w:rPr>
          <w:rFonts w:ascii="Calibri" w:hAnsi="Calibri" w:cs="Calibri"/>
        </w:rPr>
      </w:pPr>
      <w:r w:rsidRPr="00A868A2">
        <w:rPr>
          <w:rFonts w:ascii="Calibri" w:hAnsi="Calibri" w:cs="Calibri"/>
          <w:b/>
          <w:bCs/>
        </w:rPr>
        <w:t>Dzień roboczy</w:t>
      </w:r>
      <w:r w:rsidRPr="00A868A2">
        <w:rPr>
          <w:rFonts w:ascii="Calibri" w:hAnsi="Calibri" w:cs="Calibri"/>
        </w:rPr>
        <w:t xml:space="preserve"> – oznacza dzień od poniedziałku do piątku, nieoznaczony jako ustawowo wolny od pracy na terenie Polski. Na jeden dzień roboczy składa się osiem godzin roboczych.</w:t>
      </w:r>
    </w:p>
    <w:p w14:paraId="179532AB" w14:textId="395A97B8" w:rsidR="003107C1" w:rsidRPr="00A868A2" w:rsidRDefault="003107C1" w:rsidP="003107C1">
      <w:pPr>
        <w:pStyle w:val="Akapitzlist"/>
        <w:numPr>
          <w:ilvl w:val="0"/>
          <w:numId w:val="15"/>
        </w:numPr>
        <w:jc w:val="both"/>
        <w:rPr>
          <w:rFonts w:ascii="Calibri" w:hAnsi="Calibri" w:cs="Calibri"/>
        </w:rPr>
      </w:pPr>
      <w:r w:rsidRPr="00A868A2">
        <w:rPr>
          <w:rFonts w:ascii="Calibri" w:hAnsi="Calibri" w:cs="Calibri"/>
          <w:b/>
          <w:bCs/>
        </w:rPr>
        <w:t>Godziny pracy Zamawiającego</w:t>
      </w:r>
      <w:r w:rsidRPr="00A868A2">
        <w:rPr>
          <w:rFonts w:ascii="Calibri" w:hAnsi="Calibri" w:cs="Calibri"/>
        </w:rPr>
        <w:t xml:space="preserve"> – oznacza godziny pracy między </w:t>
      </w:r>
      <w:r w:rsidR="00763EF1" w:rsidRPr="00A868A2">
        <w:rPr>
          <w:rFonts w:ascii="Calibri" w:hAnsi="Calibri" w:cs="Calibri"/>
        </w:rPr>
        <w:t>8:00</w:t>
      </w:r>
      <w:r w:rsidRPr="00A868A2">
        <w:rPr>
          <w:rFonts w:ascii="Calibri" w:hAnsi="Calibri" w:cs="Calibri"/>
        </w:rPr>
        <w:t>-1</w:t>
      </w:r>
      <w:r w:rsidR="00763EF1" w:rsidRPr="00A868A2">
        <w:rPr>
          <w:rFonts w:ascii="Calibri" w:hAnsi="Calibri" w:cs="Calibri"/>
        </w:rPr>
        <w:t>6:00</w:t>
      </w:r>
      <w:r w:rsidRPr="00A868A2">
        <w:rPr>
          <w:rFonts w:ascii="Calibri" w:hAnsi="Calibri" w:cs="Calibri"/>
        </w:rPr>
        <w:t xml:space="preserve"> dnia roboczego.</w:t>
      </w:r>
    </w:p>
    <w:p w14:paraId="2861B75A" w14:textId="0BDB9251" w:rsidR="003107C1" w:rsidRPr="00A868A2" w:rsidRDefault="003107C1">
      <w:pPr>
        <w:pStyle w:val="Akapitzlist"/>
        <w:numPr>
          <w:ilvl w:val="0"/>
          <w:numId w:val="15"/>
        </w:numPr>
        <w:jc w:val="both"/>
        <w:rPr>
          <w:rFonts w:ascii="Calibri" w:hAnsi="Calibri" w:cs="Calibri"/>
        </w:rPr>
      </w:pPr>
      <w:r w:rsidRPr="00A868A2">
        <w:rPr>
          <w:rFonts w:ascii="Calibri" w:hAnsi="Calibri" w:cs="Calibri"/>
          <w:b/>
          <w:bCs/>
        </w:rPr>
        <w:t>Nieprawidłowość w pracy Systemu</w:t>
      </w:r>
      <w:r w:rsidRPr="00A868A2">
        <w:rPr>
          <w:rFonts w:ascii="Calibri" w:hAnsi="Calibri" w:cs="Calibri"/>
        </w:rPr>
        <w:t xml:space="preserve"> – </w:t>
      </w:r>
      <w:r w:rsidR="00A23E4F" w:rsidRPr="00A868A2">
        <w:rPr>
          <w:rFonts w:ascii="Calibri" w:hAnsi="Calibri" w:cs="Calibri"/>
        </w:rPr>
        <w:t>rodzaj problemu innego niż Awaria krytyczna lub Błąd, w efekcie którego System działa we wszystkich funkcjonalnościach, niemniej jednak jest obarczony określonymi brakami.</w:t>
      </w:r>
    </w:p>
    <w:p w14:paraId="2A2843B7" w14:textId="0309C79A" w:rsidR="003107C1" w:rsidRPr="00A868A2" w:rsidRDefault="00AB37F1" w:rsidP="00AB37F1">
      <w:pPr>
        <w:pStyle w:val="Akapitzlist"/>
        <w:numPr>
          <w:ilvl w:val="0"/>
          <w:numId w:val="15"/>
        </w:numPr>
        <w:jc w:val="both"/>
        <w:rPr>
          <w:rFonts w:ascii="Calibri" w:hAnsi="Calibri" w:cs="Calibri"/>
        </w:rPr>
      </w:pPr>
      <w:r w:rsidRPr="00A868A2">
        <w:rPr>
          <w:rFonts w:ascii="Calibri" w:hAnsi="Calibri" w:cs="Calibri"/>
          <w:b/>
          <w:bCs/>
        </w:rPr>
        <w:t>Oprogramowanie systemowe</w:t>
      </w:r>
      <w:r w:rsidRPr="00A868A2">
        <w:rPr>
          <w:rFonts w:ascii="Calibri" w:hAnsi="Calibri" w:cs="Calibri"/>
        </w:rPr>
        <w:t xml:space="preserve"> – system operacyjny i wszelkie oprogramowanie narzędziowe niezbędne do zainstalowania i uruchomienia Systemu.</w:t>
      </w:r>
    </w:p>
    <w:p w14:paraId="5B669D96" w14:textId="1AD23254" w:rsidR="00AB37F1" w:rsidRPr="00A868A2" w:rsidRDefault="00AB37F1" w:rsidP="00AB37F1">
      <w:pPr>
        <w:pStyle w:val="Akapitzlist"/>
        <w:numPr>
          <w:ilvl w:val="0"/>
          <w:numId w:val="15"/>
        </w:numPr>
        <w:jc w:val="both"/>
        <w:rPr>
          <w:rFonts w:ascii="Calibri" w:hAnsi="Calibri" w:cs="Calibri"/>
        </w:rPr>
      </w:pPr>
      <w:r w:rsidRPr="00A868A2">
        <w:rPr>
          <w:rFonts w:ascii="Calibri" w:hAnsi="Calibri" w:cs="Calibri"/>
          <w:b/>
          <w:bCs/>
        </w:rPr>
        <w:t>Produkt</w:t>
      </w:r>
      <w:r w:rsidRPr="00A868A2">
        <w:rPr>
          <w:rFonts w:ascii="Calibri" w:hAnsi="Calibri" w:cs="Calibri"/>
        </w:rPr>
        <w:t xml:space="preserve"> – rezultat prac</w:t>
      </w:r>
      <w:r w:rsidR="003C0958" w:rsidRPr="00A868A2">
        <w:rPr>
          <w:rFonts w:ascii="Calibri" w:hAnsi="Calibri" w:cs="Calibri"/>
        </w:rPr>
        <w:t xml:space="preserve"> Wykonawcy Zamówienia podstawowego lub Zamówienia w ramach </w:t>
      </w:r>
      <w:r w:rsidR="007E5AB5" w:rsidRPr="00A868A2">
        <w:rPr>
          <w:rFonts w:ascii="Calibri" w:hAnsi="Calibri" w:cs="Calibri"/>
        </w:rPr>
        <w:t xml:space="preserve">prawa </w:t>
      </w:r>
      <w:r w:rsidR="003C0958" w:rsidRPr="00A868A2">
        <w:rPr>
          <w:rFonts w:ascii="Calibri" w:hAnsi="Calibri" w:cs="Calibri"/>
        </w:rPr>
        <w:t xml:space="preserve">opcji </w:t>
      </w:r>
      <w:r w:rsidRPr="00A868A2">
        <w:rPr>
          <w:rFonts w:ascii="Calibri" w:hAnsi="Calibri" w:cs="Calibri"/>
        </w:rPr>
        <w:t>w formie materialnej (np. zmodyfikowane oprogramowanie, nowsza wersja systemu</w:t>
      </w:r>
      <w:r w:rsidR="00487762" w:rsidRPr="00A868A2">
        <w:rPr>
          <w:rFonts w:ascii="Calibri" w:hAnsi="Calibri" w:cs="Calibri"/>
        </w:rPr>
        <w:t>, dodatkowa funkcjonalność</w:t>
      </w:r>
      <w:r w:rsidRPr="00A868A2">
        <w:rPr>
          <w:rFonts w:ascii="Calibri" w:hAnsi="Calibri" w:cs="Calibri"/>
        </w:rPr>
        <w:t>) lub w formie niematerialnej (np. usługa wsparcia, testowanie, szkolenie).</w:t>
      </w:r>
    </w:p>
    <w:p w14:paraId="78DB1C75" w14:textId="04951656" w:rsidR="00AB37F1" w:rsidRPr="00A868A2" w:rsidRDefault="00AB37F1" w:rsidP="00AB37F1">
      <w:pPr>
        <w:pStyle w:val="Akapitzlist"/>
        <w:numPr>
          <w:ilvl w:val="0"/>
          <w:numId w:val="15"/>
        </w:numPr>
        <w:jc w:val="both"/>
        <w:rPr>
          <w:rFonts w:ascii="Calibri" w:hAnsi="Calibri" w:cs="Calibri"/>
        </w:rPr>
      </w:pPr>
      <w:r w:rsidRPr="00A868A2">
        <w:rPr>
          <w:rFonts w:ascii="Calibri" w:hAnsi="Calibri" w:cs="Calibri"/>
          <w:b/>
          <w:bCs/>
        </w:rPr>
        <w:t>Protokół odbioru</w:t>
      </w:r>
      <w:r w:rsidRPr="00A868A2">
        <w:rPr>
          <w:rFonts w:ascii="Calibri" w:hAnsi="Calibri" w:cs="Calibri"/>
        </w:rPr>
        <w:t xml:space="preserve"> – dokument stwierdzający należyte wykonanie prac określonych w umowie, obejmujący dany produkt lub fazę wdrożenia.</w:t>
      </w:r>
    </w:p>
    <w:p w14:paraId="30F86458" w14:textId="4A498D0A" w:rsidR="00DD4234" w:rsidRPr="00A868A2" w:rsidRDefault="00DD4234" w:rsidP="00AB37F1">
      <w:pPr>
        <w:pStyle w:val="Akapitzlist"/>
        <w:numPr>
          <w:ilvl w:val="0"/>
          <w:numId w:val="15"/>
        </w:numPr>
        <w:jc w:val="both"/>
        <w:rPr>
          <w:rFonts w:ascii="Calibri" w:hAnsi="Calibri" w:cs="Calibri"/>
          <w:b/>
        </w:rPr>
      </w:pPr>
      <w:r w:rsidRPr="00A868A2">
        <w:rPr>
          <w:rFonts w:ascii="Calibri" w:hAnsi="Calibri" w:cs="Calibri"/>
          <w:b/>
          <w:bCs/>
        </w:rPr>
        <w:t xml:space="preserve">Siła wyższa </w:t>
      </w:r>
      <w:r w:rsidRPr="00A868A2">
        <w:rPr>
          <w:rFonts w:ascii="Calibri" w:hAnsi="Calibri" w:cs="Calibri"/>
        </w:rPr>
        <w:t xml:space="preserve">– </w:t>
      </w:r>
      <w:r w:rsidR="00721894" w:rsidRPr="00A868A2">
        <w:rPr>
          <w:rFonts w:ascii="Calibri" w:hAnsi="Calibri" w:cs="Calibri"/>
        </w:rPr>
        <w:t>p</w:t>
      </w:r>
      <w:r w:rsidR="00477697" w:rsidRPr="00A868A2">
        <w:rPr>
          <w:rFonts w:ascii="Calibri" w:hAnsi="Calibri" w:cs="Calibri"/>
        </w:rPr>
        <w:t>rzez siłę wyższą strony rozumieją okoliczności niemożliwe do przewidzenia w chwili zawierania umowy, niezależne od woli stron, na których powstanie żadna ze stron nie miała wpływu i których powstaniu nie mogła zapobiec. Za siłę wyższą uważa się w szczególności: katastrofy, mobilizację, embargo, zamknięcie granic, stan wojny, klęski żywiołowej, strajk generalny. Strona powołująca się na okoliczność działania siły wyższej, zobowiązana jest do niezwłocznego po wystąpieniu okoliczności siły wyższej, zawiadomienia o tym fakcie drugiej strony faksem, mailem lub na piśmie.</w:t>
      </w:r>
    </w:p>
    <w:p w14:paraId="699B87A9" w14:textId="6F037851" w:rsidR="00AB37F1" w:rsidRPr="00A868A2" w:rsidRDefault="00AB37F1" w:rsidP="00AB37F1">
      <w:pPr>
        <w:pStyle w:val="Akapitzlist"/>
        <w:numPr>
          <w:ilvl w:val="0"/>
          <w:numId w:val="15"/>
        </w:numPr>
        <w:jc w:val="both"/>
        <w:rPr>
          <w:rFonts w:ascii="Calibri" w:hAnsi="Calibri" w:cs="Calibri"/>
        </w:rPr>
      </w:pPr>
      <w:r w:rsidRPr="00A868A2">
        <w:rPr>
          <w:rFonts w:ascii="Calibri" w:hAnsi="Calibri" w:cs="Calibri"/>
          <w:b/>
          <w:bCs/>
        </w:rPr>
        <w:t>System</w:t>
      </w:r>
      <w:r w:rsidRPr="00A868A2">
        <w:rPr>
          <w:rFonts w:ascii="Calibri" w:hAnsi="Calibri" w:cs="Calibri"/>
        </w:rPr>
        <w:t xml:space="preserve"> – informatyczne rozwiązania, które zostały dostarczone i wdrożone w Gdańskim Uniwersytecie </w:t>
      </w:r>
      <w:r w:rsidR="00034891" w:rsidRPr="00A868A2">
        <w:rPr>
          <w:rFonts w:ascii="Calibri" w:hAnsi="Calibri" w:cs="Calibri"/>
        </w:rPr>
        <w:t xml:space="preserve">Medycznym </w:t>
      </w:r>
      <w:r w:rsidRPr="00A868A2">
        <w:rPr>
          <w:rFonts w:ascii="Calibri" w:hAnsi="Calibri" w:cs="Calibri"/>
        </w:rPr>
        <w:t>przez Unit4 Polska na podstawie umowy nr ZP/16/KF/2019 zawartej w dniu 5 marca 2019 roku tj. Teta ME oraz na podstawie umowy wdrożeniowej i opieki serwisowej nr ZP/53/KI/2020 zawartej w dniu 25 września 2020 roku tj. Teta EDU.</w:t>
      </w:r>
    </w:p>
    <w:p w14:paraId="60AB32B8" w14:textId="382B3C67" w:rsidR="00AB37F1" w:rsidRPr="00A868A2" w:rsidRDefault="00AB37F1" w:rsidP="00AB37F1">
      <w:pPr>
        <w:pStyle w:val="Akapitzlist"/>
        <w:numPr>
          <w:ilvl w:val="0"/>
          <w:numId w:val="15"/>
        </w:numPr>
        <w:jc w:val="both"/>
        <w:rPr>
          <w:rFonts w:ascii="Calibri" w:hAnsi="Calibri" w:cs="Calibri"/>
        </w:rPr>
      </w:pPr>
      <w:r w:rsidRPr="00A868A2">
        <w:rPr>
          <w:rFonts w:ascii="Calibri" w:hAnsi="Calibri" w:cs="Calibri"/>
          <w:b/>
          <w:bCs/>
        </w:rPr>
        <w:t>Wada</w:t>
      </w:r>
      <w:r w:rsidRPr="00A868A2">
        <w:rPr>
          <w:rFonts w:ascii="Calibri" w:hAnsi="Calibri" w:cs="Calibri"/>
        </w:rPr>
        <w:t xml:space="preserve"> – niesprawność Systemu. Wada może mieć postać Awarii krytycznej, Błędu lub Nieprawidłowości w pracy Systemu, która wpływa na brak możliwości korzystania z Systemu przez </w:t>
      </w:r>
      <w:r w:rsidRPr="00A868A2">
        <w:rPr>
          <w:rFonts w:ascii="Calibri" w:hAnsi="Calibri" w:cs="Calibri"/>
        </w:rPr>
        <w:lastRenderedPageBreak/>
        <w:t>Zamawiającego zgodnie z jego przeznaczeniem.</w:t>
      </w:r>
      <w:r w:rsidR="004C70FA" w:rsidRPr="00A868A2">
        <w:rPr>
          <w:rFonts w:ascii="Calibri" w:hAnsi="Calibri" w:cs="Calibri"/>
        </w:rPr>
        <w:t xml:space="preserve"> Wada </w:t>
      </w:r>
      <w:r w:rsidR="00F51939" w:rsidRPr="00A868A2">
        <w:rPr>
          <w:rFonts w:ascii="Calibri" w:hAnsi="Calibri" w:cs="Calibri"/>
        </w:rPr>
        <w:t xml:space="preserve">obejmuje </w:t>
      </w:r>
      <w:r w:rsidR="00E331C0" w:rsidRPr="00A868A2">
        <w:rPr>
          <w:rFonts w:ascii="Calibri" w:hAnsi="Calibri" w:cs="Calibri"/>
        </w:rPr>
        <w:t xml:space="preserve">zakres </w:t>
      </w:r>
      <w:r w:rsidR="004C70FA" w:rsidRPr="00A868A2">
        <w:rPr>
          <w:rFonts w:ascii="Calibri" w:hAnsi="Calibri" w:cs="Calibri"/>
        </w:rPr>
        <w:t>prac wykonywanych w ramach Zamówienia podstawowego oraz Zamówienia w ramach prawa opcji.</w:t>
      </w:r>
    </w:p>
    <w:p w14:paraId="63D572BB" w14:textId="5E490332" w:rsidR="00B744D0" w:rsidRPr="00A868A2" w:rsidRDefault="00B744D0" w:rsidP="00090A26">
      <w:pPr>
        <w:pStyle w:val="Akapitzlist"/>
        <w:numPr>
          <w:ilvl w:val="0"/>
          <w:numId w:val="15"/>
        </w:numPr>
        <w:jc w:val="both"/>
        <w:rPr>
          <w:rFonts w:ascii="Calibri" w:hAnsi="Calibri" w:cs="Calibri"/>
        </w:rPr>
      </w:pPr>
      <w:r w:rsidRPr="00A868A2">
        <w:rPr>
          <w:rFonts w:ascii="Calibri" w:hAnsi="Calibri" w:cs="Calibri"/>
          <w:b/>
          <w:bCs/>
        </w:rPr>
        <w:t>Wady istotne</w:t>
      </w:r>
      <w:r w:rsidRPr="00A868A2">
        <w:rPr>
          <w:rFonts w:ascii="Calibri" w:hAnsi="Calibri" w:cs="Calibri"/>
        </w:rPr>
        <w:t xml:space="preserve"> – Wady, które uniemożliwiają lub w sposób istotny ograniczają</w:t>
      </w:r>
      <w:r w:rsidR="00090A26" w:rsidRPr="00A868A2">
        <w:rPr>
          <w:rFonts w:ascii="Calibri" w:hAnsi="Calibri" w:cs="Calibri"/>
        </w:rPr>
        <w:t xml:space="preserve"> </w:t>
      </w:r>
      <w:r w:rsidRPr="00A868A2">
        <w:rPr>
          <w:rFonts w:ascii="Calibri" w:hAnsi="Calibri" w:cs="Calibri"/>
        </w:rPr>
        <w:t>możliwość korzystania z Systemu</w:t>
      </w:r>
      <w:r w:rsidR="00090A26" w:rsidRPr="00A868A2">
        <w:rPr>
          <w:rFonts w:ascii="Calibri" w:hAnsi="Calibri" w:cs="Calibri"/>
        </w:rPr>
        <w:t>.</w:t>
      </w:r>
    </w:p>
    <w:p w14:paraId="0831D22E" w14:textId="1037DA4C" w:rsidR="00322AC9" w:rsidRPr="00A868A2" w:rsidRDefault="00322AC9" w:rsidP="00090A26">
      <w:pPr>
        <w:pStyle w:val="Akapitzlist"/>
        <w:numPr>
          <w:ilvl w:val="0"/>
          <w:numId w:val="15"/>
        </w:numPr>
        <w:jc w:val="both"/>
        <w:rPr>
          <w:rFonts w:ascii="Calibri" w:hAnsi="Calibri" w:cs="Calibri"/>
        </w:rPr>
      </w:pPr>
      <w:r w:rsidRPr="00A868A2">
        <w:rPr>
          <w:rFonts w:ascii="Calibri" w:hAnsi="Calibri" w:cs="Calibri"/>
          <w:b/>
          <w:bCs/>
        </w:rPr>
        <w:t>Wady nieistotne</w:t>
      </w:r>
      <w:r w:rsidRPr="00A868A2">
        <w:rPr>
          <w:rFonts w:ascii="Calibri" w:hAnsi="Calibri" w:cs="Calibri"/>
        </w:rPr>
        <w:t xml:space="preserve"> – Wady, które nie uniemożliwiają korzystania z </w:t>
      </w:r>
      <w:r w:rsidR="00A82A78" w:rsidRPr="00A868A2">
        <w:rPr>
          <w:rFonts w:ascii="Calibri" w:hAnsi="Calibri" w:cs="Calibri"/>
        </w:rPr>
        <w:t>S</w:t>
      </w:r>
      <w:r w:rsidR="00BC7901" w:rsidRPr="00A868A2">
        <w:rPr>
          <w:rFonts w:ascii="Calibri" w:hAnsi="Calibri" w:cs="Calibri"/>
        </w:rPr>
        <w:t>y</w:t>
      </w:r>
      <w:r w:rsidRPr="00A868A2">
        <w:rPr>
          <w:rFonts w:ascii="Calibri" w:hAnsi="Calibri" w:cs="Calibri"/>
        </w:rPr>
        <w:t xml:space="preserve">temu, ani nie mają istotnego wpływu na jego funkcjonowanie. Mogą to być drobne usterki lub niedogodności, które nie ograniczają w znacznym stopniu możliwości użytkowania </w:t>
      </w:r>
      <w:r w:rsidR="00A82A78" w:rsidRPr="00A868A2">
        <w:rPr>
          <w:rFonts w:ascii="Calibri" w:hAnsi="Calibri" w:cs="Calibri"/>
        </w:rPr>
        <w:t>S</w:t>
      </w:r>
      <w:r w:rsidRPr="00A868A2">
        <w:rPr>
          <w:rFonts w:ascii="Calibri" w:hAnsi="Calibri" w:cs="Calibri"/>
        </w:rPr>
        <w:t>ystemu.</w:t>
      </w:r>
    </w:p>
    <w:p w14:paraId="0FB0E8AD" w14:textId="429846A7" w:rsidR="002229F0" w:rsidRPr="00A868A2" w:rsidRDefault="002229F0" w:rsidP="002229F0">
      <w:pPr>
        <w:pStyle w:val="Akapitzlist"/>
        <w:numPr>
          <w:ilvl w:val="0"/>
          <w:numId w:val="15"/>
        </w:numPr>
        <w:jc w:val="both"/>
        <w:rPr>
          <w:rFonts w:ascii="Calibri" w:hAnsi="Calibri" w:cs="Calibri"/>
        </w:rPr>
      </w:pPr>
      <w:r w:rsidRPr="00A868A2">
        <w:rPr>
          <w:rFonts w:ascii="Calibri" w:hAnsi="Calibri" w:cs="Calibri"/>
          <w:b/>
          <w:bCs/>
        </w:rPr>
        <w:t>Zamówienie podstawowe</w:t>
      </w:r>
      <w:r w:rsidRPr="00A868A2">
        <w:rPr>
          <w:rFonts w:ascii="Calibri" w:hAnsi="Calibri" w:cs="Calibri"/>
        </w:rPr>
        <w:t xml:space="preserve"> – świadczenie usługi opieki autorskiej i eksploatacyjnej posiadanego Systemu</w:t>
      </w:r>
      <w:r w:rsidR="004F65D3" w:rsidRPr="00A868A2">
        <w:rPr>
          <w:rFonts w:ascii="Calibri" w:hAnsi="Calibri" w:cs="Calibri"/>
        </w:rPr>
        <w:t>, szczegółowo opisane w §2 ust. 1.</w:t>
      </w:r>
    </w:p>
    <w:p w14:paraId="32659343" w14:textId="3EB12EA5" w:rsidR="002229F0" w:rsidRPr="00A868A2" w:rsidRDefault="002229F0" w:rsidP="002229F0">
      <w:pPr>
        <w:pStyle w:val="Akapitzlist"/>
        <w:numPr>
          <w:ilvl w:val="0"/>
          <w:numId w:val="15"/>
        </w:numPr>
        <w:jc w:val="both"/>
        <w:rPr>
          <w:rFonts w:ascii="Calibri" w:hAnsi="Calibri" w:cs="Calibri"/>
        </w:rPr>
      </w:pPr>
      <w:r w:rsidRPr="00A868A2">
        <w:rPr>
          <w:rFonts w:ascii="Calibri" w:hAnsi="Calibri" w:cs="Calibri"/>
          <w:b/>
          <w:bCs/>
        </w:rPr>
        <w:t>Zamówienie w ramach prawa opcji</w:t>
      </w:r>
      <w:r w:rsidRPr="00A868A2">
        <w:rPr>
          <w:rFonts w:ascii="Calibri" w:hAnsi="Calibri" w:cs="Calibri"/>
        </w:rPr>
        <w:t xml:space="preserve"> – dostarczanie nowych </w:t>
      </w:r>
      <w:r w:rsidR="00347904" w:rsidRPr="00A868A2">
        <w:rPr>
          <w:rFonts w:ascii="Calibri" w:hAnsi="Calibri" w:cs="Calibri"/>
        </w:rPr>
        <w:t>funkcjonalności</w:t>
      </w:r>
      <w:r w:rsidR="00111B98" w:rsidRPr="00A868A2">
        <w:rPr>
          <w:rFonts w:ascii="Calibri" w:hAnsi="Calibri" w:cs="Calibri"/>
        </w:rPr>
        <w:t>, w tym zada</w:t>
      </w:r>
      <w:r w:rsidR="004C70FA" w:rsidRPr="00A868A2">
        <w:rPr>
          <w:rFonts w:ascii="Calibri" w:hAnsi="Calibri" w:cs="Calibri"/>
        </w:rPr>
        <w:t>ń</w:t>
      </w:r>
      <w:r w:rsidR="00111B98" w:rsidRPr="00A868A2">
        <w:rPr>
          <w:rFonts w:ascii="Calibri" w:hAnsi="Calibri" w:cs="Calibri"/>
        </w:rPr>
        <w:t xml:space="preserve"> obejmując</w:t>
      </w:r>
      <w:r w:rsidR="004C70FA" w:rsidRPr="00A868A2">
        <w:rPr>
          <w:rFonts w:ascii="Calibri" w:hAnsi="Calibri" w:cs="Calibri"/>
        </w:rPr>
        <w:t>ych</w:t>
      </w:r>
      <w:r w:rsidR="00111B98" w:rsidRPr="00A868A2">
        <w:rPr>
          <w:rFonts w:ascii="Calibri" w:hAnsi="Calibri" w:cs="Calibri"/>
        </w:rPr>
        <w:t xml:space="preserve"> programowanie, parametryzację, analizę, konsultacje, instalację i konfigurację oprogramowania oraz baz danych, szkolenia i wsparcie informatyczne </w:t>
      </w:r>
      <w:r w:rsidRPr="00A868A2">
        <w:rPr>
          <w:rFonts w:ascii="Calibri" w:hAnsi="Calibri" w:cs="Calibri"/>
        </w:rPr>
        <w:t>w ramach dwustronnie uzgodnionego rozwoju Systemu,</w:t>
      </w:r>
      <w:r w:rsidR="00111B98" w:rsidRPr="00A868A2">
        <w:rPr>
          <w:rFonts w:ascii="Calibri" w:hAnsi="Calibri" w:cs="Calibri"/>
        </w:rPr>
        <w:t xml:space="preserve"> </w:t>
      </w:r>
      <w:r w:rsidR="004F65D3" w:rsidRPr="00A868A2">
        <w:rPr>
          <w:rFonts w:ascii="Calibri" w:hAnsi="Calibri" w:cs="Calibri"/>
        </w:rPr>
        <w:t>szczegółowo opisane w §2 ust. 2.</w:t>
      </w:r>
    </w:p>
    <w:p w14:paraId="7669E7AB" w14:textId="53BC83AF" w:rsidR="00C24198" w:rsidRPr="00A868A2" w:rsidRDefault="002229F0" w:rsidP="00C24198">
      <w:pPr>
        <w:pStyle w:val="Akapitzlist"/>
        <w:numPr>
          <w:ilvl w:val="0"/>
          <w:numId w:val="15"/>
        </w:numPr>
        <w:jc w:val="both"/>
        <w:rPr>
          <w:rFonts w:ascii="Calibri" w:hAnsi="Calibri" w:cs="Calibri"/>
        </w:rPr>
      </w:pPr>
      <w:r w:rsidRPr="00A868A2">
        <w:rPr>
          <w:rFonts w:ascii="Calibri" w:hAnsi="Calibri" w:cs="Calibri"/>
          <w:b/>
          <w:bCs/>
        </w:rPr>
        <w:t>Zdalny dostęp</w:t>
      </w:r>
      <w:r w:rsidRPr="00A868A2">
        <w:rPr>
          <w:rFonts w:ascii="Calibri" w:hAnsi="Calibri" w:cs="Calibri"/>
        </w:rPr>
        <w:t xml:space="preserve"> – dostęp do Systemu oraz do innych systemów informatycznych Zamawiającego realizowany w sposób inny niż poprzez bezpośrednie fizyczne podłączenie do sieci informatycznej w lokalizacji Zamawiającego komputera obsługiwanego przez obecnego w danej lokalizacji członka zespołu wdrożeniowego Wykonawcy. Zdalny dostęp powinien zapewniać poufność danych przekazywanych do i z systemów informatycznych Zamawiającego.</w:t>
      </w:r>
      <w:r w:rsidR="00AA75F1" w:rsidRPr="00A868A2">
        <w:rPr>
          <w:rFonts w:ascii="Calibri" w:hAnsi="Calibri" w:cs="Calibri"/>
        </w:rPr>
        <w:t xml:space="preserve"> Szczegółowe wytyczne dotyczące zasad udzielania zdalnego dostępu zostały określone w Załączniku nr 4 – Zasady udzielania zdalnego dostępu, który stanowi integralną część niniejszej umowy.</w:t>
      </w:r>
    </w:p>
    <w:p w14:paraId="6167BC46" w14:textId="52C7F879" w:rsidR="00C24198" w:rsidRPr="00A868A2" w:rsidRDefault="00C24198" w:rsidP="00C24198">
      <w:pPr>
        <w:jc w:val="center"/>
        <w:rPr>
          <w:rFonts w:ascii="Calibri" w:hAnsi="Calibri" w:cs="Calibri"/>
          <w:b/>
          <w:bCs/>
        </w:rPr>
      </w:pPr>
      <w:r w:rsidRPr="00A868A2">
        <w:rPr>
          <w:rFonts w:ascii="Calibri" w:hAnsi="Calibri" w:cs="Calibri"/>
          <w:b/>
          <w:bCs/>
        </w:rPr>
        <w:t>§2 Przedmiot Umowy</w:t>
      </w:r>
    </w:p>
    <w:p w14:paraId="56E9F4A5" w14:textId="203D5CC4" w:rsidR="00C345A6" w:rsidRPr="00A868A2" w:rsidRDefault="00F337B4" w:rsidP="006600C1">
      <w:pPr>
        <w:pStyle w:val="Akapitzlist"/>
        <w:numPr>
          <w:ilvl w:val="0"/>
          <w:numId w:val="16"/>
        </w:numPr>
        <w:jc w:val="both"/>
        <w:rPr>
          <w:rFonts w:ascii="Calibri" w:hAnsi="Calibri" w:cs="Calibri"/>
        </w:rPr>
      </w:pPr>
      <w:r w:rsidRPr="00F337B4">
        <w:rPr>
          <w:rFonts w:ascii="Calibri" w:hAnsi="Calibri" w:cs="Calibri"/>
          <w:color w:val="FF0000"/>
        </w:rPr>
        <w:t>Przedmiotem Umowy w ramach Zamówienia podstawowego jest świadczenie usługi opieki autorskiej i eksploatacyjnej posiadanego Systemu wraz z dostarczaniem nowych jego wersji wytworzonych przez Wykonawcę</w:t>
      </w:r>
      <w:r w:rsidRPr="00F337B4">
        <w:rPr>
          <w:rFonts w:ascii="Calibri" w:hAnsi="Calibri" w:cs="Calibri"/>
          <w:strike/>
        </w:rPr>
        <w:t xml:space="preserve">. </w:t>
      </w:r>
      <w:r w:rsidR="00C24198" w:rsidRPr="00F337B4">
        <w:rPr>
          <w:rFonts w:ascii="Calibri" w:hAnsi="Calibri" w:cs="Calibri"/>
          <w:strike/>
        </w:rPr>
        <w:t xml:space="preserve">Przedmiotem </w:t>
      </w:r>
      <w:r w:rsidR="006600C1" w:rsidRPr="00F337B4">
        <w:rPr>
          <w:rFonts w:ascii="Calibri" w:hAnsi="Calibri" w:cs="Calibri"/>
          <w:strike/>
        </w:rPr>
        <w:t>U</w:t>
      </w:r>
      <w:r w:rsidR="00C24198" w:rsidRPr="00F337B4">
        <w:rPr>
          <w:rFonts w:ascii="Calibri" w:hAnsi="Calibri" w:cs="Calibri"/>
          <w:strike/>
        </w:rPr>
        <w:t xml:space="preserve">mowy </w:t>
      </w:r>
      <w:r w:rsidR="00CC5C52" w:rsidRPr="00F337B4">
        <w:rPr>
          <w:rFonts w:ascii="Calibri" w:hAnsi="Calibri" w:cs="Calibri"/>
          <w:strike/>
        </w:rPr>
        <w:t xml:space="preserve">w ramach Zamówienia podstawowego </w:t>
      </w:r>
      <w:r w:rsidR="00C24198" w:rsidRPr="00F337B4">
        <w:rPr>
          <w:rFonts w:ascii="Calibri" w:hAnsi="Calibri" w:cs="Calibri"/>
          <w:strike/>
        </w:rPr>
        <w:t xml:space="preserve">jest świadczenie usługi </w:t>
      </w:r>
      <w:r w:rsidR="006600C1" w:rsidRPr="00F337B4">
        <w:rPr>
          <w:rFonts w:ascii="Calibri" w:hAnsi="Calibri" w:cs="Calibri"/>
          <w:strike/>
        </w:rPr>
        <w:t xml:space="preserve">opieki autorskiej i eksploatacyjnej </w:t>
      </w:r>
      <w:r w:rsidR="00C24198" w:rsidRPr="00F337B4">
        <w:rPr>
          <w:rFonts w:ascii="Calibri" w:hAnsi="Calibri" w:cs="Calibri"/>
          <w:strike/>
        </w:rPr>
        <w:t>posiadanego</w:t>
      </w:r>
      <w:r w:rsidR="006600C1" w:rsidRPr="00F337B4">
        <w:rPr>
          <w:rFonts w:ascii="Calibri" w:hAnsi="Calibri" w:cs="Calibri"/>
          <w:strike/>
        </w:rPr>
        <w:t xml:space="preserve"> S</w:t>
      </w:r>
      <w:r w:rsidR="00C24198" w:rsidRPr="00F337B4">
        <w:rPr>
          <w:rFonts w:ascii="Calibri" w:hAnsi="Calibri" w:cs="Calibri"/>
          <w:strike/>
        </w:rPr>
        <w:t>ystemu wraz z dostarczaniem nowych jego wersji wytworzonych przez</w:t>
      </w:r>
      <w:r w:rsidR="006600C1" w:rsidRPr="00F337B4">
        <w:rPr>
          <w:rFonts w:ascii="Calibri" w:hAnsi="Calibri" w:cs="Calibri"/>
          <w:strike/>
        </w:rPr>
        <w:t xml:space="preserve"> </w:t>
      </w:r>
      <w:r w:rsidR="00C24198" w:rsidRPr="00F337B4">
        <w:rPr>
          <w:rFonts w:ascii="Calibri" w:hAnsi="Calibri" w:cs="Calibri"/>
          <w:strike/>
        </w:rPr>
        <w:t>Wykonawcę, w tym również wersji wytworzonych w wyniku zmian wspólnie</w:t>
      </w:r>
      <w:r w:rsidR="006600C1" w:rsidRPr="00F337B4">
        <w:rPr>
          <w:rFonts w:ascii="Calibri" w:hAnsi="Calibri" w:cs="Calibri"/>
          <w:strike/>
        </w:rPr>
        <w:t xml:space="preserve"> </w:t>
      </w:r>
      <w:r w:rsidR="00C24198" w:rsidRPr="00F337B4">
        <w:rPr>
          <w:rFonts w:ascii="Calibri" w:hAnsi="Calibri" w:cs="Calibri"/>
          <w:strike/>
        </w:rPr>
        <w:t>wypracowanych przez Zamawiającego i Wykonawcę</w:t>
      </w:r>
      <w:r w:rsidR="001E53C9" w:rsidRPr="00F337B4">
        <w:rPr>
          <w:rFonts w:ascii="Calibri" w:hAnsi="Calibri" w:cs="Calibri"/>
          <w:strike/>
        </w:rPr>
        <w:t>.</w:t>
      </w:r>
    </w:p>
    <w:p w14:paraId="5C9E1220" w14:textId="71092305" w:rsidR="00C24198" w:rsidRPr="00A868A2" w:rsidRDefault="001E53C9" w:rsidP="00C345A6">
      <w:pPr>
        <w:pStyle w:val="Akapitzlist"/>
        <w:numPr>
          <w:ilvl w:val="1"/>
          <w:numId w:val="16"/>
        </w:numPr>
        <w:jc w:val="both"/>
        <w:rPr>
          <w:rFonts w:ascii="Calibri" w:hAnsi="Calibri" w:cs="Calibri"/>
        </w:rPr>
      </w:pPr>
      <w:r w:rsidRPr="00A868A2">
        <w:rPr>
          <w:rFonts w:ascii="Calibri" w:hAnsi="Calibri" w:cs="Calibri"/>
        </w:rPr>
        <w:t>Zakres usług obejmuje:</w:t>
      </w:r>
    </w:p>
    <w:p w14:paraId="008AC5AA" w14:textId="506F5537" w:rsidR="001E53C9" w:rsidRPr="00A868A2" w:rsidRDefault="001E53C9" w:rsidP="00A12F35">
      <w:pPr>
        <w:pStyle w:val="Akapitzlist"/>
        <w:numPr>
          <w:ilvl w:val="2"/>
          <w:numId w:val="16"/>
        </w:numPr>
        <w:jc w:val="both"/>
        <w:rPr>
          <w:rFonts w:ascii="Calibri" w:hAnsi="Calibri" w:cs="Calibri"/>
        </w:rPr>
      </w:pPr>
      <w:r w:rsidRPr="00A868A2">
        <w:rPr>
          <w:rFonts w:ascii="Calibri" w:hAnsi="Calibri" w:cs="Calibri"/>
        </w:rPr>
        <w:t xml:space="preserve">Zapewnianie usług </w:t>
      </w:r>
      <w:r w:rsidR="00C345A6" w:rsidRPr="00A868A2">
        <w:rPr>
          <w:rFonts w:ascii="Calibri" w:hAnsi="Calibri" w:cs="Calibri"/>
        </w:rPr>
        <w:t xml:space="preserve">Upgrade i </w:t>
      </w:r>
      <w:r w:rsidRPr="00A868A2">
        <w:rPr>
          <w:rFonts w:ascii="Calibri" w:hAnsi="Calibri" w:cs="Calibri"/>
        </w:rPr>
        <w:t xml:space="preserve">Update (Hotfix) </w:t>
      </w:r>
      <w:r w:rsidR="00C345A6" w:rsidRPr="00A868A2">
        <w:rPr>
          <w:rFonts w:ascii="Calibri" w:hAnsi="Calibri" w:cs="Calibri"/>
        </w:rPr>
        <w:t>Systemu.</w:t>
      </w:r>
    </w:p>
    <w:p w14:paraId="34F53DFF" w14:textId="3E05AEEB" w:rsidR="001E53C9" w:rsidRPr="00A868A2" w:rsidRDefault="001E53C9" w:rsidP="00C345A6">
      <w:pPr>
        <w:pStyle w:val="Akapitzlist"/>
        <w:numPr>
          <w:ilvl w:val="2"/>
          <w:numId w:val="16"/>
        </w:numPr>
        <w:jc w:val="both"/>
        <w:rPr>
          <w:rFonts w:ascii="Calibri" w:hAnsi="Calibri" w:cs="Calibri"/>
        </w:rPr>
      </w:pPr>
      <w:r w:rsidRPr="00A868A2">
        <w:rPr>
          <w:rFonts w:ascii="Calibri" w:hAnsi="Calibri" w:cs="Calibri"/>
        </w:rPr>
        <w:t xml:space="preserve">Diagnozowanie i usuwanie nieprawidłowości w działaniu Systemu, wskazywanie rozwiązań zastępczych w użytkowaniu Systemu na czas usuwania </w:t>
      </w:r>
      <w:r w:rsidR="001C4E00" w:rsidRPr="00A868A2">
        <w:rPr>
          <w:rFonts w:ascii="Calibri" w:hAnsi="Calibri" w:cs="Calibri"/>
        </w:rPr>
        <w:t>Wad</w:t>
      </w:r>
      <w:r w:rsidRPr="00A868A2">
        <w:rPr>
          <w:rFonts w:ascii="Calibri" w:hAnsi="Calibri" w:cs="Calibri"/>
        </w:rPr>
        <w:t>.</w:t>
      </w:r>
    </w:p>
    <w:p w14:paraId="7AFBF571" w14:textId="2584E0E1" w:rsidR="001E53C9" w:rsidRPr="00A868A2" w:rsidRDefault="001E53C9" w:rsidP="00C345A6">
      <w:pPr>
        <w:pStyle w:val="Akapitzlist"/>
        <w:numPr>
          <w:ilvl w:val="2"/>
          <w:numId w:val="16"/>
        </w:numPr>
        <w:jc w:val="both"/>
        <w:rPr>
          <w:rFonts w:ascii="Calibri" w:hAnsi="Calibri" w:cs="Calibri"/>
        </w:rPr>
      </w:pPr>
      <w:r w:rsidRPr="00A868A2">
        <w:rPr>
          <w:rFonts w:ascii="Calibri" w:hAnsi="Calibri" w:cs="Calibri"/>
        </w:rPr>
        <w:t>Świadczenie usług optymalizacji Systemu pod kątem współdziałania z bazami danych wykorzystywanymi przez System.</w:t>
      </w:r>
    </w:p>
    <w:p w14:paraId="0FD7FF84" w14:textId="02B02616" w:rsidR="001E53C9" w:rsidRPr="00A868A2" w:rsidRDefault="001E53C9" w:rsidP="00C345A6">
      <w:pPr>
        <w:pStyle w:val="Akapitzlist"/>
        <w:numPr>
          <w:ilvl w:val="2"/>
          <w:numId w:val="16"/>
        </w:numPr>
        <w:jc w:val="both"/>
        <w:rPr>
          <w:rFonts w:ascii="Calibri" w:hAnsi="Calibri" w:cs="Calibri"/>
        </w:rPr>
      </w:pPr>
      <w:r w:rsidRPr="00A868A2">
        <w:rPr>
          <w:rFonts w:ascii="Calibri" w:hAnsi="Calibri" w:cs="Calibri"/>
        </w:rPr>
        <w:t>Usuwanie niespójności bazy danych Systemu będących wynikiem nieprawidłowego działania Systemu.</w:t>
      </w:r>
    </w:p>
    <w:p w14:paraId="0FB138D4" w14:textId="787AA5F8" w:rsidR="00C345A6" w:rsidRPr="00A868A2" w:rsidRDefault="00F337B4" w:rsidP="004F2284">
      <w:pPr>
        <w:pStyle w:val="Akapitzlist"/>
        <w:numPr>
          <w:ilvl w:val="2"/>
          <w:numId w:val="16"/>
        </w:numPr>
        <w:jc w:val="both"/>
        <w:rPr>
          <w:rFonts w:ascii="Calibri" w:hAnsi="Calibri" w:cs="Calibri"/>
        </w:rPr>
      </w:pPr>
      <w:r w:rsidRPr="00F337B4">
        <w:rPr>
          <w:rFonts w:ascii="Calibri" w:hAnsi="Calibri" w:cs="Calibri"/>
          <w:color w:val="FF0000"/>
        </w:rPr>
        <w:t>Utrzymywanie platformy obsługi zgłoszeń - Wykonawca zapewnia przyjmowanie zgłoszeń dotyczących wszelkich Wad lub wątpliwości odnośnie funkcjonowania Systemu, wyjaśniania czynności zmierzających do usunięcia nieprawidłowości w działaniu przez cały czas trwania Umowy z wykorzystaniem platformy obsługi zgłoszeń</w:t>
      </w:r>
      <w:r>
        <w:rPr>
          <w:rFonts w:ascii="Calibri" w:hAnsi="Calibri" w:cs="Calibri"/>
          <w:color w:val="FF0000"/>
        </w:rPr>
        <w:t xml:space="preserve">. </w:t>
      </w:r>
      <w:r w:rsidR="00C345A6" w:rsidRPr="00F337B4">
        <w:rPr>
          <w:rFonts w:ascii="Calibri" w:hAnsi="Calibri" w:cs="Calibri"/>
          <w:strike/>
        </w:rPr>
        <w:t xml:space="preserve">Utrzymywanie </w:t>
      </w:r>
      <w:r w:rsidR="004F2284" w:rsidRPr="00F337B4">
        <w:rPr>
          <w:rFonts w:ascii="Calibri" w:hAnsi="Calibri" w:cs="Calibri"/>
          <w:strike/>
        </w:rPr>
        <w:t>p</w:t>
      </w:r>
      <w:r w:rsidR="00C345A6" w:rsidRPr="00F337B4">
        <w:rPr>
          <w:rFonts w:ascii="Calibri" w:hAnsi="Calibri" w:cs="Calibri"/>
          <w:strike/>
        </w:rPr>
        <w:t xml:space="preserve">latformy </w:t>
      </w:r>
      <w:r w:rsidR="004F2284" w:rsidRPr="00F337B4">
        <w:rPr>
          <w:rFonts w:ascii="Calibri" w:hAnsi="Calibri" w:cs="Calibri"/>
          <w:strike/>
        </w:rPr>
        <w:t>o</w:t>
      </w:r>
      <w:r w:rsidR="00C345A6" w:rsidRPr="00F337B4">
        <w:rPr>
          <w:rFonts w:ascii="Calibri" w:hAnsi="Calibri" w:cs="Calibri"/>
          <w:strike/>
        </w:rPr>
        <w:t xml:space="preserve">bsługi </w:t>
      </w:r>
      <w:r w:rsidR="004F2284" w:rsidRPr="00F337B4">
        <w:rPr>
          <w:rFonts w:ascii="Calibri" w:hAnsi="Calibri" w:cs="Calibri"/>
          <w:strike/>
        </w:rPr>
        <w:t>z</w:t>
      </w:r>
      <w:r w:rsidR="00C345A6" w:rsidRPr="00F337B4">
        <w:rPr>
          <w:rFonts w:ascii="Calibri" w:hAnsi="Calibri" w:cs="Calibri"/>
          <w:strike/>
        </w:rPr>
        <w:t>głoszeń</w:t>
      </w:r>
      <w:r w:rsidR="004F2284" w:rsidRPr="00F337B4">
        <w:rPr>
          <w:rFonts w:ascii="Calibri" w:hAnsi="Calibri" w:cs="Calibri"/>
          <w:strike/>
        </w:rPr>
        <w:t xml:space="preserve"> - Wykonawca zapewnia przyjmowanie zgłoszeń dotyczących wszelkich </w:t>
      </w:r>
      <w:r w:rsidR="00EC11AF" w:rsidRPr="00F337B4">
        <w:rPr>
          <w:rFonts w:ascii="Calibri" w:hAnsi="Calibri" w:cs="Calibri"/>
          <w:strike/>
        </w:rPr>
        <w:t>Wad</w:t>
      </w:r>
      <w:r w:rsidR="004F2284" w:rsidRPr="00F337B4">
        <w:rPr>
          <w:rFonts w:ascii="Calibri" w:hAnsi="Calibri" w:cs="Calibri"/>
          <w:strike/>
        </w:rPr>
        <w:t xml:space="preserve"> lub wątpliwości odnośnie funkcjonowania Systemu, wyjaśniania czynności zmierzających do usunięcia nieprawidłowości w działaniu, a nadto udzielania konsultacji przez cały czas trwania Umowy z wykorzystaniem platformy obsługi zgłoszeń</w:t>
      </w:r>
      <w:r w:rsidR="004F2284" w:rsidRPr="00A868A2">
        <w:rPr>
          <w:rFonts w:ascii="Calibri" w:hAnsi="Calibri" w:cs="Calibri"/>
        </w:rPr>
        <w:t>.</w:t>
      </w:r>
    </w:p>
    <w:p w14:paraId="26389B67" w14:textId="6B0755BA" w:rsidR="00416DD7" w:rsidRPr="00A868A2" w:rsidRDefault="00416DD7" w:rsidP="00416DD7">
      <w:pPr>
        <w:pStyle w:val="Akapitzlist"/>
        <w:numPr>
          <w:ilvl w:val="2"/>
          <w:numId w:val="16"/>
        </w:numPr>
        <w:jc w:val="both"/>
        <w:rPr>
          <w:rFonts w:ascii="Calibri" w:hAnsi="Calibri" w:cs="Calibri"/>
        </w:rPr>
      </w:pPr>
      <w:r w:rsidRPr="00A868A2">
        <w:rPr>
          <w:rFonts w:ascii="Calibri" w:hAnsi="Calibri" w:cs="Calibri"/>
        </w:rPr>
        <w:t>Wszystkie</w:t>
      </w:r>
      <w:r w:rsidR="00F337B4">
        <w:rPr>
          <w:rFonts w:ascii="Calibri" w:hAnsi="Calibri" w:cs="Calibri"/>
        </w:rPr>
        <w:t xml:space="preserve"> </w:t>
      </w:r>
      <w:r w:rsidR="00F337B4" w:rsidRPr="00F337B4">
        <w:rPr>
          <w:rFonts w:ascii="Calibri" w:hAnsi="Calibri" w:cs="Calibri"/>
          <w:color w:val="FF0000"/>
        </w:rPr>
        <w:t>ewentualne</w:t>
      </w:r>
      <w:r w:rsidRPr="00F337B4">
        <w:rPr>
          <w:rFonts w:ascii="Calibri" w:hAnsi="Calibri" w:cs="Calibri"/>
          <w:color w:val="FF0000"/>
        </w:rPr>
        <w:t xml:space="preserve"> </w:t>
      </w:r>
      <w:r w:rsidRPr="00A868A2">
        <w:rPr>
          <w:rFonts w:ascii="Calibri" w:hAnsi="Calibri" w:cs="Calibri"/>
        </w:rPr>
        <w:t>koszty związane z usunięciem problemów związanych z funkcjonowaniem Systemu</w:t>
      </w:r>
      <w:r w:rsidR="00A777BE" w:rsidRPr="00A868A2">
        <w:rPr>
          <w:rFonts w:ascii="Calibri" w:hAnsi="Calibri" w:cs="Calibri"/>
        </w:rPr>
        <w:t>,</w:t>
      </w:r>
      <w:r w:rsidRPr="00A868A2">
        <w:rPr>
          <w:rFonts w:ascii="Calibri" w:hAnsi="Calibri" w:cs="Calibri"/>
        </w:rPr>
        <w:t xml:space="preserve"> w szczególności koszty serwisu, transportu i naprawy obciążają Wykonawcę</w:t>
      </w:r>
      <w:r w:rsidR="00C8747F" w:rsidRPr="00A868A2">
        <w:rPr>
          <w:rFonts w:ascii="Calibri" w:hAnsi="Calibri" w:cs="Calibri"/>
        </w:rPr>
        <w:t>.</w:t>
      </w:r>
    </w:p>
    <w:p w14:paraId="2E081D61" w14:textId="77777777" w:rsidR="009A1AD7" w:rsidRPr="00A868A2" w:rsidRDefault="009A1AD7" w:rsidP="009A1AD7">
      <w:pPr>
        <w:pStyle w:val="Akapitzlist"/>
        <w:numPr>
          <w:ilvl w:val="1"/>
          <w:numId w:val="16"/>
        </w:numPr>
        <w:jc w:val="both"/>
        <w:rPr>
          <w:rFonts w:ascii="Calibri" w:hAnsi="Calibri" w:cs="Calibri"/>
        </w:rPr>
      </w:pPr>
      <w:r w:rsidRPr="00A868A2">
        <w:rPr>
          <w:rFonts w:ascii="Calibri" w:hAnsi="Calibri" w:cs="Calibri"/>
        </w:rPr>
        <w:lastRenderedPageBreak/>
        <w:t>Zapewnianie usług Upgrade:</w:t>
      </w:r>
    </w:p>
    <w:p w14:paraId="0E69B6C1" w14:textId="77777777" w:rsidR="009A1AD7" w:rsidRPr="00A868A2" w:rsidRDefault="009A1AD7" w:rsidP="009A1AD7">
      <w:pPr>
        <w:pStyle w:val="Akapitzlist"/>
        <w:numPr>
          <w:ilvl w:val="2"/>
          <w:numId w:val="16"/>
        </w:numPr>
        <w:jc w:val="both"/>
        <w:rPr>
          <w:rFonts w:ascii="Calibri" w:hAnsi="Calibri" w:cs="Calibri"/>
        </w:rPr>
      </w:pPr>
      <w:r w:rsidRPr="00A868A2">
        <w:rPr>
          <w:rFonts w:ascii="Calibri" w:hAnsi="Calibri" w:cs="Calibri"/>
        </w:rPr>
        <w:t>Zamawiający będzie otrzymywał w ramach Umowy publikowane przez Wykonawcę na potrzeby ogółu użytkowników nowe wersje Systemu - Upgrade z instrukcją jego instalacji, zawierające w sobie nowości funkcjonalne i merytoryczne Systemu.</w:t>
      </w:r>
    </w:p>
    <w:p w14:paraId="1141CEF5" w14:textId="5133F858" w:rsidR="002963CE" w:rsidRPr="00A868A2" w:rsidRDefault="002963CE" w:rsidP="002963CE">
      <w:pPr>
        <w:pStyle w:val="Akapitzlist"/>
        <w:numPr>
          <w:ilvl w:val="1"/>
          <w:numId w:val="16"/>
        </w:numPr>
        <w:jc w:val="both"/>
        <w:rPr>
          <w:rFonts w:ascii="Calibri" w:hAnsi="Calibri" w:cs="Calibri"/>
        </w:rPr>
      </w:pPr>
      <w:r w:rsidRPr="00A868A2">
        <w:rPr>
          <w:rFonts w:ascii="Calibri" w:hAnsi="Calibri" w:cs="Calibri"/>
        </w:rPr>
        <w:t>Zapewnianie usług Update (Hotfix):</w:t>
      </w:r>
    </w:p>
    <w:p w14:paraId="7B0A7AC7" w14:textId="69ED1C48" w:rsidR="002963CE" w:rsidRPr="00A43A26" w:rsidRDefault="00A43A26" w:rsidP="002963CE">
      <w:pPr>
        <w:pStyle w:val="Akapitzlist"/>
        <w:numPr>
          <w:ilvl w:val="2"/>
          <w:numId w:val="16"/>
        </w:numPr>
        <w:jc w:val="both"/>
        <w:rPr>
          <w:rFonts w:ascii="Calibri" w:hAnsi="Calibri" w:cs="Calibri"/>
          <w:strike/>
        </w:rPr>
      </w:pPr>
      <w:r w:rsidRPr="00A43A26">
        <w:rPr>
          <w:rFonts w:ascii="Calibri" w:hAnsi="Calibri" w:cs="Calibri"/>
          <w:color w:val="FF0000"/>
        </w:rPr>
        <w:t xml:space="preserve">Wykonawca zobowiązuje się w ramach Umowy udostępniać Zamawiającemu na stronie WWW HotFix w wersji stabilnej. HotFix nie może ograniczać dotychczasowych funkcjonalności ani znacząco negatywnie wpływać na wydajność funkcji procesów lub ergonomię, jednak może zawierać zmienione mechanizmy obsługi dotychczasowych funkcjonalności. </w:t>
      </w:r>
      <w:r w:rsidR="002963CE" w:rsidRPr="00A43A26">
        <w:rPr>
          <w:rFonts w:ascii="Calibri" w:hAnsi="Calibri" w:cs="Calibri"/>
          <w:strike/>
        </w:rPr>
        <w:t xml:space="preserve">Wykonawca zobowiązuje się w ramach Umowy udostępniać Zamawiającemu na stronie WWW HotFix w wersji stabilnej. HotFix nie może ograniczać dotychczasowych funkcjonalności ani wpływać na wydajność funkcji procesów lub ergonomię, jednak </w:t>
      </w:r>
      <w:r w:rsidR="006223A3" w:rsidRPr="00A43A26">
        <w:rPr>
          <w:rFonts w:ascii="Calibri" w:hAnsi="Calibri" w:cs="Calibri"/>
          <w:strike/>
        </w:rPr>
        <w:t>może</w:t>
      </w:r>
      <w:r w:rsidR="002963CE" w:rsidRPr="00A43A26">
        <w:rPr>
          <w:rFonts w:ascii="Calibri" w:hAnsi="Calibri" w:cs="Calibri"/>
          <w:strike/>
        </w:rPr>
        <w:t xml:space="preserve"> zawierać zmienione mechanizmy obsługi dotychczasowych funkcjonalności.</w:t>
      </w:r>
    </w:p>
    <w:p w14:paraId="476A26B3" w14:textId="545A011D" w:rsidR="002963CE" w:rsidRPr="00A868A2" w:rsidRDefault="002963CE" w:rsidP="002963CE">
      <w:pPr>
        <w:pStyle w:val="Akapitzlist"/>
        <w:numPr>
          <w:ilvl w:val="2"/>
          <w:numId w:val="16"/>
        </w:numPr>
        <w:jc w:val="both"/>
        <w:rPr>
          <w:rFonts w:ascii="Calibri" w:hAnsi="Calibri" w:cs="Calibri"/>
        </w:rPr>
      </w:pPr>
      <w:r w:rsidRPr="00A868A2">
        <w:rPr>
          <w:rFonts w:ascii="Calibri" w:hAnsi="Calibri" w:cs="Calibri"/>
        </w:rPr>
        <w:t>Wykonawca zobowiązuje się do wydawania HotFix z instrukcją ich instalacji.</w:t>
      </w:r>
    </w:p>
    <w:p w14:paraId="6DB4BEF0" w14:textId="19A4D8B1" w:rsidR="002963CE" w:rsidRPr="00A868A2" w:rsidRDefault="002963CE" w:rsidP="002963CE">
      <w:pPr>
        <w:pStyle w:val="Akapitzlist"/>
        <w:numPr>
          <w:ilvl w:val="2"/>
          <w:numId w:val="16"/>
        </w:numPr>
        <w:jc w:val="both"/>
        <w:rPr>
          <w:rFonts w:ascii="Calibri" w:hAnsi="Calibri" w:cs="Calibri"/>
        </w:rPr>
      </w:pPr>
      <w:r w:rsidRPr="00A868A2">
        <w:rPr>
          <w:rFonts w:ascii="Calibri" w:hAnsi="Calibri" w:cs="Calibri"/>
        </w:rPr>
        <w:t>Wykonawca zobowiązuje się do wydawania HotFix w miarę potrzeb wynikających z konieczności wyeliminowania problemów występujących w produkowanym przez siebie oprogramowaniu stanowiącym podstawę Systemu oraz dostosowania Systemu do zmian przepisów prawa obowiązujących w Polsce lub wprowadzania nowych funkcjonalności. HotFix będą publikowane nie rzadziej niż 1 raz w roku kalendarzowym</w:t>
      </w:r>
      <w:r w:rsidR="00970D63" w:rsidRPr="00A868A2">
        <w:rPr>
          <w:rFonts w:ascii="Calibri" w:hAnsi="Calibri" w:cs="Calibri"/>
        </w:rPr>
        <w:t>.</w:t>
      </w:r>
    </w:p>
    <w:p w14:paraId="4B32D508" w14:textId="1CE5AD73" w:rsidR="00970D63" w:rsidRPr="007B3803" w:rsidRDefault="007B3803" w:rsidP="00970D63">
      <w:pPr>
        <w:pStyle w:val="Akapitzlist"/>
        <w:numPr>
          <w:ilvl w:val="2"/>
          <w:numId w:val="16"/>
        </w:numPr>
        <w:jc w:val="both"/>
        <w:rPr>
          <w:rFonts w:ascii="Calibri" w:hAnsi="Calibri" w:cs="Calibri"/>
          <w:strike/>
        </w:rPr>
      </w:pPr>
      <w:r w:rsidRPr="007B3803">
        <w:rPr>
          <w:rFonts w:ascii="Calibri" w:hAnsi="Calibri" w:cs="Calibri"/>
          <w:color w:val="FF0000"/>
        </w:rPr>
        <w:t>Wykonawca przez cały okres trwania Umowy będzie dostosowywać System do zmian prawa. HotFix publikowany w związku ze zmianami prawa będzie opublikowany nie później niż w terminie wejścia zmian w życie, przy czym w wyjątkowych sytuacjach, gdy okres od ogłoszenia danego aktu prawnego do momentu jego wejścia w życie (vacatio legis) jest nader krótki, może dojść do przekroczenia terminu opublikowania HotFix, w żadnym jednak wypadku nie dłużej niż do 21 dni kalendarzowych od daty wejścia aktu prawnego w życie</w:t>
      </w:r>
      <w:r>
        <w:rPr>
          <w:rFonts w:ascii="Calibri" w:hAnsi="Calibri" w:cs="Calibri"/>
        </w:rPr>
        <w:t xml:space="preserve">. </w:t>
      </w:r>
      <w:r w:rsidR="00970D63" w:rsidRPr="007B3803">
        <w:rPr>
          <w:rFonts w:ascii="Calibri" w:hAnsi="Calibri" w:cs="Calibri"/>
          <w:strike/>
        </w:rPr>
        <w:t xml:space="preserve">Wykonawca przez cały okres trwania Umowy będzie dostosowywać System do zmian prawa. HotFix publikowany w związku ze zmianami prawa będzie opublikowany nie później niż w terminie wejścia zmian w życie, przy czym w wyjątkowych sytuacjach, gdy okres od ogłoszenia danego aktu prawnego do momentu jego wejścia w życie (vacatio legis) jest nader krótki, może dojść do przekroczenia terminu opublikowania </w:t>
      </w:r>
      <w:r w:rsidR="006223A3" w:rsidRPr="007B3803">
        <w:rPr>
          <w:rFonts w:ascii="Calibri" w:hAnsi="Calibri" w:cs="Calibri"/>
          <w:strike/>
        </w:rPr>
        <w:t>HotFix</w:t>
      </w:r>
      <w:r w:rsidR="00970D63" w:rsidRPr="007B3803">
        <w:rPr>
          <w:rFonts w:ascii="Calibri" w:hAnsi="Calibri" w:cs="Calibri"/>
          <w:strike/>
        </w:rPr>
        <w:t xml:space="preserve">, w żadnym jednak wypadku nie dłużej niż do 14 dni </w:t>
      </w:r>
      <w:r w:rsidR="001C4E00" w:rsidRPr="007B3803">
        <w:rPr>
          <w:rFonts w:ascii="Calibri" w:hAnsi="Calibri" w:cs="Calibri"/>
          <w:strike/>
        </w:rPr>
        <w:t xml:space="preserve">kalendarzowych </w:t>
      </w:r>
      <w:r w:rsidR="00970D63" w:rsidRPr="007B3803">
        <w:rPr>
          <w:rFonts w:ascii="Calibri" w:hAnsi="Calibri" w:cs="Calibri"/>
          <w:strike/>
        </w:rPr>
        <w:t>od daty wejścia aktu prawnego w życie.</w:t>
      </w:r>
    </w:p>
    <w:p w14:paraId="201CD343" w14:textId="376A7BBA" w:rsidR="00970D63" w:rsidRPr="00A868A2" w:rsidRDefault="004F2284">
      <w:pPr>
        <w:pStyle w:val="Akapitzlist"/>
        <w:numPr>
          <w:ilvl w:val="2"/>
          <w:numId w:val="16"/>
        </w:numPr>
        <w:jc w:val="both"/>
        <w:rPr>
          <w:rFonts w:ascii="Calibri" w:hAnsi="Calibri" w:cs="Calibri"/>
        </w:rPr>
      </w:pPr>
      <w:r w:rsidRPr="00A868A2">
        <w:rPr>
          <w:rFonts w:ascii="Calibri" w:hAnsi="Calibri" w:cs="Calibri"/>
        </w:rPr>
        <w:t>Jeżeli dostosowanie do zmian przepisów prawa wymagać będzie parametryzacji Wykonawca dostarczy wytyczne i instrukcje postępowania określające czynności niezbędne w celu dostosowania do zmian w przepisach (np. przebudowa składników płacowych, podpięcie składników do deklaracji wymaganych przepisami prawa).</w:t>
      </w:r>
    </w:p>
    <w:p w14:paraId="6682AFF0" w14:textId="641310FE" w:rsidR="004F2284" w:rsidRPr="00A868A2" w:rsidRDefault="004F2284">
      <w:pPr>
        <w:pStyle w:val="Akapitzlist"/>
        <w:numPr>
          <w:ilvl w:val="2"/>
          <w:numId w:val="16"/>
        </w:numPr>
        <w:jc w:val="both"/>
        <w:rPr>
          <w:rFonts w:ascii="Calibri" w:hAnsi="Calibri" w:cs="Calibri"/>
        </w:rPr>
      </w:pPr>
      <w:r w:rsidRPr="00A868A2">
        <w:rPr>
          <w:rFonts w:ascii="Calibri" w:hAnsi="Calibri" w:cs="Calibri"/>
        </w:rPr>
        <w:t>Indywidualne funkcjonalności wykonane w ramach wdrożenia (takie jak np. raporty dedykowane, interfejsy, definicje workflow) są wspierane przez Wykonawcę, co oznacza, że wszystkie aktualizacje Hot</w:t>
      </w:r>
      <w:r w:rsidR="006223A3" w:rsidRPr="00A868A2">
        <w:rPr>
          <w:rFonts w:ascii="Calibri" w:hAnsi="Calibri" w:cs="Calibri"/>
        </w:rPr>
        <w:t>F</w:t>
      </w:r>
      <w:r w:rsidRPr="00A868A2">
        <w:rPr>
          <w:rFonts w:ascii="Calibri" w:hAnsi="Calibri" w:cs="Calibri"/>
        </w:rPr>
        <w:t>ix oraz Upgrade dostarczane przez Wykonawcę będą uwzględniały konieczność zapewnienia ich funkcjonowania.</w:t>
      </w:r>
    </w:p>
    <w:p w14:paraId="436AC704" w14:textId="58885B8D" w:rsidR="004F2284" w:rsidRPr="00A868A2" w:rsidRDefault="004F2284">
      <w:pPr>
        <w:pStyle w:val="Akapitzlist"/>
        <w:numPr>
          <w:ilvl w:val="2"/>
          <w:numId w:val="16"/>
        </w:numPr>
        <w:jc w:val="both"/>
        <w:rPr>
          <w:rFonts w:ascii="Calibri" w:hAnsi="Calibri" w:cs="Calibri"/>
        </w:rPr>
      </w:pPr>
      <w:r w:rsidRPr="00A868A2">
        <w:rPr>
          <w:rFonts w:ascii="Calibri" w:hAnsi="Calibri" w:cs="Calibri"/>
        </w:rPr>
        <w:t>Modyfikacje Systemu w ramach Hotfix nie mogą powodować utraty wcześniej wprowadzonych funkcjonalno</w:t>
      </w:r>
      <w:r w:rsidRPr="00A868A2">
        <w:rPr>
          <w:rFonts w:ascii="Calibri" w:eastAsia="Aptos" w:hAnsi="Calibri" w:cs="Calibri"/>
        </w:rPr>
        <w:t xml:space="preserve">ści </w:t>
      </w:r>
      <w:r w:rsidRPr="00A868A2">
        <w:rPr>
          <w:rFonts w:ascii="Calibri" w:hAnsi="Calibri" w:cs="Calibri"/>
        </w:rPr>
        <w:t xml:space="preserve">bez uprzedniej, pisemnej zgody Zamawiającego. </w:t>
      </w:r>
      <w:r w:rsidRPr="00A868A2">
        <w:rPr>
          <w:rFonts w:ascii="Calibri" w:hAnsi="Calibri" w:cs="Calibri"/>
        </w:rPr>
        <w:lastRenderedPageBreak/>
        <w:t>Niezaaprobowana przez Zamawiającego utrata funkcjonalności w ramach aktualizacji jest traktowana jako nieprawidłowe działanie Systemu – Wada.</w:t>
      </w:r>
    </w:p>
    <w:p w14:paraId="6B3779B3" w14:textId="41D8D704" w:rsidR="00C24198" w:rsidRPr="00A868A2" w:rsidRDefault="004F65D3" w:rsidP="006600C1">
      <w:pPr>
        <w:pStyle w:val="Akapitzlist"/>
        <w:numPr>
          <w:ilvl w:val="0"/>
          <w:numId w:val="16"/>
        </w:numPr>
        <w:jc w:val="both"/>
        <w:rPr>
          <w:rFonts w:ascii="Calibri" w:hAnsi="Calibri" w:cs="Calibri"/>
        </w:rPr>
      </w:pPr>
      <w:r w:rsidRPr="00A868A2">
        <w:rPr>
          <w:rFonts w:ascii="Calibri" w:hAnsi="Calibri" w:cs="Calibri"/>
        </w:rPr>
        <w:t>Zamówienia w ramach prawa opcji</w:t>
      </w:r>
      <w:r w:rsidR="00145B47" w:rsidRPr="00A868A2">
        <w:rPr>
          <w:rFonts w:ascii="Calibri" w:hAnsi="Calibri" w:cs="Calibri"/>
        </w:rPr>
        <w:t xml:space="preserve"> mogą obejmować </w:t>
      </w:r>
      <w:r w:rsidR="00BD760A" w:rsidRPr="00A868A2">
        <w:rPr>
          <w:rFonts w:ascii="Calibri" w:hAnsi="Calibri" w:cs="Calibri"/>
        </w:rPr>
        <w:t>świadczenie</w:t>
      </w:r>
      <w:r w:rsidR="00145B47" w:rsidRPr="00A868A2">
        <w:rPr>
          <w:rFonts w:ascii="Calibri" w:hAnsi="Calibri" w:cs="Calibri"/>
        </w:rPr>
        <w:t xml:space="preserve"> </w:t>
      </w:r>
      <w:r w:rsidR="00C474C3" w:rsidRPr="00A868A2">
        <w:rPr>
          <w:rFonts w:ascii="Calibri" w:hAnsi="Calibri" w:cs="Calibri"/>
        </w:rPr>
        <w:t>prac rozwojowych</w:t>
      </w:r>
      <w:r w:rsidR="00145B47" w:rsidRPr="00A868A2">
        <w:rPr>
          <w:rFonts w:ascii="Calibri" w:hAnsi="Calibri" w:cs="Calibri"/>
        </w:rPr>
        <w:t xml:space="preserve">, w tym dostarczanie nowych dedykowanych </w:t>
      </w:r>
      <w:r w:rsidR="004F1758" w:rsidRPr="00A868A2">
        <w:rPr>
          <w:rFonts w:ascii="Calibri" w:hAnsi="Calibri" w:cs="Calibri"/>
        </w:rPr>
        <w:t>Produktów</w:t>
      </w:r>
      <w:r w:rsidR="00145B47" w:rsidRPr="00A868A2">
        <w:rPr>
          <w:rFonts w:ascii="Calibri" w:hAnsi="Calibri" w:cs="Calibri"/>
        </w:rPr>
        <w:t xml:space="preserve"> przez Wykonawcę.</w:t>
      </w:r>
    </w:p>
    <w:p w14:paraId="3675A5C0" w14:textId="764424A6" w:rsidR="00CC5C52" w:rsidRPr="00A868A2" w:rsidRDefault="00F50587" w:rsidP="00F50587">
      <w:pPr>
        <w:pStyle w:val="Akapitzlist"/>
        <w:numPr>
          <w:ilvl w:val="1"/>
          <w:numId w:val="16"/>
        </w:numPr>
        <w:jc w:val="both"/>
        <w:rPr>
          <w:rFonts w:ascii="Calibri" w:hAnsi="Calibri" w:cs="Calibri"/>
        </w:rPr>
      </w:pPr>
      <w:r w:rsidRPr="00A868A2">
        <w:rPr>
          <w:rFonts w:ascii="Calibri" w:hAnsi="Calibri" w:cs="Calibri"/>
        </w:rPr>
        <w:t>Zakres usług</w:t>
      </w:r>
      <w:r w:rsidR="00AE093D" w:rsidRPr="00A868A2">
        <w:rPr>
          <w:rFonts w:ascii="Calibri" w:hAnsi="Calibri" w:cs="Calibri"/>
        </w:rPr>
        <w:t xml:space="preserve"> Zamówienia w ramach prawa opcji </w:t>
      </w:r>
      <w:r w:rsidR="00916E38" w:rsidRPr="00A868A2">
        <w:rPr>
          <w:rFonts w:ascii="Calibri" w:hAnsi="Calibri" w:cs="Calibri"/>
        </w:rPr>
        <w:t xml:space="preserve">na rzecz Zmawiającego w Systemie </w:t>
      </w:r>
      <w:r w:rsidRPr="00A868A2">
        <w:rPr>
          <w:rFonts w:ascii="Calibri" w:hAnsi="Calibri" w:cs="Calibri"/>
        </w:rPr>
        <w:t>obejmuje m.in.:</w:t>
      </w:r>
    </w:p>
    <w:p w14:paraId="76CCC6C3" w14:textId="13D4AC6B" w:rsidR="00F50587" w:rsidRPr="00A868A2" w:rsidRDefault="00F50587" w:rsidP="00F50587">
      <w:pPr>
        <w:pStyle w:val="Akapitzlist"/>
        <w:numPr>
          <w:ilvl w:val="2"/>
          <w:numId w:val="16"/>
        </w:numPr>
        <w:jc w:val="both"/>
        <w:rPr>
          <w:rFonts w:ascii="Calibri" w:hAnsi="Calibri" w:cs="Calibri"/>
        </w:rPr>
      </w:pPr>
      <w:r w:rsidRPr="00A868A2">
        <w:rPr>
          <w:rFonts w:ascii="Calibri" w:hAnsi="Calibri" w:cs="Calibri"/>
        </w:rPr>
        <w:t>Prace programistyczne</w:t>
      </w:r>
      <w:r w:rsidR="00030858" w:rsidRPr="00A868A2">
        <w:rPr>
          <w:rFonts w:ascii="Calibri" w:hAnsi="Calibri" w:cs="Calibri"/>
        </w:rPr>
        <w:t xml:space="preserve"> – szacunkowe zapotrzebowanie w godzinach: 136 h,</w:t>
      </w:r>
    </w:p>
    <w:p w14:paraId="78A94A58" w14:textId="5742B652" w:rsidR="00F50587" w:rsidRPr="00A868A2" w:rsidRDefault="00F50587" w:rsidP="00F50587">
      <w:pPr>
        <w:pStyle w:val="Akapitzlist"/>
        <w:numPr>
          <w:ilvl w:val="2"/>
          <w:numId w:val="16"/>
        </w:numPr>
        <w:jc w:val="both"/>
        <w:rPr>
          <w:rFonts w:ascii="Calibri" w:hAnsi="Calibri" w:cs="Calibri"/>
        </w:rPr>
      </w:pPr>
      <w:r w:rsidRPr="00A868A2">
        <w:rPr>
          <w:rFonts w:ascii="Calibri" w:hAnsi="Calibri" w:cs="Calibri"/>
        </w:rPr>
        <w:t>Prace parametryzacyjne</w:t>
      </w:r>
      <w:r w:rsidR="00030858" w:rsidRPr="00A868A2">
        <w:rPr>
          <w:rFonts w:ascii="Calibri" w:hAnsi="Calibri" w:cs="Calibri"/>
        </w:rPr>
        <w:t xml:space="preserve"> – szacunkowe zapotrzebowanie w godzinach: 56 h,</w:t>
      </w:r>
    </w:p>
    <w:p w14:paraId="119610AD" w14:textId="60D244BA" w:rsidR="00F50587" w:rsidRPr="00A868A2" w:rsidRDefault="00F50587" w:rsidP="00F50587">
      <w:pPr>
        <w:pStyle w:val="Akapitzlist"/>
        <w:numPr>
          <w:ilvl w:val="2"/>
          <w:numId w:val="16"/>
        </w:numPr>
        <w:jc w:val="both"/>
        <w:rPr>
          <w:rFonts w:ascii="Calibri" w:hAnsi="Calibri" w:cs="Calibri"/>
        </w:rPr>
      </w:pPr>
      <w:r w:rsidRPr="00A868A2">
        <w:rPr>
          <w:rFonts w:ascii="Calibri" w:hAnsi="Calibri" w:cs="Calibri"/>
        </w:rPr>
        <w:t>Prace analityczne</w:t>
      </w:r>
      <w:r w:rsidR="00030858" w:rsidRPr="00A868A2">
        <w:rPr>
          <w:rFonts w:ascii="Calibri" w:hAnsi="Calibri" w:cs="Calibri"/>
        </w:rPr>
        <w:t xml:space="preserve"> – szacunkowe zapotrzebowanie w godzinach: 56 h,</w:t>
      </w:r>
    </w:p>
    <w:p w14:paraId="450A7651" w14:textId="1AF8CEF2" w:rsidR="00F50587" w:rsidRPr="00A868A2" w:rsidRDefault="00F50587" w:rsidP="00F50587">
      <w:pPr>
        <w:pStyle w:val="Akapitzlist"/>
        <w:numPr>
          <w:ilvl w:val="2"/>
          <w:numId w:val="16"/>
        </w:numPr>
        <w:jc w:val="both"/>
        <w:rPr>
          <w:rFonts w:ascii="Calibri" w:hAnsi="Calibri" w:cs="Calibri"/>
        </w:rPr>
      </w:pPr>
      <w:r w:rsidRPr="00A868A2">
        <w:rPr>
          <w:rFonts w:ascii="Calibri" w:hAnsi="Calibri" w:cs="Calibri"/>
        </w:rPr>
        <w:t>Konsultacje</w:t>
      </w:r>
      <w:r w:rsidR="00030858" w:rsidRPr="00A868A2">
        <w:rPr>
          <w:rFonts w:ascii="Calibri" w:hAnsi="Calibri" w:cs="Calibri"/>
        </w:rPr>
        <w:t xml:space="preserve"> – szacunkowe zapotrzebowanie w godzinach: 800 h,</w:t>
      </w:r>
    </w:p>
    <w:p w14:paraId="3D69E77B" w14:textId="6047DC42" w:rsidR="00F50587" w:rsidRPr="00A868A2" w:rsidRDefault="00F50587" w:rsidP="00F50587">
      <w:pPr>
        <w:pStyle w:val="Akapitzlist"/>
        <w:numPr>
          <w:ilvl w:val="2"/>
          <w:numId w:val="16"/>
        </w:numPr>
        <w:jc w:val="both"/>
        <w:rPr>
          <w:rFonts w:ascii="Calibri" w:hAnsi="Calibri" w:cs="Calibri"/>
        </w:rPr>
      </w:pPr>
      <w:r w:rsidRPr="00A868A2">
        <w:rPr>
          <w:rFonts w:ascii="Calibri" w:hAnsi="Calibri" w:cs="Calibri"/>
        </w:rPr>
        <w:t>Instalacja oraz konfiguracja oprogramowania</w:t>
      </w:r>
      <w:r w:rsidR="00030858" w:rsidRPr="00A868A2">
        <w:rPr>
          <w:rFonts w:ascii="Calibri" w:hAnsi="Calibri" w:cs="Calibri"/>
        </w:rPr>
        <w:t xml:space="preserve"> – szacunkowe zapotrzebowanie w godzinach: 32 h,</w:t>
      </w:r>
    </w:p>
    <w:p w14:paraId="22E21C4C" w14:textId="27826F37" w:rsidR="00F50587" w:rsidRPr="00A868A2" w:rsidRDefault="00F50587" w:rsidP="00F50587">
      <w:pPr>
        <w:pStyle w:val="Akapitzlist"/>
        <w:numPr>
          <w:ilvl w:val="2"/>
          <w:numId w:val="16"/>
        </w:numPr>
        <w:jc w:val="both"/>
        <w:rPr>
          <w:rFonts w:ascii="Calibri" w:hAnsi="Calibri" w:cs="Calibri"/>
        </w:rPr>
      </w:pPr>
      <w:r w:rsidRPr="00A868A2">
        <w:rPr>
          <w:rFonts w:ascii="Calibri" w:hAnsi="Calibri" w:cs="Calibri"/>
        </w:rPr>
        <w:t>Instalacja oraz konfiguracja baz danych</w:t>
      </w:r>
      <w:r w:rsidR="00030858" w:rsidRPr="00A868A2">
        <w:rPr>
          <w:rFonts w:ascii="Calibri" w:hAnsi="Calibri" w:cs="Calibri"/>
        </w:rPr>
        <w:t xml:space="preserve"> – szacunkowe zapotrzebowanie w godzinach: 32 h</w:t>
      </w:r>
    </w:p>
    <w:p w14:paraId="57645571" w14:textId="70B41CEF" w:rsidR="00F50587" w:rsidRPr="00A868A2" w:rsidRDefault="00F50587" w:rsidP="00F50587">
      <w:pPr>
        <w:pStyle w:val="Akapitzlist"/>
        <w:numPr>
          <w:ilvl w:val="2"/>
          <w:numId w:val="16"/>
        </w:numPr>
        <w:jc w:val="both"/>
        <w:rPr>
          <w:rFonts w:ascii="Calibri" w:hAnsi="Calibri" w:cs="Calibri"/>
        </w:rPr>
      </w:pPr>
      <w:r w:rsidRPr="00A868A2">
        <w:rPr>
          <w:rFonts w:ascii="Calibri" w:hAnsi="Calibri" w:cs="Calibri"/>
        </w:rPr>
        <w:t>Szkolenia</w:t>
      </w:r>
      <w:r w:rsidR="00030858" w:rsidRPr="00A868A2">
        <w:rPr>
          <w:rFonts w:ascii="Calibri" w:hAnsi="Calibri" w:cs="Calibri"/>
        </w:rPr>
        <w:t xml:space="preserve"> – szacunkowe zapotrzebowanie w godzinach: 32 h,</w:t>
      </w:r>
    </w:p>
    <w:p w14:paraId="7713B52F" w14:textId="3D2B0090" w:rsidR="00F50587" w:rsidRPr="00A868A2" w:rsidRDefault="00F50587" w:rsidP="00F50587">
      <w:pPr>
        <w:pStyle w:val="Akapitzlist"/>
        <w:numPr>
          <w:ilvl w:val="2"/>
          <w:numId w:val="16"/>
        </w:numPr>
        <w:jc w:val="both"/>
        <w:rPr>
          <w:rFonts w:ascii="Calibri" w:hAnsi="Calibri" w:cs="Calibri"/>
        </w:rPr>
      </w:pPr>
      <w:r w:rsidRPr="00A868A2">
        <w:rPr>
          <w:rFonts w:ascii="Calibri" w:hAnsi="Calibri" w:cs="Calibri"/>
        </w:rPr>
        <w:t>Wsparcie informatyczne</w:t>
      </w:r>
      <w:r w:rsidR="00030858" w:rsidRPr="00A868A2">
        <w:rPr>
          <w:rFonts w:ascii="Calibri" w:hAnsi="Calibri" w:cs="Calibri"/>
        </w:rPr>
        <w:t xml:space="preserve"> – szacunkowe zapotrzebowanie w godzinach: 56 h.</w:t>
      </w:r>
    </w:p>
    <w:p w14:paraId="0061563A" w14:textId="77777777" w:rsidR="00030858" w:rsidRPr="00A868A2" w:rsidRDefault="00030858" w:rsidP="00030858">
      <w:pPr>
        <w:pStyle w:val="Akapitzlist"/>
        <w:numPr>
          <w:ilvl w:val="1"/>
          <w:numId w:val="16"/>
        </w:numPr>
        <w:jc w:val="both"/>
        <w:rPr>
          <w:rFonts w:ascii="Calibri" w:hAnsi="Calibri" w:cs="Calibri"/>
        </w:rPr>
      </w:pPr>
      <w:r w:rsidRPr="00A868A2">
        <w:rPr>
          <w:rFonts w:ascii="Calibri" w:hAnsi="Calibri" w:cs="Calibri"/>
        </w:rPr>
        <w:t>Maksymalna liczba godzin zamówionych w ramach prawa opcji nie może przekroczyć 1 200 (słownie: tysiąc dwieście) godzin w trakcie trwania umowy.</w:t>
      </w:r>
    </w:p>
    <w:p w14:paraId="31359CB4" w14:textId="77777777" w:rsidR="00030858" w:rsidRPr="00A868A2" w:rsidRDefault="00030858" w:rsidP="00030858">
      <w:pPr>
        <w:pStyle w:val="Akapitzlist"/>
        <w:numPr>
          <w:ilvl w:val="1"/>
          <w:numId w:val="16"/>
        </w:numPr>
        <w:jc w:val="both"/>
        <w:rPr>
          <w:rFonts w:ascii="Calibri" w:hAnsi="Calibri" w:cs="Calibri"/>
        </w:rPr>
      </w:pPr>
      <w:r w:rsidRPr="00A868A2">
        <w:rPr>
          <w:rFonts w:ascii="Calibri" w:hAnsi="Calibri" w:cs="Calibri"/>
        </w:rPr>
        <w:t>W trakcie trwania umowy faktyczne zapotrzebowanie na dany rodzaj prac może ulec przesunięciu, jednakże łączna ich liczba nie może przekroczyć 1 200 godzin.</w:t>
      </w:r>
    </w:p>
    <w:p w14:paraId="598A03FC" w14:textId="5B891F7E" w:rsidR="00030858" w:rsidRPr="00A868A2" w:rsidRDefault="00030858" w:rsidP="00030858">
      <w:pPr>
        <w:pStyle w:val="Akapitzlist"/>
        <w:numPr>
          <w:ilvl w:val="1"/>
          <w:numId w:val="16"/>
        </w:numPr>
        <w:jc w:val="both"/>
        <w:rPr>
          <w:rFonts w:ascii="Calibri" w:hAnsi="Calibri" w:cs="Calibri"/>
        </w:rPr>
      </w:pPr>
      <w:r w:rsidRPr="00A868A2">
        <w:rPr>
          <w:rFonts w:ascii="Calibri" w:hAnsi="Calibri" w:cs="Calibri"/>
        </w:rPr>
        <w:t xml:space="preserve">Zamawiający zastrzega sobie w ramach wykonywania niniejszej Umowy możliwość dokonywania zmian ilościowych zamawianego rodzaju prac w zakresie poszczególnych pozycji określonych w ust. </w:t>
      </w:r>
      <w:r w:rsidR="00BE3EB2" w:rsidRPr="00A868A2">
        <w:rPr>
          <w:rFonts w:ascii="Calibri" w:hAnsi="Calibri" w:cs="Calibri"/>
        </w:rPr>
        <w:t>2</w:t>
      </w:r>
      <w:r w:rsidRPr="00A868A2">
        <w:rPr>
          <w:rFonts w:ascii="Calibri" w:hAnsi="Calibri" w:cs="Calibri"/>
        </w:rPr>
        <w:t xml:space="preserve"> pkt a)</w:t>
      </w:r>
      <w:r w:rsidR="00BE3EB2" w:rsidRPr="00A868A2">
        <w:rPr>
          <w:rFonts w:ascii="Calibri" w:hAnsi="Calibri" w:cs="Calibri"/>
        </w:rPr>
        <w:t xml:space="preserve"> </w:t>
      </w:r>
      <w:r w:rsidRPr="00A868A2">
        <w:rPr>
          <w:rFonts w:ascii="Calibri" w:hAnsi="Calibri" w:cs="Calibri"/>
        </w:rPr>
        <w:t>powyżej w granicach nie większych niż 50% różnicy dla każdej z pozycji</w:t>
      </w:r>
      <w:r w:rsidR="00BE3EB2" w:rsidRPr="00A868A2">
        <w:rPr>
          <w:rFonts w:ascii="Calibri" w:hAnsi="Calibri" w:cs="Calibri"/>
        </w:rPr>
        <w:t>,</w:t>
      </w:r>
      <w:r w:rsidRPr="00A868A2">
        <w:rPr>
          <w:rFonts w:ascii="Calibri" w:hAnsi="Calibri" w:cs="Calibri"/>
        </w:rPr>
        <w:t xml:space="preserve"> zgodnie z bieżącymi potrzebami Zamawiającego wynikającymi z zapotrzebowania na dany rodzaj usług/prac, tj. Zamawiający będzie uprawniony do zwiększania lub zmniejszenia ilości zamawianych prac przy zachowaniu cen jednostkowych zgodnie z Formularzem oferty w granicach wartości brutto prac rozwojowych objętych prawem opcji </w:t>
      </w:r>
      <w:r w:rsidR="00BE3EB2" w:rsidRPr="00A868A2">
        <w:rPr>
          <w:rFonts w:ascii="Calibri" w:hAnsi="Calibri" w:cs="Calibri"/>
        </w:rPr>
        <w:t>jednak łączna wartość zamówień nie przekroczy całkowitej wartości zamówienia objętego prawem opcji.</w:t>
      </w:r>
    </w:p>
    <w:p w14:paraId="5041FBD3" w14:textId="1E8A2345" w:rsidR="00D71B11" w:rsidRPr="00A868A2" w:rsidRDefault="00D71B11" w:rsidP="00D71B11">
      <w:pPr>
        <w:pStyle w:val="Akapitzlist"/>
        <w:numPr>
          <w:ilvl w:val="1"/>
          <w:numId w:val="16"/>
        </w:numPr>
        <w:rPr>
          <w:rFonts w:ascii="Calibri" w:hAnsi="Calibri" w:cs="Calibri"/>
        </w:rPr>
      </w:pPr>
      <w:r w:rsidRPr="00A868A2">
        <w:rPr>
          <w:rFonts w:ascii="Calibri" w:hAnsi="Calibri" w:cs="Calibri"/>
        </w:rPr>
        <w:t>Zmiana w tym zakresie, jak również rozszerzenie przedmiotu Umowy w związku z wykonaniem prawa opcji nie stanowią zmiany warunków umowy wymagającej formy pisemnej w postaci aneksu.</w:t>
      </w:r>
    </w:p>
    <w:p w14:paraId="1A515547" w14:textId="3892245E" w:rsidR="00BA5050" w:rsidRPr="00A868A2" w:rsidRDefault="00F50587" w:rsidP="00BA5050">
      <w:pPr>
        <w:pStyle w:val="Akapitzlist"/>
        <w:numPr>
          <w:ilvl w:val="1"/>
          <w:numId w:val="16"/>
        </w:numPr>
        <w:jc w:val="both"/>
        <w:rPr>
          <w:rFonts w:ascii="Calibri" w:hAnsi="Calibri" w:cs="Calibri"/>
        </w:rPr>
      </w:pPr>
      <w:r w:rsidRPr="00A868A2">
        <w:rPr>
          <w:rFonts w:ascii="Calibri" w:hAnsi="Calibri" w:cs="Calibri"/>
        </w:rPr>
        <w:t xml:space="preserve">W </w:t>
      </w:r>
      <w:r w:rsidR="00BA5050" w:rsidRPr="00A868A2">
        <w:rPr>
          <w:rFonts w:ascii="Calibri" w:hAnsi="Calibri" w:cs="Calibri"/>
        </w:rPr>
        <w:t>trakcie</w:t>
      </w:r>
      <w:r w:rsidRPr="00A868A2">
        <w:rPr>
          <w:rFonts w:ascii="Calibri" w:hAnsi="Calibri" w:cs="Calibri"/>
        </w:rPr>
        <w:t xml:space="preserve"> realizacji </w:t>
      </w:r>
      <w:r w:rsidR="00BA5050" w:rsidRPr="00A868A2">
        <w:rPr>
          <w:rFonts w:ascii="Calibri" w:hAnsi="Calibri" w:cs="Calibri"/>
        </w:rPr>
        <w:t>Zamówienia w ramach prawa opcji</w:t>
      </w:r>
      <w:r w:rsidRPr="00A868A2">
        <w:rPr>
          <w:rFonts w:ascii="Calibri" w:hAnsi="Calibri" w:cs="Calibri"/>
        </w:rPr>
        <w:t xml:space="preserve"> mogą być wykonywane także prace niewymienione powyżej, jeśli Strony Umowy uznają, że są one niezbędne do prawidłowego funkcjonowania </w:t>
      </w:r>
      <w:r w:rsidR="00BA5050" w:rsidRPr="00A868A2">
        <w:rPr>
          <w:rFonts w:ascii="Calibri" w:hAnsi="Calibri" w:cs="Calibri"/>
        </w:rPr>
        <w:t>Systemu</w:t>
      </w:r>
      <w:r w:rsidRPr="00A868A2">
        <w:rPr>
          <w:rFonts w:ascii="Calibri" w:hAnsi="Calibri" w:cs="Calibri"/>
        </w:rPr>
        <w:t>, a Wykonawca podejmie się ich dostarczenia.</w:t>
      </w:r>
    </w:p>
    <w:p w14:paraId="79BE8CF6" w14:textId="50F8D154" w:rsidR="00F50587" w:rsidRPr="00A868A2" w:rsidRDefault="00F50587" w:rsidP="00BA5050">
      <w:pPr>
        <w:pStyle w:val="Akapitzlist"/>
        <w:numPr>
          <w:ilvl w:val="1"/>
          <w:numId w:val="16"/>
        </w:numPr>
        <w:jc w:val="both"/>
        <w:rPr>
          <w:rFonts w:ascii="Calibri" w:hAnsi="Calibri" w:cs="Calibri"/>
        </w:rPr>
      </w:pPr>
      <w:r w:rsidRPr="00A868A2">
        <w:rPr>
          <w:rFonts w:ascii="Calibri" w:hAnsi="Calibri" w:cs="Calibri"/>
        </w:rPr>
        <w:t>Prace świadczone w ramach</w:t>
      </w:r>
      <w:r w:rsidR="00BA5050" w:rsidRPr="00A868A2">
        <w:rPr>
          <w:rFonts w:ascii="Calibri" w:hAnsi="Calibri" w:cs="Calibri"/>
        </w:rPr>
        <w:t xml:space="preserve"> Zamówienia podstawowego </w:t>
      </w:r>
      <w:r w:rsidRPr="00A868A2">
        <w:rPr>
          <w:rFonts w:ascii="Calibri" w:hAnsi="Calibri" w:cs="Calibri"/>
        </w:rPr>
        <w:t>nie są objęte</w:t>
      </w:r>
      <w:r w:rsidR="00BA5050" w:rsidRPr="00A868A2">
        <w:rPr>
          <w:rFonts w:ascii="Calibri" w:hAnsi="Calibri" w:cs="Calibri"/>
        </w:rPr>
        <w:t xml:space="preserve"> </w:t>
      </w:r>
      <w:r w:rsidRPr="00A868A2">
        <w:rPr>
          <w:rFonts w:ascii="Calibri" w:hAnsi="Calibri" w:cs="Calibri"/>
        </w:rPr>
        <w:t>przedmiotem</w:t>
      </w:r>
      <w:r w:rsidR="00BA5050" w:rsidRPr="00A868A2">
        <w:rPr>
          <w:rFonts w:ascii="Calibri" w:hAnsi="Calibri" w:cs="Calibri"/>
        </w:rPr>
        <w:t xml:space="preserve"> ust. 2 niniejszego paragrafu.</w:t>
      </w:r>
    </w:p>
    <w:p w14:paraId="56991B6E" w14:textId="6FA3994A" w:rsidR="006600C1" w:rsidRPr="00A868A2" w:rsidRDefault="00891BDE" w:rsidP="007904E8">
      <w:pPr>
        <w:pStyle w:val="Akapitzlist"/>
        <w:numPr>
          <w:ilvl w:val="1"/>
          <w:numId w:val="16"/>
        </w:numPr>
        <w:jc w:val="both"/>
        <w:rPr>
          <w:rFonts w:ascii="Calibri" w:hAnsi="Calibri" w:cs="Calibri"/>
        </w:rPr>
      </w:pPr>
      <w:r w:rsidRPr="00A868A2">
        <w:rPr>
          <w:rFonts w:ascii="Calibri" w:hAnsi="Calibri" w:cs="Calibri"/>
        </w:rPr>
        <w:t>Zamówienia w ramach prawa opcji nie obejmują naprawy sprzętu komputerowego.</w:t>
      </w:r>
    </w:p>
    <w:p w14:paraId="559F2066" w14:textId="48EE0399" w:rsidR="00030858" w:rsidRPr="00A868A2" w:rsidRDefault="00030858" w:rsidP="00030858">
      <w:pPr>
        <w:pStyle w:val="Akapitzlist"/>
        <w:numPr>
          <w:ilvl w:val="1"/>
          <w:numId w:val="16"/>
        </w:numPr>
        <w:rPr>
          <w:rFonts w:ascii="Calibri" w:hAnsi="Calibri" w:cs="Calibri"/>
        </w:rPr>
      </w:pPr>
      <w:r w:rsidRPr="00A868A2">
        <w:rPr>
          <w:rFonts w:ascii="Calibri" w:hAnsi="Calibri" w:cs="Calibri"/>
        </w:rPr>
        <w:t xml:space="preserve">Zamawiający zastrzega, iż część zamówienia określona jako „prawo opcji” jest uprawnieniem, a nie zobowiązaniem Zamawiającego. Zamawiający może nie skorzystać z opcji, skorzystać z niego w mniejszym zakresie aniżeli określony w pkt. </w:t>
      </w:r>
      <w:r w:rsidR="006D02AB" w:rsidRPr="00A868A2">
        <w:rPr>
          <w:rFonts w:ascii="Calibri" w:hAnsi="Calibri" w:cs="Calibri"/>
        </w:rPr>
        <w:t>b</w:t>
      </w:r>
      <w:r w:rsidRPr="00A868A2">
        <w:rPr>
          <w:rFonts w:ascii="Calibri" w:hAnsi="Calibri" w:cs="Calibri"/>
        </w:rPr>
        <w:t>) powyżej. Z tego tytułu Wykonawcy nie przysługują żadne roszczenia wobec Zamawiającego.</w:t>
      </w:r>
    </w:p>
    <w:p w14:paraId="09085CED" w14:textId="29538FF0" w:rsidR="00030858" w:rsidRPr="00A868A2" w:rsidRDefault="00030858" w:rsidP="00030858">
      <w:pPr>
        <w:pStyle w:val="Akapitzlist"/>
        <w:numPr>
          <w:ilvl w:val="1"/>
          <w:numId w:val="16"/>
        </w:numPr>
        <w:rPr>
          <w:rFonts w:ascii="Calibri" w:hAnsi="Calibri" w:cs="Calibri"/>
        </w:rPr>
      </w:pPr>
      <w:r w:rsidRPr="00A868A2">
        <w:rPr>
          <w:rFonts w:ascii="Calibri" w:hAnsi="Calibri" w:cs="Calibri"/>
        </w:rPr>
        <w:t>O skorzystaniu z „prawa opcji” Zamawiający powiadomi drogą mailową przedstawiciela Wykonawcy.</w:t>
      </w:r>
    </w:p>
    <w:p w14:paraId="68FBBDE8" w14:textId="20D8315E" w:rsidR="006600C1" w:rsidRPr="00A868A2" w:rsidRDefault="6681FB06" w:rsidP="006600C1">
      <w:pPr>
        <w:jc w:val="center"/>
        <w:rPr>
          <w:rFonts w:ascii="Calibri" w:hAnsi="Calibri" w:cs="Calibri"/>
          <w:b/>
          <w:bCs/>
        </w:rPr>
      </w:pPr>
      <w:r w:rsidRPr="00A868A2">
        <w:rPr>
          <w:rFonts w:ascii="Calibri" w:hAnsi="Calibri" w:cs="Calibri"/>
          <w:b/>
          <w:bCs/>
        </w:rPr>
        <w:t>§3 Terminy umowne</w:t>
      </w:r>
    </w:p>
    <w:p w14:paraId="0E3141C0" w14:textId="5BA73111" w:rsidR="28715C8A" w:rsidRPr="00A868A2" w:rsidRDefault="28715C8A" w:rsidP="3933C2C2">
      <w:pPr>
        <w:pStyle w:val="Akapitzlist"/>
        <w:numPr>
          <w:ilvl w:val="0"/>
          <w:numId w:val="17"/>
        </w:numPr>
        <w:jc w:val="both"/>
        <w:rPr>
          <w:rFonts w:ascii="Calibri" w:hAnsi="Calibri" w:cs="Calibri"/>
        </w:rPr>
      </w:pPr>
      <w:r w:rsidRPr="00A868A2">
        <w:rPr>
          <w:rFonts w:ascii="Calibri" w:hAnsi="Calibri" w:cs="Calibri"/>
        </w:rPr>
        <w:t>Umowa wchodzi w życie z dniem jej podpisania przez obie Strony</w:t>
      </w:r>
      <w:r w:rsidR="2103BDF3" w:rsidRPr="00A868A2">
        <w:rPr>
          <w:rFonts w:ascii="Calibri" w:hAnsi="Calibri" w:cs="Calibri"/>
        </w:rPr>
        <w:t xml:space="preserve">, </w:t>
      </w:r>
      <w:r w:rsidR="5B1DC211" w:rsidRPr="00A868A2">
        <w:rPr>
          <w:rFonts w:ascii="Calibri" w:hAnsi="Calibri" w:cs="Calibri"/>
        </w:rPr>
        <w:t>rozpoczyna się nie</w:t>
      </w:r>
      <w:r w:rsidR="2357F52E" w:rsidRPr="00A868A2">
        <w:rPr>
          <w:rFonts w:ascii="Calibri" w:hAnsi="Calibri" w:cs="Calibri"/>
        </w:rPr>
        <w:t xml:space="preserve"> </w:t>
      </w:r>
      <w:r w:rsidR="5B1DC211" w:rsidRPr="00A868A2">
        <w:rPr>
          <w:rFonts w:ascii="Calibri" w:hAnsi="Calibri" w:cs="Calibri"/>
        </w:rPr>
        <w:t>wcześniej niż od dnia 1 stycznia 2025 roku.</w:t>
      </w:r>
    </w:p>
    <w:p w14:paraId="05DB99EC" w14:textId="28B36E1F" w:rsidR="2EB570DD" w:rsidRPr="00A868A2" w:rsidRDefault="2EB570DD" w:rsidP="3933C2C2">
      <w:pPr>
        <w:pStyle w:val="Akapitzlist"/>
        <w:numPr>
          <w:ilvl w:val="0"/>
          <w:numId w:val="17"/>
        </w:numPr>
        <w:jc w:val="both"/>
        <w:rPr>
          <w:rFonts w:ascii="Calibri" w:hAnsi="Calibri" w:cs="Calibri"/>
        </w:rPr>
      </w:pPr>
      <w:r w:rsidRPr="00A868A2">
        <w:rPr>
          <w:rFonts w:ascii="Calibri" w:hAnsi="Calibri" w:cs="Calibri"/>
        </w:rPr>
        <w:lastRenderedPageBreak/>
        <w:t>Termin realizacji Zamówienia podstawowego wynosi 24 miesiące</w:t>
      </w:r>
      <w:r w:rsidR="686A32E2" w:rsidRPr="00A868A2">
        <w:rPr>
          <w:rFonts w:ascii="Calibri" w:hAnsi="Calibri" w:cs="Calibri"/>
        </w:rPr>
        <w:t>.</w:t>
      </w:r>
    </w:p>
    <w:p w14:paraId="4C2A2577" w14:textId="7838C7CA" w:rsidR="00730C3D" w:rsidRPr="00A868A2" w:rsidRDefault="006600C1" w:rsidP="000B0B93">
      <w:pPr>
        <w:pStyle w:val="Akapitzlist"/>
        <w:numPr>
          <w:ilvl w:val="0"/>
          <w:numId w:val="17"/>
        </w:numPr>
        <w:jc w:val="both"/>
        <w:rPr>
          <w:rFonts w:ascii="Calibri" w:hAnsi="Calibri" w:cs="Calibri"/>
        </w:rPr>
      </w:pPr>
      <w:r w:rsidRPr="00A868A2">
        <w:rPr>
          <w:rFonts w:ascii="Calibri" w:hAnsi="Calibri" w:cs="Calibri"/>
        </w:rPr>
        <w:t xml:space="preserve">Terminy realizacji </w:t>
      </w:r>
      <w:r w:rsidR="00730C3D" w:rsidRPr="00A868A2">
        <w:rPr>
          <w:rFonts w:ascii="Calibri" w:hAnsi="Calibri" w:cs="Calibri"/>
        </w:rPr>
        <w:t>Z</w:t>
      </w:r>
      <w:r w:rsidRPr="00A868A2">
        <w:rPr>
          <w:rFonts w:ascii="Calibri" w:hAnsi="Calibri" w:cs="Calibri"/>
        </w:rPr>
        <w:t>amówień w ramach prawa opcji będą każdorazowo uzgadniane</w:t>
      </w:r>
      <w:r w:rsidR="00730C3D" w:rsidRPr="00A868A2">
        <w:rPr>
          <w:rFonts w:ascii="Calibri" w:hAnsi="Calibri" w:cs="Calibri"/>
        </w:rPr>
        <w:t xml:space="preserve"> </w:t>
      </w:r>
      <w:r w:rsidRPr="00A868A2">
        <w:rPr>
          <w:rFonts w:ascii="Calibri" w:hAnsi="Calibri" w:cs="Calibri"/>
        </w:rPr>
        <w:t>nie</w:t>
      </w:r>
      <w:r w:rsidR="00730C3D" w:rsidRPr="00A868A2">
        <w:rPr>
          <w:rFonts w:ascii="Calibri" w:hAnsi="Calibri" w:cs="Calibri"/>
        </w:rPr>
        <w:t xml:space="preserve"> </w:t>
      </w:r>
      <w:r w:rsidRPr="00A868A2">
        <w:rPr>
          <w:rFonts w:ascii="Calibri" w:hAnsi="Calibri" w:cs="Calibri"/>
        </w:rPr>
        <w:t xml:space="preserve">przekraczając czasu trwania </w:t>
      </w:r>
      <w:r w:rsidR="00730C3D" w:rsidRPr="00A868A2">
        <w:rPr>
          <w:rFonts w:ascii="Calibri" w:hAnsi="Calibri" w:cs="Calibri"/>
        </w:rPr>
        <w:t>U</w:t>
      </w:r>
      <w:r w:rsidRPr="00A868A2">
        <w:rPr>
          <w:rFonts w:ascii="Calibri" w:hAnsi="Calibri" w:cs="Calibri"/>
        </w:rPr>
        <w:t>mowy.</w:t>
      </w:r>
    </w:p>
    <w:p w14:paraId="61AD0683" w14:textId="18B2475C" w:rsidR="00730C3D" w:rsidRPr="00A868A2" w:rsidRDefault="00730C3D" w:rsidP="00730C3D">
      <w:pPr>
        <w:jc w:val="center"/>
        <w:rPr>
          <w:rFonts w:ascii="Calibri" w:hAnsi="Calibri" w:cs="Calibri"/>
          <w:b/>
          <w:bCs/>
        </w:rPr>
      </w:pPr>
      <w:r w:rsidRPr="00A868A2">
        <w:rPr>
          <w:rFonts w:ascii="Calibri" w:hAnsi="Calibri" w:cs="Calibri"/>
          <w:b/>
          <w:bCs/>
        </w:rPr>
        <w:t>§4 Wynagrodzenie</w:t>
      </w:r>
    </w:p>
    <w:p w14:paraId="06264F86" w14:textId="3F53DCC0" w:rsidR="00730C3D" w:rsidRPr="00A868A2" w:rsidRDefault="00730C3D" w:rsidP="00E2191B">
      <w:pPr>
        <w:pStyle w:val="Akapitzlist"/>
        <w:numPr>
          <w:ilvl w:val="0"/>
          <w:numId w:val="18"/>
        </w:numPr>
        <w:jc w:val="both"/>
        <w:rPr>
          <w:rFonts w:ascii="Calibri" w:hAnsi="Calibri" w:cs="Calibri"/>
        </w:rPr>
      </w:pPr>
      <w:r w:rsidRPr="00A868A2">
        <w:rPr>
          <w:rFonts w:ascii="Calibri" w:hAnsi="Calibri" w:cs="Calibri"/>
        </w:rPr>
        <w:t>Za wykonanie przedmiotu umowy objętego Zamówieniem podstawowym Zamawiający zapłaci Wykonawcy wynagrodzenie w wysokości brutto ………. (słownie</w:t>
      </w:r>
      <w:r w:rsidR="00976ABA" w:rsidRPr="00A868A2">
        <w:rPr>
          <w:rFonts w:ascii="Calibri" w:hAnsi="Calibri" w:cs="Calibri"/>
        </w:rPr>
        <w:t xml:space="preserve">: …………..) </w:t>
      </w:r>
      <w:r w:rsidR="00E2191B" w:rsidRPr="00A868A2">
        <w:rPr>
          <w:rFonts w:ascii="Calibri" w:hAnsi="Calibri" w:cs="Calibri"/>
        </w:rPr>
        <w:t>złotych</w:t>
      </w:r>
      <w:r w:rsidRPr="00A868A2">
        <w:rPr>
          <w:rFonts w:ascii="Calibri" w:hAnsi="Calibri" w:cs="Calibri"/>
        </w:rPr>
        <w:t>,</w:t>
      </w:r>
      <w:r w:rsidR="00976ABA" w:rsidRPr="00A868A2">
        <w:rPr>
          <w:rFonts w:ascii="Calibri" w:hAnsi="Calibri" w:cs="Calibri"/>
        </w:rPr>
        <w:t xml:space="preserve"> </w:t>
      </w:r>
      <w:r w:rsidRPr="00A868A2">
        <w:rPr>
          <w:rFonts w:ascii="Calibri" w:hAnsi="Calibri" w:cs="Calibri"/>
        </w:rPr>
        <w:t>zgodnie z ofertą Wykonawcy.</w:t>
      </w:r>
    </w:p>
    <w:p w14:paraId="5ACA9FC0" w14:textId="6F6BA950" w:rsidR="00C6776D" w:rsidRPr="00A868A2" w:rsidRDefault="00730C3D" w:rsidP="00F55615">
      <w:pPr>
        <w:pStyle w:val="Akapitzlist"/>
        <w:numPr>
          <w:ilvl w:val="0"/>
          <w:numId w:val="18"/>
        </w:numPr>
        <w:jc w:val="both"/>
        <w:rPr>
          <w:rFonts w:ascii="Calibri" w:hAnsi="Calibri" w:cs="Calibri"/>
        </w:rPr>
      </w:pPr>
      <w:r w:rsidRPr="00A868A2">
        <w:rPr>
          <w:rFonts w:ascii="Calibri" w:hAnsi="Calibri" w:cs="Calibri"/>
        </w:rPr>
        <w:t xml:space="preserve">Za wykonanie przedmiotu </w:t>
      </w:r>
      <w:r w:rsidR="00F97713" w:rsidRPr="00A868A2">
        <w:rPr>
          <w:rFonts w:ascii="Calibri" w:hAnsi="Calibri" w:cs="Calibri"/>
        </w:rPr>
        <w:t>U</w:t>
      </w:r>
      <w:r w:rsidRPr="00A868A2">
        <w:rPr>
          <w:rFonts w:ascii="Calibri" w:hAnsi="Calibri" w:cs="Calibri"/>
        </w:rPr>
        <w:t xml:space="preserve">mowy objętego </w:t>
      </w:r>
      <w:r w:rsidR="00C6776D" w:rsidRPr="00A868A2">
        <w:rPr>
          <w:rFonts w:ascii="Calibri" w:hAnsi="Calibri" w:cs="Calibri"/>
        </w:rPr>
        <w:t>Zamówieniem w ramach prawa</w:t>
      </w:r>
      <w:r w:rsidRPr="00A868A2">
        <w:rPr>
          <w:rFonts w:ascii="Calibri" w:hAnsi="Calibri" w:cs="Calibri"/>
        </w:rPr>
        <w:t xml:space="preserve"> opcji Zamawiający zapłaci</w:t>
      </w:r>
      <w:r w:rsidR="00976ABA" w:rsidRPr="00A868A2">
        <w:rPr>
          <w:rFonts w:ascii="Calibri" w:hAnsi="Calibri" w:cs="Calibri"/>
        </w:rPr>
        <w:t xml:space="preserve"> </w:t>
      </w:r>
      <w:r w:rsidRPr="00A868A2">
        <w:rPr>
          <w:rFonts w:ascii="Calibri" w:hAnsi="Calibri" w:cs="Calibri"/>
        </w:rPr>
        <w:t xml:space="preserve">Wykonawcy każdorazowo za zrealizowane zamówienie zgodnie ze stawką za </w:t>
      </w:r>
      <w:r w:rsidR="00102AF8" w:rsidRPr="00A868A2">
        <w:rPr>
          <w:rFonts w:ascii="Calibri" w:hAnsi="Calibri" w:cs="Calibri"/>
        </w:rPr>
        <w:t xml:space="preserve">jedną </w:t>
      </w:r>
      <w:r w:rsidRPr="00A868A2">
        <w:rPr>
          <w:rFonts w:ascii="Calibri" w:hAnsi="Calibri" w:cs="Calibri"/>
        </w:rPr>
        <w:t>roboczogodzinę w wysokości</w:t>
      </w:r>
      <w:r w:rsidR="00C6776D" w:rsidRPr="00A868A2">
        <w:rPr>
          <w:rFonts w:ascii="Calibri" w:hAnsi="Calibri" w:cs="Calibri"/>
        </w:rPr>
        <w:t xml:space="preserve"> </w:t>
      </w:r>
      <w:r w:rsidR="00EC46F1" w:rsidRPr="00A868A2">
        <w:rPr>
          <w:rFonts w:ascii="Calibri" w:hAnsi="Calibri" w:cs="Calibri"/>
        </w:rPr>
        <w:t>łącznej ………………………………..</w:t>
      </w:r>
      <w:r w:rsidR="00C6776D" w:rsidRPr="00A868A2">
        <w:rPr>
          <w:rFonts w:ascii="Calibri" w:hAnsi="Calibri" w:cs="Calibri"/>
        </w:rPr>
        <w:t>brutto</w:t>
      </w:r>
      <w:r w:rsidR="00F97713" w:rsidRPr="00A868A2">
        <w:rPr>
          <w:rFonts w:ascii="Calibri" w:hAnsi="Calibri" w:cs="Calibri"/>
        </w:rPr>
        <w:t xml:space="preserve"> złotych</w:t>
      </w:r>
      <w:r w:rsidR="00EC46F1" w:rsidRPr="00A868A2">
        <w:rPr>
          <w:rFonts w:ascii="Calibri" w:hAnsi="Calibri" w:cs="Calibri"/>
        </w:rPr>
        <w:t xml:space="preserve"> w tym</w:t>
      </w:r>
      <w:r w:rsidR="00F97713" w:rsidRPr="00A868A2">
        <w:rPr>
          <w:rFonts w:ascii="Calibri" w:hAnsi="Calibri" w:cs="Calibri"/>
        </w:rPr>
        <w:t>:</w:t>
      </w:r>
    </w:p>
    <w:p w14:paraId="0D6B1A9A" w14:textId="20C4FF8E" w:rsidR="00C6776D" w:rsidRPr="00A868A2" w:rsidRDefault="00C6776D" w:rsidP="00F55615">
      <w:pPr>
        <w:pStyle w:val="Akapitzlist"/>
        <w:numPr>
          <w:ilvl w:val="1"/>
          <w:numId w:val="18"/>
        </w:numPr>
        <w:jc w:val="both"/>
        <w:rPr>
          <w:rFonts w:ascii="Calibri" w:hAnsi="Calibri" w:cs="Calibri"/>
        </w:rPr>
      </w:pPr>
      <w:r w:rsidRPr="00A868A2">
        <w:rPr>
          <w:rFonts w:ascii="Calibri" w:hAnsi="Calibri" w:cs="Calibri"/>
        </w:rPr>
        <w:t>Za prace programistyczne –  ………………. zł (słownie: ………………………….)</w:t>
      </w:r>
    </w:p>
    <w:p w14:paraId="60E84D93" w14:textId="1C952BE6" w:rsidR="00C6776D" w:rsidRPr="00A868A2" w:rsidRDefault="00C6776D" w:rsidP="00F55615">
      <w:pPr>
        <w:pStyle w:val="Akapitzlist"/>
        <w:numPr>
          <w:ilvl w:val="1"/>
          <w:numId w:val="18"/>
        </w:numPr>
        <w:jc w:val="both"/>
        <w:rPr>
          <w:rFonts w:ascii="Calibri" w:hAnsi="Calibri" w:cs="Calibri"/>
        </w:rPr>
      </w:pPr>
      <w:r w:rsidRPr="00A868A2">
        <w:rPr>
          <w:rFonts w:ascii="Calibri" w:hAnsi="Calibri" w:cs="Calibri"/>
        </w:rPr>
        <w:t>Za prace parametryzacyjne –  ………………. zł (słownie: ………………………….)</w:t>
      </w:r>
    </w:p>
    <w:p w14:paraId="4AF4F31E" w14:textId="388A4F62" w:rsidR="00C6776D" w:rsidRPr="00A868A2" w:rsidRDefault="00C6776D" w:rsidP="00F55615">
      <w:pPr>
        <w:pStyle w:val="Akapitzlist"/>
        <w:numPr>
          <w:ilvl w:val="1"/>
          <w:numId w:val="18"/>
        </w:numPr>
        <w:jc w:val="both"/>
        <w:rPr>
          <w:rFonts w:ascii="Calibri" w:hAnsi="Calibri" w:cs="Calibri"/>
        </w:rPr>
      </w:pPr>
      <w:r w:rsidRPr="00A868A2">
        <w:rPr>
          <w:rFonts w:ascii="Calibri" w:hAnsi="Calibri" w:cs="Calibri"/>
        </w:rPr>
        <w:t>Za prace analityczne –  ………………. zł (słownie: ………………………….)</w:t>
      </w:r>
    </w:p>
    <w:p w14:paraId="321FA343" w14:textId="10572C8C" w:rsidR="00C6776D" w:rsidRPr="00A868A2" w:rsidRDefault="00C6776D" w:rsidP="00F55615">
      <w:pPr>
        <w:pStyle w:val="Akapitzlist"/>
        <w:numPr>
          <w:ilvl w:val="1"/>
          <w:numId w:val="18"/>
        </w:numPr>
        <w:jc w:val="both"/>
        <w:rPr>
          <w:rFonts w:ascii="Calibri" w:hAnsi="Calibri" w:cs="Calibri"/>
        </w:rPr>
      </w:pPr>
      <w:r w:rsidRPr="00A868A2">
        <w:rPr>
          <w:rFonts w:ascii="Calibri" w:hAnsi="Calibri" w:cs="Calibri"/>
        </w:rPr>
        <w:t>Za konsultacje –  ………………. zł (słownie: ………………………….)</w:t>
      </w:r>
    </w:p>
    <w:p w14:paraId="02C70142" w14:textId="06568227" w:rsidR="00C6776D" w:rsidRPr="00A868A2" w:rsidRDefault="00C6776D" w:rsidP="00F55615">
      <w:pPr>
        <w:pStyle w:val="Akapitzlist"/>
        <w:numPr>
          <w:ilvl w:val="1"/>
          <w:numId w:val="18"/>
        </w:numPr>
        <w:jc w:val="both"/>
        <w:rPr>
          <w:rFonts w:ascii="Calibri" w:hAnsi="Calibri" w:cs="Calibri"/>
        </w:rPr>
      </w:pPr>
      <w:r w:rsidRPr="00A868A2">
        <w:rPr>
          <w:rFonts w:ascii="Calibri" w:hAnsi="Calibri" w:cs="Calibri"/>
        </w:rPr>
        <w:t>Za instalację oraz konfigurację oprogramowania –  …</w:t>
      </w:r>
      <w:r w:rsidR="00974F02" w:rsidRPr="00A868A2">
        <w:rPr>
          <w:rFonts w:ascii="Calibri" w:hAnsi="Calibri" w:cs="Calibri"/>
        </w:rPr>
        <w:t>……</w:t>
      </w:r>
      <w:r w:rsidRPr="00A868A2">
        <w:rPr>
          <w:rFonts w:ascii="Calibri" w:hAnsi="Calibri" w:cs="Calibri"/>
        </w:rPr>
        <w:t>. zł (słownie: ……………….)</w:t>
      </w:r>
    </w:p>
    <w:p w14:paraId="2787F222" w14:textId="723DDCA0" w:rsidR="00C6776D" w:rsidRPr="00A868A2" w:rsidRDefault="00C6776D" w:rsidP="00F55615">
      <w:pPr>
        <w:pStyle w:val="Akapitzlist"/>
        <w:numPr>
          <w:ilvl w:val="1"/>
          <w:numId w:val="18"/>
        </w:numPr>
        <w:jc w:val="both"/>
        <w:rPr>
          <w:rFonts w:ascii="Calibri" w:hAnsi="Calibri" w:cs="Calibri"/>
        </w:rPr>
      </w:pPr>
      <w:r w:rsidRPr="00A868A2">
        <w:rPr>
          <w:rFonts w:ascii="Calibri" w:hAnsi="Calibri" w:cs="Calibri"/>
        </w:rPr>
        <w:t>Za instalację oraz konfigurację baz danych –  …………. zł (słownie: ……………….)</w:t>
      </w:r>
    </w:p>
    <w:p w14:paraId="2560BBD3" w14:textId="186F6C8C" w:rsidR="00C6776D" w:rsidRPr="00A868A2" w:rsidRDefault="00C6776D" w:rsidP="00F55615">
      <w:pPr>
        <w:pStyle w:val="Akapitzlist"/>
        <w:numPr>
          <w:ilvl w:val="1"/>
          <w:numId w:val="18"/>
        </w:numPr>
        <w:jc w:val="both"/>
        <w:rPr>
          <w:rFonts w:ascii="Calibri" w:hAnsi="Calibri" w:cs="Calibri"/>
        </w:rPr>
      </w:pPr>
      <w:r w:rsidRPr="00A868A2">
        <w:rPr>
          <w:rFonts w:ascii="Calibri" w:hAnsi="Calibri" w:cs="Calibri"/>
        </w:rPr>
        <w:t>Za szkolenia –  ………………. zł (słownie: ………………………….)</w:t>
      </w:r>
    </w:p>
    <w:p w14:paraId="383906FF" w14:textId="77777777" w:rsidR="00F55615" w:rsidRPr="00A868A2" w:rsidRDefault="00C6776D" w:rsidP="00F55615">
      <w:pPr>
        <w:pStyle w:val="Akapitzlist"/>
        <w:numPr>
          <w:ilvl w:val="1"/>
          <w:numId w:val="18"/>
        </w:numPr>
        <w:jc w:val="both"/>
        <w:rPr>
          <w:rFonts w:ascii="Calibri" w:hAnsi="Calibri" w:cs="Calibri"/>
        </w:rPr>
      </w:pPr>
      <w:r w:rsidRPr="00A868A2">
        <w:rPr>
          <w:rFonts w:ascii="Calibri" w:hAnsi="Calibri" w:cs="Calibri"/>
        </w:rPr>
        <w:t>Za wsparcie informatyczne  –  ………………. zł (słownie: ………………………….)</w:t>
      </w:r>
    </w:p>
    <w:p w14:paraId="0874CF4A" w14:textId="3B8E431E" w:rsidR="00331757" w:rsidRPr="00A868A2" w:rsidRDefault="00542318">
      <w:pPr>
        <w:pStyle w:val="Akapitzlist"/>
        <w:numPr>
          <w:ilvl w:val="0"/>
          <w:numId w:val="18"/>
        </w:numPr>
        <w:jc w:val="both"/>
        <w:rPr>
          <w:rFonts w:ascii="Calibri" w:hAnsi="Calibri" w:cs="Calibri"/>
        </w:rPr>
      </w:pPr>
      <w:r w:rsidRPr="00A868A2">
        <w:rPr>
          <w:rFonts w:ascii="Calibri" w:hAnsi="Calibri" w:cs="Calibri"/>
        </w:rPr>
        <w:t>Za zgodą Zamawiającego, w</w:t>
      </w:r>
      <w:r w:rsidR="00730C3D" w:rsidRPr="00A868A2">
        <w:rPr>
          <w:rFonts w:ascii="Calibri" w:hAnsi="Calibri" w:cs="Calibri"/>
        </w:rPr>
        <w:t xml:space="preserve"> przypadku konieczności wykonania</w:t>
      </w:r>
      <w:r w:rsidR="00BA7440" w:rsidRPr="00A868A2">
        <w:rPr>
          <w:rFonts w:ascii="Calibri" w:hAnsi="Calibri" w:cs="Calibri"/>
        </w:rPr>
        <w:t xml:space="preserve"> Zamówienia w ramach prawa opcji </w:t>
      </w:r>
      <w:r w:rsidR="00730C3D" w:rsidRPr="00A868A2">
        <w:rPr>
          <w:rFonts w:ascii="Calibri" w:hAnsi="Calibri" w:cs="Calibri"/>
        </w:rPr>
        <w:t xml:space="preserve">prac w siedzibie Zamawiającego, </w:t>
      </w:r>
      <w:r w:rsidR="00331757" w:rsidRPr="00A868A2">
        <w:rPr>
          <w:rFonts w:ascii="Calibri" w:hAnsi="Calibri" w:cs="Calibri"/>
        </w:rPr>
        <w:t>Zamawiający pokryje wszelkie koszty Wykonawcy związane z dojazdem jej personelu samochodem do siedziby Zamawiającego. W szczególności:</w:t>
      </w:r>
    </w:p>
    <w:p w14:paraId="49BDB99C" w14:textId="77777777" w:rsidR="00331757" w:rsidRPr="00A868A2" w:rsidRDefault="00331757" w:rsidP="00331757">
      <w:pPr>
        <w:pStyle w:val="Akapitzlist"/>
        <w:numPr>
          <w:ilvl w:val="1"/>
          <w:numId w:val="18"/>
        </w:numPr>
        <w:jc w:val="both"/>
        <w:rPr>
          <w:rFonts w:ascii="Calibri" w:hAnsi="Calibri" w:cs="Calibri"/>
        </w:rPr>
      </w:pPr>
      <w:r w:rsidRPr="00A868A2">
        <w:rPr>
          <w:rFonts w:ascii="Calibri" w:hAnsi="Calibri" w:cs="Calibri"/>
        </w:rPr>
        <w:t>Koszty przejazdu pokryte zostaną na podstawie aktualnej stawki za 1 km, zgodnie z rozporządzeniem Ministra Infrastruktury z dnia 25 marca 2002 r. w sprawie warunków ustalania oraz sposobu dokonywania zwrotu kosztów używania do celów służbowych samochodów osobowych, motocykli i motorowerów niebędących własnością pracodawcy (Dz.U. z 2002 r. nr 27, poz. 271 z późniejszymi zmianami) lub innym rozporządzeniem w tym zakresie w przypadku utraty mocy obowiązującej wyżej wskazanego rozporządzenia.</w:t>
      </w:r>
    </w:p>
    <w:p w14:paraId="7E225D45" w14:textId="77777777" w:rsidR="00331757" w:rsidRPr="00A868A2" w:rsidRDefault="00331757" w:rsidP="00331757">
      <w:pPr>
        <w:pStyle w:val="Akapitzlist"/>
        <w:numPr>
          <w:ilvl w:val="1"/>
          <w:numId w:val="18"/>
        </w:numPr>
        <w:jc w:val="both"/>
        <w:rPr>
          <w:rFonts w:ascii="Calibri" w:hAnsi="Calibri" w:cs="Calibri"/>
        </w:rPr>
      </w:pPr>
      <w:r w:rsidRPr="00A868A2">
        <w:rPr>
          <w:rFonts w:ascii="Calibri" w:hAnsi="Calibri" w:cs="Calibri"/>
        </w:rPr>
        <w:t>Koszty parkingów i opłat za autostrady zostaną pokryte na podstawie przedłożonych rachunków.</w:t>
      </w:r>
    </w:p>
    <w:p w14:paraId="56BBF56C" w14:textId="77777777" w:rsidR="00331757" w:rsidRPr="00A868A2" w:rsidRDefault="00331757" w:rsidP="00331757">
      <w:pPr>
        <w:pStyle w:val="Akapitzlist"/>
        <w:numPr>
          <w:ilvl w:val="1"/>
          <w:numId w:val="18"/>
        </w:numPr>
        <w:jc w:val="both"/>
        <w:rPr>
          <w:rFonts w:ascii="Calibri" w:hAnsi="Calibri" w:cs="Calibri"/>
        </w:rPr>
      </w:pPr>
      <w:r w:rsidRPr="00A868A2">
        <w:rPr>
          <w:rFonts w:ascii="Calibri" w:hAnsi="Calibri" w:cs="Calibri"/>
        </w:rPr>
        <w:t>Koszty noclegu w kwocie poniesionej przez Wykonawcę nieprzekraczającej 350 zł brutto za jeden nocleg każdego członka personelu Wykonawcy, chyba że w okresie przyjazdu konsultanta w miejscu siedziby Zamawiającego standardowe ceny hotelów (o standardzie minimum 3*) są wyższe i przy przedsięwzięciu racjonalnych działań konsultant nie znalazł noclegu do kwoty 350 zł brutto.</w:t>
      </w:r>
    </w:p>
    <w:p w14:paraId="3CFCBFB2" w14:textId="70BB2194" w:rsidR="00EC27D7" w:rsidRPr="00A868A2" w:rsidRDefault="00EC27D7" w:rsidP="00424BD9">
      <w:pPr>
        <w:pStyle w:val="Akapitzlist"/>
        <w:numPr>
          <w:ilvl w:val="0"/>
          <w:numId w:val="18"/>
        </w:numPr>
        <w:jc w:val="both"/>
        <w:rPr>
          <w:rFonts w:ascii="Calibri" w:hAnsi="Calibri" w:cs="Calibri"/>
        </w:rPr>
      </w:pPr>
      <w:r w:rsidRPr="00A868A2">
        <w:rPr>
          <w:rFonts w:ascii="Calibri" w:hAnsi="Calibri" w:cs="Calibri"/>
        </w:rPr>
        <w:t>Wykonawca w ramach świadczonej usługi dokonuje opłat licencyjnych (tzw. asysta techniczna) bazy danych Oracle. Kosztami opłat licencyjnych bazy danych Oracle Wykonawca obciąży Zamawiającego zgodnie z cennikiem Oracle.</w:t>
      </w:r>
    </w:p>
    <w:p w14:paraId="0C7B4BD8" w14:textId="5E52ED78" w:rsidR="00F36332" w:rsidRPr="00A868A2" w:rsidRDefault="00F36332" w:rsidP="00F36332">
      <w:pPr>
        <w:jc w:val="center"/>
        <w:rPr>
          <w:rFonts w:ascii="Calibri" w:hAnsi="Calibri" w:cs="Calibri"/>
          <w:b/>
          <w:bCs/>
        </w:rPr>
      </w:pPr>
      <w:r w:rsidRPr="00A868A2">
        <w:rPr>
          <w:rFonts w:ascii="Calibri" w:hAnsi="Calibri" w:cs="Calibri"/>
          <w:b/>
          <w:bCs/>
        </w:rPr>
        <w:t>§5 Rozliczenie i fakturowanie</w:t>
      </w:r>
    </w:p>
    <w:p w14:paraId="0E69C204" w14:textId="40A95E76" w:rsidR="00334C08" w:rsidRPr="00A868A2" w:rsidRDefault="1EB4AD94" w:rsidP="00334C08">
      <w:pPr>
        <w:pStyle w:val="Akapitzlist"/>
        <w:numPr>
          <w:ilvl w:val="0"/>
          <w:numId w:val="19"/>
        </w:numPr>
        <w:jc w:val="both"/>
        <w:rPr>
          <w:rFonts w:ascii="Calibri" w:hAnsi="Calibri" w:cs="Calibri"/>
        </w:rPr>
      </w:pPr>
      <w:r w:rsidRPr="00A868A2">
        <w:rPr>
          <w:rFonts w:ascii="Calibri" w:hAnsi="Calibri" w:cs="Calibri"/>
        </w:rPr>
        <w:t xml:space="preserve">Wynagrodzenie za realizację Zamówienia podstawowego będzie płatne w </w:t>
      </w:r>
      <w:r w:rsidR="6C3BA2DC" w:rsidRPr="00A868A2">
        <w:rPr>
          <w:rFonts w:ascii="Calibri" w:hAnsi="Calibri" w:cs="Calibri"/>
        </w:rPr>
        <w:t>24</w:t>
      </w:r>
      <w:r w:rsidRPr="00A868A2">
        <w:rPr>
          <w:rFonts w:ascii="Calibri" w:hAnsi="Calibri" w:cs="Calibri"/>
        </w:rPr>
        <w:t xml:space="preserve"> równych ratach</w:t>
      </w:r>
      <w:r w:rsidR="0B46DEDC" w:rsidRPr="00A868A2">
        <w:rPr>
          <w:rFonts w:ascii="Calibri" w:hAnsi="Calibri" w:cs="Calibri"/>
        </w:rPr>
        <w:t xml:space="preserve"> </w:t>
      </w:r>
      <w:r w:rsidRPr="00A868A2">
        <w:rPr>
          <w:rFonts w:ascii="Calibri" w:hAnsi="Calibri" w:cs="Calibri"/>
        </w:rPr>
        <w:t>na podstawie faktur</w:t>
      </w:r>
      <w:r w:rsidR="0B46DEDC" w:rsidRPr="00A868A2">
        <w:rPr>
          <w:rFonts w:ascii="Calibri" w:hAnsi="Calibri" w:cs="Calibri"/>
        </w:rPr>
        <w:t xml:space="preserve"> wystawionych w ostatnim dniu roboczym miesiąca, za usługi wykonane w danym miesiącu. Wynagrodzenie będzie płatne w terminie 21 dni od daty otrzymania prawidłowo wystawionej faktury przez Zamawiającego przelewem na konto bankowe Wykonawcy wskazane na fakturze, a za dzień zapłaty uznaje się dzień obciążenia rachunku bankowego Zamawiającego.</w:t>
      </w:r>
    </w:p>
    <w:p w14:paraId="3189A111" w14:textId="77777777" w:rsidR="00EC448A" w:rsidRPr="00A868A2" w:rsidRDefault="00F55615" w:rsidP="00334C08">
      <w:pPr>
        <w:pStyle w:val="Akapitzlist"/>
        <w:numPr>
          <w:ilvl w:val="0"/>
          <w:numId w:val="19"/>
        </w:numPr>
        <w:jc w:val="both"/>
        <w:rPr>
          <w:rFonts w:ascii="Calibri" w:hAnsi="Calibri" w:cs="Calibri"/>
        </w:rPr>
      </w:pPr>
      <w:r w:rsidRPr="00A868A2">
        <w:rPr>
          <w:rFonts w:ascii="Calibri" w:hAnsi="Calibri" w:cs="Calibri"/>
        </w:rPr>
        <w:t xml:space="preserve">Wynagrodzenie za realizację każdego jednostkowego </w:t>
      </w:r>
      <w:r w:rsidR="00127667" w:rsidRPr="00A868A2">
        <w:rPr>
          <w:rFonts w:ascii="Calibri" w:hAnsi="Calibri" w:cs="Calibri"/>
        </w:rPr>
        <w:t>Z</w:t>
      </w:r>
      <w:r w:rsidRPr="00A868A2">
        <w:rPr>
          <w:rFonts w:ascii="Calibri" w:hAnsi="Calibri" w:cs="Calibri"/>
        </w:rPr>
        <w:t xml:space="preserve">amówienia w ramach prawa opcji będzie płatne na podstawie obustronnie podpisanego </w:t>
      </w:r>
      <w:r w:rsidR="00F57232" w:rsidRPr="00A868A2">
        <w:rPr>
          <w:rFonts w:ascii="Calibri" w:hAnsi="Calibri" w:cs="Calibri"/>
        </w:rPr>
        <w:t>P</w:t>
      </w:r>
      <w:r w:rsidRPr="00A868A2">
        <w:rPr>
          <w:rFonts w:ascii="Calibri" w:hAnsi="Calibri" w:cs="Calibri"/>
        </w:rPr>
        <w:t xml:space="preserve">rotokołu odbioru oraz prawidłowo wystawionej faktury przez Wykonawcę, w terminie 21 dni od daty dostarczenia faktury. Płatność zostanie </w:t>
      </w:r>
      <w:r w:rsidRPr="00A868A2">
        <w:rPr>
          <w:rFonts w:ascii="Calibri" w:hAnsi="Calibri" w:cs="Calibri"/>
        </w:rPr>
        <w:lastRenderedPageBreak/>
        <w:t>dokonana na konto bankowe Wykonawcy wskazane na fakturze, a za dzień zapłaty uznaje się dzień obciążenia rachunku bankowego Zamawiającego</w:t>
      </w:r>
      <w:r w:rsidR="00127667" w:rsidRPr="00A868A2">
        <w:rPr>
          <w:rFonts w:ascii="Calibri" w:hAnsi="Calibri" w:cs="Calibri"/>
        </w:rPr>
        <w:t>.</w:t>
      </w:r>
    </w:p>
    <w:p w14:paraId="25FDD33D" w14:textId="062A33C0" w:rsidR="00F36332" w:rsidRPr="00A868A2" w:rsidRDefault="00F70C8C" w:rsidP="00EC448A">
      <w:pPr>
        <w:pStyle w:val="Akapitzlist"/>
        <w:numPr>
          <w:ilvl w:val="1"/>
          <w:numId w:val="19"/>
        </w:numPr>
        <w:jc w:val="both"/>
        <w:rPr>
          <w:rFonts w:ascii="Calibri" w:hAnsi="Calibri" w:cs="Calibri"/>
        </w:rPr>
      </w:pPr>
      <w:r w:rsidRPr="00A868A2">
        <w:rPr>
          <w:rFonts w:ascii="Calibri" w:hAnsi="Calibri" w:cs="Calibri"/>
        </w:rPr>
        <w:t>Strony ustalają, że maksymalna liczba godzin Zamówionych w ramach prawa opcji nie może przekroczyć 1 </w:t>
      </w:r>
      <w:r w:rsidR="00542A0C" w:rsidRPr="00A868A2">
        <w:rPr>
          <w:rFonts w:ascii="Calibri" w:hAnsi="Calibri" w:cs="Calibri"/>
        </w:rPr>
        <w:t>2</w:t>
      </w:r>
      <w:r w:rsidRPr="00A868A2">
        <w:rPr>
          <w:rFonts w:ascii="Calibri" w:hAnsi="Calibri" w:cs="Calibri"/>
        </w:rPr>
        <w:t>00 (</w:t>
      </w:r>
      <w:r w:rsidR="00134F65" w:rsidRPr="00A868A2">
        <w:rPr>
          <w:rFonts w:ascii="Calibri" w:hAnsi="Calibri" w:cs="Calibri"/>
        </w:rPr>
        <w:t xml:space="preserve">słownie: </w:t>
      </w:r>
      <w:r w:rsidRPr="00A868A2">
        <w:rPr>
          <w:rFonts w:ascii="Calibri" w:hAnsi="Calibri" w:cs="Calibri"/>
        </w:rPr>
        <w:t>tysiąc</w:t>
      </w:r>
      <w:r w:rsidR="00542A0C" w:rsidRPr="00A868A2">
        <w:rPr>
          <w:rFonts w:ascii="Calibri" w:hAnsi="Calibri" w:cs="Calibri"/>
        </w:rPr>
        <w:t xml:space="preserve"> dwieście</w:t>
      </w:r>
      <w:r w:rsidRPr="00A868A2">
        <w:rPr>
          <w:rFonts w:ascii="Calibri" w:hAnsi="Calibri" w:cs="Calibri"/>
        </w:rPr>
        <w:t>) godzin w trakcie trwania Umowy.</w:t>
      </w:r>
    </w:p>
    <w:p w14:paraId="787328C5" w14:textId="77777777" w:rsidR="00EC448A" w:rsidRPr="00A868A2" w:rsidRDefault="00EC448A" w:rsidP="00EC448A">
      <w:pPr>
        <w:pStyle w:val="Akapitzlist"/>
        <w:numPr>
          <w:ilvl w:val="1"/>
          <w:numId w:val="19"/>
        </w:numPr>
        <w:jc w:val="both"/>
        <w:rPr>
          <w:rFonts w:ascii="Calibri" w:hAnsi="Calibri" w:cs="Calibri"/>
        </w:rPr>
      </w:pPr>
      <w:r w:rsidRPr="00A868A2">
        <w:rPr>
          <w:rFonts w:ascii="Calibri" w:hAnsi="Calibri" w:cs="Calibri"/>
        </w:rPr>
        <w:t>Strony ustalają, że najmniejszą jednostką Zamówienia w ramach prawa opcji, która może zostać wprowadzona do protokołu odbioru jest 8 godzin dla pracy w siedzibie Zamawiającego (wizyta on-site) lub 60 minut dla pracy zdalnej.</w:t>
      </w:r>
    </w:p>
    <w:p w14:paraId="74F001C7" w14:textId="77777777" w:rsidR="00EC448A" w:rsidRPr="00A868A2" w:rsidRDefault="00EC448A" w:rsidP="00EC448A">
      <w:pPr>
        <w:pStyle w:val="Akapitzlist"/>
        <w:numPr>
          <w:ilvl w:val="2"/>
          <w:numId w:val="19"/>
        </w:numPr>
        <w:jc w:val="both"/>
        <w:rPr>
          <w:rFonts w:ascii="Calibri" w:hAnsi="Calibri" w:cs="Calibri"/>
        </w:rPr>
      </w:pPr>
      <w:r w:rsidRPr="00A868A2">
        <w:rPr>
          <w:rFonts w:ascii="Calibri" w:hAnsi="Calibri" w:cs="Calibri"/>
        </w:rPr>
        <w:t>Wszelkie czynności, które zajmą mniej niż 8 godzin zostaną zaokrąglone do 8 godzin w przypadku usług świadczonych w siedzibie Zamawiającego.</w:t>
      </w:r>
    </w:p>
    <w:p w14:paraId="10C1DE20" w14:textId="2139F945" w:rsidR="00EC448A" w:rsidRPr="00A868A2" w:rsidRDefault="00EC448A" w:rsidP="00EC448A">
      <w:pPr>
        <w:pStyle w:val="Akapitzlist"/>
        <w:numPr>
          <w:ilvl w:val="2"/>
          <w:numId w:val="19"/>
        </w:numPr>
        <w:jc w:val="both"/>
        <w:rPr>
          <w:rFonts w:ascii="Calibri" w:hAnsi="Calibri" w:cs="Calibri"/>
        </w:rPr>
      </w:pPr>
      <w:r w:rsidRPr="00A868A2">
        <w:rPr>
          <w:rFonts w:ascii="Calibri" w:hAnsi="Calibri" w:cs="Calibri"/>
        </w:rPr>
        <w:t>Wszelkie czynności, które zajmą mniej niż 60 minut zostaną zaokrąglone do 60 minut w przypadku usług świadczonych w formie pracy zdalnej.</w:t>
      </w:r>
    </w:p>
    <w:p w14:paraId="3EF150AE" w14:textId="338227BD" w:rsidR="00480CA3" w:rsidRPr="00A868A2" w:rsidRDefault="00480CA3" w:rsidP="002915E0">
      <w:pPr>
        <w:pStyle w:val="Akapitzlist"/>
        <w:numPr>
          <w:ilvl w:val="0"/>
          <w:numId w:val="19"/>
        </w:numPr>
        <w:jc w:val="both"/>
        <w:rPr>
          <w:rFonts w:ascii="Calibri" w:hAnsi="Calibri" w:cs="Calibri"/>
        </w:rPr>
      </w:pPr>
      <w:r w:rsidRPr="00A868A2">
        <w:rPr>
          <w:rFonts w:ascii="Calibri" w:hAnsi="Calibri" w:cs="Calibri"/>
        </w:rPr>
        <w:t>Wynagrodzenie za pokrycie kosztów dojazdu personelu Wykonawcy do siedziby Zamawiającego</w:t>
      </w:r>
      <w:r w:rsidR="002915E0" w:rsidRPr="00A868A2">
        <w:rPr>
          <w:rFonts w:ascii="Calibri" w:hAnsi="Calibri" w:cs="Calibri"/>
        </w:rPr>
        <w:t xml:space="preserve">, zgodnie z §4 ust. </w:t>
      </w:r>
      <w:r w:rsidR="00DE6BC3" w:rsidRPr="00A868A2">
        <w:rPr>
          <w:rFonts w:ascii="Calibri" w:hAnsi="Calibri" w:cs="Calibri"/>
        </w:rPr>
        <w:t>3</w:t>
      </w:r>
      <w:r w:rsidR="002915E0" w:rsidRPr="00A868A2">
        <w:rPr>
          <w:rFonts w:ascii="Calibri" w:hAnsi="Calibri" w:cs="Calibri"/>
        </w:rPr>
        <w:t xml:space="preserve"> będzie płatne w terminie 21 dni od daty otrzymania prawidłowo wystawionej faktury przez Zamawiającego przelewem na konto bankowe Wykonawcy wskazane na fakturze, a za dzień zapłaty uznaje się dzień obciążenia rachunku bankowego Zamawiającego.</w:t>
      </w:r>
    </w:p>
    <w:p w14:paraId="5A07FD4D" w14:textId="182D10EE" w:rsidR="00DB3089" w:rsidRPr="00A868A2" w:rsidRDefault="00DB3089" w:rsidP="00DB3089">
      <w:pPr>
        <w:pStyle w:val="Akapitzlist"/>
        <w:numPr>
          <w:ilvl w:val="0"/>
          <w:numId w:val="19"/>
        </w:numPr>
        <w:jc w:val="both"/>
        <w:rPr>
          <w:rFonts w:ascii="Calibri" w:hAnsi="Calibri" w:cs="Calibri"/>
        </w:rPr>
      </w:pPr>
      <w:r w:rsidRPr="00A868A2">
        <w:rPr>
          <w:rFonts w:ascii="Calibri" w:hAnsi="Calibri" w:cs="Calibri"/>
        </w:rPr>
        <w:t>Wynagrodzenie za pokrycie opłat licencyjnych (tzw. asysta techniczna) bazy danych Oracle, zgodnie z §4 ust. 4 będzie płatne w terminie 21 dni od daty otrzymania prawidłowo wystawionej faktury przez Zamawiającego przelewem na konto bankowe Wykonawcy wskazane na fakturze, a za dzień zapłaty uznaje się dzień obciążenia rachunku bankowego Zamawiającego.</w:t>
      </w:r>
    </w:p>
    <w:p w14:paraId="2C4AC234" w14:textId="4B091344" w:rsidR="00C17B25" w:rsidRPr="00A868A2" w:rsidRDefault="00C17B25" w:rsidP="00C17B25">
      <w:pPr>
        <w:jc w:val="center"/>
        <w:rPr>
          <w:rFonts w:ascii="Calibri" w:hAnsi="Calibri" w:cs="Calibri"/>
          <w:b/>
          <w:bCs/>
        </w:rPr>
      </w:pPr>
      <w:r w:rsidRPr="00A868A2">
        <w:rPr>
          <w:rFonts w:ascii="Calibri" w:hAnsi="Calibri" w:cs="Calibri"/>
          <w:b/>
          <w:bCs/>
        </w:rPr>
        <w:t>§6 Obowiązki stron i sposób wykonywania Umowy</w:t>
      </w:r>
    </w:p>
    <w:p w14:paraId="3C9E2B85" w14:textId="4F57172C" w:rsidR="00B1380C" w:rsidRPr="00A868A2" w:rsidRDefault="00B1380C" w:rsidP="00B1380C">
      <w:pPr>
        <w:pStyle w:val="Akapitzlist"/>
        <w:numPr>
          <w:ilvl w:val="0"/>
          <w:numId w:val="20"/>
        </w:numPr>
        <w:jc w:val="both"/>
        <w:rPr>
          <w:rFonts w:ascii="Calibri" w:hAnsi="Calibri" w:cs="Calibri"/>
        </w:rPr>
      </w:pPr>
      <w:r w:rsidRPr="00A868A2">
        <w:rPr>
          <w:rFonts w:ascii="Calibri" w:hAnsi="Calibri" w:cs="Calibri"/>
        </w:rPr>
        <w:t>Zamawiający zobowiązuje się do udostępnienia Wykonawcy wszystkich materiałów dotyczących eksploatowanego systemu, niezbędnych Wykonawcy do prawidłowego wykonania Umowy. W przypadku braku dokumentów lub informacji dotyczących Systemu niezbędnych Wykonawcy do prawidłowego wykonania Umowy, Wykonawca zobowiązuje się niezwłocznie wystąpić o nie do Zamawiającego.</w:t>
      </w:r>
    </w:p>
    <w:p w14:paraId="47F99DED" w14:textId="7A0BB7FE" w:rsidR="00B1380C" w:rsidRPr="00A868A2" w:rsidRDefault="00F01100" w:rsidP="00B1380C">
      <w:pPr>
        <w:pStyle w:val="Akapitzlist"/>
        <w:numPr>
          <w:ilvl w:val="0"/>
          <w:numId w:val="20"/>
        </w:numPr>
        <w:jc w:val="both"/>
        <w:rPr>
          <w:rFonts w:ascii="Calibri" w:hAnsi="Calibri" w:cs="Calibri"/>
        </w:rPr>
      </w:pPr>
      <w:r w:rsidRPr="00A868A2">
        <w:rPr>
          <w:rFonts w:ascii="Calibri" w:hAnsi="Calibri" w:cs="Calibri"/>
        </w:rPr>
        <w:t xml:space="preserve">Strony uzgadniają, że wszelkie prace realizowane w ramach niniejszej Umowy mogą być wykonywane zdalnie, przy wykorzystaniu bezpiecznego </w:t>
      </w:r>
      <w:r w:rsidR="00ED1FB3" w:rsidRPr="00A868A2">
        <w:rPr>
          <w:rFonts w:ascii="Calibri" w:hAnsi="Calibri" w:cs="Calibri"/>
        </w:rPr>
        <w:t>Z</w:t>
      </w:r>
      <w:r w:rsidRPr="00A868A2">
        <w:rPr>
          <w:rFonts w:ascii="Calibri" w:hAnsi="Calibri" w:cs="Calibri"/>
        </w:rPr>
        <w:t xml:space="preserve">dalnego </w:t>
      </w:r>
      <w:r w:rsidR="00ED1FB3" w:rsidRPr="00A868A2">
        <w:rPr>
          <w:rFonts w:ascii="Calibri" w:hAnsi="Calibri" w:cs="Calibri"/>
        </w:rPr>
        <w:t xml:space="preserve">dostępu. </w:t>
      </w:r>
      <w:r w:rsidR="53CB5937" w:rsidRPr="00A868A2">
        <w:rPr>
          <w:rFonts w:ascii="Calibri" w:hAnsi="Calibri" w:cs="Calibri"/>
        </w:rPr>
        <w:t xml:space="preserve">Zamawiający zobowiązuje się do udostępnienia Wykonawcy dostępu do systemu operacyjnego serwera oraz uprawnień do instalacji oprogramowania po przeprowadzeniu przez Wykonawcę procedury przyznania </w:t>
      </w:r>
      <w:r w:rsidR="005F6707" w:rsidRPr="00A868A2">
        <w:rPr>
          <w:rFonts w:ascii="Calibri" w:hAnsi="Calibri" w:cs="Calibri"/>
        </w:rPr>
        <w:t>Z</w:t>
      </w:r>
      <w:r w:rsidR="4F62051C" w:rsidRPr="00A868A2">
        <w:rPr>
          <w:rFonts w:ascii="Calibri" w:hAnsi="Calibri" w:cs="Calibri"/>
        </w:rPr>
        <w:t xml:space="preserve">dalnego </w:t>
      </w:r>
      <w:r w:rsidR="53CB5937" w:rsidRPr="00A868A2">
        <w:rPr>
          <w:rFonts w:ascii="Calibri" w:hAnsi="Calibri" w:cs="Calibri"/>
        </w:rPr>
        <w:t>dostępu</w:t>
      </w:r>
      <w:r w:rsidR="4F62051C" w:rsidRPr="00A868A2">
        <w:rPr>
          <w:rFonts w:ascii="Calibri" w:hAnsi="Calibri" w:cs="Calibri"/>
        </w:rPr>
        <w:t>.</w:t>
      </w:r>
    </w:p>
    <w:p w14:paraId="13C92E42" w14:textId="184FC96F" w:rsidR="0C141A96" w:rsidRPr="00A868A2" w:rsidRDefault="0C141A96" w:rsidP="3933C2C2">
      <w:pPr>
        <w:pStyle w:val="Akapitzlist"/>
        <w:numPr>
          <w:ilvl w:val="0"/>
          <w:numId w:val="20"/>
        </w:numPr>
        <w:jc w:val="both"/>
        <w:rPr>
          <w:rFonts w:ascii="Calibri" w:hAnsi="Calibri" w:cs="Calibri"/>
        </w:rPr>
      </w:pPr>
      <w:r w:rsidRPr="00A868A2">
        <w:rPr>
          <w:rFonts w:ascii="Calibri" w:hAnsi="Calibri" w:cs="Calibri"/>
        </w:rPr>
        <w:t>Pracownicy Wykonawcy zobowiązują się do stosowania odpowiednich środków bezpieczeństwa podczas logowania do serwerów oraz systemów informatycznych Zamawiającego, w celu zapewnienia ochrony danych i systemów przed nieautoryzowanym dostępem, uszkodzeniem lub utratą.</w:t>
      </w:r>
    </w:p>
    <w:p w14:paraId="317DA650" w14:textId="3229E652" w:rsidR="0C141A96" w:rsidRPr="00A868A2" w:rsidRDefault="0C141A96" w:rsidP="3933C2C2">
      <w:pPr>
        <w:pStyle w:val="Akapitzlist"/>
        <w:numPr>
          <w:ilvl w:val="1"/>
          <w:numId w:val="20"/>
        </w:numPr>
        <w:jc w:val="both"/>
        <w:rPr>
          <w:rFonts w:ascii="Calibri" w:hAnsi="Calibri" w:cs="Calibri"/>
        </w:rPr>
      </w:pPr>
      <w:r w:rsidRPr="00A868A2">
        <w:rPr>
          <w:rFonts w:ascii="Calibri" w:hAnsi="Calibri" w:cs="Calibri"/>
        </w:rPr>
        <w:t xml:space="preserve">Do podstawowych zasad </w:t>
      </w:r>
      <w:r w:rsidR="55CEB9A7" w:rsidRPr="00A868A2">
        <w:rPr>
          <w:rFonts w:ascii="Calibri" w:hAnsi="Calibri" w:cs="Calibri"/>
        </w:rPr>
        <w:t xml:space="preserve">bezpieczeństwa </w:t>
      </w:r>
      <w:r w:rsidRPr="00A868A2">
        <w:rPr>
          <w:rFonts w:ascii="Calibri" w:hAnsi="Calibri" w:cs="Calibri"/>
        </w:rPr>
        <w:t>należą:</w:t>
      </w:r>
    </w:p>
    <w:p w14:paraId="79816155" w14:textId="36277D2A" w:rsidR="1C759325" w:rsidRPr="00A868A2" w:rsidRDefault="1C759325" w:rsidP="3933C2C2">
      <w:pPr>
        <w:pStyle w:val="Akapitzlist"/>
        <w:numPr>
          <w:ilvl w:val="2"/>
          <w:numId w:val="20"/>
        </w:numPr>
        <w:jc w:val="both"/>
        <w:rPr>
          <w:rFonts w:ascii="Calibri" w:hAnsi="Calibri" w:cs="Calibri"/>
        </w:rPr>
      </w:pPr>
      <w:r w:rsidRPr="00A868A2">
        <w:rPr>
          <w:rFonts w:ascii="Calibri" w:hAnsi="Calibri" w:cs="Calibri"/>
        </w:rPr>
        <w:t>W</w:t>
      </w:r>
      <w:r w:rsidR="0C141A96" w:rsidRPr="00A868A2">
        <w:rPr>
          <w:rFonts w:ascii="Calibri" w:hAnsi="Calibri" w:cs="Calibri"/>
        </w:rPr>
        <w:t>eryfikacja tożsamości: wszyscy użytkownicy muszą przejść proces weryfikacji tożsamości przed uzyskaniem dostępu, który może obejmować wieloskładnikowe uwierzytelnianie (MFA), w tym hasła, kody dostępu wysyłane SMSem, tokeny bezpieczeństwa lub klucze kryptograficzne</w:t>
      </w:r>
      <w:r w:rsidR="0ABCA2DA" w:rsidRPr="00A868A2">
        <w:rPr>
          <w:rFonts w:ascii="Calibri" w:hAnsi="Calibri" w:cs="Calibri"/>
        </w:rPr>
        <w:t>.</w:t>
      </w:r>
    </w:p>
    <w:p w14:paraId="06DBE588" w14:textId="42565095" w:rsidR="74DA1CAE" w:rsidRPr="00A868A2" w:rsidRDefault="74DA1CAE" w:rsidP="3933C2C2">
      <w:pPr>
        <w:pStyle w:val="Akapitzlist"/>
        <w:numPr>
          <w:ilvl w:val="2"/>
          <w:numId w:val="20"/>
        </w:numPr>
        <w:jc w:val="both"/>
        <w:rPr>
          <w:rFonts w:ascii="Calibri" w:hAnsi="Calibri" w:cs="Calibri"/>
        </w:rPr>
      </w:pPr>
      <w:r w:rsidRPr="00A868A2">
        <w:rPr>
          <w:rFonts w:ascii="Calibri" w:hAnsi="Calibri" w:cs="Calibri"/>
        </w:rPr>
        <w:t>S</w:t>
      </w:r>
      <w:r w:rsidR="0C141A96" w:rsidRPr="00A868A2">
        <w:rPr>
          <w:rFonts w:ascii="Calibri" w:hAnsi="Calibri" w:cs="Calibri"/>
        </w:rPr>
        <w:t>zyfrowanie połączeń: użycie protokołów takich jak SSH (Secure Shell) dla serwerów oraz TLS (Transport Layer Security) dla aplikacji webowych w celu zapewnienia bezpiecznej komunikacji przez szyfrowane połączenia, chroniąc przed przechwytywaniem danych</w:t>
      </w:r>
      <w:r w:rsidR="17888034" w:rsidRPr="00A868A2">
        <w:rPr>
          <w:rFonts w:ascii="Calibri" w:hAnsi="Calibri" w:cs="Calibri"/>
        </w:rPr>
        <w:t>.</w:t>
      </w:r>
    </w:p>
    <w:p w14:paraId="3A826C90" w14:textId="2D1E469D" w:rsidR="17888034" w:rsidRPr="00A868A2" w:rsidRDefault="17888034" w:rsidP="3933C2C2">
      <w:pPr>
        <w:pStyle w:val="Akapitzlist"/>
        <w:numPr>
          <w:ilvl w:val="2"/>
          <w:numId w:val="20"/>
        </w:numPr>
        <w:jc w:val="both"/>
        <w:rPr>
          <w:rFonts w:ascii="Calibri" w:hAnsi="Calibri" w:cs="Calibri"/>
        </w:rPr>
      </w:pPr>
      <w:r w:rsidRPr="00A868A2">
        <w:rPr>
          <w:rFonts w:ascii="Calibri" w:hAnsi="Calibri" w:cs="Calibri"/>
        </w:rPr>
        <w:t>O</w:t>
      </w:r>
      <w:r w:rsidR="0C141A96" w:rsidRPr="00A868A2">
        <w:rPr>
          <w:rFonts w:ascii="Calibri" w:hAnsi="Calibri" w:cs="Calibri"/>
        </w:rPr>
        <w:t>graniczenie dostępu na podstawie roli: dostęp do serwerów i systemów informatycznych będzie przyznawany na podstawie minimalnych uprawnień niezbędnych do wykonania określonych zadań, zgodnie z zasadą najmniejszych uprawnień, aby minimalizować ryzyko nadużycia</w:t>
      </w:r>
      <w:r w:rsidR="06212CCD" w:rsidRPr="00A868A2">
        <w:rPr>
          <w:rFonts w:ascii="Calibri" w:hAnsi="Calibri" w:cs="Calibri"/>
        </w:rPr>
        <w:t>.</w:t>
      </w:r>
    </w:p>
    <w:p w14:paraId="32E5778C" w14:textId="28701295" w:rsidR="06212CCD" w:rsidRPr="00A868A2" w:rsidRDefault="06212CCD" w:rsidP="3933C2C2">
      <w:pPr>
        <w:pStyle w:val="Akapitzlist"/>
        <w:numPr>
          <w:ilvl w:val="2"/>
          <w:numId w:val="20"/>
        </w:numPr>
        <w:jc w:val="both"/>
        <w:rPr>
          <w:rFonts w:ascii="Calibri" w:hAnsi="Calibri" w:cs="Calibri"/>
        </w:rPr>
      </w:pPr>
      <w:r w:rsidRPr="00A868A2">
        <w:rPr>
          <w:rFonts w:ascii="Calibri" w:hAnsi="Calibri" w:cs="Calibri"/>
        </w:rPr>
        <w:lastRenderedPageBreak/>
        <w:t>S</w:t>
      </w:r>
      <w:r w:rsidR="0C141A96" w:rsidRPr="00A868A2">
        <w:rPr>
          <w:rFonts w:ascii="Calibri" w:hAnsi="Calibri" w:cs="Calibri"/>
        </w:rPr>
        <w:t>tacja robocza: regularna aktualizacja wykorzystywanego na komputerze oprogramowania, systemu operacyjnego oraz aplikacji w celu naprawy znanych luk bezpieczeństwa</w:t>
      </w:r>
      <w:r w:rsidR="266AB543" w:rsidRPr="00A868A2">
        <w:rPr>
          <w:rFonts w:ascii="Calibri" w:hAnsi="Calibri" w:cs="Calibri"/>
        </w:rPr>
        <w:t>.</w:t>
      </w:r>
    </w:p>
    <w:p w14:paraId="308E8475" w14:textId="3C6EB659" w:rsidR="266AB543" w:rsidRPr="00A868A2" w:rsidRDefault="266AB543" w:rsidP="3933C2C2">
      <w:pPr>
        <w:pStyle w:val="Akapitzlist"/>
        <w:numPr>
          <w:ilvl w:val="2"/>
          <w:numId w:val="20"/>
        </w:numPr>
        <w:jc w:val="both"/>
        <w:rPr>
          <w:rFonts w:ascii="Calibri" w:hAnsi="Calibri" w:cs="Calibri"/>
        </w:rPr>
      </w:pPr>
      <w:r w:rsidRPr="00A868A2">
        <w:rPr>
          <w:rFonts w:ascii="Calibri" w:hAnsi="Calibri" w:cs="Calibri"/>
        </w:rPr>
        <w:t>P</w:t>
      </w:r>
      <w:r w:rsidR="0C141A96" w:rsidRPr="00A868A2">
        <w:rPr>
          <w:rFonts w:ascii="Calibri" w:hAnsi="Calibri" w:cs="Calibri"/>
        </w:rPr>
        <w:t>rogram antywirusowy: posiadanie skutecznego oraz zaktualizowanego oprogramowania antywirusowego</w:t>
      </w:r>
      <w:r w:rsidR="23E60E59" w:rsidRPr="00A868A2">
        <w:rPr>
          <w:rFonts w:ascii="Calibri" w:hAnsi="Calibri" w:cs="Calibri"/>
        </w:rPr>
        <w:t>.</w:t>
      </w:r>
    </w:p>
    <w:p w14:paraId="02397B27" w14:textId="1EFF5A7B" w:rsidR="23E60E59" w:rsidRPr="00A868A2" w:rsidRDefault="23E60E59" w:rsidP="3933C2C2">
      <w:pPr>
        <w:pStyle w:val="Akapitzlist"/>
        <w:numPr>
          <w:ilvl w:val="2"/>
          <w:numId w:val="20"/>
        </w:numPr>
        <w:jc w:val="both"/>
        <w:rPr>
          <w:rFonts w:ascii="Calibri" w:hAnsi="Calibri" w:cs="Calibri"/>
        </w:rPr>
      </w:pPr>
      <w:r w:rsidRPr="00A868A2">
        <w:rPr>
          <w:rFonts w:ascii="Calibri" w:hAnsi="Calibri" w:cs="Calibri"/>
        </w:rPr>
        <w:t>S</w:t>
      </w:r>
      <w:r w:rsidR="0C141A96" w:rsidRPr="00A868A2">
        <w:rPr>
          <w:rFonts w:ascii="Calibri" w:hAnsi="Calibri" w:cs="Calibri"/>
        </w:rPr>
        <w:t>tosowanie silnych haseł: wymaganie tworzenia silnych, unikalnych haseł, które muszą być regularnie zmieniane, oraz zakaz używania tych samych haseł dla wielu serwisów lub systemów</w:t>
      </w:r>
      <w:r w:rsidR="5C28577F" w:rsidRPr="00A868A2">
        <w:rPr>
          <w:rFonts w:ascii="Calibri" w:hAnsi="Calibri" w:cs="Calibri"/>
        </w:rPr>
        <w:t>.</w:t>
      </w:r>
    </w:p>
    <w:p w14:paraId="096EFE98" w14:textId="5C8A4A8E" w:rsidR="5C28577F" w:rsidRPr="00A868A2" w:rsidRDefault="5C28577F" w:rsidP="3933C2C2">
      <w:pPr>
        <w:pStyle w:val="Akapitzlist"/>
        <w:numPr>
          <w:ilvl w:val="2"/>
          <w:numId w:val="20"/>
        </w:numPr>
        <w:jc w:val="both"/>
        <w:rPr>
          <w:rFonts w:ascii="Calibri" w:hAnsi="Calibri" w:cs="Calibri"/>
        </w:rPr>
      </w:pPr>
      <w:r w:rsidRPr="00A868A2">
        <w:rPr>
          <w:rFonts w:ascii="Calibri" w:hAnsi="Calibri" w:cs="Calibri"/>
        </w:rPr>
        <w:t>S</w:t>
      </w:r>
      <w:r w:rsidR="0C141A96" w:rsidRPr="00A868A2">
        <w:rPr>
          <w:rFonts w:ascii="Calibri" w:hAnsi="Calibri" w:cs="Calibri"/>
        </w:rPr>
        <w:t>zyfrowanie danych: stosowanie szyfrowania dysków twardych oraz nośników wymiennych</w:t>
      </w:r>
      <w:r w:rsidR="0CA2207E" w:rsidRPr="00A868A2">
        <w:rPr>
          <w:rFonts w:ascii="Calibri" w:hAnsi="Calibri" w:cs="Calibri"/>
        </w:rPr>
        <w:t>.</w:t>
      </w:r>
    </w:p>
    <w:p w14:paraId="1A13F14E" w14:textId="4169D462" w:rsidR="049BA058" w:rsidRPr="00A868A2" w:rsidRDefault="049BA058" w:rsidP="3933C2C2">
      <w:pPr>
        <w:pStyle w:val="Akapitzlist"/>
        <w:numPr>
          <w:ilvl w:val="2"/>
          <w:numId w:val="20"/>
        </w:numPr>
        <w:jc w:val="both"/>
        <w:rPr>
          <w:rFonts w:ascii="Calibri" w:hAnsi="Calibri" w:cs="Calibri"/>
        </w:rPr>
      </w:pPr>
      <w:r w:rsidRPr="00A868A2">
        <w:rPr>
          <w:rFonts w:ascii="Calibri" w:hAnsi="Calibri" w:cs="Calibri"/>
        </w:rPr>
        <w:t>B</w:t>
      </w:r>
      <w:r w:rsidR="0C141A96" w:rsidRPr="00A868A2">
        <w:rPr>
          <w:rFonts w:ascii="Calibri" w:hAnsi="Calibri" w:cs="Calibri"/>
        </w:rPr>
        <w:t>ezpieczeństwo sieci: logowanie się do systemów oraz serwerów wyłącznie w trakcie połączenia z bezpieczną oraz sprawdzoną siecią.</w:t>
      </w:r>
    </w:p>
    <w:p w14:paraId="4175A9AA" w14:textId="6BA4AB53" w:rsidR="0C141A96" w:rsidRPr="00A868A2" w:rsidRDefault="0C141A96" w:rsidP="3933C2C2">
      <w:pPr>
        <w:pStyle w:val="Akapitzlist"/>
        <w:numPr>
          <w:ilvl w:val="1"/>
          <w:numId w:val="20"/>
        </w:numPr>
        <w:jc w:val="both"/>
        <w:rPr>
          <w:rFonts w:ascii="Calibri" w:hAnsi="Calibri" w:cs="Calibri"/>
        </w:rPr>
      </w:pPr>
      <w:r w:rsidRPr="00A868A2">
        <w:rPr>
          <w:rFonts w:ascii="Calibri" w:hAnsi="Calibri" w:cs="Calibri"/>
        </w:rPr>
        <w:t>Przyjęcie i stosowanie wymienionych środków bezpieczeństwa jest niezbędne do zapewnienia integralności, dostępności i poufności danych oraz systemów informatycznych, a ich naruszenie może skutkować odpowiedzialnością z tytułu naruszenia Umowy</w:t>
      </w:r>
      <w:r w:rsidR="6CECDE5A" w:rsidRPr="00A868A2">
        <w:rPr>
          <w:rFonts w:ascii="Calibri" w:hAnsi="Calibri" w:cs="Calibri"/>
        </w:rPr>
        <w:t>.</w:t>
      </w:r>
    </w:p>
    <w:p w14:paraId="2A78B832" w14:textId="5B2ECA2F" w:rsidR="00B1380C" w:rsidRPr="00A868A2" w:rsidRDefault="00B1380C" w:rsidP="00B1380C">
      <w:pPr>
        <w:pStyle w:val="Akapitzlist"/>
        <w:numPr>
          <w:ilvl w:val="0"/>
          <w:numId w:val="20"/>
        </w:numPr>
        <w:jc w:val="both"/>
        <w:rPr>
          <w:rFonts w:ascii="Calibri" w:hAnsi="Calibri" w:cs="Calibri"/>
        </w:rPr>
      </w:pPr>
      <w:r w:rsidRPr="00A868A2">
        <w:rPr>
          <w:rFonts w:ascii="Calibri" w:hAnsi="Calibri" w:cs="Calibri"/>
        </w:rPr>
        <w:t>Wykonawca oświadcza, że jest uprawniony do posługiwania się wersją źródłową Systemu wraz z dostępem do dedykowanych rozwiązań dla Gdańskiego Uniwersytetu Medycznego</w:t>
      </w:r>
      <w:r w:rsidR="008E1B32" w:rsidRPr="00A868A2">
        <w:rPr>
          <w:rFonts w:ascii="Calibri" w:hAnsi="Calibri" w:cs="Calibri"/>
        </w:rPr>
        <w:t xml:space="preserve">, </w:t>
      </w:r>
      <w:r w:rsidRPr="00A868A2">
        <w:rPr>
          <w:rFonts w:ascii="Calibri" w:hAnsi="Calibri" w:cs="Calibri"/>
        </w:rPr>
        <w:t>wystawionymi przez właściciela oprogramowania tj. UNIT4 Polska</w:t>
      </w:r>
      <w:r w:rsidR="008E1B32" w:rsidRPr="00A868A2">
        <w:rPr>
          <w:rFonts w:ascii="Calibri" w:hAnsi="Calibri" w:cs="Calibri"/>
        </w:rPr>
        <w:t>,</w:t>
      </w:r>
      <w:r w:rsidRPr="00A868A2">
        <w:rPr>
          <w:rFonts w:ascii="Calibri" w:hAnsi="Calibri" w:cs="Calibri"/>
        </w:rPr>
        <w:t xml:space="preserve"> w tym do dokonywania modyfikacji i zmian wersji źródłowej Systemu.</w:t>
      </w:r>
    </w:p>
    <w:p w14:paraId="2C96D9C3" w14:textId="4685983F" w:rsidR="00B1380C" w:rsidRPr="00A868A2" w:rsidRDefault="00B1380C" w:rsidP="00B1380C">
      <w:pPr>
        <w:pStyle w:val="Akapitzlist"/>
        <w:numPr>
          <w:ilvl w:val="0"/>
          <w:numId w:val="20"/>
        </w:numPr>
        <w:jc w:val="both"/>
        <w:rPr>
          <w:rFonts w:ascii="Calibri" w:hAnsi="Calibri" w:cs="Calibri"/>
        </w:rPr>
      </w:pPr>
      <w:r w:rsidRPr="00A868A2">
        <w:rPr>
          <w:rFonts w:ascii="Calibri" w:hAnsi="Calibri" w:cs="Calibri"/>
        </w:rPr>
        <w:t>Wykonawca oświadcza, iż posiada niezbędną wiedzę</w:t>
      </w:r>
      <w:r w:rsidR="008E1B32" w:rsidRPr="00A868A2">
        <w:rPr>
          <w:rFonts w:ascii="Calibri" w:hAnsi="Calibri" w:cs="Calibri"/>
        </w:rPr>
        <w:t>, personel</w:t>
      </w:r>
      <w:r w:rsidRPr="00A868A2">
        <w:rPr>
          <w:rFonts w:ascii="Calibri" w:hAnsi="Calibri" w:cs="Calibri"/>
        </w:rPr>
        <w:t xml:space="preserve"> i doświadczenie do prawidłowej realizacji przedmiotu Umowy i zobowiązuje się wykonywać Umowę dochowując staranności właściwej dla profesjonalisty w dziedzinach usług objętych jej przedmiotem.</w:t>
      </w:r>
    </w:p>
    <w:p w14:paraId="174610E6" w14:textId="77777777" w:rsidR="00B1380C" w:rsidRPr="00A868A2" w:rsidRDefault="00B1380C" w:rsidP="00B1380C">
      <w:pPr>
        <w:pStyle w:val="Akapitzlist"/>
        <w:numPr>
          <w:ilvl w:val="0"/>
          <w:numId w:val="20"/>
        </w:numPr>
        <w:jc w:val="both"/>
        <w:rPr>
          <w:rFonts w:ascii="Calibri" w:hAnsi="Calibri" w:cs="Calibri"/>
        </w:rPr>
      </w:pPr>
      <w:r w:rsidRPr="00A868A2">
        <w:rPr>
          <w:rFonts w:ascii="Calibri" w:hAnsi="Calibri" w:cs="Calibri"/>
        </w:rPr>
        <w:t>Wykonawca zobowiązuje się pozostać dyspozycyjnym w Godzinach pracy Zamawiającego i w tym czasie podejmować niezbędne czynności w związku z realizacją Umowy.</w:t>
      </w:r>
    </w:p>
    <w:p w14:paraId="7B3F897B" w14:textId="4637F622" w:rsidR="00B1380C" w:rsidRPr="00A868A2" w:rsidRDefault="00B1380C" w:rsidP="00B1380C">
      <w:pPr>
        <w:pStyle w:val="Akapitzlist"/>
        <w:numPr>
          <w:ilvl w:val="0"/>
          <w:numId w:val="20"/>
        </w:numPr>
        <w:jc w:val="both"/>
        <w:rPr>
          <w:rFonts w:ascii="Calibri" w:hAnsi="Calibri" w:cs="Calibri"/>
        </w:rPr>
      </w:pPr>
      <w:r w:rsidRPr="00A868A2">
        <w:rPr>
          <w:rFonts w:ascii="Calibri" w:hAnsi="Calibri" w:cs="Calibri"/>
        </w:rPr>
        <w:t xml:space="preserve">Wykonawca zobowiązany jest do usuwania wszelkich Wad, zgodnie z kategoriami Wad w następujących czasach naprawy, liczonych od czasu zgłoszenia </w:t>
      </w:r>
      <w:r w:rsidR="00F543EA" w:rsidRPr="00A868A2">
        <w:rPr>
          <w:rFonts w:ascii="Calibri" w:hAnsi="Calibri" w:cs="Calibri"/>
        </w:rPr>
        <w:t xml:space="preserve">do platformy obsługi zgłoszeń </w:t>
      </w:r>
      <w:r w:rsidRPr="00A868A2">
        <w:rPr>
          <w:rFonts w:ascii="Calibri" w:hAnsi="Calibri" w:cs="Calibri"/>
        </w:rPr>
        <w:t>w ramach odpowiednio:</w:t>
      </w:r>
    </w:p>
    <w:p w14:paraId="6E155D40" w14:textId="058BFDE9" w:rsidR="00B1380C" w:rsidRPr="00A868A2" w:rsidRDefault="00B1380C" w:rsidP="00D66D21">
      <w:pPr>
        <w:pStyle w:val="Akapitzlist"/>
        <w:numPr>
          <w:ilvl w:val="1"/>
          <w:numId w:val="20"/>
        </w:numPr>
        <w:jc w:val="both"/>
        <w:rPr>
          <w:rFonts w:ascii="Calibri" w:hAnsi="Calibri" w:cs="Calibri"/>
        </w:rPr>
      </w:pPr>
      <w:r w:rsidRPr="00A868A2">
        <w:rPr>
          <w:rFonts w:ascii="Calibri" w:hAnsi="Calibri" w:cs="Calibri"/>
        </w:rPr>
        <w:t xml:space="preserve">Awarii krytycznej – do </w:t>
      </w:r>
      <w:r w:rsidR="00EC0E7D" w:rsidRPr="00A868A2">
        <w:rPr>
          <w:rFonts w:ascii="Calibri" w:hAnsi="Calibri" w:cs="Calibri"/>
        </w:rPr>
        <w:t>4</w:t>
      </w:r>
      <w:r w:rsidRPr="00A868A2">
        <w:rPr>
          <w:rFonts w:ascii="Calibri" w:hAnsi="Calibri" w:cs="Calibri"/>
        </w:rPr>
        <w:t xml:space="preserve"> godzi</w:t>
      </w:r>
      <w:r w:rsidR="00F543EA" w:rsidRPr="00A868A2">
        <w:rPr>
          <w:rFonts w:ascii="Calibri" w:hAnsi="Calibri" w:cs="Calibri"/>
        </w:rPr>
        <w:t>n</w:t>
      </w:r>
      <w:r w:rsidR="00DC0637" w:rsidRPr="00A868A2">
        <w:rPr>
          <w:rFonts w:ascii="Calibri" w:hAnsi="Calibri" w:cs="Calibri"/>
        </w:rPr>
        <w:t>.</w:t>
      </w:r>
    </w:p>
    <w:p w14:paraId="0E556156" w14:textId="72F13F2D" w:rsidR="00B1380C" w:rsidRPr="00A868A2" w:rsidRDefault="53CB5937" w:rsidP="00D66D21">
      <w:pPr>
        <w:pStyle w:val="Akapitzlist"/>
        <w:numPr>
          <w:ilvl w:val="1"/>
          <w:numId w:val="20"/>
        </w:numPr>
        <w:jc w:val="both"/>
        <w:rPr>
          <w:rFonts w:ascii="Calibri" w:hAnsi="Calibri" w:cs="Calibri"/>
        </w:rPr>
      </w:pPr>
      <w:r w:rsidRPr="00A868A2">
        <w:rPr>
          <w:rFonts w:ascii="Calibri" w:hAnsi="Calibri" w:cs="Calibri"/>
        </w:rPr>
        <w:t>Błędu – do</w:t>
      </w:r>
      <w:r w:rsidR="5B3A6B94" w:rsidRPr="00A868A2">
        <w:rPr>
          <w:rFonts w:ascii="Calibri" w:hAnsi="Calibri" w:cs="Calibri"/>
        </w:rPr>
        <w:t xml:space="preserve"> </w:t>
      </w:r>
      <w:r w:rsidR="0556EF2B" w:rsidRPr="00A868A2">
        <w:rPr>
          <w:rFonts w:ascii="Calibri" w:hAnsi="Calibri" w:cs="Calibri"/>
        </w:rPr>
        <w:t>5</w:t>
      </w:r>
      <w:r w:rsidRPr="00A868A2">
        <w:rPr>
          <w:rFonts w:ascii="Calibri" w:hAnsi="Calibri" w:cs="Calibri"/>
        </w:rPr>
        <w:t xml:space="preserve"> </w:t>
      </w:r>
      <w:r w:rsidR="005B1B8E" w:rsidRPr="00A868A2">
        <w:rPr>
          <w:rFonts w:ascii="Calibri" w:hAnsi="Calibri" w:cs="Calibri"/>
        </w:rPr>
        <w:t>dni</w:t>
      </w:r>
      <w:r w:rsidR="2CEAAC61" w:rsidRPr="00A868A2">
        <w:rPr>
          <w:rFonts w:ascii="Calibri" w:hAnsi="Calibri" w:cs="Calibri"/>
        </w:rPr>
        <w:t>.</w:t>
      </w:r>
    </w:p>
    <w:p w14:paraId="2A4D89A8" w14:textId="13057804" w:rsidR="00981523" w:rsidRPr="00A868A2" w:rsidRDefault="53CB5937" w:rsidP="00981523">
      <w:pPr>
        <w:pStyle w:val="Akapitzlist"/>
        <w:numPr>
          <w:ilvl w:val="1"/>
          <w:numId w:val="20"/>
        </w:numPr>
        <w:jc w:val="both"/>
        <w:rPr>
          <w:rFonts w:ascii="Calibri" w:hAnsi="Calibri" w:cs="Calibri"/>
        </w:rPr>
      </w:pPr>
      <w:r w:rsidRPr="00A868A2">
        <w:rPr>
          <w:rFonts w:ascii="Calibri" w:hAnsi="Calibri" w:cs="Calibri"/>
        </w:rPr>
        <w:t>Nieprawidłowości w pracy Systemu – do</w:t>
      </w:r>
      <w:r w:rsidR="01973BEC" w:rsidRPr="00A868A2">
        <w:rPr>
          <w:rFonts w:ascii="Calibri" w:hAnsi="Calibri" w:cs="Calibri"/>
        </w:rPr>
        <w:t xml:space="preserve"> </w:t>
      </w:r>
      <w:r w:rsidR="01973BEC" w:rsidRPr="00DE6E95">
        <w:rPr>
          <w:rFonts w:ascii="Calibri" w:hAnsi="Calibri" w:cs="Calibri"/>
          <w:strike/>
        </w:rPr>
        <w:t>10</w:t>
      </w:r>
      <w:r w:rsidR="01973BEC" w:rsidRPr="00A868A2">
        <w:rPr>
          <w:rFonts w:ascii="Calibri" w:hAnsi="Calibri" w:cs="Calibri"/>
        </w:rPr>
        <w:t xml:space="preserve"> </w:t>
      </w:r>
      <w:r w:rsidR="00DE6E95" w:rsidRPr="00DE6E95">
        <w:rPr>
          <w:rFonts w:ascii="Calibri" w:hAnsi="Calibri" w:cs="Calibri"/>
          <w:color w:val="FF0000"/>
        </w:rPr>
        <w:t>30</w:t>
      </w:r>
      <w:r w:rsidR="00DE6E95">
        <w:rPr>
          <w:rFonts w:ascii="Calibri" w:hAnsi="Calibri" w:cs="Calibri"/>
        </w:rPr>
        <w:t xml:space="preserve"> </w:t>
      </w:r>
      <w:r w:rsidR="01973BEC" w:rsidRPr="00A868A2">
        <w:rPr>
          <w:rFonts w:ascii="Calibri" w:hAnsi="Calibri" w:cs="Calibri"/>
        </w:rPr>
        <w:t>dni.</w:t>
      </w:r>
    </w:p>
    <w:p w14:paraId="7CB72B9B" w14:textId="52F57D22" w:rsidR="00E647BF" w:rsidRPr="00A868A2" w:rsidRDefault="11CA4E40" w:rsidP="00E647BF">
      <w:pPr>
        <w:pStyle w:val="Akapitzlist"/>
        <w:numPr>
          <w:ilvl w:val="0"/>
          <w:numId w:val="20"/>
        </w:numPr>
        <w:jc w:val="both"/>
        <w:rPr>
          <w:rFonts w:ascii="Calibri" w:hAnsi="Calibri" w:cs="Calibri"/>
        </w:rPr>
      </w:pPr>
      <w:r w:rsidRPr="00A868A2">
        <w:rPr>
          <w:rFonts w:ascii="Calibri" w:hAnsi="Calibri" w:cs="Calibri"/>
        </w:rPr>
        <w:t xml:space="preserve">W przypadku, kiedy usunięcie Awarii krytycznej wymaga modyfikacji oprogramowania Systemu i udostępnienia jego nowej wersji Zamawiający dopuszcza, ze względu na związany z tym cykl produkcyjny, usunięcie Awarii krytycznej zastępczym rozwiązaniem, ale w czasie nie dłuższym niż przewidziany dla Awarii krytycznej, a wydanie nowej wersji nie dłużej niż w czasie przewidzianym dla </w:t>
      </w:r>
      <w:r w:rsidR="22AD8CB5" w:rsidRPr="00A868A2">
        <w:rPr>
          <w:rFonts w:ascii="Calibri" w:hAnsi="Calibri" w:cs="Calibri"/>
        </w:rPr>
        <w:t xml:space="preserve">Błędu </w:t>
      </w:r>
      <w:r w:rsidRPr="00A868A2">
        <w:rPr>
          <w:rFonts w:ascii="Calibri" w:hAnsi="Calibri" w:cs="Calibri"/>
        </w:rPr>
        <w:t>od chwili dokonania prawidłowego i kompletnego zgłoszenia przez Zamawiającego Awarii krytycznej.</w:t>
      </w:r>
    </w:p>
    <w:p w14:paraId="5BB14F4B" w14:textId="64F7424B" w:rsidR="00A82536" w:rsidRPr="00A868A2" w:rsidRDefault="00B1380C" w:rsidP="00E647BF">
      <w:pPr>
        <w:pStyle w:val="Akapitzlist"/>
        <w:numPr>
          <w:ilvl w:val="0"/>
          <w:numId w:val="20"/>
        </w:numPr>
        <w:jc w:val="both"/>
        <w:rPr>
          <w:rFonts w:ascii="Calibri" w:hAnsi="Calibri" w:cs="Calibri"/>
        </w:rPr>
      </w:pPr>
      <w:r w:rsidRPr="00A868A2">
        <w:rPr>
          <w:rFonts w:ascii="Calibri" w:hAnsi="Calibri" w:cs="Calibri"/>
        </w:rPr>
        <w:t>W przypadku</w:t>
      </w:r>
      <w:r w:rsidR="005C69A0" w:rsidRPr="00A868A2">
        <w:rPr>
          <w:rFonts w:ascii="Calibri" w:hAnsi="Calibri" w:cs="Calibri"/>
        </w:rPr>
        <w:t>,</w:t>
      </w:r>
      <w:r w:rsidRPr="00A868A2">
        <w:rPr>
          <w:rFonts w:ascii="Calibri" w:hAnsi="Calibri" w:cs="Calibri"/>
        </w:rPr>
        <w:t xml:space="preserve"> kiedy usunięcie Błędu wymaga modyfikacji oprogramowania Systemu i udostępnienia jego nowej wersji Zamawiający dopuszcza, ze względu na związany z tym cykl produkcyjny, usunięcie</w:t>
      </w:r>
      <w:r w:rsidR="005C69A0" w:rsidRPr="00A868A2">
        <w:rPr>
          <w:rFonts w:ascii="Calibri" w:hAnsi="Calibri" w:cs="Calibri"/>
        </w:rPr>
        <w:t xml:space="preserve"> </w:t>
      </w:r>
      <w:r w:rsidR="00517C91" w:rsidRPr="00A868A2">
        <w:rPr>
          <w:rFonts w:ascii="Calibri" w:hAnsi="Calibri" w:cs="Calibri"/>
        </w:rPr>
        <w:t>Błędu</w:t>
      </w:r>
      <w:r w:rsidRPr="00A868A2">
        <w:rPr>
          <w:rFonts w:ascii="Calibri" w:hAnsi="Calibri" w:cs="Calibri"/>
        </w:rPr>
        <w:t xml:space="preserve"> zastępczym rozwiązaniem, ale w czasie nie dłuższym niż przewidziany dla Błęd</w:t>
      </w:r>
      <w:r w:rsidR="00517C91" w:rsidRPr="00A868A2">
        <w:rPr>
          <w:rFonts w:ascii="Calibri" w:hAnsi="Calibri" w:cs="Calibri"/>
        </w:rPr>
        <w:t>u</w:t>
      </w:r>
      <w:r w:rsidRPr="00A868A2">
        <w:rPr>
          <w:rFonts w:ascii="Calibri" w:hAnsi="Calibri" w:cs="Calibri"/>
        </w:rPr>
        <w:t>, a wydanie nowej wersji nie dłużej niż w czasie przewidzianym dla Nieprawidłowości w pracy Systemu</w:t>
      </w:r>
      <w:r w:rsidR="00A82536" w:rsidRPr="00A868A2">
        <w:rPr>
          <w:rFonts w:ascii="Calibri" w:hAnsi="Calibri" w:cs="Calibri"/>
        </w:rPr>
        <w:t xml:space="preserve"> od chwili dokonania prawidłowego i kompletnego zgłoszenia przez Zamawiającego Błędu.</w:t>
      </w:r>
    </w:p>
    <w:p w14:paraId="2A6AF850" w14:textId="3225268C" w:rsidR="00263A39" w:rsidRPr="00A868A2" w:rsidRDefault="53CB5937" w:rsidP="007778FF">
      <w:pPr>
        <w:pStyle w:val="Akapitzlist"/>
        <w:numPr>
          <w:ilvl w:val="0"/>
          <w:numId w:val="20"/>
        </w:numPr>
        <w:jc w:val="both"/>
        <w:rPr>
          <w:rFonts w:ascii="Calibri" w:hAnsi="Calibri" w:cs="Calibri"/>
        </w:rPr>
      </w:pPr>
      <w:r w:rsidRPr="00A868A2">
        <w:rPr>
          <w:rFonts w:ascii="Calibri" w:hAnsi="Calibri" w:cs="Calibri"/>
        </w:rPr>
        <w:t xml:space="preserve">Kategorie </w:t>
      </w:r>
      <w:r w:rsidR="3631A2E9" w:rsidRPr="00A868A2">
        <w:rPr>
          <w:rFonts w:ascii="Calibri" w:hAnsi="Calibri" w:cs="Calibri"/>
        </w:rPr>
        <w:t>W</w:t>
      </w:r>
      <w:r w:rsidRPr="00A868A2">
        <w:rPr>
          <w:rFonts w:ascii="Calibri" w:hAnsi="Calibri" w:cs="Calibri"/>
        </w:rPr>
        <w:t>ad są deklarowane przez Zamawiającego, a podane czasy naprawy</w:t>
      </w:r>
      <w:r w:rsidR="3631A2E9" w:rsidRPr="00A868A2">
        <w:rPr>
          <w:rFonts w:ascii="Calibri" w:hAnsi="Calibri" w:cs="Calibri"/>
        </w:rPr>
        <w:t xml:space="preserve"> </w:t>
      </w:r>
      <w:r w:rsidRPr="00A868A2">
        <w:rPr>
          <w:rFonts w:ascii="Calibri" w:hAnsi="Calibri" w:cs="Calibri"/>
        </w:rPr>
        <w:t xml:space="preserve">liczone są od chwili zgłoszenia przez Zamawiającego </w:t>
      </w:r>
      <w:r w:rsidR="3631A2E9" w:rsidRPr="00A868A2">
        <w:rPr>
          <w:rFonts w:ascii="Calibri" w:hAnsi="Calibri" w:cs="Calibri"/>
        </w:rPr>
        <w:t>W</w:t>
      </w:r>
      <w:r w:rsidRPr="00A868A2">
        <w:rPr>
          <w:rFonts w:ascii="Calibri" w:hAnsi="Calibri" w:cs="Calibri"/>
        </w:rPr>
        <w:t xml:space="preserve">ady, przy czym </w:t>
      </w:r>
      <w:r w:rsidR="3631A2E9" w:rsidRPr="00A868A2">
        <w:rPr>
          <w:rFonts w:ascii="Calibri" w:hAnsi="Calibri" w:cs="Calibri"/>
        </w:rPr>
        <w:t>C</w:t>
      </w:r>
      <w:r w:rsidRPr="00A868A2">
        <w:rPr>
          <w:rFonts w:ascii="Calibri" w:hAnsi="Calibri" w:cs="Calibri"/>
        </w:rPr>
        <w:t>zas reakcji</w:t>
      </w:r>
      <w:r w:rsidR="3631A2E9" w:rsidRPr="00A868A2">
        <w:rPr>
          <w:rFonts w:ascii="Calibri" w:hAnsi="Calibri" w:cs="Calibri"/>
        </w:rPr>
        <w:t xml:space="preserve"> </w:t>
      </w:r>
      <w:r w:rsidRPr="00A868A2">
        <w:rPr>
          <w:rFonts w:ascii="Calibri" w:hAnsi="Calibri" w:cs="Calibri"/>
        </w:rPr>
        <w:t xml:space="preserve">Wykonawcy na zgłoszenie wynosi </w:t>
      </w:r>
      <w:r w:rsidR="3631A2E9" w:rsidRPr="00A868A2">
        <w:rPr>
          <w:rFonts w:ascii="Calibri" w:hAnsi="Calibri" w:cs="Calibri"/>
        </w:rPr>
        <w:t xml:space="preserve">maksymalnie </w:t>
      </w:r>
      <w:r w:rsidR="421C5C4C" w:rsidRPr="00A868A2">
        <w:rPr>
          <w:rFonts w:ascii="Calibri" w:hAnsi="Calibri" w:cs="Calibri"/>
        </w:rPr>
        <w:t>3</w:t>
      </w:r>
      <w:r w:rsidRPr="00A868A2">
        <w:rPr>
          <w:rFonts w:ascii="Calibri" w:hAnsi="Calibri" w:cs="Calibri"/>
        </w:rPr>
        <w:t xml:space="preserve"> godzin</w:t>
      </w:r>
      <w:r w:rsidR="3631A2E9" w:rsidRPr="00A868A2">
        <w:rPr>
          <w:rFonts w:ascii="Calibri" w:hAnsi="Calibri" w:cs="Calibri"/>
        </w:rPr>
        <w:t>y</w:t>
      </w:r>
      <w:r w:rsidRPr="00A868A2">
        <w:rPr>
          <w:rFonts w:ascii="Calibri" w:hAnsi="Calibri" w:cs="Calibri"/>
        </w:rPr>
        <w:t xml:space="preserve"> liczon</w:t>
      </w:r>
      <w:r w:rsidR="3631A2E9" w:rsidRPr="00A868A2">
        <w:rPr>
          <w:rFonts w:ascii="Calibri" w:hAnsi="Calibri" w:cs="Calibri"/>
        </w:rPr>
        <w:t>e</w:t>
      </w:r>
      <w:r w:rsidRPr="00A868A2">
        <w:rPr>
          <w:rFonts w:ascii="Calibri" w:hAnsi="Calibri" w:cs="Calibri"/>
        </w:rPr>
        <w:t xml:space="preserve"> w czasie Godzin pracy</w:t>
      </w:r>
      <w:r w:rsidR="3631A2E9" w:rsidRPr="00A868A2">
        <w:rPr>
          <w:rFonts w:ascii="Calibri" w:hAnsi="Calibri" w:cs="Calibri"/>
        </w:rPr>
        <w:t xml:space="preserve"> </w:t>
      </w:r>
      <w:r w:rsidRPr="00A868A2">
        <w:rPr>
          <w:rFonts w:ascii="Calibri" w:hAnsi="Calibri" w:cs="Calibri"/>
        </w:rPr>
        <w:t>Zamawiającego.</w:t>
      </w:r>
    </w:p>
    <w:p w14:paraId="6462371C" w14:textId="77777777" w:rsidR="007778FF" w:rsidRPr="00A868A2" w:rsidRDefault="00B1380C" w:rsidP="007778FF">
      <w:pPr>
        <w:pStyle w:val="Akapitzlist"/>
        <w:numPr>
          <w:ilvl w:val="0"/>
          <w:numId w:val="20"/>
        </w:numPr>
        <w:rPr>
          <w:rFonts w:ascii="Calibri" w:hAnsi="Calibri" w:cs="Calibri"/>
        </w:rPr>
      </w:pPr>
      <w:r w:rsidRPr="00A868A2">
        <w:rPr>
          <w:rFonts w:ascii="Calibri" w:hAnsi="Calibri" w:cs="Calibri"/>
        </w:rPr>
        <w:t>Strony ustalają, iż w przypadku nie</w:t>
      </w:r>
      <w:r w:rsidR="007778FF" w:rsidRPr="00A868A2">
        <w:rPr>
          <w:rFonts w:ascii="Calibri" w:hAnsi="Calibri" w:cs="Calibri"/>
        </w:rPr>
        <w:t xml:space="preserve"> </w:t>
      </w:r>
      <w:r w:rsidRPr="00A868A2">
        <w:rPr>
          <w:rFonts w:ascii="Calibri" w:hAnsi="Calibri" w:cs="Calibri"/>
        </w:rPr>
        <w:t xml:space="preserve">usunięcia </w:t>
      </w:r>
      <w:r w:rsidR="007778FF" w:rsidRPr="00A868A2">
        <w:rPr>
          <w:rFonts w:ascii="Calibri" w:hAnsi="Calibri" w:cs="Calibri"/>
        </w:rPr>
        <w:t>W</w:t>
      </w:r>
      <w:r w:rsidRPr="00A868A2">
        <w:rPr>
          <w:rFonts w:ascii="Calibri" w:hAnsi="Calibri" w:cs="Calibri"/>
        </w:rPr>
        <w:t>ad w umówionym terminie:</w:t>
      </w:r>
    </w:p>
    <w:p w14:paraId="51EB9A64" w14:textId="77777777" w:rsidR="007778FF" w:rsidRPr="00A868A2" w:rsidRDefault="00B1380C" w:rsidP="00E13408">
      <w:pPr>
        <w:pStyle w:val="Akapitzlist"/>
        <w:numPr>
          <w:ilvl w:val="1"/>
          <w:numId w:val="20"/>
        </w:numPr>
        <w:jc w:val="both"/>
        <w:rPr>
          <w:rFonts w:ascii="Calibri" w:hAnsi="Calibri" w:cs="Calibri"/>
        </w:rPr>
      </w:pPr>
      <w:r w:rsidRPr="00A868A2">
        <w:rPr>
          <w:rFonts w:ascii="Calibri" w:hAnsi="Calibri" w:cs="Calibri"/>
        </w:rPr>
        <w:lastRenderedPageBreak/>
        <w:t>Zamawiający w uzasadnionych przypadkach wyznaczy Wykonawcy dodatkowy</w:t>
      </w:r>
      <w:r w:rsidR="007778FF" w:rsidRPr="00A868A2">
        <w:rPr>
          <w:rFonts w:ascii="Calibri" w:hAnsi="Calibri" w:cs="Calibri"/>
        </w:rPr>
        <w:t xml:space="preserve"> </w:t>
      </w:r>
      <w:r w:rsidRPr="00A868A2">
        <w:rPr>
          <w:rFonts w:ascii="Calibri" w:hAnsi="Calibri" w:cs="Calibri"/>
        </w:rPr>
        <w:t>termin, poza terminami naprawy.</w:t>
      </w:r>
    </w:p>
    <w:p w14:paraId="7505E369" w14:textId="77777777" w:rsidR="00E13408" w:rsidRPr="00A868A2" w:rsidRDefault="00B1380C" w:rsidP="00E13408">
      <w:pPr>
        <w:pStyle w:val="Akapitzlist"/>
        <w:numPr>
          <w:ilvl w:val="1"/>
          <w:numId w:val="20"/>
        </w:numPr>
        <w:jc w:val="both"/>
        <w:rPr>
          <w:rFonts w:ascii="Calibri" w:hAnsi="Calibri" w:cs="Calibri"/>
        </w:rPr>
      </w:pPr>
      <w:r w:rsidRPr="00A868A2">
        <w:rPr>
          <w:rFonts w:ascii="Calibri" w:hAnsi="Calibri" w:cs="Calibri"/>
        </w:rPr>
        <w:t>Zamawiającemu przysługuje prawo do naliczania kar umownych z tytułu</w:t>
      </w:r>
      <w:r w:rsidR="007778FF" w:rsidRPr="00A868A2">
        <w:rPr>
          <w:rFonts w:ascii="Calibri" w:hAnsi="Calibri" w:cs="Calibri"/>
        </w:rPr>
        <w:t xml:space="preserve"> </w:t>
      </w:r>
      <w:r w:rsidRPr="00A868A2">
        <w:rPr>
          <w:rFonts w:ascii="Calibri" w:hAnsi="Calibri" w:cs="Calibri"/>
        </w:rPr>
        <w:t xml:space="preserve">opóźnienia w wykonaniu naprawy po upływie terminu wskazanego w punkcie </w:t>
      </w:r>
      <w:r w:rsidR="00DC0637" w:rsidRPr="00A868A2">
        <w:rPr>
          <w:rFonts w:ascii="Calibri" w:hAnsi="Calibri" w:cs="Calibri"/>
        </w:rPr>
        <w:t>„</w:t>
      </w:r>
      <w:r w:rsidR="007778FF" w:rsidRPr="00A868A2">
        <w:rPr>
          <w:rFonts w:ascii="Calibri" w:hAnsi="Calibri" w:cs="Calibri"/>
        </w:rPr>
        <w:t>a)</w:t>
      </w:r>
      <w:r w:rsidR="00DC0637" w:rsidRPr="00A868A2">
        <w:rPr>
          <w:rFonts w:ascii="Calibri" w:hAnsi="Calibri" w:cs="Calibri"/>
        </w:rPr>
        <w:t>”</w:t>
      </w:r>
      <w:r w:rsidR="007778FF" w:rsidRPr="00A868A2">
        <w:rPr>
          <w:rFonts w:ascii="Calibri" w:hAnsi="Calibri" w:cs="Calibri"/>
        </w:rPr>
        <w:t xml:space="preserve"> </w:t>
      </w:r>
      <w:r w:rsidRPr="00A868A2">
        <w:rPr>
          <w:rFonts w:ascii="Calibri" w:hAnsi="Calibri" w:cs="Calibri"/>
        </w:rPr>
        <w:t>powyżej.</w:t>
      </w:r>
    </w:p>
    <w:p w14:paraId="09E537EA" w14:textId="144594D3" w:rsidR="62F99D8C" w:rsidRPr="007B3803" w:rsidRDefault="007B3803" w:rsidP="3933C2C2">
      <w:pPr>
        <w:pStyle w:val="Akapitzlist"/>
        <w:numPr>
          <w:ilvl w:val="1"/>
          <w:numId w:val="20"/>
        </w:numPr>
        <w:jc w:val="both"/>
        <w:rPr>
          <w:rFonts w:ascii="Calibri" w:hAnsi="Calibri" w:cs="Calibri"/>
          <w:strike/>
        </w:rPr>
      </w:pPr>
      <w:r w:rsidRPr="007B3803">
        <w:rPr>
          <w:rFonts w:ascii="Calibri" w:hAnsi="Calibri" w:cs="Calibri"/>
          <w:color w:val="FF0000"/>
        </w:rPr>
        <w:t xml:space="preserve">Zamawiający może powierzyć usunięcie Awarii krytycznej osobie trzeciej na koszt i ryzyko Wykonawcy, jeżeli Awaria krytyczna nie zostanie usunięta w terminie wskazanym w ustępie 7 oraz w dodatkowym wyznaczonym przez Zamawiającego terminie nie krótszym niż 7 dni. </w:t>
      </w:r>
      <w:r w:rsidR="62F99D8C" w:rsidRPr="007B3803">
        <w:rPr>
          <w:rFonts w:ascii="Calibri" w:hAnsi="Calibri" w:cs="Calibri"/>
          <w:strike/>
        </w:rPr>
        <w:t xml:space="preserve">Zamawiający może powierzyć usunięcie </w:t>
      </w:r>
      <w:r w:rsidR="16881DE6" w:rsidRPr="007B3803">
        <w:rPr>
          <w:rFonts w:ascii="Calibri" w:hAnsi="Calibri" w:cs="Calibri"/>
          <w:strike/>
        </w:rPr>
        <w:t>W</w:t>
      </w:r>
      <w:r w:rsidR="62F99D8C" w:rsidRPr="007B3803">
        <w:rPr>
          <w:rFonts w:ascii="Calibri" w:hAnsi="Calibri" w:cs="Calibri"/>
          <w:strike/>
        </w:rPr>
        <w:t>ad osobie trzeciej na koszt i ryzyko</w:t>
      </w:r>
      <w:r w:rsidR="16881DE6" w:rsidRPr="007B3803">
        <w:rPr>
          <w:rFonts w:ascii="Calibri" w:hAnsi="Calibri" w:cs="Calibri"/>
          <w:strike/>
        </w:rPr>
        <w:t xml:space="preserve"> </w:t>
      </w:r>
      <w:r w:rsidR="48122AF4" w:rsidRPr="007B3803">
        <w:rPr>
          <w:rFonts w:ascii="Calibri" w:hAnsi="Calibri" w:cs="Calibri"/>
          <w:strike/>
        </w:rPr>
        <w:t>Wykonawcy,</w:t>
      </w:r>
      <w:r w:rsidR="62F99D8C" w:rsidRPr="007B3803">
        <w:rPr>
          <w:rFonts w:ascii="Calibri" w:hAnsi="Calibri" w:cs="Calibri"/>
          <w:strike/>
        </w:rPr>
        <w:t xml:space="preserve"> jeżeli </w:t>
      </w:r>
      <w:r w:rsidR="16881DE6" w:rsidRPr="007B3803">
        <w:rPr>
          <w:rFonts w:ascii="Calibri" w:hAnsi="Calibri" w:cs="Calibri"/>
          <w:strike/>
        </w:rPr>
        <w:t>W</w:t>
      </w:r>
      <w:r w:rsidR="62F99D8C" w:rsidRPr="007B3803">
        <w:rPr>
          <w:rFonts w:ascii="Calibri" w:hAnsi="Calibri" w:cs="Calibri"/>
          <w:strike/>
        </w:rPr>
        <w:t>ada nie zostanie usunięta w terminach wskazanych w</w:t>
      </w:r>
      <w:r w:rsidR="16881DE6" w:rsidRPr="007B3803">
        <w:rPr>
          <w:rFonts w:ascii="Calibri" w:hAnsi="Calibri" w:cs="Calibri"/>
          <w:strike/>
        </w:rPr>
        <w:t xml:space="preserve"> </w:t>
      </w:r>
      <w:r w:rsidR="62F99D8C" w:rsidRPr="007B3803">
        <w:rPr>
          <w:rFonts w:ascii="Calibri" w:hAnsi="Calibri" w:cs="Calibri"/>
          <w:strike/>
        </w:rPr>
        <w:t xml:space="preserve">ustępie </w:t>
      </w:r>
      <w:r w:rsidR="0128266E" w:rsidRPr="007B3803">
        <w:rPr>
          <w:rFonts w:ascii="Calibri" w:hAnsi="Calibri" w:cs="Calibri"/>
          <w:strike/>
        </w:rPr>
        <w:t>7</w:t>
      </w:r>
      <w:r w:rsidR="62F99D8C" w:rsidRPr="007B3803">
        <w:rPr>
          <w:rFonts w:ascii="Calibri" w:hAnsi="Calibri" w:cs="Calibri"/>
          <w:strike/>
        </w:rPr>
        <w:t xml:space="preserve"> oraz w dodatkowym wyznaczonym przez Zamawiającego terminie nie</w:t>
      </w:r>
      <w:r w:rsidR="16881DE6" w:rsidRPr="007B3803">
        <w:rPr>
          <w:rFonts w:ascii="Calibri" w:hAnsi="Calibri" w:cs="Calibri"/>
          <w:strike/>
        </w:rPr>
        <w:t xml:space="preserve"> </w:t>
      </w:r>
      <w:r w:rsidR="62F99D8C" w:rsidRPr="007B3803">
        <w:rPr>
          <w:rFonts w:ascii="Calibri" w:hAnsi="Calibri" w:cs="Calibri"/>
          <w:strike/>
        </w:rPr>
        <w:t>krótszym niż</w:t>
      </w:r>
      <w:r w:rsidR="1ACAA51F" w:rsidRPr="007B3803">
        <w:rPr>
          <w:rFonts w:ascii="Calibri" w:hAnsi="Calibri" w:cs="Calibri"/>
          <w:strike/>
        </w:rPr>
        <w:t>:</w:t>
      </w:r>
    </w:p>
    <w:p w14:paraId="25E16472" w14:textId="19226D70" w:rsidR="5EEE72CC" w:rsidRPr="007B3803" w:rsidRDefault="5EEE72CC" w:rsidP="3933C2C2">
      <w:pPr>
        <w:pStyle w:val="Akapitzlist"/>
        <w:numPr>
          <w:ilvl w:val="2"/>
          <w:numId w:val="20"/>
        </w:numPr>
        <w:jc w:val="both"/>
        <w:rPr>
          <w:rFonts w:ascii="Calibri" w:hAnsi="Calibri" w:cs="Calibri"/>
          <w:strike/>
        </w:rPr>
      </w:pPr>
      <w:r w:rsidRPr="007B3803">
        <w:rPr>
          <w:rFonts w:ascii="Calibri" w:hAnsi="Calibri" w:cs="Calibri"/>
          <w:strike/>
        </w:rPr>
        <w:t xml:space="preserve">7 dni – w przypadku Awarii </w:t>
      </w:r>
      <w:r w:rsidR="761BA09A" w:rsidRPr="007B3803">
        <w:rPr>
          <w:rFonts w:ascii="Calibri" w:hAnsi="Calibri" w:cs="Calibri"/>
          <w:strike/>
        </w:rPr>
        <w:t>k</w:t>
      </w:r>
      <w:r w:rsidRPr="007B3803">
        <w:rPr>
          <w:rFonts w:ascii="Calibri" w:hAnsi="Calibri" w:cs="Calibri"/>
          <w:strike/>
        </w:rPr>
        <w:t>rytycznej</w:t>
      </w:r>
      <w:r w:rsidR="04E13605" w:rsidRPr="007B3803">
        <w:rPr>
          <w:rFonts w:ascii="Calibri" w:hAnsi="Calibri" w:cs="Calibri"/>
          <w:strike/>
        </w:rPr>
        <w:t>.</w:t>
      </w:r>
    </w:p>
    <w:p w14:paraId="575FA74B" w14:textId="00C4E153" w:rsidR="3B44BB91" w:rsidRPr="007B3803" w:rsidRDefault="3B44BB91" w:rsidP="3933C2C2">
      <w:pPr>
        <w:pStyle w:val="Akapitzlist"/>
        <w:numPr>
          <w:ilvl w:val="2"/>
          <w:numId w:val="20"/>
        </w:numPr>
        <w:jc w:val="both"/>
        <w:rPr>
          <w:rFonts w:ascii="Calibri" w:hAnsi="Calibri" w:cs="Calibri"/>
        </w:rPr>
      </w:pPr>
      <w:r w:rsidRPr="007B3803">
        <w:rPr>
          <w:rFonts w:ascii="Calibri" w:hAnsi="Calibri" w:cs="Calibri"/>
          <w:strike/>
        </w:rPr>
        <w:t>30 dni – w pozostałych</w:t>
      </w:r>
      <w:r w:rsidR="4775C764" w:rsidRPr="007B3803">
        <w:rPr>
          <w:rFonts w:ascii="Calibri" w:hAnsi="Calibri" w:cs="Calibri"/>
          <w:strike/>
        </w:rPr>
        <w:t xml:space="preserve"> przypadkach</w:t>
      </w:r>
      <w:r w:rsidR="04E13605" w:rsidRPr="007B3803">
        <w:rPr>
          <w:rFonts w:ascii="Calibri" w:hAnsi="Calibri" w:cs="Calibri"/>
        </w:rPr>
        <w:t>.</w:t>
      </w:r>
    </w:p>
    <w:p w14:paraId="717C3057" w14:textId="77777777" w:rsidR="00E13408" w:rsidRPr="00A868A2" w:rsidRDefault="00B1380C" w:rsidP="00E13408">
      <w:pPr>
        <w:pStyle w:val="Akapitzlist"/>
        <w:numPr>
          <w:ilvl w:val="0"/>
          <w:numId w:val="20"/>
        </w:numPr>
        <w:jc w:val="both"/>
        <w:rPr>
          <w:rFonts w:ascii="Calibri" w:hAnsi="Calibri" w:cs="Calibri"/>
        </w:rPr>
      </w:pPr>
      <w:r w:rsidRPr="00A868A2">
        <w:rPr>
          <w:rFonts w:ascii="Calibri" w:hAnsi="Calibri" w:cs="Calibri"/>
        </w:rPr>
        <w:t>Zamawiający będzie uprawniony do zmian w Systemie (zmiana parametrów,</w:t>
      </w:r>
      <w:r w:rsidR="00E13408" w:rsidRPr="00A868A2">
        <w:rPr>
          <w:rFonts w:ascii="Calibri" w:hAnsi="Calibri" w:cs="Calibri"/>
        </w:rPr>
        <w:t xml:space="preserve"> </w:t>
      </w:r>
      <w:r w:rsidRPr="00A868A2">
        <w:rPr>
          <w:rFonts w:ascii="Calibri" w:hAnsi="Calibri" w:cs="Calibri"/>
        </w:rPr>
        <w:t>dodawanie wzorców, definiowanie automatów itp.) w zakresie funkcjonalności</w:t>
      </w:r>
      <w:r w:rsidR="00E13408" w:rsidRPr="00A868A2">
        <w:rPr>
          <w:rFonts w:ascii="Calibri" w:hAnsi="Calibri" w:cs="Calibri"/>
        </w:rPr>
        <w:t xml:space="preserve"> </w:t>
      </w:r>
      <w:r w:rsidRPr="00A868A2">
        <w:rPr>
          <w:rFonts w:ascii="Calibri" w:hAnsi="Calibri" w:cs="Calibri"/>
        </w:rPr>
        <w:t>posiadanego Systemu.</w:t>
      </w:r>
    </w:p>
    <w:p w14:paraId="0335FA66" w14:textId="77777777" w:rsidR="00E13408" w:rsidRPr="00A868A2" w:rsidRDefault="00B1380C" w:rsidP="00E13408">
      <w:pPr>
        <w:pStyle w:val="Akapitzlist"/>
        <w:numPr>
          <w:ilvl w:val="0"/>
          <w:numId w:val="20"/>
        </w:numPr>
        <w:rPr>
          <w:rFonts w:ascii="Calibri" w:hAnsi="Calibri" w:cs="Calibri"/>
        </w:rPr>
      </w:pPr>
      <w:r w:rsidRPr="00A868A2">
        <w:rPr>
          <w:rFonts w:ascii="Calibri" w:hAnsi="Calibri" w:cs="Calibri"/>
        </w:rPr>
        <w:t>Konsultacje oraz standardowa pomoc serwisowa:</w:t>
      </w:r>
    </w:p>
    <w:p w14:paraId="5D85BB97" w14:textId="77777777" w:rsidR="00E13408" w:rsidRPr="00A868A2" w:rsidRDefault="00B1380C" w:rsidP="00E35E21">
      <w:pPr>
        <w:pStyle w:val="Akapitzlist"/>
        <w:numPr>
          <w:ilvl w:val="1"/>
          <w:numId w:val="20"/>
        </w:numPr>
        <w:jc w:val="both"/>
        <w:rPr>
          <w:rFonts w:ascii="Calibri" w:hAnsi="Calibri" w:cs="Calibri"/>
        </w:rPr>
      </w:pPr>
      <w:r w:rsidRPr="00A868A2">
        <w:rPr>
          <w:rFonts w:ascii="Calibri" w:hAnsi="Calibri" w:cs="Calibri"/>
        </w:rPr>
        <w:t>Wykonawca zapewni Zamawiającemu usługi wsparcia oraz pomoc i</w:t>
      </w:r>
      <w:r w:rsidR="00E13408" w:rsidRPr="00A868A2">
        <w:rPr>
          <w:rFonts w:ascii="Calibri" w:hAnsi="Calibri" w:cs="Calibri"/>
        </w:rPr>
        <w:t xml:space="preserve"> </w:t>
      </w:r>
      <w:r w:rsidRPr="00A868A2">
        <w:rPr>
          <w:rFonts w:ascii="Calibri" w:hAnsi="Calibri" w:cs="Calibri"/>
        </w:rPr>
        <w:t xml:space="preserve">konsultacje, w zakresie użytkowania i działania Systemu w </w:t>
      </w:r>
      <w:r w:rsidR="00E13408" w:rsidRPr="00A868A2">
        <w:rPr>
          <w:rFonts w:ascii="Calibri" w:hAnsi="Calibri" w:cs="Calibri"/>
        </w:rPr>
        <w:t>G</w:t>
      </w:r>
      <w:r w:rsidRPr="00A868A2">
        <w:rPr>
          <w:rFonts w:ascii="Calibri" w:hAnsi="Calibri" w:cs="Calibri"/>
        </w:rPr>
        <w:t>odzinach pracy</w:t>
      </w:r>
      <w:r w:rsidR="00E13408" w:rsidRPr="00A868A2">
        <w:rPr>
          <w:rFonts w:ascii="Calibri" w:hAnsi="Calibri" w:cs="Calibri"/>
        </w:rPr>
        <w:t xml:space="preserve"> </w:t>
      </w:r>
      <w:r w:rsidRPr="00A868A2">
        <w:rPr>
          <w:rFonts w:ascii="Calibri" w:hAnsi="Calibri" w:cs="Calibri"/>
        </w:rPr>
        <w:t>Zamawiającego</w:t>
      </w:r>
      <w:r w:rsidR="00E13408" w:rsidRPr="00A868A2">
        <w:rPr>
          <w:rFonts w:ascii="Calibri" w:hAnsi="Calibri" w:cs="Calibri"/>
        </w:rPr>
        <w:t>.</w:t>
      </w:r>
    </w:p>
    <w:p w14:paraId="263A750C" w14:textId="474209D7" w:rsidR="00730C3D" w:rsidRPr="00A868A2" w:rsidRDefault="00476C51" w:rsidP="00706C94">
      <w:pPr>
        <w:pStyle w:val="Akapitzlist"/>
        <w:numPr>
          <w:ilvl w:val="1"/>
          <w:numId w:val="20"/>
        </w:numPr>
        <w:jc w:val="both"/>
        <w:rPr>
          <w:rFonts w:ascii="Calibri" w:hAnsi="Calibri" w:cs="Calibri"/>
        </w:rPr>
      </w:pPr>
      <w:r w:rsidRPr="00DE6E95">
        <w:rPr>
          <w:rFonts w:ascii="Calibri" w:hAnsi="Calibri" w:cs="Calibri"/>
          <w:color w:val="FF0000"/>
        </w:rPr>
        <w:t>Usługi wsparcia oraz konsultacyjne powinny być realizowane za pośrednictwem platformy obsługi zgłoszeń udostępnionej przez Wykonawcę, która stanowi preferowaną formę kontaktu. W uzasadnionych przypadkach dopuszcza się także kontakt za pośrednictwem poczty e-mail lub Hotline pod wskazanym numerem telefonu. Do realizacji usługi wsparcia oraz konsultacyjnej wymagane może być także udzielenie Zdalnego dostępu do Systemu w celu umożliwienia serwisowi Wykonawcy zdiagnozowania oprogramowania i rozwiązania problemów</w:t>
      </w:r>
      <w:r>
        <w:rPr>
          <w:rFonts w:ascii="Calibri" w:hAnsi="Calibri" w:cs="Calibri"/>
          <w:strike/>
        </w:rPr>
        <w:t xml:space="preserve">. </w:t>
      </w:r>
      <w:r w:rsidR="00E13408" w:rsidRPr="00476C51">
        <w:rPr>
          <w:rFonts w:ascii="Calibri" w:hAnsi="Calibri" w:cs="Calibri"/>
          <w:strike/>
        </w:rPr>
        <w:t>U</w:t>
      </w:r>
      <w:r w:rsidR="00B1380C" w:rsidRPr="00476C51">
        <w:rPr>
          <w:rFonts w:ascii="Calibri" w:hAnsi="Calibri" w:cs="Calibri"/>
          <w:strike/>
        </w:rPr>
        <w:t>sługi wsparcia oraz konsultacyjne mogą być realizowane za pośrednictwem</w:t>
      </w:r>
      <w:r w:rsidR="00E13408" w:rsidRPr="00476C51">
        <w:rPr>
          <w:rFonts w:ascii="Calibri" w:hAnsi="Calibri" w:cs="Calibri"/>
          <w:strike/>
        </w:rPr>
        <w:t xml:space="preserve"> </w:t>
      </w:r>
      <w:r w:rsidR="00B1380C" w:rsidRPr="00476C51">
        <w:rPr>
          <w:rFonts w:ascii="Calibri" w:hAnsi="Calibri" w:cs="Calibri"/>
          <w:strike/>
        </w:rPr>
        <w:t>kanału e-mailowego, usługi typu Hotline pod telefonicznym numerem</w:t>
      </w:r>
      <w:r w:rsidR="00E13408" w:rsidRPr="00476C51">
        <w:rPr>
          <w:rFonts w:ascii="Calibri" w:hAnsi="Calibri" w:cs="Calibri"/>
          <w:strike/>
        </w:rPr>
        <w:t xml:space="preserve"> </w:t>
      </w:r>
      <w:r w:rsidR="00B1380C" w:rsidRPr="00476C51">
        <w:rPr>
          <w:rFonts w:ascii="Calibri" w:hAnsi="Calibri" w:cs="Calibri"/>
          <w:strike/>
        </w:rPr>
        <w:t xml:space="preserve">kontaktowym oraz </w:t>
      </w:r>
      <w:r w:rsidR="00803F69" w:rsidRPr="00476C51">
        <w:rPr>
          <w:rFonts w:ascii="Calibri" w:hAnsi="Calibri" w:cs="Calibri"/>
          <w:strike/>
        </w:rPr>
        <w:t>Z</w:t>
      </w:r>
      <w:r w:rsidR="00B1380C" w:rsidRPr="00476C51">
        <w:rPr>
          <w:rFonts w:ascii="Calibri" w:hAnsi="Calibri" w:cs="Calibri"/>
          <w:strike/>
        </w:rPr>
        <w:t>dalnego dostępu do Systemu w celu umożliwienia</w:t>
      </w:r>
      <w:r w:rsidR="00E13408" w:rsidRPr="00476C51">
        <w:rPr>
          <w:rFonts w:ascii="Calibri" w:hAnsi="Calibri" w:cs="Calibri"/>
          <w:strike/>
        </w:rPr>
        <w:t xml:space="preserve"> </w:t>
      </w:r>
      <w:r w:rsidR="00B1380C" w:rsidRPr="00476C51">
        <w:rPr>
          <w:rFonts w:ascii="Calibri" w:hAnsi="Calibri" w:cs="Calibri"/>
          <w:strike/>
        </w:rPr>
        <w:t>serwisowi Wykonawcy zdiagnozowania oprogramowania i rozwiązania</w:t>
      </w:r>
      <w:r w:rsidR="00E13408" w:rsidRPr="00476C51">
        <w:rPr>
          <w:rFonts w:ascii="Calibri" w:hAnsi="Calibri" w:cs="Calibri"/>
          <w:strike/>
        </w:rPr>
        <w:t xml:space="preserve"> </w:t>
      </w:r>
      <w:r w:rsidR="00B1380C" w:rsidRPr="00476C51">
        <w:rPr>
          <w:rFonts w:ascii="Calibri" w:hAnsi="Calibri" w:cs="Calibri"/>
          <w:strike/>
        </w:rPr>
        <w:t>problemów</w:t>
      </w:r>
      <w:r w:rsidR="00B1380C" w:rsidRPr="00A868A2">
        <w:rPr>
          <w:rFonts w:ascii="Calibri" w:hAnsi="Calibri" w:cs="Calibri"/>
        </w:rPr>
        <w:t>.</w:t>
      </w:r>
    </w:p>
    <w:p w14:paraId="797CEE34" w14:textId="1B70AB32" w:rsidR="00127667" w:rsidRPr="00A868A2" w:rsidRDefault="00127667" w:rsidP="00127667">
      <w:pPr>
        <w:pStyle w:val="Akapitzlist"/>
        <w:numPr>
          <w:ilvl w:val="0"/>
          <w:numId w:val="20"/>
        </w:numPr>
        <w:jc w:val="both"/>
        <w:rPr>
          <w:rFonts w:ascii="Calibri" w:hAnsi="Calibri" w:cs="Calibri"/>
        </w:rPr>
      </w:pPr>
      <w:r w:rsidRPr="00A868A2">
        <w:rPr>
          <w:rFonts w:ascii="Calibri" w:hAnsi="Calibri" w:cs="Calibri"/>
        </w:rPr>
        <w:t>Zamówienia w ramach prawa opcji będą równolegle realizowane z Zamówieniem podstawowym.</w:t>
      </w:r>
    </w:p>
    <w:p w14:paraId="3CDF2010" w14:textId="48BFE36C" w:rsidR="000A651E" w:rsidRPr="00A868A2" w:rsidRDefault="000A651E" w:rsidP="000A651E">
      <w:pPr>
        <w:pStyle w:val="Akapitzlist"/>
        <w:numPr>
          <w:ilvl w:val="0"/>
          <w:numId w:val="20"/>
        </w:numPr>
        <w:jc w:val="both"/>
        <w:rPr>
          <w:rFonts w:ascii="Calibri" w:hAnsi="Calibri" w:cs="Calibri"/>
        </w:rPr>
      </w:pPr>
      <w:r w:rsidRPr="00A868A2">
        <w:rPr>
          <w:rFonts w:ascii="Calibri" w:hAnsi="Calibri" w:cs="Calibri"/>
        </w:rPr>
        <w:t>Wykonawca będzie świadczyć Zamówienia w ramach prawa opcji zgodnie z ustaleniami zawartymi w niniejszej Umowie</w:t>
      </w:r>
      <w:r w:rsidR="00AD6FF8" w:rsidRPr="00A868A2">
        <w:rPr>
          <w:rFonts w:ascii="Calibri" w:hAnsi="Calibri" w:cs="Calibri"/>
        </w:rPr>
        <w:t>,</w:t>
      </w:r>
      <w:r w:rsidRPr="00A868A2">
        <w:rPr>
          <w:rFonts w:ascii="Calibri" w:hAnsi="Calibri" w:cs="Calibri"/>
        </w:rPr>
        <w:t xml:space="preserve"> na podstawie uzgodnionych przez Strony zleceń określających:</w:t>
      </w:r>
    </w:p>
    <w:p w14:paraId="56DDDEAD" w14:textId="77777777" w:rsidR="000A651E" w:rsidRPr="00A868A2" w:rsidRDefault="000A651E" w:rsidP="000A651E">
      <w:pPr>
        <w:pStyle w:val="Akapitzlist"/>
        <w:numPr>
          <w:ilvl w:val="1"/>
          <w:numId w:val="20"/>
        </w:numPr>
        <w:jc w:val="both"/>
        <w:rPr>
          <w:rFonts w:ascii="Calibri" w:hAnsi="Calibri" w:cs="Calibri"/>
        </w:rPr>
      </w:pPr>
      <w:r w:rsidRPr="00A868A2">
        <w:rPr>
          <w:rFonts w:ascii="Calibri" w:hAnsi="Calibri" w:cs="Calibri"/>
        </w:rPr>
        <w:t>Szczegółowy zakres usługi, która ma być wykonana na rzecz Zamawiającego.</w:t>
      </w:r>
    </w:p>
    <w:p w14:paraId="5F2D116A" w14:textId="089AE014" w:rsidR="000A651E" w:rsidRPr="00A868A2" w:rsidRDefault="000A651E" w:rsidP="000A651E">
      <w:pPr>
        <w:pStyle w:val="Akapitzlist"/>
        <w:numPr>
          <w:ilvl w:val="1"/>
          <w:numId w:val="20"/>
        </w:numPr>
        <w:jc w:val="both"/>
        <w:rPr>
          <w:rFonts w:ascii="Calibri" w:hAnsi="Calibri" w:cs="Calibri"/>
        </w:rPr>
      </w:pPr>
      <w:r w:rsidRPr="00A868A2">
        <w:rPr>
          <w:rFonts w:ascii="Calibri" w:hAnsi="Calibri" w:cs="Calibri"/>
        </w:rPr>
        <w:t>Proponowane terminy świadczenia usług</w:t>
      </w:r>
      <w:r w:rsidR="00A71991" w:rsidRPr="00A868A2">
        <w:rPr>
          <w:rFonts w:ascii="Calibri" w:hAnsi="Calibri" w:cs="Calibri"/>
        </w:rPr>
        <w:t>.</w:t>
      </w:r>
    </w:p>
    <w:p w14:paraId="47AFC32B" w14:textId="7CB7A02B" w:rsidR="000A651E" w:rsidRPr="00A868A2" w:rsidRDefault="000A651E" w:rsidP="000A651E">
      <w:pPr>
        <w:pStyle w:val="Akapitzlist"/>
        <w:numPr>
          <w:ilvl w:val="1"/>
          <w:numId w:val="20"/>
        </w:numPr>
        <w:jc w:val="both"/>
        <w:rPr>
          <w:rFonts w:ascii="Calibri" w:hAnsi="Calibri" w:cs="Calibri"/>
        </w:rPr>
      </w:pPr>
      <w:r w:rsidRPr="00A868A2">
        <w:rPr>
          <w:rFonts w:ascii="Calibri" w:hAnsi="Calibri" w:cs="Calibri"/>
        </w:rPr>
        <w:t>Wynagrodzenie z tego tytułu.</w:t>
      </w:r>
    </w:p>
    <w:p w14:paraId="55C40034" w14:textId="24942DFD" w:rsidR="00A71991" w:rsidRPr="00A868A2" w:rsidRDefault="26857903" w:rsidP="00AD6FF8">
      <w:pPr>
        <w:pStyle w:val="Akapitzlist"/>
        <w:numPr>
          <w:ilvl w:val="0"/>
          <w:numId w:val="20"/>
        </w:numPr>
        <w:jc w:val="both"/>
        <w:rPr>
          <w:rFonts w:ascii="Calibri" w:hAnsi="Calibri" w:cs="Calibri"/>
        </w:rPr>
      </w:pPr>
      <w:r w:rsidRPr="00A868A2">
        <w:rPr>
          <w:rFonts w:ascii="Calibri" w:hAnsi="Calibri" w:cs="Calibri"/>
        </w:rPr>
        <w:t xml:space="preserve">Wykonawca jest zobowiązany do przedstawienia Zamawiającemu harmonogramu realizacji poszczególnych etapów </w:t>
      </w:r>
      <w:r w:rsidR="3FE24B13" w:rsidRPr="00A868A2">
        <w:rPr>
          <w:rFonts w:ascii="Calibri" w:hAnsi="Calibri" w:cs="Calibri"/>
        </w:rPr>
        <w:t>Z</w:t>
      </w:r>
      <w:r w:rsidRPr="00A868A2">
        <w:rPr>
          <w:rFonts w:ascii="Calibri" w:hAnsi="Calibri" w:cs="Calibri"/>
        </w:rPr>
        <w:t>amówienia</w:t>
      </w:r>
      <w:r w:rsidR="3FE24B13" w:rsidRPr="00A868A2">
        <w:rPr>
          <w:rFonts w:ascii="Calibri" w:hAnsi="Calibri" w:cs="Calibri"/>
        </w:rPr>
        <w:t xml:space="preserve"> w ramach prawa opcji</w:t>
      </w:r>
      <w:r w:rsidRPr="00A868A2">
        <w:rPr>
          <w:rFonts w:ascii="Calibri" w:hAnsi="Calibri" w:cs="Calibri"/>
        </w:rPr>
        <w:t xml:space="preserve">, obejmującego daty rozpoczęcia oraz zakończenia prac wraz z </w:t>
      </w:r>
      <w:r w:rsidR="6A2B0581" w:rsidRPr="00A868A2">
        <w:rPr>
          <w:rFonts w:ascii="Calibri" w:hAnsi="Calibri" w:cs="Calibri"/>
        </w:rPr>
        <w:t xml:space="preserve">należnym </w:t>
      </w:r>
      <w:r w:rsidRPr="00A868A2">
        <w:rPr>
          <w:rFonts w:ascii="Calibri" w:hAnsi="Calibri" w:cs="Calibri"/>
        </w:rPr>
        <w:t xml:space="preserve">wynagrodzeniem w terminie </w:t>
      </w:r>
      <w:r w:rsidRPr="0089025F">
        <w:rPr>
          <w:rFonts w:ascii="Calibri" w:hAnsi="Calibri" w:cs="Calibri"/>
          <w:strike/>
        </w:rPr>
        <w:t>14</w:t>
      </w:r>
      <w:r w:rsidRPr="00A868A2">
        <w:rPr>
          <w:rFonts w:ascii="Calibri" w:hAnsi="Calibri" w:cs="Calibri"/>
        </w:rPr>
        <w:t xml:space="preserve"> </w:t>
      </w:r>
      <w:r w:rsidR="0089025F" w:rsidRPr="0089025F">
        <w:rPr>
          <w:rFonts w:ascii="Calibri" w:hAnsi="Calibri" w:cs="Calibri"/>
          <w:color w:val="FF0000"/>
        </w:rPr>
        <w:t>21</w:t>
      </w:r>
      <w:r w:rsidR="0089025F">
        <w:rPr>
          <w:rFonts w:ascii="Calibri" w:hAnsi="Calibri" w:cs="Calibri"/>
        </w:rPr>
        <w:t xml:space="preserve"> </w:t>
      </w:r>
      <w:r w:rsidRPr="00A868A2">
        <w:rPr>
          <w:rFonts w:ascii="Calibri" w:hAnsi="Calibri" w:cs="Calibri"/>
        </w:rPr>
        <w:t xml:space="preserve">dni </w:t>
      </w:r>
      <w:r w:rsidR="6921E7DF" w:rsidRPr="00A868A2">
        <w:rPr>
          <w:rFonts w:ascii="Calibri" w:hAnsi="Calibri" w:cs="Calibri"/>
        </w:rPr>
        <w:t xml:space="preserve">liczonych </w:t>
      </w:r>
      <w:r w:rsidRPr="00A868A2">
        <w:rPr>
          <w:rFonts w:ascii="Calibri" w:hAnsi="Calibri" w:cs="Calibri"/>
        </w:rPr>
        <w:t xml:space="preserve">od dnia przesłania zapytania do </w:t>
      </w:r>
      <w:r w:rsidR="6921E7DF" w:rsidRPr="00A868A2">
        <w:rPr>
          <w:rFonts w:ascii="Calibri" w:hAnsi="Calibri" w:cs="Calibri"/>
        </w:rPr>
        <w:t>Wykonawcy przez Zamawiającego.</w:t>
      </w:r>
    </w:p>
    <w:p w14:paraId="496635FD" w14:textId="144B4592" w:rsidR="004B1BCB" w:rsidRDefault="00DE6E95" w:rsidP="004B1BCB">
      <w:pPr>
        <w:pStyle w:val="Akapitzlist"/>
        <w:numPr>
          <w:ilvl w:val="0"/>
          <w:numId w:val="20"/>
        </w:numPr>
        <w:jc w:val="both"/>
        <w:rPr>
          <w:rFonts w:ascii="Calibri" w:hAnsi="Calibri" w:cs="Calibri"/>
        </w:rPr>
      </w:pPr>
      <w:r w:rsidRPr="00DE6E95">
        <w:rPr>
          <w:rFonts w:ascii="Calibri" w:hAnsi="Calibri" w:cs="Calibri"/>
          <w:color w:val="FF0000"/>
        </w:rPr>
        <w:t xml:space="preserve">Wykonawca udziela gwarancji na poszczególne Produkty będące przedmiotem Zamówienia w ramach prawa opcji na okres 12 miesięcy liczonych od momentu ich odbioru. Warunkiem obowiązywania gwarancji jest świadczenie przez Wykonawcę usługi opieki autorskiej i eksploatacyjnej. </w:t>
      </w:r>
      <w:r w:rsidR="664E3176" w:rsidRPr="00DE6E95">
        <w:rPr>
          <w:rFonts w:ascii="Calibri" w:hAnsi="Calibri" w:cs="Calibri"/>
          <w:strike/>
        </w:rPr>
        <w:t xml:space="preserve">Wykonawca udziela gwarancji na poszczególne </w:t>
      </w:r>
      <w:r w:rsidR="22FCFF7D" w:rsidRPr="00DE6E95">
        <w:rPr>
          <w:rFonts w:ascii="Calibri" w:hAnsi="Calibri" w:cs="Calibri"/>
          <w:strike/>
        </w:rPr>
        <w:t>Produkty</w:t>
      </w:r>
      <w:r w:rsidR="664E3176" w:rsidRPr="00DE6E95">
        <w:rPr>
          <w:rFonts w:ascii="Calibri" w:hAnsi="Calibri" w:cs="Calibri"/>
          <w:strike/>
        </w:rPr>
        <w:t xml:space="preserve"> będące przedmiotem Zamówienia w ramach prawa opcji na okres </w:t>
      </w:r>
      <w:r w:rsidR="22E47B3F" w:rsidRPr="00DE6E95">
        <w:rPr>
          <w:rFonts w:ascii="Calibri" w:hAnsi="Calibri" w:cs="Calibri"/>
          <w:strike/>
        </w:rPr>
        <w:t>12</w:t>
      </w:r>
      <w:r w:rsidR="664E3176" w:rsidRPr="00DE6E95">
        <w:rPr>
          <w:rFonts w:ascii="Calibri" w:hAnsi="Calibri" w:cs="Calibri"/>
          <w:strike/>
        </w:rPr>
        <w:t xml:space="preserve"> miesięcy liczonych od momentu ich odbioru.</w:t>
      </w:r>
    </w:p>
    <w:p w14:paraId="49A7DDD7" w14:textId="77777777" w:rsidR="00466E5C" w:rsidRPr="00466E5C" w:rsidRDefault="00466E5C" w:rsidP="00466E5C">
      <w:pPr>
        <w:pStyle w:val="Akapitzlist"/>
        <w:numPr>
          <w:ilvl w:val="0"/>
          <w:numId w:val="20"/>
        </w:numPr>
        <w:jc w:val="both"/>
        <w:rPr>
          <w:rFonts w:ascii="Calibri" w:hAnsi="Calibri" w:cs="Calibri"/>
        </w:rPr>
      </w:pPr>
      <w:r w:rsidRPr="00466E5C">
        <w:rPr>
          <w:rFonts w:ascii="Calibri" w:hAnsi="Calibri" w:cs="Calibri"/>
        </w:rPr>
        <w:t xml:space="preserve">Osobami odpowiedzialnymi za nadzór nad realizacją niniejszej umowy są: </w:t>
      </w:r>
    </w:p>
    <w:p w14:paraId="47F65540" w14:textId="56FFC2CA" w:rsidR="00466E5C" w:rsidRPr="00466E5C" w:rsidRDefault="00466E5C" w:rsidP="00466E5C">
      <w:pPr>
        <w:pStyle w:val="Akapitzlist"/>
        <w:ind w:left="360"/>
        <w:jc w:val="both"/>
        <w:rPr>
          <w:rFonts w:ascii="Calibri" w:hAnsi="Calibri" w:cs="Calibri"/>
        </w:rPr>
      </w:pPr>
      <w:r w:rsidRPr="00466E5C">
        <w:rPr>
          <w:rFonts w:ascii="Calibri" w:hAnsi="Calibri" w:cs="Calibri"/>
        </w:rPr>
        <w:t xml:space="preserve">- ze strony Zamawiającego jest: </w:t>
      </w:r>
      <w:r>
        <w:rPr>
          <w:rFonts w:ascii="Calibri" w:hAnsi="Calibri" w:cs="Calibri"/>
        </w:rPr>
        <w:t>…………..</w:t>
      </w:r>
      <w:r w:rsidRPr="00466E5C">
        <w:rPr>
          <w:rFonts w:ascii="Calibri" w:hAnsi="Calibri" w:cs="Calibri"/>
        </w:rPr>
        <w:t xml:space="preserve"> tel. </w:t>
      </w:r>
      <w:r>
        <w:rPr>
          <w:rFonts w:ascii="Calibri" w:hAnsi="Calibri" w:cs="Calibri"/>
        </w:rPr>
        <w:t>……………….</w:t>
      </w:r>
      <w:r w:rsidRPr="00466E5C">
        <w:rPr>
          <w:rFonts w:ascii="Calibri" w:hAnsi="Calibri" w:cs="Calibri"/>
        </w:rPr>
        <w:t xml:space="preserve">, e-mail: </w:t>
      </w:r>
      <w:r>
        <w:rPr>
          <w:rFonts w:ascii="Calibri" w:hAnsi="Calibri" w:cs="Calibri"/>
        </w:rPr>
        <w:t>………………….</w:t>
      </w:r>
    </w:p>
    <w:p w14:paraId="5031516A" w14:textId="5296AE87" w:rsidR="00466E5C" w:rsidRPr="00466E5C" w:rsidRDefault="00466E5C" w:rsidP="00466E5C">
      <w:pPr>
        <w:pStyle w:val="Akapitzlist"/>
        <w:ind w:left="360"/>
        <w:jc w:val="both"/>
        <w:rPr>
          <w:rFonts w:ascii="Calibri" w:hAnsi="Calibri" w:cs="Calibri"/>
        </w:rPr>
      </w:pPr>
      <w:r w:rsidRPr="00466E5C">
        <w:rPr>
          <w:rFonts w:ascii="Calibri" w:hAnsi="Calibri" w:cs="Calibri"/>
        </w:rPr>
        <w:t xml:space="preserve">- ze strony Wykonawcy: </w:t>
      </w:r>
      <w:r>
        <w:rPr>
          <w:rFonts w:ascii="Calibri" w:hAnsi="Calibri" w:cs="Calibri"/>
        </w:rPr>
        <w:t>……………………</w:t>
      </w:r>
      <w:r w:rsidRPr="00466E5C">
        <w:rPr>
          <w:rFonts w:ascii="Calibri" w:hAnsi="Calibri" w:cs="Calibri"/>
        </w:rPr>
        <w:t xml:space="preserve">, tel. </w:t>
      </w:r>
      <w:r>
        <w:rPr>
          <w:rFonts w:ascii="Calibri" w:hAnsi="Calibri" w:cs="Calibri"/>
        </w:rPr>
        <w:t>……………….</w:t>
      </w:r>
      <w:r w:rsidRPr="00466E5C">
        <w:rPr>
          <w:rFonts w:ascii="Calibri" w:hAnsi="Calibri" w:cs="Calibri"/>
        </w:rPr>
        <w:t>.</w:t>
      </w:r>
      <w:r w:rsidRPr="00466E5C">
        <w:t xml:space="preserve"> </w:t>
      </w:r>
      <w:r w:rsidRPr="00466E5C">
        <w:rPr>
          <w:rFonts w:ascii="Calibri" w:hAnsi="Calibri" w:cs="Calibri"/>
        </w:rPr>
        <w:t>e-mail: ………………….</w:t>
      </w:r>
    </w:p>
    <w:p w14:paraId="34B3F996" w14:textId="77777777" w:rsidR="00466E5C" w:rsidRPr="004B1BCB" w:rsidRDefault="00466E5C" w:rsidP="00466E5C">
      <w:pPr>
        <w:pStyle w:val="Akapitzlist"/>
        <w:ind w:left="360"/>
        <w:jc w:val="both"/>
        <w:rPr>
          <w:rFonts w:ascii="Calibri" w:hAnsi="Calibri" w:cs="Calibri"/>
        </w:rPr>
      </w:pPr>
    </w:p>
    <w:p w14:paraId="172DCE0C" w14:textId="77777777" w:rsidR="00DE6E95" w:rsidRDefault="00DE6E95" w:rsidP="00706C94">
      <w:pPr>
        <w:jc w:val="center"/>
        <w:rPr>
          <w:rFonts w:ascii="Calibri" w:hAnsi="Calibri" w:cs="Calibri"/>
          <w:b/>
          <w:bCs/>
        </w:rPr>
      </w:pPr>
    </w:p>
    <w:p w14:paraId="3C39A0F7" w14:textId="26B8B613" w:rsidR="00706C94" w:rsidRPr="00A868A2" w:rsidRDefault="1123A285" w:rsidP="00706C94">
      <w:pPr>
        <w:jc w:val="center"/>
        <w:rPr>
          <w:rFonts w:ascii="Calibri" w:hAnsi="Calibri" w:cs="Calibri"/>
          <w:b/>
          <w:bCs/>
        </w:rPr>
      </w:pPr>
      <w:r w:rsidRPr="00A868A2">
        <w:rPr>
          <w:rFonts w:ascii="Calibri" w:hAnsi="Calibri" w:cs="Calibri"/>
          <w:b/>
          <w:bCs/>
        </w:rPr>
        <w:lastRenderedPageBreak/>
        <w:t>§7 Odbiór Produktów</w:t>
      </w:r>
    </w:p>
    <w:p w14:paraId="682EC285" w14:textId="2171518C" w:rsidR="00706C94" w:rsidRPr="00A868A2" w:rsidRDefault="00706C94" w:rsidP="00706C94">
      <w:pPr>
        <w:pStyle w:val="Akapitzlist"/>
        <w:numPr>
          <w:ilvl w:val="0"/>
          <w:numId w:val="21"/>
        </w:numPr>
        <w:jc w:val="both"/>
        <w:rPr>
          <w:rFonts w:ascii="Calibri" w:hAnsi="Calibri" w:cs="Calibri"/>
        </w:rPr>
      </w:pPr>
      <w:r w:rsidRPr="00A868A2">
        <w:rPr>
          <w:rFonts w:ascii="Calibri" w:hAnsi="Calibri" w:cs="Calibri"/>
        </w:rPr>
        <w:t xml:space="preserve">Po wykonaniu </w:t>
      </w:r>
      <w:r w:rsidR="003B1CA1" w:rsidRPr="00A868A2">
        <w:rPr>
          <w:rFonts w:ascii="Calibri" w:hAnsi="Calibri" w:cs="Calibri"/>
        </w:rPr>
        <w:t>P</w:t>
      </w:r>
      <w:r w:rsidRPr="00A868A2">
        <w:rPr>
          <w:rFonts w:ascii="Calibri" w:hAnsi="Calibri" w:cs="Calibri"/>
        </w:rPr>
        <w:t xml:space="preserve">roduktu w formie zmodyfikowanego oprogramowania lub nowszej wersji </w:t>
      </w:r>
      <w:r w:rsidR="0065028A" w:rsidRPr="00A868A2">
        <w:rPr>
          <w:rFonts w:ascii="Calibri" w:hAnsi="Calibri" w:cs="Calibri"/>
        </w:rPr>
        <w:t>S</w:t>
      </w:r>
      <w:r w:rsidRPr="00A868A2">
        <w:rPr>
          <w:rFonts w:ascii="Calibri" w:hAnsi="Calibri" w:cs="Calibri"/>
        </w:rPr>
        <w:t xml:space="preserve">ystemu, Wykonawca przeprowadzi testy zgodnie ze skryptami testowymi lub inną metodą weryfikacji. Po wykonaniu testów lub innej metody weryfikacji, Wykonawca przekaże </w:t>
      </w:r>
      <w:r w:rsidR="00B744D0" w:rsidRPr="00A868A2">
        <w:rPr>
          <w:rFonts w:ascii="Calibri" w:hAnsi="Calibri" w:cs="Calibri"/>
        </w:rPr>
        <w:t>P</w:t>
      </w:r>
      <w:r w:rsidRPr="00A868A2">
        <w:rPr>
          <w:rFonts w:ascii="Calibri" w:hAnsi="Calibri" w:cs="Calibri"/>
        </w:rPr>
        <w:t>rodukt do weryfikacji przez Zamawiającego wraz z raportem potwierdzającym pomyślną realizację odpowiednich skryptów testowych lub innej metody weryfikacji.</w:t>
      </w:r>
    </w:p>
    <w:p w14:paraId="17765C15" w14:textId="27B41AD4" w:rsidR="00706C94" w:rsidRPr="00A868A2" w:rsidRDefault="1123A285" w:rsidP="00706C94">
      <w:pPr>
        <w:pStyle w:val="Akapitzlist"/>
        <w:numPr>
          <w:ilvl w:val="0"/>
          <w:numId w:val="21"/>
        </w:numPr>
        <w:jc w:val="both"/>
        <w:rPr>
          <w:rFonts w:ascii="Calibri" w:hAnsi="Calibri" w:cs="Calibri"/>
        </w:rPr>
      </w:pPr>
      <w:r w:rsidRPr="00A868A2">
        <w:rPr>
          <w:rFonts w:ascii="Calibri" w:hAnsi="Calibri" w:cs="Calibri"/>
        </w:rPr>
        <w:t xml:space="preserve">Odbioru </w:t>
      </w:r>
      <w:r w:rsidR="7F974CD0" w:rsidRPr="00A868A2">
        <w:rPr>
          <w:rFonts w:ascii="Calibri" w:hAnsi="Calibri" w:cs="Calibri"/>
        </w:rPr>
        <w:t>P</w:t>
      </w:r>
      <w:r w:rsidRPr="00A868A2">
        <w:rPr>
          <w:rFonts w:ascii="Calibri" w:hAnsi="Calibri" w:cs="Calibri"/>
        </w:rPr>
        <w:t>roduktów w imieniu Zamawiającego dokonuje osoba wskazana</w:t>
      </w:r>
      <w:r w:rsidR="732CB0CD" w:rsidRPr="00A868A2">
        <w:rPr>
          <w:rFonts w:ascii="Calibri" w:hAnsi="Calibri" w:cs="Calibri"/>
        </w:rPr>
        <w:t xml:space="preserve"> </w:t>
      </w:r>
      <w:r w:rsidRPr="00A868A2">
        <w:rPr>
          <w:rFonts w:ascii="Calibri" w:hAnsi="Calibri" w:cs="Calibri"/>
        </w:rPr>
        <w:t xml:space="preserve">do kontaktów z Wykonawcą. Po weryfikacji przez Zamawiającego przedmiotu odbioru następuje </w:t>
      </w:r>
      <w:r w:rsidR="52F22576" w:rsidRPr="00A868A2">
        <w:rPr>
          <w:rFonts w:ascii="Calibri" w:hAnsi="Calibri" w:cs="Calibri"/>
        </w:rPr>
        <w:t>odbiór</w:t>
      </w:r>
      <w:r w:rsidRPr="00A868A2">
        <w:rPr>
          <w:rFonts w:ascii="Calibri" w:hAnsi="Calibri" w:cs="Calibri"/>
        </w:rPr>
        <w:t xml:space="preserve"> albo zgłoszenie Wykonawcy wykrytych nieprawidłowości Produktu. Protokół odbioru może być przekazywany drogą elektroniczną (w tym za pośrednictwem poczty elektronicznej).</w:t>
      </w:r>
    </w:p>
    <w:p w14:paraId="16C646CC" w14:textId="5364DC15" w:rsidR="00706C94" w:rsidRPr="00A868A2" w:rsidRDefault="00706C94" w:rsidP="00706C94">
      <w:pPr>
        <w:pStyle w:val="Akapitzlist"/>
        <w:numPr>
          <w:ilvl w:val="0"/>
          <w:numId w:val="21"/>
        </w:numPr>
        <w:jc w:val="both"/>
        <w:rPr>
          <w:rFonts w:ascii="Calibri" w:hAnsi="Calibri" w:cs="Calibri"/>
        </w:rPr>
      </w:pPr>
      <w:r w:rsidRPr="00A868A2">
        <w:rPr>
          <w:rFonts w:ascii="Calibri" w:hAnsi="Calibri" w:cs="Calibri"/>
        </w:rPr>
        <w:t xml:space="preserve">Zamawiający może odmówić odbioru </w:t>
      </w:r>
      <w:r w:rsidR="00487762" w:rsidRPr="00A868A2">
        <w:rPr>
          <w:rFonts w:ascii="Calibri" w:hAnsi="Calibri" w:cs="Calibri"/>
        </w:rPr>
        <w:t xml:space="preserve">Produktu </w:t>
      </w:r>
      <w:r w:rsidRPr="00A868A2">
        <w:rPr>
          <w:rFonts w:ascii="Calibri" w:hAnsi="Calibri" w:cs="Calibri"/>
        </w:rPr>
        <w:t xml:space="preserve">z powodu stwierdzenia, że wykonane prace objęte </w:t>
      </w:r>
      <w:r w:rsidR="00487762" w:rsidRPr="00A868A2">
        <w:rPr>
          <w:rFonts w:ascii="Calibri" w:hAnsi="Calibri" w:cs="Calibri"/>
        </w:rPr>
        <w:t>Z</w:t>
      </w:r>
      <w:r w:rsidRPr="00A868A2">
        <w:rPr>
          <w:rFonts w:ascii="Calibri" w:hAnsi="Calibri" w:cs="Calibri"/>
        </w:rPr>
        <w:t xml:space="preserve">amówieniem w ramach prawa opcji są dotknięte </w:t>
      </w:r>
      <w:r w:rsidR="00B744D0" w:rsidRPr="00A868A2">
        <w:rPr>
          <w:rFonts w:ascii="Calibri" w:hAnsi="Calibri" w:cs="Calibri"/>
        </w:rPr>
        <w:t>W</w:t>
      </w:r>
      <w:r w:rsidRPr="00A868A2">
        <w:rPr>
          <w:rFonts w:ascii="Calibri" w:hAnsi="Calibri" w:cs="Calibri"/>
        </w:rPr>
        <w:t>adami istotnymi. W takim przypadku Wykonawca po dokonaniu koniecznych poprawek ponownie przedstawi Zamawiającemu wykonane prace do odbioru w zakresie zgłoszonych zastrzeżeń. Wykonawca jest uprawniony do wprowadzenia tymczasowych rozwiązań, obejść lub ograniczeń mających na celu usunięcie stwierdzonych Wad istotnych prac przedstawionych do odbioru.</w:t>
      </w:r>
    </w:p>
    <w:p w14:paraId="7DAD5C05" w14:textId="77777777" w:rsidR="00706C94" w:rsidRPr="00A868A2" w:rsidRDefault="00706C94" w:rsidP="00706C94">
      <w:pPr>
        <w:pStyle w:val="Akapitzlist"/>
        <w:numPr>
          <w:ilvl w:val="0"/>
          <w:numId w:val="21"/>
        </w:numPr>
        <w:rPr>
          <w:rFonts w:ascii="Calibri" w:hAnsi="Calibri" w:cs="Calibri"/>
        </w:rPr>
      </w:pPr>
      <w:r w:rsidRPr="00A868A2">
        <w:rPr>
          <w:rFonts w:ascii="Calibri" w:hAnsi="Calibri" w:cs="Calibri"/>
        </w:rPr>
        <w:t>Wady nieistotne nie wstrzymują odbioru prac przedstawionych do odbioru, a powodują, że:</w:t>
      </w:r>
    </w:p>
    <w:p w14:paraId="2322D80B" w14:textId="4C1D48D9" w:rsidR="00706C94" w:rsidRPr="00A868A2" w:rsidRDefault="00706C94" w:rsidP="00706C94">
      <w:pPr>
        <w:pStyle w:val="Akapitzlist"/>
        <w:numPr>
          <w:ilvl w:val="1"/>
          <w:numId w:val="21"/>
        </w:numPr>
        <w:jc w:val="both"/>
        <w:rPr>
          <w:rFonts w:ascii="Calibri" w:hAnsi="Calibri" w:cs="Calibri"/>
        </w:rPr>
      </w:pPr>
      <w:r w:rsidRPr="00A868A2">
        <w:rPr>
          <w:rFonts w:ascii="Calibri" w:hAnsi="Calibri" w:cs="Calibri"/>
        </w:rPr>
        <w:t>Wykonawca ma obowiązek usunąć stwierdzone Wady w odpowiednim terminie ustalonym wspólnie przez Strony,</w:t>
      </w:r>
    </w:p>
    <w:p w14:paraId="70DD0D33" w14:textId="77777777" w:rsidR="00706C94" w:rsidRPr="00A868A2" w:rsidRDefault="00706C94" w:rsidP="00706C94">
      <w:pPr>
        <w:pStyle w:val="Akapitzlist"/>
        <w:ind w:left="1080"/>
        <w:jc w:val="both"/>
        <w:rPr>
          <w:rFonts w:ascii="Calibri" w:hAnsi="Calibri" w:cs="Calibri"/>
        </w:rPr>
      </w:pPr>
      <w:r w:rsidRPr="00A868A2">
        <w:rPr>
          <w:rFonts w:ascii="Calibri" w:hAnsi="Calibri" w:cs="Calibri"/>
        </w:rPr>
        <w:t>lub</w:t>
      </w:r>
    </w:p>
    <w:p w14:paraId="464D2F62" w14:textId="1B294074" w:rsidR="00706C94" w:rsidRPr="00A868A2" w:rsidRDefault="1123A285" w:rsidP="00706C94">
      <w:pPr>
        <w:pStyle w:val="Akapitzlist"/>
        <w:numPr>
          <w:ilvl w:val="1"/>
          <w:numId w:val="21"/>
        </w:numPr>
        <w:jc w:val="both"/>
        <w:rPr>
          <w:rFonts w:ascii="Calibri" w:hAnsi="Calibri" w:cs="Calibri"/>
        </w:rPr>
      </w:pPr>
      <w:r w:rsidRPr="00A868A2">
        <w:rPr>
          <w:rFonts w:ascii="Calibri" w:hAnsi="Calibri" w:cs="Calibri"/>
        </w:rPr>
        <w:t xml:space="preserve">jeżeli </w:t>
      </w:r>
      <w:r w:rsidR="4DF9D363" w:rsidRPr="00A868A2">
        <w:rPr>
          <w:rFonts w:ascii="Calibri" w:hAnsi="Calibri" w:cs="Calibri"/>
        </w:rPr>
        <w:t>W</w:t>
      </w:r>
      <w:r w:rsidRPr="00A868A2">
        <w:rPr>
          <w:rFonts w:ascii="Calibri" w:hAnsi="Calibri" w:cs="Calibri"/>
        </w:rPr>
        <w:t>ady usunąć się nie dadzą, Zamawiający ma prawo żądać obniżenia wynagrodzenia Wykonawcy z tytułu realizacji niniejszej Umowy w odpowiednim stosunku.</w:t>
      </w:r>
    </w:p>
    <w:p w14:paraId="06A7FD1E" w14:textId="6F2DAECB" w:rsidR="00706C94" w:rsidRPr="00A868A2" w:rsidRDefault="1123A285" w:rsidP="12E01F5C">
      <w:pPr>
        <w:jc w:val="center"/>
        <w:rPr>
          <w:rFonts w:ascii="Calibri" w:hAnsi="Calibri" w:cs="Calibri"/>
          <w:b/>
          <w:bCs/>
        </w:rPr>
      </w:pPr>
      <w:r w:rsidRPr="00A868A2">
        <w:rPr>
          <w:rFonts w:ascii="Calibri" w:hAnsi="Calibri" w:cs="Calibri"/>
          <w:b/>
          <w:bCs/>
        </w:rPr>
        <w:t>§8 Zmiany Umowy</w:t>
      </w:r>
    </w:p>
    <w:p w14:paraId="3FA0364E" w14:textId="5133EB6B" w:rsidR="00706C94" w:rsidRPr="00A868A2" w:rsidRDefault="698021FF" w:rsidP="3933C2C2">
      <w:pPr>
        <w:pStyle w:val="Akapitzlist"/>
        <w:numPr>
          <w:ilvl w:val="0"/>
          <w:numId w:val="25"/>
        </w:numPr>
        <w:jc w:val="both"/>
        <w:rPr>
          <w:rFonts w:ascii="Calibri" w:hAnsi="Calibri" w:cs="Calibri"/>
        </w:rPr>
      </w:pPr>
      <w:r w:rsidRPr="00A868A2">
        <w:rPr>
          <w:rFonts w:ascii="Calibri" w:hAnsi="Calibri" w:cs="Calibri"/>
        </w:rPr>
        <w:t>Zmiana Umowy dopuszczalna jest w zakresie i na warunkach przewidzianych przepisami Ustawy prawo zamówień publicznych (dalej „pzp”).</w:t>
      </w:r>
    </w:p>
    <w:p w14:paraId="31D2C6CE" w14:textId="275BCD6E" w:rsidR="700483A6" w:rsidRPr="00A868A2" w:rsidRDefault="700483A6" w:rsidP="3933C2C2">
      <w:pPr>
        <w:pStyle w:val="Akapitzlist"/>
        <w:numPr>
          <w:ilvl w:val="0"/>
          <w:numId w:val="25"/>
        </w:numPr>
        <w:jc w:val="both"/>
        <w:rPr>
          <w:rFonts w:ascii="Calibri" w:hAnsi="Calibri" w:cs="Calibri"/>
        </w:rPr>
      </w:pPr>
      <w:r w:rsidRPr="00A868A2">
        <w:rPr>
          <w:rFonts w:ascii="Calibri" w:hAnsi="Calibri" w:cs="Calibri"/>
        </w:rPr>
        <w:t>Zamawiający przewiduje zmianę zawartej Umowy w stosunku do treści oferty Wykonawcy, jeżeli zachodzi co najmniej jedna z następujących okoliczności:</w:t>
      </w:r>
    </w:p>
    <w:p w14:paraId="7B244931" w14:textId="766A755A" w:rsidR="700483A6" w:rsidRPr="00A868A2" w:rsidRDefault="700483A6" w:rsidP="3933C2C2">
      <w:pPr>
        <w:pStyle w:val="Akapitzlist"/>
        <w:numPr>
          <w:ilvl w:val="1"/>
          <w:numId w:val="25"/>
        </w:numPr>
        <w:jc w:val="both"/>
        <w:rPr>
          <w:rFonts w:ascii="Calibri" w:hAnsi="Calibri" w:cs="Calibri"/>
        </w:rPr>
      </w:pPr>
      <w:r w:rsidRPr="00A868A2">
        <w:rPr>
          <w:rFonts w:ascii="Calibri" w:hAnsi="Calibri" w:cs="Calibri"/>
        </w:rPr>
        <w:t>Zmiana terminu wykonania i/lub terminów pośrednich:</w:t>
      </w:r>
    </w:p>
    <w:p w14:paraId="3BA8783F" w14:textId="7C85532A" w:rsidR="700483A6" w:rsidRPr="00A868A2" w:rsidRDefault="700483A6" w:rsidP="3933C2C2">
      <w:pPr>
        <w:pStyle w:val="Akapitzlist"/>
        <w:numPr>
          <w:ilvl w:val="2"/>
          <w:numId w:val="25"/>
        </w:numPr>
        <w:jc w:val="both"/>
        <w:rPr>
          <w:rFonts w:ascii="Calibri" w:hAnsi="Calibri" w:cs="Calibri"/>
        </w:rPr>
      </w:pPr>
      <w:r w:rsidRPr="00A868A2">
        <w:rPr>
          <w:rFonts w:ascii="Calibri" w:hAnsi="Calibri" w:cs="Calibri"/>
        </w:rPr>
        <w:t>Z powodu przedłużającego się postępowania o udzielenie zamówienia publicznego termin przewidziany na wykonanie poszczególnych prac opisanych w niniejszej umowie okaże się obiektywnie zbyt krótki i przedłużenie tego terminu oraz kolejnych nim warunkowanych okaże się konieczne.</w:t>
      </w:r>
    </w:p>
    <w:p w14:paraId="6AAD1877" w14:textId="272D8D06" w:rsidR="700483A6" w:rsidRPr="00A868A2" w:rsidRDefault="700483A6" w:rsidP="3933C2C2">
      <w:pPr>
        <w:pStyle w:val="Akapitzlist"/>
        <w:numPr>
          <w:ilvl w:val="2"/>
          <w:numId w:val="25"/>
        </w:numPr>
        <w:jc w:val="both"/>
        <w:rPr>
          <w:rFonts w:ascii="Calibri" w:hAnsi="Calibri" w:cs="Calibri"/>
        </w:rPr>
      </w:pPr>
      <w:r w:rsidRPr="00A868A2">
        <w:rPr>
          <w:rFonts w:ascii="Calibri" w:hAnsi="Calibri" w:cs="Calibri"/>
        </w:rPr>
        <w:t>Z powodu przestojów i opóźnień leżących po stronie Zamawiającego, mających bezpośredni wpływ na terminowość wykonania przedmiotu umowy - maksymalnie o okres występowania tych przestojów i opóźnień.</w:t>
      </w:r>
    </w:p>
    <w:p w14:paraId="4E9B7C50" w14:textId="58A8797D" w:rsidR="700483A6" w:rsidRPr="00A868A2" w:rsidRDefault="700483A6" w:rsidP="3933C2C2">
      <w:pPr>
        <w:pStyle w:val="Akapitzlist"/>
        <w:numPr>
          <w:ilvl w:val="2"/>
          <w:numId w:val="25"/>
        </w:numPr>
        <w:jc w:val="both"/>
        <w:rPr>
          <w:rFonts w:ascii="Calibri" w:hAnsi="Calibri" w:cs="Calibri"/>
        </w:rPr>
      </w:pPr>
      <w:r w:rsidRPr="00A868A2">
        <w:rPr>
          <w:rFonts w:ascii="Calibri" w:hAnsi="Calibri" w:cs="Calibri"/>
        </w:rPr>
        <w:t xml:space="preserve">Z powodu działania </w:t>
      </w:r>
      <w:r w:rsidR="008D6ADE" w:rsidRPr="00A868A2">
        <w:rPr>
          <w:rFonts w:ascii="Calibri" w:hAnsi="Calibri" w:cs="Calibri"/>
        </w:rPr>
        <w:t>S</w:t>
      </w:r>
      <w:r w:rsidRPr="00A868A2">
        <w:rPr>
          <w:rFonts w:ascii="Calibri" w:hAnsi="Calibri" w:cs="Calibri"/>
        </w:rPr>
        <w:t>iły wyższej, mającej bezpośredni wpływ na terminowość wykonania przedmiotu umowy o czas jej występowania.</w:t>
      </w:r>
    </w:p>
    <w:p w14:paraId="0ECF66D6" w14:textId="6B7931C5" w:rsidR="700483A6" w:rsidRPr="00A868A2" w:rsidRDefault="700483A6" w:rsidP="3933C2C2">
      <w:pPr>
        <w:pStyle w:val="Akapitzlist"/>
        <w:numPr>
          <w:ilvl w:val="2"/>
          <w:numId w:val="25"/>
        </w:numPr>
        <w:jc w:val="both"/>
        <w:rPr>
          <w:rFonts w:ascii="Calibri" w:hAnsi="Calibri" w:cs="Calibri"/>
        </w:rPr>
      </w:pPr>
      <w:r w:rsidRPr="00A868A2">
        <w:rPr>
          <w:rFonts w:ascii="Calibri" w:hAnsi="Calibri" w:cs="Calibri"/>
        </w:rPr>
        <w:t>Na skutek działania organów administracji, a w szczególności: opóźnień wydania przez organy administracji lub inne podmioty wymaganych decyzji, zezwoleń, uzgodnień z przyczyn niezawinionych przez Wykonawcę – maksymalnie o czas opóźnień, wydania decyzji odmownych w zakresie konsekwencji wynikających z wydanych decyzji.</w:t>
      </w:r>
    </w:p>
    <w:p w14:paraId="4FA61CF9" w14:textId="5767B670" w:rsidR="2F3FF6C6" w:rsidRPr="00A868A2" w:rsidRDefault="2F3FF6C6" w:rsidP="3933C2C2">
      <w:pPr>
        <w:pStyle w:val="Akapitzlist"/>
        <w:numPr>
          <w:ilvl w:val="2"/>
          <w:numId w:val="25"/>
        </w:numPr>
        <w:jc w:val="both"/>
        <w:rPr>
          <w:rFonts w:ascii="Calibri" w:hAnsi="Calibri" w:cs="Calibri"/>
        </w:rPr>
      </w:pPr>
      <w:r w:rsidRPr="00A868A2">
        <w:rPr>
          <w:rFonts w:ascii="Calibri" w:hAnsi="Calibri" w:cs="Calibri"/>
        </w:rPr>
        <w:t>Z powodu innych przyczyn zewnętrznych niezależnych od Zamawiającego oraz Wykonawcy, skutkujących niemożliwością realizacji przedmiotu umowy maksymalnie o czas trwania tych przyczyn.</w:t>
      </w:r>
    </w:p>
    <w:p w14:paraId="2B8CDA81" w14:textId="1675C7DA" w:rsidR="2F3FF6C6" w:rsidRPr="00A868A2" w:rsidRDefault="2F3FF6C6" w:rsidP="3933C2C2">
      <w:pPr>
        <w:pStyle w:val="Akapitzlist"/>
        <w:numPr>
          <w:ilvl w:val="2"/>
          <w:numId w:val="25"/>
        </w:numPr>
        <w:jc w:val="both"/>
        <w:rPr>
          <w:rFonts w:ascii="Calibri" w:hAnsi="Calibri" w:cs="Calibri"/>
        </w:rPr>
      </w:pPr>
      <w:r w:rsidRPr="00A868A2">
        <w:rPr>
          <w:rFonts w:ascii="Calibri" w:hAnsi="Calibri" w:cs="Calibri"/>
        </w:rPr>
        <w:lastRenderedPageBreak/>
        <w:t>Na skutek uzgodnień pomiędzy Stronami dotyczących skrócenia terminu - o uzgodniony okres.</w:t>
      </w:r>
    </w:p>
    <w:p w14:paraId="7C9E3E3F" w14:textId="21BC5CC7" w:rsidR="135D1E2C" w:rsidRPr="00A868A2" w:rsidRDefault="135D1E2C" w:rsidP="3933C2C2">
      <w:pPr>
        <w:pStyle w:val="Akapitzlist"/>
        <w:numPr>
          <w:ilvl w:val="1"/>
          <w:numId w:val="25"/>
        </w:numPr>
        <w:jc w:val="both"/>
        <w:rPr>
          <w:rFonts w:ascii="Calibri" w:hAnsi="Calibri" w:cs="Calibri"/>
        </w:rPr>
      </w:pPr>
      <w:r w:rsidRPr="00A868A2">
        <w:rPr>
          <w:rFonts w:ascii="Calibri" w:hAnsi="Calibri" w:cs="Calibri"/>
        </w:rPr>
        <w:t>W przypadku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w:t>
      </w:r>
    </w:p>
    <w:p w14:paraId="575465F3" w14:textId="487E240D" w:rsidR="07275DE9" w:rsidRPr="00A868A2" w:rsidRDefault="217C68E0" w:rsidP="00C84181">
      <w:pPr>
        <w:pStyle w:val="Akapitzlist"/>
        <w:numPr>
          <w:ilvl w:val="0"/>
          <w:numId w:val="25"/>
        </w:numPr>
        <w:jc w:val="both"/>
        <w:rPr>
          <w:rFonts w:ascii="Calibri" w:hAnsi="Calibri" w:cs="Calibri"/>
        </w:rPr>
      </w:pPr>
      <w:r w:rsidRPr="00A868A2">
        <w:rPr>
          <w:rFonts w:ascii="Calibri" w:eastAsiaTheme="minorEastAsia" w:hAnsi="Calibri" w:cs="Calibri"/>
        </w:rPr>
        <w:t xml:space="preserve">Zmiany umowy w zakresie wynagrodzenia należnego Wykonawcy następować mogą na zasadach określonych w </w:t>
      </w:r>
      <w:r w:rsidRPr="00A868A2">
        <w:rPr>
          <w:rFonts w:ascii="Calibri" w:hAnsi="Calibri" w:cs="Calibri"/>
        </w:rPr>
        <w:t>§ 15 poni</w:t>
      </w:r>
      <w:r w:rsidR="6F4CB1E0" w:rsidRPr="00A868A2">
        <w:rPr>
          <w:rFonts w:ascii="Calibri" w:hAnsi="Calibri" w:cs="Calibri"/>
        </w:rPr>
        <w:t xml:space="preserve">żej. </w:t>
      </w:r>
    </w:p>
    <w:p w14:paraId="7F9A264A" w14:textId="3CD77F4A" w:rsidR="00E95E2F" w:rsidRPr="00A868A2" w:rsidRDefault="215F781A" w:rsidP="00E95E2F">
      <w:pPr>
        <w:ind w:left="360"/>
        <w:jc w:val="center"/>
        <w:rPr>
          <w:rFonts w:ascii="Calibri" w:hAnsi="Calibri" w:cs="Calibri"/>
          <w:b/>
          <w:bCs/>
        </w:rPr>
      </w:pPr>
      <w:r w:rsidRPr="00A868A2">
        <w:rPr>
          <w:rFonts w:ascii="Calibri" w:hAnsi="Calibri" w:cs="Calibri"/>
          <w:b/>
          <w:bCs/>
        </w:rPr>
        <w:t>§9 Kary umowne</w:t>
      </w:r>
      <w:r w:rsidR="02FE03B4" w:rsidRPr="00A868A2">
        <w:rPr>
          <w:rFonts w:ascii="Calibri" w:hAnsi="Calibri" w:cs="Calibri"/>
          <w:b/>
          <w:bCs/>
        </w:rPr>
        <w:t>, odpowiedzialność</w:t>
      </w:r>
    </w:p>
    <w:p w14:paraId="510EAC8B" w14:textId="77777777" w:rsidR="00E95E2F" w:rsidRPr="00A868A2" w:rsidRDefault="00E95E2F" w:rsidP="00E95E2F">
      <w:pPr>
        <w:pStyle w:val="Akapitzlist"/>
        <w:numPr>
          <w:ilvl w:val="0"/>
          <w:numId w:val="26"/>
        </w:numPr>
        <w:rPr>
          <w:rFonts w:ascii="Calibri" w:hAnsi="Calibri" w:cs="Calibri"/>
        </w:rPr>
      </w:pPr>
      <w:r w:rsidRPr="00A868A2">
        <w:rPr>
          <w:rFonts w:ascii="Calibri" w:hAnsi="Calibri" w:cs="Calibri"/>
        </w:rPr>
        <w:t>Wykonawca zobowiązuje się zapłacić Zamawiającemu następujące kary umowne:</w:t>
      </w:r>
    </w:p>
    <w:p w14:paraId="40EB04BC" w14:textId="3CF7584A" w:rsidR="00E95E2F" w:rsidRPr="00A868A2" w:rsidRDefault="215F781A" w:rsidP="00E95E2F">
      <w:pPr>
        <w:pStyle w:val="Akapitzlist"/>
        <w:numPr>
          <w:ilvl w:val="1"/>
          <w:numId w:val="26"/>
        </w:numPr>
        <w:jc w:val="both"/>
        <w:rPr>
          <w:rFonts w:ascii="Calibri" w:hAnsi="Calibri" w:cs="Calibri"/>
        </w:rPr>
      </w:pPr>
      <w:r w:rsidRPr="00A868A2">
        <w:rPr>
          <w:rFonts w:ascii="Calibri" w:hAnsi="Calibri" w:cs="Calibri"/>
        </w:rPr>
        <w:t xml:space="preserve">Za </w:t>
      </w:r>
      <w:r w:rsidR="0A383CC7" w:rsidRPr="00A868A2">
        <w:rPr>
          <w:rFonts w:ascii="Calibri" w:hAnsi="Calibri" w:cs="Calibri"/>
        </w:rPr>
        <w:t>zwłokę</w:t>
      </w:r>
      <w:r w:rsidRPr="00A868A2">
        <w:rPr>
          <w:rFonts w:ascii="Calibri" w:hAnsi="Calibri" w:cs="Calibri"/>
        </w:rPr>
        <w:t xml:space="preserve"> w usuwaniu Wad w wysokości:</w:t>
      </w:r>
    </w:p>
    <w:p w14:paraId="5B20003C" w14:textId="41615E0D" w:rsidR="00E95E2F" w:rsidRPr="00A868A2" w:rsidRDefault="1FFB53F7" w:rsidP="00866A51">
      <w:pPr>
        <w:pStyle w:val="Akapitzlist"/>
        <w:numPr>
          <w:ilvl w:val="2"/>
          <w:numId w:val="26"/>
        </w:numPr>
        <w:jc w:val="both"/>
        <w:rPr>
          <w:rFonts w:ascii="Calibri" w:hAnsi="Calibri" w:cs="Calibri"/>
        </w:rPr>
      </w:pPr>
      <w:r w:rsidRPr="00A868A2">
        <w:rPr>
          <w:rFonts w:ascii="Calibri" w:hAnsi="Calibri" w:cs="Calibri"/>
        </w:rPr>
        <w:t>100</w:t>
      </w:r>
      <w:r w:rsidR="5637DFBC" w:rsidRPr="00A868A2">
        <w:rPr>
          <w:rFonts w:ascii="Calibri" w:hAnsi="Calibri" w:cs="Calibri"/>
        </w:rPr>
        <w:t xml:space="preserve"> (</w:t>
      </w:r>
      <w:r w:rsidR="4CC9FACA" w:rsidRPr="00A868A2">
        <w:rPr>
          <w:rFonts w:ascii="Calibri" w:hAnsi="Calibri" w:cs="Calibri"/>
        </w:rPr>
        <w:t xml:space="preserve">słownie: </w:t>
      </w:r>
      <w:r w:rsidR="6CFF2815" w:rsidRPr="00A868A2">
        <w:rPr>
          <w:rFonts w:ascii="Calibri" w:hAnsi="Calibri" w:cs="Calibri"/>
        </w:rPr>
        <w:t>sto</w:t>
      </w:r>
      <w:r w:rsidR="5637DFBC" w:rsidRPr="00A868A2">
        <w:rPr>
          <w:rFonts w:ascii="Calibri" w:hAnsi="Calibri" w:cs="Calibri"/>
        </w:rPr>
        <w:t>) złotych brutto w przypadku Awarii krytyczne</w:t>
      </w:r>
      <w:r w:rsidR="712DCEDD" w:rsidRPr="00A868A2">
        <w:rPr>
          <w:rFonts w:ascii="Calibri" w:hAnsi="Calibri" w:cs="Calibri"/>
        </w:rPr>
        <w:t xml:space="preserve">j za każdą rozpoczętą godzinę </w:t>
      </w:r>
      <w:r w:rsidR="6D879B8E" w:rsidRPr="00A868A2">
        <w:rPr>
          <w:rFonts w:ascii="Calibri" w:hAnsi="Calibri" w:cs="Calibri"/>
        </w:rPr>
        <w:t>zwłoki</w:t>
      </w:r>
      <w:r w:rsidR="712DCEDD" w:rsidRPr="00A868A2">
        <w:rPr>
          <w:rFonts w:ascii="Calibri" w:hAnsi="Calibri" w:cs="Calibri"/>
        </w:rPr>
        <w:t>.</w:t>
      </w:r>
    </w:p>
    <w:p w14:paraId="1D5CC770" w14:textId="5B2D2F41" w:rsidR="00E95E2F" w:rsidRPr="00A868A2" w:rsidRDefault="07101E14" w:rsidP="00C33E15">
      <w:pPr>
        <w:pStyle w:val="Akapitzlist"/>
        <w:numPr>
          <w:ilvl w:val="2"/>
          <w:numId w:val="26"/>
        </w:numPr>
        <w:jc w:val="both"/>
        <w:rPr>
          <w:rFonts w:ascii="Calibri" w:hAnsi="Calibri" w:cs="Calibri"/>
        </w:rPr>
      </w:pPr>
      <w:r w:rsidRPr="00A868A2">
        <w:rPr>
          <w:rFonts w:ascii="Calibri" w:hAnsi="Calibri" w:cs="Calibri"/>
        </w:rPr>
        <w:t>1 200</w:t>
      </w:r>
      <w:r w:rsidR="6812EAAA" w:rsidRPr="00A868A2">
        <w:rPr>
          <w:rFonts w:ascii="Calibri" w:hAnsi="Calibri" w:cs="Calibri"/>
        </w:rPr>
        <w:t xml:space="preserve"> </w:t>
      </w:r>
      <w:r w:rsidR="215F781A" w:rsidRPr="00A868A2">
        <w:rPr>
          <w:rFonts w:ascii="Calibri" w:hAnsi="Calibri" w:cs="Calibri"/>
        </w:rPr>
        <w:t>(</w:t>
      </w:r>
      <w:r w:rsidR="12CD7264" w:rsidRPr="00A868A2">
        <w:rPr>
          <w:rFonts w:ascii="Calibri" w:hAnsi="Calibri" w:cs="Calibri"/>
        </w:rPr>
        <w:t xml:space="preserve">słownie: </w:t>
      </w:r>
      <w:r w:rsidR="36388769" w:rsidRPr="00A868A2">
        <w:rPr>
          <w:rFonts w:ascii="Calibri" w:hAnsi="Calibri" w:cs="Calibri"/>
        </w:rPr>
        <w:t>jeden tysiąc dwieście</w:t>
      </w:r>
      <w:r w:rsidR="215F781A" w:rsidRPr="00A868A2">
        <w:rPr>
          <w:rFonts w:ascii="Calibri" w:hAnsi="Calibri" w:cs="Calibri"/>
        </w:rPr>
        <w:t>) złotych brutto w przypadku Błędu</w:t>
      </w:r>
      <w:r w:rsidR="1AF02F0D" w:rsidRPr="00A868A2">
        <w:rPr>
          <w:rFonts w:ascii="Calibri" w:hAnsi="Calibri" w:cs="Calibri"/>
        </w:rPr>
        <w:t xml:space="preserve"> za każdy rozpoczęty dzień </w:t>
      </w:r>
      <w:r w:rsidR="38D5AA93" w:rsidRPr="00A868A2">
        <w:rPr>
          <w:rFonts w:ascii="Calibri" w:hAnsi="Calibri" w:cs="Calibri"/>
        </w:rPr>
        <w:t>zwłoki</w:t>
      </w:r>
      <w:r w:rsidR="1AF02F0D" w:rsidRPr="00A868A2">
        <w:rPr>
          <w:rFonts w:ascii="Calibri" w:hAnsi="Calibri" w:cs="Calibri"/>
        </w:rPr>
        <w:t>.</w:t>
      </w:r>
    </w:p>
    <w:p w14:paraId="2B44583D" w14:textId="022553B7" w:rsidR="00B45D37" w:rsidRPr="00A868A2" w:rsidRDefault="7945103A" w:rsidP="00C33E15">
      <w:pPr>
        <w:pStyle w:val="Akapitzlist"/>
        <w:numPr>
          <w:ilvl w:val="2"/>
          <w:numId w:val="26"/>
        </w:numPr>
        <w:jc w:val="both"/>
        <w:rPr>
          <w:rFonts w:ascii="Calibri" w:hAnsi="Calibri" w:cs="Calibri"/>
        </w:rPr>
      </w:pPr>
      <w:r w:rsidRPr="00A868A2">
        <w:rPr>
          <w:rFonts w:ascii="Calibri" w:hAnsi="Calibri" w:cs="Calibri"/>
        </w:rPr>
        <w:t>600</w:t>
      </w:r>
      <w:r w:rsidR="5637DFBC" w:rsidRPr="00A868A2">
        <w:rPr>
          <w:rFonts w:ascii="Calibri" w:hAnsi="Calibri" w:cs="Calibri"/>
        </w:rPr>
        <w:t xml:space="preserve"> (</w:t>
      </w:r>
      <w:r w:rsidR="4CC9FACA" w:rsidRPr="00A868A2">
        <w:rPr>
          <w:rFonts w:ascii="Calibri" w:hAnsi="Calibri" w:cs="Calibri"/>
        </w:rPr>
        <w:t xml:space="preserve">słownie: </w:t>
      </w:r>
      <w:r w:rsidR="0097E757" w:rsidRPr="00A868A2">
        <w:rPr>
          <w:rFonts w:ascii="Calibri" w:hAnsi="Calibri" w:cs="Calibri"/>
        </w:rPr>
        <w:t>sześćset</w:t>
      </w:r>
      <w:r w:rsidR="5637DFBC" w:rsidRPr="00A868A2">
        <w:rPr>
          <w:rFonts w:ascii="Calibri" w:hAnsi="Calibri" w:cs="Calibri"/>
        </w:rPr>
        <w:t>) złotych brutto w przypadku Nieprawidłowości w pracy Systemu</w:t>
      </w:r>
      <w:r w:rsidR="61C83ABB" w:rsidRPr="00A868A2">
        <w:rPr>
          <w:rFonts w:ascii="Calibri" w:hAnsi="Calibri" w:cs="Calibri"/>
        </w:rPr>
        <w:t xml:space="preserve"> za każdy rozpoczęty dzień </w:t>
      </w:r>
      <w:r w:rsidR="022DA5D5" w:rsidRPr="00A868A2">
        <w:rPr>
          <w:rFonts w:ascii="Calibri" w:hAnsi="Calibri" w:cs="Calibri"/>
        </w:rPr>
        <w:t>zwłoki</w:t>
      </w:r>
      <w:r w:rsidR="61C83ABB" w:rsidRPr="00A868A2">
        <w:rPr>
          <w:rFonts w:ascii="Calibri" w:hAnsi="Calibri" w:cs="Calibri"/>
        </w:rPr>
        <w:t>.</w:t>
      </w:r>
    </w:p>
    <w:p w14:paraId="6E8A96EA" w14:textId="56888687" w:rsidR="003432E2" w:rsidRPr="00A868A2" w:rsidRDefault="387465F2" w:rsidP="003432E2">
      <w:pPr>
        <w:pStyle w:val="Akapitzlist"/>
        <w:numPr>
          <w:ilvl w:val="1"/>
          <w:numId w:val="26"/>
        </w:numPr>
        <w:jc w:val="both"/>
        <w:rPr>
          <w:rFonts w:ascii="Calibri" w:hAnsi="Calibri" w:cs="Calibri"/>
        </w:rPr>
      </w:pPr>
      <w:r w:rsidRPr="00A868A2">
        <w:rPr>
          <w:rFonts w:ascii="Calibri" w:hAnsi="Calibri" w:cs="Calibri"/>
        </w:rPr>
        <w:t>Z</w:t>
      </w:r>
      <w:r w:rsidR="215F781A" w:rsidRPr="00A868A2">
        <w:rPr>
          <w:rFonts w:ascii="Calibri" w:hAnsi="Calibri" w:cs="Calibri"/>
        </w:rPr>
        <w:t xml:space="preserve">a </w:t>
      </w:r>
      <w:r w:rsidR="05AD9967" w:rsidRPr="00A868A2">
        <w:rPr>
          <w:rFonts w:ascii="Calibri" w:hAnsi="Calibri" w:cs="Calibri"/>
        </w:rPr>
        <w:t>zwłokę</w:t>
      </w:r>
      <w:r w:rsidR="215F781A" w:rsidRPr="00A868A2">
        <w:rPr>
          <w:rFonts w:ascii="Calibri" w:hAnsi="Calibri" w:cs="Calibri"/>
        </w:rPr>
        <w:t xml:space="preserve"> na </w:t>
      </w:r>
      <w:r w:rsidRPr="00A868A2">
        <w:rPr>
          <w:rFonts w:ascii="Calibri" w:hAnsi="Calibri" w:cs="Calibri"/>
        </w:rPr>
        <w:t>C</w:t>
      </w:r>
      <w:r w:rsidR="215F781A" w:rsidRPr="00A868A2">
        <w:rPr>
          <w:rFonts w:ascii="Calibri" w:hAnsi="Calibri" w:cs="Calibri"/>
        </w:rPr>
        <w:t xml:space="preserve">zas reakcji w wysokości 100 </w:t>
      </w:r>
      <w:r w:rsidR="6921E7DF" w:rsidRPr="00A868A2">
        <w:rPr>
          <w:rFonts w:ascii="Calibri" w:hAnsi="Calibri" w:cs="Calibri"/>
        </w:rPr>
        <w:t>(</w:t>
      </w:r>
      <w:r w:rsidR="12CD7264" w:rsidRPr="00A868A2">
        <w:rPr>
          <w:rFonts w:ascii="Calibri" w:hAnsi="Calibri" w:cs="Calibri"/>
        </w:rPr>
        <w:t xml:space="preserve">słownie: </w:t>
      </w:r>
      <w:r w:rsidR="6921E7DF" w:rsidRPr="00A868A2">
        <w:rPr>
          <w:rFonts w:ascii="Calibri" w:hAnsi="Calibri" w:cs="Calibri"/>
        </w:rPr>
        <w:t xml:space="preserve">sto) </w:t>
      </w:r>
      <w:r w:rsidR="215F781A" w:rsidRPr="00A868A2">
        <w:rPr>
          <w:rFonts w:ascii="Calibri" w:hAnsi="Calibri" w:cs="Calibri"/>
        </w:rPr>
        <w:t xml:space="preserve">złotych </w:t>
      </w:r>
      <w:r w:rsidR="6921E7DF" w:rsidRPr="00A868A2">
        <w:rPr>
          <w:rFonts w:ascii="Calibri" w:hAnsi="Calibri" w:cs="Calibri"/>
        </w:rPr>
        <w:t xml:space="preserve">brutto </w:t>
      </w:r>
      <w:r w:rsidR="215F781A" w:rsidRPr="00A868A2">
        <w:rPr>
          <w:rFonts w:ascii="Calibri" w:hAnsi="Calibri" w:cs="Calibri"/>
        </w:rPr>
        <w:t>za każdy przypadek</w:t>
      </w:r>
      <w:r w:rsidRPr="00A868A2">
        <w:rPr>
          <w:rFonts w:ascii="Calibri" w:hAnsi="Calibri" w:cs="Calibri"/>
        </w:rPr>
        <w:t xml:space="preserve"> </w:t>
      </w:r>
      <w:r w:rsidR="215F781A" w:rsidRPr="00A868A2">
        <w:rPr>
          <w:rFonts w:ascii="Calibri" w:hAnsi="Calibri" w:cs="Calibri"/>
        </w:rPr>
        <w:t>takie</w:t>
      </w:r>
      <w:r w:rsidR="5B73504C" w:rsidRPr="00A868A2">
        <w:rPr>
          <w:rFonts w:ascii="Calibri" w:hAnsi="Calibri" w:cs="Calibri"/>
        </w:rPr>
        <w:t>j zwłoki.</w:t>
      </w:r>
    </w:p>
    <w:p w14:paraId="0C05B1D2" w14:textId="4A16EBAB" w:rsidR="00714F16" w:rsidRPr="00A868A2" w:rsidRDefault="2551D2F8" w:rsidP="003432E2">
      <w:pPr>
        <w:pStyle w:val="Akapitzlist"/>
        <w:numPr>
          <w:ilvl w:val="1"/>
          <w:numId w:val="26"/>
        </w:numPr>
        <w:jc w:val="both"/>
        <w:rPr>
          <w:rFonts w:ascii="Calibri" w:hAnsi="Calibri" w:cs="Calibri"/>
        </w:rPr>
      </w:pPr>
      <w:r w:rsidRPr="00A868A2">
        <w:rPr>
          <w:rFonts w:ascii="Calibri" w:hAnsi="Calibri" w:cs="Calibri"/>
        </w:rPr>
        <w:t xml:space="preserve">Za </w:t>
      </w:r>
      <w:r w:rsidR="157A60AE" w:rsidRPr="00A868A2">
        <w:rPr>
          <w:rFonts w:ascii="Calibri" w:hAnsi="Calibri" w:cs="Calibri"/>
        </w:rPr>
        <w:t>zwłokę</w:t>
      </w:r>
      <w:r w:rsidRPr="00A868A2">
        <w:rPr>
          <w:rFonts w:ascii="Calibri" w:hAnsi="Calibri" w:cs="Calibri"/>
        </w:rPr>
        <w:t xml:space="preserve"> w dostosowaniu Systemu do zmian przepisów prawa obowiązujących w Polsce w wysokości </w:t>
      </w:r>
      <w:r w:rsidR="5444BA35" w:rsidRPr="00A868A2">
        <w:rPr>
          <w:rFonts w:ascii="Calibri" w:hAnsi="Calibri" w:cs="Calibri"/>
        </w:rPr>
        <w:t>1 000</w:t>
      </w:r>
      <w:r w:rsidRPr="00A868A2">
        <w:rPr>
          <w:rFonts w:ascii="Calibri" w:hAnsi="Calibri" w:cs="Calibri"/>
        </w:rPr>
        <w:t xml:space="preserve"> (słownie: </w:t>
      </w:r>
      <w:r w:rsidR="5444BA35" w:rsidRPr="00A868A2">
        <w:rPr>
          <w:rFonts w:ascii="Calibri" w:hAnsi="Calibri" w:cs="Calibri"/>
        </w:rPr>
        <w:t>tysiąc</w:t>
      </w:r>
      <w:r w:rsidRPr="00A868A2">
        <w:rPr>
          <w:rFonts w:ascii="Calibri" w:hAnsi="Calibri" w:cs="Calibri"/>
        </w:rPr>
        <w:t>) złotych brutto</w:t>
      </w:r>
      <w:r w:rsidR="51D7385A" w:rsidRPr="00A868A2">
        <w:rPr>
          <w:rFonts w:ascii="Calibri" w:hAnsi="Calibri" w:cs="Calibri"/>
        </w:rPr>
        <w:t xml:space="preserve"> za każd</w:t>
      </w:r>
      <w:r w:rsidR="5F294222" w:rsidRPr="00A868A2">
        <w:rPr>
          <w:rFonts w:ascii="Calibri" w:hAnsi="Calibri" w:cs="Calibri"/>
        </w:rPr>
        <w:t xml:space="preserve">y dzień </w:t>
      </w:r>
      <w:r w:rsidR="5736E9B1" w:rsidRPr="00A868A2">
        <w:rPr>
          <w:rFonts w:ascii="Calibri" w:hAnsi="Calibri" w:cs="Calibri"/>
        </w:rPr>
        <w:t>zwłoki</w:t>
      </w:r>
      <w:r w:rsidR="5F294222" w:rsidRPr="00A868A2">
        <w:rPr>
          <w:rFonts w:ascii="Calibri" w:hAnsi="Calibri" w:cs="Calibri"/>
        </w:rPr>
        <w:t>.</w:t>
      </w:r>
    </w:p>
    <w:p w14:paraId="663D93C1" w14:textId="1C4CEF9C" w:rsidR="003432E2" w:rsidRPr="00A868A2" w:rsidRDefault="76956A22" w:rsidP="003432E2">
      <w:pPr>
        <w:pStyle w:val="Akapitzlist"/>
        <w:numPr>
          <w:ilvl w:val="1"/>
          <w:numId w:val="26"/>
        </w:numPr>
        <w:jc w:val="both"/>
        <w:rPr>
          <w:rFonts w:ascii="Calibri" w:hAnsi="Calibri" w:cs="Calibri"/>
        </w:rPr>
      </w:pPr>
      <w:r w:rsidRPr="00A868A2">
        <w:rPr>
          <w:rFonts w:ascii="Calibri" w:hAnsi="Calibri" w:cs="Calibri"/>
        </w:rPr>
        <w:t>Z</w:t>
      </w:r>
      <w:r w:rsidR="5637DFBC" w:rsidRPr="00A868A2">
        <w:rPr>
          <w:rFonts w:ascii="Calibri" w:hAnsi="Calibri" w:cs="Calibri"/>
        </w:rPr>
        <w:t xml:space="preserve">a odstąpienie przez którąkolwiek ze stron od </w:t>
      </w:r>
      <w:r w:rsidRPr="00A868A2">
        <w:rPr>
          <w:rFonts w:ascii="Calibri" w:hAnsi="Calibri" w:cs="Calibri"/>
        </w:rPr>
        <w:t>U</w:t>
      </w:r>
      <w:r w:rsidR="5637DFBC" w:rsidRPr="00A868A2">
        <w:rPr>
          <w:rFonts w:ascii="Calibri" w:hAnsi="Calibri" w:cs="Calibri"/>
        </w:rPr>
        <w:t>mowy z przyczyny leżącej po</w:t>
      </w:r>
      <w:r w:rsidRPr="00A868A2">
        <w:rPr>
          <w:rFonts w:ascii="Calibri" w:hAnsi="Calibri" w:cs="Calibri"/>
        </w:rPr>
        <w:t xml:space="preserve"> </w:t>
      </w:r>
      <w:r w:rsidR="5637DFBC" w:rsidRPr="00A868A2">
        <w:rPr>
          <w:rFonts w:ascii="Calibri" w:hAnsi="Calibri" w:cs="Calibri"/>
        </w:rPr>
        <w:t>stronie Wykonawcy – w wysokości</w:t>
      </w:r>
      <w:r w:rsidR="00363A56">
        <w:rPr>
          <w:rFonts w:ascii="Calibri" w:hAnsi="Calibri" w:cs="Calibri"/>
        </w:rPr>
        <w:t xml:space="preserve"> </w:t>
      </w:r>
      <w:r w:rsidR="00363A56" w:rsidRPr="00363A56">
        <w:rPr>
          <w:rFonts w:ascii="Calibri" w:hAnsi="Calibri" w:cs="Calibri"/>
          <w:color w:val="FF0000"/>
        </w:rPr>
        <w:t>15</w:t>
      </w:r>
      <w:r w:rsidR="5637DFBC" w:rsidRPr="00A868A2">
        <w:rPr>
          <w:rFonts w:ascii="Calibri" w:hAnsi="Calibri" w:cs="Calibri"/>
        </w:rPr>
        <w:t xml:space="preserve"> </w:t>
      </w:r>
      <w:r w:rsidR="6E657898" w:rsidRPr="00363A56">
        <w:rPr>
          <w:rFonts w:ascii="Calibri" w:hAnsi="Calibri" w:cs="Calibri"/>
          <w:strike/>
        </w:rPr>
        <w:t>30</w:t>
      </w:r>
      <w:r w:rsidR="5637DFBC" w:rsidRPr="00A868A2">
        <w:rPr>
          <w:rFonts w:ascii="Calibri" w:hAnsi="Calibri" w:cs="Calibri"/>
        </w:rPr>
        <w:t xml:space="preserve">% łącznego </w:t>
      </w:r>
      <w:r w:rsidRPr="00A868A2">
        <w:rPr>
          <w:rFonts w:ascii="Calibri" w:hAnsi="Calibri" w:cs="Calibri"/>
        </w:rPr>
        <w:t>w</w:t>
      </w:r>
      <w:r w:rsidR="5637DFBC" w:rsidRPr="00A868A2">
        <w:rPr>
          <w:rFonts w:ascii="Calibri" w:hAnsi="Calibri" w:cs="Calibri"/>
        </w:rPr>
        <w:t xml:space="preserve">ynagrodzenia </w:t>
      </w:r>
      <w:r w:rsidRPr="00A868A2">
        <w:rPr>
          <w:rFonts w:ascii="Calibri" w:hAnsi="Calibri" w:cs="Calibri"/>
        </w:rPr>
        <w:t>Z</w:t>
      </w:r>
      <w:r w:rsidR="5637DFBC" w:rsidRPr="00A868A2">
        <w:rPr>
          <w:rFonts w:ascii="Calibri" w:hAnsi="Calibri" w:cs="Calibri"/>
        </w:rPr>
        <w:t>amówienia</w:t>
      </w:r>
      <w:r w:rsidRPr="00A868A2">
        <w:rPr>
          <w:rFonts w:ascii="Calibri" w:hAnsi="Calibri" w:cs="Calibri"/>
        </w:rPr>
        <w:t xml:space="preserve"> </w:t>
      </w:r>
      <w:r w:rsidR="5637DFBC" w:rsidRPr="00A868A2">
        <w:rPr>
          <w:rFonts w:ascii="Calibri" w:hAnsi="Calibri" w:cs="Calibri"/>
        </w:rPr>
        <w:t>podstawowego</w:t>
      </w:r>
      <w:r w:rsidRPr="00A868A2">
        <w:rPr>
          <w:rFonts w:ascii="Calibri" w:hAnsi="Calibri" w:cs="Calibri"/>
        </w:rPr>
        <w:t>.</w:t>
      </w:r>
    </w:p>
    <w:p w14:paraId="0F0C960C" w14:textId="33B0E398" w:rsidR="00CB79C9" w:rsidRPr="00A868A2" w:rsidRDefault="003432E2" w:rsidP="00CB79C9">
      <w:pPr>
        <w:pStyle w:val="Akapitzlist"/>
        <w:numPr>
          <w:ilvl w:val="1"/>
          <w:numId w:val="26"/>
        </w:numPr>
        <w:jc w:val="both"/>
        <w:rPr>
          <w:rFonts w:ascii="Calibri" w:hAnsi="Calibri" w:cs="Calibri"/>
        </w:rPr>
      </w:pPr>
      <w:r w:rsidRPr="00A868A2">
        <w:rPr>
          <w:rFonts w:ascii="Calibri" w:hAnsi="Calibri" w:cs="Calibri"/>
        </w:rPr>
        <w:t>W</w:t>
      </w:r>
      <w:r w:rsidR="00E95E2F" w:rsidRPr="00A868A2">
        <w:rPr>
          <w:rFonts w:ascii="Calibri" w:hAnsi="Calibri" w:cs="Calibri"/>
        </w:rPr>
        <w:t xml:space="preserve"> przypadku naruszenia zasady poufności i ujawnienia informacji –</w:t>
      </w:r>
      <w:r w:rsidRPr="00A868A2">
        <w:rPr>
          <w:rFonts w:ascii="Calibri" w:hAnsi="Calibri" w:cs="Calibri"/>
        </w:rPr>
        <w:t xml:space="preserve"> </w:t>
      </w:r>
      <w:r w:rsidR="00E95E2F" w:rsidRPr="00A868A2">
        <w:rPr>
          <w:rFonts w:ascii="Calibri" w:hAnsi="Calibri" w:cs="Calibri"/>
        </w:rPr>
        <w:t xml:space="preserve">w wysokości </w:t>
      </w:r>
      <w:r w:rsidR="00E95E2F" w:rsidRPr="00F352EE">
        <w:rPr>
          <w:rFonts w:ascii="Calibri" w:hAnsi="Calibri" w:cs="Calibri"/>
          <w:strike/>
        </w:rPr>
        <w:t>30</w:t>
      </w:r>
      <w:r w:rsidR="00CB79C9" w:rsidRPr="00F352EE">
        <w:rPr>
          <w:rFonts w:ascii="Calibri" w:hAnsi="Calibri" w:cs="Calibri"/>
          <w:strike/>
        </w:rPr>
        <w:t xml:space="preserve"> </w:t>
      </w:r>
      <w:r w:rsidR="00E95E2F" w:rsidRPr="00F352EE">
        <w:rPr>
          <w:rFonts w:ascii="Calibri" w:hAnsi="Calibri" w:cs="Calibri"/>
          <w:strike/>
        </w:rPr>
        <w:t>000 (</w:t>
      </w:r>
      <w:r w:rsidR="008E781E" w:rsidRPr="00F352EE">
        <w:rPr>
          <w:rFonts w:ascii="Calibri" w:hAnsi="Calibri" w:cs="Calibri"/>
          <w:strike/>
        </w:rPr>
        <w:t xml:space="preserve">słownie: </w:t>
      </w:r>
      <w:r w:rsidR="00E95E2F" w:rsidRPr="00F352EE">
        <w:rPr>
          <w:rFonts w:ascii="Calibri" w:hAnsi="Calibri" w:cs="Calibri"/>
          <w:strike/>
        </w:rPr>
        <w:t>trzydzieści tysięcy)</w:t>
      </w:r>
      <w:r w:rsidR="00E95E2F" w:rsidRPr="00A868A2">
        <w:rPr>
          <w:rFonts w:ascii="Calibri" w:hAnsi="Calibri" w:cs="Calibri"/>
        </w:rPr>
        <w:t xml:space="preserve"> </w:t>
      </w:r>
      <w:r w:rsidR="00F352EE" w:rsidRPr="00F352EE">
        <w:rPr>
          <w:rFonts w:ascii="Calibri" w:hAnsi="Calibri" w:cs="Calibri"/>
          <w:color w:val="FF0000"/>
        </w:rPr>
        <w:t xml:space="preserve">20 000 (słownie: dwadzieścia tysięcy) </w:t>
      </w:r>
      <w:r w:rsidR="00E95E2F" w:rsidRPr="00A868A2">
        <w:rPr>
          <w:rFonts w:ascii="Calibri" w:hAnsi="Calibri" w:cs="Calibri"/>
        </w:rPr>
        <w:t xml:space="preserve">złotych </w:t>
      </w:r>
      <w:r w:rsidRPr="00A868A2">
        <w:rPr>
          <w:rFonts w:ascii="Calibri" w:hAnsi="Calibri" w:cs="Calibri"/>
        </w:rPr>
        <w:t xml:space="preserve">brutto </w:t>
      </w:r>
      <w:r w:rsidR="00E95E2F" w:rsidRPr="00A868A2">
        <w:rPr>
          <w:rFonts w:ascii="Calibri" w:hAnsi="Calibri" w:cs="Calibri"/>
        </w:rPr>
        <w:t>za każdy przypadek.</w:t>
      </w:r>
    </w:p>
    <w:p w14:paraId="2BEF777D" w14:textId="720F4FA8" w:rsidR="001619A8" w:rsidRPr="00A868A2" w:rsidRDefault="2A20F470" w:rsidP="001619A8">
      <w:pPr>
        <w:pStyle w:val="Akapitzlist"/>
        <w:numPr>
          <w:ilvl w:val="0"/>
          <w:numId w:val="26"/>
        </w:numPr>
        <w:jc w:val="both"/>
        <w:rPr>
          <w:rFonts w:ascii="Calibri" w:hAnsi="Calibri" w:cs="Calibri"/>
        </w:rPr>
      </w:pPr>
      <w:r w:rsidRPr="00A868A2">
        <w:rPr>
          <w:rFonts w:ascii="Calibri" w:hAnsi="Calibri" w:cs="Calibri"/>
        </w:rPr>
        <w:t xml:space="preserve">Zamawiający ma prawo naliczyć kary za </w:t>
      </w:r>
      <w:r w:rsidR="5C30D481" w:rsidRPr="00A868A2">
        <w:rPr>
          <w:rFonts w:ascii="Calibri" w:hAnsi="Calibri" w:cs="Calibri"/>
        </w:rPr>
        <w:t>zwłokę</w:t>
      </w:r>
      <w:r w:rsidR="61928D9C" w:rsidRPr="00A868A2">
        <w:rPr>
          <w:rFonts w:ascii="Calibri" w:hAnsi="Calibri" w:cs="Calibri"/>
        </w:rPr>
        <w:t xml:space="preserve"> </w:t>
      </w:r>
      <w:r w:rsidRPr="00A868A2">
        <w:rPr>
          <w:rFonts w:ascii="Calibri" w:hAnsi="Calibri" w:cs="Calibri"/>
        </w:rPr>
        <w:t>w przedstawieniu Zamawiającemu harmonogramu realizacji poszczególnych etapów zamówienia wraz z wynagrodzeniem z tytułu zgłoszonego Zamówienia w ramach prawa opcji zgodnie z §6 ust. 1</w:t>
      </w:r>
      <w:r w:rsidR="24E118BF" w:rsidRPr="00A868A2">
        <w:rPr>
          <w:rFonts w:ascii="Calibri" w:hAnsi="Calibri" w:cs="Calibri"/>
        </w:rPr>
        <w:t>6</w:t>
      </w:r>
      <w:r w:rsidR="049BBBD0" w:rsidRPr="00A868A2">
        <w:rPr>
          <w:rFonts w:ascii="Calibri" w:hAnsi="Calibri" w:cs="Calibri"/>
        </w:rPr>
        <w:t xml:space="preserve"> </w:t>
      </w:r>
      <w:r w:rsidRPr="00A868A2">
        <w:rPr>
          <w:rFonts w:ascii="Calibri" w:hAnsi="Calibri" w:cs="Calibri"/>
        </w:rPr>
        <w:t xml:space="preserve">w wysokości </w:t>
      </w:r>
      <w:r w:rsidR="41689DD8" w:rsidRPr="00A868A2">
        <w:rPr>
          <w:rFonts w:ascii="Calibri" w:hAnsi="Calibri" w:cs="Calibri"/>
        </w:rPr>
        <w:t>100</w:t>
      </w:r>
      <w:r w:rsidRPr="00A868A2">
        <w:rPr>
          <w:rFonts w:ascii="Calibri" w:hAnsi="Calibri" w:cs="Calibri"/>
        </w:rPr>
        <w:t xml:space="preserve"> (</w:t>
      </w:r>
      <w:r w:rsidR="131D7AB9" w:rsidRPr="00A868A2">
        <w:rPr>
          <w:rFonts w:ascii="Calibri" w:hAnsi="Calibri" w:cs="Calibri"/>
        </w:rPr>
        <w:t xml:space="preserve">słownie: </w:t>
      </w:r>
      <w:r w:rsidR="2DA2BF52" w:rsidRPr="00A868A2">
        <w:rPr>
          <w:rFonts w:ascii="Calibri" w:hAnsi="Calibri" w:cs="Calibri"/>
        </w:rPr>
        <w:t>sto</w:t>
      </w:r>
      <w:r w:rsidRPr="00A868A2">
        <w:rPr>
          <w:rFonts w:ascii="Calibri" w:hAnsi="Calibri" w:cs="Calibri"/>
        </w:rPr>
        <w:t xml:space="preserve">) złotych brutto za każdy dzień </w:t>
      </w:r>
      <w:r w:rsidR="3A623433" w:rsidRPr="00A868A2">
        <w:rPr>
          <w:rFonts w:ascii="Calibri" w:hAnsi="Calibri" w:cs="Calibri"/>
        </w:rPr>
        <w:t>zwłoki</w:t>
      </w:r>
      <w:r w:rsidRPr="00A868A2">
        <w:rPr>
          <w:rFonts w:ascii="Calibri" w:hAnsi="Calibri" w:cs="Calibri"/>
        </w:rPr>
        <w:t>.</w:t>
      </w:r>
    </w:p>
    <w:p w14:paraId="5ADF817E" w14:textId="55D77A02" w:rsidR="00CB79C9" w:rsidRPr="00A868A2" w:rsidRDefault="00896211" w:rsidP="00CB79C9">
      <w:pPr>
        <w:pStyle w:val="Akapitzlist"/>
        <w:numPr>
          <w:ilvl w:val="0"/>
          <w:numId w:val="26"/>
        </w:numPr>
        <w:jc w:val="both"/>
        <w:rPr>
          <w:rFonts w:ascii="Calibri" w:hAnsi="Calibri" w:cs="Calibri"/>
        </w:rPr>
      </w:pPr>
      <w:r w:rsidRPr="00896211">
        <w:rPr>
          <w:rFonts w:ascii="Calibri" w:hAnsi="Calibri" w:cs="Calibri"/>
          <w:color w:val="FF0000"/>
        </w:rPr>
        <w:t>Zamawiający ma prawo naliczyć kary za zwłokę w zakończeniu realizacji Zamówienia zgodnie z przesłanym przez Wykonawcę harmonogramem Zamówienia w ramach prawa opcji w wysokości 100 (słownie: sto) złotych brutto za każdy dzień zwłoki</w:t>
      </w:r>
      <w:r w:rsidRPr="00896211">
        <w:rPr>
          <w:rFonts w:ascii="Calibri" w:hAnsi="Calibri" w:cs="Calibri"/>
        </w:rPr>
        <w:t>.</w:t>
      </w:r>
      <w:r>
        <w:rPr>
          <w:rFonts w:ascii="Calibri" w:hAnsi="Calibri" w:cs="Calibri"/>
          <w:strike/>
        </w:rPr>
        <w:t xml:space="preserve"> </w:t>
      </w:r>
      <w:r w:rsidR="2A20F470" w:rsidRPr="00896211">
        <w:rPr>
          <w:rFonts w:ascii="Calibri" w:hAnsi="Calibri" w:cs="Calibri"/>
          <w:strike/>
        </w:rPr>
        <w:t xml:space="preserve">Zamawiający ma prawo naliczyć kary za </w:t>
      </w:r>
      <w:r w:rsidR="4C3D1A6F" w:rsidRPr="00896211">
        <w:rPr>
          <w:rFonts w:ascii="Calibri" w:hAnsi="Calibri" w:cs="Calibri"/>
          <w:strike/>
        </w:rPr>
        <w:t xml:space="preserve">zwłokę </w:t>
      </w:r>
      <w:r w:rsidR="2A20F470" w:rsidRPr="00896211">
        <w:rPr>
          <w:rFonts w:ascii="Calibri" w:hAnsi="Calibri" w:cs="Calibri"/>
          <w:strike/>
        </w:rPr>
        <w:t xml:space="preserve">w realizacji poszczególnych etapów zgodnych z przesłanym przez Wykonawcę harmonogramem Zamówienia w ramach prawa opcji w wysokości </w:t>
      </w:r>
      <w:r w:rsidR="4D8AC289" w:rsidRPr="00896211">
        <w:rPr>
          <w:rFonts w:ascii="Calibri" w:hAnsi="Calibri" w:cs="Calibri"/>
          <w:strike/>
        </w:rPr>
        <w:t>100</w:t>
      </w:r>
      <w:r w:rsidR="2A20F470" w:rsidRPr="00896211">
        <w:rPr>
          <w:rFonts w:ascii="Calibri" w:hAnsi="Calibri" w:cs="Calibri"/>
          <w:strike/>
        </w:rPr>
        <w:t xml:space="preserve"> (</w:t>
      </w:r>
      <w:r w:rsidR="080E8D7A" w:rsidRPr="00896211">
        <w:rPr>
          <w:rFonts w:ascii="Calibri" w:hAnsi="Calibri" w:cs="Calibri"/>
          <w:strike/>
        </w:rPr>
        <w:t xml:space="preserve">słownie: </w:t>
      </w:r>
      <w:r w:rsidR="63A0D4CE" w:rsidRPr="00896211">
        <w:rPr>
          <w:rFonts w:ascii="Calibri" w:hAnsi="Calibri" w:cs="Calibri"/>
          <w:strike/>
        </w:rPr>
        <w:t>sto</w:t>
      </w:r>
      <w:r w:rsidR="2A20F470" w:rsidRPr="00896211">
        <w:rPr>
          <w:rFonts w:ascii="Calibri" w:hAnsi="Calibri" w:cs="Calibri"/>
          <w:strike/>
        </w:rPr>
        <w:t xml:space="preserve">) złotych brutto za każdy dzień </w:t>
      </w:r>
      <w:r w:rsidR="345002D0" w:rsidRPr="00896211">
        <w:rPr>
          <w:rFonts w:ascii="Calibri" w:hAnsi="Calibri" w:cs="Calibri"/>
          <w:strike/>
        </w:rPr>
        <w:t>zwłoki</w:t>
      </w:r>
      <w:r w:rsidR="2A20F470" w:rsidRPr="00A868A2">
        <w:rPr>
          <w:rFonts w:ascii="Calibri" w:hAnsi="Calibri" w:cs="Calibri"/>
        </w:rPr>
        <w:t>.</w:t>
      </w:r>
    </w:p>
    <w:p w14:paraId="63655596" w14:textId="3A705AC3" w:rsidR="00CB79C9" w:rsidRPr="00896211" w:rsidRDefault="00896211" w:rsidP="00CB79C9">
      <w:pPr>
        <w:pStyle w:val="Akapitzlist"/>
        <w:numPr>
          <w:ilvl w:val="0"/>
          <w:numId w:val="26"/>
        </w:numPr>
        <w:jc w:val="both"/>
        <w:rPr>
          <w:rFonts w:ascii="Calibri" w:hAnsi="Calibri" w:cs="Calibri"/>
          <w:strike/>
        </w:rPr>
      </w:pPr>
      <w:r w:rsidRPr="00896211">
        <w:rPr>
          <w:rFonts w:ascii="Calibri" w:hAnsi="Calibri" w:cs="Calibri"/>
          <w:color w:val="FF0000"/>
        </w:rPr>
        <w:t xml:space="preserve">W okresie od dnia zawarcia Umowy do upływu 48 miesięcy licząc od rozwiązania, wygaśnięcia lub odstąpienia od Umowy żadna ze Stron, o ile nie uzyska na to uprzednio wyraźnego pisemnego pod rygorem nieważności pozwolenia drugiej Strony, nie będzie się starać o pozyskanie ani nie pozyska poprzez zatrudnienie na podstawie umowy o pracę albo umowy cywilnoprawnej któregokolwiek członka personelu drugiej Strony pod rygorem obowiązku zapłaty kary umownej kwotę 50 000 złotych brutto (słownie: pięćdziesiąt tysięcy). </w:t>
      </w:r>
      <w:r w:rsidR="69464C86" w:rsidRPr="00896211">
        <w:rPr>
          <w:rFonts w:ascii="Calibri" w:hAnsi="Calibri" w:cs="Calibri"/>
          <w:strike/>
        </w:rPr>
        <w:t>W okresie o</w:t>
      </w:r>
      <w:r w:rsidR="5474F365" w:rsidRPr="00896211">
        <w:rPr>
          <w:rFonts w:ascii="Calibri" w:hAnsi="Calibri" w:cs="Calibri"/>
          <w:strike/>
        </w:rPr>
        <w:t xml:space="preserve">d dnia zawarcia Umowy </w:t>
      </w:r>
      <w:r w:rsidR="7727BACA" w:rsidRPr="00896211">
        <w:rPr>
          <w:rFonts w:ascii="Calibri" w:hAnsi="Calibri" w:cs="Calibri"/>
          <w:strike/>
        </w:rPr>
        <w:t xml:space="preserve">do upływu </w:t>
      </w:r>
      <w:r w:rsidR="79642629" w:rsidRPr="00896211">
        <w:rPr>
          <w:rFonts w:ascii="Calibri" w:hAnsi="Calibri" w:cs="Calibri"/>
          <w:strike/>
        </w:rPr>
        <w:t xml:space="preserve">48 miesięcy licząc od rozwiązania, wygaśnięcia lub odstąpienia od Umowy </w:t>
      </w:r>
      <w:r w:rsidR="5474F365" w:rsidRPr="00896211">
        <w:rPr>
          <w:rFonts w:ascii="Calibri" w:hAnsi="Calibri" w:cs="Calibri"/>
          <w:strike/>
        </w:rPr>
        <w:t>Wykonawca, o ile nie uzyska na to uprzednio wyraźnego pisemnego pod rygorem nieważności pozwolenia Zamawiającego, nie będzie się starać o pozyskanie ani nie pozyska poprzez zatrudnienie na podstawie umowy o pracę</w:t>
      </w:r>
      <w:r w:rsidR="76FCA513" w:rsidRPr="00896211">
        <w:rPr>
          <w:rFonts w:ascii="Calibri" w:hAnsi="Calibri" w:cs="Calibri"/>
          <w:strike/>
        </w:rPr>
        <w:t xml:space="preserve"> albo </w:t>
      </w:r>
      <w:r w:rsidR="5474F365" w:rsidRPr="00896211">
        <w:rPr>
          <w:rFonts w:ascii="Calibri" w:hAnsi="Calibri" w:cs="Calibri"/>
          <w:strike/>
        </w:rPr>
        <w:t>umow</w:t>
      </w:r>
      <w:r w:rsidR="77DAE19D" w:rsidRPr="00896211">
        <w:rPr>
          <w:rFonts w:ascii="Calibri" w:hAnsi="Calibri" w:cs="Calibri"/>
          <w:strike/>
        </w:rPr>
        <w:t>y</w:t>
      </w:r>
      <w:r w:rsidR="5474F365" w:rsidRPr="00896211">
        <w:rPr>
          <w:rFonts w:ascii="Calibri" w:hAnsi="Calibri" w:cs="Calibri"/>
          <w:strike/>
        </w:rPr>
        <w:t xml:space="preserve"> cywilnoprawn</w:t>
      </w:r>
      <w:r w:rsidR="56F861BB" w:rsidRPr="00896211">
        <w:rPr>
          <w:rFonts w:ascii="Calibri" w:hAnsi="Calibri" w:cs="Calibri"/>
          <w:strike/>
        </w:rPr>
        <w:t>ej</w:t>
      </w:r>
      <w:r w:rsidR="5474F365" w:rsidRPr="00896211">
        <w:rPr>
          <w:rFonts w:ascii="Calibri" w:hAnsi="Calibri" w:cs="Calibri"/>
          <w:strike/>
        </w:rPr>
        <w:t xml:space="preserve"> któregokolwiek członka personelu Zamawiającego </w:t>
      </w:r>
      <w:r w:rsidR="144F732E" w:rsidRPr="00896211">
        <w:rPr>
          <w:rFonts w:ascii="Calibri" w:hAnsi="Calibri" w:cs="Calibri"/>
          <w:strike/>
        </w:rPr>
        <w:t xml:space="preserve">pod rygorem obowiązku zapłaty </w:t>
      </w:r>
      <w:r w:rsidR="5474F365" w:rsidRPr="00896211">
        <w:rPr>
          <w:rFonts w:ascii="Calibri" w:hAnsi="Calibri" w:cs="Calibri"/>
          <w:strike/>
        </w:rPr>
        <w:t xml:space="preserve">kary umownej kwotę 100 000 złotych brutto (słownie: sto tysięcy). </w:t>
      </w:r>
    </w:p>
    <w:p w14:paraId="65E5B527" w14:textId="07F5755D" w:rsidR="00CB79C9" w:rsidRPr="00A868A2" w:rsidRDefault="7FD3439E" w:rsidP="07275DE9">
      <w:pPr>
        <w:pStyle w:val="Akapitzlist"/>
        <w:numPr>
          <w:ilvl w:val="0"/>
          <w:numId w:val="26"/>
        </w:numPr>
        <w:jc w:val="both"/>
        <w:rPr>
          <w:rFonts w:ascii="Calibri" w:eastAsiaTheme="minorEastAsia" w:hAnsi="Calibri" w:cs="Calibri"/>
        </w:rPr>
      </w:pPr>
      <w:r w:rsidRPr="00A868A2">
        <w:rPr>
          <w:rFonts w:ascii="Calibri" w:eastAsiaTheme="minorEastAsia" w:hAnsi="Calibri" w:cs="Calibri"/>
        </w:rPr>
        <w:lastRenderedPageBreak/>
        <w:t>W przypadku braku zapłaty lub nieterminowej zapłaty wynagrodzenia należnego podwykonawcy z tytułu zmiany wysokości wynagrodzenia podwykonawcy dokonywanej zgodnie z §12 ust. 8, Zamawiający może nałożyć na Wykonawcę karę umowną w wysokości 5 000 zł (słownie: pięć tysięcy złotych) za każdy przypadek naruszenia.</w:t>
      </w:r>
      <w:r w:rsidRPr="00A868A2">
        <w:rPr>
          <w:rFonts w:ascii="Calibri" w:hAnsi="Calibri" w:cs="Calibri"/>
        </w:rPr>
        <w:t xml:space="preserve"> </w:t>
      </w:r>
    </w:p>
    <w:p w14:paraId="032A7F95" w14:textId="1B05C38F" w:rsidR="00CB79C9" w:rsidRPr="00A868A2" w:rsidRDefault="215F781A" w:rsidP="00CB79C9">
      <w:pPr>
        <w:pStyle w:val="Akapitzlist"/>
        <w:numPr>
          <w:ilvl w:val="0"/>
          <w:numId w:val="26"/>
        </w:numPr>
        <w:jc w:val="both"/>
        <w:rPr>
          <w:rFonts w:ascii="Calibri" w:hAnsi="Calibri" w:cs="Calibri"/>
        </w:rPr>
      </w:pPr>
      <w:r w:rsidRPr="00A868A2">
        <w:rPr>
          <w:rFonts w:ascii="Calibri" w:hAnsi="Calibri" w:cs="Calibri"/>
        </w:rPr>
        <w:t>Zamawiający ma prawo dochodzenia odszkodowania uzupełniającego, na zasadach</w:t>
      </w:r>
      <w:r w:rsidR="68AEF1C3" w:rsidRPr="00A868A2">
        <w:rPr>
          <w:rFonts w:ascii="Calibri" w:hAnsi="Calibri" w:cs="Calibri"/>
        </w:rPr>
        <w:t xml:space="preserve"> </w:t>
      </w:r>
      <w:r w:rsidRPr="00A868A2">
        <w:rPr>
          <w:rFonts w:ascii="Calibri" w:hAnsi="Calibri" w:cs="Calibri"/>
        </w:rPr>
        <w:t>ogólnych kodeksu cywilnego w przypadku, gdy szkoda przewyższy wysokość</w:t>
      </w:r>
      <w:r w:rsidR="68AEF1C3" w:rsidRPr="00A868A2">
        <w:rPr>
          <w:rFonts w:ascii="Calibri" w:hAnsi="Calibri" w:cs="Calibri"/>
        </w:rPr>
        <w:t xml:space="preserve"> </w:t>
      </w:r>
      <w:r w:rsidRPr="00A868A2">
        <w:rPr>
          <w:rFonts w:ascii="Calibri" w:hAnsi="Calibri" w:cs="Calibri"/>
        </w:rPr>
        <w:t xml:space="preserve">zastrzeżonych kar umownych z zastrzeżeniem ust. </w:t>
      </w:r>
      <w:r w:rsidR="3936E352" w:rsidRPr="00A868A2">
        <w:rPr>
          <w:rFonts w:ascii="Calibri" w:hAnsi="Calibri" w:cs="Calibri"/>
        </w:rPr>
        <w:t>1</w:t>
      </w:r>
      <w:r w:rsidR="2CF03AB0" w:rsidRPr="00A868A2">
        <w:rPr>
          <w:rFonts w:ascii="Calibri" w:hAnsi="Calibri" w:cs="Calibri"/>
        </w:rPr>
        <w:t>1</w:t>
      </w:r>
      <w:r w:rsidRPr="00A868A2">
        <w:rPr>
          <w:rFonts w:ascii="Calibri" w:hAnsi="Calibri" w:cs="Calibri"/>
        </w:rPr>
        <w:t xml:space="preserve"> i </w:t>
      </w:r>
      <w:r w:rsidR="6096CCA1" w:rsidRPr="00A868A2">
        <w:rPr>
          <w:rFonts w:ascii="Calibri" w:hAnsi="Calibri" w:cs="Calibri"/>
        </w:rPr>
        <w:t>1</w:t>
      </w:r>
      <w:r w:rsidR="00F5282A" w:rsidRPr="00A868A2">
        <w:rPr>
          <w:rFonts w:ascii="Calibri" w:hAnsi="Calibri" w:cs="Calibri"/>
        </w:rPr>
        <w:t>2</w:t>
      </w:r>
      <w:r w:rsidRPr="00A868A2">
        <w:rPr>
          <w:rFonts w:ascii="Calibri" w:hAnsi="Calibri" w:cs="Calibri"/>
        </w:rPr>
        <w:t xml:space="preserve"> niniejszego paragrafu.</w:t>
      </w:r>
    </w:p>
    <w:p w14:paraId="68F79147" w14:textId="5E22D3F3" w:rsidR="00CB79C9" w:rsidRPr="00A868A2" w:rsidRDefault="65975A05" w:rsidP="12E01F5C">
      <w:pPr>
        <w:pStyle w:val="Akapitzlist"/>
        <w:numPr>
          <w:ilvl w:val="0"/>
          <w:numId w:val="26"/>
        </w:numPr>
        <w:jc w:val="both"/>
        <w:rPr>
          <w:rFonts w:ascii="Calibri" w:eastAsiaTheme="minorEastAsia" w:hAnsi="Calibri" w:cs="Calibri"/>
        </w:rPr>
      </w:pPr>
      <w:r w:rsidRPr="00A868A2">
        <w:rPr>
          <w:rFonts w:ascii="Calibri" w:hAnsi="Calibri" w:cs="Calibri"/>
        </w:rPr>
        <w:t>Zamawiający zastrzega sobie prawo do potrącenia naliczonych kar umownych bezpośrednio z wynagrodzenia należnego</w:t>
      </w:r>
      <w:r w:rsidRPr="00A868A2">
        <w:rPr>
          <w:rFonts w:ascii="Calibri" w:eastAsiaTheme="minorEastAsia" w:hAnsi="Calibri" w:cs="Calibri"/>
        </w:rPr>
        <w:t xml:space="preserve"> Wykonawcy, a Wykonawca wyraża zgodę na to potrącenie</w:t>
      </w:r>
      <w:r w:rsidR="215F781A" w:rsidRPr="00A868A2">
        <w:rPr>
          <w:rFonts w:ascii="Calibri" w:eastAsiaTheme="minorEastAsia" w:hAnsi="Calibri" w:cs="Calibri"/>
        </w:rPr>
        <w:t>.</w:t>
      </w:r>
    </w:p>
    <w:p w14:paraId="4CA7EE3E" w14:textId="083457F4" w:rsidR="412A7CBA" w:rsidRPr="00A868A2" w:rsidRDefault="412A7CBA" w:rsidP="4EC13F41">
      <w:pPr>
        <w:pStyle w:val="Akapitzlist"/>
        <w:numPr>
          <w:ilvl w:val="0"/>
          <w:numId w:val="26"/>
        </w:numPr>
        <w:jc w:val="both"/>
        <w:rPr>
          <w:rFonts w:ascii="Calibri" w:eastAsiaTheme="minorEastAsia" w:hAnsi="Calibri" w:cs="Calibri"/>
        </w:rPr>
      </w:pPr>
      <w:r w:rsidRPr="00A868A2">
        <w:rPr>
          <w:rFonts w:ascii="Calibri" w:eastAsiaTheme="minorEastAsia" w:hAnsi="Calibri" w:cs="Calibri"/>
        </w:rPr>
        <w:t>Kary umowne będą potrącane z Wynagrodzenia należnego Wykonawcy na podstawie pisemnej noty obciążeniowej wraz z wezwaniem do jej uregulowania wystawianej przez Zamawiającego, w terminie do 14 dni od daty doręczenia Wykonawcy noty obciążeniowej</w:t>
      </w:r>
      <w:r w:rsidR="3AC94310" w:rsidRPr="00A868A2">
        <w:rPr>
          <w:rFonts w:ascii="Calibri" w:eastAsiaTheme="minorEastAsia" w:hAnsi="Calibri" w:cs="Calibri"/>
        </w:rPr>
        <w:t>.</w:t>
      </w:r>
    </w:p>
    <w:p w14:paraId="5E473AE3" w14:textId="6CE3B715" w:rsidR="00A64C4C" w:rsidRPr="00A868A2" w:rsidRDefault="6096CCA1" w:rsidP="3933C2C2">
      <w:pPr>
        <w:pStyle w:val="Akapitzlist"/>
        <w:numPr>
          <w:ilvl w:val="0"/>
          <w:numId w:val="26"/>
        </w:numPr>
        <w:jc w:val="both"/>
        <w:rPr>
          <w:rFonts w:ascii="Calibri" w:eastAsiaTheme="minorEastAsia" w:hAnsi="Calibri" w:cs="Calibri"/>
        </w:rPr>
      </w:pPr>
      <w:r w:rsidRPr="00A868A2">
        <w:rPr>
          <w:rFonts w:ascii="Calibri" w:eastAsiaTheme="minorEastAsia" w:hAnsi="Calibri" w:cs="Calibri"/>
        </w:rPr>
        <w:t>Wykonawca odpowiada za szkody spowodowane niewykonaniem lub nienależytym wykonaniem Umowy, chyba że niewykonanie lub nienależyte wykonanie Umowy jest następstwem okoliczności, za które Wykonawca odpowiedzialności nie ponosi.</w:t>
      </w:r>
    </w:p>
    <w:p w14:paraId="13E4E4C0" w14:textId="4052E0A7" w:rsidR="00C66A7D" w:rsidRPr="00A868A2" w:rsidRDefault="6096CCA1" w:rsidP="00C66A7D">
      <w:pPr>
        <w:pStyle w:val="Akapitzlist"/>
        <w:numPr>
          <w:ilvl w:val="0"/>
          <w:numId w:val="26"/>
        </w:numPr>
        <w:jc w:val="both"/>
        <w:rPr>
          <w:rFonts w:ascii="Calibri" w:hAnsi="Calibri" w:cs="Calibri"/>
        </w:rPr>
      </w:pPr>
      <w:r w:rsidRPr="00A868A2">
        <w:rPr>
          <w:rFonts w:ascii="Calibri" w:eastAsiaTheme="minorEastAsia" w:hAnsi="Calibri" w:cs="Calibri"/>
        </w:rPr>
        <w:t>Wykonawca nie ponosi odpowiedzialności za nieprawidłowe funkcjonowanie funkcjonalności powstałe na skutek niepoprawności treści, informacji i danych uzyskanych od Zamawiającego, w szczególności w zakresie ich prawdziwości i spójności oraz wprowadzania do Systemu</w:t>
      </w:r>
      <w:r w:rsidRPr="00A868A2">
        <w:rPr>
          <w:rFonts w:ascii="Calibri" w:hAnsi="Calibri" w:cs="Calibri"/>
        </w:rPr>
        <w:t xml:space="preserve"> zmian o treści żądanej przez Zamawiającego przy wcześniejszym poinformowaniu Zamawiającego o możliwym ryzyku nieprawidłowego funkcjonowania po otrzymaniu niekompletnych lub niewłaściwych danych.</w:t>
      </w:r>
    </w:p>
    <w:p w14:paraId="7AF59F68" w14:textId="7E6F419A" w:rsidR="00C66A7D" w:rsidRPr="00A868A2" w:rsidRDefault="463EA5EC" w:rsidP="00C66A7D">
      <w:pPr>
        <w:pStyle w:val="Akapitzlist"/>
        <w:numPr>
          <w:ilvl w:val="0"/>
          <w:numId w:val="26"/>
        </w:numPr>
        <w:jc w:val="both"/>
        <w:rPr>
          <w:rFonts w:ascii="Calibri" w:hAnsi="Calibri" w:cs="Calibri"/>
        </w:rPr>
      </w:pPr>
      <w:r w:rsidRPr="00A868A2">
        <w:rPr>
          <w:rFonts w:ascii="Calibri" w:hAnsi="Calibri" w:cs="Calibri"/>
        </w:rPr>
        <w:t xml:space="preserve">Całkowita łączna wysokość kar umownych naliczonych na podstawie niniejszej Umowy nie może przekroczyć </w:t>
      </w:r>
      <w:r w:rsidR="36F7C7C5" w:rsidRPr="00A868A2">
        <w:rPr>
          <w:rFonts w:ascii="Calibri" w:hAnsi="Calibri" w:cs="Calibri"/>
        </w:rPr>
        <w:t>30</w:t>
      </w:r>
      <w:r w:rsidRPr="00A868A2">
        <w:rPr>
          <w:rFonts w:ascii="Calibri" w:hAnsi="Calibri" w:cs="Calibri"/>
        </w:rPr>
        <w:t>% wynagrodzenia, o którym mowa w §4 ust.1 Umowy.</w:t>
      </w:r>
    </w:p>
    <w:p w14:paraId="6B903CFD" w14:textId="3532FA3D" w:rsidR="00633052" w:rsidRDefault="00E95E2F" w:rsidP="00633052">
      <w:pPr>
        <w:pStyle w:val="Akapitzlist"/>
        <w:numPr>
          <w:ilvl w:val="0"/>
          <w:numId w:val="26"/>
        </w:numPr>
        <w:jc w:val="both"/>
        <w:rPr>
          <w:rFonts w:ascii="Calibri" w:hAnsi="Calibri" w:cs="Calibri"/>
        </w:rPr>
      </w:pPr>
      <w:r w:rsidRPr="00A868A2">
        <w:rPr>
          <w:rFonts w:ascii="Calibri" w:hAnsi="Calibri" w:cs="Calibri"/>
        </w:rPr>
        <w:t>Całkowita łączna odpowiedzialność Wykonawcy za szkody po stronie</w:t>
      </w:r>
      <w:r w:rsidR="00CB79C9" w:rsidRPr="00A868A2">
        <w:rPr>
          <w:rFonts w:ascii="Calibri" w:hAnsi="Calibri" w:cs="Calibri"/>
        </w:rPr>
        <w:t xml:space="preserve"> </w:t>
      </w:r>
      <w:r w:rsidRPr="00A868A2">
        <w:rPr>
          <w:rFonts w:ascii="Calibri" w:hAnsi="Calibri" w:cs="Calibri"/>
        </w:rPr>
        <w:t>Zamawiającego wynikające z niewykonania lub nienależytego wykonania przez</w:t>
      </w:r>
      <w:r w:rsidR="00633052" w:rsidRPr="00A868A2">
        <w:rPr>
          <w:rFonts w:ascii="Calibri" w:hAnsi="Calibri" w:cs="Calibri"/>
        </w:rPr>
        <w:t xml:space="preserve"> </w:t>
      </w:r>
      <w:r w:rsidRPr="00A868A2">
        <w:rPr>
          <w:rFonts w:ascii="Calibri" w:hAnsi="Calibri" w:cs="Calibri"/>
        </w:rPr>
        <w:t>Wykonawcę zobowiązań objętych niniejszą Umową jest ograniczon</w:t>
      </w:r>
      <w:r w:rsidR="00633052" w:rsidRPr="00A868A2">
        <w:rPr>
          <w:rFonts w:ascii="Calibri" w:hAnsi="Calibri" w:cs="Calibri"/>
        </w:rPr>
        <w:t xml:space="preserve">a </w:t>
      </w:r>
      <w:r w:rsidRPr="00A868A2">
        <w:rPr>
          <w:rFonts w:ascii="Calibri" w:hAnsi="Calibri" w:cs="Calibri"/>
        </w:rPr>
        <w:t>do równowartości 100% wynagrodzenia, o którym mowa w §4 ust.1 Umowy.</w:t>
      </w:r>
    </w:p>
    <w:p w14:paraId="4ABE00D9" w14:textId="504BCAB3" w:rsidR="00C86B6C" w:rsidRPr="00363A56" w:rsidRDefault="00C86B6C" w:rsidP="00633052">
      <w:pPr>
        <w:pStyle w:val="Akapitzlist"/>
        <w:numPr>
          <w:ilvl w:val="0"/>
          <w:numId w:val="26"/>
        </w:numPr>
        <w:jc w:val="both"/>
        <w:rPr>
          <w:rFonts w:ascii="Calibri" w:hAnsi="Calibri" w:cs="Calibri"/>
          <w:color w:val="FF0000"/>
        </w:rPr>
      </w:pPr>
      <w:r w:rsidRPr="00363A56">
        <w:rPr>
          <w:rFonts w:ascii="Calibri" w:hAnsi="Calibri" w:cs="Calibri"/>
          <w:color w:val="FF0000"/>
        </w:rPr>
        <w:t>Strony zgodnie postanawiają, że za jedną zwłokę w wykonaniu danego zobowiązania może zostać nałożona wyłącznie jedna kara umowna.</w:t>
      </w:r>
    </w:p>
    <w:p w14:paraId="15526354" w14:textId="3FE5E934" w:rsidR="00C86B6C" w:rsidRPr="00D27C03" w:rsidRDefault="00D27C03" w:rsidP="00633052">
      <w:pPr>
        <w:pStyle w:val="Akapitzlist"/>
        <w:numPr>
          <w:ilvl w:val="0"/>
          <w:numId w:val="26"/>
        </w:numPr>
        <w:jc w:val="both"/>
        <w:rPr>
          <w:rFonts w:ascii="Calibri" w:hAnsi="Calibri" w:cs="Calibri"/>
          <w:color w:val="FF0000"/>
        </w:rPr>
      </w:pPr>
      <w:r w:rsidRPr="00D27C03">
        <w:rPr>
          <w:rFonts w:ascii="Calibri" w:hAnsi="Calibri" w:cs="Calibri"/>
          <w:color w:val="FF0000"/>
        </w:rPr>
        <w:t xml:space="preserve">Wyłączona jest odpowiedzialność Wykonawcy za utracone korzyści i szkody pośrednie. </w:t>
      </w:r>
    </w:p>
    <w:p w14:paraId="3D128609" w14:textId="1EEC07B5" w:rsidR="00633052" w:rsidRPr="00A868A2" w:rsidRDefault="0CE7AF41" w:rsidP="00633052">
      <w:pPr>
        <w:ind w:left="360"/>
        <w:jc w:val="center"/>
        <w:rPr>
          <w:rFonts w:ascii="Calibri" w:hAnsi="Calibri" w:cs="Calibri"/>
          <w:b/>
          <w:bCs/>
        </w:rPr>
      </w:pPr>
      <w:r w:rsidRPr="00A868A2">
        <w:rPr>
          <w:rFonts w:ascii="Calibri" w:hAnsi="Calibri" w:cs="Calibri"/>
          <w:b/>
          <w:bCs/>
        </w:rPr>
        <w:t>§10 Odstąpienie od Umowy</w:t>
      </w:r>
    </w:p>
    <w:p w14:paraId="5275A1DE" w14:textId="5717C84D" w:rsidR="00CF71B8" w:rsidRPr="00420487" w:rsidRDefault="00CF71B8" w:rsidP="00CF71B8">
      <w:pPr>
        <w:pStyle w:val="Akapitzlist"/>
        <w:numPr>
          <w:ilvl w:val="0"/>
          <w:numId w:val="27"/>
        </w:numPr>
        <w:jc w:val="both"/>
        <w:rPr>
          <w:rFonts w:ascii="Calibri" w:hAnsi="Calibri" w:cs="Calibri"/>
          <w:color w:val="FF0000"/>
        </w:rPr>
      </w:pPr>
      <w:r w:rsidRPr="00420487">
        <w:rPr>
          <w:rFonts w:ascii="Calibri" w:hAnsi="Calibri" w:cs="Calibri"/>
          <w:strike/>
        </w:rPr>
        <w:t>Zamawiający może odstąpić od Umowy, bez prawa Wykonawcy do żądania jakiegokolwiek odszkodowania lub kar umownych z tego tytułu, w przypadku</w:t>
      </w:r>
      <w:r w:rsidR="00420487" w:rsidRPr="00420487">
        <w:rPr>
          <w:rFonts w:ascii="Calibri" w:hAnsi="Calibri" w:cs="Calibri"/>
          <w:strike/>
        </w:rPr>
        <w:t>.</w:t>
      </w:r>
      <w:r w:rsidR="00420487">
        <w:rPr>
          <w:rFonts w:ascii="Calibri" w:hAnsi="Calibri" w:cs="Calibri"/>
        </w:rPr>
        <w:t xml:space="preserve"> </w:t>
      </w:r>
      <w:r w:rsidR="00420487" w:rsidRPr="00420487">
        <w:rPr>
          <w:rFonts w:ascii="Calibri" w:hAnsi="Calibri" w:cs="Calibri"/>
          <w:color w:val="FF0000"/>
        </w:rPr>
        <w:t>Zamawiający może odstąpić od Umowy ze skutkiem na przyszłość, bez prawa Wykonawcy do żądania jakiegokolwiek odszkodowania lub kar umownych z tego tytułu, w przypadku</w:t>
      </w:r>
      <w:r w:rsidRPr="00420487">
        <w:rPr>
          <w:rFonts w:ascii="Calibri" w:hAnsi="Calibri" w:cs="Calibri"/>
          <w:color w:val="FF0000"/>
        </w:rPr>
        <w:t>:</w:t>
      </w:r>
    </w:p>
    <w:p w14:paraId="247E74C6" w14:textId="77777777" w:rsidR="00CF71B8" w:rsidRPr="00A868A2" w:rsidRDefault="00CF71B8" w:rsidP="00CF71B8">
      <w:pPr>
        <w:pStyle w:val="Akapitzlist"/>
        <w:numPr>
          <w:ilvl w:val="1"/>
          <w:numId w:val="27"/>
        </w:numPr>
        <w:jc w:val="both"/>
        <w:rPr>
          <w:rFonts w:ascii="Calibri" w:hAnsi="Calibri" w:cs="Calibri"/>
        </w:rPr>
      </w:pPr>
      <w:r w:rsidRPr="00A868A2">
        <w:rPr>
          <w:rFonts w:ascii="Calibri" w:hAnsi="Calibri" w:cs="Calibri"/>
        </w:rPr>
        <w:t>Zaistnienia okoliczności przewidzianych w art. 456 ust. 1 ustawy Prawo zamówień publicznych.</w:t>
      </w:r>
    </w:p>
    <w:p w14:paraId="2D23AE99" w14:textId="7F23591B" w:rsidR="00CF71B8" w:rsidRPr="00A868A2" w:rsidRDefault="00CF71B8" w:rsidP="00CF71B8">
      <w:pPr>
        <w:pStyle w:val="Akapitzlist"/>
        <w:numPr>
          <w:ilvl w:val="1"/>
          <w:numId w:val="27"/>
        </w:numPr>
        <w:jc w:val="both"/>
        <w:rPr>
          <w:rFonts w:ascii="Calibri" w:hAnsi="Calibri" w:cs="Calibri"/>
        </w:rPr>
      </w:pPr>
      <w:r w:rsidRPr="00A868A2">
        <w:rPr>
          <w:rFonts w:ascii="Calibri" w:hAnsi="Calibri" w:cs="Calibri"/>
        </w:rPr>
        <w:t xml:space="preserve">Stwierdzenia istotnych wad w przedmiocie Umowy, które nie mogą zostać usunięte przez Wykonawcę w określonym </w:t>
      </w:r>
      <w:r w:rsidR="00420487" w:rsidRPr="00420487">
        <w:rPr>
          <w:rFonts w:ascii="Calibri" w:hAnsi="Calibri" w:cs="Calibri"/>
          <w:color w:val="FF0000"/>
        </w:rPr>
        <w:t>w tym celu przez Zamawiającego dodatkowym terminie, nie krótszym niż 30 dni</w:t>
      </w:r>
      <w:r w:rsidR="00420487">
        <w:rPr>
          <w:rFonts w:ascii="Calibri" w:hAnsi="Calibri" w:cs="Calibri"/>
        </w:rPr>
        <w:t xml:space="preserve"> </w:t>
      </w:r>
      <w:r w:rsidRPr="00420487">
        <w:rPr>
          <w:rFonts w:ascii="Calibri" w:hAnsi="Calibri" w:cs="Calibri"/>
          <w:strike/>
        </w:rPr>
        <w:t>terminie</w:t>
      </w:r>
      <w:r w:rsidRPr="00A868A2">
        <w:rPr>
          <w:rFonts w:ascii="Calibri" w:hAnsi="Calibri" w:cs="Calibri"/>
        </w:rPr>
        <w:t>.</w:t>
      </w:r>
    </w:p>
    <w:p w14:paraId="64C2BAA0" w14:textId="579B6A8F" w:rsidR="00CF71B8" w:rsidRPr="00A868A2" w:rsidRDefault="00CF71B8" w:rsidP="00CF71B8">
      <w:pPr>
        <w:pStyle w:val="Akapitzlist"/>
        <w:numPr>
          <w:ilvl w:val="1"/>
          <w:numId w:val="27"/>
        </w:numPr>
        <w:jc w:val="both"/>
        <w:rPr>
          <w:rFonts w:ascii="Calibri" w:hAnsi="Calibri" w:cs="Calibri"/>
        </w:rPr>
      </w:pPr>
      <w:r w:rsidRPr="00A868A2">
        <w:rPr>
          <w:rFonts w:ascii="Calibri" w:hAnsi="Calibri" w:cs="Calibri"/>
        </w:rPr>
        <w:t>Niewykonania lub nienależytego wykonania przez Wykonawcę zobowiązań wynikających z Umowy, mimo uprzedniego wezwania do ich wykonania w dodatkowym terminie wyznaczonym przez Zamawiającego</w:t>
      </w:r>
      <w:r w:rsidR="00420487" w:rsidRPr="00420487">
        <w:t xml:space="preserve"> </w:t>
      </w:r>
      <w:r w:rsidR="00420487" w:rsidRPr="00420487">
        <w:rPr>
          <w:rFonts w:ascii="Calibri" w:hAnsi="Calibri" w:cs="Calibri"/>
          <w:color w:val="FF0000"/>
        </w:rPr>
        <w:t>nie krótszym niż 30 dni</w:t>
      </w:r>
      <w:r w:rsidRPr="00A868A2">
        <w:rPr>
          <w:rFonts w:ascii="Calibri" w:hAnsi="Calibri" w:cs="Calibri"/>
        </w:rPr>
        <w:t>.</w:t>
      </w:r>
    </w:p>
    <w:p w14:paraId="541E64C8" w14:textId="77777777" w:rsidR="00CF71B8" w:rsidRPr="00A868A2" w:rsidRDefault="00CF71B8" w:rsidP="00CF71B8">
      <w:pPr>
        <w:pStyle w:val="Akapitzlist"/>
        <w:numPr>
          <w:ilvl w:val="1"/>
          <w:numId w:val="27"/>
        </w:numPr>
        <w:jc w:val="both"/>
        <w:rPr>
          <w:rFonts w:ascii="Calibri" w:hAnsi="Calibri" w:cs="Calibri"/>
        </w:rPr>
      </w:pPr>
      <w:r w:rsidRPr="00A868A2">
        <w:rPr>
          <w:rFonts w:ascii="Calibri" w:hAnsi="Calibri" w:cs="Calibri"/>
        </w:rPr>
        <w:t>Złożenia przez Wykonawcę fałszywych oświadczeń lub dokumentów w trakcie realizacji Umowy.</w:t>
      </w:r>
    </w:p>
    <w:p w14:paraId="18312AA0" w14:textId="77777777" w:rsidR="00CF71B8" w:rsidRPr="00A868A2" w:rsidRDefault="00CF71B8" w:rsidP="00CF71B8">
      <w:pPr>
        <w:pStyle w:val="Akapitzlist"/>
        <w:numPr>
          <w:ilvl w:val="1"/>
          <w:numId w:val="27"/>
        </w:numPr>
        <w:jc w:val="both"/>
        <w:rPr>
          <w:rFonts w:ascii="Calibri" w:hAnsi="Calibri" w:cs="Calibri"/>
        </w:rPr>
      </w:pPr>
      <w:r w:rsidRPr="00A868A2">
        <w:rPr>
          <w:rFonts w:ascii="Calibri" w:hAnsi="Calibri" w:cs="Calibri"/>
        </w:rPr>
        <w:t>Utraty przez Wykonawcę uprawnień koniecznych do realizacji przedmiotu Umowy, jeżeli ich posiadanie jest wymagane przez przepisy prawa.</w:t>
      </w:r>
    </w:p>
    <w:p w14:paraId="3B85E594" w14:textId="77777777" w:rsidR="00CF71B8" w:rsidRPr="00A868A2" w:rsidRDefault="00CF71B8" w:rsidP="00CF71B8">
      <w:pPr>
        <w:pStyle w:val="Akapitzlist"/>
        <w:numPr>
          <w:ilvl w:val="1"/>
          <w:numId w:val="27"/>
        </w:numPr>
        <w:jc w:val="both"/>
        <w:rPr>
          <w:rFonts w:ascii="Calibri" w:hAnsi="Calibri" w:cs="Calibri"/>
        </w:rPr>
      </w:pPr>
      <w:r w:rsidRPr="00A868A2">
        <w:rPr>
          <w:rFonts w:ascii="Calibri" w:hAnsi="Calibri" w:cs="Calibri"/>
        </w:rPr>
        <w:lastRenderedPageBreak/>
        <w:t>Ogłoszenia upadłości, likwidacji lub wszczęcia postępowania restrukturyzacyjnego wobec Wykonawcy.</w:t>
      </w:r>
    </w:p>
    <w:p w14:paraId="5A0A951D" w14:textId="1AC52460" w:rsidR="00CF71B8" w:rsidRPr="00A868A2" w:rsidRDefault="6E4EBA3C" w:rsidP="00CF71B8">
      <w:pPr>
        <w:pStyle w:val="Akapitzlist"/>
        <w:numPr>
          <w:ilvl w:val="1"/>
          <w:numId w:val="27"/>
        </w:numPr>
        <w:jc w:val="both"/>
        <w:rPr>
          <w:rFonts w:ascii="Calibri" w:hAnsi="Calibri" w:cs="Calibri"/>
        </w:rPr>
      </w:pPr>
      <w:r w:rsidRPr="00A868A2">
        <w:rPr>
          <w:rFonts w:ascii="Calibri" w:hAnsi="Calibri" w:cs="Calibri"/>
        </w:rPr>
        <w:t>Naruszenia przez Wykonawcę przepisów prawa w sposób mogący narazić Zamawiającego na straty finansowe, w tym nałożenie kar administracyjnych.</w:t>
      </w:r>
    </w:p>
    <w:p w14:paraId="6822BF5B" w14:textId="7340FAA8" w:rsidR="0094097F" w:rsidRPr="00A868A2" w:rsidRDefault="47AEB657" w:rsidP="5A290F02">
      <w:pPr>
        <w:pStyle w:val="Akapitzlist"/>
        <w:ind w:left="360"/>
        <w:jc w:val="both"/>
        <w:rPr>
          <w:rFonts w:ascii="Calibri" w:hAnsi="Calibri" w:cs="Calibri"/>
        </w:rPr>
      </w:pPr>
      <w:r w:rsidRPr="00A868A2">
        <w:rPr>
          <w:rFonts w:ascii="Calibri" w:hAnsi="Calibri" w:cs="Calibri"/>
        </w:rPr>
        <w:t>Zamawiający wezwie Wykonawcę do odpowiedniego współdziałania opisując zakres braku współdziałania i żądanego zachowania oraz wskazując, w jakim zakresie brak współdziałania uniemożliwia dokończenie Umowy, określając zakres działań, których wymaga i wyznaczając odpowiedni termin, nie krótszy niż 30 dni do zapewnienia takiego współdziałania z zastrzeżeniem, iż po jego upływie będzie uprawniony do odstąpienia od Umowy ze skutkiem na przyszłość. Po bezskutecznym upływie tego dodatkowego terminu, Zamawiający ma prawo do odstąpienia od Umowy.</w:t>
      </w:r>
    </w:p>
    <w:p w14:paraId="2F744A66" w14:textId="2E025906" w:rsidR="0094097F" w:rsidRPr="00A868A2" w:rsidRDefault="29311F1F" w:rsidP="0094097F">
      <w:pPr>
        <w:pStyle w:val="Akapitzlist"/>
        <w:numPr>
          <w:ilvl w:val="0"/>
          <w:numId w:val="27"/>
        </w:numPr>
        <w:jc w:val="both"/>
        <w:rPr>
          <w:rFonts w:ascii="Calibri" w:hAnsi="Calibri" w:cs="Calibri"/>
        </w:rPr>
      </w:pPr>
      <w:r w:rsidRPr="00A868A2">
        <w:rPr>
          <w:rFonts w:ascii="Calibri" w:hAnsi="Calibri" w:cs="Calibri"/>
        </w:rPr>
        <w:t>Jeżeli Zamawiający odmówi współdziałania przewidzianego postanowieniami niniejszej Umowy koniecznego do wykonania Umowy, Wykonawca wezwie Zamawiającego do odpowiedniego współdziałania opisując zakres braku współdziałania i żądanego zachowania oraz wskazując, w jakim zakresie brak współdziałania uniemożliwia dokończenie Umowy, określając zakres działań, których wymaga i wyznaczając odpowiedni termin, nie krótszy niż 30 dni do zapewnienia takiego współdziałania. Po bezskutecznym upływie tego terminu, Wykonawca może wyznaczyć dodatkowy termin, nie krótszy niż 30 dni z zastrzeżeniem, iż po jego upływie Wykonawca będzie uprawniony do odstąpienia od Umowy ze skutkiem na przyszłość. Po bezskutecznym upływie tego dodatkowego terminu, Wykonawca ma prawo do odstąpienia od Umowy.</w:t>
      </w:r>
    </w:p>
    <w:p w14:paraId="7BFF52BA" w14:textId="77777777" w:rsidR="0094097F" w:rsidRPr="00A868A2" w:rsidRDefault="00D670A1" w:rsidP="0094097F">
      <w:pPr>
        <w:pStyle w:val="Akapitzlist"/>
        <w:numPr>
          <w:ilvl w:val="0"/>
          <w:numId w:val="27"/>
        </w:numPr>
        <w:jc w:val="both"/>
        <w:rPr>
          <w:rFonts w:ascii="Calibri" w:hAnsi="Calibri" w:cs="Calibri"/>
        </w:rPr>
      </w:pPr>
      <w:r w:rsidRPr="00A868A2">
        <w:rPr>
          <w:rFonts w:ascii="Calibri" w:hAnsi="Calibri" w:cs="Calibri"/>
        </w:rPr>
        <w:t>W przypadku skorzystania przez którąkolwiek ze Stron z prawa do odstąpienia od</w:t>
      </w:r>
      <w:r w:rsidR="0094097F" w:rsidRPr="00A868A2">
        <w:rPr>
          <w:rFonts w:ascii="Calibri" w:hAnsi="Calibri" w:cs="Calibri"/>
        </w:rPr>
        <w:t xml:space="preserve"> U</w:t>
      </w:r>
      <w:r w:rsidRPr="00A868A2">
        <w:rPr>
          <w:rFonts w:ascii="Calibri" w:hAnsi="Calibri" w:cs="Calibri"/>
        </w:rPr>
        <w:t>mowy, Zamawiający będzie miał prawo do zachowania rezultatów, które zostały</w:t>
      </w:r>
      <w:r w:rsidR="0094097F" w:rsidRPr="00A868A2">
        <w:rPr>
          <w:rFonts w:ascii="Calibri" w:hAnsi="Calibri" w:cs="Calibri"/>
        </w:rPr>
        <w:t xml:space="preserve"> </w:t>
      </w:r>
      <w:r w:rsidRPr="00A868A2">
        <w:rPr>
          <w:rFonts w:ascii="Calibri" w:hAnsi="Calibri" w:cs="Calibri"/>
        </w:rPr>
        <w:t>przez Zamawiającego odebrane. W odniesieniu do rezultatów prac, które nie</w:t>
      </w:r>
      <w:r w:rsidR="0094097F" w:rsidRPr="00A868A2">
        <w:rPr>
          <w:rFonts w:ascii="Calibri" w:hAnsi="Calibri" w:cs="Calibri"/>
        </w:rPr>
        <w:t xml:space="preserve"> </w:t>
      </w:r>
      <w:r w:rsidRPr="00A868A2">
        <w:rPr>
          <w:rFonts w:ascii="Calibri" w:hAnsi="Calibri" w:cs="Calibri"/>
        </w:rPr>
        <w:t>zostały odebrane, Zamawiający zastrzega sobie możliwość ich zachowania. W</w:t>
      </w:r>
      <w:r w:rsidR="0094097F" w:rsidRPr="00A868A2">
        <w:rPr>
          <w:rFonts w:ascii="Calibri" w:hAnsi="Calibri" w:cs="Calibri"/>
        </w:rPr>
        <w:t xml:space="preserve"> </w:t>
      </w:r>
      <w:r w:rsidRPr="00A868A2">
        <w:rPr>
          <w:rFonts w:ascii="Calibri" w:hAnsi="Calibri" w:cs="Calibri"/>
        </w:rPr>
        <w:t>takiej sytuacji odpowiednie wynagrodzenie będzie przez Strony określone z</w:t>
      </w:r>
      <w:r w:rsidR="0094097F" w:rsidRPr="00A868A2">
        <w:rPr>
          <w:rFonts w:ascii="Calibri" w:hAnsi="Calibri" w:cs="Calibri"/>
        </w:rPr>
        <w:t xml:space="preserve"> </w:t>
      </w:r>
      <w:r w:rsidRPr="00A868A2">
        <w:rPr>
          <w:rFonts w:ascii="Calibri" w:hAnsi="Calibri" w:cs="Calibri"/>
        </w:rPr>
        <w:t>uwzględnieniem pracochłonności zaawansowania prac.</w:t>
      </w:r>
    </w:p>
    <w:p w14:paraId="5D847A76" w14:textId="10C0B528" w:rsidR="0094097F" w:rsidRPr="00A868A2" w:rsidRDefault="72442B23" w:rsidP="0094097F">
      <w:pPr>
        <w:pStyle w:val="Akapitzlist"/>
        <w:numPr>
          <w:ilvl w:val="0"/>
          <w:numId w:val="27"/>
        </w:numPr>
        <w:jc w:val="both"/>
        <w:rPr>
          <w:rFonts w:ascii="Calibri" w:hAnsi="Calibri" w:cs="Calibri"/>
        </w:rPr>
      </w:pPr>
      <w:r w:rsidRPr="00A868A2">
        <w:rPr>
          <w:rFonts w:ascii="Calibri" w:hAnsi="Calibri" w:cs="Calibri"/>
        </w:rPr>
        <w:t>Oświadczenie o odstąpieniu wymaga zachowania formy pisemnej pod rygorem</w:t>
      </w:r>
      <w:r w:rsidR="1AABFFFD" w:rsidRPr="00A868A2">
        <w:rPr>
          <w:rFonts w:ascii="Calibri" w:hAnsi="Calibri" w:cs="Calibri"/>
        </w:rPr>
        <w:t xml:space="preserve"> </w:t>
      </w:r>
      <w:r w:rsidRPr="00A868A2">
        <w:rPr>
          <w:rFonts w:ascii="Calibri" w:hAnsi="Calibri" w:cs="Calibri"/>
        </w:rPr>
        <w:t xml:space="preserve">nieważności i powinno zostać złożone na piśmie w terminie </w:t>
      </w:r>
      <w:r w:rsidR="7EC2E30D" w:rsidRPr="00A868A2">
        <w:rPr>
          <w:rFonts w:ascii="Calibri" w:hAnsi="Calibri" w:cs="Calibri"/>
        </w:rPr>
        <w:t>3</w:t>
      </w:r>
      <w:r w:rsidRPr="00A868A2">
        <w:rPr>
          <w:rFonts w:ascii="Calibri" w:hAnsi="Calibri" w:cs="Calibri"/>
        </w:rPr>
        <w:t>0 dni od daty</w:t>
      </w:r>
      <w:r w:rsidR="1AABFFFD" w:rsidRPr="00A868A2">
        <w:rPr>
          <w:rFonts w:ascii="Calibri" w:hAnsi="Calibri" w:cs="Calibri"/>
        </w:rPr>
        <w:t xml:space="preserve"> </w:t>
      </w:r>
      <w:r w:rsidRPr="00A868A2">
        <w:rPr>
          <w:rFonts w:ascii="Calibri" w:hAnsi="Calibri" w:cs="Calibri"/>
        </w:rPr>
        <w:t>powzięcia przez Stronę wiadomości o wystąpieniu okoliczności determinującej</w:t>
      </w:r>
      <w:r w:rsidR="1AABFFFD" w:rsidRPr="00A868A2">
        <w:rPr>
          <w:rFonts w:ascii="Calibri" w:hAnsi="Calibri" w:cs="Calibri"/>
        </w:rPr>
        <w:t xml:space="preserve"> </w:t>
      </w:r>
      <w:r w:rsidRPr="00A868A2">
        <w:rPr>
          <w:rFonts w:ascii="Calibri" w:hAnsi="Calibri" w:cs="Calibri"/>
        </w:rPr>
        <w:t xml:space="preserve">odstąpienie, tj. m.in. w przypadku naruszenia postanowień </w:t>
      </w:r>
      <w:r w:rsidR="1AABFFFD" w:rsidRPr="00A868A2">
        <w:rPr>
          <w:rFonts w:ascii="Calibri" w:hAnsi="Calibri" w:cs="Calibri"/>
        </w:rPr>
        <w:t>U</w:t>
      </w:r>
      <w:r w:rsidRPr="00A868A2">
        <w:rPr>
          <w:rFonts w:ascii="Calibri" w:hAnsi="Calibri" w:cs="Calibri"/>
        </w:rPr>
        <w:t>mowy przez</w:t>
      </w:r>
      <w:r w:rsidR="1AABFFFD" w:rsidRPr="00A868A2">
        <w:rPr>
          <w:rFonts w:ascii="Calibri" w:hAnsi="Calibri" w:cs="Calibri"/>
        </w:rPr>
        <w:t xml:space="preserve"> </w:t>
      </w:r>
      <w:r w:rsidRPr="00A868A2">
        <w:rPr>
          <w:rFonts w:ascii="Calibri" w:hAnsi="Calibri" w:cs="Calibri"/>
        </w:rPr>
        <w:t xml:space="preserve">Wykonawcę lub nienależytego wykonania </w:t>
      </w:r>
      <w:r w:rsidR="08CA91BF" w:rsidRPr="00A868A2">
        <w:rPr>
          <w:rFonts w:ascii="Calibri" w:hAnsi="Calibri" w:cs="Calibri"/>
        </w:rPr>
        <w:t>U</w:t>
      </w:r>
      <w:r w:rsidRPr="00A868A2">
        <w:rPr>
          <w:rFonts w:ascii="Calibri" w:hAnsi="Calibri" w:cs="Calibri"/>
        </w:rPr>
        <w:t>mowy przez Wykonawcę.</w:t>
      </w:r>
    </w:p>
    <w:p w14:paraId="3E8A2A65" w14:textId="352A17F6" w:rsidR="2FD211B7" w:rsidRPr="00A868A2" w:rsidRDefault="2FD211B7" w:rsidP="3933C2C2">
      <w:pPr>
        <w:pStyle w:val="Akapitzlist"/>
        <w:numPr>
          <w:ilvl w:val="0"/>
          <w:numId w:val="27"/>
        </w:numPr>
        <w:jc w:val="both"/>
        <w:rPr>
          <w:rFonts w:ascii="Calibri" w:hAnsi="Calibri" w:cs="Calibri"/>
        </w:rPr>
      </w:pPr>
      <w:r w:rsidRPr="00A868A2">
        <w:rPr>
          <w:rFonts w:ascii="Calibri" w:hAnsi="Calibri" w:cs="Calibri"/>
        </w:rPr>
        <w:t xml:space="preserve">Odstąpienie od </w:t>
      </w:r>
      <w:r w:rsidR="014E466B" w:rsidRPr="00A868A2">
        <w:rPr>
          <w:rFonts w:ascii="Calibri" w:hAnsi="Calibri" w:cs="Calibri"/>
        </w:rPr>
        <w:t>U</w:t>
      </w:r>
      <w:r w:rsidRPr="00A868A2">
        <w:rPr>
          <w:rFonts w:ascii="Calibri" w:hAnsi="Calibri" w:cs="Calibri"/>
        </w:rPr>
        <w:t>mowy pozostaje bez wpływu na obowiązek zachowania poufności</w:t>
      </w:r>
      <w:r w:rsidR="014E466B" w:rsidRPr="00A868A2">
        <w:rPr>
          <w:rFonts w:ascii="Calibri" w:hAnsi="Calibri" w:cs="Calibri"/>
        </w:rPr>
        <w:t xml:space="preserve"> </w:t>
      </w:r>
      <w:r w:rsidRPr="00A868A2">
        <w:rPr>
          <w:rFonts w:ascii="Calibri" w:hAnsi="Calibri" w:cs="Calibri"/>
        </w:rPr>
        <w:t>wskazany w §1</w:t>
      </w:r>
      <w:r w:rsidR="014E466B" w:rsidRPr="00A868A2">
        <w:rPr>
          <w:rFonts w:ascii="Calibri" w:hAnsi="Calibri" w:cs="Calibri"/>
        </w:rPr>
        <w:t>1</w:t>
      </w:r>
      <w:r w:rsidRPr="00A868A2">
        <w:rPr>
          <w:rFonts w:ascii="Calibri" w:hAnsi="Calibri" w:cs="Calibri"/>
        </w:rPr>
        <w:t xml:space="preserve"> us</w:t>
      </w:r>
      <w:r w:rsidR="014E466B" w:rsidRPr="00A868A2">
        <w:rPr>
          <w:rFonts w:ascii="Calibri" w:hAnsi="Calibri" w:cs="Calibri"/>
        </w:rPr>
        <w:t>t.</w:t>
      </w:r>
      <w:r w:rsidRPr="00A868A2">
        <w:rPr>
          <w:rFonts w:ascii="Calibri" w:hAnsi="Calibri" w:cs="Calibri"/>
        </w:rPr>
        <w:t xml:space="preserve"> 1 i obowiązek zapłaty należnych Zamawiającemu kar</w:t>
      </w:r>
      <w:r w:rsidR="014E466B" w:rsidRPr="00A868A2">
        <w:rPr>
          <w:rFonts w:ascii="Calibri" w:hAnsi="Calibri" w:cs="Calibri"/>
        </w:rPr>
        <w:t xml:space="preserve"> </w:t>
      </w:r>
      <w:r w:rsidRPr="00A868A2">
        <w:rPr>
          <w:rFonts w:ascii="Calibri" w:hAnsi="Calibri" w:cs="Calibri"/>
        </w:rPr>
        <w:t>umownych oraz odszkodowań</w:t>
      </w:r>
      <w:r w:rsidR="014E466B" w:rsidRPr="00A868A2">
        <w:rPr>
          <w:rFonts w:ascii="Calibri" w:hAnsi="Calibri" w:cs="Calibri"/>
        </w:rPr>
        <w:t>.</w:t>
      </w:r>
    </w:p>
    <w:p w14:paraId="7FAE4ED5" w14:textId="683E7F2C" w:rsidR="08B38082" w:rsidRPr="00A868A2" w:rsidRDefault="08B38082" w:rsidP="3933C2C2">
      <w:pPr>
        <w:pStyle w:val="Akapitzlist"/>
        <w:numPr>
          <w:ilvl w:val="0"/>
          <w:numId w:val="27"/>
        </w:numPr>
        <w:jc w:val="both"/>
        <w:rPr>
          <w:rFonts w:ascii="Calibri" w:hAnsi="Calibri" w:cs="Calibri"/>
        </w:rPr>
      </w:pPr>
      <w:r w:rsidRPr="00A868A2">
        <w:rPr>
          <w:rFonts w:ascii="Calibri" w:hAnsi="Calibri" w:cs="Calibri"/>
        </w:rPr>
        <w:t xml:space="preserve">W przypadkach opisanych w ust. 1 lit. b) i c) powyżej Zamawiający ma prawo według swojego wyboru odstąpić od umowy w całości albo w części, jeśli </w:t>
      </w:r>
      <w:r w:rsidR="6DAEACD3" w:rsidRPr="00A868A2">
        <w:rPr>
          <w:rFonts w:ascii="Calibri" w:hAnsi="Calibri" w:cs="Calibri"/>
        </w:rPr>
        <w:t>stwierdzeni</w:t>
      </w:r>
      <w:r w:rsidR="32575119" w:rsidRPr="00A868A2">
        <w:rPr>
          <w:rFonts w:ascii="Calibri" w:hAnsi="Calibri" w:cs="Calibri"/>
        </w:rPr>
        <w:t>e</w:t>
      </w:r>
      <w:r w:rsidR="6DAEACD3" w:rsidRPr="00A868A2">
        <w:rPr>
          <w:rFonts w:ascii="Calibri" w:hAnsi="Calibri" w:cs="Calibri"/>
        </w:rPr>
        <w:t xml:space="preserve"> istotnych wad w przedmiocie Umowy, które nie mogą zostać usunięte przez Wykonawcę w określonym terminie albo niewykonania lub nienależytego wykonania przez Wykonawcę zobowiązań wynikających z Umowy, mimo uprzedniego wezwania do ich wykonania w dodatkowym terminie wyznaczonym przez Zamawiającego</w:t>
      </w:r>
      <w:r w:rsidR="54DE6B8C" w:rsidRPr="00A868A2">
        <w:rPr>
          <w:rFonts w:ascii="Calibri" w:hAnsi="Calibri" w:cs="Calibri"/>
        </w:rPr>
        <w:t xml:space="preserve"> dotyczą jedynie części Umowy dotyczącej</w:t>
      </w:r>
      <w:r w:rsidR="61652A1E" w:rsidRPr="00A868A2">
        <w:rPr>
          <w:rFonts w:ascii="Calibri" w:hAnsi="Calibri" w:cs="Calibri"/>
        </w:rPr>
        <w:t xml:space="preserve"> Produktu Zamówionego w ramach prawa opcji.</w:t>
      </w:r>
    </w:p>
    <w:p w14:paraId="1811F758" w14:textId="71FB23AC" w:rsidR="0094097F" w:rsidRPr="00A868A2" w:rsidRDefault="014E466B" w:rsidP="0094097F">
      <w:pPr>
        <w:ind w:left="360"/>
        <w:jc w:val="center"/>
        <w:rPr>
          <w:rFonts w:ascii="Calibri" w:hAnsi="Calibri" w:cs="Calibri"/>
          <w:b/>
          <w:bCs/>
        </w:rPr>
      </w:pPr>
      <w:r w:rsidRPr="00A868A2">
        <w:rPr>
          <w:rFonts w:ascii="Calibri" w:hAnsi="Calibri" w:cs="Calibri"/>
          <w:b/>
          <w:bCs/>
        </w:rPr>
        <w:t>§11 Dane poufne, ochrona informacji</w:t>
      </w:r>
    </w:p>
    <w:p w14:paraId="1108C389" w14:textId="77777777" w:rsidR="0094097F" w:rsidRPr="00A868A2" w:rsidRDefault="0094097F" w:rsidP="0094097F">
      <w:pPr>
        <w:pStyle w:val="Akapitzlist"/>
        <w:numPr>
          <w:ilvl w:val="0"/>
          <w:numId w:val="28"/>
        </w:numPr>
        <w:jc w:val="both"/>
        <w:rPr>
          <w:rFonts w:ascii="Calibri" w:hAnsi="Calibri" w:cs="Calibri"/>
        </w:rPr>
      </w:pPr>
      <w:r w:rsidRPr="00A868A2">
        <w:rPr>
          <w:rFonts w:ascii="Calibri" w:hAnsi="Calibri" w:cs="Calibri"/>
        </w:rPr>
        <w:t>Strony zobowiązują się do nieprzekazywania, nieujawniania i nieudostępniania w jakikolwiek sposób osobom trzecim oraz niewykorzystywania jakichkolwiek informacji, danych i innej wiedzy bez względu na formę utrwalenia (zwane dalej „informacjami”) stanowiących tajemnicę drugiej Strony, a także innych informacji uzyskanych w trakcie negocjacji i wykonywania niniejszej Umowy. W zakresie zobowiązania Zamawiającego do ochrony informacji pojęcie informacji nie obejmuje produktów wdrożenia oraz „know-how” przekazanego w ramach niniejszej Umowy w tym dokumentacji specjalistycznej i dokumentacji zarządczej.</w:t>
      </w:r>
    </w:p>
    <w:p w14:paraId="5E1307E0" w14:textId="77777777" w:rsidR="00D66D21" w:rsidRPr="00A868A2" w:rsidRDefault="0094097F" w:rsidP="00D66D21">
      <w:pPr>
        <w:pStyle w:val="Akapitzlist"/>
        <w:numPr>
          <w:ilvl w:val="0"/>
          <w:numId w:val="28"/>
        </w:numPr>
        <w:jc w:val="both"/>
        <w:rPr>
          <w:rFonts w:ascii="Calibri" w:hAnsi="Calibri" w:cs="Calibri"/>
        </w:rPr>
      </w:pPr>
      <w:r w:rsidRPr="00A868A2">
        <w:rPr>
          <w:rFonts w:ascii="Calibri" w:hAnsi="Calibri" w:cs="Calibri"/>
        </w:rPr>
        <w:lastRenderedPageBreak/>
        <w:t>Uzyskane przez Stronę w związku z wykonywaniem niniejszej Umowy informacje, nie mogą być komukolwiek udostępniane lub ujawnione przez Stronę w jakiejkolwiek formie oraz nie mogą być wykorzystane do celu innego, niż do realizacji niniejszej Umowy.</w:t>
      </w:r>
    </w:p>
    <w:p w14:paraId="289CABE5" w14:textId="77777777" w:rsidR="00D66D21" w:rsidRPr="00A868A2" w:rsidRDefault="0094097F" w:rsidP="00D66D21">
      <w:pPr>
        <w:pStyle w:val="Akapitzlist"/>
        <w:numPr>
          <w:ilvl w:val="0"/>
          <w:numId w:val="28"/>
        </w:numPr>
        <w:jc w:val="both"/>
        <w:rPr>
          <w:rFonts w:ascii="Calibri" w:hAnsi="Calibri" w:cs="Calibri"/>
        </w:rPr>
      </w:pPr>
      <w:r w:rsidRPr="00A868A2">
        <w:rPr>
          <w:rFonts w:ascii="Calibri" w:hAnsi="Calibri" w:cs="Calibri"/>
        </w:rPr>
        <w:t>W związku z realizacją niniejszej Umowy każda ze Stron może przekazać</w:t>
      </w:r>
      <w:r w:rsidR="00D66D21" w:rsidRPr="00A868A2">
        <w:rPr>
          <w:rFonts w:ascii="Calibri" w:hAnsi="Calibri" w:cs="Calibri"/>
        </w:rPr>
        <w:t xml:space="preserve"> </w:t>
      </w:r>
      <w:r w:rsidRPr="00A868A2">
        <w:rPr>
          <w:rFonts w:ascii="Calibri" w:hAnsi="Calibri" w:cs="Calibri"/>
        </w:rPr>
        <w:t>informacje osobom trzecim wyłącznie po uzyskaniu uprzedniej pisemnej zgody</w:t>
      </w:r>
      <w:r w:rsidR="00D66D21" w:rsidRPr="00A868A2">
        <w:rPr>
          <w:rFonts w:ascii="Calibri" w:hAnsi="Calibri" w:cs="Calibri"/>
        </w:rPr>
        <w:t xml:space="preserve"> </w:t>
      </w:r>
      <w:r w:rsidRPr="00A868A2">
        <w:rPr>
          <w:rFonts w:ascii="Calibri" w:hAnsi="Calibri" w:cs="Calibri"/>
        </w:rPr>
        <w:t>drugiej Strony.</w:t>
      </w:r>
    </w:p>
    <w:p w14:paraId="058BBB5A" w14:textId="77777777" w:rsidR="00D66D21" w:rsidRPr="00A868A2" w:rsidRDefault="0094097F" w:rsidP="00D66D21">
      <w:pPr>
        <w:pStyle w:val="Akapitzlist"/>
        <w:numPr>
          <w:ilvl w:val="0"/>
          <w:numId w:val="28"/>
        </w:numPr>
        <w:jc w:val="both"/>
        <w:rPr>
          <w:rFonts w:ascii="Calibri" w:hAnsi="Calibri" w:cs="Calibri"/>
        </w:rPr>
      </w:pPr>
      <w:r w:rsidRPr="00A868A2">
        <w:rPr>
          <w:rFonts w:ascii="Calibri" w:hAnsi="Calibri" w:cs="Calibri"/>
        </w:rPr>
        <w:t>Strona bez naruszenia niniejszych postanowień będzie uprawniona do przekazani</w:t>
      </w:r>
      <w:r w:rsidR="00D66D21" w:rsidRPr="00A868A2">
        <w:rPr>
          <w:rFonts w:ascii="Calibri" w:hAnsi="Calibri" w:cs="Calibri"/>
        </w:rPr>
        <w:t xml:space="preserve">a </w:t>
      </w:r>
      <w:r w:rsidRPr="00A868A2">
        <w:rPr>
          <w:rFonts w:ascii="Calibri" w:hAnsi="Calibri" w:cs="Calibri"/>
        </w:rPr>
        <w:t>informacji odpowiednim organom państwowym, na ich żądanie, jeśli wynika to</w:t>
      </w:r>
      <w:r w:rsidR="00D66D21" w:rsidRPr="00A868A2">
        <w:rPr>
          <w:rFonts w:ascii="Calibri" w:hAnsi="Calibri" w:cs="Calibri"/>
        </w:rPr>
        <w:t xml:space="preserve"> </w:t>
      </w:r>
      <w:r w:rsidRPr="00A868A2">
        <w:rPr>
          <w:rFonts w:ascii="Calibri" w:hAnsi="Calibri" w:cs="Calibri"/>
        </w:rPr>
        <w:t>z bezwzględnie obowiązujących przepisów prawa</w:t>
      </w:r>
      <w:r w:rsidR="00D66D21" w:rsidRPr="00A868A2">
        <w:rPr>
          <w:rFonts w:ascii="Calibri" w:hAnsi="Calibri" w:cs="Calibri"/>
        </w:rPr>
        <w:t>.</w:t>
      </w:r>
      <w:r w:rsidRPr="00A868A2">
        <w:rPr>
          <w:rFonts w:ascii="Calibri" w:hAnsi="Calibri" w:cs="Calibri"/>
        </w:rPr>
        <w:t xml:space="preserve"> </w:t>
      </w:r>
      <w:r w:rsidR="00D66D21" w:rsidRPr="00A868A2">
        <w:rPr>
          <w:rFonts w:ascii="Calibri" w:hAnsi="Calibri" w:cs="Calibri"/>
        </w:rPr>
        <w:t>O</w:t>
      </w:r>
      <w:r w:rsidRPr="00A868A2">
        <w:rPr>
          <w:rFonts w:ascii="Calibri" w:hAnsi="Calibri" w:cs="Calibri"/>
        </w:rPr>
        <w:t xml:space="preserve"> żądaniu takim poinformuje</w:t>
      </w:r>
      <w:r w:rsidR="00D66D21" w:rsidRPr="00A868A2">
        <w:rPr>
          <w:rFonts w:ascii="Calibri" w:hAnsi="Calibri" w:cs="Calibri"/>
        </w:rPr>
        <w:t xml:space="preserve"> </w:t>
      </w:r>
      <w:r w:rsidRPr="00A868A2">
        <w:rPr>
          <w:rFonts w:ascii="Calibri" w:hAnsi="Calibri" w:cs="Calibri"/>
        </w:rPr>
        <w:t>Strona ta niezwłocznie drugą Stronę, o ile nie wzbraniają tego przepisy prawa. Przy</w:t>
      </w:r>
      <w:r w:rsidR="00D66D21" w:rsidRPr="00A868A2">
        <w:rPr>
          <w:rFonts w:ascii="Calibri" w:hAnsi="Calibri" w:cs="Calibri"/>
        </w:rPr>
        <w:t xml:space="preserve"> </w:t>
      </w:r>
      <w:r w:rsidRPr="00A868A2">
        <w:rPr>
          <w:rFonts w:ascii="Calibri" w:hAnsi="Calibri" w:cs="Calibri"/>
        </w:rPr>
        <w:t>zachowaniu niniejszych postanowień Strony wyrażają zgodę na ujawnianie</w:t>
      </w:r>
      <w:r w:rsidR="00D66D21" w:rsidRPr="00A868A2">
        <w:rPr>
          <w:rFonts w:ascii="Calibri" w:hAnsi="Calibri" w:cs="Calibri"/>
        </w:rPr>
        <w:t xml:space="preserve"> </w:t>
      </w:r>
      <w:r w:rsidRPr="00A868A2">
        <w:rPr>
          <w:rFonts w:ascii="Calibri" w:hAnsi="Calibri" w:cs="Calibri"/>
        </w:rPr>
        <w:t>doradcom prawnym, podatkowym lub audytorom.</w:t>
      </w:r>
    </w:p>
    <w:p w14:paraId="57410CA7" w14:textId="77777777" w:rsidR="00432848" w:rsidRPr="00A868A2" w:rsidRDefault="0094097F" w:rsidP="00432848">
      <w:pPr>
        <w:pStyle w:val="Akapitzlist"/>
        <w:numPr>
          <w:ilvl w:val="0"/>
          <w:numId w:val="28"/>
        </w:numPr>
        <w:jc w:val="both"/>
        <w:rPr>
          <w:rFonts w:ascii="Calibri" w:hAnsi="Calibri" w:cs="Calibri"/>
        </w:rPr>
      </w:pPr>
      <w:r w:rsidRPr="00A868A2">
        <w:rPr>
          <w:rFonts w:ascii="Calibri" w:hAnsi="Calibri" w:cs="Calibri"/>
        </w:rPr>
        <w:t>Zobowiązanie, o którym mowa w ustępie 1, nie dotyczy informacji:</w:t>
      </w:r>
    </w:p>
    <w:p w14:paraId="7153C3EB" w14:textId="77777777" w:rsidR="00432848" w:rsidRPr="00A868A2" w:rsidRDefault="00D66D21" w:rsidP="00432848">
      <w:pPr>
        <w:pStyle w:val="Akapitzlist"/>
        <w:numPr>
          <w:ilvl w:val="1"/>
          <w:numId w:val="28"/>
        </w:numPr>
        <w:jc w:val="both"/>
        <w:rPr>
          <w:rFonts w:ascii="Calibri" w:hAnsi="Calibri" w:cs="Calibri"/>
        </w:rPr>
      </w:pPr>
      <w:r w:rsidRPr="00A868A2">
        <w:rPr>
          <w:rFonts w:ascii="Calibri" w:hAnsi="Calibri" w:cs="Calibri"/>
        </w:rPr>
        <w:t>C</w:t>
      </w:r>
      <w:r w:rsidR="0094097F" w:rsidRPr="00A868A2">
        <w:rPr>
          <w:rFonts w:ascii="Calibri" w:hAnsi="Calibri" w:cs="Calibri"/>
        </w:rPr>
        <w:t>o do których można wykazać, iż przed ujawnieniem znajdowały się w</w:t>
      </w:r>
      <w:r w:rsidR="00432848" w:rsidRPr="00A868A2">
        <w:rPr>
          <w:rFonts w:ascii="Calibri" w:hAnsi="Calibri" w:cs="Calibri"/>
        </w:rPr>
        <w:t xml:space="preserve"> </w:t>
      </w:r>
      <w:r w:rsidR="0094097F" w:rsidRPr="00A868A2">
        <w:rPr>
          <w:rFonts w:ascii="Calibri" w:hAnsi="Calibri" w:cs="Calibri"/>
        </w:rPr>
        <w:t>posiadaniu Strony, o ile nie znalazły się w jej posiadaniu w sposób sprzeczny z</w:t>
      </w:r>
      <w:r w:rsidR="00432848" w:rsidRPr="00A868A2">
        <w:rPr>
          <w:rFonts w:ascii="Calibri" w:hAnsi="Calibri" w:cs="Calibri"/>
        </w:rPr>
        <w:t xml:space="preserve"> </w:t>
      </w:r>
      <w:r w:rsidR="0094097F" w:rsidRPr="00A868A2">
        <w:rPr>
          <w:rFonts w:ascii="Calibri" w:hAnsi="Calibri" w:cs="Calibri"/>
        </w:rPr>
        <w:t xml:space="preserve">przepisami prawa lub z naruszeniem niniejszej </w:t>
      </w:r>
      <w:r w:rsidR="00432848" w:rsidRPr="00A868A2">
        <w:rPr>
          <w:rFonts w:ascii="Calibri" w:hAnsi="Calibri" w:cs="Calibri"/>
        </w:rPr>
        <w:t>U</w:t>
      </w:r>
      <w:r w:rsidR="0094097F" w:rsidRPr="00A868A2">
        <w:rPr>
          <w:rFonts w:ascii="Calibri" w:hAnsi="Calibri" w:cs="Calibri"/>
        </w:rPr>
        <w:t>mowy</w:t>
      </w:r>
      <w:r w:rsidR="00432848" w:rsidRPr="00A868A2">
        <w:rPr>
          <w:rFonts w:ascii="Calibri" w:hAnsi="Calibri" w:cs="Calibri"/>
        </w:rPr>
        <w:t>.</w:t>
      </w:r>
    </w:p>
    <w:p w14:paraId="13FDC8A1" w14:textId="77777777" w:rsidR="00432848" w:rsidRPr="00A868A2" w:rsidRDefault="00432848" w:rsidP="00432848">
      <w:pPr>
        <w:pStyle w:val="Akapitzlist"/>
        <w:numPr>
          <w:ilvl w:val="1"/>
          <w:numId w:val="28"/>
        </w:numPr>
        <w:jc w:val="both"/>
        <w:rPr>
          <w:rFonts w:ascii="Calibri" w:hAnsi="Calibri" w:cs="Calibri"/>
        </w:rPr>
      </w:pPr>
      <w:r w:rsidRPr="00A868A2">
        <w:rPr>
          <w:rFonts w:ascii="Calibri" w:hAnsi="Calibri" w:cs="Calibri"/>
        </w:rPr>
        <w:t>K</w:t>
      </w:r>
      <w:r w:rsidR="0094097F" w:rsidRPr="00A868A2">
        <w:rPr>
          <w:rFonts w:ascii="Calibri" w:hAnsi="Calibri" w:cs="Calibri"/>
        </w:rPr>
        <w:t>tóre w momencie ujawnienia są powszechnie znane (dostępne publicznie) lub</w:t>
      </w:r>
      <w:r w:rsidRPr="00A868A2">
        <w:rPr>
          <w:rFonts w:ascii="Calibri" w:hAnsi="Calibri" w:cs="Calibri"/>
        </w:rPr>
        <w:t xml:space="preserve"> </w:t>
      </w:r>
      <w:r w:rsidR="0094097F" w:rsidRPr="00A868A2">
        <w:rPr>
          <w:rFonts w:ascii="Calibri" w:hAnsi="Calibri" w:cs="Calibri"/>
        </w:rPr>
        <w:t>zostaną w terminie późniejszym podane do publicznej wiadomości w inny</w:t>
      </w:r>
      <w:r w:rsidRPr="00A868A2">
        <w:rPr>
          <w:rFonts w:ascii="Calibri" w:hAnsi="Calibri" w:cs="Calibri"/>
        </w:rPr>
        <w:t xml:space="preserve"> </w:t>
      </w:r>
      <w:r w:rsidR="0094097F" w:rsidRPr="00A868A2">
        <w:rPr>
          <w:rFonts w:ascii="Calibri" w:hAnsi="Calibri" w:cs="Calibri"/>
        </w:rPr>
        <w:t>sposób niż poprzez naruszenie ochrony informacji</w:t>
      </w:r>
      <w:r w:rsidRPr="00A868A2">
        <w:rPr>
          <w:rFonts w:ascii="Calibri" w:hAnsi="Calibri" w:cs="Calibri"/>
        </w:rPr>
        <w:t>.</w:t>
      </w:r>
    </w:p>
    <w:p w14:paraId="6F08AE60" w14:textId="77777777" w:rsidR="00432848" w:rsidRPr="00A868A2" w:rsidRDefault="00432848" w:rsidP="00432848">
      <w:pPr>
        <w:pStyle w:val="Akapitzlist"/>
        <w:numPr>
          <w:ilvl w:val="1"/>
          <w:numId w:val="28"/>
        </w:numPr>
        <w:jc w:val="both"/>
        <w:rPr>
          <w:rFonts w:ascii="Calibri" w:hAnsi="Calibri" w:cs="Calibri"/>
        </w:rPr>
      </w:pPr>
      <w:r w:rsidRPr="00A868A2">
        <w:rPr>
          <w:rFonts w:ascii="Calibri" w:hAnsi="Calibri" w:cs="Calibri"/>
        </w:rPr>
        <w:t>K</w:t>
      </w:r>
      <w:r w:rsidR="0094097F" w:rsidRPr="00A868A2">
        <w:rPr>
          <w:rFonts w:ascii="Calibri" w:hAnsi="Calibri" w:cs="Calibri"/>
        </w:rPr>
        <w:t>tóre zostaną niezależnie opracowane przez drugą Stronę w sposób</w:t>
      </w:r>
      <w:r w:rsidRPr="00A868A2">
        <w:rPr>
          <w:rFonts w:ascii="Calibri" w:hAnsi="Calibri" w:cs="Calibri"/>
        </w:rPr>
        <w:t xml:space="preserve"> </w:t>
      </w:r>
      <w:r w:rsidR="0094097F" w:rsidRPr="00A868A2">
        <w:rPr>
          <w:rFonts w:ascii="Calibri" w:hAnsi="Calibri" w:cs="Calibri"/>
        </w:rPr>
        <w:t>nienaruszający niniejszej Umowy i przepisów prawa</w:t>
      </w:r>
      <w:r w:rsidRPr="00A868A2">
        <w:rPr>
          <w:rFonts w:ascii="Calibri" w:hAnsi="Calibri" w:cs="Calibri"/>
        </w:rPr>
        <w:t>.</w:t>
      </w:r>
    </w:p>
    <w:p w14:paraId="16C43B71" w14:textId="77777777" w:rsidR="00432848" w:rsidRPr="00A868A2" w:rsidRDefault="00432848" w:rsidP="00432848">
      <w:pPr>
        <w:pStyle w:val="Akapitzlist"/>
        <w:numPr>
          <w:ilvl w:val="1"/>
          <w:numId w:val="28"/>
        </w:numPr>
        <w:jc w:val="both"/>
        <w:rPr>
          <w:rFonts w:ascii="Calibri" w:hAnsi="Calibri" w:cs="Calibri"/>
        </w:rPr>
      </w:pPr>
      <w:r w:rsidRPr="00A868A2">
        <w:rPr>
          <w:rFonts w:ascii="Calibri" w:hAnsi="Calibri" w:cs="Calibri"/>
        </w:rPr>
        <w:t>K</w:t>
      </w:r>
      <w:r w:rsidR="0094097F" w:rsidRPr="00A868A2">
        <w:rPr>
          <w:rFonts w:ascii="Calibri" w:hAnsi="Calibri" w:cs="Calibri"/>
        </w:rPr>
        <w:t>tóre zostały ujawnione zgodnie z wymogami prawa lub na wniosek organów</w:t>
      </w:r>
      <w:r w:rsidRPr="00A868A2">
        <w:rPr>
          <w:rFonts w:ascii="Calibri" w:hAnsi="Calibri" w:cs="Calibri"/>
        </w:rPr>
        <w:t xml:space="preserve"> </w:t>
      </w:r>
      <w:r w:rsidR="0094097F" w:rsidRPr="00A868A2">
        <w:rPr>
          <w:rFonts w:ascii="Calibri" w:hAnsi="Calibri" w:cs="Calibri"/>
        </w:rPr>
        <w:t>państwa i o ile takie ujawnienie spowodowało powszechną dostępność do</w:t>
      </w:r>
      <w:r w:rsidRPr="00A868A2">
        <w:rPr>
          <w:rFonts w:ascii="Calibri" w:hAnsi="Calibri" w:cs="Calibri"/>
        </w:rPr>
        <w:t xml:space="preserve"> </w:t>
      </w:r>
      <w:r w:rsidR="0094097F" w:rsidRPr="00A868A2">
        <w:rPr>
          <w:rFonts w:ascii="Calibri" w:hAnsi="Calibri" w:cs="Calibri"/>
        </w:rPr>
        <w:t>ujawnionych informacji</w:t>
      </w:r>
      <w:r w:rsidRPr="00A868A2">
        <w:rPr>
          <w:rFonts w:ascii="Calibri" w:hAnsi="Calibri" w:cs="Calibri"/>
        </w:rPr>
        <w:t>.</w:t>
      </w:r>
    </w:p>
    <w:p w14:paraId="527D0917" w14:textId="77777777" w:rsidR="00432848" w:rsidRPr="00A868A2" w:rsidRDefault="00432848" w:rsidP="00432848">
      <w:pPr>
        <w:pStyle w:val="Akapitzlist"/>
        <w:numPr>
          <w:ilvl w:val="1"/>
          <w:numId w:val="28"/>
        </w:numPr>
        <w:jc w:val="both"/>
        <w:rPr>
          <w:rFonts w:ascii="Calibri" w:hAnsi="Calibri" w:cs="Calibri"/>
        </w:rPr>
      </w:pPr>
      <w:r w:rsidRPr="00A868A2">
        <w:rPr>
          <w:rFonts w:ascii="Calibri" w:hAnsi="Calibri" w:cs="Calibri"/>
        </w:rPr>
        <w:t>U</w:t>
      </w:r>
      <w:r w:rsidR="0094097F" w:rsidRPr="00A868A2">
        <w:rPr>
          <w:rFonts w:ascii="Calibri" w:hAnsi="Calibri" w:cs="Calibri"/>
        </w:rPr>
        <w:t>jawnione przez osobę trzecią bez ograniczeń dotyczących ochrony informacji.</w:t>
      </w:r>
    </w:p>
    <w:p w14:paraId="3CAD2D26" w14:textId="77777777" w:rsidR="00432848" w:rsidRPr="00A868A2" w:rsidRDefault="0094097F" w:rsidP="00432848">
      <w:pPr>
        <w:pStyle w:val="Akapitzlist"/>
        <w:numPr>
          <w:ilvl w:val="0"/>
          <w:numId w:val="28"/>
        </w:numPr>
        <w:jc w:val="both"/>
        <w:rPr>
          <w:rFonts w:ascii="Calibri" w:hAnsi="Calibri" w:cs="Calibri"/>
        </w:rPr>
      </w:pPr>
      <w:r w:rsidRPr="00A868A2">
        <w:rPr>
          <w:rFonts w:ascii="Calibri" w:hAnsi="Calibri" w:cs="Calibri"/>
        </w:rPr>
        <w:t>Ponadto w stosunku do informacji każda ze Stron zobowiązuje się</w:t>
      </w:r>
      <w:r w:rsidR="00432848" w:rsidRPr="00A868A2">
        <w:rPr>
          <w:rFonts w:ascii="Calibri" w:hAnsi="Calibri" w:cs="Calibri"/>
        </w:rPr>
        <w:t>:</w:t>
      </w:r>
    </w:p>
    <w:p w14:paraId="37DD531F" w14:textId="77777777" w:rsidR="00432848" w:rsidRPr="00A868A2" w:rsidRDefault="00432848" w:rsidP="00432848">
      <w:pPr>
        <w:pStyle w:val="Akapitzlist"/>
        <w:numPr>
          <w:ilvl w:val="1"/>
          <w:numId w:val="28"/>
        </w:numPr>
        <w:jc w:val="both"/>
        <w:rPr>
          <w:rFonts w:ascii="Calibri" w:hAnsi="Calibri" w:cs="Calibri"/>
        </w:rPr>
      </w:pPr>
      <w:r w:rsidRPr="00A868A2">
        <w:rPr>
          <w:rFonts w:ascii="Calibri" w:hAnsi="Calibri" w:cs="Calibri"/>
        </w:rPr>
        <w:t>Z</w:t>
      </w:r>
      <w:r w:rsidR="0094097F" w:rsidRPr="00A868A2">
        <w:rPr>
          <w:rFonts w:ascii="Calibri" w:hAnsi="Calibri" w:cs="Calibri"/>
        </w:rPr>
        <w:t>astosować wszelkie niezbędne środki do zapewnienia ich bezpiecznego</w:t>
      </w:r>
      <w:r w:rsidRPr="00A868A2">
        <w:rPr>
          <w:rFonts w:ascii="Calibri" w:hAnsi="Calibri" w:cs="Calibri"/>
        </w:rPr>
        <w:t xml:space="preserve"> </w:t>
      </w:r>
      <w:r w:rsidR="0094097F" w:rsidRPr="00A868A2">
        <w:rPr>
          <w:rFonts w:ascii="Calibri" w:hAnsi="Calibri" w:cs="Calibri"/>
        </w:rPr>
        <w:t>przechowywania</w:t>
      </w:r>
      <w:r w:rsidRPr="00A868A2">
        <w:rPr>
          <w:rFonts w:ascii="Calibri" w:hAnsi="Calibri" w:cs="Calibri"/>
        </w:rPr>
        <w:t>.</w:t>
      </w:r>
    </w:p>
    <w:p w14:paraId="098E63EE" w14:textId="77777777" w:rsidR="00432848" w:rsidRPr="00A868A2" w:rsidRDefault="00432848" w:rsidP="00432848">
      <w:pPr>
        <w:pStyle w:val="Akapitzlist"/>
        <w:numPr>
          <w:ilvl w:val="1"/>
          <w:numId w:val="28"/>
        </w:numPr>
        <w:jc w:val="both"/>
        <w:rPr>
          <w:rFonts w:ascii="Calibri" w:hAnsi="Calibri" w:cs="Calibri"/>
        </w:rPr>
      </w:pPr>
      <w:r w:rsidRPr="00A868A2">
        <w:rPr>
          <w:rFonts w:ascii="Calibri" w:hAnsi="Calibri" w:cs="Calibri"/>
        </w:rPr>
        <w:t>N</w:t>
      </w:r>
      <w:r w:rsidR="0094097F" w:rsidRPr="00A868A2">
        <w:rPr>
          <w:rFonts w:ascii="Calibri" w:hAnsi="Calibri" w:cs="Calibri"/>
        </w:rPr>
        <w:t>ie udostępniać informacji osobom trzecim, bez zgody drugiej Strony</w:t>
      </w:r>
      <w:r w:rsidRPr="00A868A2">
        <w:rPr>
          <w:rFonts w:ascii="Calibri" w:hAnsi="Calibri" w:cs="Calibri"/>
        </w:rPr>
        <w:t>.</w:t>
      </w:r>
    </w:p>
    <w:p w14:paraId="1F3D49F7" w14:textId="07FE5D6B" w:rsidR="00432848" w:rsidRPr="00A868A2" w:rsidRDefault="00432848" w:rsidP="00432848">
      <w:pPr>
        <w:pStyle w:val="Akapitzlist"/>
        <w:numPr>
          <w:ilvl w:val="1"/>
          <w:numId w:val="28"/>
        </w:numPr>
        <w:jc w:val="both"/>
        <w:rPr>
          <w:rFonts w:ascii="Calibri" w:hAnsi="Calibri" w:cs="Calibri"/>
        </w:rPr>
      </w:pPr>
      <w:r w:rsidRPr="00A868A2">
        <w:rPr>
          <w:rFonts w:ascii="Calibri" w:hAnsi="Calibri" w:cs="Calibri"/>
        </w:rPr>
        <w:t>N</w:t>
      </w:r>
      <w:r w:rsidR="0094097F" w:rsidRPr="00A868A2">
        <w:rPr>
          <w:rFonts w:ascii="Calibri" w:hAnsi="Calibri" w:cs="Calibri"/>
        </w:rPr>
        <w:t xml:space="preserve">ie używać tych informacji w jakimkolwiek </w:t>
      </w:r>
      <w:r w:rsidR="2CE93652" w:rsidRPr="00A868A2">
        <w:rPr>
          <w:rFonts w:ascii="Calibri" w:hAnsi="Calibri" w:cs="Calibri"/>
        </w:rPr>
        <w:t>celu, chyba</w:t>
      </w:r>
      <w:r w:rsidR="0094097F" w:rsidRPr="00A868A2">
        <w:rPr>
          <w:rFonts w:ascii="Calibri" w:hAnsi="Calibri" w:cs="Calibri"/>
        </w:rPr>
        <w:t xml:space="preserve"> że będzie to niezbędne</w:t>
      </w:r>
      <w:r w:rsidRPr="00A868A2">
        <w:rPr>
          <w:rFonts w:ascii="Calibri" w:hAnsi="Calibri" w:cs="Calibri"/>
        </w:rPr>
        <w:t xml:space="preserve"> </w:t>
      </w:r>
      <w:r w:rsidR="0094097F" w:rsidRPr="00A868A2">
        <w:rPr>
          <w:rFonts w:ascii="Calibri" w:hAnsi="Calibri" w:cs="Calibri"/>
        </w:rPr>
        <w:t>do wykonania postanowień niniejszej Umowy</w:t>
      </w:r>
      <w:r w:rsidRPr="00A868A2">
        <w:rPr>
          <w:rFonts w:ascii="Calibri" w:hAnsi="Calibri" w:cs="Calibri"/>
        </w:rPr>
        <w:t>.</w:t>
      </w:r>
    </w:p>
    <w:p w14:paraId="2D92178B" w14:textId="77777777" w:rsidR="00432848" w:rsidRPr="00A868A2" w:rsidRDefault="00432848" w:rsidP="00432848">
      <w:pPr>
        <w:pStyle w:val="Akapitzlist"/>
        <w:numPr>
          <w:ilvl w:val="1"/>
          <w:numId w:val="28"/>
        </w:numPr>
        <w:jc w:val="both"/>
        <w:rPr>
          <w:rFonts w:ascii="Calibri" w:hAnsi="Calibri" w:cs="Calibri"/>
        </w:rPr>
      </w:pPr>
      <w:r w:rsidRPr="00A868A2">
        <w:rPr>
          <w:rFonts w:ascii="Calibri" w:hAnsi="Calibri" w:cs="Calibri"/>
        </w:rPr>
        <w:t>P</w:t>
      </w:r>
      <w:r w:rsidR="0094097F" w:rsidRPr="00A868A2">
        <w:rPr>
          <w:rFonts w:ascii="Calibri" w:hAnsi="Calibri" w:cs="Calibri"/>
        </w:rPr>
        <w:t>odjąć działania uniemożliwiające ujawnienie informacji przez zatrudnione</w:t>
      </w:r>
      <w:r w:rsidRPr="00A868A2">
        <w:rPr>
          <w:rFonts w:ascii="Calibri" w:hAnsi="Calibri" w:cs="Calibri"/>
        </w:rPr>
        <w:t xml:space="preserve"> </w:t>
      </w:r>
      <w:r w:rsidR="0094097F" w:rsidRPr="00A868A2">
        <w:rPr>
          <w:rFonts w:ascii="Calibri" w:hAnsi="Calibri" w:cs="Calibri"/>
        </w:rPr>
        <w:t>przez siebie osoby lub współpracujące z nim podmioty trzecie</w:t>
      </w:r>
      <w:r w:rsidRPr="00A868A2">
        <w:rPr>
          <w:rFonts w:ascii="Calibri" w:hAnsi="Calibri" w:cs="Calibri"/>
        </w:rPr>
        <w:t>.</w:t>
      </w:r>
    </w:p>
    <w:p w14:paraId="5A9F3DEC" w14:textId="77777777" w:rsidR="00D20FE0" w:rsidRPr="00A868A2" w:rsidRDefault="00432848" w:rsidP="00D20FE0">
      <w:pPr>
        <w:pStyle w:val="Akapitzlist"/>
        <w:numPr>
          <w:ilvl w:val="1"/>
          <w:numId w:val="28"/>
        </w:numPr>
        <w:jc w:val="both"/>
        <w:rPr>
          <w:rFonts w:ascii="Calibri" w:hAnsi="Calibri" w:cs="Calibri"/>
        </w:rPr>
      </w:pPr>
      <w:r w:rsidRPr="00A868A2">
        <w:rPr>
          <w:rFonts w:ascii="Calibri" w:hAnsi="Calibri" w:cs="Calibri"/>
        </w:rPr>
        <w:t>N</w:t>
      </w:r>
      <w:r w:rsidR="0094097F" w:rsidRPr="00A868A2">
        <w:rPr>
          <w:rFonts w:ascii="Calibri" w:hAnsi="Calibri" w:cs="Calibri"/>
        </w:rPr>
        <w:t>ie przetrzymywać informacji przez okres dłuższy niż konieczny do wypełnienia</w:t>
      </w:r>
      <w:r w:rsidR="00D20FE0" w:rsidRPr="00A868A2">
        <w:rPr>
          <w:rFonts w:ascii="Calibri" w:hAnsi="Calibri" w:cs="Calibri"/>
        </w:rPr>
        <w:t xml:space="preserve"> </w:t>
      </w:r>
      <w:r w:rsidR="0094097F" w:rsidRPr="00A868A2">
        <w:rPr>
          <w:rFonts w:ascii="Calibri" w:hAnsi="Calibri" w:cs="Calibri"/>
        </w:rPr>
        <w:t>swoich zobowiązań, wobec drugiej Strony oraz władz i organów państwowych.</w:t>
      </w:r>
    </w:p>
    <w:p w14:paraId="5C112FC0" w14:textId="31BAB4B9" w:rsidR="00D20FE0" w:rsidRPr="00A868A2" w:rsidRDefault="0094097F" w:rsidP="00D20FE0">
      <w:pPr>
        <w:pStyle w:val="Akapitzlist"/>
        <w:numPr>
          <w:ilvl w:val="0"/>
          <w:numId w:val="28"/>
        </w:numPr>
        <w:jc w:val="both"/>
        <w:rPr>
          <w:rFonts w:ascii="Calibri" w:hAnsi="Calibri" w:cs="Calibri"/>
        </w:rPr>
      </w:pPr>
      <w:r w:rsidRPr="00A868A2">
        <w:rPr>
          <w:rFonts w:ascii="Calibri" w:hAnsi="Calibri" w:cs="Calibri"/>
        </w:rPr>
        <w:t>Z zastrzeżeniem ust</w:t>
      </w:r>
      <w:r w:rsidR="00685CBF" w:rsidRPr="00A868A2">
        <w:rPr>
          <w:rFonts w:ascii="Calibri" w:hAnsi="Calibri" w:cs="Calibri"/>
        </w:rPr>
        <w:t>.</w:t>
      </w:r>
      <w:r w:rsidRPr="00A868A2">
        <w:rPr>
          <w:rFonts w:ascii="Calibri" w:hAnsi="Calibri" w:cs="Calibri"/>
        </w:rPr>
        <w:t xml:space="preserve"> </w:t>
      </w:r>
      <w:r w:rsidR="006F3B97" w:rsidRPr="00A868A2">
        <w:rPr>
          <w:rFonts w:ascii="Calibri" w:hAnsi="Calibri" w:cs="Calibri"/>
        </w:rPr>
        <w:t>9</w:t>
      </w:r>
      <w:r w:rsidRPr="00A868A2">
        <w:rPr>
          <w:rFonts w:ascii="Calibri" w:hAnsi="Calibri" w:cs="Calibri"/>
        </w:rPr>
        <w:t xml:space="preserve"> poniżej, w przypadku rozwiązania lub wygaśnięci</w:t>
      </w:r>
      <w:r w:rsidR="00D20FE0" w:rsidRPr="00A868A2">
        <w:rPr>
          <w:rFonts w:ascii="Calibri" w:hAnsi="Calibri" w:cs="Calibri"/>
        </w:rPr>
        <w:t>a U</w:t>
      </w:r>
      <w:r w:rsidRPr="00A868A2">
        <w:rPr>
          <w:rFonts w:ascii="Calibri" w:hAnsi="Calibri" w:cs="Calibri"/>
        </w:rPr>
        <w:t>mowy Wykonawca jest zobowiązany do zwrotu Zamawiającemu lub zniszczenia</w:t>
      </w:r>
      <w:r w:rsidR="00D20FE0" w:rsidRPr="00A868A2">
        <w:rPr>
          <w:rFonts w:ascii="Calibri" w:hAnsi="Calibri" w:cs="Calibri"/>
        </w:rPr>
        <w:t xml:space="preserve"> </w:t>
      </w:r>
      <w:r w:rsidRPr="00A868A2">
        <w:rPr>
          <w:rFonts w:ascii="Calibri" w:hAnsi="Calibri" w:cs="Calibri"/>
        </w:rPr>
        <w:t>wszelkich materiałów, jakie otrzymał w związku z wykonywaniem Umowy, poza</w:t>
      </w:r>
      <w:r w:rsidR="00D20FE0" w:rsidRPr="00A868A2">
        <w:rPr>
          <w:rFonts w:ascii="Calibri" w:hAnsi="Calibri" w:cs="Calibri"/>
        </w:rPr>
        <w:t xml:space="preserve"> </w:t>
      </w:r>
      <w:r w:rsidRPr="00A868A2">
        <w:rPr>
          <w:rFonts w:ascii="Calibri" w:hAnsi="Calibri" w:cs="Calibri"/>
        </w:rPr>
        <w:t>jednym kompletem takich materiałów, które Wykonawca ma prawo zatrzymać do</w:t>
      </w:r>
      <w:r w:rsidR="00D20FE0" w:rsidRPr="00A868A2">
        <w:rPr>
          <w:rFonts w:ascii="Calibri" w:hAnsi="Calibri" w:cs="Calibri"/>
        </w:rPr>
        <w:t xml:space="preserve"> </w:t>
      </w:r>
      <w:r w:rsidRPr="00A868A2">
        <w:rPr>
          <w:rFonts w:ascii="Calibri" w:hAnsi="Calibri" w:cs="Calibri"/>
        </w:rPr>
        <w:t xml:space="preserve">czasu trwania przedawnienia roszczeń, jakie mogą wynikać z niniejszej </w:t>
      </w:r>
      <w:r w:rsidR="00D20FE0" w:rsidRPr="00A868A2">
        <w:rPr>
          <w:rFonts w:ascii="Calibri" w:hAnsi="Calibri" w:cs="Calibri"/>
        </w:rPr>
        <w:t>U</w:t>
      </w:r>
      <w:r w:rsidRPr="00A868A2">
        <w:rPr>
          <w:rFonts w:ascii="Calibri" w:hAnsi="Calibri" w:cs="Calibri"/>
        </w:rPr>
        <w:t>mowy.</w:t>
      </w:r>
    </w:p>
    <w:p w14:paraId="169E789A" w14:textId="0798333F" w:rsidR="00D20FE0" w:rsidRPr="00A868A2" w:rsidRDefault="1AABFFFD" w:rsidP="00D20FE0">
      <w:pPr>
        <w:pStyle w:val="Akapitzlist"/>
        <w:numPr>
          <w:ilvl w:val="0"/>
          <w:numId w:val="28"/>
        </w:numPr>
        <w:jc w:val="both"/>
        <w:rPr>
          <w:rFonts w:ascii="Calibri" w:hAnsi="Calibri" w:cs="Calibri"/>
        </w:rPr>
      </w:pPr>
      <w:r w:rsidRPr="00A868A2">
        <w:rPr>
          <w:rFonts w:ascii="Calibri" w:hAnsi="Calibri" w:cs="Calibri"/>
        </w:rPr>
        <w:t xml:space="preserve">Każda ze Stron </w:t>
      </w:r>
      <w:r w:rsidR="313D1C27" w:rsidRPr="00A868A2">
        <w:rPr>
          <w:rFonts w:ascii="Calibri" w:hAnsi="Calibri" w:cs="Calibri"/>
        </w:rPr>
        <w:t xml:space="preserve">z ważnych przyczyn </w:t>
      </w:r>
      <w:r w:rsidRPr="00A868A2">
        <w:rPr>
          <w:rFonts w:ascii="Calibri" w:hAnsi="Calibri" w:cs="Calibri"/>
        </w:rPr>
        <w:t>ma prawo uzasadnionego sprzeciwu wynikającego z wyznaczenia</w:t>
      </w:r>
      <w:r w:rsidR="4C1B60C6" w:rsidRPr="00A868A2">
        <w:rPr>
          <w:rFonts w:ascii="Calibri" w:hAnsi="Calibri" w:cs="Calibri"/>
        </w:rPr>
        <w:t xml:space="preserve"> </w:t>
      </w:r>
      <w:r w:rsidRPr="00A868A2">
        <w:rPr>
          <w:rFonts w:ascii="Calibri" w:hAnsi="Calibri" w:cs="Calibri"/>
        </w:rPr>
        <w:t xml:space="preserve">przez drugą Stronę konkretnej </w:t>
      </w:r>
      <w:r w:rsidR="10117E0A" w:rsidRPr="00A868A2">
        <w:rPr>
          <w:rFonts w:ascii="Calibri" w:hAnsi="Calibri" w:cs="Calibri"/>
        </w:rPr>
        <w:t>osoby</w:t>
      </w:r>
      <w:r w:rsidRPr="00A868A2">
        <w:rPr>
          <w:rFonts w:ascii="Calibri" w:hAnsi="Calibri" w:cs="Calibri"/>
        </w:rPr>
        <w:t xml:space="preserve"> jako upoważnionej do uzyskania dostępu do</w:t>
      </w:r>
      <w:r w:rsidR="4C1B60C6" w:rsidRPr="00A868A2">
        <w:rPr>
          <w:rFonts w:ascii="Calibri" w:hAnsi="Calibri" w:cs="Calibri"/>
        </w:rPr>
        <w:t xml:space="preserve"> </w:t>
      </w:r>
      <w:r w:rsidRPr="00A868A2">
        <w:rPr>
          <w:rFonts w:ascii="Calibri" w:hAnsi="Calibri" w:cs="Calibri"/>
        </w:rPr>
        <w:t>informacji.</w:t>
      </w:r>
    </w:p>
    <w:p w14:paraId="739F54E4" w14:textId="697B112D" w:rsidR="00D20FE0" w:rsidRPr="00A868A2" w:rsidRDefault="014E466B" w:rsidP="00D20FE0">
      <w:pPr>
        <w:pStyle w:val="Akapitzlist"/>
        <w:numPr>
          <w:ilvl w:val="0"/>
          <w:numId w:val="28"/>
        </w:numPr>
        <w:jc w:val="both"/>
        <w:rPr>
          <w:rFonts w:ascii="Calibri" w:hAnsi="Calibri" w:cs="Calibri"/>
        </w:rPr>
      </w:pPr>
      <w:r w:rsidRPr="00A868A2">
        <w:rPr>
          <w:rFonts w:ascii="Calibri" w:hAnsi="Calibri" w:cs="Calibri"/>
        </w:rPr>
        <w:t>Obowiązek ochrony informacji obowiązuje przez okres obowiązywania niniejszej</w:t>
      </w:r>
      <w:r w:rsidR="582A9908" w:rsidRPr="00A868A2">
        <w:rPr>
          <w:rFonts w:ascii="Calibri" w:hAnsi="Calibri" w:cs="Calibri"/>
        </w:rPr>
        <w:t xml:space="preserve"> U</w:t>
      </w:r>
      <w:r w:rsidRPr="00A868A2">
        <w:rPr>
          <w:rFonts w:ascii="Calibri" w:hAnsi="Calibri" w:cs="Calibri"/>
        </w:rPr>
        <w:t>mowy oraz przez 10 lat po jej rozwiązaniu lub wygaśnięciu, z zastrzeżeniem</w:t>
      </w:r>
      <w:r w:rsidR="582A9908" w:rsidRPr="00A868A2">
        <w:rPr>
          <w:rFonts w:ascii="Calibri" w:hAnsi="Calibri" w:cs="Calibri"/>
        </w:rPr>
        <w:t xml:space="preserve"> </w:t>
      </w:r>
      <w:r w:rsidRPr="00A868A2">
        <w:rPr>
          <w:rFonts w:ascii="Calibri" w:hAnsi="Calibri" w:cs="Calibri"/>
        </w:rPr>
        <w:t>obowiązków ochrony informacji wynikających z przepisów prawa (w szczególności</w:t>
      </w:r>
      <w:r w:rsidR="582A9908" w:rsidRPr="00A868A2">
        <w:rPr>
          <w:rFonts w:ascii="Calibri" w:hAnsi="Calibri" w:cs="Calibri"/>
        </w:rPr>
        <w:t xml:space="preserve"> </w:t>
      </w:r>
      <w:r w:rsidRPr="00A868A2">
        <w:rPr>
          <w:rFonts w:ascii="Calibri" w:hAnsi="Calibri" w:cs="Calibri"/>
        </w:rPr>
        <w:t>ustawy o zwalczaniu nieuczciwej konkurencji).</w:t>
      </w:r>
    </w:p>
    <w:p w14:paraId="69C2E926" w14:textId="0C9ABBF5" w:rsidR="00D20FE0" w:rsidRPr="00A868A2" w:rsidRDefault="014E466B" w:rsidP="00D20FE0">
      <w:pPr>
        <w:pStyle w:val="Akapitzlist"/>
        <w:numPr>
          <w:ilvl w:val="0"/>
          <w:numId w:val="28"/>
        </w:numPr>
        <w:jc w:val="both"/>
        <w:rPr>
          <w:rFonts w:ascii="Calibri" w:hAnsi="Calibri" w:cs="Calibri"/>
        </w:rPr>
      </w:pPr>
      <w:r w:rsidRPr="00A868A2">
        <w:rPr>
          <w:rFonts w:ascii="Calibri" w:hAnsi="Calibri" w:cs="Calibri"/>
        </w:rPr>
        <w:t xml:space="preserve">Strony mają prawo wykorzystać informacje na temat faktu zawarcia </w:t>
      </w:r>
      <w:r w:rsidR="582A9908" w:rsidRPr="00A868A2">
        <w:rPr>
          <w:rFonts w:ascii="Calibri" w:hAnsi="Calibri" w:cs="Calibri"/>
        </w:rPr>
        <w:t>U</w:t>
      </w:r>
      <w:r w:rsidRPr="00A868A2">
        <w:rPr>
          <w:rFonts w:ascii="Calibri" w:hAnsi="Calibri" w:cs="Calibri"/>
        </w:rPr>
        <w:t>mowy, z</w:t>
      </w:r>
      <w:r w:rsidR="582A9908" w:rsidRPr="00A868A2">
        <w:rPr>
          <w:rFonts w:ascii="Calibri" w:hAnsi="Calibri" w:cs="Calibri"/>
        </w:rPr>
        <w:t xml:space="preserve"> </w:t>
      </w:r>
      <w:r w:rsidRPr="00A868A2">
        <w:rPr>
          <w:rFonts w:ascii="Calibri" w:hAnsi="Calibri" w:cs="Calibri"/>
        </w:rPr>
        <w:t>wyłączeniem jej treści oraz informacje na temat obszarów objętych wdrożeniem w</w:t>
      </w:r>
      <w:r w:rsidR="582A9908" w:rsidRPr="00A868A2">
        <w:rPr>
          <w:rFonts w:ascii="Calibri" w:hAnsi="Calibri" w:cs="Calibri"/>
        </w:rPr>
        <w:t xml:space="preserve"> </w:t>
      </w:r>
      <w:r w:rsidRPr="00A868A2">
        <w:rPr>
          <w:rFonts w:ascii="Calibri" w:hAnsi="Calibri" w:cs="Calibri"/>
        </w:rPr>
        <w:t>swoich materiałach marketingowych.</w:t>
      </w:r>
    </w:p>
    <w:p w14:paraId="52432E7E" w14:textId="5D0394CD" w:rsidR="00D20FE0" w:rsidRPr="00A868A2" w:rsidRDefault="014E466B" w:rsidP="00D20FE0">
      <w:pPr>
        <w:pStyle w:val="Akapitzlist"/>
        <w:numPr>
          <w:ilvl w:val="0"/>
          <w:numId w:val="28"/>
        </w:numPr>
        <w:jc w:val="both"/>
        <w:rPr>
          <w:rFonts w:ascii="Calibri" w:hAnsi="Calibri" w:cs="Calibri"/>
        </w:rPr>
      </w:pPr>
      <w:r w:rsidRPr="00A868A2">
        <w:rPr>
          <w:rFonts w:ascii="Calibri" w:hAnsi="Calibri" w:cs="Calibri"/>
        </w:rPr>
        <w:t>Strony będą mogły wykorzystać informacje na temat przeprowadzonego wdrożenia</w:t>
      </w:r>
      <w:r w:rsidR="582A9908" w:rsidRPr="00A868A2">
        <w:rPr>
          <w:rFonts w:ascii="Calibri" w:hAnsi="Calibri" w:cs="Calibri"/>
        </w:rPr>
        <w:t xml:space="preserve"> </w:t>
      </w:r>
      <w:r w:rsidRPr="00A868A2">
        <w:rPr>
          <w:rFonts w:ascii="Calibri" w:hAnsi="Calibri" w:cs="Calibri"/>
        </w:rPr>
        <w:t>po jego zakończeniu w swoich materiałach marketingowych z zastrzeżeniem</w:t>
      </w:r>
      <w:r w:rsidR="582A9908" w:rsidRPr="00A868A2">
        <w:rPr>
          <w:rFonts w:ascii="Calibri" w:hAnsi="Calibri" w:cs="Calibri"/>
        </w:rPr>
        <w:t xml:space="preserve"> </w:t>
      </w:r>
      <w:r w:rsidRPr="00A868A2">
        <w:rPr>
          <w:rFonts w:ascii="Calibri" w:hAnsi="Calibri" w:cs="Calibri"/>
        </w:rPr>
        <w:t>postanowień ustępu 1</w:t>
      </w:r>
      <w:r w:rsidR="390F540B" w:rsidRPr="00A868A2">
        <w:rPr>
          <w:rFonts w:ascii="Calibri" w:hAnsi="Calibri" w:cs="Calibri"/>
        </w:rPr>
        <w:t>2</w:t>
      </w:r>
      <w:r w:rsidRPr="00A868A2">
        <w:rPr>
          <w:rFonts w:ascii="Calibri" w:hAnsi="Calibri" w:cs="Calibri"/>
        </w:rPr>
        <w:t xml:space="preserve"> i 1</w:t>
      </w:r>
      <w:r w:rsidR="0D47D4D9" w:rsidRPr="00A868A2">
        <w:rPr>
          <w:rFonts w:ascii="Calibri" w:hAnsi="Calibri" w:cs="Calibri"/>
        </w:rPr>
        <w:t>3</w:t>
      </w:r>
      <w:r w:rsidRPr="00A868A2">
        <w:rPr>
          <w:rFonts w:ascii="Calibri" w:hAnsi="Calibri" w:cs="Calibri"/>
        </w:rPr>
        <w:t>.</w:t>
      </w:r>
    </w:p>
    <w:p w14:paraId="6A9ECA4C" w14:textId="32B1FCEF" w:rsidR="00D20FE0" w:rsidRPr="00A868A2" w:rsidRDefault="014E466B" w:rsidP="00D20FE0">
      <w:pPr>
        <w:pStyle w:val="Akapitzlist"/>
        <w:numPr>
          <w:ilvl w:val="0"/>
          <w:numId w:val="28"/>
        </w:numPr>
        <w:jc w:val="both"/>
        <w:rPr>
          <w:rFonts w:ascii="Calibri" w:hAnsi="Calibri" w:cs="Calibri"/>
        </w:rPr>
      </w:pPr>
      <w:r w:rsidRPr="00A868A2">
        <w:rPr>
          <w:rFonts w:ascii="Calibri" w:hAnsi="Calibri" w:cs="Calibri"/>
        </w:rPr>
        <w:lastRenderedPageBreak/>
        <w:t>Wykorzystanie informacji wskazanych w ustępie 1</w:t>
      </w:r>
      <w:r w:rsidR="3ACCBF9D" w:rsidRPr="00A868A2">
        <w:rPr>
          <w:rFonts w:ascii="Calibri" w:hAnsi="Calibri" w:cs="Calibri"/>
        </w:rPr>
        <w:t>1</w:t>
      </w:r>
      <w:r w:rsidRPr="00A868A2">
        <w:rPr>
          <w:rFonts w:ascii="Calibri" w:hAnsi="Calibri" w:cs="Calibri"/>
        </w:rPr>
        <w:t xml:space="preserve"> odbędzie się po uzgodnieniu</w:t>
      </w:r>
      <w:r w:rsidR="582A9908" w:rsidRPr="00A868A2">
        <w:rPr>
          <w:rFonts w:ascii="Calibri" w:hAnsi="Calibri" w:cs="Calibri"/>
        </w:rPr>
        <w:t xml:space="preserve"> </w:t>
      </w:r>
      <w:r w:rsidRPr="00A868A2">
        <w:rPr>
          <w:rFonts w:ascii="Calibri" w:hAnsi="Calibri" w:cs="Calibri"/>
        </w:rPr>
        <w:t>pomiędzy Stronami faktu i zakresu oraz treści informacji w formie pisemnej pod</w:t>
      </w:r>
      <w:r w:rsidR="582A9908" w:rsidRPr="00A868A2">
        <w:rPr>
          <w:rFonts w:ascii="Calibri" w:hAnsi="Calibri" w:cs="Calibri"/>
        </w:rPr>
        <w:t xml:space="preserve"> </w:t>
      </w:r>
      <w:r w:rsidRPr="00A868A2">
        <w:rPr>
          <w:rFonts w:ascii="Calibri" w:hAnsi="Calibri" w:cs="Calibri"/>
        </w:rPr>
        <w:t>rygorem nieważności.</w:t>
      </w:r>
    </w:p>
    <w:p w14:paraId="3228F390" w14:textId="30A5EFA9" w:rsidR="002E7501" w:rsidRPr="00A868A2" w:rsidRDefault="014E466B" w:rsidP="002E7501">
      <w:pPr>
        <w:pStyle w:val="Akapitzlist"/>
        <w:numPr>
          <w:ilvl w:val="0"/>
          <w:numId w:val="28"/>
        </w:numPr>
        <w:jc w:val="both"/>
        <w:rPr>
          <w:rFonts w:ascii="Calibri" w:hAnsi="Calibri" w:cs="Calibri"/>
        </w:rPr>
      </w:pPr>
      <w:r w:rsidRPr="00A868A2">
        <w:rPr>
          <w:rFonts w:ascii="Calibri" w:hAnsi="Calibri" w:cs="Calibri"/>
        </w:rPr>
        <w:t>Na pisemne żądanie Zamawiającego, Wykonawca natychmiast zaprzestanie</w:t>
      </w:r>
      <w:r w:rsidR="582A9908" w:rsidRPr="00A868A2">
        <w:rPr>
          <w:rFonts w:ascii="Calibri" w:hAnsi="Calibri" w:cs="Calibri"/>
        </w:rPr>
        <w:t xml:space="preserve"> </w:t>
      </w:r>
      <w:r w:rsidRPr="00A868A2">
        <w:rPr>
          <w:rFonts w:ascii="Calibri" w:hAnsi="Calibri" w:cs="Calibri"/>
        </w:rPr>
        <w:t>wykorzystywania informacji, o których mowa w ustępie 1</w:t>
      </w:r>
      <w:r w:rsidR="756AF132" w:rsidRPr="00A868A2">
        <w:rPr>
          <w:rFonts w:ascii="Calibri" w:hAnsi="Calibri" w:cs="Calibri"/>
        </w:rPr>
        <w:t>1</w:t>
      </w:r>
      <w:r w:rsidRPr="00A868A2">
        <w:rPr>
          <w:rFonts w:ascii="Calibri" w:hAnsi="Calibri" w:cs="Calibri"/>
        </w:rPr>
        <w:t>. W wypadku</w:t>
      </w:r>
      <w:r w:rsidR="582A9908" w:rsidRPr="00A868A2">
        <w:rPr>
          <w:rFonts w:ascii="Calibri" w:hAnsi="Calibri" w:cs="Calibri"/>
        </w:rPr>
        <w:t xml:space="preserve"> </w:t>
      </w:r>
      <w:r w:rsidRPr="00A868A2">
        <w:rPr>
          <w:rFonts w:ascii="Calibri" w:hAnsi="Calibri" w:cs="Calibri"/>
        </w:rPr>
        <w:t>niewykonania tego obowiązku Wykonawca zobowiązany będzie do zapłaty kary</w:t>
      </w:r>
      <w:r w:rsidR="582A9908" w:rsidRPr="00A868A2">
        <w:rPr>
          <w:rFonts w:ascii="Calibri" w:hAnsi="Calibri" w:cs="Calibri"/>
        </w:rPr>
        <w:t xml:space="preserve"> </w:t>
      </w:r>
      <w:r w:rsidRPr="00A868A2">
        <w:rPr>
          <w:rFonts w:ascii="Calibri" w:hAnsi="Calibri" w:cs="Calibri"/>
        </w:rPr>
        <w:t>umownej w wysokości 20</w:t>
      </w:r>
      <w:r w:rsidR="582A9908" w:rsidRPr="00A868A2">
        <w:rPr>
          <w:rFonts w:ascii="Calibri" w:hAnsi="Calibri" w:cs="Calibri"/>
        </w:rPr>
        <w:t xml:space="preserve"> </w:t>
      </w:r>
      <w:r w:rsidRPr="00A868A2">
        <w:rPr>
          <w:rFonts w:ascii="Calibri" w:hAnsi="Calibri" w:cs="Calibri"/>
        </w:rPr>
        <w:t>000 zł</w:t>
      </w:r>
      <w:r w:rsidR="545F7D0D" w:rsidRPr="00A868A2">
        <w:rPr>
          <w:rFonts w:ascii="Calibri" w:hAnsi="Calibri" w:cs="Calibri"/>
        </w:rPr>
        <w:t>otych</w:t>
      </w:r>
      <w:r w:rsidRPr="00A868A2">
        <w:rPr>
          <w:rFonts w:ascii="Calibri" w:hAnsi="Calibri" w:cs="Calibri"/>
        </w:rPr>
        <w:t xml:space="preserve"> </w:t>
      </w:r>
      <w:r w:rsidR="582A9908" w:rsidRPr="00A868A2">
        <w:rPr>
          <w:rFonts w:ascii="Calibri" w:hAnsi="Calibri" w:cs="Calibri"/>
        </w:rPr>
        <w:t xml:space="preserve">brutto </w:t>
      </w:r>
      <w:r w:rsidRPr="00A868A2">
        <w:rPr>
          <w:rFonts w:ascii="Calibri" w:hAnsi="Calibri" w:cs="Calibri"/>
        </w:rPr>
        <w:t>(</w:t>
      </w:r>
      <w:r w:rsidR="545F7D0D" w:rsidRPr="00A868A2">
        <w:rPr>
          <w:rFonts w:ascii="Calibri" w:hAnsi="Calibri" w:cs="Calibri"/>
        </w:rPr>
        <w:t xml:space="preserve">słownie: </w:t>
      </w:r>
      <w:r w:rsidRPr="00A868A2">
        <w:rPr>
          <w:rFonts w:ascii="Calibri" w:hAnsi="Calibri" w:cs="Calibri"/>
        </w:rPr>
        <w:t>dwadzieścia tysięc</w:t>
      </w:r>
      <w:r w:rsidR="545F7D0D" w:rsidRPr="00A868A2">
        <w:rPr>
          <w:rFonts w:ascii="Calibri" w:hAnsi="Calibri" w:cs="Calibri"/>
        </w:rPr>
        <w:t>y</w:t>
      </w:r>
      <w:r w:rsidRPr="00A868A2">
        <w:rPr>
          <w:rFonts w:ascii="Calibri" w:hAnsi="Calibri" w:cs="Calibri"/>
        </w:rPr>
        <w:t>) za każdy przypadek</w:t>
      </w:r>
      <w:r w:rsidR="582A9908" w:rsidRPr="00A868A2">
        <w:rPr>
          <w:rFonts w:ascii="Calibri" w:hAnsi="Calibri" w:cs="Calibri"/>
        </w:rPr>
        <w:t xml:space="preserve"> </w:t>
      </w:r>
      <w:r w:rsidRPr="00A868A2">
        <w:rPr>
          <w:rFonts w:ascii="Calibri" w:hAnsi="Calibri" w:cs="Calibri"/>
        </w:rPr>
        <w:t>niewykonania tego zobowiązania, co nie wyklucza możliwości dochodzenia</w:t>
      </w:r>
      <w:r w:rsidR="582A9908" w:rsidRPr="00A868A2">
        <w:rPr>
          <w:rFonts w:ascii="Calibri" w:hAnsi="Calibri" w:cs="Calibri"/>
        </w:rPr>
        <w:t xml:space="preserve"> </w:t>
      </w:r>
      <w:r w:rsidRPr="00A868A2">
        <w:rPr>
          <w:rFonts w:ascii="Calibri" w:hAnsi="Calibri" w:cs="Calibri"/>
        </w:rPr>
        <w:t>odszkodowania na zasadach ogólnych.</w:t>
      </w:r>
    </w:p>
    <w:p w14:paraId="61C5B0C3" w14:textId="64B0AD64" w:rsidR="002E7501" w:rsidRPr="00A868A2" w:rsidRDefault="4645195C" w:rsidP="002E7501">
      <w:pPr>
        <w:jc w:val="center"/>
        <w:rPr>
          <w:rFonts w:ascii="Calibri" w:hAnsi="Calibri" w:cs="Calibri"/>
          <w:b/>
          <w:bCs/>
        </w:rPr>
      </w:pPr>
      <w:r w:rsidRPr="00A868A2">
        <w:rPr>
          <w:rFonts w:ascii="Calibri" w:hAnsi="Calibri" w:cs="Calibri"/>
          <w:b/>
          <w:bCs/>
        </w:rPr>
        <w:t>§12 Podwykonawstwo</w:t>
      </w:r>
    </w:p>
    <w:p w14:paraId="11953D33" w14:textId="1496F3B6" w:rsidR="007E3D07" w:rsidRPr="00A868A2" w:rsidRDefault="1E969DE1" w:rsidP="3933C2C2">
      <w:pPr>
        <w:pStyle w:val="Akapitzlist"/>
        <w:numPr>
          <w:ilvl w:val="0"/>
          <w:numId w:val="32"/>
        </w:numPr>
        <w:jc w:val="both"/>
        <w:rPr>
          <w:rFonts w:ascii="Calibri" w:eastAsiaTheme="minorEastAsia" w:hAnsi="Calibri" w:cs="Calibri"/>
        </w:rPr>
      </w:pPr>
      <w:r w:rsidRPr="00A868A2">
        <w:rPr>
          <w:rFonts w:ascii="Calibri" w:eastAsiaTheme="minorEastAsia" w:hAnsi="Calibri" w:cs="Calibri"/>
        </w:rPr>
        <w:t>W celu uniknięcia wątpliwości Wykonawca</w:t>
      </w:r>
      <w:r w:rsidR="00335029" w:rsidRPr="00A868A2">
        <w:rPr>
          <w:rFonts w:ascii="Calibri" w:eastAsiaTheme="minorEastAsia" w:hAnsi="Calibri" w:cs="Calibri"/>
        </w:rPr>
        <w:t xml:space="preserve"> </w:t>
      </w:r>
      <w:r w:rsidRPr="00A868A2">
        <w:rPr>
          <w:rFonts w:ascii="Calibri" w:eastAsiaTheme="minorEastAsia" w:hAnsi="Calibri" w:cs="Calibri"/>
        </w:rPr>
        <w:t>odpowiedzialny jest</w:t>
      </w:r>
      <w:r w:rsidR="179EE086" w:rsidRPr="00A868A2">
        <w:rPr>
          <w:rFonts w:ascii="Calibri" w:eastAsiaTheme="minorEastAsia" w:hAnsi="Calibri" w:cs="Calibri"/>
        </w:rPr>
        <w:t xml:space="preserve"> </w:t>
      </w:r>
      <w:r w:rsidRPr="00A868A2">
        <w:rPr>
          <w:rFonts w:ascii="Calibri" w:eastAsiaTheme="minorEastAsia" w:hAnsi="Calibri" w:cs="Calibri"/>
        </w:rPr>
        <w:t>za działania i zaniechania osób, z których pomocą realizuje niniejszą Umowę, jak również osób, którym wykonanie Umowy powierza. Powyższe dotyczy własnych pracowników Wykonawcy oraz osób zatrudnionych na innej niż umowa o pracę podstawie prawnej, jak np. umowa zlecenia, umowa o dzieło, umowa o świadczenie usług, w tym z osobami fizycznymi prowadzącymi działalność gospodarczą. Jeżeli Wykonawca posługuje się przy realizacji niniejszej Umowy podwykonawcami, Wykonawca ponosi odpowiedzialność za działanie, uchybienia i zaniedbania podwykonawcy i jego pracowników w takim samym stopniu jakby to były działania, uchybienia i zaniedbania jego własnych pracowników.</w:t>
      </w:r>
    </w:p>
    <w:p w14:paraId="2CFE4D05" w14:textId="0CF07DCB" w:rsidR="007E3D07" w:rsidRPr="00A868A2" w:rsidRDefault="1E969DE1" w:rsidP="001C443A">
      <w:pPr>
        <w:pStyle w:val="Akapitzlist"/>
        <w:numPr>
          <w:ilvl w:val="0"/>
          <w:numId w:val="32"/>
        </w:numPr>
        <w:spacing w:after="0" w:line="276" w:lineRule="auto"/>
        <w:jc w:val="both"/>
        <w:rPr>
          <w:rFonts w:ascii="Calibri" w:eastAsiaTheme="minorEastAsia" w:hAnsi="Calibri" w:cs="Calibri"/>
        </w:rPr>
      </w:pPr>
      <w:r w:rsidRPr="00A868A2">
        <w:rPr>
          <w:rFonts w:ascii="Calibri" w:eastAsiaTheme="minorEastAsia" w:hAnsi="Calibri" w:cs="Calibri"/>
        </w:rPr>
        <w:t>Jeżeli zmiana albo rezygnacja z podwykonawcy dotyczy podmiotu, na którego zasoby Wykonawca powoływał się, na zasadach określonych w art. 118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DC78359" w14:textId="0EE89D8A" w:rsidR="007E3D07" w:rsidRPr="00A868A2" w:rsidRDefault="1E969DE1" w:rsidP="001C443A">
      <w:pPr>
        <w:pStyle w:val="Akapitzlist"/>
        <w:numPr>
          <w:ilvl w:val="0"/>
          <w:numId w:val="32"/>
        </w:numPr>
        <w:spacing w:after="0" w:line="276" w:lineRule="auto"/>
        <w:jc w:val="both"/>
        <w:rPr>
          <w:rFonts w:ascii="Calibri" w:eastAsiaTheme="minorEastAsia" w:hAnsi="Calibri" w:cs="Calibri"/>
        </w:rPr>
      </w:pPr>
      <w:r w:rsidRPr="00A868A2">
        <w:rPr>
          <w:rFonts w:ascii="Calibri" w:eastAsiaTheme="minorEastAsia" w:hAnsi="Calibri" w:cs="Calibri"/>
        </w:rPr>
        <w:t>Jeżeli powierzenie podwykonawcy wykonania części zamówienia następuje w trakcie jego realizacji, Wykonawca na żądanie Zamawiającego przedstawia oświadczenie, o którym mowa w art. 125 ust. 5 Pzp, lub oświadczenia potwierdzające brak podstaw wykluczenia, wobec tego podwykonawcy.</w:t>
      </w:r>
    </w:p>
    <w:p w14:paraId="03FB2444" w14:textId="0116933E" w:rsidR="007E3D07" w:rsidRPr="00A868A2" w:rsidRDefault="1E969DE1" w:rsidP="001C443A">
      <w:pPr>
        <w:pStyle w:val="Akapitzlist"/>
        <w:numPr>
          <w:ilvl w:val="0"/>
          <w:numId w:val="32"/>
        </w:numPr>
        <w:spacing w:after="0" w:line="276" w:lineRule="auto"/>
        <w:jc w:val="both"/>
        <w:rPr>
          <w:rFonts w:ascii="Calibri" w:eastAsiaTheme="minorEastAsia" w:hAnsi="Calibri" w:cs="Calibri"/>
        </w:rPr>
      </w:pPr>
      <w:r w:rsidRPr="00A868A2">
        <w:rPr>
          <w:rFonts w:ascii="Calibri" w:eastAsiaTheme="minorEastAsia" w:hAnsi="Calibri" w:cs="Calibri"/>
        </w:rPr>
        <w:t>Jeżeli Zamawiający stwierdzi, że wobec danego podwykonawcy zachodzą podstawy wykluczenia, Wykonawca obowiązany jest zastąpić tego podwykonawcę lub zrezygnować z powierzenia wykonania części zamówienia podwykonawcy.</w:t>
      </w:r>
    </w:p>
    <w:p w14:paraId="71AF63ED" w14:textId="16732C63" w:rsidR="007E3D07" w:rsidRPr="00A868A2" w:rsidRDefault="1E969DE1" w:rsidP="001C443A">
      <w:pPr>
        <w:pStyle w:val="Akapitzlist"/>
        <w:numPr>
          <w:ilvl w:val="0"/>
          <w:numId w:val="32"/>
        </w:numPr>
        <w:spacing w:after="0" w:line="276" w:lineRule="auto"/>
        <w:jc w:val="both"/>
        <w:rPr>
          <w:rFonts w:ascii="Calibri" w:eastAsiaTheme="minorEastAsia" w:hAnsi="Calibri" w:cs="Calibri"/>
        </w:rPr>
      </w:pPr>
      <w:r w:rsidRPr="00A868A2">
        <w:rPr>
          <w:rFonts w:ascii="Calibri" w:eastAsiaTheme="minorEastAsia" w:hAnsi="Calibri" w:cs="Calibri"/>
        </w:rPr>
        <w:t>Wprowadzenie do realizacji Przedmiotu Umowy podwykonawców oraz ich zmiana wymaga powiadomienia i wyrażenia przez Zamawiającego. Wyrażenie przez Zamawiającego zgody następuje w formie pisemnej i nie stanowi podstawy do zawarcia Aneksu.</w:t>
      </w:r>
    </w:p>
    <w:p w14:paraId="784FC7EC" w14:textId="73DD52A6" w:rsidR="007E3D07" w:rsidRPr="00A868A2" w:rsidRDefault="1E969DE1" w:rsidP="001C443A">
      <w:pPr>
        <w:pStyle w:val="Akapitzlist"/>
        <w:numPr>
          <w:ilvl w:val="0"/>
          <w:numId w:val="32"/>
        </w:numPr>
        <w:spacing w:after="0" w:line="276" w:lineRule="auto"/>
        <w:jc w:val="both"/>
        <w:rPr>
          <w:rFonts w:ascii="Calibri" w:eastAsiaTheme="minorEastAsia" w:hAnsi="Calibri" w:cs="Calibri"/>
        </w:rPr>
      </w:pPr>
      <w:r w:rsidRPr="00A868A2">
        <w:rPr>
          <w:rFonts w:ascii="Calibri" w:eastAsiaTheme="minorEastAsia" w:hAnsi="Calibri" w:cs="Calibri"/>
        </w:rPr>
        <w:t xml:space="preserve">Dostęp podwykonawców do danych osobowych jest możliwy wyłącznie po wyrażeniu przez Zamawiającego zgody i podpisaniu odrębnej umowy z podwykonawcą powierzenia przetwarzania danych osobowych stanowiącej załącznik nr </w:t>
      </w:r>
      <w:r w:rsidR="7A594AA2" w:rsidRPr="00A868A2">
        <w:rPr>
          <w:rFonts w:ascii="Calibri" w:eastAsiaTheme="minorEastAsia" w:hAnsi="Calibri" w:cs="Calibri"/>
        </w:rPr>
        <w:t>2</w:t>
      </w:r>
      <w:r w:rsidRPr="00A868A2">
        <w:rPr>
          <w:rFonts w:ascii="Calibri" w:eastAsiaTheme="minorEastAsia" w:hAnsi="Calibri" w:cs="Calibri"/>
        </w:rPr>
        <w:t xml:space="preserve"> do umowy.</w:t>
      </w:r>
    </w:p>
    <w:p w14:paraId="467C0565" w14:textId="7C450C76" w:rsidR="007E3D07" w:rsidRPr="00A868A2" w:rsidRDefault="1E969DE1" w:rsidP="4EC13F41">
      <w:pPr>
        <w:pStyle w:val="Akapitzlist"/>
        <w:numPr>
          <w:ilvl w:val="0"/>
          <w:numId w:val="32"/>
        </w:numPr>
        <w:spacing w:after="0" w:line="276" w:lineRule="auto"/>
        <w:jc w:val="both"/>
        <w:rPr>
          <w:rFonts w:ascii="Calibri" w:eastAsiaTheme="minorEastAsia" w:hAnsi="Calibri" w:cs="Calibri"/>
        </w:rPr>
      </w:pPr>
      <w:r w:rsidRPr="00A868A2">
        <w:rPr>
          <w:rFonts w:ascii="Calibri" w:eastAsiaTheme="minorEastAsia" w:hAnsi="Calibri" w:cs="Calibri"/>
        </w:rPr>
        <w:t>W przypadku powierzenia przez Wykonawcę podwykonawcom części zamówienia Wykonawca bierze na siebie odpowiedzialność za wykonanie prac powierzonych podwykonawcy, za które będzie odpowiadał przed Zamawiającym jak za działania i zaniechania własne.</w:t>
      </w:r>
    </w:p>
    <w:p w14:paraId="0954D7B0" w14:textId="7F166537" w:rsidR="007E3D07" w:rsidRPr="00A868A2" w:rsidRDefault="1E969DE1" w:rsidP="4EC13F41">
      <w:pPr>
        <w:pStyle w:val="Akapitzlist"/>
        <w:numPr>
          <w:ilvl w:val="0"/>
          <w:numId w:val="32"/>
        </w:numPr>
        <w:spacing w:after="0" w:line="276" w:lineRule="auto"/>
        <w:jc w:val="both"/>
        <w:rPr>
          <w:rFonts w:ascii="Calibri" w:eastAsiaTheme="minorEastAsia" w:hAnsi="Calibri" w:cs="Calibri"/>
        </w:rPr>
      </w:pPr>
      <w:r w:rsidRPr="00A868A2">
        <w:rPr>
          <w:rFonts w:ascii="Calibri" w:eastAsiaTheme="minorEastAsia" w:hAnsi="Calibri" w:cs="Calibri"/>
        </w:rPr>
        <w:t>Wykonawca w przypadku zmiany wynagrodzenia dokonywanego na zasadach określonych w §1</w:t>
      </w:r>
      <w:r w:rsidR="05F489E5" w:rsidRPr="00A868A2">
        <w:rPr>
          <w:rFonts w:ascii="Calibri" w:eastAsiaTheme="minorEastAsia" w:hAnsi="Calibri" w:cs="Calibri"/>
        </w:rPr>
        <w:t>5</w:t>
      </w:r>
      <w:r w:rsidRPr="00A868A2">
        <w:rPr>
          <w:rFonts w:ascii="Calibri" w:eastAsiaTheme="minorEastAsia" w:hAnsi="Calibri" w:cs="Calibri"/>
        </w:rPr>
        <w:t xml:space="preserve"> Umowy, zobowiązany jest dokonać odpowiedniej zmiany wynagrodzenia podwykonawcy, w </w:t>
      </w:r>
      <w:r w:rsidR="7CECB736" w:rsidRPr="00A868A2">
        <w:rPr>
          <w:rFonts w:ascii="Calibri" w:eastAsiaTheme="minorEastAsia" w:hAnsi="Calibri" w:cs="Calibri"/>
        </w:rPr>
        <w:t>przypadku,</w:t>
      </w:r>
      <w:r w:rsidRPr="00A868A2">
        <w:rPr>
          <w:rFonts w:ascii="Calibri" w:eastAsiaTheme="minorEastAsia" w:hAnsi="Calibri" w:cs="Calibri"/>
        </w:rPr>
        <w:t xml:space="preserve"> gdy podwykonawca świadczy swe usługi na mocy umowy podwykonawczej zawartej na okres dłuższy niż 6 miesięcy.</w:t>
      </w:r>
    </w:p>
    <w:p w14:paraId="361877A8" w14:textId="7259E9CE" w:rsidR="007E3D07" w:rsidRPr="00A868A2" w:rsidRDefault="002E7501" w:rsidP="009A78FE">
      <w:pPr>
        <w:pStyle w:val="Akapitzlist"/>
        <w:numPr>
          <w:ilvl w:val="0"/>
          <w:numId w:val="32"/>
        </w:numPr>
        <w:jc w:val="both"/>
        <w:rPr>
          <w:rFonts w:ascii="Calibri" w:hAnsi="Calibri" w:cs="Calibri"/>
        </w:rPr>
      </w:pPr>
      <w:r w:rsidRPr="00A868A2">
        <w:rPr>
          <w:rFonts w:ascii="Calibri" w:hAnsi="Calibri" w:cs="Calibri"/>
        </w:rPr>
        <w:t xml:space="preserve">W przypadku powierzenia </w:t>
      </w:r>
      <w:r w:rsidR="008243F7" w:rsidRPr="00A868A2">
        <w:rPr>
          <w:rFonts w:ascii="Calibri" w:hAnsi="Calibri" w:cs="Calibri"/>
        </w:rPr>
        <w:t>p</w:t>
      </w:r>
      <w:r w:rsidRPr="00A868A2">
        <w:rPr>
          <w:rFonts w:ascii="Calibri" w:hAnsi="Calibri" w:cs="Calibri"/>
        </w:rPr>
        <w:t>odwykonawcom przez Wykonawcę realizacji części przedmiotu</w:t>
      </w:r>
      <w:r w:rsidR="007E3D07" w:rsidRPr="00A868A2">
        <w:rPr>
          <w:rFonts w:ascii="Calibri" w:hAnsi="Calibri" w:cs="Calibri"/>
        </w:rPr>
        <w:t xml:space="preserve"> </w:t>
      </w:r>
      <w:r w:rsidRPr="00A868A2">
        <w:rPr>
          <w:rFonts w:ascii="Calibri" w:hAnsi="Calibri" w:cs="Calibri"/>
        </w:rPr>
        <w:t xml:space="preserve">Umowy, Zamawiający obowiązany jest realizować wobec </w:t>
      </w:r>
      <w:r w:rsidR="008243F7" w:rsidRPr="00A868A2">
        <w:rPr>
          <w:rFonts w:ascii="Calibri" w:hAnsi="Calibri" w:cs="Calibri"/>
        </w:rPr>
        <w:t>p</w:t>
      </w:r>
      <w:r w:rsidRPr="00A868A2">
        <w:rPr>
          <w:rFonts w:ascii="Calibri" w:hAnsi="Calibri" w:cs="Calibri"/>
        </w:rPr>
        <w:t>odwykonawcy obowiązki określone w §</w:t>
      </w:r>
      <w:r w:rsidR="007E3D07" w:rsidRPr="00A868A2">
        <w:rPr>
          <w:rFonts w:ascii="Calibri" w:hAnsi="Calibri" w:cs="Calibri"/>
        </w:rPr>
        <w:t>6</w:t>
      </w:r>
      <w:r w:rsidRPr="00A868A2">
        <w:rPr>
          <w:rFonts w:ascii="Calibri" w:hAnsi="Calibri" w:cs="Calibri"/>
        </w:rPr>
        <w:t xml:space="preserve"> niniejszej Umowy.</w:t>
      </w:r>
    </w:p>
    <w:p w14:paraId="0BBF2D86" w14:textId="77777777" w:rsidR="00374F78" w:rsidRDefault="00374F78" w:rsidP="00D20FE0">
      <w:pPr>
        <w:jc w:val="center"/>
        <w:rPr>
          <w:rFonts w:ascii="Calibri" w:hAnsi="Calibri" w:cs="Calibri"/>
          <w:b/>
          <w:bCs/>
        </w:rPr>
      </w:pPr>
    </w:p>
    <w:p w14:paraId="67BC02AA" w14:textId="6E7EA650" w:rsidR="00D20FE0" w:rsidRPr="00A868A2" w:rsidRDefault="00D20FE0" w:rsidP="00D20FE0">
      <w:pPr>
        <w:jc w:val="center"/>
        <w:rPr>
          <w:rFonts w:ascii="Calibri" w:hAnsi="Calibri" w:cs="Calibri"/>
          <w:b/>
          <w:bCs/>
        </w:rPr>
      </w:pPr>
      <w:r w:rsidRPr="00A868A2">
        <w:rPr>
          <w:rFonts w:ascii="Calibri" w:hAnsi="Calibri" w:cs="Calibri"/>
          <w:b/>
          <w:bCs/>
        </w:rPr>
        <w:lastRenderedPageBreak/>
        <w:t>§1</w:t>
      </w:r>
      <w:r w:rsidR="002E7501" w:rsidRPr="00A868A2">
        <w:rPr>
          <w:rFonts w:ascii="Calibri" w:hAnsi="Calibri" w:cs="Calibri"/>
          <w:b/>
          <w:bCs/>
        </w:rPr>
        <w:t>3</w:t>
      </w:r>
      <w:r w:rsidRPr="00A868A2">
        <w:rPr>
          <w:rFonts w:ascii="Calibri" w:hAnsi="Calibri" w:cs="Calibri"/>
          <w:b/>
          <w:bCs/>
        </w:rPr>
        <w:t xml:space="preserve"> Ochrona danych osobowych</w:t>
      </w:r>
    </w:p>
    <w:p w14:paraId="33830CE8" w14:textId="141E0703" w:rsidR="00C11721" w:rsidRPr="00A868A2" w:rsidRDefault="471E8D90">
      <w:pPr>
        <w:pStyle w:val="Akapitzlist"/>
        <w:numPr>
          <w:ilvl w:val="0"/>
          <w:numId w:val="29"/>
        </w:numPr>
        <w:jc w:val="both"/>
        <w:rPr>
          <w:rFonts w:ascii="Calibri" w:hAnsi="Calibri" w:cs="Calibri"/>
        </w:rPr>
      </w:pPr>
      <w:r w:rsidRPr="00A868A2">
        <w:rPr>
          <w:rFonts w:ascii="Calibri" w:hAnsi="Calibri" w:cs="Calibri"/>
        </w:rPr>
        <w:t xml:space="preserve">Zgodnie z art. 28 Rozporządzenia Parlamentu Europejskiego i Rady (UE) 2016/679 z dnia 27.04.2016 r. w sprawie ochrony osób fizycznych w związku z przetwarzaniem danych osobowych i w sprawie swobodnego przepływu takich danych oraz uchylenia dyrektywy 95/46/WE – (ogólne rozporządzenie o ochronie danych osobowych – RODO) Zamawiający powierza Wykonawcy przetwarzanie danych osobowych na podstawie </w:t>
      </w:r>
      <w:r w:rsidR="6292CDAC" w:rsidRPr="00A868A2">
        <w:rPr>
          <w:rFonts w:ascii="Calibri" w:hAnsi="Calibri" w:cs="Calibri"/>
        </w:rPr>
        <w:t>U</w:t>
      </w:r>
      <w:r w:rsidRPr="00A868A2">
        <w:rPr>
          <w:rFonts w:ascii="Calibri" w:hAnsi="Calibri" w:cs="Calibri"/>
        </w:rPr>
        <w:t xml:space="preserve">mowy powierzenia przetwarzania danych osobowych stanowiącej </w:t>
      </w:r>
      <w:r w:rsidR="3069C282" w:rsidRPr="00A868A2">
        <w:rPr>
          <w:rFonts w:ascii="Calibri" w:hAnsi="Calibri" w:cs="Calibri"/>
        </w:rPr>
        <w:t>Z</w:t>
      </w:r>
      <w:r w:rsidRPr="00A868A2">
        <w:rPr>
          <w:rFonts w:ascii="Calibri" w:hAnsi="Calibri" w:cs="Calibri"/>
        </w:rPr>
        <w:t xml:space="preserve">ałącznik nr </w:t>
      </w:r>
      <w:r w:rsidR="3069C282" w:rsidRPr="00A868A2">
        <w:rPr>
          <w:rFonts w:ascii="Calibri" w:hAnsi="Calibri" w:cs="Calibri"/>
        </w:rPr>
        <w:t>2</w:t>
      </w:r>
      <w:r w:rsidRPr="00A868A2">
        <w:rPr>
          <w:rFonts w:ascii="Calibri" w:hAnsi="Calibri" w:cs="Calibri"/>
        </w:rPr>
        <w:t xml:space="preserve"> do niniejszej </w:t>
      </w:r>
      <w:r w:rsidR="667F1D26" w:rsidRPr="00A868A2">
        <w:rPr>
          <w:rFonts w:ascii="Calibri" w:hAnsi="Calibri" w:cs="Calibri"/>
        </w:rPr>
        <w:t>U</w:t>
      </w:r>
      <w:r w:rsidRPr="00A868A2">
        <w:rPr>
          <w:rFonts w:ascii="Calibri" w:hAnsi="Calibri" w:cs="Calibri"/>
        </w:rPr>
        <w:t>mowy.</w:t>
      </w:r>
    </w:p>
    <w:p w14:paraId="190559E2" w14:textId="6207242E" w:rsidR="00D20FE0" w:rsidRPr="00A868A2" w:rsidRDefault="00C11721" w:rsidP="00C11721">
      <w:pPr>
        <w:pStyle w:val="Akapitzlist"/>
        <w:numPr>
          <w:ilvl w:val="0"/>
          <w:numId w:val="29"/>
        </w:numPr>
        <w:jc w:val="both"/>
        <w:rPr>
          <w:rFonts w:ascii="Calibri" w:hAnsi="Calibri" w:cs="Calibri"/>
        </w:rPr>
      </w:pPr>
      <w:r w:rsidRPr="00A868A2">
        <w:rPr>
          <w:rFonts w:ascii="Calibri" w:hAnsi="Calibri" w:cs="Calibri"/>
        </w:rPr>
        <w:t xml:space="preserve">Zamawiający przekazuje klauzulę informacyjną dla Wykonawcy i jego przedstawicieli oraz osób upoważnionych przez Wykonawcę do wykonywania przedmiotu </w:t>
      </w:r>
      <w:r w:rsidR="00A64C4C" w:rsidRPr="00A868A2">
        <w:rPr>
          <w:rFonts w:ascii="Calibri" w:hAnsi="Calibri" w:cs="Calibri"/>
        </w:rPr>
        <w:t>U</w:t>
      </w:r>
      <w:r w:rsidRPr="00A868A2">
        <w:rPr>
          <w:rFonts w:ascii="Calibri" w:hAnsi="Calibri" w:cs="Calibri"/>
        </w:rPr>
        <w:t xml:space="preserve">mowy stanowiącą </w:t>
      </w:r>
      <w:r w:rsidR="00A41026" w:rsidRPr="00A868A2">
        <w:rPr>
          <w:rFonts w:ascii="Calibri" w:hAnsi="Calibri" w:cs="Calibri"/>
        </w:rPr>
        <w:t>Z</w:t>
      </w:r>
      <w:r w:rsidRPr="00A868A2">
        <w:rPr>
          <w:rFonts w:ascii="Calibri" w:hAnsi="Calibri" w:cs="Calibri"/>
        </w:rPr>
        <w:t xml:space="preserve">ałącznik nr </w:t>
      </w:r>
      <w:r w:rsidR="00A41026" w:rsidRPr="00A868A2">
        <w:rPr>
          <w:rFonts w:ascii="Calibri" w:hAnsi="Calibri" w:cs="Calibri"/>
        </w:rPr>
        <w:t>3</w:t>
      </w:r>
      <w:r w:rsidRPr="00A868A2">
        <w:rPr>
          <w:rFonts w:ascii="Calibri" w:hAnsi="Calibri" w:cs="Calibri"/>
        </w:rPr>
        <w:t xml:space="preserve"> do niniejszej </w:t>
      </w:r>
      <w:r w:rsidR="00A64C4C" w:rsidRPr="00A868A2">
        <w:rPr>
          <w:rFonts w:ascii="Calibri" w:hAnsi="Calibri" w:cs="Calibri"/>
        </w:rPr>
        <w:t>U</w:t>
      </w:r>
      <w:r w:rsidRPr="00A868A2">
        <w:rPr>
          <w:rFonts w:ascii="Calibri" w:hAnsi="Calibri" w:cs="Calibri"/>
        </w:rPr>
        <w:t>mowy.</w:t>
      </w:r>
    </w:p>
    <w:p w14:paraId="4C58DC55" w14:textId="11F87D1A" w:rsidR="00E25509" w:rsidRPr="00A868A2" w:rsidRDefault="664E3176" w:rsidP="00E25509">
      <w:pPr>
        <w:jc w:val="center"/>
        <w:rPr>
          <w:rFonts w:ascii="Calibri" w:hAnsi="Calibri" w:cs="Calibri"/>
          <w:b/>
          <w:bCs/>
        </w:rPr>
      </w:pPr>
      <w:r w:rsidRPr="00A868A2">
        <w:rPr>
          <w:rFonts w:ascii="Calibri" w:hAnsi="Calibri" w:cs="Calibri"/>
          <w:b/>
          <w:bCs/>
        </w:rPr>
        <w:t>§1</w:t>
      </w:r>
      <w:r w:rsidR="10B83393" w:rsidRPr="00A868A2">
        <w:rPr>
          <w:rFonts w:ascii="Calibri" w:hAnsi="Calibri" w:cs="Calibri"/>
          <w:b/>
          <w:bCs/>
        </w:rPr>
        <w:t>4</w:t>
      </w:r>
      <w:r w:rsidRPr="00A868A2">
        <w:rPr>
          <w:rFonts w:ascii="Calibri" w:hAnsi="Calibri" w:cs="Calibri"/>
          <w:b/>
          <w:bCs/>
        </w:rPr>
        <w:t xml:space="preserve"> Prawa autorskie</w:t>
      </w:r>
    </w:p>
    <w:p w14:paraId="49461CF2" w14:textId="7C462F7A" w:rsidR="00E25509" w:rsidRPr="00A868A2" w:rsidRDefault="001E2DB0" w:rsidP="001E2DB0">
      <w:pPr>
        <w:pStyle w:val="Akapitzlist"/>
        <w:numPr>
          <w:ilvl w:val="0"/>
          <w:numId w:val="33"/>
        </w:numPr>
        <w:jc w:val="both"/>
        <w:rPr>
          <w:rFonts w:ascii="Calibri" w:hAnsi="Calibri" w:cs="Calibri"/>
        </w:rPr>
      </w:pPr>
      <w:r w:rsidRPr="00A868A2">
        <w:rPr>
          <w:rFonts w:ascii="Calibri" w:hAnsi="Calibri" w:cs="Calibri"/>
        </w:rPr>
        <w:t>Jeżeli w wyniku Zamówienia</w:t>
      </w:r>
      <w:r w:rsidR="00965632" w:rsidRPr="00A868A2">
        <w:rPr>
          <w:rFonts w:ascii="Calibri" w:hAnsi="Calibri" w:cs="Calibri"/>
        </w:rPr>
        <w:t xml:space="preserve"> </w:t>
      </w:r>
      <w:r w:rsidRPr="00A868A2">
        <w:rPr>
          <w:rFonts w:ascii="Calibri" w:hAnsi="Calibri" w:cs="Calibri"/>
        </w:rPr>
        <w:t xml:space="preserve">Wykonawca wytworzy </w:t>
      </w:r>
      <w:r w:rsidR="00965632" w:rsidRPr="00A868A2">
        <w:rPr>
          <w:rFonts w:ascii="Calibri" w:hAnsi="Calibri" w:cs="Calibri"/>
        </w:rPr>
        <w:t xml:space="preserve">Produkt </w:t>
      </w:r>
      <w:r w:rsidRPr="00A868A2">
        <w:rPr>
          <w:rFonts w:ascii="Calibri" w:hAnsi="Calibri" w:cs="Calibri"/>
        </w:rPr>
        <w:t>będąc</w:t>
      </w:r>
      <w:r w:rsidR="00965632" w:rsidRPr="00A868A2">
        <w:rPr>
          <w:rFonts w:ascii="Calibri" w:hAnsi="Calibri" w:cs="Calibri"/>
        </w:rPr>
        <w:t>y</w:t>
      </w:r>
      <w:r w:rsidRPr="00A868A2">
        <w:rPr>
          <w:rFonts w:ascii="Calibri" w:hAnsi="Calibri" w:cs="Calibri"/>
        </w:rPr>
        <w:t xml:space="preserve"> utworem, Wykonawca w ramach otrzymanego wynagrodzenia udzieli Zamawiającemu licencji niewyłącznej i nieprzenoszalnej, która będzie miała charakter bezterminowy, a Wykonawca lub podmiot trzeci, który udzielił licencji nie wypowie jej przez </w:t>
      </w:r>
      <w:r w:rsidR="00185CA6" w:rsidRPr="00A868A2">
        <w:rPr>
          <w:rFonts w:ascii="Calibri" w:hAnsi="Calibri" w:cs="Calibri"/>
        </w:rPr>
        <w:t>20</w:t>
      </w:r>
      <w:r w:rsidRPr="00A868A2">
        <w:rPr>
          <w:rFonts w:ascii="Calibri" w:hAnsi="Calibri" w:cs="Calibri"/>
        </w:rPr>
        <w:t xml:space="preserve"> lat, w następującym zakresie:</w:t>
      </w:r>
    </w:p>
    <w:p w14:paraId="5FC87D73" w14:textId="097DE32E" w:rsidR="001E2DB0" w:rsidRPr="00A868A2" w:rsidRDefault="563EEA39" w:rsidP="001E2DB0">
      <w:pPr>
        <w:pStyle w:val="Akapitzlist"/>
        <w:numPr>
          <w:ilvl w:val="1"/>
          <w:numId w:val="33"/>
        </w:numPr>
        <w:jc w:val="both"/>
        <w:rPr>
          <w:rFonts w:ascii="Calibri" w:hAnsi="Calibri" w:cs="Calibri"/>
        </w:rPr>
      </w:pPr>
      <w:r w:rsidRPr="00A868A2">
        <w:rPr>
          <w:rFonts w:ascii="Calibri" w:hAnsi="Calibri" w:cs="Calibri"/>
        </w:rPr>
        <w:t>Dla utworów będących programami komputerowymi:</w:t>
      </w:r>
    </w:p>
    <w:p w14:paraId="52A18B1B" w14:textId="50062014" w:rsidR="001E2DB0" w:rsidRPr="00A868A2" w:rsidRDefault="0DAB7C4B" w:rsidP="3933C2C2">
      <w:pPr>
        <w:pStyle w:val="Akapitzlist"/>
        <w:numPr>
          <w:ilvl w:val="2"/>
          <w:numId w:val="33"/>
        </w:numPr>
        <w:jc w:val="both"/>
        <w:rPr>
          <w:rFonts w:ascii="Calibri" w:hAnsi="Calibri" w:cs="Calibri"/>
        </w:rPr>
      </w:pPr>
      <w:r w:rsidRPr="00A868A2">
        <w:rPr>
          <w:rFonts w:ascii="Calibri" w:hAnsi="Calibri" w:cs="Calibri"/>
        </w:rPr>
        <w:t>T</w:t>
      </w:r>
      <w:r w:rsidR="563EEA39" w:rsidRPr="00A868A2">
        <w:rPr>
          <w:rFonts w:ascii="Calibri" w:hAnsi="Calibri" w:cs="Calibri"/>
        </w:rPr>
        <w:t>rwałe lub czasowe zwielokrotnianie i utrwalanie w zakresie, w którym jest to niezbędne dla wyświetlania, stosowania, przekazywania i przechowywania funkcjonalności w celu korzystania z nich w zakresie określonym w Umowie.</w:t>
      </w:r>
    </w:p>
    <w:p w14:paraId="61D71AED" w14:textId="7CDEA566" w:rsidR="717C9371" w:rsidRPr="00A868A2" w:rsidRDefault="717C9371" w:rsidP="3933C2C2">
      <w:pPr>
        <w:pStyle w:val="Akapitzlist"/>
        <w:numPr>
          <w:ilvl w:val="2"/>
          <w:numId w:val="33"/>
        </w:numPr>
        <w:jc w:val="both"/>
        <w:rPr>
          <w:rFonts w:ascii="Calibri" w:hAnsi="Calibri" w:cs="Calibri"/>
        </w:rPr>
      </w:pPr>
      <w:r w:rsidRPr="00A868A2">
        <w:rPr>
          <w:rFonts w:ascii="Calibri" w:hAnsi="Calibri" w:cs="Calibri"/>
        </w:rPr>
        <w:t>Zainstalowania Produktu na serwerach, stacjach roboczych w postaci kodu wynikowego.</w:t>
      </w:r>
    </w:p>
    <w:p w14:paraId="63AF26D7" w14:textId="2D4039F4" w:rsidR="717C9371" w:rsidRPr="00A868A2" w:rsidRDefault="717C9371" w:rsidP="3933C2C2">
      <w:pPr>
        <w:pStyle w:val="Akapitzlist"/>
        <w:numPr>
          <w:ilvl w:val="2"/>
          <w:numId w:val="33"/>
        </w:numPr>
        <w:jc w:val="both"/>
        <w:rPr>
          <w:rFonts w:ascii="Calibri" w:hAnsi="Calibri" w:cs="Calibri"/>
        </w:rPr>
      </w:pPr>
      <w:r w:rsidRPr="00A868A2">
        <w:rPr>
          <w:rFonts w:ascii="Calibri" w:hAnsi="Calibri" w:cs="Calibri"/>
        </w:rPr>
        <w:t>Użytkowania Produktu w celu przetwarzania danych Zamawiającego w liczbie licencji zgodnie z zapisami SOPZ</w:t>
      </w:r>
      <w:r w:rsidR="069A565B" w:rsidRPr="00A868A2">
        <w:rPr>
          <w:rFonts w:ascii="Calibri" w:hAnsi="Calibri" w:cs="Calibri"/>
        </w:rPr>
        <w:t>.</w:t>
      </w:r>
    </w:p>
    <w:p w14:paraId="2E1D1068" w14:textId="66E17665" w:rsidR="069A565B" w:rsidRPr="00A868A2" w:rsidRDefault="069A565B" w:rsidP="3933C2C2">
      <w:pPr>
        <w:pStyle w:val="Akapitzlist"/>
        <w:numPr>
          <w:ilvl w:val="2"/>
          <w:numId w:val="33"/>
        </w:numPr>
        <w:jc w:val="both"/>
        <w:rPr>
          <w:rFonts w:ascii="Calibri" w:hAnsi="Calibri" w:cs="Calibri"/>
        </w:rPr>
      </w:pPr>
      <w:r w:rsidRPr="00A868A2">
        <w:rPr>
          <w:rFonts w:ascii="Calibri" w:hAnsi="Calibri" w:cs="Calibri"/>
        </w:rPr>
        <w:t>Sporządzenia kopii zapasowej Produktu dla celów bezpieczeństwa lub archiwalnych.</w:t>
      </w:r>
    </w:p>
    <w:p w14:paraId="38D52285" w14:textId="37411FC8" w:rsidR="069A565B" w:rsidRPr="00A868A2" w:rsidRDefault="069A565B" w:rsidP="3933C2C2">
      <w:pPr>
        <w:pStyle w:val="Akapitzlist"/>
        <w:numPr>
          <w:ilvl w:val="2"/>
          <w:numId w:val="33"/>
        </w:numPr>
        <w:jc w:val="both"/>
        <w:rPr>
          <w:rFonts w:ascii="Calibri" w:hAnsi="Calibri" w:cs="Calibri"/>
        </w:rPr>
      </w:pPr>
      <w:r w:rsidRPr="00A868A2">
        <w:rPr>
          <w:rFonts w:ascii="Calibri" w:hAnsi="Calibri" w:cs="Calibri"/>
        </w:rPr>
        <w:t>Czasowej eksploatacji Produktu lub jego kopii na innym serwerze, aniżeli przedstawiony do instalacji.</w:t>
      </w:r>
    </w:p>
    <w:p w14:paraId="01045EB9" w14:textId="750CE988" w:rsidR="069A565B" w:rsidRPr="00A868A2" w:rsidRDefault="069A565B" w:rsidP="3933C2C2">
      <w:pPr>
        <w:pStyle w:val="Akapitzlist"/>
        <w:numPr>
          <w:ilvl w:val="2"/>
          <w:numId w:val="33"/>
        </w:numPr>
        <w:jc w:val="both"/>
        <w:rPr>
          <w:rFonts w:ascii="Calibri" w:hAnsi="Calibri" w:cs="Calibri"/>
        </w:rPr>
      </w:pPr>
      <w:r w:rsidRPr="00A868A2">
        <w:rPr>
          <w:rFonts w:ascii="Calibri" w:hAnsi="Calibri" w:cs="Calibri"/>
        </w:rPr>
        <w:t>Przeniesienia Produktu na inny serwer, aniżeli przedstawiony do instalacji.</w:t>
      </w:r>
    </w:p>
    <w:p w14:paraId="0D68BC86" w14:textId="51ED1A46" w:rsidR="069A565B" w:rsidRPr="00A868A2" w:rsidRDefault="069A565B" w:rsidP="3933C2C2">
      <w:pPr>
        <w:pStyle w:val="Akapitzlist"/>
        <w:numPr>
          <w:ilvl w:val="2"/>
          <w:numId w:val="33"/>
        </w:numPr>
        <w:jc w:val="both"/>
        <w:rPr>
          <w:rFonts w:ascii="Calibri" w:hAnsi="Calibri" w:cs="Calibri"/>
        </w:rPr>
      </w:pPr>
      <w:r w:rsidRPr="00A868A2">
        <w:rPr>
          <w:rFonts w:ascii="Calibri" w:hAnsi="Calibri" w:cs="Calibri"/>
        </w:rPr>
        <w:t>Dostępu do struktur bazy danych celem wykorzystania zgromadzonych danych i informacji Zamawiającego dla potrzeb innych aplikacji Zamawiającego lub raportowania z wykorzystaniem odpowiedniego do tego oprogramowania narzędziowego.</w:t>
      </w:r>
    </w:p>
    <w:p w14:paraId="7DC94619" w14:textId="2403CDCE" w:rsidR="0AB62673" w:rsidRPr="00A868A2" w:rsidRDefault="0AB62673" w:rsidP="3933C2C2">
      <w:pPr>
        <w:pStyle w:val="Akapitzlist"/>
        <w:numPr>
          <w:ilvl w:val="2"/>
          <w:numId w:val="33"/>
        </w:numPr>
        <w:jc w:val="both"/>
        <w:rPr>
          <w:rFonts w:ascii="Calibri" w:hAnsi="Calibri" w:cs="Calibri"/>
        </w:rPr>
      </w:pPr>
      <w:r w:rsidRPr="00A868A2">
        <w:rPr>
          <w:rFonts w:ascii="Calibri" w:hAnsi="Calibri" w:cs="Calibri"/>
        </w:rPr>
        <w:t>Dostępu do struktury bazy danych w celu pasywnego wykorzystywania danych zgromadzonych w bazie dla potrzeb innych aplikacji na drodze zapytań do bazy danych.</w:t>
      </w:r>
    </w:p>
    <w:p w14:paraId="52F80201" w14:textId="32EC345A" w:rsidR="6B4F12CE" w:rsidRPr="00A868A2" w:rsidRDefault="6B4F12CE" w:rsidP="3933C2C2">
      <w:pPr>
        <w:pStyle w:val="Akapitzlist"/>
        <w:numPr>
          <w:ilvl w:val="2"/>
          <w:numId w:val="33"/>
        </w:numPr>
        <w:jc w:val="both"/>
        <w:rPr>
          <w:rFonts w:ascii="Calibri" w:hAnsi="Calibri" w:cs="Calibri"/>
        </w:rPr>
      </w:pPr>
      <w:r w:rsidRPr="00A868A2">
        <w:rPr>
          <w:rFonts w:ascii="Calibri" w:hAnsi="Calibri" w:cs="Calibri"/>
        </w:rPr>
        <w:t>Dokonywania wszelkich przeróbek i zmian.</w:t>
      </w:r>
    </w:p>
    <w:p w14:paraId="09EEEF5F" w14:textId="77777777" w:rsidR="006C555A" w:rsidRPr="00A868A2" w:rsidRDefault="001E2DB0" w:rsidP="006C555A">
      <w:pPr>
        <w:pStyle w:val="Akapitzlist"/>
        <w:numPr>
          <w:ilvl w:val="1"/>
          <w:numId w:val="33"/>
        </w:numPr>
        <w:jc w:val="both"/>
        <w:rPr>
          <w:rFonts w:ascii="Calibri" w:hAnsi="Calibri" w:cs="Calibri"/>
        </w:rPr>
      </w:pPr>
      <w:r w:rsidRPr="00A868A2">
        <w:rPr>
          <w:rFonts w:ascii="Calibri" w:hAnsi="Calibri" w:cs="Calibri"/>
        </w:rPr>
        <w:t xml:space="preserve">Dla utworów nie będących programami komputerowymi, w szczególności dla </w:t>
      </w:r>
      <w:r w:rsidR="00D403E2" w:rsidRPr="00A868A2">
        <w:rPr>
          <w:rFonts w:ascii="Calibri" w:hAnsi="Calibri" w:cs="Calibri"/>
        </w:rPr>
        <w:t>d</w:t>
      </w:r>
      <w:r w:rsidRPr="00A868A2">
        <w:rPr>
          <w:rFonts w:ascii="Calibri" w:hAnsi="Calibri" w:cs="Calibri"/>
        </w:rPr>
        <w:t xml:space="preserve">okumentacji: w zakresie utrwalania i zwielokrotniania utworu – wytwarzania określoną techniką egzemplarzy utworu, w tym techniką drukarską, reprograficzną, zapisu magnetycznego oraz techniką cyfrową na potrzeby jej wykorzystania dla celów przeszkolenia personelu Zamawiającego oraz sporządzenia jednej kopii zapasowej, jeżeli jest to niezbędne do korzystania z </w:t>
      </w:r>
      <w:r w:rsidR="00D403E2" w:rsidRPr="00A868A2">
        <w:rPr>
          <w:rFonts w:ascii="Calibri" w:hAnsi="Calibri" w:cs="Calibri"/>
        </w:rPr>
        <w:t>do</w:t>
      </w:r>
      <w:r w:rsidRPr="00A868A2">
        <w:rPr>
          <w:rFonts w:ascii="Calibri" w:hAnsi="Calibri" w:cs="Calibri"/>
        </w:rPr>
        <w:t>kumentacji.</w:t>
      </w:r>
    </w:p>
    <w:p w14:paraId="78845651" w14:textId="5287053A" w:rsidR="006C555A" w:rsidRPr="00A868A2" w:rsidRDefault="2518FD6A" w:rsidP="3933C2C2">
      <w:pPr>
        <w:pStyle w:val="Akapitzlist"/>
        <w:numPr>
          <w:ilvl w:val="0"/>
          <w:numId w:val="33"/>
        </w:numPr>
        <w:jc w:val="both"/>
        <w:rPr>
          <w:rFonts w:ascii="Calibri" w:hAnsi="Calibri" w:cs="Calibri"/>
        </w:rPr>
      </w:pPr>
      <w:r w:rsidRPr="00A868A2">
        <w:rPr>
          <w:rFonts w:ascii="Calibri" w:hAnsi="Calibri" w:cs="Calibri"/>
        </w:rPr>
        <w:t>Zakres licencji na utwory będące efektem prac objętych Umową w każdym przypadku odpowiada zakresowi licencji na System.</w:t>
      </w:r>
    </w:p>
    <w:p w14:paraId="423B93C2" w14:textId="0A6AC4EC" w:rsidR="006C555A" w:rsidRPr="00A868A2" w:rsidRDefault="193E6972" w:rsidP="3933C2C2">
      <w:pPr>
        <w:pStyle w:val="Akapitzlist"/>
        <w:numPr>
          <w:ilvl w:val="0"/>
          <w:numId w:val="33"/>
        </w:numPr>
        <w:jc w:val="both"/>
        <w:rPr>
          <w:rFonts w:ascii="Calibri" w:hAnsi="Calibri" w:cs="Calibri"/>
        </w:rPr>
      </w:pPr>
      <w:r w:rsidRPr="00A868A2">
        <w:rPr>
          <w:rFonts w:ascii="Calibri" w:hAnsi="Calibri" w:cs="Calibri"/>
        </w:rPr>
        <w:t xml:space="preserve">Wykonawca ponosi pełną odpowiedzialność za wszelkie szkody, poniesione przez Zamawiającego w wyniku wystąpienia wad prawnych </w:t>
      </w:r>
      <w:r w:rsidR="2B1C8F4B" w:rsidRPr="00A868A2">
        <w:rPr>
          <w:rFonts w:ascii="Calibri" w:hAnsi="Calibri" w:cs="Calibri"/>
        </w:rPr>
        <w:t>Systemu</w:t>
      </w:r>
      <w:r w:rsidRPr="00A868A2">
        <w:rPr>
          <w:rFonts w:ascii="Calibri" w:hAnsi="Calibri" w:cs="Calibri"/>
        </w:rPr>
        <w:t xml:space="preserve">, w szczególności w przypadku wystąpienia przez osoby trzecie przeciwko Zamawiającemu z roszczeniem dotyczącym naruszenia praw własności </w:t>
      </w:r>
      <w:r w:rsidRPr="00A868A2">
        <w:rPr>
          <w:rFonts w:ascii="Calibri" w:hAnsi="Calibri" w:cs="Calibri"/>
        </w:rPr>
        <w:lastRenderedPageBreak/>
        <w:t xml:space="preserve">intelektualnej w odniesieniu do </w:t>
      </w:r>
      <w:r w:rsidR="073E66CE" w:rsidRPr="00A868A2">
        <w:rPr>
          <w:rFonts w:ascii="Calibri" w:hAnsi="Calibri" w:cs="Calibri"/>
        </w:rPr>
        <w:t xml:space="preserve">Systemu </w:t>
      </w:r>
      <w:r w:rsidRPr="00A868A2">
        <w:rPr>
          <w:rFonts w:ascii="Calibri" w:hAnsi="Calibri" w:cs="Calibri"/>
        </w:rPr>
        <w:t>i w takim wypadku Wykonawca zobowiązuje się zwolnić Zamawiającego z obowiązku świadczenia na rzecz osób trzecich i naprawić wynikłą stąd szkodę. Do odpowiedzialności z tytułu wad prawnych nie stosuje się jakichkolwiek ograniczeń odpowiedzialności przewidzianych niniejszą Umową.</w:t>
      </w:r>
    </w:p>
    <w:p w14:paraId="597CD757" w14:textId="00D037C6" w:rsidR="006C555A" w:rsidRPr="00A868A2" w:rsidRDefault="7BF69DDC" w:rsidP="006C555A">
      <w:pPr>
        <w:pStyle w:val="Akapitzlist"/>
        <w:numPr>
          <w:ilvl w:val="0"/>
          <w:numId w:val="33"/>
        </w:numPr>
        <w:jc w:val="both"/>
        <w:rPr>
          <w:rFonts w:ascii="Calibri" w:hAnsi="Calibri" w:cs="Calibri"/>
        </w:rPr>
      </w:pPr>
      <w:r w:rsidRPr="00A868A2">
        <w:rPr>
          <w:rFonts w:ascii="Calibri" w:hAnsi="Calibri" w:cs="Calibri"/>
        </w:rPr>
        <w:t>Zamawiający zobowiązuje się</w:t>
      </w:r>
      <w:r w:rsidR="69440377" w:rsidRPr="00A868A2">
        <w:rPr>
          <w:rFonts w:ascii="Calibri" w:hAnsi="Calibri" w:cs="Calibri"/>
        </w:rPr>
        <w:t xml:space="preserve"> n</w:t>
      </w:r>
      <w:r w:rsidRPr="00A868A2">
        <w:rPr>
          <w:rFonts w:ascii="Calibri" w:hAnsi="Calibri" w:cs="Calibri"/>
        </w:rPr>
        <w:t xml:space="preserve">ie usuwać żadnych oznaczeń słowno-graficznych jakkolwiek używanych i/lub prawnie zastrzeżonych przez Wykonawcę lub licencjodawców („Znaki Towarowe”), informacji o prawach autorskich, informacji o znakach towarowych, informacji o poufności, znaków, objaśnień lub jakichkolwiek innych informacji zamieszczonych w </w:t>
      </w:r>
      <w:r w:rsidR="0F5F2B08" w:rsidRPr="00A868A2">
        <w:rPr>
          <w:rFonts w:ascii="Calibri" w:hAnsi="Calibri" w:cs="Calibri"/>
        </w:rPr>
        <w:t>Produkcie</w:t>
      </w:r>
      <w:r w:rsidRPr="00A868A2">
        <w:rPr>
          <w:rFonts w:ascii="Calibri" w:hAnsi="Calibri" w:cs="Calibri"/>
        </w:rPr>
        <w:t xml:space="preserve"> lub </w:t>
      </w:r>
      <w:r w:rsidR="25D046CA" w:rsidRPr="00A868A2">
        <w:rPr>
          <w:rFonts w:ascii="Calibri" w:hAnsi="Calibri" w:cs="Calibri"/>
        </w:rPr>
        <w:t>d</w:t>
      </w:r>
      <w:r w:rsidRPr="00A868A2">
        <w:rPr>
          <w:rFonts w:ascii="Calibri" w:hAnsi="Calibri" w:cs="Calibri"/>
        </w:rPr>
        <w:t>okumentacji.</w:t>
      </w:r>
    </w:p>
    <w:p w14:paraId="2561761F" w14:textId="3B5A3C6F" w:rsidR="006C555A" w:rsidRPr="00A868A2" w:rsidRDefault="7A4069A6" w:rsidP="006C555A">
      <w:pPr>
        <w:pStyle w:val="Akapitzlist"/>
        <w:numPr>
          <w:ilvl w:val="0"/>
          <w:numId w:val="33"/>
        </w:numPr>
        <w:jc w:val="both"/>
        <w:rPr>
          <w:rFonts w:ascii="Calibri" w:hAnsi="Calibri" w:cs="Calibri"/>
        </w:rPr>
      </w:pPr>
      <w:r w:rsidRPr="00A868A2">
        <w:rPr>
          <w:rFonts w:ascii="Calibri" w:hAnsi="Calibri" w:cs="Calibri"/>
        </w:rPr>
        <w:t>I</w:t>
      </w:r>
      <w:r w:rsidR="7BF69DDC" w:rsidRPr="00A868A2">
        <w:rPr>
          <w:rFonts w:ascii="Calibri" w:hAnsi="Calibri" w:cs="Calibri"/>
        </w:rPr>
        <w:t>nformować Wykonawcę o wszelkiego rodzaju naruszeniach praw własności intelektualnej</w:t>
      </w:r>
      <w:r w:rsidRPr="00A868A2">
        <w:rPr>
          <w:rFonts w:ascii="Calibri" w:hAnsi="Calibri" w:cs="Calibri"/>
        </w:rPr>
        <w:t xml:space="preserve"> </w:t>
      </w:r>
      <w:r w:rsidR="7BF69DDC" w:rsidRPr="00A868A2">
        <w:rPr>
          <w:rFonts w:ascii="Calibri" w:hAnsi="Calibri" w:cs="Calibri"/>
        </w:rPr>
        <w:t xml:space="preserve">Wykonawcy do </w:t>
      </w:r>
      <w:r w:rsidRPr="00A868A2">
        <w:rPr>
          <w:rFonts w:ascii="Calibri" w:hAnsi="Calibri" w:cs="Calibri"/>
        </w:rPr>
        <w:t>f</w:t>
      </w:r>
      <w:r w:rsidR="7BF69DDC" w:rsidRPr="00A868A2">
        <w:rPr>
          <w:rFonts w:ascii="Calibri" w:hAnsi="Calibri" w:cs="Calibri"/>
        </w:rPr>
        <w:t xml:space="preserve">unkcjonalności lub </w:t>
      </w:r>
      <w:r w:rsidRPr="00A868A2">
        <w:rPr>
          <w:rFonts w:ascii="Calibri" w:hAnsi="Calibri" w:cs="Calibri"/>
        </w:rPr>
        <w:t>d</w:t>
      </w:r>
      <w:r w:rsidR="7BF69DDC" w:rsidRPr="00A868A2">
        <w:rPr>
          <w:rFonts w:ascii="Calibri" w:hAnsi="Calibri" w:cs="Calibri"/>
        </w:rPr>
        <w:t>okumentacji, które zostaną zauważone przez</w:t>
      </w:r>
      <w:r w:rsidRPr="00A868A2">
        <w:rPr>
          <w:rFonts w:ascii="Calibri" w:hAnsi="Calibri" w:cs="Calibri"/>
        </w:rPr>
        <w:t xml:space="preserve"> </w:t>
      </w:r>
      <w:r w:rsidR="7BF69DDC" w:rsidRPr="00A868A2">
        <w:rPr>
          <w:rFonts w:ascii="Calibri" w:hAnsi="Calibri" w:cs="Calibri"/>
        </w:rPr>
        <w:t>Zamawiającego w trakcie prowadzenia przez niego działalności statutowej.</w:t>
      </w:r>
    </w:p>
    <w:p w14:paraId="1A4A65B3" w14:textId="6BE56C73" w:rsidR="006C555A" w:rsidRPr="00A868A2" w:rsidRDefault="44ECE938" w:rsidP="5D22A479">
      <w:pPr>
        <w:widowControl w:val="0"/>
        <w:tabs>
          <w:tab w:val="left" w:pos="342"/>
        </w:tabs>
        <w:jc w:val="center"/>
        <w:rPr>
          <w:rFonts w:ascii="Calibri" w:hAnsi="Calibri" w:cs="Calibri"/>
          <w:b/>
          <w:bCs/>
        </w:rPr>
      </w:pPr>
      <w:r w:rsidRPr="00A868A2">
        <w:rPr>
          <w:rFonts w:ascii="Calibri" w:hAnsi="Calibri" w:cs="Calibri"/>
          <w:b/>
          <w:bCs/>
        </w:rPr>
        <w:t xml:space="preserve">§15 Zmiana Umowy </w:t>
      </w:r>
      <w:r w:rsidR="11B714E4" w:rsidRPr="00A868A2">
        <w:rPr>
          <w:rFonts w:ascii="Calibri" w:hAnsi="Calibri" w:cs="Calibri"/>
          <w:b/>
          <w:bCs/>
        </w:rPr>
        <w:t>w</w:t>
      </w:r>
      <w:r w:rsidRPr="00A868A2">
        <w:rPr>
          <w:rFonts w:ascii="Calibri" w:hAnsi="Calibri" w:cs="Calibri"/>
          <w:b/>
          <w:bCs/>
        </w:rPr>
        <w:t xml:space="preserve"> zakresie wynagrodzenia</w:t>
      </w:r>
    </w:p>
    <w:p w14:paraId="1994BED0" w14:textId="509D77DA" w:rsidR="006C555A" w:rsidRPr="00A868A2" w:rsidRDefault="44ECE938" w:rsidP="3933C2C2">
      <w:pPr>
        <w:pStyle w:val="Akapitzlist"/>
        <w:widowControl w:val="0"/>
        <w:numPr>
          <w:ilvl w:val="2"/>
          <w:numId w:val="9"/>
        </w:numPr>
        <w:spacing w:after="0" w:line="276" w:lineRule="auto"/>
        <w:ind w:left="426" w:hanging="426"/>
        <w:jc w:val="both"/>
        <w:rPr>
          <w:rFonts w:ascii="Calibri" w:hAnsi="Calibri" w:cs="Calibri"/>
        </w:rPr>
      </w:pPr>
      <w:r w:rsidRPr="00A868A2">
        <w:rPr>
          <w:rFonts w:ascii="Calibri" w:eastAsiaTheme="minorEastAsia" w:hAnsi="Calibri" w:cs="Calibri"/>
        </w:rPr>
        <w:t>Strony zobowiązują się dokonać zmiany wysokości wynagrodzenia należnego Wykonawcy, o którym mowa w §</w:t>
      </w:r>
      <w:r w:rsidR="5054BE40" w:rsidRPr="00A868A2">
        <w:rPr>
          <w:rFonts w:ascii="Calibri" w:eastAsiaTheme="minorEastAsia" w:hAnsi="Calibri" w:cs="Calibri"/>
        </w:rPr>
        <w:t>4</w:t>
      </w:r>
      <w:r w:rsidRPr="00A868A2">
        <w:rPr>
          <w:rFonts w:ascii="Calibri" w:eastAsiaTheme="minorEastAsia" w:hAnsi="Calibri" w:cs="Calibri"/>
        </w:rPr>
        <w:t>, w formie pisemnego aneksu, każdorazowo w przypadku wystąpienia jednej z następujących okoliczności:</w:t>
      </w:r>
    </w:p>
    <w:p w14:paraId="1A2FAA3F" w14:textId="4CE1F821" w:rsidR="006C555A" w:rsidRPr="00A868A2" w:rsidRDefault="77F91362" w:rsidP="3933C2C2">
      <w:pPr>
        <w:pStyle w:val="Akapitzlist"/>
        <w:widowControl w:val="0"/>
        <w:numPr>
          <w:ilvl w:val="0"/>
          <w:numId w:val="8"/>
        </w:numPr>
        <w:spacing w:after="0" w:line="276" w:lineRule="auto"/>
        <w:ind w:left="851" w:hanging="426"/>
        <w:jc w:val="both"/>
        <w:rPr>
          <w:rFonts w:ascii="Calibri" w:hAnsi="Calibri" w:cs="Calibri"/>
        </w:rPr>
      </w:pPr>
      <w:r w:rsidRPr="00A868A2">
        <w:rPr>
          <w:rFonts w:ascii="Calibri" w:eastAsiaTheme="minorEastAsia" w:hAnsi="Calibri" w:cs="Calibri"/>
        </w:rPr>
        <w:t>Z</w:t>
      </w:r>
      <w:r w:rsidR="44ECE938" w:rsidRPr="00A868A2">
        <w:rPr>
          <w:rFonts w:ascii="Calibri" w:eastAsiaTheme="minorEastAsia" w:hAnsi="Calibri" w:cs="Calibri"/>
        </w:rPr>
        <w:t>miany stawki podatku od towarów i usług</w:t>
      </w:r>
      <w:r w:rsidR="0D4E71ED" w:rsidRPr="00A868A2">
        <w:rPr>
          <w:rFonts w:ascii="Calibri" w:eastAsiaTheme="minorEastAsia" w:hAnsi="Calibri" w:cs="Calibri"/>
        </w:rPr>
        <w:t>.</w:t>
      </w:r>
    </w:p>
    <w:p w14:paraId="7363A81E" w14:textId="3A106274" w:rsidR="006C555A" w:rsidRPr="00A868A2" w:rsidRDefault="0D4E71ED" w:rsidP="3933C2C2">
      <w:pPr>
        <w:pStyle w:val="Akapitzlist"/>
        <w:widowControl w:val="0"/>
        <w:numPr>
          <w:ilvl w:val="0"/>
          <w:numId w:val="8"/>
        </w:numPr>
        <w:spacing w:after="0" w:line="276" w:lineRule="auto"/>
        <w:ind w:left="851" w:hanging="426"/>
        <w:jc w:val="both"/>
        <w:rPr>
          <w:rFonts w:ascii="Calibri" w:hAnsi="Calibri" w:cs="Calibri"/>
        </w:rPr>
      </w:pPr>
      <w:r w:rsidRPr="00A868A2">
        <w:rPr>
          <w:rFonts w:ascii="Calibri" w:eastAsiaTheme="minorEastAsia" w:hAnsi="Calibri" w:cs="Calibri"/>
        </w:rPr>
        <w:t>Z</w:t>
      </w:r>
      <w:r w:rsidR="44ECE938" w:rsidRPr="00A868A2">
        <w:rPr>
          <w:rFonts w:ascii="Calibri" w:eastAsiaTheme="minorEastAsia" w:hAnsi="Calibri" w:cs="Calibri"/>
        </w:rPr>
        <w:t>miany wysokości minimalnego wynagrodzenia za pracę albo wysokości minimalnej stawki</w:t>
      </w:r>
      <w:r w:rsidR="008D26E9" w:rsidRPr="00A868A2">
        <w:rPr>
          <w:rFonts w:ascii="Calibri" w:eastAsiaTheme="minorEastAsia" w:hAnsi="Calibri" w:cs="Calibri"/>
        </w:rPr>
        <w:t xml:space="preserve"> </w:t>
      </w:r>
      <w:r w:rsidR="44ECE938" w:rsidRPr="00A868A2">
        <w:rPr>
          <w:rFonts w:ascii="Calibri" w:eastAsiaTheme="minorEastAsia" w:hAnsi="Calibri" w:cs="Calibri"/>
        </w:rPr>
        <w:t>godzinowej, ustalonych na podstawie przepisów ustawy z dnia 10 października 2002 r. o minimalnym wynagrodzeniu za pracę</w:t>
      </w:r>
      <w:r w:rsidR="4B23B86D" w:rsidRPr="00A868A2">
        <w:rPr>
          <w:rFonts w:ascii="Calibri" w:eastAsiaTheme="minorEastAsia" w:hAnsi="Calibri" w:cs="Calibri"/>
        </w:rPr>
        <w:t>.</w:t>
      </w:r>
    </w:p>
    <w:p w14:paraId="1D35D900" w14:textId="39F906C9" w:rsidR="006C555A" w:rsidRPr="00A868A2" w:rsidRDefault="4B23B86D" w:rsidP="3933C2C2">
      <w:pPr>
        <w:pStyle w:val="Akapitzlist"/>
        <w:widowControl w:val="0"/>
        <w:numPr>
          <w:ilvl w:val="0"/>
          <w:numId w:val="8"/>
        </w:numPr>
        <w:spacing w:after="0" w:line="276" w:lineRule="auto"/>
        <w:ind w:left="851" w:hanging="426"/>
        <w:jc w:val="both"/>
        <w:rPr>
          <w:rFonts w:ascii="Calibri" w:hAnsi="Calibri" w:cs="Calibri"/>
        </w:rPr>
      </w:pPr>
      <w:r w:rsidRPr="00A868A2">
        <w:rPr>
          <w:rFonts w:ascii="Calibri" w:eastAsiaTheme="minorEastAsia" w:hAnsi="Calibri" w:cs="Calibri"/>
        </w:rPr>
        <w:t>Z</w:t>
      </w:r>
      <w:r w:rsidR="44ECE938" w:rsidRPr="00A868A2">
        <w:rPr>
          <w:rFonts w:ascii="Calibri" w:eastAsiaTheme="minorEastAsia" w:hAnsi="Calibri" w:cs="Calibri"/>
        </w:rPr>
        <w:t>miany zasad podlegania ubezpieczeniom społecznym lub ubezpieczeniu zdrowotnemu lub wysokości stawki składki na ubezpieczenia społeczne lub zdrowotne</w:t>
      </w:r>
      <w:r w:rsidR="23BB7060" w:rsidRPr="00A868A2">
        <w:rPr>
          <w:rFonts w:ascii="Calibri" w:eastAsiaTheme="minorEastAsia" w:hAnsi="Calibri" w:cs="Calibri"/>
        </w:rPr>
        <w:t>.</w:t>
      </w:r>
    </w:p>
    <w:p w14:paraId="01072F83" w14:textId="1897B007" w:rsidR="006C555A" w:rsidRPr="00A868A2" w:rsidRDefault="23BB7060" w:rsidP="3933C2C2">
      <w:pPr>
        <w:pStyle w:val="Akapitzlist"/>
        <w:widowControl w:val="0"/>
        <w:numPr>
          <w:ilvl w:val="0"/>
          <w:numId w:val="8"/>
        </w:numPr>
        <w:spacing w:after="0" w:line="276" w:lineRule="auto"/>
        <w:ind w:left="851" w:hanging="426"/>
        <w:jc w:val="both"/>
        <w:rPr>
          <w:rFonts w:ascii="Calibri" w:hAnsi="Calibri" w:cs="Calibri"/>
        </w:rPr>
      </w:pPr>
      <w:r w:rsidRPr="00A868A2">
        <w:rPr>
          <w:rFonts w:ascii="Calibri" w:eastAsiaTheme="minorEastAsia" w:hAnsi="Calibri" w:cs="Calibri"/>
        </w:rPr>
        <w:t>Z</w:t>
      </w:r>
      <w:r w:rsidR="44ECE938" w:rsidRPr="00A868A2">
        <w:rPr>
          <w:rFonts w:ascii="Calibri" w:eastAsiaTheme="minorEastAsia" w:hAnsi="Calibri" w:cs="Calibri"/>
        </w:rPr>
        <w:t>miany zasad gromadzenia i wysokości wpłat do pracowniczych planów kapitałowych, o których mowa w ustawie z dnia 4 października 2018 r. o pracowniczych planach kapitałowych,</w:t>
      </w:r>
    </w:p>
    <w:p w14:paraId="26E5E49A" w14:textId="60E719DA" w:rsidR="006C555A" w:rsidRPr="00A868A2" w:rsidRDefault="44ECE938" w:rsidP="3933C2C2">
      <w:pPr>
        <w:widowControl w:val="0"/>
        <w:spacing w:after="0"/>
        <w:ind w:left="851"/>
        <w:jc w:val="both"/>
        <w:rPr>
          <w:rFonts w:ascii="Calibri" w:hAnsi="Calibri" w:cs="Calibri"/>
        </w:rPr>
      </w:pPr>
      <w:r w:rsidRPr="00A868A2">
        <w:rPr>
          <w:rFonts w:ascii="Calibri" w:eastAsiaTheme="minorEastAsia" w:hAnsi="Calibri" w:cs="Calibri"/>
        </w:rPr>
        <w:t>- na zasadach i w sposób określony w ust. 2 - 12, jeżeli zmiany te będą miały wpływ na koszty wykonania umowy przez Wykonawcę.</w:t>
      </w:r>
    </w:p>
    <w:p w14:paraId="49DED72E" w14:textId="47FD5060" w:rsidR="006C555A" w:rsidRPr="00A868A2" w:rsidRDefault="44ECE938" w:rsidP="3933C2C2">
      <w:pPr>
        <w:pStyle w:val="Akapitzlist"/>
        <w:widowControl w:val="0"/>
        <w:numPr>
          <w:ilvl w:val="2"/>
          <w:numId w:val="9"/>
        </w:numPr>
        <w:spacing w:after="0" w:line="276" w:lineRule="auto"/>
        <w:ind w:left="426" w:hanging="426"/>
        <w:jc w:val="both"/>
        <w:rPr>
          <w:rFonts w:ascii="Calibri" w:hAnsi="Calibri" w:cs="Calibri"/>
        </w:rPr>
      </w:pPr>
      <w:r w:rsidRPr="00A868A2">
        <w:rPr>
          <w:rFonts w:ascii="Calibri" w:eastAsiaTheme="minorEastAsia" w:hAnsi="Calibri" w:cs="Calibri"/>
        </w:rPr>
        <w:t>Zmiana wysokości wynagrodzenia należnego Wykonawcy w przypadku zaistnienia przesłanki, o której mowa w ust. 1 pkt 1 powyżej,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10EADA48" w14:textId="7D01F69C" w:rsidR="006C555A" w:rsidRPr="00A868A2" w:rsidRDefault="44ECE938" w:rsidP="3933C2C2">
      <w:pPr>
        <w:pStyle w:val="Akapitzlist"/>
        <w:widowControl w:val="0"/>
        <w:numPr>
          <w:ilvl w:val="2"/>
          <w:numId w:val="9"/>
        </w:numPr>
        <w:spacing w:after="0" w:line="276" w:lineRule="auto"/>
        <w:ind w:left="426" w:hanging="426"/>
        <w:jc w:val="both"/>
        <w:rPr>
          <w:rFonts w:ascii="Calibri" w:hAnsi="Calibri" w:cs="Calibri"/>
        </w:rPr>
      </w:pPr>
      <w:r w:rsidRPr="00A868A2">
        <w:rPr>
          <w:rFonts w:ascii="Calibri" w:eastAsiaTheme="minorEastAsia" w:hAnsi="Calibri" w:cs="Calibri"/>
        </w:rPr>
        <w:t>W przypadku zmiany, o której mowa w ust. 1 pkt 1, wartość wynagrodzenia netto nie zmieni się, a wartość wynagrodzenia brutto zostanie wyliczona na podstawie nowych przepisów.</w:t>
      </w:r>
    </w:p>
    <w:p w14:paraId="0EC0407A" w14:textId="1BD5AB08" w:rsidR="006C555A" w:rsidRPr="00A868A2" w:rsidRDefault="44ECE938" w:rsidP="3933C2C2">
      <w:pPr>
        <w:pStyle w:val="Akapitzlist"/>
        <w:widowControl w:val="0"/>
        <w:numPr>
          <w:ilvl w:val="2"/>
          <w:numId w:val="9"/>
        </w:numPr>
        <w:spacing w:after="0" w:line="276" w:lineRule="auto"/>
        <w:ind w:left="426" w:hanging="426"/>
        <w:jc w:val="both"/>
        <w:rPr>
          <w:rFonts w:ascii="Calibri" w:hAnsi="Calibri" w:cs="Calibri"/>
        </w:rPr>
      </w:pPr>
      <w:r w:rsidRPr="00A868A2">
        <w:rPr>
          <w:rFonts w:ascii="Calibri" w:eastAsiaTheme="minorEastAsia" w:hAnsi="Calibri" w:cs="Calibri"/>
        </w:rPr>
        <w:t>Zmiana wysokości wynagrodzenia w przypadku zaistnienia przesłanki, o której mowa w ust. 1 pkt 2-4,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14:paraId="5D9B4E65" w14:textId="1311D78A" w:rsidR="006C555A" w:rsidRPr="00A868A2" w:rsidRDefault="44ECE938" w:rsidP="3933C2C2">
      <w:pPr>
        <w:pStyle w:val="Akapitzlist"/>
        <w:widowControl w:val="0"/>
        <w:numPr>
          <w:ilvl w:val="2"/>
          <w:numId w:val="9"/>
        </w:numPr>
        <w:spacing w:after="0" w:line="276" w:lineRule="auto"/>
        <w:ind w:left="426" w:hanging="426"/>
        <w:jc w:val="both"/>
        <w:rPr>
          <w:rFonts w:ascii="Calibri" w:hAnsi="Calibri" w:cs="Calibri"/>
        </w:rPr>
      </w:pPr>
      <w:r w:rsidRPr="00A868A2">
        <w:rPr>
          <w:rFonts w:ascii="Calibri" w:eastAsiaTheme="minorEastAsia" w:hAnsi="Calibri" w:cs="Calibri"/>
        </w:rPr>
        <w:t xml:space="preserve">W przypadku zmiany, o której mowa w ust. 1 pkt 2,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w:t>
      </w:r>
      <w:r w:rsidRPr="00A868A2">
        <w:rPr>
          <w:rFonts w:ascii="Calibri" w:eastAsiaTheme="minorEastAsia" w:hAnsi="Calibri" w:cs="Calibri"/>
        </w:rPr>
        <w:lastRenderedPageBreak/>
        <w:t>usługi, o których mowa w zdaniu poprzedzającym, odpowiadającej zakresowi, w jakim wykonują oni prace bezpośrednio związane z realizacją przedmiotu umowy.</w:t>
      </w:r>
    </w:p>
    <w:p w14:paraId="7AC902AE" w14:textId="0E2C85C4" w:rsidR="006C555A" w:rsidRPr="00A868A2" w:rsidRDefault="44ECE938" w:rsidP="3933C2C2">
      <w:pPr>
        <w:pStyle w:val="Akapitzlist"/>
        <w:widowControl w:val="0"/>
        <w:numPr>
          <w:ilvl w:val="2"/>
          <w:numId w:val="9"/>
        </w:numPr>
        <w:spacing w:after="0" w:line="276" w:lineRule="auto"/>
        <w:ind w:left="426" w:hanging="426"/>
        <w:jc w:val="both"/>
        <w:rPr>
          <w:rFonts w:ascii="Calibri" w:hAnsi="Calibri" w:cs="Calibri"/>
        </w:rPr>
      </w:pPr>
      <w:r w:rsidRPr="00A868A2">
        <w:rPr>
          <w:rFonts w:ascii="Calibri" w:eastAsiaTheme="minorEastAsia" w:hAnsi="Calibri" w:cs="Calibri"/>
        </w:rPr>
        <w:t>W przypadku zmiany, o której mowa w ust. 1 pkt 3 i 4,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2C920DCB" w14:textId="2EE17CFF" w:rsidR="006C555A" w:rsidRPr="00A868A2" w:rsidRDefault="44ECE938" w:rsidP="3933C2C2">
      <w:pPr>
        <w:pStyle w:val="Akapitzlist"/>
        <w:widowControl w:val="0"/>
        <w:numPr>
          <w:ilvl w:val="2"/>
          <w:numId w:val="9"/>
        </w:numPr>
        <w:spacing w:after="0" w:line="276" w:lineRule="auto"/>
        <w:ind w:left="426" w:hanging="426"/>
        <w:jc w:val="both"/>
        <w:rPr>
          <w:rFonts w:ascii="Calibri" w:hAnsi="Calibri" w:cs="Calibri"/>
        </w:rPr>
      </w:pPr>
      <w:r w:rsidRPr="00A868A2">
        <w:rPr>
          <w:rFonts w:ascii="Calibri" w:eastAsiaTheme="minorEastAsia" w:hAnsi="Calibri" w:cs="Calibri"/>
        </w:rPr>
        <w:t>W przypadku zmiany wysokości wynagrodzenia należnego Wykonawcy w przypadku zaistnienia przesłanki, o której mowa w ust. 1 pkt 4, będzie odnosić się wyłącznie do części przedmiotu umowy zrealizowanej, zgodnie z terminami ustalonymi umową w przypadku zmiany zasad gromadzenia i wysokości wpłat do pracowniczych planów kapitałowych.</w:t>
      </w:r>
    </w:p>
    <w:p w14:paraId="0DD198DE" w14:textId="006DF9D3" w:rsidR="006C555A" w:rsidRPr="00A868A2" w:rsidRDefault="44ECE938" w:rsidP="3933C2C2">
      <w:pPr>
        <w:pStyle w:val="Akapitzlist"/>
        <w:widowControl w:val="0"/>
        <w:numPr>
          <w:ilvl w:val="2"/>
          <w:numId w:val="9"/>
        </w:numPr>
        <w:spacing w:after="0" w:line="276" w:lineRule="auto"/>
        <w:ind w:left="426" w:hanging="426"/>
        <w:jc w:val="both"/>
        <w:rPr>
          <w:rFonts w:ascii="Calibri" w:hAnsi="Calibri" w:cs="Calibri"/>
        </w:rPr>
      </w:pPr>
      <w:r w:rsidRPr="00A868A2">
        <w:rPr>
          <w:rFonts w:ascii="Calibri" w:eastAsiaTheme="minorEastAsia" w:hAnsi="Calibri" w:cs="Calibri"/>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085BEBC6" w14:textId="5B5CD16F" w:rsidR="006C555A" w:rsidRPr="00A868A2" w:rsidRDefault="44ECE938" w:rsidP="3933C2C2">
      <w:pPr>
        <w:pStyle w:val="Akapitzlist"/>
        <w:widowControl w:val="0"/>
        <w:numPr>
          <w:ilvl w:val="2"/>
          <w:numId w:val="9"/>
        </w:numPr>
        <w:spacing w:after="0" w:line="276" w:lineRule="auto"/>
        <w:ind w:left="426" w:hanging="426"/>
        <w:jc w:val="both"/>
        <w:rPr>
          <w:rFonts w:ascii="Calibri" w:hAnsi="Calibri" w:cs="Calibri"/>
        </w:rPr>
      </w:pPr>
      <w:r w:rsidRPr="00A868A2">
        <w:rPr>
          <w:rFonts w:ascii="Calibri" w:eastAsiaTheme="minorEastAsia" w:hAnsi="Calibri" w:cs="Calibri"/>
        </w:rPr>
        <w:t>W przypadku zmian, o których mowa w ust. 1 pkt 2-4, jeżeli z wnioskiem występuje Wykonawca, jest on zobowiązany dołączyć do wniosku dokumenty, z których będzie wynikać, w jakim zakresie zmiany te mają wpływ na koszty wykonania umowy, w szczególności:</w:t>
      </w:r>
    </w:p>
    <w:p w14:paraId="113D1AFC" w14:textId="7E919079" w:rsidR="006C555A" w:rsidRPr="00A868A2" w:rsidRDefault="22699DFB" w:rsidP="3933C2C2">
      <w:pPr>
        <w:pStyle w:val="Akapitzlist"/>
        <w:widowControl w:val="0"/>
        <w:numPr>
          <w:ilvl w:val="0"/>
          <w:numId w:val="6"/>
        </w:numPr>
        <w:spacing w:after="0" w:line="276" w:lineRule="auto"/>
        <w:ind w:left="851" w:hanging="425"/>
        <w:jc w:val="both"/>
        <w:rPr>
          <w:rFonts w:ascii="Calibri" w:hAnsi="Calibri" w:cs="Calibri"/>
        </w:rPr>
      </w:pPr>
      <w:r w:rsidRPr="00A868A2">
        <w:rPr>
          <w:rFonts w:ascii="Calibri" w:eastAsiaTheme="minorEastAsia" w:hAnsi="Calibri" w:cs="Calibri"/>
        </w:rPr>
        <w:t>P</w:t>
      </w:r>
      <w:r w:rsidR="44ECE938" w:rsidRPr="00A868A2">
        <w:rPr>
          <w:rFonts w:ascii="Calibri" w:eastAsiaTheme="minorEastAsia" w:hAnsi="Calibri" w:cs="Calibri"/>
        </w:rPr>
        <w:t xml:space="preserve">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1 pkt 2, lub </w:t>
      </w:r>
    </w:p>
    <w:p w14:paraId="2D2C229E" w14:textId="6E64603E" w:rsidR="006C555A" w:rsidRPr="00A868A2" w:rsidRDefault="349FA4C9" w:rsidP="3933C2C2">
      <w:pPr>
        <w:pStyle w:val="Akapitzlist"/>
        <w:widowControl w:val="0"/>
        <w:numPr>
          <w:ilvl w:val="0"/>
          <w:numId w:val="6"/>
        </w:numPr>
        <w:spacing w:after="0" w:line="276" w:lineRule="auto"/>
        <w:ind w:left="851" w:hanging="425"/>
        <w:jc w:val="both"/>
        <w:rPr>
          <w:rFonts w:ascii="Calibri" w:hAnsi="Calibri" w:cs="Calibri"/>
        </w:rPr>
      </w:pPr>
      <w:r w:rsidRPr="00A868A2">
        <w:rPr>
          <w:rFonts w:ascii="Calibri" w:eastAsiaTheme="minorEastAsia" w:hAnsi="Calibri" w:cs="Calibri"/>
        </w:rPr>
        <w:t>P</w:t>
      </w:r>
      <w:r w:rsidR="44ECE938" w:rsidRPr="00A868A2">
        <w:rPr>
          <w:rFonts w:ascii="Calibri" w:eastAsiaTheme="minorEastAsia" w:hAnsi="Calibri" w:cs="Calibri"/>
        </w:rPr>
        <w:t>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w:t>
      </w:r>
    </w:p>
    <w:p w14:paraId="4B80EE33" w14:textId="5F40A16D" w:rsidR="006C555A" w:rsidRPr="00A868A2" w:rsidRDefault="5DE851F8" w:rsidP="3933C2C2">
      <w:pPr>
        <w:pStyle w:val="Akapitzlist"/>
        <w:widowControl w:val="0"/>
        <w:numPr>
          <w:ilvl w:val="0"/>
          <w:numId w:val="6"/>
        </w:numPr>
        <w:spacing w:after="0" w:line="276" w:lineRule="auto"/>
        <w:ind w:left="851" w:hanging="425"/>
        <w:jc w:val="both"/>
        <w:rPr>
          <w:rFonts w:ascii="Calibri" w:hAnsi="Calibri" w:cs="Calibri"/>
        </w:rPr>
      </w:pPr>
      <w:r w:rsidRPr="00A868A2">
        <w:rPr>
          <w:rFonts w:ascii="Calibri" w:eastAsiaTheme="minorEastAsia" w:hAnsi="Calibri" w:cs="Calibri"/>
        </w:rPr>
        <w:t>P</w:t>
      </w:r>
      <w:r w:rsidR="44ECE938" w:rsidRPr="00A868A2">
        <w:rPr>
          <w:rFonts w:ascii="Calibri" w:eastAsiaTheme="minorEastAsia" w:hAnsi="Calibri" w:cs="Calibri"/>
        </w:rPr>
        <w:t>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1 pkt 4.</w:t>
      </w:r>
    </w:p>
    <w:p w14:paraId="6FA9E6BB" w14:textId="6CE57713" w:rsidR="006C555A" w:rsidRPr="00A868A2" w:rsidRDefault="44ECE938" w:rsidP="3933C2C2">
      <w:pPr>
        <w:pStyle w:val="Akapitzlist"/>
        <w:widowControl w:val="0"/>
        <w:numPr>
          <w:ilvl w:val="2"/>
          <w:numId w:val="9"/>
        </w:numPr>
        <w:spacing w:after="0" w:line="276" w:lineRule="auto"/>
        <w:ind w:left="426" w:hanging="426"/>
        <w:jc w:val="both"/>
        <w:rPr>
          <w:rFonts w:ascii="Calibri" w:hAnsi="Calibri" w:cs="Calibri"/>
        </w:rPr>
      </w:pPr>
      <w:r w:rsidRPr="00A868A2">
        <w:rPr>
          <w:rFonts w:ascii="Calibri" w:eastAsiaTheme="minorEastAsia" w:hAnsi="Calibri" w:cs="Calibri"/>
        </w:rPr>
        <w:t>W przypadku zmiany, o której mowa w ust. 1 pkt 3, jeżeli z wnioskiem występuje Zamawiający, jest on uprawniony do zobowiązania Wykonawcy do przedstawienia w wyznaczonym terminie, nie krótszym niż 14 dni, dokumentów, z których będzie wynikać w jakim zakresie zmiana ta ma wpływ na koszty wykonania Umowy, w tym pisemnego zestawienia wynagrodzeń, o którym mowa w ust. 9 pkt 2).</w:t>
      </w:r>
    </w:p>
    <w:p w14:paraId="1AE4F0AC" w14:textId="35A1AB8B" w:rsidR="006C555A" w:rsidRPr="00A868A2" w:rsidRDefault="44ECE938" w:rsidP="3933C2C2">
      <w:pPr>
        <w:pStyle w:val="Akapitzlist"/>
        <w:widowControl w:val="0"/>
        <w:numPr>
          <w:ilvl w:val="2"/>
          <w:numId w:val="9"/>
        </w:numPr>
        <w:spacing w:after="0" w:line="276" w:lineRule="auto"/>
        <w:ind w:left="426" w:hanging="426"/>
        <w:jc w:val="both"/>
        <w:rPr>
          <w:rFonts w:ascii="Calibri" w:hAnsi="Calibri" w:cs="Calibri"/>
        </w:rPr>
      </w:pPr>
      <w:r w:rsidRPr="00A868A2">
        <w:rPr>
          <w:rFonts w:ascii="Calibri" w:eastAsiaTheme="minorEastAsia" w:hAnsi="Calibri" w:cs="Calibri"/>
        </w:rPr>
        <w:t>W terminie 14 dni od dnia przekazania wniosku, o którym mowa w ust. 8, Strona, która otrzymała wniosek, przekaże drugiej Stronie informację o zakresie, w jakim zatwierdza wniosek oraz wskaże kwotę, o którą wynagrodzenie należne Wykonawcy powinno ulec zmianie, albo informację o niezatwierdzeniu wniosku wraz z uzasadnieniem.</w:t>
      </w:r>
    </w:p>
    <w:p w14:paraId="32B8912A" w14:textId="4BFA3917" w:rsidR="006C555A" w:rsidRPr="00A868A2" w:rsidRDefault="44ECE938" w:rsidP="3933C2C2">
      <w:pPr>
        <w:pStyle w:val="Akapitzlist"/>
        <w:widowControl w:val="0"/>
        <w:numPr>
          <w:ilvl w:val="2"/>
          <w:numId w:val="9"/>
        </w:numPr>
        <w:spacing w:after="0" w:line="276" w:lineRule="auto"/>
        <w:ind w:left="426" w:hanging="426"/>
        <w:jc w:val="both"/>
        <w:rPr>
          <w:rFonts w:ascii="Calibri" w:hAnsi="Calibri" w:cs="Calibri"/>
        </w:rPr>
      </w:pPr>
      <w:r w:rsidRPr="00A868A2">
        <w:rPr>
          <w:rFonts w:ascii="Calibri" w:eastAsiaTheme="minorEastAsia" w:hAnsi="Calibri" w:cs="Calibri"/>
        </w:rPr>
        <w:t xml:space="preserve">Zawarcie aneksu nastąpi nie później niż w terminie 14 dni od dnia zatwierdzenia wniosku o </w:t>
      </w:r>
      <w:r w:rsidRPr="00A868A2">
        <w:rPr>
          <w:rFonts w:ascii="Calibri" w:eastAsiaTheme="minorEastAsia" w:hAnsi="Calibri" w:cs="Calibri"/>
        </w:rPr>
        <w:lastRenderedPageBreak/>
        <w:t>dokonanie zmiany wysokości wynagrodzenia należnego Wykonawcy.</w:t>
      </w:r>
    </w:p>
    <w:p w14:paraId="20A8AB92" w14:textId="412AB93E" w:rsidR="006C555A" w:rsidRPr="00A868A2" w:rsidRDefault="44ECE938" w:rsidP="3933C2C2">
      <w:pPr>
        <w:pStyle w:val="Akapitzlist"/>
        <w:widowControl w:val="0"/>
        <w:numPr>
          <w:ilvl w:val="2"/>
          <w:numId w:val="9"/>
        </w:numPr>
        <w:spacing w:after="0" w:line="276" w:lineRule="auto"/>
        <w:ind w:left="426" w:hanging="426"/>
        <w:jc w:val="both"/>
        <w:rPr>
          <w:rFonts w:ascii="Calibri" w:hAnsi="Calibri" w:cs="Calibri"/>
        </w:rPr>
      </w:pPr>
      <w:r w:rsidRPr="00A868A2">
        <w:rPr>
          <w:rFonts w:ascii="Calibri" w:eastAsiaTheme="minorEastAsia" w:hAnsi="Calibri" w:cs="Calibri"/>
        </w:rPr>
        <w:t>Niezależnie od postanowień ustępów poprzedzających, zgodnie z art. 439 Pzp, w przypadku zmiany ceny materiałów lub kosztów związanych z realizacją przedmiotu umowy, dopuszcza się zmianę wynagrodzenia Wykonawcy, na zasadach określonych poniżej:</w:t>
      </w:r>
    </w:p>
    <w:p w14:paraId="0CCBB5D4" w14:textId="5423B04A" w:rsidR="006C555A" w:rsidRPr="00A868A2" w:rsidRDefault="44ECE938" w:rsidP="3933C2C2">
      <w:pPr>
        <w:pStyle w:val="Akapitzlist"/>
        <w:widowControl w:val="0"/>
        <w:numPr>
          <w:ilvl w:val="0"/>
          <w:numId w:val="4"/>
        </w:numPr>
        <w:spacing w:after="0" w:line="276" w:lineRule="auto"/>
        <w:ind w:left="851" w:hanging="425"/>
        <w:jc w:val="both"/>
        <w:rPr>
          <w:rFonts w:ascii="Calibri" w:hAnsi="Calibri" w:cs="Calibri"/>
        </w:rPr>
      </w:pPr>
      <w:r w:rsidRPr="00A868A2">
        <w:rPr>
          <w:rFonts w:ascii="Calibri" w:eastAsiaTheme="minorEastAsia" w:hAnsi="Calibri" w:cs="Calibri"/>
        </w:rPr>
        <w:t>Poziom zmiany ceny materiałów lub wysokości kosztów, uzasadniający dokonanie waloryzacji wynagrodzenia nie może być mniejszy niż (+) (-) 5 % w okresie, za który Strony dopuściły waloryzację. W innym wypadku waloryzacji nie przeprowadza się</w:t>
      </w:r>
      <w:r w:rsidR="41F4E402" w:rsidRPr="00A868A2">
        <w:rPr>
          <w:rFonts w:ascii="Calibri" w:eastAsiaTheme="minorEastAsia" w:hAnsi="Calibri" w:cs="Calibri"/>
        </w:rPr>
        <w:t>.</w:t>
      </w:r>
    </w:p>
    <w:p w14:paraId="3D72D736" w14:textId="25193A84" w:rsidR="006C555A" w:rsidRPr="00A868A2" w:rsidRDefault="44ECE938" w:rsidP="3933C2C2">
      <w:pPr>
        <w:pStyle w:val="Akapitzlist"/>
        <w:widowControl w:val="0"/>
        <w:numPr>
          <w:ilvl w:val="0"/>
          <w:numId w:val="4"/>
        </w:numPr>
        <w:spacing w:after="0" w:line="276" w:lineRule="auto"/>
        <w:ind w:left="851" w:hanging="425"/>
        <w:jc w:val="both"/>
        <w:rPr>
          <w:rFonts w:ascii="Calibri" w:hAnsi="Calibri" w:cs="Calibri"/>
        </w:rPr>
      </w:pPr>
      <w:r w:rsidRPr="00A868A2">
        <w:rPr>
          <w:rFonts w:ascii="Calibri" w:eastAsiaTheme="minorEastAsia" w:hAnsi="Calibri" w:cs="Calibri"/>
        </w:rPr>
        <w:t>Waloryzacja wynagrodzenia następuje w okresach sześciomiesięcznych (6 miesięcy) przy czym po raz pierwszy zmiana wynagrodzenia Wykonawcy może wejść w życie najwcześniej po upływie 12 pełnych miesięcy kalendarzowych obowiązywania niniejszej umowy, licząc od dnia jej zawarcia; zmiana wynagrodzenia Wykonawcy polega na jego zwiększeniu (w przypadku wzrostu cen materiałów lub kosztów związanych z realizacją przedmiotu umowy) lub zmniejszeniu (w przypadku obniżenia ceny materiałów lub kosztów) o średnioroczny wskaźnik cen towarów i usług konsumpcyjnych ogółem w poprzednim roku kalendarzowym, ogłoszony w komunikacie Prezesa Głównego Urzędu Statystycznego za rok ubiegły (na zasadzie rok do roku) (wskaźnik inflacji GUS: „W.I.GUS”)</w:t>
      </w:r>
      <w:r w:rsidR="269B6ED1" w:rsidRPr="00A868A2">
        <w:rPr>
          <w:rFonts w:ascii="Calibri" w:eastAsiaTheme="minorEastAsia" w:hAnsi="Calibri" w:cs="Calibri"/>
        </w:rPr>
        <w:t>.</w:t>
      </w:r>
    </w:p>
    <w:p w14:paraId="188B33AC" w14:textId="0CAF695B" w:rsidR="006C555A" w:rsidRPr="00A868A2" w:rsidRDefault="269B6ED1" w:rsidP="3933C2C2">
      <w:pPr>
        <w:pStyle w:val="Akapitzlist"/>
        <w:widowControl w:val="0"/>
        <w:numPr>
          <w:ilvl w:val="0"/>
          <w:numId w:val="4"/>
        </w:numPr>
        <w:spacing w:after="0" w:line="276" w:lineRule="auto"/>
        <w:ind w:left="851" w:hanging="425"/>
        <w:jc w:val="both"/>
        <w:rPr>
          <w:rFonts w:ascii="Calibri" w:hAnsi="Calibri" w:cs="Calibri"/>
        </w:rPr>
      </w:pPr>
      <w:r w:rsidRPr="00A868A2">
        <w:rPr>
          <w:rFonts w:ascii="Calibri" w:eastAsiaTheme="minorEastAsia" w:hAnsi="Calibri" w:cs="Calibri"/>
        </w:rPr>
        <w:t>M</w:t>
      </w:r>
      <w:r w:rsidR="44ECE938" w:rsidRPr="00A868A2">
        <w:rPr>
          <w:rFonts w:ascii="Calibri" w:eastAsiaTheme="minorEastAsia" w:hAnsi="Calibri" w:cs="Calibri"/>
        </w:rPr>
        <w:t>aksymalna wartość zmiany wynagrodzenia Wykonawcy, jaką dopuszcza Zamawiający w efekcie zastosowania postanowień o zasadach wprowadzania zmian wysokości wynagrodzenia, w całym okresie obowiązywania niniejszej umowy o wskaźnik W.I.GUS wynosi 4% wynagrodzenia zawartego w ofercie Wykonawcy netto (bez podatku od towarów i usług)</w:t>
      </w:r>
      <w:r w:rsidR="35E8706A" w:rsidRPr="00A868A2">
        <w:rPr>
          <w:rFonts w:ascii="Calibri" w:eastAsiaTheme="minorEastAsia" w:hAnsi="Calibri" w:cs="Calibri"/>
        </w:rPr>
        <w:t>.</w:t>
      </w:r>
    </w:p>
    <w:p w14:paraId="78B09823" w14:textId="1558A12D" w:rsidR="006C555A" w:rsidRPr="00A868A2" w:rsidRDefault="44ECE938" w:rsidP="3933C2C2">
      <w:pPr>
        <w:pStyle w:val="Akapitzlist"/>
        <w:widowControl w:val="0"/>
        <w:numPr>
          <w:ilvl w:val="0"/>
          <w:numId w:val="4"/>
        </w:numPr>
        <w:spacing w:after="0" w:line="276" w:lineRule="auto"/>
        <w:ind w:left="851" w:hanging="425"/>
        <w:jc w:val="both"/>
        <w:rPr>
          <w:rFonts w:ascii="Calibri" w:hAnsi="Calibri" w:cs="Calibri"/>
        </w:rPr>
      </w:pPr>
      <w:r w:rsidRPr="00A868A2">
        <w:rPr>
          <w:rFonts w:ascii="Calibri" w:eastAsiaTheme="minorEastAsia" w:hAnsi="Calibri" w:cs="Calibri"/>
        </w:rPr>
        <w:t>Waloryzacji podlega wyłącznie pozostała do wypłaty część Wynagrodzenia należnego Wykonawcy tj. część wynagrodzenia należna za dostawy lub usługi wykonane w kolejnym okresie tj. po waloryzacji, a nie wynagrodzenie wypłacone lub zafakturowane przed waloryzacją. Strony ustalają ponadto, iż wynagrodzenie Wykonawcy za dostawy lub usługi wykonywane po upływie terminu zakończenia realizacji umowy, gdy nie został podpisany aneks do umowy, nie będzie podlegać waloryzacji.</w:t>
      </w:r>
    </w:p>
    <w:p w14:paraId="19356B88" w14:textId="7300D698" w:rsidR="006C555A" w:rsidRPr="00A868A2" w:rsidRDefault="44ECE938" w:rsidP="3933C2C2">
      <w:pPr>
        <w:pStyle w:val="Akapitzlist"/>
        <w:widowControl w:val="0"/>
        <w:numPr>
          <w:ilvl w:val="2"/>
          <w:numId w:val="9"/>
        </w:numPr>
        <w:spacing w:after="0" w:line="276" w:lineRule="auto"/>
        <w:ind w:left="426" w:hanging="426"/>
        <w:jc w:val="both"/>
        <w:rPr>
          <w:rFonts w:ascii="Calibri" w:hAnsi="Calibri" w:cs="Calibri"/>
        </w:rPr>
      </w:pPr>
      <w:r w:rsidRPr="00A868A2">
        <w:rPr>
          <w:rFonts w:ascii="Calibri" w:eastAsiaTheme="minorEastAsia" w:hAnsi="Calibri" w:cs="Calibri"/>
        </w:rPr>
        <w:t xml:space="preserve">Wynagrodzenie należne Wykonawcy zostanie zmienione: </w:t>
      </w:r>
    </w:p>
    <w:p w14:paraId="3C04BB8D" w14:textId="64DD2229" w:rsidR="006C555A" w:rsidRPr="00A868A2" w:rsidRDefault="12589326" w:rsidP="3933C2C2">
      <w:pPr>
        <w:pStyle w:val="Akapitzlist"/>
        <w:widowControl w:val="0"/>
        <w:numPr>
          <w:ilvl w:val="1"/>
          <w:numId w:val="2"/>
        </w:numPr>
        <w:spacing w:after="0" w:line="276" w:lineRule="auto"/>
        <w:ind w:left="851" w:hanging="425"/>
        <w:jc w:val="both"/>
        <w:rPr>
          <w:rFonts w:ascii="Calibri" w:hAnsi="Calibri" w:cs="Calibri"/>
        </w:rPr>
      </w:pPr>
      <w:r w:rsidRPr="00A868A2">
        <w:rPr>
          <w:rFonts w:ascii="Calibri" w:eastAsiaTheme="minorEastAsia" w:hAnsi="Calibri" w:cs="Calibri"/>
        </w:rPr>
        <w:t>N</w:t>
      </w:r>
      <w:r w:rsidR="44ECE938" w:rsidRPr="00A868A2">
        <w:rPr>
          <w:rFonts w:ascii="Calibri" w:eastAsiaTheme="minorEastAsia" w:hAnsi="Calibri" w:cs="Calibri"/>
        </w:rPr>
        <w:t>a pisemny wniosek Wykonawcy o podwyższenie wynagrodzenia w związku z powyższymi zmianami. We wniosku należy wskazać: kwotę, o którą ma ulec zmianie wynagrodzenie Wykonawcy oraz całkowite wynagrodzenie po zmianie. Wynagrodzenie zostanie poddane waloryzacji przez Zamawiającego w drodze aneksu zawartego w formie pisemnej pod rygorem nieważności</w:t>
      </w:r>
      <w:r w:rsidR="77AD8FE8" w:rsidRPr="00A868A2">
        <w:rPr>
          <w:rFonts w:ascii="Calibri" w:eastAsiaTheme="minorEastAsia" w:hAnsi="Calibri" w:cs="Calibri"/>
        </w:rPr>
        <w:t>.</w:t>
      </w:r>
    </w:p>
    <w:p w14:paraId="396C7E4D" w14:textId="3E02D185" w:rsidR="006C555A" w:rsidRPr="00A868A2" w:rsidRDefault="77AD8FE8" w:rsidP="3933C2C2">
      <w:pPr>
        <w:pStyle w:val="Akapitzlist"/>
        <w:widowControl w:val="0"/>
        <w:numPr>
          <w:ilvl w:val="1"/>
          <w:numId w:val="2"/>
        </w:numPr>
        <w:spacing w:after="0" w:line="276" w:lineRule="auto"/>
        <w:ind w:left="851" w:hanging="425"/>
        <w:jc w:val="both"/>
        <w:rPr>
          <w:rFonts w:ascii="Calibri" w:hAnsi="Calibri" w:cs="Calibri"/>
        </w:rPr>
      </w:pPr>
      <w:r w:rsidRPr="00A868A2">
        <w:rPr>
          <w:rFonts w:ascii="Calibri" w:eastAsiaTheme="minorEastAsia" w:hAnsi="Calibri" w:cs="Calibri"/>
        </w:rPr>
        <w:t>N</w:t>
      </w:r>
      <w:r w:rsidR="44ECE938" w:rsidRPr="00A868A2">
        <w:rPr>
          <w:rFonts w:ascii="Calibri" w:eastAsiaTheme="minorEastAsia" w:hAnsi="Calibri" w:cs="Calibri"/>
        </w:rPr>
        <w:t>a pisemny wniosek Zamawiającego o obniżenie wynagrodzenia. Wynagrodzenie zostanie obniżone przez Zamawiającego w drodze aneksu zawartego w formie pisemnej pod rygorem nieważności</w:t>
      </w:r>
      <w:r w:rsidR="68865F03" w:rsidRPr="00A868A2">
        <w:rPr>
          <w:rFonts w:ascii="Calibri" w:eastAsiaTheme="minorEastAsia" w:hAnsi="Calibri" w:cs="Calibri"/>
        </w:rPr>
        <w:t>.</w:t>
      </w:r>
    </w:p>
    <w:p w14:paraId="03D69B31" w14:textId="48EE843B" w:rsidR="006C555A" w:rsidRPr="00A868A2" w:rsidRDefault="44ECE938" w:rsidP="3933C2C2">
      <w:pPr>
        <w:pStyle w:val="Akapitzlist"/>
        <w:widowControl w:val="0"/>
        <w:numPr>
          <w:ilvl w:val="2"/>
          <w:numId w:val="9"/>
        </w:numPr>
        <w:spacing w:after="0" w:line="276" w:lineRule="auto"/>
        <w:ind w:left="426" w:hanging="426"/>
        <w:jc w:val="both"/>
        <w:rPr>
          <w:rFonts w:ascii="Calibri" w:hAnsi="Calibri" w:cs="Calibri"/>
        </w:rPr>
      </w:pPr>
      <w:r w:rsidRPr="00A868A2">
        <w:rPr>
          <w:rFonts w:ascii="Calibri" w:eastAsiaTheme="minorEastAsia" w:hAnsi="Calibri" w:cs="Calibri"/>
        </w:rPr>
        <w:t xml:space="preserve">Strona występująca o zmianę postanowień niniejszej umowy zobowiązana jest do udokumentowania zaistnienia okoliczności, o których mowa w ust. 13 oraz wpływu zmiany użytych do realizacji umowy materiałów lub kosztów na ustalone w umowie wynagrodzenie. Wniosek o zmianę postanowień niniejszej umowy musi być wyrażony na piśmie. Strony przyjmują, iż </w:t>
      </w:r>
      <w:r w:rsidR="3D70DEFD" w:rsidRPr="00A868A2">
        <w:rPr>
          <w:rFonts w:ascii="Calibri" w:eastAsiaTheme="minorEastAsia" w:hAnsi="Calibri" w:cs="Calibri"/>
        </w:rPr>
        <w:t>waloryzacja,</w:t>
      </w:r>
      <w:r w:rsidRPr="00A868A2">
        <w:rPr>
          <w:rFonts w:ascii="Calibri" w:eastAsiaTheme="minorEastAsia" w:hAnsi="Calibri" w:cs="Calibri"/>
        </w:rPr>
        <w:t xml:space="preserve"> o której mowa w ust. 13 i n niniejszego paragrafu odbędzie się każdorazowo metodą uproszczoną poprzez podstawienie danych do wzoru: KW = WK x WU x W.I.GUS/100 gdzie: KW – kwota waloryzacji, WK- współczynnik korygujący= 0,5, WU – wynagrodzenie umowne o którym mowa w ust. 13 pkt 4) powyżej i pozostałe do zapłaty, W.I.GUS – wskaźnik inflacji GUS, ustalony zgodnie z ust. 13 powyżej.</w:t>
      </w:r>
    </w:p>
    <w:p w14:paraId="4BDBE0AF" w14:textId="3FE7C6DF" w:rsidR="006C555A" w:rsidRPr="00A868A2" w:rsidRDefault="44ECE938" w:rsidP="3933C2C2">
      <w:pPr>
        <w:pStyle w:val="Akapitzlist"/>
        <w:widowControl w:val="0"/>
        <w:numPr>
          <w:ilvl w:val="2"/>
          <w:numId w:val="9"/>
        </w:numPr>
        <w:spacing w:after="0" w:line="276" w:lineRule="auto"/>
        <w:ind w:left="426" w:hanging="426"/>
        <w:jc w:val="both"/>
        <w:rPr>
          <w:rFonts w:ascii="Calibri" w:hAnsi="Calibri" w:cs="Calibri"/>
        </w:rPr>
      </w:pPr>
      <w:r w:rsidRPr="00A868A2">
        <w:rPr>
          <w:rFonts w:ascii="Calibri" w:eastAsiaTheme="minorEastAsia" w:hAnsi="Calibri" w:cs="Calibri"/>
        </w:rPr>
        <w:lastRenderedPageBreak/>
        <w:t>Do zmiany Umowy w efekcie waloryzacji stosuje się odpowiednie wszystkie inne postanowienia Umowy dotyczące jej zmiany.</w:t>
      </w:r>
    </w:p>
    <w:p w14:paraId="18181FA6" w14:textId="7178A338" w:rsidR="006C555A" w:rsidRPr="00A868A2" w:rsidRDefault="44ECE938" w:rsidP="3933C2C2">
      <w:pPr>
        <w:pStyle w:val="Akapitzlist"/>
        <w:widowControl w:val="0"/>
        <w:numPr>
          <w:ilvl w:val="2"/>
          <w:numId w:val="9"/>
        </w:numPr>
        <w:spacing w:after="0" w:line="276" w:lineRule="auto"/>
        <w:ind w:left="426" w:hanging="426"/>
        <w:jc w:val="both"/>
        <w:rPr>
          <w:rFonts w:ascii="Calibri" w:hAnsi="Calibri" w:cs="Calibri"/>
        </w:rPr>
      </w:pPr>
      <w:r w:rsidRPr="00A868A2">
        <w:rPr>
          <w:rFonts w:ascii="Calibri" w:eastAsiaTheme="minorEastAsia" w:hAnsi="Calibri" w:cs="Calibri"/>
        </w:rPr>
        <w:t>Wykonawca, którego wynagrodzenie zostało zmienione zgodnie z ust. 13-14, zobowiązany jest do zmiany wynagrodzenia przysługującego podwykonawcy, z którym zawarł umowę w związku z Umową, w zakresie odpowiadającym zmianom cen materiałów lub kosztów dotyczących zobowiązania podwykonawcy.</w:t>
      </w:r>
    </w:p>
    <w:p w14:paraId="45FA93E8" w14:textId="1794468A" w:rsidR="006C555A" w:rsidRPr="00A868A2" w:rsidRDefault="44ECE938" w:rsidP="3933C2C2">
      <w:pPr>
        <w:pStyle w:val="Akapitzlist"/>
        <w:widowControl w:val="0"/>
        <w:numPr>
          <w:ilvl w:val="2"/>
          <w:numId w:val="9"/>
        </w:numPr>
        <w:spacing w:after="0" w:line="276" w:lineRule="auto"/>
        <w:ind w:left="426" w:hanging="426"/>
        <w:jc w:val="both"/>
        <w:rPr>
          <w:rFonts w:ascii="Calibri" w:hAnsi="Calibri" w:cs="Calibri"/>
        </w:rPr>
      </w:pPr>
      <w:r w:rsidRPr="00A868A2">
        <w:rPr>
          <w:rFonts w:ascii="Calibri" w:eastAsiaTheme="minorEastAsia" w:hAnsi="Calibri" w:cs="Calibri"/>
        </w:rPr>
        <w:t xml:space="preserve">Zmiana wynagrodzenia nastąpi od następnego </w:t>
      </w:r>
      <w:r w:rsidR="6291A709" w:rsidRPr="00A868A2">
        <w:rPr>
          <w:rFonts w:ascii="Calibri" w:eastAsiaTheme="minorEastAsia" w:hAnsi="Calibri" w:cs="Calibri"/>
        </w:rPr>
        <w:t>miesiąca,</w:t>
      </w:r>
      <w:r w:rsidRPr="00A868A2">
        <w:rPr>
          <w:rFonts w:ascii="Calibri" w:eastAsiaTheme="minorEastAsia" w:hAnsi="Calibri" w:cs="Calibri"/>
        </w:rPr>
        <w:t xml:space="preserve"> w którym Strona wystąpiła z wnioskiem o zmianę wynagrodzenia.</w:t>
      </w:r>
    </w:p>
    <w:p w14:paraId="04895247" w14:textId="0CA77D6B" w:rsidR="44ECE938" w:rsidRPr="00A868A2" w:rsidRDefault="44ECE938" w:rsidP="3933C2C2">
      <w:pPr>
        <w:pStyle w:val="Akapitzlist"/>
        <w:widowControl w:val="0"/>
        <w:numPr>
          <w:ilvl w:val="2"/>
          <w:numId w:val="9"/>
        </w:numPr>
        <w:spacing w:after="0" w:line="276" w:lineRule="auto"/>
        <w:ind w:left="426" w:hanging="426"/>
        <w:jc w:val="both"/>
        <w:rPr>
          <w:rFonts w:ascii="Calibri" w:hAnsi="Calibri" w:cs="Calibri"/>
        </w:rPr>
      </w:pPr>
      <w:r w:rsidRPr="00A868A2">
        <w:rPr>
          <w:rFonts w:ascii="Calibri" w:eastAsiaTheme="minorEastAsia" w:hAnsi="Calibri" w:cs="Calibri"/>
        </w:rPr>
        <w:t>Przed podjęciem decyzji o zmianie wynagrodzenia Zamawiający dokona weryfikacji zasadności oraz poprawności obliczeń dokonanych przez Wykonawcę w zakresie żądanej zmiany wynagrodzenia, a także oceny możliwości sfinansowania wyższego wynagrodzenia w ramach środków posiadanych w planie finansowym Zamawiającego, zatwierdzonym na dany rok.</w:t>
      </w:r>
    </w:p>
    <w:p w14:paraId="7B2300FE" w14:textId="4695D4FE" w:rsidR="44ECE938" w:rsidRPr="00A868A2" w:rsidRDefault="44ECE938" w:rsidP="3933C2C2">
      <w:pPr>
        <w:pStyle w:val="Akapitzlist"/>
        <w:widowControl w:val="0"/>
        <w:numPr>
          <w:ilvl w:val="2"/>
          <w:numId w:val="9"/>
        </w:numPr>
        <w:spacing w:after="0" w:line="276" w:lineRule="auto"/>
        <w:ind w:left="426" w:hanging="426"/>
        <w:jc w:val="both"/>
        <w:rPr>
          <w:rFonts w:ascii="Calibri" w:hAnsi="Calibri" w:cs="Calibri"/>
        </w:rPr>
      </w:pPr>
      <w:r w:rsidRPr="00A868A2">
        <w:rPr>
          <w:rFonts w:ascii="Calibri" w:eastAsiaTheme="minorEastAsia" w:hAnsi="Calibri" w:cs="Calibri"/>
        </w:rPr>
        <w:t>Wszelkie zmiany niniejszej umowy wymagają formy pisemnej w formie aneksu pod rygorem nieważności.</w:t>
      </w:r>
    </w:p>
    <w:p w14:paraId="09A50AE0" w14:textId="4670DB56" w:rsidR="00D20FE0" w:rsidRPr="00A868A2" w:rsidRDefault="00D20FE0" w:rsidP="00D20FE0">
      <w:pPr>
        <w:jc w:val="center"/>
        <w:rPr>
          <w:rFonts w:ascii="Calibri" w:hAnsi="Calibri" w:cs="Calibri"/>
          <w:b/>
          <w:bCs/>
        </w:rPr>
      </w:pPr>
      <w:r w:rsidRPr="00A868A2">
        <w:rPr>
          <w:rFonts w:ascii="Calibri" w:hAnsi="Calibri" w:cs="Calibri"/>
          <w:b/>
          <w:bCs/>
        </w:rPr>
        <w:t>§1</w:t>
      </w:r>
      <w:r w:rsidR="0096615B" w:rsidRPr="00A868A2">
        <w:rPr>
          <w:rFonts w:ascii="Calibri" w:hAnsi="Calibri" w:cs="Calibri"/>
          <w:b/>
          <w:bCs/>
        </w:rPr>
        <w:t>6</w:t>
      </w:r>
      <w:r w:rsidR="002E7501" w:rsidRPr="00A868A2">
        <w:rPr>
          <w:rFonts w:ascii="Calibri" w:hAnsi="Calibri" w:cs="Calibri"/>
          <w:b/>
          <w:bCs/>
        </w:rPr>
        <w:t xml:space="preserve"> </w:t>
      </w:r>
      <w:r w:rsidRPr="00A868A2">
        <w:rPr>
          <w:rFonts w:ascii="Calibri" w:hAnsi="Calibri" w:cs="Calibri"/>
          <w:b/>
          <w:bCs/>
        </w:rPr>
        <w:t>Postanowienia końcowe</w:t>
      </w:r>
    </w:p>
    <w:p w14:paraId="1D7C1563" w14:textId="4704EA23" w:rsidR="00191C68" w:rsidRPr="00A868A2" w:rsidRDefault="582A9908" w:rsidP="00191C68">
      <w:pPr>
        <w:pStyle w:val="Akapitzlist"/>
        <w:numPr>
          <w:ilvl w:val="0"/>
          <w:numId w:val="30"/>
        </w:numPr>
        <w:jc w:val="both"/>
        <w:rPr>
          <w:rFonts w:ascii="Calibri" w:hAnsi="Calibri" w:cs="Calibri"/>
        </w:rPr>
      </w:pPr>
      <w:r w:rsidRPr="00A868A2">
        <w:rPr>
          <w:rFonts w:ascii="Calibri" w:hAnsi="Calibri" w:cs="Calibri"/>
        </w:rPr>
        <w:t>Wszelka korespondencja będzie wysyłana na adresy wskazane przy oznaczeniu</w:t>
      </w:r>
      <w:r w:rsidR="377F1C29" w:rsidRPr="00A868A2">
        <w:rPr>
          <w:rFonts w:ascii="Calibri" w:hAnsi="Calibri" w:cs="Calibri"/>
        </w:rPr>
        <w:t xml:space="preserve"> </w:t>
      </w:r>
      <w:r w:rsidRPr="00A868A2">
        <w:rPr>
          <w:rFonts w:ascii="Calibri" w:hAnsi="Calibri" w:cs="Calibri"/>
        </w:rPr>
        <w:t>Stron. Zmiana adresu wymaga poinformowania o tym drugiej Strony w formie</w:t>
      </w:r>
      <w:r w:rsidR="377F1C29" w:rsidRPr="00A868A2">
        <w:rPr>
          <w:rFonts w:ascii="Calibri" w:hAnsi="Calibri" w:cs="Calibri"/>
        </w:rPr>
        <w:t xml:space="preserve"> </w:t>
      </w:r>
      <w:r w:rsidRPr="00A868A2">
        <w:rPr>
          <w:rFonts w:ascii="Calibri" w:hAnsi="Calibri" w:cs="Calibri"/>
        </w:rPr>
        <w:t>pisemnej pod rygorem uznania korespondencji skierowanej na poprzedni adres za</w:t>
      </w:r>
      <w:r w:rsidR="377F1C29" w:rsidRPr="00A868A2">
        <w:rPr>
          <w:rFonts w:ascii="Calibri" w:hAnsi="Calibri" w:cs="Calibri"/>
        </w:rPr>
        <w:t xml:space="preserve"> </w:t>
      </w:r>
      <w:r w:rsidRPr="00A868A2">
        <w:rPr>
          <w:rFonts w:ascii="Calibri" w:hAnsi="Calibri" w:cs="Calibri"/>
        </w:rPr>
        <w:t>skutecznie doręczonej, z zastrzeżeniem, że ustalenia realizacyjne dokonywane</w:t>
      </w:r>
      <w:r w:rsidR="377F1C29" w:rsidRPr="00A868A2">
        <w:rPr>
          <w:rFonts w:ascii="Calibri" w:hAnsi="Calibri" w:cs="Calibri"/>
        </w:rPr>
        <w:t xml:space="preserve"> </w:t>
      </w:r>
      <w:r w:rsidRPr="00A868A2">
        <w:rPr>
          <w:rFonts w:ascii="Calibri" w:hAnsi="Calibri" w:cs="Calibri"/>
        </w:rPr>
        <w:t>przez kierownictwo projektu, są wiążące, jeżeli zostaną dokonane w formie</w:t>
      </w:r>
      <w:r w:rsidR="377F1C29" w:rsidRPr="00A868A2">
        <w:rPr>
          <w:rFonts w:ascii="Calibri" w:hAnsi="Calibri" w:cs="Calibri"/>
        </w:rPr>
        <w:t xml:space="preserve"> </w:t>
      </w:r>
      <w:r w:rsidRPr="00A868A2">
        <w:rPr>
          <w:rFonts w:ascii="Calibri" w:hAnsi="Calibri" w:cs="Calibri"/>
        </w:rPr>
        <w:t>elektronicznej</w:t>
      </w:r>
      <w:r w:rsidR="572E68E5" w:rsidRPr="00A868A2">
        <w:rPr>
          <w:rFonts w:ascii="Calibri" w:hAnsi="Calibri" w:cs="Calibri"/>
        </w:rPr>
        <w:t xml:space="preserve"> </w:t>
      </w:r>
      <w:r w:rsidRPr="00A868A2">
        <w:rPr>
          <w:rFonts w:ascii="Calibri" w:hAnsi="Calibri" w:cs="Calibri"/>
        </w:rPr>
        <w:t xml:space="preserve">na </w:t>
      </w:r>
      <w:r w:rsidR="46833042" w:rsidRPr="00A868A2">
        <w:rPr>
          <w:rFonts w:ascii="Calibri" w:hAnsi="Calibri" w:cs="Calibri"/>
        </w:rPr>
        <w:t xml:space="preserve">ustalone </w:t>
      </w:r>
      <w:r w:rsidRPr="00A868A2">
        <w:rPr>
          <w:rFonts w:ascii="Calibri" w:hAnsi="Calibri" w:cs="Calibri"/>
        </w:rPr>
        <w:t>adresy</w:t>
      </w:r>
      <w:r w:rsidR="5599E7B1" w:rsidRPr="00A868A2">
        <w:rPr>
          <w:rFonts w:ascii="Calibri" w:hAnsi="Calibri" w:cs="Calibri"/>
        </w:rPr>
        <w:t xml:space="preserve"> email</w:t>
      </w:r>
      <w:r w:rsidR="28A30944" w:rsidRPr="00A868A2">
        <w:rPr>
          <w:rFonts w:ascii="Calibri" w:hAnsi="Calibri" w:cs="Calibri"/>
        </w:rPr>
        <w:t>.</w:t>
      </w:r>
    </w:p>
    <w:p w14:paraId="350DAA74" w14:textId="3362A10B" w:rsidR="00191C68" w:rsidRPr="00A868A2" w:rsidRDefault="00D20FE0" w:rsidP="00191C68">
      <w:pPr>
        <w:pStyle w:val="Akapitzlist"/>
        <w:numPr>
          <w:ilvl w:val="0"/>
          <w:numId w:val="30"/>
        </w:numPr>
        <w:jc w:val="both"/>
        <w:rPr>
          <w:rFonts w:ascii="Calibri" w:hAnsi="Calibri" w:cs="Calibri"/>
        </w:rPr>
      </w:pPr>
      <w:r w:rsidRPr="00A868A2">
        <w:rPr>
          <w:rFonts w:ascii="Calibri" w:hAnsi="Calibri" w:cs="Calibri"/>
        </w:rPr>
        <w:t>Żadna ze Stron nie ponosi odpowiedzialności z tytułu niewykonania lub</w:t>
      </w:r>
      <w:r w:rsidR="00191C68" w:rsidRPr="00A868A2">
        <w:rPr>
          <w:rFonts w:ascii="Calibri" w:hAnsi="Calibri" w:cs="Calibri"/>
        </w:rPr>
        <w:t xml:space="preserve"> </w:t>
      </w:r>
      <w:r w:rsidRPr="00A868A2">
        <w:rPr>
          <w:rFonts w:ascii="Calibri" w:hAnsi="Calibri" w:cs="Calibri"/>
        </w:rPr>
        <w:t xml:space="preserve">nienależytego wykonania zobowiązań w wyniku wystąpienia </w:t>
      </w:r>
      <w:r w:rsidR="00820678" w:rsidRPr="00A868A2">
        <w:rPr>
          <w:rFonts w:ascii="Calibri" w:hAnsi="Calibri" w:cs="Calibri"/>
        </w:rPr>
        <w:t>S</w:t>
      </w:r>
      <w:r w:rsidRPr="00A868A2">
        <w:rPr>
          <w:rFonts w:ascii="Calibri" w:hAnsi="Calibri" w:cs="Calibri"/>
        </w:rPr>
        <w:t>iły wyższej. Strony</w:t>
      </w:r>
      <w:r w:rsidR="00191C68" w:rsidRPr="00A868A2">
        <w:rPr>
          <w:rFonts w:ascii="Calibri" w:hAnsi="Calibri" w:cs="Calibri"/>
        </w:rPr>
        <w:t xml:space="preserve"> </w:t>
      </w:r>
      <w:r w:rsidRPr="00A868A2">
        <w:rPr>
          <w:rFonts w:ascii="Calibri" w:hAnsi="Calibri" w:cs="Calibri"/>
        </w:rPr>
        <w:t xml:space="preserve">zobowiązują się do wzajemnego powiadamiania się o zaistnieniu </w:t>
      </w:r>
      <w:r w:rsidR="00820678" w:rsidRPr="00A868A2">
        <w:rPr>
          <w:rFonts w:ascii="Calibri" w:hAnsi="Calibri" w:cs="Calibri"/>
        </w:rPr>
        <w:t>S</w:t>
      </w:r>
      <w:r w:rsidRPr="00A868A2">
        <w:rPr>
          <w:rFonts w:ascii="Calibri" w:hAnsi="Calibri" w:cs="Calibri"/>
        </w:rPr>
        <w:t>iły wyższej</w:t>
      </w:r>
      <w:r w:rsidR="00191C68" w:rsidRPr="00A868A2">
        <w:rPr>
          <w:rFonts w:ascii="Calibri" w:hAnsi="Calibri" w:cs="Calibri"/>
        </w:rPr>
        <w:t xml:space="preserve"> </w:t>
      </w:r>
      <w:r w:rsidRPr="00A868A2">
        <w:rPr>
          <w:rFonts w:ascii="Calibri" w:hAnsi="Calibri" w:cs="Calibri"/>
        </w:rPr>
        <w:t>wpływającej na wykonanie niniejszej umowy i – w razie jej wystąpienia – spotkają</w:t>
      </w:r>
      <w:r w:rsidR="00191C68" w:rsidRPr="00A868A2">
        <w:rPr>
          <w:rFonts w:ascii="Calibri" w:hAnsi="Calibri" w:cs="Calibri"/>
        </w:rPr>
        <w:t xml:space="preserve"> </w:t>
      </w:r>
      <w:r w:rsidRPr="00A868A2">
        <w:rPr>
          <w:rFonts w:ascii="Calibri" w:hAnsi="Calibri" w:cs="Calibri"/>
        </w:rPr>
        <w:t>się niezwłocznie w celu dokonania stosownych ustaleń. Powiadomienia, o którym</w:t>
      </w:r>
      <w:r w:rsidR="00191C68" w:rsidRPr="00A868A2">
        <w:rPr>
          <w:rFonts w:ascii="Calibri" w:hAnsi="Calibri" w:cs="Calibri"/>
        </w:rPr>
        <w:t xml:space="preserve"> </w:t>
      </w:r>
      <w:r w:rsidRPr="00A868A2">
        <w:rPr>
          <w:rFonts w:ascii="Calibri" w:hAnsi="Calibri" w:cs="Calibri"/>
        </w:rPr>
        <w:t>mowa w zdaniu poprzednim, należy dokonać pisemnie lub w inny dostępny sposób,</w:t>
      </w:r>
      <w:r w:rsidR="00191C68" w:rsidRPr="00A868A2">
        <w:rPr>
          <w:rFonts w:ascii="Calibri" w:hAnsi="Calibri" w:cs="Calibri"/>
        </w:rPr>
        <w:t xml:space="preserve"> </w:t>
      </w:r>
      <w:r w:rsidRPr="00A868A2">
        <w:rPr>
          <w:rFonts w:ascii="Calibri" w:hAnsi="Calibri" w:cs="Calibri"/>
        </w:rPr>
        <w:t xml:space="preserve">niezwłocznie po fakcie wystąpienia </w:t>
      </w:r>
      <w:r w:rsidR="00820678" w:rsidRPr="00A868A2">
        <w:rPr>
          <w:rFonts w:ascii="Calibri" w:hAnsi="Calibri" w:cs="Calibri"/>
        </w:rPr>
        <w:t>S</w:t>
      </w:r>
      <w:r w:rsidRPr="00A868A2">
        <w:rPr>
          <w:rFonts w:ascii="Calibri" w:hAnsi="Calibri" w:cs="Calibri"/>
        </w:rPr>
        <w:t>iły wyższej.</w:t>
      </w:r>
    </w:p>
    <w:p w14:paraId="2665949B" w14:textId="008DBF3E" w:rsidR="00191C68" w:rsidRPr="00A868A2" w:rsidRDefault="4C1B60C6" w:rsidP="00191C68">
      <w:pPr>
        <w:pStyle w:val="Akapitzlist"/>
        <w:numPr>
          <w:ilvl w:val="0"/>
          <w:numId w:val="30"/>
        </w:numPr>
        <w:jc w:val="both"/>
        <w:rPr>
          <w:rFonts w:ascii="Calibri" w:hAnsi="Calibri" w:cs="Calibri"/>
        </w:rPr>
      </w:pPr>
      <w:r w:rsidRPr="00A868A2">
        <w:rPr>
          <w:rFonts w:ascii="Calibri" w:hAnsi="Calibri" w:cs="Calibri"/>
        </w:rPr>
        <w:t>W sprawach nieuregulowanych w niniejszej Umowie stosuje się przepisy prawa</w:t>
      </w:r>
      <w:r w:rsidR="58EA70AE" w:rsidRPr="00A868A2">
        <w:rPr>
          <w:rFonts w:ascii="Calibri" w:hAnsi="Calibri" w:cs="Calibri"/>
        </w:rPr>
        <w:t xml:space="preserve"> </w:t>
      </w:r>
      <w:r w:rsidRPr="00A868A2">
        <w:rPr>
          <w:rFonts w:ascii="Calibri" w:hAnsi="Calibri" w:cs="Calibri"/>
        </w:rPr>
        <w:t>polskiego</w:t>
      </w:r>
      <w:r w:rsidR="3F50A4F6" w:rsidRPr="00A868A2">
        <w:rPr>
          <w:rFonts w:ascii="Calibri" w:hAnsi="Calibri" w:cs="Calibri"/>
        </w:rPr>
        <w:t>.</w:t>
      </w:r>
    </w:p>
    <w:p w14:paraId="0DC715BD" w14:textId="3818C5DF" w:rsidR="00191C68" w:rsidRPr="00A868A2" w:rsidRDefault="582A9908" w:rsidP="00191C68">
      <w:pPr>
        <w:pStyle w:val="Akapitzlist"/>
        <w:numPr>
          <w:ilvl w:val="0"/>
          <w:numId w:val="30"/>
        </w:numPr>
        <w:jc w:val="both"/>
        <w:rPr>
          <w:rFonts w:ascii="Calibri" w:hAnsi="Calibri" w:cs="Calibri"/>
        </w:rPr>
      </w:pPr>
      <w:r w:rsidRPr="00A868A2">
        <w:rPr>
          <w:rFonts w:ascii="Calibri" w:hAnsi="Calibri" w:cs="Calibri"/>
        </w:rPr>
        <w:t>Wykonawca nie ma prawa dokonywać cesji, przeniesienia praw i obowiązków</w:t>
      </w:r>
      <w:r w:rsidR="377F1C29" w:rsidRPr="00A868A2">
        <w:rPr>
          <w:rFonts w:ascii="Calibri" w:hAnsi="Calibri" w:cs="Calibri"/>
        </w:rPr>
        <w:t xml:space="preserve"> </w:t>
      </w:r>
      <w:r w:rsidRPr="00A868A2">
        <w:rPr>
          <w:rFonts w:ascii="Calibri" w:hAnsi="Calibri" w:cs="Calibri"/>
        </w:rPr>
        <w:t xml:space="preserve">wynikających z </w:t>
      </w:r>
      <w:r w:rsidR="7BEFCEEC" w:rsidRPr="00A868A2">
        <w:rPr>
          <w:rFonts w:ascii="Calibri" w:hAnsi="Calibri" w:cs="Calibri"/>
        </w:rPr>
        <w:t>U</w:t>
      </w:r>
      <w:r w:rsidRPr="00A868A2">
        <w:rPr>
          <w:rFonts w:ascii="Calibri" w:hAnsi="Calibri" w:cs="Calibri"/>
        </w:rPr>
        <w:t>mowy ani w inny sposób dążyć do ich zbycia bez uprzedniej</w:t>
      </w:r>
      <w:r w:rsidR="377F1C29" w:rsidRPr="00A868A2">
        <w:rPr>
          <w:rFonts w:ascii="Calibri" w:hAnsi="Calibri" w:cs="Calibri"/>
        </w:rPr>
        <w:t xml:space="preserve"> </w:t>
      </w:r>
      <w:r w:rsidRPr="00A868A2">
        <w:rPr>
          <w:rFonts w:ascii="Calibri" w:hAnsi="Calibri" w:cs="Calibri"/>
        </w:rPr>
        <w:t>pisemnej zgody Zamawiającego.</w:t>
      </w:r>
    </w:p>
    <w:p w14:paraId="0DE0F52E" w14:textId="44F2862E" w:rsidR="00191C68" w:rsidRPr="00A868A2" w:rsidRDefault="00D20FE0" w:rsidP="00191C68">
      <w:pPr>
        <w:pStyle w:val="Akapitzlist"/>
        <w:numPr>
          <w:ilvl w:val="0"/>
          <w:numId w:val="30"/>
        </w:numPr>
        <w:jc w:val="both"/>
        <w:rPr>
          <w:rFonts w:ascii="Calibri" w:hAnsi="Calibri" w:cs="Calibri"/>
        </w:rPr>
      </w:pPr>
      <w:r w:rsidRPr="00A868A2">
        <w:rPr>
          <w:rFonts w:ascii="Calibri" w:hAnsi="Calibri" w:cs="Calibri"/>
        </w:rPr>
        <w:t xml:space="preserve">Wszelkie zmiany </w:t>
      </w:r>
      <w:r w:rsidR="00191C68" w:rsidRPr="00A868A2">
        <w:rPr>
          <w:rFonts w:ascii="Calibri" w:hAnsi="Calibri" w:cs="Calibri"/>
        </w:rPr>
        <w:t>U</w:t>
      </w:r>
      <w:r w:rsidRPr="00A868A2">
        <w:rPr>
          <w:rFonts w:ascii="Calibri" w:hAnsi="Calibri" w:cs="Calibri"/>
        </w:rPr>
        <w:t xml:space="preserve">mowy i uzupełnienia </w:t>
      </w:r>
      <w:r w:rsidR="00191C68" w:rsidRPr="00A868A2">
        <w:rPr>
          <w:rFonts w:ascii="Calibri" w:hAnsi="Calibri" w:cs="Calibri"/>
        </w:rPr>
        <w:t>U</w:t>
      </w:r>
      <w:r w:rsidRPr="00A868A2">
        <w:rPr>
          <w:rFonts w:ascii="Calibri" w:hAnsi="Calibri" w:cs="Calibri"/>
        </w:rPr>
        <w:t>mowy, jak również oświadczeni</w:t>
      </w:r>
      <w:r w:rsidR="00191C68" w:rsidRPr="00A868A2">
        <w:rPr>
          <w:rFonts w:ascii="Calibri" w:hAnsi="Calibri" w:cs="Calibri"/>
        </w:rPr>
        <w:t xml:space="preserve">a </w:t>
      </w:r>
      <w:r w:rsidRPr="00A868A2">
        <w:rPr>
          <w:rFonts w:ascii="Calibri" w:hAnsi="Calibri" w:cs="Calibri"/>
        </w:rPr>
        <w:t xml:space="preserve">przewidziane w </w:t>
      </w:r>
      <w:r w:rsidR="00191C68" w:rsidRPr="00A868A2">
        <w:rPr>
          <w:rFonts w:ascii="Calibri" w:hAnsi="Calibri" w:cs="Calibri"/>
        </w:rPr>
        <w:t>U</w:t>
      </w:r>
      <w:r w:rsidRPr="00A868A2">
        <w:rPr>
          <w:rFonts w:ascii="Calibri" w:hAnsi="Calibri" w:cs="Calibri"/>
        </w:rPr>
        <w:t>mowie będą dokonywane w formie pisemnej pod rygorem</w:t>
      </w:r>
      <w:r w:rsidR="00191C68" w:rsidRPr="00A868A2">
        <w:rPr>
          <w:rFonts w:ascii="Calibri" w:hAnsi="Calibri" w:cs="Calibri"/>
        </w:rPr>
        <w:t xml:space="preserve"> </w:t>
      </w:r>
      <w:r w:rsidR="1115791A" w:rsidRPr="00A868A2">
        <w:rPr>
          <w:rFonts w:ascii="Calibri" w:hAnsi="Calibri" w:cs="Calibri"/>
        </w:rPr>
        <w:t>nieważności, chyba</w:t>
      </w:r>
      <w:r w:rsidRPr="00A868A2">
        <w:rPr>
          <w:rFonts w:ascii="Calibri" w:hAnsi="Calibri" w:cs="Calibri"/>
        </w:rPr>
        <w:t xml:space="preserve"> że </w:t>
      </w:r>
      <w:r w:rsidR="00191C68" w:rsidRPr="00A868A2">
        <w:rPr>
          <w:rFonts w:ascii="Calibri" w:hAnsi="Calibri" w:cs="Calibri"/>
        </w:rPr>
        <w:t>U</w:t>
      </w:r>
      <w:r w:rsidRPr="00A868A2">
        <w:rPr>
          <w:rFonts w:ascii="Calibri" w:hAnsi="Calibri" w:cs="Calibri"/>
        </w:rPr>
        <w:t>mowa stanowi inaczej.</w:t>
      </w:r>
    </w:p>
    <w:p w14:paraId="0E59561B" w14:textId="188A5893" w:rsidR="00191C68" w:rsidRPr="00A868A2" w:rsidRDefault="00D20FE0" w:rsidP="00191C68">
      <w:pPr>
        <w:pStyle w:val="Akapitzlist"/>
        <w:numPr>
          <w:ilvl w:val="0"/>
          <w:numId w:val="30"/>
        </w:numPr>
        <w:jc w:val="both"/>
        <w:rPr>
          <w:rFonts w:ascii="Calibri" w:hAnsi="Calibri" w:cs="Calibri"/>
        </w:rPr>
      </w:pPr>
      <w:r w:rsidRPr="00A868A2">
        <w:rPr>
          <w:rFonts w:ascii="Calibri" w:hAnsi="Calibri" w:cs="Calibri"/>
        </w:rPr>
        <w:t xml:space="preserve">Wszelkie spory i roszczenia wynikające z niniejszej </w:t>
      </w:r>
      <w:r w:rsidR="00191C68" w:rsidRPr="00A868A2">
        <w:rPr>
          <w:rFonts w:ascii="Calibri" w:hAnsi="Calibri" w:cs="Calibri"/>
        </w:rPr>
        <w:t>U</w:t>
      </w:r>
      <w:r w:rsidRPr="00A868A2">
        <w:rPr>
          <w:rFonts w:ascii="Calibri" w:hAnsi="Calibri" w:cs="Calibri"/>
        </w:rPr>
        <w:t>mowy lub w związku z nią</w:t>
      </w:r>
      <w:r w:rsidR="00191C68" w:rsidRPr="00A868A2">
        <w:rPr>
          <w:rFonts w:ascii="Calibri" w:hAnsi="Calibri" w:cs="Calibri"/>
        </w:rPr>
        <w:t xml:space="preserve"> </w:t>
      </w:r>
      <w:r w:rsidRPr="00A868A2">
        <w:rPr>
          <w:rFonts w:ascii="Calibri" w:hAnsi="Calibri" w:cs="Calibri"/>
        </w:rPr>
        <w:t>powstałe będą rozwiązywane w drodze wzajemnych uzgodnień Stron. Jeśli</w:t>
      </w:r>
      <w:r w:rsidR="00191C68" w:rsidRPr="00A868A2">
        <w:rPr>
          <w:rFonts w:ascii="Calibri" w:hAnsi="Calibri" w:cs="Calibri"/>
        </w:rPr>
        <w:t xml:space="preserve"> </w:t>
      </w:r>
      <w:r w:rsidRPr="00A868A2">
        <w:rPr>
          <w:rFonts w:ascii="Calibri" w:hAnsi="Calibri" w:cs="Calibri"/>
        </w:rPr>
        <w:t>rozwiązanie sporu nie zostanie uzgodnione w ciągu jednego miesiąca, spór będzie</w:t>
      </w:r>
      <w:r w:rsidR="00191C68" w:rsidRPr="00A868A2">
        <w:rPr>
          <w:rFonts w:ascii="Calibri" w:hAnsi="Calibri" w:cs="Calibri"/>
        </w:rPr>
        <w:t xml:space="preserve"> </w:t>
      </w:r>
      <w:r w:rsidRPr="00A868A2">
        <w:rPr>
          <w:rFonts w:ascii="Calibri" w:hAnsi="Calibri" w:cs="Calibri"/>
        </w:rPr>
        <w:t>mógł być poddany pod rozstrzygnięcie właściwego sądu powszechnego</w:t>
      </w:r>
      <w:r w:rsidR="00191C68" w:rsidRPr="00A868A2">
        <w:rPr>
          <w:rFonts w:ascii="Calibri" w:hAnsi="Calibri" w:cs="Calibri"/>
        </w:rPr>
        <w:t xml:space="preserve"> </w:t>
      </w:r>
      <w:r w:rsidRPr="00A868A2">
        <w:rPr>
          <w:rFonts w:ascii="Calibri" w:hAnsi="Calibri" w:cs="Calibri"/>
        </w:rPr>
        <w:t>właściwego dla siedziby Zamawiającego.</w:t>
      </w:r>
    </w:p>
    <w:p w14:paraId="2C8445DD" w14:textId="31D9270D" w:rsidR="00191C68" w:rsidRPr="00A868A2" w:rsidRDefault="00D20FE0" w:rsidP="00191C68">
      <w:pPr>
        <w:pStyle w:val="Akapitzlist"/>
        <w:numPr>
          <w:ilvl w:val="0"/>
          <w:numId w:val="30"/>
        </w:numPr>
        <w:jc w:val="both"/>
        <w:rPr>
          <w:rFonts w:ascii="Calibri" w:hAnsi="Calibri" w:cs="Calibri"/>
        </w:rPr>
      </w:pPr>
      <w:r w:rsidRPr="00A868A2">
        <w:rPr>
          <w:rFonts w:ascii="Calibri" w:hAnsi="Calibri" w:cs="Calibri"/>
        </w:rPr>
        <w:t xml:space="preserve">Oferta Wykonawcy oraz SIWZ są integralną częścią </w:t>
      </w:r>
      <w:r w:rsidR="00191C68" w:rsidRPr="00A868A2">
        <w:rPr>
          <w:rFonts w:ascii="Calibri" w:hAnsi="Calibri" w:cs="Calibri"/>
        </w:rPr>
        <w:t>U</w:t>
      </w:r>
      <w:r w:rsidRPr="00A868A2">
        <w:rPr>
          <w:rFonts w:ascii="Calibri" w:hAnsi="Calibri" w:cs="Calibri"/>
        </w:rPr>
        <w:t>mowy.</w:t>
      </w:r>
    </w:p>
    <w:p w14:paraId="36C5BA7A" w14:textId="77777777" w:rsidR="00217EDA" w:rsidRPr="00A868A2" w:rsidRDefault="00D20FE0" w:rsidP="00217EDA">
      <w:pPr>
        <w:pStyle w:val="Akapitzlist"/>
        <w:numPr>
          <w:ilvl w:val="0"/>
          <w:numId w:val="30"/>
        </w:numPr>
        <w:jc w:val="both"/>
        <w:rPr>
          <w:rFonts w:ascii="Calibri" w:hAnsi="Calibri" w:cs="Calibri"/>
        </w:rPr>
      </w:pPr>
      <w:r w:rsidRPr="00A868A2">
        <w:rPr>
          <w:rFonts w:ascii="Calibri" w:hAnsi="Calibri" w:cs="Calibri"/>
        </w:rPr>
        <w:t>Umowa została sporządzona w dwóch jednobrzmiących egzemplarzach, po jedny</w:t>
      </w:r>
      <w:r w:rsidR="00191C68" w:rsidRPr="00A868A2">
        <w:rPr>
          <w:rFonts w:ascii="Calibri" w:hAnsi="Calibri" w:cs="Calibri"/>
        </w:rPr>
        <w:t xml:space="preserve">m </w:t>
      </w:r>
      <w:r w:rsidRPr="00A868A2">
        <w:rPr>
          <w:rFonts w:ascii="Calibri" w:hAnsi="Calibri" w:cs="Calibri"/>
        </w:rPr>
        <w:t>dla każdej ze Stron.</w:t>
      </w:r>
    </w:p>
    <w:p w14:paraId="531323C2" w14:textId="66250F38" w:rsidR="00455F77" w:rsidRPr="00A868A2" w:rsidRDefault="00455F77" w:rsidP="00217EDA">
      <w:pPr>
        <w:pStyle w:val="Akapitzlist"/>
        <w:numPr>
          <w:ilvl w:val="0"/>
          <w:numId w:val="30"/>
        </w:numPr>
        <w:jc w:val="both"/>
        <w:rPr>
          <w:rFonts w:ascii="Calibri" w:hAnsi="Calibri" w:cs="Calibri"/>
        </w:rPr>
      </w:pPr>
      <w:r w:rsidRPr="00A868A2">
        <w:rPr>
          <w:rFonts w:ascii="Calibri" w:hAnsi="Calibri" w:cs="Calibri"/>
        </w:rPr>
        <w:t>Integralną część niniejszej Umowy stanowią:</w:t>
      </w:r>
    </w:p>
    <w:p w14:paraId="2B82CD34" w14:textId="03C6E1CA" w:rsidR="001032BB" w:rsidRPr="00A868A2" w:rsidRDefault="00455F77" w:rsidP="00455F77">
      <w:pPr>
        <w:pStyle w:val="Akapitzlist"/>
        <w:numPr>
          <w:ilvl w:val="0"/>
          <w:numId w:val="34"/>
        </w:numPr>
        <w:rPr>
          <w:rFonts w:ascii="Calibri" w:hAnsi="Calibri" w:cs="Calibri"/>
        </w:rPr>
      </w:pPr>
      <w:r w:rsidRPr="00A868A2">
        <w:rPr>
          <w:rFonts w:ascii="Calibri" w:hAnsi="Calibri" w:cs="Calibri"/>
        </w:rPr>
        <w:t xml:space="preserve">Załącznik nr 1 – </w:t>
      </w:r>
      <w:r w:rsidR="00C0581F" w:rsidRPr="00A868A2">
        <w:rPr>
          <w:rFonts w:ascii="Calibri" w:hAnsi="Calibri" w:cs="Calibri"/>
        </w:rPr>
        <w:t>O</w:t>
      </w:r>
      <w:r w:rsidR="001032BB" w:rsidRPr="00A868A2">
        <w:rPr>
          <w:rFonts w:ascii="Calibri" w:hAnsi="Calibri" w:cs="Calibri"/>
        </w:rPr>
        <w:t>pis przedmiotu zamówienia</w:t>
      </w:r>
      <w:r w:rsidR="00A51BB8" w:rsidRPr="00A868A2">
        <w:rPr>
          <w:rFonts w:ascii="Calibri" w:hAnsi="Calibri" w:cs="Calibri"/>
        </w:rPr>
        <w:t>.</w:t>
      </w:r>
    </w:p>
    <w:p w14:paraId="64C74807" w14:textId="4B19E55A" w:rsidR="00455F77" w:rsidRPr="00A868A2" w:rsidRDefault="001032BB" w:rsidP="00455F77">
      <w:pPr>
        <w:pStyle w:val="Akapitzlist"/>
        <w:numPr>
          <w:ilvl w:val="0"/>
          <w:numId w:val="34"/>
        </w:numPr>
        <w:rPr>
          <w:rFonts w:ascii="Calibri" w:hAnsi="Calibri" w:cs="Calibri"/>
        </w:rPr>
      </w:pPr>
      <w:r w:rsidRPr="00A868A2">
        <w:rPr>
          <w:rFonts w:ascii="Calibri" w:hAnsi="Calibri" w:cs="Calibri"/>
        </w:rPr>
        <w:t xml:space="preserve">Załącznik nr 2 – </w:t>
      </w:r>
      <w:r w:rsidR="004278E7" w:rsidRPr="00A868A2">
        <w:rPr>
          <w:rFonts w:ascii="Calibri" w:hAnsi="Calibri" w:cs="Calibri"/>
        </w:rPr>
        <w:t>Umowa powierzenia przetwarzania.</w:t>
      </w:r>
    </w:p>
    <w:p w14:paraId="1C90B824" w14:textId="29CCF303" w:rsidR="00191C68" w:rsidRPr="00A868A2" w:rsidRDefault="00455F77" w:rsidP="004278E7">
      <w:pPr>
        <w:pStyle w:val="Akapitzlist"/>
        <w:numPr>
          <w:ilvl w:val="0"/>
          <w:numId w:val="34"/>
        </w:numPr>
        <w:rPr>
          <w:rFonts w:ascii="Calibri" w:hAnsi="Calibri" w:cs="Calibri"/>
        </w:rPr>
      </w:pPr>
      <w:r w:rsidRPr="00A868A2">
        <w:rPr>
          <w:rFonts w:ascii="Calibri" w:hAnsi="Calibri" w:cs="Calibri"/>
        </w:rPr>
        <w:t xml:space="preserve">Załącznik </w:t>
      </w:r>
      <w:r w:rsidR="001032BB" w:rsidRPr="00A868A2">
        <w:rPr>
          <w:rFonts w:ascii="Calibri" w:hAnsi="Calibri" w:cs="Calibri"/>
        </w:rPr>
        <w:t>n</w:t>
      </w:r>
      <w:r w:rsidRPr="00A868A2">
        <w:rPr>
          <w:rFonts w:ascii="Calibri" w:hAnsi="Calibri" w:cs="Calibri"/>
        </w:rPr>
        <w:t xml:space="preserve">r </w:t>
      </w:r>
      <w:r w:rsidR="001032BB" w:rsidRPr="00A868A2">
        <w:rPr>
          <w:rFonts w:ascii="Calibri" w:hAnsi="Calibri" w:cs="Calibri"/>
        </w:rPr>
        <w:t>3</w:t>
      </w:r>
      <w:r w:rsidRPr="00A868A2">
        <w:rPr>
          <w:rFonts w:ascii="Calibri" w:hAnsi="Calibri" w:cs="Calibri"/>
        </w:rPr>
        <w:t xml:space="preserve"> – </w:t>
      </w:r>
      <w:r w:rsidR="004278E7" w:rsidRPr="00A868A2">
        <w:rPr>
          <w:rFonts w:ascii="Calibri" w:hAnsi="Calibri" w:cs="Calibri"/>
        </w:rPr>
        <w:t>Klauzula informacyjna.</w:t>
      </w:r>
    </w:p>
    <w:p w14:paraId="4227626A" w14:textId="11E839A1" w:rsidR="00374F78" w:rsidRPr="00374F78" w:rsidRDefault="3FD7A170" w:rsidP="00374F78">
      <w:pPr>
        <w:pStyle w:val="Akapitzlist"/>
        <w:numPr>
          <w:ilvl w:val="0"/>
          <w:numId w:val="34"/>
        </w:numPr>
        <w:rPr>
          <w:rFonts w:ascii="Calibri" w:hAnsi="Calibri" w:cs="Calibri"/>
        </w:rPr>
      </w:pPr>
      <w:r w:rsidRPr="00A868A2">
        <w:rPr>
          <w:rFonts w:ascii="Calibri" w:hAnsi="Calibri" w:cs="Calibri"/>
        </w:rPr>
        <w:t>Załącznik nr 4 – Zasady udzielania zdalnego dostępu</w:t>
      </w:r>
      <w:r w:rsidR="00374F78">
        <w:rPr>
          <w:rFonts w:ascii="Calibri" w:hAnsi="Calibri" w:cs="Calibri"/>
        </w:rPr>
        <w:t>.</w:t>
      </w:r>
    </w:p>
    <w:p w14:paraId="7FCD18E1" w14:textId="77777777" w:rsidR="00390C8C" w:rsidRPr="00A868A2" w:rsidRDefault="00390C8C" w:rsidP="00191C68">
      <w:pPr>
        <w:jc w:val="both"/>
        <w:rPr>
          <w:rFonts w:ascii="Calibri" w:hAnsi="Calibri" w:cs="Calibri"/>
        </w:rPr>
      </w:pPr>
    </w:p>
    <w:p w14:paraId="229BEE65" w14:textId="176367A9" w:rsidR="00644373" w:rsidRPr="00A868A2" w:rsidRDefault="00191C68" w:rsidP="00390C8C">
      <w:pPr>
        <w:ind w:firstLine="708"/>
        <w:jc w:val="both"/>
        <w:rPr>
          <w:rFonts w:ascii="Calibri" w:hAnsi="Calibri" w:cs="Calibri"/>
          <w:b/>
          <w:bCs/>
        </w:rPr>
      </w:pPr>
      <w:r w:rsidRPr="00A868A2">
        <w:rPr>
          <w:rFonts w:ascii="Calibri" w:hAnsi="Calibri" w:cs="Calibri"/>
          <w:b/>
          <w:bCs/>
        </w:rPr>
        <w:t>ZAMAWIAJĄCY</w:t>
      </w:r>
      <w:r w:rsidRPr="00A868A2">
        <w:rPr>
          <w:rFonts w:ascii="Calibri" w:hAnsi="Calibri" w:cs="Calibri"/>
        </w:rPr>
        <w:tab/>
      </w:r>
      <w:r w:rsidRPr="00A868A2">
        <w:rPr>
          <w:rFonts w:ascii="Calibri" w:hAnsi="Calibri" w:cs="Calibri"/>
        </w:rPr>
        <w:tab/>
      </w:r>
      <w:r w:rsidRPr="00A868A2">
        <w:rPr>
          <w:rFonts w:ascii="Calibri" w:hAnsi="Calibri" w:cs="Calibri"/>
        </w:rPr>
        <w:tab/>
      </w:r>
      <w:r w:rsidRPr="00A868A2">
        <w:rPr>
          <w:rFonts w:ascii="Calibri" w:hAnsi="Calibri" w:cs="Calibri"/>
        </w:rPr>
        <w:tab/>
      </w:r>
      <w:r w:rsidR="00DE4476" w:rsidRPr="00A868A2">
        <w:rPr>
          <w:rFonts w:ascii="Calibri" w:hAnsi="Calibri" w:cs="Calibri"/>
        </w:rPr>
        <w:tab/>
      </w:r>
      <w:r w:rsidRPr="00A868A2">
        <w:rPr>
          <w:rFonts w:ascii="Calibri" w:hAnsi="Calibri" w:cs="Calibri"/>
        </w:rPr>
        <w:tab/>
      </w:r>
      <w:r w:rsidRPr="00A868A2">
        <w:rPr>
          <w:rFonts w:ascii="Calibri" w:hAnsi="Calibri" w:cs="Calibri"/>
          <w:b/>
          <w:bCs/>
        </w:rPr>
        <w:t>WYKONAWCA</w:t>
      </w:r>
    </w:p>
    <w:sectPr w:rsidR="00644373" w:rsidRPr="00A868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80CE2" w14:textId="77777777" w:rsidR="00E731A3" w:rsidRDefault="00E731A3" w:rsidP="006B4762">
      <w:pPr>
        <w:spacing w:after="0" w:line="240" w:lineRule="auto"/>
      </w:pPr>
      <w:r>
        <w:separator/>
      </w:r>
    </w:p>
  </w:endnote>
  <w:endnote w:type="continuationSeparator" w:id="0">
    <w:p w14:paraId="00B9E1AA" w14:textId="77777777" w:rsidR="00E731A3" w:rsidRDefault="00E731A3" w:rsidP="006B4762">
      <w:pPr>
        <w:spacing w:after="0" w:line="240" w:lineRule="auto"/>
      </w:pPr>
      <w:r>
        <w:continuationSeparator/>
      </w:r>
    </w:p>
  </w:endnote>
  <w:endnote w:type="continuationNotice" w:id="1">
    <w:p w14:paraId="4E29B78C" w14:textId="77777777" w:rsidR="00E731A3" w:rsidRDefault="00E731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D0D11" w14:textId="77777777" w:rsidR="00E731A3" w:rsidRDefault="00E731A3" w:rsidP="006B4762">
      <w:pPr>
        <w:spacing w:after="0" w:line="240" w:lineRule="auto"/>
      </w:pPr>
      <w:r>
        <w:separator/>
      </w:r>
    </w:p>
  </w:footnote>
  <w:footnote w:type="continuationSeparator" w:id="0">
    <w:p w14:paraId="49BF808C" w14:textId="77777777" w:rsidR="00E731A3" w:rsidRDefault="00E731A3" w:rsidP="006B4762">
      <w:pPr>
        <w:spacing w:after="0" w:line="240" w:lineRule="auto"/>
      </w:pPr>
      <w:r>
        <w:continuationSeparator/>
      </w:r>
    </w:p>
  </w:footnote>
  <w:footnote w:type="continuationNotice" w:id="1">
    <w:p w14:paraId="4318DBF8" w14:textId="77777777" w:rsidR="00E731A3" w:rsidRDefault="00E731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28A1"/>
    <w:multiLevelType w:val="hybridMultilevel"/>
    <w:tmpl w:val="CD6AF984"/>
    <w:lvl w:ilvl="0" w:tplc="04150011">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04876"/>
    <w:multiLevelType w:val="hybridMultilevel"/>
    <w:tmpl w:val="0EF2C6BA"/>
    <w:lvl w:ilvl="0" w:tplc="761EC456">
      <w:start w:val="1"/>
      <w:numFmt w:val="decimal"/>
      <w:lvlText w:val="%1."/>
      <w:lvlJc w:val="left"/>
      <w:pPr>
        <w:ind w:left="720" w:hanging="360"/>
      </w:pPr>
    </w:lvl>
    <w:lvl w:ilvl="1" w:tplc="889C54A2">
      <w:start w:val="1"/>
      <w:numFmt w:val="lowerLetter"/>
      <w:lvlText w:val="%2."/>
      <w:lvlJc w:val="left"/>
      <w:pPr>
        <w:ind w:left="1440" w:hanging="360"/>
      </w:pPr>
    </w:lvl>
    <w:lvl w:ilvl="2" w:tplc="2018932A">
      <w:start w:val="1"/>
      <w:numFmt w:val="decimal"/>
      <w:lvlText w:val="%3."/>
      <w:lvlJc w:val="left"/>
      <w:pPr>
        <w:ind w:left="1631" w:hanging="360"/>
      </w:pPr>
    </w:lvl>
    <w:lvl w:ilvl="3" w:tplc="29CA9EAE">
      <w:start w:val="1"/>
      <w:numFmt w:val="decimal"/>
      <w:lvlText w:val="%4."/>
      <w:lvlJc w:val="left"/>
      <w:pPr>
        <w:ind w:left="2880" w:hanging="360"/>
      </w:pPr>
    </w:lvl>
    <w:lvl w:ilvl="4" w:tplc="DF7AFE82">
      <w:start w:val="1"/>
      <w:numFmt w:val="lowerLetter"/>
      <w:lvlText w:val="%5."/>
      <w:lvlJc w:val="left"/>
      <w:pPr>
        <w:ind w:left="3600" w:hanging="360"/>
      </w:pPr>
    </w:lvl>
    <w:lvl w:ilvl="5" w:tplc="63B6ADD2">
      <w:start w:val="1"/>
      <w:numFmt w:val="lowerRoman"/>
      <w:lvlText w:val="%6."/>
      <w:lvlJc w:val="right"/>
      <w:pPr>
        <w:ind w:left="4320" w:hanging="180"/>
      </w:pPr>
    </w:lvl>
    <w:lvl w:ilvl="6" w:tplc="FF32DBBC">
      <w:start w:val="1"/>
      <w:numFmt w:val="decimal"/>
      <w:lvlText w:val="%7."/>
      <w:lvlJc w:val="left"/>
      <w:pPr>
        <w:ind w:left="5040" w:hanging="360"/>
      </w:pPr>
    </w:lvl>
    <w:lvl w:ilvl="7" w:tplc="6DA60324">
      <w:start w:val="1"/>
      <w:numFmt w:val="lowerLetter"/>
      <w:lvlText w:val="%8."/>
      <w:lvlJc w:val="left"/>
      <w:pPr>
        <w:ind w:left="5760" w:hanging="360"/>
      </w:pPr>
    </w:lvl>
    <w:lvl w:ilvl="8" w:tplc="C55AA0E8">
      <w:start w:val="1"/>
      <w:numFmt w:val="lowerRoman"/>
      <w:lvlText w:val="%9."/>
      <w:lvlJc w:val="right"/>
      <w:pPr>
        <w:ind w:left="6480" w:hanging="180"/>
      </w:pPr>
    </w:lvl>
  </w:abstractNum>
  <w:abstractNum w:abstractNumId="2" w15:restartNumberingAfterBreak="0">
    <w:nsid w:val="063E1828"/>
    <w:multiLevelType w:val="hybridMultilevel"/>
    <w:tmpl w:val="1D2685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8010CC"/>
    <w:multiLevelType w:val="hybridMultilevel"/>
    <w:tmpl w:val="184C6238"/>
    <w:lvl w:ilvl="0" w:tplc="0415000F">
      <w:start w:val="1"/>
      <w:numFmt w:val="decimal"/>
      <w:lvlText w:val="%1."/>
      <w:lvlJc w:val="left"/>
      <w:pPr>
        <w:ind w:left="360" w:hanging="360"/>
      </w:pPr>
      <w:rPr>
        <w:b w:val="0"/>
        <w:bCs w:val="0"/>
      </w:rPr>
    </w:lvl>
    <w:lvl w:ilvl="1" w:tplc="7E421D64">
      <w:start w:val="1"/>
      <w:numFmt w:val="decimal"/>
      <w:lvlText w:val="%2)"/>
      <w:lvlJc w:val="left"/>
      <w:pPr>
        <w:ind w:left="720" w:hanging="360"/>
      </w:pPr>
      <w:rPr>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74E6B24"/>
    <w:multiLevelType w:val="hybridMultilevel"/>
    <w:tmpl w:val="A17458A4"/>
    <w:lvl w:ilvl="0" w:tplc="A95472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81C5B52"/>
    <w:multiLevelType w:val="hybridMultilevel"/>
    <w:tmpl w:val="0DBC33E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88748BC"/>
    <w:multiLevelType w:val="hybridMultilevel"/>
    <w:tmpl w:val="871CE3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6878CB"/>
    <w:multiLevelType w:val="hybridMultilevel"/>
    <w:tmpl w:val="F038127A"/>
    <w:lvl w:ilvl="0" w:tplc="5ECC39AC">
      <w:start w:val="1"/>
      <w:numFmt w:val="decimal"/>
      <w:lvlText w:val="%1."/>
      <w:lvlJc w:val="left"/>
      <w:pPr>
        <w:ind w:left="360" w:hanging="360"/>
      </w:pPr>
      <w:rPr>
        <w:rFonts w:hint="default"/>
        <w:b w:val="0"/>
        <w:bCs w:val="0"/>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AF34480"/>
    <w:multiLevelType w:val="hybridMultilevel"/>
    <w:tmpl w:val="091A85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394B71"/>
    <w:multiLevelType w:val="hybridMultilevel"/>
    <w:tmpl w:val="EB329702"/>
    <w:lvl w:ilvl="0" w:tplc="FFFFFFFF">
      <w:start w:val="1"/>
      <w:numFmt w:val="decimal"/>
      <w:lvlText w:val="%1."/>
      <w:lvlJc w:val="left"/>
      <w:pPr>
        <w:ind w:left="360" w:hanging="360"/>
      </w:pPr>
      <w:rPr>
        <w:b w:val="0"/>
        <w:bCs w:val="0"/>
      </w:rPr>
    </w:lvl>
    <w:lvl w:ilvl="1" w:tplc="B352ED54">
      <w:start w:val="1"/>
      <w:numFmt w:val="decimal"/>
      <w:lvlText w:val="%2)"/>
      <w:lvlJc w:val="left"/>
      <w:pPr>
        <w:ind w:left="720" w:hanging="360"/>
      </w:pPr>
      <w:rPr>
        <w:b w:val="0"/>
        <w:bCs w:val="0"/>
      </w:rPr>
    </w:lvl>
    <w:lvl w:ilvl="2" w:tplc="D08293BE">
      <w:start w:val="1"/>
      <w:numFmt w:val="lowerLetter"/>
      <w:lvlText w:val="%3."/>
      <w:lvlJc w:val="left"/>
      <w:pPr>
        <w:ind w:left="1980" w:hanging="360"/>
      </w:pPr>
      <w:rPr>
        <w:b w:val="0"/>
        <w:bCs w:val="0"/>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0B51475E"/>
    <w:multiLevelType w:val="hybridMultilevel"/>
    <w:tmpl w:val="E4BCC1F0"/>
    <w:lvl w:ilvl="0" w:tplc="9BBAD062">
      <w:start w:val="1"/>
      <w:numFmt w:val="decimal"/>
      <w:lvlText w:val="%1."/>
      <w:lvlJc w:val="left"/>
      <w:pPr>
        <w:ind w:left="720" w:hanging="360"/>
      </w:pPr>
    </w:lvl>
    <w:lvl w:ilvl="1" w:tplc="BBDEABE0">
      <w:start w:val="1"/>
      <w:numFmt w:val="decimal"/>
      <w:lvlText w:val="%2)"/>
      <w:lvlJc w:val="left"/>
      <w:pPr>
        <w:ind w:left="731" w:hanging="360"/>
      </w:pPr>
    </w:lvl>
    <w:lvl w:ilvl="2" w:tplc="43684ED6">
      <w:start w:val="1"/>
      <w:numFmt w:val="lowerRoman"/>
      <w:lvlText w:val="%3."/>
      <w:lvlJc w:val="right"/>
      <w:pPr>
        <w:ind w:left="2160" w:hanging="180"/>
      </w:pPr>
    </w:lvl>
    <w:lvl w:ilvl="3" w:tplc="E3A25168">
      <w:start w:val="1"/>
      <w:numFmt w:val="decimal"/>
      <w:lvlText w:val="%4."/>
      <w:lvlJc w:val="left"/>
      <w:pPr>
        <w:ind w:left="2880" w:hanging="360"/>
      </w:pPr>
    </w:lvl>
    <w:lvl w:ilvl="4" w:tplc="8154F67E">
      <w:start w:val="1"/>
      <w:numFmt w:val="lowerLetter"/>
      <w:lvlText w:val="%5."/>
      <w:lvlJc w:val="left"/>
      <w:pPr>
        <w:ind w:left="3600" w:hanging="360"/>
      </w:pPr>
    </w:lvl>
    <w:lvl w:ilvl="5" w:tplc="D4242B0E">
      <w:start w:val="1"/>
      <w:numFmt w:val="lowerRoman"/>
      <w:lvlText w:val="%6."/>
      <w:lvlJc w:val="right"/>
      <w:pPr>
        <w:ind w:left="4320" w:hanging="180"/>
      </w:pPr>
    </w:lvl>
    <w:lvl w:ilvl="6" w:tplc="2FF07332">
      <w:start w:val="1"/>
      <w:numFmt w:val="decimal"/>
      <w:lvlText w:val="%7."/>
      <w:lvlJc w:val="left"/>
      <w:pPr>
        <w:ind w:left="5040" w:hanging="360"/>
      </w:pPr>
    </w:lvl>
    <w:lvl w:ilvl="7" w:tplc="BDB427B8">
      <w:start w:val="1"/>
      <w:numFmt w:val="lowerLetter"/>
      <w:lvlText w:val="%8."/>
      <w:lvlJc w:val="left"/>
      <w:pPr>
        <w:ind w:left="5760" w:hanging="360"/>
      </w:pPr>
    </w:lvl>
    <w:lvl w:ilvl="8" w:tplc="47ACFA46">
      <w:start w:val="1"/>
      <w:numFmt w:val="lowerRoman"/>
      <w:lvlText w:val="%9."/>
      <w:lvlJc w:val="right"/>
      <w:pPr>
        <w:ind w:left="6480" w:hanging="180"/>
      </w:pPr>
    </w:lvl>
  </w:abstractNum>
  <w:abstractNum w:abstractNumId="11" w15:restartNumberingAfterBreak="0">
    <w:nsid w:val="0D0C95EA"/>
    <w:multiLevelType w:val="hybridMultilevel"/>
    <w:tmpl w:val="0D049424"/>
    <w:lvl w:ilvl="0" w:tplc="A5043E6C">
      <w:start w:val="1"/>
      <w:numFmt w:val="decimal"/>
      <w:lvlText w:val="%1)"/>
      <w:lvlJc w:val="left"/>
      <w:pPr>
        <w:ind w:left="720" w:hanging="360"/>
      </w:pPr>
    </w:lvl>
    <w:lvl w:ilvl="1" w:tplc="36D8518A">
      <w:start w:val="1"/>
      <w:numFmt w:val="lowerLetter"/>
      <w:lvlText w:val="%2."/>
      <w:lvlJc w:val="left"/>
      <w:pPr>
        <w:ind w:left="1440" w:hanging="360"/>
      </w:pPr>
    </w:lvl>
    <w:lvl w:ilvl="2" w:tplc="8E54BA4E">
      <w:start w:val="1"/>
      <w:numFmt w:val="lowerRoman"/>
      <w:lvlText w:val="%3."/>
      <w:lvlJc w:val="right"/>
      <w:pPr>
        <w:ind w:left="2160" w:hanging="180"/>
      </w:pPr>
    </w:lvl>
    <w:lvl w:ilvl="3" w:tplc="B094B5F0">
      <w:start w:val="1"/>
      <w:numFmt w:val="decimal"/>
      <w:lvlText w:val="%4."/>
      <w:lvlJc w:val="left"/>
      <w:pPr>
        <w:ind w:left="2880" w:hanging="360"/>
      </w:pPr>
    </w:lvl>
    <w:lvl w:ilvl="4" w:tplc="639CCB7C">
      <w:start w:val="1"/>
      <w:numFmt w:val="lowerLetter"/>
      <w:lvlText w:val="%5."/>
      <w:lvlJc w:val="left"/>
      <w:pPr>
        <w:ind w:left="3600" w:hanging="360"/>
      </w:pPr>
    </w:lvl>
    <w:lvl w:ilvl="5" w:tplc="C9A8DED2">
      <w:start w:val="1"/>
      <w:numFmt w:val="lowerRoman"/>
      <w:lvlText w:val="%6."/>
      <w:lvlJc w:val="right"/>
      <w:pPr>
        <w:ind w:left="4320" w:hanging="180"/>
      </w:pPr>
    </w:lvl>
    <w:lvl w:ilvl="6" w:tplc="9D6A8CF4">
      <w:start w:val="1"/>
      <w:numFmt w:val="decimal"/>
      <w:lvlText w:val="%7."/>
      <w:lvlJc w:val="left"/>
      <w:pPr>
        <w:ind w:left="5040" w:hanging="360"/>
      </w:pPr>
    </w:lvl>
    <w:lvl w:ilvl="7" w:tplc="D80AB314">
      <w:start w:val="1"/>
      <w:numFmt w:val="lowerLetter"/>
      <w:lvlText w:val="%8."/>
      <w:lvlJc w:val="left"/>
      <w:pPr>
        <w:ind w:left="5760" w:hanging="360"/>
      </w:pPr>
    </w:lvl>
    <w:lvl w:ilvl="8" w:tplc="88F0D6B0">
      <w:start w:val="1"/>
      <w:numFmt w:val="lowerRoman"/>
      <w:lvlText w:val="%9."/>
      <w:lvlJc w:val="right"/>
      <w:pPr>
        <w:ind w:left="6480" w:hanging="180"/>
      </w:pPr>
    </w:lvl>
  </w:abstractNum>
  <w:abstractNum w:abstractNumId="12" w15:restartNumberingAfterBreak="0">
    <w:nsid w:val="0E6E442F"/>
    <w:multiLevelType w:val="hybridMultilevel"/>
    <w:tmpl w:val="29C8401A"/>
    <w:lvl w:ilvl="0" w:tplc="0415000F">
      <w:start w:val="1"/>
      <w:numFmt w:val="decimal"/>
      <w:lvlText w:val="%1."/>
      <w:lvlJc w:val="left"/>
      <w:pPr>
        <w:ind w:left="360" w:hanging="360"/>
      </w:pPr>
    </w:lvl>
    <w:lvl w:ilvl="1" w:tplc="04150011">
      <w:start w:val="1"/>
      <w:numFmt w:val="decimal"/>
      <w:lvlText w:val="%2)"/>
      <w:lvlJc w:val="left"/>
      <w:pPr>
        <w:ind w:left="720" w:hanging="360"/>
      </w:pPr>
    </w:lvl>
    <w:lvl w:ilvl="2" w:tplc="04150019">
      <w:start w:val="1"/>
      <w:numFmt w:val="lowerLetter"/>
      <w:lvlText w:val="%3."/>
      <w:lvlJc w:val="left"/>
      <w:pPr>
        <w:ind w:left="1980" w:hanging="36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F8817A5"/>
    <w:multiLevelType w:val="hybridMultilevel"/>
    <w:tmpl w:val="433E2820"/>
    <w:lvl w:ilvl="0" w:tplc="C48832DE">
      <w:start w:val="1"/>
      <w:numFmt w:val="decimal"/>
      <w:lvlText w:val="%1."/>
      <w:lvlJc w:val="left"/>
      <w:pPr>
        <w:ind w:left="360" w:hanging="360"/>
      </w:pPr>
      <w:rPr>
        <w:rFonts w:hint="default"/>
        <w:sz w:val="22"/>
        <w:szCs w:val="22"/>
      </w:rPr>
    </w:lvl>
    <w:lvl w:ilvl="1" w:tplc="04150011">
      <w:start w:val="1"/>
      <w:numFmt w:val="decimal"/>
      <w:lvlText w:val="%2)"/>
      <w:lvlJc w:val="left"/>
      <w:pPr>
        <w:ind w:left="72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21E4CE6"/>
    <w:multiLevelType w:val="hybridMultilevel"/>
    <w:tmpl w:val="5C0CBAB4"/>
    <w:lvl w:ilvl="0" w:tplc="1A0EF89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3705094"/>
    <w:multiLevelType w:val="hybridMultilevel"/>
    <w:tmpl w:val="E86408E6"/>
    <w:lvl w:ilvl="0" w:tplc="C6EE5520">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4DC6BA0"/>
    <w:multiLevelType w:val="hybridMultilevel"/>
    <w:tmpl w:val="D5AEF1A8"/>
    <w:lvl w:ilvl="0" w:tplc="0415000F">
      <w:start w:val="1"/>
      <w:numFmt w:val="decimal"/>
      <w:lvlText w:val="%1."/>
      <w:lvlJc w:val="left"/>
      <w:pPr>
        <w:ind w:left="360" w:hanging="360"/>
      </w:pPr>
    </w:lvl>
    <w:lvl w:ilvl="1" w:tplc="04150011">
      <w:start w:val="1"/>
      <w:numFmt w:val="decimal"/>
      <w:lvlText w:val="%2)"/>
      <w:lvlJc w:val="left"/>
      <w:pPr>
        <w:ind w:left="36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525615C"/>
    <w:multiLevelType w:val="hybridMultilevel"/>
    <w:tmpl w:val="FCF045F4"/>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58258F6"/>
    <w:multiLevelType w:val="hybridMultilevel"/>
    <w:tmpl w:val="4B183B22"/>
    <w:lvl w:ilvl="0" w:tplc="A95A6CB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63778D0"/>
    <w:multiLevelType w:val="hybridMultilevel"/>
    <w:tmpl w:val="C86A234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8F3280"/>
    <w:multiLevelType w:val="hybridMultilevel"/>
    <w:tmpl w:val="F64C70AA"/>
    <w:lvl w:ilvl="0" w:tplc="89C25EFA">
      <w:start w:val="1"/>
      <w:numFmt w:val="decimal"/>
      <w:lvlText w:val="%1)"/>
      <w:lvlJc w:val="left"/>
      <w:pPr>
        <w:ind w:left="1004" w:hanging="360"/>
      </w:pPr>
      <w:rPr>
        <w:rFonts w:ascii="Calibri" w:hAnsi="Calibri" w:hint="default"/>
      </w:rPr>
    </w:lvl>
    <w:lvl w:ilvl="1" w:tplc="2114858E">
      <w:start w:val="1"/>
      <w:numFmt w:val="lowerLetter"/>
      <w:lvlText w:val="%2."/>
      <w:lvlJc w:val="left"/>
      <w:pPr>
        <w:ind w:left="1440" w:hanging="360"/>
      </w:pPr>
    </w:lvl>
    <w:lvl w:ilvl="2" w:tplc="38E2B524">
      <w:start w:val="1"/>
      <w:numFmt w:val="lowerRoman"/>
      <w:lvlText w:val="%3."/>
      <w:lvlJc w:val="right"/>
      <w:pPr>
        <w:ind w:left="2160" w:hanging="180"/>
      </w:pPr>
    </w:lvl>
    <w:lvl w:ilvl="3" w:tplc="97122520">
      <w:start w:val="1"/>
      <w:numFmt w:val="decimal"/>
      <w:lvlText w:val="%4."/>
      <w:lvlJc w:val="left"/>
      <w:pPr>
        <w:ind w:left="2880" w:hanging="360"/>
      </w:pPr>
    </w:lvl>
    <w:lvl w:ilvl="4" w:tplc="B540C98E">
      <w:start w:val="1"/>
      <w:numFmt w:val="lowerLetter"/>
      <w:lvlText w:val="%5."/>
      <w:lvlJc w:val="left"/>
      <w:pPr>
        <w:ind w:left="3600" w:hanging="360"/>
      </w:pPr>
    </w:lvl>
    <w:lvl w:ilvl="5" w:tplc="DD4664AC">
      <w:start w:val="1"/>
      <w:numFmt w:val="lowerRoman"/>
      <w:lvlText w:val="%6."/>
      <w:lvlJc w:val="right"/>
      <w:pPr>
        <w:ind w:left="4320" w:hanging="180"/>
      </w:pPr>
    </w:lvl>
    <w:lvl w:ilvl="6" w:tplc="922291B4">
      <w:start w:val="1"/>
      <w:numFmt w:val="decimal"/>
      <w:lvlText w:val="%7."/>
      <w:lvlJc w:val="left"/>
      <w:pPr>
        <w:ind w:left="5040" w:hanging="360"/>
      </w:pPr>
    </w:lvl>
    <w:lvl w:ilvl="7" w:tplc="3A682D04">
      <w:start w:val="1"/>
      <w:numFmt w:val="lowerLetter"/>
      <w:lvlText w:val="%8."/>
      <w:lvlJc w:val="left"/>
      <w:pPr>
        <w:ind w:left="5760" w:hanging="360"/>
      </w:pPr>
    </w:lvl>
    <w:lvl w:ilvl="8" w:tplc="46B4D36C">
      <w:start w:val="1"/>
      <w:numFmt w:val="lowerRoman"/>
      <w:lvlText w:val="%9."/>
      <w:lvlJc w:val="right"/>
      <w:pPr>
        <w:ind w:left="6480" w:hanging="180"/>
      </w:pPr>
    </w:lvl>
  </w:abstractNum>
  <w:abstractNum w:abstractNumId="21" w15:restartNumberingAfterBreak="0">
    <w:nsid w:val="171A64FB"/>
    <w:multiLevelType w:val="hybridMultilevel"/>
    <w:tmpl w:val="849E1AB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A794B8D"/>
    <w:multiLevelType w:val="hybridMultilevel"/>
    <w:tmpl w:val="30BADF9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rPr>
        <w:rFonts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1C297882"/>
    <w:multiLevelType w:val="hybridMultilevel"/>
    <w:tmpl w:val="F4307444"/>
    <w:lvl w:ilvl="0" w:tplc="C48832DE">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C953ABA"/>
    <w:multiLevelType w:val="hybridMultilevel"/>
    <w:tmpl w:val="14E4BDD6"/>
    <w:lvl w:ilvl="0" w:tplc="4A24D3F0">
      <w:start w:val="1"/>
      <w:numFmt w:val="decimal"/>
      <w:lvlText w:val="%1."/>
      <w:lvlJc w:val="left"/>
      <w:rPr>
        <w:rFonts w:asciiTheme="minorHAnsi" w:eastAsia="Times New Roman" w:hAnsiTheme="minorHAnsi" w:cstheme="minorHAnsi" w:hint="default"/>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5" w15:restartNumberingAfterBreak="0">
    <w:nsid w:val="1F9F5C85"/>
    <w:multiLevelType w:val="hybridMultilevel"/>
    <w:tmpl w:val="091A85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8E77FD"/>
    <w:multiLevelType w:val="hybridMultilevel"/>
    <w:tmpl w:val="091A85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EBBC74"/>
    <w:multiLevelType w:val="hybridMultilevel"/>
    <w:tmpl w:val="64FA279A"/>
    <w:lvl w:ilvl="0" w:tplc="B8D8BDE0">
      <w:start w:val="1"/>
      <w:numFmt w:val="decimal"/>
      <w:lvlText w:val="%1."/>
      <w:lvlJc w:val="left"/>
      <w:pPr>
        <w:ind w:left="720" w:hanging="360"/>
      </w:pPr>
    </w:lvl>
    <w:lvl w:ilvl="1" w:tplc="C49650F4">
      <w:start w:val="1"/>
      <w:numFmt w:val="lowerLetter"/>
      <w:lvlText w:val="%2."/>
      <w:lvlJc w:val="left"/>
      <w:pPr>
        <w:ind w:left="1440" w:hanging="360"/>
      </w:pPr>
    </w:lvl>
    <w:lvl w:ilvl="2" w:tplc="F2541B48">
      <w:start w:val="15"/>
      <w:numFmt w:val="decimal"/>
      <w:lvlText w:val="%3."/>
      <w:lvlJc w:val="left"/>
      <w:pPr>
        <w:ind w:left="1631" w:hanging="360"/>
      </w:pPr>
    </w:lvl>
    <w:lvl w:ilvl="3" w:tplc="11262C6C">
      <w:start w:val="1"/>
      <w:numFmt w:val="decimal"/>
      <w:lvlText w:val="%4."/>
      <w:lvlJc w:val="left"/>
      <w:pPr>
        <w:ind w:left="2880" w:hanging="360"/>
      </w:pPr>
    </w:lvl>
    <w:lvl w:ilvl="4" w:tplc="8AB6C944">
      <w:start w:val="1"/>
      <w:numFmt w:val="lowerLetter"/>
      <w:lvlText w:val="%5."/>
      <w:lvlJc w:val="left"/>
      <w:pPr>
        <w:ind w:left="3600" w:hanging="360"/>
      </w:pPr>
    </w:lvl>
    <w:lvl w:ilvl="5" w:tplc="BA4C9DDA">
      <w:start w:val="1"/>
      <w:numFmt w:val="lowerRoman"/>
      <w:lvlText w:val="%6."/>
      <w:lvlJc w:val="right"/>
      <w:pPr>
        <w:ind w:left="4320" w:hanging="180"/>
      </w:pPr>
    </w:lvl>
    <w:lvl w:ilvl="6" w:tplc="34BA34E4">
      <w:start w:val="1"/>
      <w:numFmt w:val="decimal"/>
      <w:lvlText w:val="%7."/>
      <w:lvlJc w:val="left"/>
      <w:pPr>
        <w:ind w:left="5040" w:hanging="360"/>
      </w:pPr>
    </w:lvl>
    <w:lvl w:ilvl="7" w:tplc="693CAF52">
      <w:start w:val="1"/>
      <w:numFmt w:val="lowerLetter"/>
      <w:lvlText w:val="%8."/>
      <w:lvlJc w:val="left"/>
      <w:pPr>
        <w:ind w:left="5760" w:hanging="360"/>
      </w:pPr>
    </w:lvl>
    <w:lvl w:ilvl="8" w:tplc="838ADAA0">
      <w:start w:val="1"/>
      <w:numFmt w:val="lowerRoman"/>
      <w:lvlText w:val="%9."/>
      <w:lvlJc w:val="right"/>
      <w:pPr>
        <w:ind w:left="6480" w:hanging="180"/>
      </w:pPr>
    </w:lvl>
  </w:abstractNum>
  <w:abstractNum w:abstractNumId="28" w15:restartNumberingAfterBreak="0">
    <w:nsid w:val="2CD2200F"/>
    <w:multiLevelType w:val="hybridMultilevel"/>
    <w:tmpl w:val="742AD7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2563A83"/>
    <w:multiLevelType w:val="hybridMultilevel"/>
    <w:tmpl w:val="091A85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413434"/>
    <w:multiLevelType w:val="hybridMultilevel"/>
    <w:tmpl w:val="21287A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57E62FC"/>
    <w:multiLevelType w:val="hybridMultilevel"/>
    <w:tmpl w:val="1360BFF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6FB9F91"/>
    <w:multiLevelType w:val="hybridMultilevel"/>
    <w:tmpl w:val="78B4F2E2"/>
    <w:lvl w:ilvl="0" w:tplc="733418C4">
      <w:start w:val="1"/>
      <w:numFmt w:val="decimal"/>
      <w:lvlText w:val="%1."/>
      <w:lvlJc w:val="left"/>
      <w:pPr>
        <w:ind w:left="720" w:hanging="360"/>
      </w:pPr>
    </w:lvl>
    <w:lvl w:ilvl="1" w:tplc="59F47C9C">
      <w:start w:val="1"/>
      <w:numFmt w:val="lowerLetter"/>
      <w:lvlText w:val="%2."/>
      <w:lvlJc w:val="left"/>
      <w:pPr>
        <w:ind w:left="1440" w:hanging="360"/>
      </w:pPr>
    </w:lvl>
    <w:lvl w:ilvl="2" w:tplc="D6589DCC">
      <w:start w:val="14"/>
      <w:numFmt w:val="decimal"/>
      <w:lvlText w:val="%3."/>
      <w:lvlJc w:val="left"/>
      <w:pPr>
        <w:ind w:left="1631" w:hanging="360"/>
      </w:pPr>
    </w:lvl>
    <w:lvl w:ilvl="3" w:tplc="1A6E5C4A">
      <w:start w:val="1"/>
      <w:numFmt w:val="decimal"/>
      <w:lvlText w:val="%4."/>
      <w:lvlJc w:val="left"/>
      <w:pPr>
        <w:ind w:left="2880" w:hanging="360"/>
      </w:pPr>
    </w:lvl>
    <w:lvl w:ilvl="4" w:tplc="1E3C6474">
      <w:start w:val="1"/>
      <w:numFmt w:val="lowerLetter"/>
      <w:lvlText w:val="%5."/>
      <w:lvlJc w:val="left"/>
      <w:pPr>
        <w:ind w:left="3600" w:hanging="360"/>
      </w:pPr>
    </w:lvl>
    <w:lvl w:ilvl="5" w:tplc="2892C23A">
      <w:start w:val="1"/>
      <w:numFmt w:val="lowerRoman"/>
      <w:lvlText w:val="%6."/>
      <w:lvlJc w:val="right"/>
      <w:pPr>
        <w:ind w:left="4320" w:hanging="180"/>
      </w:pPr>
    </w:lvl>
    <w:lvl w:ilvl="6" w:tplc="BC48ABA2">
      <w:start w:val="1"/>
      <w:numFmt w:val="decimal"/>
      <w:lvlText w:val="%7."/>
      <w:lvlJc w:val="left"/>
      <w:pPr>
        <w:ind w:left="5040" w:hanging="360"/>
      </w:pPr>
    </w:lvl>
    <w:lvl w:ilvl="7" w:tplc="F4EEFA58">
      <w:start w:val="1"/>
      <w:numFmt w:val="lowerLetter"/>
      <w:lvlText w:val="%8."/>
      <w:lvlJc w:val="left"/>
      <w:pPr>
        <w:ind w:left="5760" w:hanging="360"/>
      </w:pPr>
    </w:lvl>
    <w:lvl w:ilvl="8" w:tplc="B302F2BA">
      <w:start w:val="1"/>
      <w:numFmt w:val="lowerRoman"/>
      <w:lvlText w:val="%9."/>
      <w:lvlJc w:val="right"/>
      <w:pPr>
        <w:ind w:left="6480" w:hanging="180"/>
      </w:pPr>
    </w:lvl>
  </w:abstractNum>
  <w:abstractNum w:abstractNumId="33" w15:restartNumberingAfterBreak="0">
    <w:nsid w:val="37A27080"/>
    <w:multiLevelType w:val="hybridMultilevel"/>
    <w:tmpl w:val="35F6AEB6"/>
    <w:lvl w:ilvl="0" w:tplc="1DD62464">
      <w:start w:val="1"/>
      <w:numFmt w:val="decimal"/>
      <w:lvlText w:val="%1."/>
      <w:lvlJc w:val="left"/>
      <w:pPr>
        <w:ind w:left="360" w:hanging="360"/>
      </w:pPr>
      <w:rPr>
        <w:rFonts w:hint="default"/>
        <w:b w:val="0"/>
        <w:bCs w:val="0"/>
      </w:rPr>
    </w:lvl>
    <w:lvl w:ilvl="1" w:tplc="04150017">
      <w:start w:val="1"/>
      <w:numFmt w:val="lowerLetter"/>
      <w:lvlText w:val="%2)"/>
      <w:lvlJc w:val="left"/>
      <w:pPr>
        <w:ind w:left="72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B365024"/>
    <w:multiLevelType w:val="hybridMultilevel"/>
    <w:tmpl w:val="D93A210C"/>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B7073E3"/>
    <w:multiLevelType w:val="hybridMultilevel"/>
    <w:tmpl w:val="717283A8"/>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0A50B01"/>
    <w:multiLevelType w:val="hybridMultilevel"/>
    <w:tmpl w:val="EC68F9B6"/>
    <w:lvl w:ilvl="0" w:tplc="7368ED9C">
      <w:start w:val="1"/>
      <w:numFmt w:val="decimal"/>
      <w:lvlText w:val="%1)"/>
      <w:lvlJc w:val="left"/>
      <w:pPr>
        <w:ind w:left="1004" w:hanging="360"/>
      </w:pPr>
    </w:lvl>
    <w:lvl w:ilvl="1" w:tplc="16482A3C">
      <w:start w:val="1"/>
      <w:numFmt w:val="lowerLetter"/>
      <w:lvlText w:val="%2."/>
      <w:lvlJc w:val="left"/>
      <w:pPr>
        <w:ind w:left="1440" w:hanging="360"/>
      </w:pPr>
    </w:lvl>
    <w:lvl w:ilvl="2" w:tplc="ACACB25A">
      <w:start w:val="1"/>
      <w:numFmt w:val="lowerRoman"/>
      <w:lvlText w:val="%3."/>
      <w:lvlJc w:val="right"/>
      <w:pPr>
        <w:ind w:left="2160" w:hanging="180"/>
      </w:pPr>
    </w:lvl>
    <w:lvl w:ilvl="3" w:tplc="A85ED316">
      <w:start w:val="1"/>
      <w:numFmt w:val="decimal"/>
      <w:lvlText w:val="%4."/>
      <w:lvlJc w:val="left"/>
      <w:pPr>
        <w:ind w:left="2880" w:hanging="360"/>
      </w:pPr>
    </w:lvl>
    <w:lvl w:ilvl="4" w:tplc="A27266A4">
      <w:start w:val="1"/>
      <w:numFmt w:val="lowerLetter"/>
      <w:lvlText w:val="%5."/>
      <w:lvlJc w:val="left"/>
      <w:pPr>
        <w:ind w:left="3600" w:hanging="360"/>
      </w:pPr>
    </w:lvl>
    <w:lvl w:ilvl="5" w:tplc="4220278E">
      <w:start w:val="1"/>
      <w:numFmt w:val="lowerRoman"/>
      <w:lvlText w:val="%6."/>
      <w:lvlJc w:val="right"/>
      <w:pPr>
        <w:ind w:left="4320" w:hanging="180"/>
      </w:pPr>
    </w:lvl>
    <w:lvl w:ilvl="6" w:tplc="E7426E4A">
      <w:start w:val="1"/>
      <w:numFmt w:val="decimal"/>
      <w:lvlText w:val="%7."/>
      <w:lvlJc w:val="left"/>
      <w:pPr>
        <w:ind w:left="5040" w:hanging="360"/>
      </w:pPr>
    </w:lvl>
    <w:lvl w:ilvl="7" w:tplc="AC6E7BB4">
      <w:start w:val="1"/>
      <w:numFmt w:val="lowerLetter"/>
      <w:lvlText w:val="%8."/>
      <w:lvlJc w:val="left"/>
      <w:pPr>
        <w:ind w:left="5760" w:hanging="360"/>
      </w:pPr>
    </w:lvl>
    <w:lvl w:ilvl="8" w:tplc="46A0FA92">
      <w:start w:val="1"/>
      <w:numFmt w:val="lowerRoman"/>
      <w:lvlText w:val="%9."/>
      <w:lvlJc w:val="right"/>
      <w:pPr>
        <w:ind w:left="6480" w:hanging="180"/>
      </w:pPr>
    </w:lvl>
  </w:abstractNum>
  <w:abstractNum w:abstractNumId="37" w15:restartNumberingAfterBreak="0">
    <w:nsid w:val="41B44926"/>
    <w:multiLevelType w:val="hybridMultilevel"/>
    <w:tmpl w:val="0C5EC2E8"/>
    <w:lvl w:ilvl="0" w:tplc="32C8B3C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13131D"/>
    <w:multiLevelType w:val="hybridMultilevel"/>
    <w:tmpl w:val="BF5E2128"/>
    <w:lvl w:ilvl="0" w:tplc="0415000F">
      <w:start w:val="1"/>
      <w:numFmt w:val="decimal"/>
      <w:lvlText w:val="%1."/>
      <w:lvlJc w:val="left"/>
      <w:pPr>
        <w:ind w:left="360" w:hanging="360"/>
      </w:pPr>
    </w:lvl>
    <w:lvl w:ilvl="1" w:tplc="04150011">
      <w:start w:val="1"/>
      <w:numFmt w:val="decimal"/>
      <w:lvlText w:val="%2)"/>
      <w:lvlJc w:val="left"/>
      <w:pPr>
        <w:ind w:left="720" w:hanging="360"/>
      </w:pPr>
    </w:lvl>
    <w:lvl w:ilvl="2" w:tplc="04150019">
      <w:start w:val="1"/>
      <w:numFmt w:val="lowerLetter"/>
      <w:lvlText w:val="%3."/>
      <w:lvlJc w:val="left"/>
      <w:pPr>
        <w:ind w:left="1980" w:hanging="36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4C90CF2"/>
    <w:multiLevelType w:val="hybridMultilevel"/>
    <w:tmpl w:val="BBF07A60"/>
    <w:lvl w:ilvl="0" w:tplc="39DC3732">
      <w:start w:val="1"/>
      <w:numFmt w:val="decimal"/>
      <w:lvlText w:val="%1."/>
      <w:lvlJc w:val="left"/>
      <w:pPr>
        <w:ind w:left="360" w:hanging="360"/>
      </w:pPr>
      <w:rPr>
        <w:rFonts w:hint="default"/>
        <w:b w:val="0"/>
        <w:bCs w:val="0"/>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4DE37BD"/>
    <w:multiLevelType w:val="hybridMultilevel"/>
    <w:tmpl w:val="8E3AE8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541194D"/>
    <w:multiLevelType w:val="hybridMultilevel"/>
    <w:tmpl w:val="879CD76E"/>
    <w:lvl w:ilvl="0" w:tplc="04150017">
      <w:start w:val="1"/>
      <w:numFmt w:val="lowerLetter"/>
      <w:lvlText w:val="%1)"/>
      <w:lvlJc w:val="left"/>
      <w:pPr>
        <w:ind w:left="1070" w:hanging="360"/>
      </w:pPr>
      <w:rPr>
        <w:rFont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42" w15:restartNumberingAfterBreak="0">
    <w:nsid w:val="46A73CCF"/>
    <w:multiLevelType w:val="hybridMultilevel"/>
    <w:tmpl w:val="D4BE3C3A"/>
    <w:lvl w:ilvl="0" w:tplc="B574B736">
      <w:start w:val="1"/>
      <w:numFmt w:val="decimal"/>
      <w:lvlText w:val="%1."/>
      <w:lvlJc w:val="left"/>
      <w:pPr>
        <w:ind w:left="360" w:hanging="360"/>
      </w:pPr>
      <w:rPr>
        <w:rFonts w:hint="default"/>
        <w:b w:val="0"/>
        <w:bCs w:val="0"/>
      </w:rPr>
    </w:lvl>
    <w:lvl w:ilvl="1" w:tplc="04150017">
      <w:start w:val="1"/>
      <w:numFmt w:val="lowerLetter"/>
      <w:lvlText w:val="%2)"/>
      <w:lvlJc w:val="left"/>
      <w:pPr>
        <w:ind w:left="72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6AF7A69"/>
    <w:multiLevelType w:val="hybridMultilevel"/>
    <w:tmpl w:val="7652817C"/>
    <w:lvl w:ilvl="0" w:tplc="171268B0">
      <w:start w:val="1"/>
      <w:numFmt w:val="decimal"/>
      <w:lvlText w:val="%1."/>
      <w:lvlJc w:val="left"/>
      <w:pPr>
        <w:ind w:left="720" w:hanging="360"/>
      </w:pPr>
    </w:lvl>
    <w:lvl w:ilvl="1" w:tplc="957EA7C4">
      <w:start w:val="1"/>
      <w:numFmt w:val="lowerLetter"/>
      <w:lvlText w:val="%2."/>
      <w:lvlJc w:val="left"/>
      <w:pPr>
        <w:ind w:left="1440" w:hanging="360"/>
      </w:pPr>
    </w:lvl>
    <w:lvl w:ilvl="2" w:tplc="AA0E5A8E">
      <w:start w:val="10"/>
      <w:numFmt w:val="decimal"/>
      <w:lvlText w:val="%3."/>
      <w:lvlJc w:val="left"/>
      <w:pPr>
        <w:ind w:left="1631" w:hanging="360"/>
      </w:pPr>
    </w:lvl>
    <w:lvl w:ilvl="3" w:tplc="7D886372">
      <w:start w:val="1"/>
      <w:numFmt w:val="decimal"/>
      <w:lvlText w:val="%4."/>
      <w:lvlJc w:val="left"/>
      <w:pPr>
        <w:ind w:left="2880" w:hanging="360"/>
      </w:pPr>
    </w:lvl>
    <w:lvl w:ilvl="4" w:tplc="64A45E28">
      <w:start w:val="1"/>
      <w:numFmt w:val="lowerLetter"/>
      <w:lvlText w:val="%5."/>
      <w:lvlJc w:val="left"/>
      <w:pPr>
        <w:ind w:left="3600" w:hanging="360"/>
      </w:pPr>
    </w:lvl>
    <w:lvl w:ilvl="5" w:tplc="8BB87774">
      <w:start w:val="1"/>
      <w:numFmt w:val="lowerRoman"/>
      <w:lvlText w:val="%6."/>
      <w:lvlJc w:val="right"/>
      <w:pPr>
        <w:ind w:left="4320" w:hanging="180"/>
      </w:pPr>
    </w:lvl>
    <w:lvl w:ilvl="6" w:tplc="F8DE04F8">
      <w:start w:val="1"/>
      <w:numFmt w:val="decimal"/>
      <w:lvlText w:val="%7."/>
      <w:lvlJc w:val="left"/>
      <w:pPr>
        <w:ind w:left="5040" w:hanging="360"/>
      </w:pPr>
    </w:lvl>
    <w:lvl w:ilvl="7" w:tplc="0FA6ADC8">
      <w:start w:val="1"/>
      <w:numFmt w:val="lowerLetter"/>
      <w:lvlText w:val="%8."/>
      <w:lvlJc w:val="left"/>
      <w:pPr>
        <w:ind w:left="5760" w:hanging="360"/>
      </w:pPr>
    </w:lvl>
    <w:lvl w:ilvl="8" w:tplc="3F0293E6">
      <w:start w:val="1"/>
      <w:numFmt w:val="lowerRoman"/>
      <w:lvlText w:val="%9."/>
      <w:lvlJc w:val="right"/>
      <w:pPr>
        <w:ind w:left="6480" w:hanging="180"/>
      </w:pPr>
    </w:lvl>
  </w:abstractNum>
  <w:abstractNum w:abstractNumId="44" w15:restartNumberingAfterBreak="0">
    <w:nsid w:val="475A153F"/>
    <w:multiLevelType w:val="hybridMultilevel"/>
    <w:tmpl w:val="091A85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816257D"/>
    <w:multiLevelType w:val="hybridMultilevel"/>
    <w:tmpl w:val="CB1A19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9592E95"/>
    <w:multiLevelType w:val="hybridMultilevel"/>
    <w:tmpl w:val="820223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B067294"/>
    <w:multiLevelType w:val="hybridMultilevel"/>
    <w:tmpl w:val="1584C7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B6D4BE7"/>
    <w:multiLevelType w:val="hybridMultilevel"/>
    <w:tmpl w:val="F626CCD6"/>
    <w:lvl w:ilvl="0" w:tplc="0D803A3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DC24EF2"/>
    <w:multiLevelType w:val="hybridMultilevel"/>
    <w:tmpl w:val="A25658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78E1FCD"/>
    <w:multiLevelType w:val="hybridMultilevel"/>
    <w:tmpl w:val="5BE85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7A23681"/>
    <w:multiLevelType w:val="hybridMultilevel"/>
    <w:tmpl w:val="E2AA5808"/>
    <w:lvl w:ilvl="0" w:tplc="D0BC731E">
      <w:start w:val="1"/>
      <w:numFmt w:val="decimal"/>
      <w:lvlText w:val="%1."/>
      <w:lvlJc w:val="left"/>
      <w:pPr>
        <w:ind w:left="360" w:hanging="360"/>
      </w:pPr>
      <w:rPr>
        <w:b w:val="0"/>
        <w:bCs w:val="0"/>
      </w:rPr>
    </w:lvl>
    <w:lvl w:ilvl="1" w:tplc="04150011">
      <w:start w:val="1"/>
      <w:numFmt w:val="decimal"/>
      <w:lvlText w:val="%2)"/>
      <w:lvlJc w:val="left"/>
      <w:pPr>
        <w:ind w:left="72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9054BB8"/>
    <w:multiLevelType w:val="hybridMultilevel"/>
    <w:tmpl w:val="4DB6AB6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9F72932"/>
    <w:multiLevelType w:val="hybridMultilevel"/>
    <w:tmpl w:val="AA68E62A"/>
    <w:lvl w:ilvl="0" w:tplc="0415000F">
      <w:start w:val="1"/>
      <w:numFmt w:val="decimal"/>
      <w:lvlText w:val="%1."/>
      <w:lvlJc w:val="left"/>
      <w:pPr>
        <w:ind w:left="360" w:hanging="360"/>
      </w:pPr>
    </w:lvl>
    <w:lvl w:ilvl="1" w:tplc="04150011">
      <w:start w:val="1"/>
      <w:numFmt w:val="decimal"/>
      <w:lvlText w:val="%2)"/>
      <w:lvlJc w:val="left"/>
      <w:pPr>
        <w:ind w:left="72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C6A268F"/>
    <w:multiLevelType w:val="hybridMultilevel"/>
    <w:tmpl w:val="E80C9E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D7803FC"/>
    <w:multiLevelType w:val="hybridMultilevel"/>
    <w:tmpl w:val="0A501304"/>
    <w:lvl w:ilvl="0" w:tplc="04150017">
      <w:start w:val="1"/>
      <w:numFmt w:val="lowerLetter"/>
      <w:lvlText w:val="%1)"/>
      <w:lvlJc w:val="left"/>
      <w:pPr>
        <w:ind w:left="1068" w:hanging="360"/>
      </w:pPr>
      <w:rPr>
        <w:rFonts w:hint="default"/>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6" w15:restartNumberingAfterBreak="0">
    <w:nsid w:val="5DA43235"/>
    <w:multiLevelType w:val="hybridMultilevel"/>
    <w:tmpl w:val="BFFE09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E4720D5"/>
    <w:multiLevelType w:val="hybridMultilevel"/>
    <w:tmpl w:val="FD007170"/>
    <w:lvl w:ilvl="0" w:tplc="D7EC3C26">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F627542"/>
    <w:multiLevelType w:val="hybridMultilevel"/>
    <w:tmpl w:val="55DE9B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0AE4145"/>
    <w:multiLevelType w:val="hybridMultilevel"/>
    <w:tmpl w:val="2020DECA"/>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51B13EA"/>
    <w:multiLevelType w:val="hybridMultilevel"/>
    <w:tmpl w:val="EB90BA3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6B456AA"/>
    <w:multiLevelType w:val="hybridMultilevel"/>
    <w:tmpl w:val="85DCB6C6"/>
    <w:lvl w:ilvl="0" w:tplc="594E770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6BD3304"/>
    <w:multiLevelType w:val="hybridMultilevel"/>
    <w:tmpl w:val="BEC4202A"/>
    <w:lvl w:ilvl="0" w:tplc="04150001">
      <w:start w:val="1"/>
      <w:numFmt w:val="bullet"/>
      <w:lvlText w:val=""/>
      <w:lvlJc w:val="left"/>
      <w:pPr>
        <w:ind w:left="1790" w:hanging="360"/>
      </w:pPr>
      <w:rPr>
        <w:rFonts w:ascii="Symbol" w:hAnsi="Symbol"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63" w15:restartNumberingAfterBreak="0">
    <w:nsid w:val="673C2447"/>
    <w:multiLevelType w:val="hybridMultilevel"/>
    <w:tmpl w:val="74F43100"/>
    <w:lvl w:ilvl="0" w:tplc="0415000F">
      <w:start w:val="1"/>
      <w:numFmt w:val="decimal"/>
      <w:lvlText w:val="%1."/>
      <w:lvlJc w:val="left"/>
      <w:pPr>
        <w:ind w:left="360" w:hanging="360"/>
      </w:pPr>
      <w:rPr>
        <w:rFonts w:hint="default"/>
      </w:rPr>
    </w:lvl>
    <w:lvl w:ilvl="1" w:tplc="04150017">
      <w:start w:val="1"/>
      <w:numFmt w:val="lowerLetter"/>
      <w:lvlText w:val="%2)"/>
      <w:lvlJc w:val="left"/>
      <w:pPr>
        <w:ind w:left="72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7615435"/>
    <w:multiLevelType w:val="hybridMultilevel"/>
    <w:tmpl w:val="20D2692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7B8CA15"/>
    <w:multiLevelType w:val="hybridMultilevel"/>
    <w:tmpl w:val="713A413C"/>
    <w:lvl w:ilvl="0" w:tplc="0C1612EA">
      <w:start w:val="1"/>
      <w:numFmt w:val="decimal"/>
      <w:lvlText w:val="%1."/>
      <w:lvlJc w:val="left"/>
      <w:pPr>
        <w:ind w:left="720" w:hanging="360"/>
      </w:pPr>
    </w:lvl>
    <w:lvl w:ilvl="1" w:tplc="2070D83E">
      <w:start w:val="1"/>
      <w:numFmt w:val="lowerLetter"/>
      <w:lvlText w:val="%2."/>
      <w:lvlJc w:val="left"/>
      <w:pPr>
        <w:ind w:left="1440" w:hanging="360"/>
      </w:pPr>
    </w:lvl>
    <w:lvl w:ilvl="2" w:tplc="4A3EAA24">
      <w:start w:val="2"/>
      <w:numFmt w:val="decimal"/>
      <w:lvlText w:val="%3."/>
      <w:lvlJc w:val="left"/>
      <w:pPr>
        <w:ind w:left="1631" w:hanging="360"/>
      </w:pPr>
    </w:lvl>
    <w:lvl w:ilvl="3" w:tplc="991C5D70">
      <w:start w:val="1"/>
      <w:numFmt w:val="decimal"/>
      <w:lvlText w:val="%4."/>
      <w:lvlJc w:val="left"/>
      <w:pPr>
        <w:ind w:left="2880" w:hanging="360"/>
      </w:pPr>
    </w:lvl>
    <w:lvl w:ilvl="4" w:tplc="FE98BE56">
      <w:start w:val="1"/>
      <w:numFmt w:val="lowerLetter"/>
      <w:lvlText w:val="%5."/>
      <w:lvlJc w:val="left"/>
      <w:pPr>
        <w:ind w:left="3600" w:hanging="360"/>
      </w:pPr>
    </w:lvl>
    <w:lvl w:ilvl="5" w:tplc="74C08CC0">
      <w:start w:val="1"/>
      <w:numFmt w:val="lowerRoman"/>
      <w:lvlText w:val="%6."/>
      <w:lvlJc w:val="right"/>
      <w:pPr>
        <w:ind w:left="4320" w:hanging="180"/>
      </w:pPr>
    </w:lvl>
    <w:lvl w:ilvl="6" w:tplc="3E0E24F8">
      <w:start w:val="1"/>
      <w:numFmt w:val="decimal"/>
      <w:lvlText w:val="%7."/>
      <w:lvlJc w:val="left"/>
      <w:pPr>
        <w:ind w:left="5040" w:hanging="360"/>
      </w:pPr>
    </w:lvl>
    <w:lvl w:ilvl="7" w:tplc="B532E18A">
      <w:start w:val="1"/>
      <w:numFmt w:val="lowerLetter"/>
      <w:lvlText w:val="%8."/>
      <w:lvlJc w:val="left"/>
      <w:pPr>
        <w:ind w:left="5760" w:hanging="360"/>
      </w:pPr>
    </w:lvl>
    <w:lvl w:ilvl="8" w:tplc="F926F1CE">
      <w:start w:val="1"/>
      <w:numFmt w:val="lowerRoman"/>
      <w:lvlText w:val="%9."/>
      <w:lvlJc w:val="right"/>
      <w:pPr>
        <w:ind w:left="6480" w:hanging="180"/>
      </w:pPr>
    </w:lvl>
  </w:abstractNum>
  <w:abstractNum w:abstractNumId="66" w15:restartNumberingAfterBreak="0">
    <w:nsid w:val="67E45A1B"/>
    <w:multiLevelType w:val="hybridMultilevel"/>
    <w:tmpl w:val="279ABC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CDE6088"/>
    <w:multiLevelType w:val="hybridMultilevel"/>
    <w:tmpl w:val="14E4BDD6"/>
    <w:lvl w:ilvl="0" w:tplc="4A24D3F0">
      <w:start w:val="1"/>
      <w:numFmt w:val="decimal"/>
      <w:lvlText w:val="%1."/>
      <w:lvlJc w:val="left"/>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D275307"/>
    <w:multiLevelType w:val="hybridMultilevel"/>
    <w:tmpl w:val="FDF0A540"/>
    <w:lvl w:ilvl="0" w:tplc="0415000F">
      <w:start w:val="1"/>
      <w:numFmt w:val="decimal"/>
      <w:lvlText w:val="%1."/>
      <w:lvlJc w:val="left"/>
      <w:pPr>
        <w:ind w:left="360" w:hanging="360"/>
      </w:pPr>
    </w:lvl>
    <w:lvl w:ilvl="1" w:tplc="04150011">
      <w:start w:val="1"/>
      <w:numFmt w:val="decimal"/>
      <w:lvlText w:val="%2)"/>
      <w:lvlJc w:val="left"/>
      <w:pPr>
        <w:ind w:left="720" w:hanging="360"/>
      </w:pPr>
      <w:rPr>
        <w:rFonts w:hint="default"/>
      </w:rPr>
    </w:lvl>
    <w:lvl w:ilvl="2" w:tplc="04150019">
      <w:start w:val="1"/>
      <w:numFmt w:val="lowerLetter"/>
      <w:lvlText w:val="%3."/>
      <w:lvlJc w:val="left"/>
      <w:pPr>
        <w:ind w:left="1980" w:hanging="36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6D3A2227"/>
    <w:multiLevelType w:val="hybridMultilevel"/>
    <w:tmpl w:val="39CCBD8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E464709"/>
    <w:multiLevelType w:val="hybridMultilevel"/>
    <w:tmpl w:val="E5188D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4314E4A"/>
    <w:multiLevelType w:val="hybridMultilevel"/>
    <w:tmpl w:val="88E4F956"/>
    <w:lvl w:ilvl="0" w:tplc="888AA64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5370852"/>
    <w:multiLevelType w:val="hybridMultilevel"/>
    <w:tmpl w:val="92B81BD2"/>
    <w:lvl w:ilvl="0" w:tplc="A798F182">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79795F03"/>
    <w:multiLevelType w:val="hybridMultilevel"/>
    <w:tmpl w:val="D0B40B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CC436E4"/>
    <w:multiLevelType w:val="hybridMultilevel"/>
    <w:tmpl w:val="E5B84E30"/>
    <w:lvl w:ilvl="0" w:tplc="04150011">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CC57452"/>
    <w:multiLevelType w:val="hybridMultilevel"/>
    <w:tmpl w:val="4DB6AB6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7DF14A5C"/>
    <w:multiLevelType w:val="hybridMultilevel"/>
    <w:tmpl w:val="17740696"/>
    <w:lvl w:ilvl="0" w:tplc="2EE21F4E">
      <w:start w:val="1"/>
      <w:numFmt w:val="decimal"/>
      <w:lvlText w:val="%1."/>
      <w:lvlJc w:val="left"/>
      <w:pPr>
        <w:ind w:left="360"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7ED046B4"/>
    <w:multiLevelType w:val="hybridMultilevel"/>
    <w:tmpl w:val="871CE3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17026907">
    <w:abstractNumId w:val="27"/>
  </w:num>
  <w:num w:numId="2" w16cid:durableId="1446147158">
    <w:abstractNumId w:val="10"/>
  </w:num>
  <w:num w:numId="3" w16cid:durableId="1330212023">
    <w:abstractNumId w:val="32"/>
  </w:num>
  <w:num w:numId="4" w16cid:durableId="1216044844">
    <w:abstractNumId w:val="36"/>
  </w:num>
  <w:num w:numId="5" w16cid:durableId="1356689846">
    <w:abstractNumId w:val="43"/>
  </w:num>
  <w:num w:numId="6" w16cid:durableId="1525436140">
    <w:abstractNumId w:val="20"/>
  </w:num>
  <w:num w:numId="7" w16cid:durableId="1050037258">
    <w:abstractNumId w:val="65"/>
  </w:num>
  <w:num w:numId="8" w16cid:durableId="723137267">
    <w:abstractNumId w:val="11"/>
  </w:num>
  <w:num w:numId="9" w16cid:durableId="907377123">
    <w:abstractNumId w:val="1"/>
  </w:num>
  <w:num w:numId="10" w16cid:durableId="872965039">
    <w:abstractNumId w:val="77"/>
  </w:num>
  <w:num w:numId="11" w16cid:durableId="627929769">
    <w:abstractNumId w:val="6"/>
  </w:num>
  <w:num w:numId="12" w16cid:durableId="1334066780">
    <w:abstractNumId w:val="47"/>
  </w:num>
  <w:num w:numId="13" w16cid:durableId="24405208">
    <w:abstractNumId w:val="54"/>
  </w:num>
  <w:num w:numId="14" w16cid:durableId="1806582526">
    <w:abstractNumId w:val="28"/>
  </w:num>
  <w:num w:numId="15" w16cid:durableId="2086562663">
    <w:abstractNumId w:val="15"/>
  </w:num>
  <w:num w:numId="16" w16cid:durableId="1817409162">
    <w:abstractNumId w:val="35"/>
  </w:num>
  <w:num w:numId="17" w16cid:durableId="1428117495">
    <w:abstractNumId w:val="60"/>
  </w:num>
  <w:num w:numId="18" w16cid:durableId="650983174">
    <w:abstractNumId w:val="7"/>
  </w:num>
  <w:num w:numId="19" w16cid:durableId="883642538">
    <w:abstractNumId w:val="34"/>
  </w:num>
  <w:num w:numId="20" w16cid:durableId="25832571">
    <w:abstractNumId w:val="39"/>
  </w:num>
  <w:num w:numId="21" w16cid:durableId="1229262664">
    <w:abstractNumId w:val="57"/>
  </w:num>
  <w:num w:numId="22" w16cid:durableId="2061249947">
    <w:abstractNumId w:val="18"/>
  </w:num>
  <w:num w:numId="23" w16cid:durableId="1682856944">
    <w:abstractNumId w:val="50"/>
  </w:num>
  <w:num w:numId="24" w16cid:durableId="543447978">
    <w:abstractNumId w:val="45"/>
  </w:num>
  <w:num w:numId="25" w16cid:durableId="1296836417">
    <w:abstractNumId w:val="17"/>
  </w:num>
  <w:num w:numId="26" w16cid:durableId="1374621120">
    <w:abstractNumId w:val="42"/>
  </w:num>
  <w:num w:numId="27" w16cid:durableId="619802968">
    <w:abstractNumId w:val="33"/>
  </w:num>
  <w:num w:numId="28" w16cid:durableId="642391225">
    <w:abstractNumId w:val="76"/>
  </w:num>
  <w:num w:numId="29" w16cid:durableId="102042330">
    <w:abstractNumId w:val="72"/>
  </w:num>
  <w:num w:numId="30" w16cid:durableId="993949585">
    <w:abstractNumId w:val="4"/>
  </w:num>
  <w:num w:numId="31" w16cid:durableId="924339275">
    <w:abstractNumId w:val="69"/>
  </w:num>
  <w:num w:numId="32" w16cid:durableId="313460706">
    <w:abstractNumId w:val="64"/>
  </w:num>
  <w:num w:numId="33" w16cid:durableId="2105180139">
    <w:abstractNumId w:val="63"/>
  </w:num>
  <w:num w:numId="34" w16cid:durableId="1092705483">
    <w:abstractNumId w:val="21"/>
  </w:num>
  <w:num w:numId="35" w16cid:durableId="4408963">
    <w:abstractNumId w:val="24"/>
  </w:num>
  <w:num w:numId="36" w16cid:durableId="1734349651">
    <w:abstractNumId w:val="40"/>
  </w:num>
  <w:num w:numId="37" w16cid:durableId="1845584139">
    <w:abstractNumId w:val="75"/>
  </w:num>
  <w:num w:numId="38" w16cid:durableId="1276600922">
    <w:abstractNumId w:val="59"/>
  </w:num>
  <w:num w:numId="39" w16cid:durableId="1096638837">
    <w:abstractNumId w:val="22"/>
  </w:num>
  <w:num w:numId="40" w16cid:durableId="1773089688">
    <w:abstractNumId w:val="2"/>
  </w:num>
  <w:num w:numId="41" w16cid:durableId="782383792">
    <w:abstractNumId w:val="46"/>
  </w:num>
  <w:num w:numId="42" w16cid:durableId="260186019">
    <w:abstractNumId w:val="29"/>
  </w:num>
  <w:num w:numId="43" w16cid:durableId="2056809381">
    <w:abstractNumId w:val="52"/>
  </w:num>
  <w:num w:numId="44" w16cid:durableId="1214659667">
    <w:abstractNumId w:val="23"/>
  </w:num>
  <w:num w:numId="45" w16cid:durableId="768818320">
    <w:abstractNumId w:val="56"/>
  </w:num>
  <w:num w:numId="46" w16cid:durableId="1098600074">
    <w:abstractNumId w:val="73"/>
  </w:num>
  <w:num w:numId="47" w16cid:durableId="815142580">
    <w:abstractNumId w:val="71"/>
  </w:num>
  <w:num w:numId="48" w16cid:durableId="415396023">
    <w:abstractNumId w:val="58"/>
  </w:num>
  <w:num w:numId="49" w16cid:durableId="1946031418">
    <w:abstractNumId w:val="49"/>
  </w:num>
  <w:num w:numId="50" w16cid:durableId="1565796228">
    <w:abstractNumId w:val="30"/>
  </w:num>
  <w:num w:numId="51" w16cid:durableId="901520189">
    <w:abstractNumId w:val="44"/>
  </w:num>
  <w:num w:numId="52" w16cid:durableId="1209760941">
    <w:abstractNumId w:val="26"/>
  </w:num>
  <w:num w:numId="53" w16cid:durableId="1969511511">
    <w:abstractNumId w:val="8"/>
  </w:num>
  <w:num w:numId="54" w16cid:durableId="1224292965">
    <w:abstractNumId w:val="25"/>
  </w:num>
  <w:num w:numId="55" w16cid:durableId="242027288">
    <w:abstractNumId w:val="13"/>
  </w:num>
  <w:num w:numId="56" w16cid:durableId="124201063">
    <w:abstractNumId w:val="41"/>
  </w:num>
  <w:num w:numId="57" w16cid:durableId="1463302543">
    <w:abstractNumId w:val="62"/>
  </w:num>
  <w:num w:numId="58" w16cid:durableId="778449817">
    <w:abstractNumId w:val="67"/>
  </w:num>
  <w:num w:numId="59" w16cid:durableId="274292012">
    <w:abstractNumId w:val="37"/>
  </w:num>
  <w:num w:numId="60" w16cid:durableId="871306831">
    <w:abstractNumId w:val="5"/>
  </w:num>
  <w:num w:numId="61" w16cid:durableId="1959675734">
    <w:abstractNumId w:val="66"/>
  </w:num>
  <w:num w:numId="62" w16cid:durableId="1669016528">
    <w:abstractNumId w:val="0"/>
  </w:num>
  <w:num w:numId="63" w16cid:durableId="112602189">
    <w:abstractNumId w:val="31"/>
  </w:num>
  <w:num w:numId="64" w16cid:durableId="2024016728">
    <w:abstractNumId w:val="55"/>
  </w:num>
  <w:num w:numId="65" w16cid:durableId="444161245">
    <w:abstractNumId w:val="74"/>
  </w:num>
  <w:num w:numId="66" w16cid:durableId="1494419738">
    <w:abstractNumId w:val="51"/>
  </w:num>
  <w:num w:numId="67" w16cid:durableId="2054763875">
    <w:abstractNumId w:val="9"/>
  </w:num>
  <w:num w:numId="68" w16cid:durableId="570896231">
    <w:abstractNumId w:val="38"/>
  </w:num>
  <w:num w:numId="69" w16cid:durableId="617223406">
    <w:abstractNumId w:val="3"/>
  </w:num>
  <w:num w:numId="70" w16cid:durableId="1472669067">
    <w:abstractNumId w:val="14"/>
  </w:num>
  <w:num w:numId="71" w16cid:durableId="1609195465">
    <w:abstractNumId w:val="19"/>
  </w:num>
  <w:num w:numId="72" w16cid:durableId="2086486200">
    <w:abstractNumId w:val="48"/>
  </w:num>
  <w:num w:numId="73" w16cid:durableId="762920015">
    <w:abstractNumId w:val="68"/>
  </w:num>
  <w:num w:numId="74" w16cid:durableId="809901398">
    <w:abstractNumId w:val="16"/>
  </w:num>
  <w:num w:numId="75" w16cid:durableId="1185171633">
    <w:abstractNumId w:val="70"/>
  </w:num>
  <w:num w:numId="76" w16cid:durableId="839006327">
    <w:abstractNumId w:val="61"/>
  </w:num>
  <w:num w:numId="77" w16cid:durableId="1054933855">
    <w:abstractNumId w:val="12"/>
  </w:num>
  <w:num w:numId="78" w16cid:durableId="1935243277">
    <w:abstractNumId w:val="5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962"/>
    <w:rsid w:val="00000CE0"/>
    <w:rsid w:val="00001DEA"/>
    <w:rsid w:val="00010220"/>
    <w:rsid w:val="000116C0"/>
    <w:rsid w:val="00013655"/>
    <w:rsid w:val="00013747"/>
    <w:rsid w:val="00014423"/>
    <w:rsid w:val="000164C4"/>
    <w:rsid w:val="00017950"/>
    <w:rsid w:val="000220C5"/>
    <w:rsid w:val="00023BB6"/>
    <w:rsid w:val="00024A13"/>
    <w:rsid w:val="00026E3B"/>
    <w:rsid w:val="00027F14"/>
    <w:rsid w:val="00030836"/>
    <w:rsid w:val="00030858"/>
    <w:rsid w:val="00031148"/>
    <w:rsid w:val="00034891"/>
    <w:rsid w:val="0004631B"/>
    <w:rsid w:val="00053985"/>
    <w:rsid w:val="00053D4F"/>
    <w:rsid w:val="00054B54"/>
    <w:rsid w:val="0006103D"/>
    <w:rsid w:val="000620A1"/>
    <w:rsid w:val="000803B0"/>
    <w:rsid w:val="000827AF"/>
    <w:rsid w:val="00084249"/>
    <w:rsid w:val="00085E07"/>
    <w:rsid w:val="00090A26"/>
    <w:rsid w:val="00090B21"/>
    <w:rsid w:val="00091A68"/>
    <w:rsid w:val="000923D4"/>
    <w:rsid w:val="000968B3"/>
    <w:rsid w:val="00096B7F"/>
    <w:rsid w:val="000A068E"/>
    <w:rsid w:val="000A09A9"/>
    <w:rsid w:val="000A208D"/>
    <w:rsid w:val="000A594D"/>
    <w:rsid w:val="000A651E"/>
    <w:rsid w:val="000B0B93"/>
    <w:rsid w:val="000B7CEB"/>
    <w:rsid w:val="000C070A"/>
    <w:rsid w:val="000C4C2F"/>
    <w:rsid w:val="000C6405"/>
    <w:rsid w:val="000C69A5"/>
    <w:rsid w:val="000D1C83"/>
    <w:rsid w:val="000F02AD"/>
    <w:rsid w:val="000F20C4"/>
    <w:rsid w:val="000F34D1"/>
    <w:rsid w:val="000F4A0C"/>
    <w:rsid w:val="000F7676"/>
    <w:rsid w:val="001015B5"/>
    <w:rsid w:val="00102AF8"/>
    <w:rsid w:val="001032BB"/>
    <w:rsid w:val="00107208"/>
    <w:rsid w:val="00110C91"/>
    <w:rsid w:val="00111B98"/>
    <w:rsid w:val="0011314A"/>
    <w:rsid w:val="0011650D"/>
    <w:rsid w:val="001171D4"/>
    <w:rsid w:val="00120400"/>
    <w:rsid w:val="00122605"/>
    <w:rsid w:val="001242A6"/>
    <w:rsid w:val="0012605A"/>
    <w:rsid w:val="00127667"/>
    <w:rsid w:val="00127C87"/>
    <w:rsid w:val="00131850"/>
    <w:rsid w:val="00134F65"/>
    <w:rsid w:val="001350EE"/>
    <w:rsid w:val="00145B47"/>
    <w:rsid w:val="00150E18"/>
    <w:rsid w:val="001559D2"/>
    <w:rsid w:val="001560B7"/>
    <w:rsid w:val="00157A5A"/>
    <w:rsid w:val="001614B1"/>
    <w:rsid w:val="001619A8"/>
    <w:rsid w:val="00161A4A"/>
    <w:rsid w:val="00162695"/>
    <w:rsid w:val="00165D80"/>
    <w:rsid w:val="00167759"/>
    <w:rsid w:val="00174434"/>
    <w:rsid w:val="00176BDC"/>
    <w:rsid w:val="00182319"/>
    <w:rsid w:val="00182A5F"/>
    <w:rsid w:val="001850B7"/>
    <w:rsid w:val="00185927"/>
    <w:rsid w:val="00185CA6"/>
    <w:rsid w:val="00191C68"/>
    <w:rsid w:val="0019239F"/>
    <w:rsid w:val="00195610"/>
    <w:rsid w:val="00196C2A"/>
    <w:rsid w:val="001A2859"/>
    <w:rsid w:val="001A341F"/>
    <w:rsid w:val="001B0FD8"/>
    <w:rsid w:val="001B4699"/>
    <w:rsid w:val="001B640C"/>
    <w:rsid w:val="001B6E36"/>
    <w:rsid w:val="001C443A"/>
    <w:rsid w:val="001C4E00"/>
    <w:rsid w:val="001D0B3A"/>
    <w:rsid w:val="001D2335"/>
    <w:rsid w:val="001D289D"/>
    <w:rsid w:val="001E22F7"/>
    <w:rsid w:val="001E2DB0"/>
    <w:rsid w:val="001E53C9"/>
    <w:rsid w:val="001E6F38"/>
    <w:rsid w:val="001F0C55"/>
    <w:rsid w:val="001F4BA7"/>
    <w:rsid w:val="001F5652"/>
    <w:rsid w:val="001F786D"/>
    <w:rsid w:val="002106AD"/>
    <w:rsid w:val="002121BB"/>
    <w:rsid w:val="00212D94"/>
    <w:rsid w:val="00214115"/>
    <w:rsid w:val="00217EDA"/>
    <w:rsid w:val="0022012F"/>
    <w:rsid w:val="002226ED"/>
    <w:rsid w:val="002229C4"/>
    <w:rsid w:val="002229F0"/>
    <w:rsid w:val="00225A6A"/>
    <w:rsid w:val="00225B17"/>
    <w:rsid w:val="002274F5"/>
    <w:rsid w:val="0023013A"/>
    <w:rsid w:val="00230EA8"/>
    <w:rsid w:val="00231D7C"/>
    <w:rsid w:val="00244A57"/>
    <w:rsid w:val="002478DF"/>
    <w:rsid w:val="00254153"/>
    <w:rsid w:val="00260664"/>
    <w:rsid w:val="00261FF1"/>
    <w:rsid w:val="0026362A"/>
    <w:rsid w:val="00263A39"/>
    <w:rsid w:val="002652A1"/>
    <w:rsid w:val="0028035D"/>
    <w:rsid w:val="00281134"/>
    <w:rsid w:val="0028621F"/>
    <w:rsid w:val="00286D93"/>
    <w:rsid w:val="002915E0"/>
    <w:rsid w:val="00291F13"/>
    <w:rsid w:val="00291F28"/>
    <w:rsid w:val="002963CE"/>
    <w:rsid w:val="002A28F2"/>
    <w:rsid w:val="002A3976"/>
    <w:rsid w:val="002A4074"/>
    <w:rsid w:val="002A420B"/>
    <w:rsid w:val="002B2BF4"/>
    <w:rsid w:val="002B601C"/>
    <w:rsid w:val="002B7B22"/>
    <w:rsid w:val="002C1317"/>
    <w:rsid w:val="002C614E"/>
    <w:rsid w:val="002C7381"/>
    <w:rsid w:val="002E2E30"/>
    <w:rsid w:val="002E688A"/>
    <w:rsid w:val="002E7501"/>
    <w:rsid w:val="002E7544"/>
    <w:rsid w:val="00302114"/>
    <w:rsid w:val="00302EE1"/>
    <w:rsid w:val="00306DE5"/>
    <w:rsid w:val="00306F02"/>
    <w:rsid w:val="003107C1"/>
    <w:rsid w:val="003127D7"/>
    <w:rsid w:val="003148E0"/>
    <w:rsid w:val="003148E6"/>
    <w:rsid w:val="00317361"/>
    <w:rsid w:val="00322AC9"/>
    <w:rsid w:val="003241A0"/>
    <w:rsid w:val="003243D4"/>
    <w:rsid w:val="00326CB7"/>
    <w:rsid w:val="00331757"/>
    <w:rsid w:val="00334C08"/>
    <w:rsid w:val="00335029"/>
    <w:rsid w:val="00335A87"/>
    <w:rsid w:val="00341DB6"/>
    <w:rsid w:val="003427F4"/>
    <w:rsid w:val="003432E2"/>
    <w:rsid w:val="0034472D"/>
    <w:rsid w:val="00347904"/>
    <w:rsid w:val="00350289"/>
    <w:rsid w:val="003503C4"/>
    <w:rsid w:val="00351FAD"/>
    <w:rsid w:val="00362871"/>
    <w:rsid w:val="00363A56"/>
    <w:rsid w:val="00374F78"/>
    <w:rsid w:val="00375F46"/>
    <w:rsid w:val="00380C24"/>
    <w:rsid w:val="00384DA3"/>
    <w:rsid w:val="00385648"/>
    <w:rsid w:val="00385C1A"/>
    <w:rsid w:val="00386FBA"/>
    <w:rsid w:val="00390C8C"/>
    <w:rsid w:val="003A5216"/>
    <w:rsid w:val="003B0476"/>
    <w:rsid w:val="003B1CA1"/>
    <w:rsid w:val="003B4EAA"/>
    <w:rsid w:val="003C0958"/>
    <w:rsid w:val="003C4AE9"/>
    <w:rsid w:val="003C66E1"/>
    <w:rsid w:val="003D0BEC"/>
    <w:rsid w:val="003D1818"/>
    <w:rsid w:val="003D49D4"/>
    <w:rsid w:val="003E3049"/>
    <w:rsid w:val="003E353E"/>
    <w:rsid w:val="003E3D7B"/>
    <w:rsid w:val="003E740C"/>
    <w:rsid w:val="003F5044"/>
    <w:rsid w:val="004005D3"/>
    <w:rsid w:val="00401768"/>
    <w:rsid w:val="0041089E"/>
    <w:rsid w:val="00414749"/>
    <w:rsid w:val="00416DD7"/>
    <w:rsid w:val="00420487"/>
    <w:rsid w:val="00420D56"/>
    <w:rsid w:val="004225E5"/>
    <w:rsid w:val="0042281F"/>
    <w:rsid w:val="00424137"/>
    <w:rsid w:val="00424BD9"/>
    <w:rsid w:val="004278E7"/>
    <w:rsid w:val="00431079"/>
    <w:rsid w:val="00431F71"/>
    <w:rsid w:val="0043256E"/>
    <w:rsid w:val="00432848"/>
    <w:rsid w:val="00443B64"/>
    <w:rsid w:val="00443F08"/>
    <w:rsid w:val="00447FEF"/>
    <w:rsid w:val="004506FB"/>
    <w:rsid w:val="004508E8"/>
    <w:rsid w:val="0045567D"/>
    <w:rsid w:val="00455755"/>
    <w:rsid w:val="00455F77"/>
    <w:rsid w:val="00461C7A"/>
    <w:rsid w:val="0046272D"/>
    <w:rsid w:val="00466D34"/>
    <w:rsid w:val="00466E5C"/>
    <w:rsid w:val="00470835"/>
    <w:rsid w:val="0047297C"/>
    <w:rsid w:val="00472F79"/>
    <w:rsid w:val="00476C51"/>
    <w:rsid w:val="00476F75"/>
    <w:rsid w:val="00477697"/>
    <w:rsid w:val="00480CA3"/>
    <w:rsid w:val="004837A0"/>
    <w:rsid w:val="004876CA"/>
    <w:rsid w:val="00487762"/>
    <w:rsid w:val="0049101A"/>
    <w:rsid w:val="00492CB5"/>
    <w:rsid w:val="004974ED"/>
    <w:rsid w:val="004A7AFF"/>
    <w:rsid w:val="004B1BCB"/>
    <w:rsid w:val="004B25CE"/>
    <w:rsid w:val="004B2764"/>
    <w:rsid w:val="004B43B9"/>
    <w:rsid w:val="004B7C8E"/>
    <w:rsid w:val="004C60F0"/>
    <w:rsid w:val="004C70FA"/>
    <w:rsid w:val="004C72DC"/>
    <w:rsid w:val="004C7531"/>
    <w:rsid w:val="004E2F29"/>
    <w:rsid w:val="004E5324"/>
    <w:rsid w:val="004F1758"/>
    <w:rsid w:val="004F2284"/>
    <w:rsid w:val="004F4C7B"/>
    <w:rsid w:val="004F6243"/>
    <w:rsid w:val="004F65D3"/>
    <w:rsid w:val="004F785E"/>
    <w:rsid w:val="004F7864"/>
    <w:rsid w:val="00507508"/>
    <w:rsid w:val="00507721"/>
    <w:rsid w:val="0051206F"/>
    <w:rsid w:val="00513CA3"/>
    <w:rsid w:val="0051408D"/>
    <w:rsid w:val="00515B4F"/>
    <w:rsid w:val="00515EAC"/>
    <w:rsid w:val="00517C91"/>
    <w:rsid w:val="00524C8A"/>
    <w:rsid w:val="00525891"/>
    <w:rsid w:val="00527259"/>
    <w:rsid w:val="00530255"/>
    <w:rsid w:val="00533C9C"/>
    <w:rsid w:val="00536391"/>
    <w:rsid w:val="0054175D"/>
    <w:rsid w:val="00542318"/>
    <w:rsid w:val="00542A0C"/>
    <w:rsid w:val="0054789D"/>
    <w:rsid w:val="005504C8"/>
    <w:rsid w:val="00557A6F"/>
    <w:rsid w:val="00560571"/>
    <w:rsid w:val="00562FB0"/>
    <w:rsid w:val="00563A20"/>
    <w:rsid w:val="00565CFF"/>
    <w:rsid w:val="00565FF1"/>
    <w:rsid w:val="00572475"/>
    <w:rsid w:val="00572961"/>
    <w:rsid w:val="0057344D"/>
    <w:rsid w:val="005775AF"/>
    <w:rsid w:val="00580511"/>
    <w:rsid w:val="00580A6B"/>
    <w:rsid w:val="00584922"/>
    <w:rsid w:val="00595B0F"/>
    <w:rsid w:val="005A3CA4"/>
    <w:rsid w:val="005A5EA9"/>
    <w:rsid w:val="005A63E7"/>
    <w:rsid w:val="005B1B8E"/>
    <w:rsid w:val="005C64CF"/>
    <w:rsid w:val="005C69A0"/>
    <w:rsid w:val="005D00CD"/>
    <w:rsid w:val="005D3394"/>
    <w:rsid w:val="005D4103"/>
    <w:rsid w:val="005D6C77"/>
    <w:rsid w:val="005D7632"/>
    <w:rsid w:val="005E1CC1"/>
    <w:rsid w:val="005F2253"/>
    <w:rsid w:val="005F330D"/>
    <w:rsid w:val="005F412C"/>
    <w:rsid w:val="005F6707"/>
    <w:rsid w:val="005F7409"/>
    <w:rsid w:val="005F7497"/>
    <w:rsid w:val="00602B80"/>
    <w:rsid w:val="00610C23"/>
    <w:rsid w:val="00614F5A"/>
    <w:rsid w:val="00621518"/>
    <w:rsid w:val="006223A3"/>
    <w:rsid w:val="006238B6"/>
    <w:rsid w:val="006267A9"/>
    <w:rsid w:val="00633052"/>
    <w:rsid w:val="0063651F"/>
    <w:rsid w:val="006373D3"/>
    <w:rsid w:val="006405A7"/>
    <w:rsid w:val="006409E6"/>
    <w:rsid w:val="00644373"/>
    <w:rsid w:val="00646FC2"/>
    <w:rsid w:val="0065028A"/>
    <w:rsid w:val="00653266"/>
    <w:rsid w:val="006600C1"/>
    <w:rsid w:val="00663072"/>
    <w:rsid w:val="006641A9"/>
    <w:rsid w:val="006806C0"/>
    <w:rsid w:val="00682677"/>
    <w:rsid w:val="006848BF"/>
    <w:rsid w:val="00685CBF"/>
    <w:rsid w:val="00696969"/>
    <w:rsid w:val="00696A7C"/>
    <w:rsid w:val="00696D19"/>
    <w:rsid w:val="0069737E"/>
    <w:rsid w:val="006B0FED"/>
    <w:rsid w:val="006B3FB9"/>
    <w:rsid w:val="006B4762"/>
    <w:rsid w:val="006B7151"/>
    <w:rsid w:val="006B7535"/>
    <w:rsid w:val="006C0D6B"/>
    <w:rsid w:val="006C10EC"/>
    <w:rsid w:val="006C1B5E"/>
    <w:rsid w:val="006C555A"/>
    <w:rsid w:val="006C617F"/>
    <w:rsid w:val="006C6280"/>
    <w:rsid w:val="006D02AB"/>
    <w:rsid w:val="006D2A06"/>
    <w:rsid w:val="006E022F"/>
    <w:rsid w:val="006E0D47"/>
    <w:rsid w:val="006E44EB"/>
    <w:rsid w:val="006F29F5"/>
    <w:rsid w:val="006F3B97"/>
    <w:rsid w:val="006F3D2D"/>
    <w:rsid w:val="006F5AB8"/>
    <w:rsid w:val="006F71B0"/>
    <w:rsid w:val="006F7A2D"/>
    <w:rsid w:val="0070071E"/>
    <w:rsid w:val="007020D3"/>
    <w:rsid w:val="00702465"/>
    <w:rsid w:val="00705C3C"/>
    <w:rsid w:val="00706C94"/>
    <w:rsid w:val="00710465"/>
    <w:rsid w:val="00710FDF"/>
    <w:rsid w:val="00714F16"/>
    <w:rsid w:val="00720FD7"/>
    <w:rsid w:val="00721894"/>
    <w:rsid w:val="0072212C"/>
    <w:rsid w:val="007222B5"/>
    <w:rsid w:val="0072443F"/>
    <w:rsid w:val="00730C3D"/>
    <w:rsid w:val="007356E9"/>
    <w:rsid w:val="0073723C"/>
    <w:rsid w:val="007453EB"/>
    <w:rsid w:val="00746B6B"/>
    <w:rsid w:val="00747C2B"/>
    <w:rsid w:val="00750DA7"/>
    <w:rsid w:val="00750E10"/>
    <w:rsid w:val="00751A69"/>
    <w:rsid w:val="00751C41"/>
    <w:rsid w:val="00752171"/>
    <w:rsid w:val="00753449"/>
    <w:rsid w:val="00754247"/>
    <w:rsid w:val="007542A7"/>
    <w:rsid w:val="00760B43"/>
    <w:rsid w:val="00763EF1"/>
    <w:rsid w:val="0076640C"/>
    <w:rsid w:val="00770634"/>
    <w:rsid w:val="007715A9"/>
    <w:rsid w:val="00772630"/>
    <w:rsid w:val="007755F8"/>
    <w:rsid w:val="0077763C"/>
    <w:rsid w:val="007778FF"/>
    <w:rsid w:val="00784847"/>
    <w:rsid w:val="007904E8"/>
    <w:rsid w:val="007912DD"/>
    <w:rsid w:val="00791F5A"/>
    <w:rsid w:val="00794DAE"/>
    <w:rsid w:val="00795B67"/>
    <w:rsid w:val="007A0A3C"/>
    <w:rsid w:val="007B1F8D"/>
    <w:rsid w:val="007B3803"/>
    <w:rsid w:val="007B5592"/>
    <w:rsid w:val="007B7895"/>
    <w:rsid w:val="007D53A6"/>
    <w:rsid w:val="007D619C"/>
    <w:rsid w:val="007E037F"/>
    <w:rsid w:val="007E2D1E"/>
    <w:rsid w:val="007E3D07"/>
    <w:rsid w:val="007E5AB5"/>
    <w:rsid w:val="007E634F"/>
    <w:rsid w:val="007F27D0"/>
    <w:rsid w:val="007F4516"/>
    <w:rsid w:val="0080083B"/>
    <w:rsid w:val="00803006"/>
    <w:rsid w:val="0080379A"/>
    <w:rsid w:val="00803F69"/>
    <w:rsid w:val="00804EDF"/>
    <w:rsid w:val="00815FDA"/>
    <w:rsid w:val="00820678"/>
    <w:rsid w:val="0082074F"/>
    <w:rsid w:val="008243F7"/>
    <w:rsid w:val="0083025E"/>
    <w:rsid w:val="0083288C"/>
    <w:rsid w:val="008445DE"/>
    <w:rsid w:val="008461E3"/>
    <w:rsid w:val="00856F2B"/>
    <w:rsid w:val="0086161B"/>
    <w:rsid w:val="00861D0D"/>
    <w:rsid w:val="00866A51"/>
    <w:rsid w:val="00872A79"/>
    <w:rsid w:val="00880493"/>
    <w:rsid w:val="00882E9C"/>
    <w:rsid w:val="00884266"/>
    <w:rsid w:val="00884F93"/>
    <w:rsid w:val="008860A0"/>
    <w:rsid w:val="00887402"/>
    <w:rsid w:val="0089025F"/>
    <w:rsid w:val="00891BDE"/>
    <w:rsid w:val="00896211"/>
    <w:rsid w:val="008A0608"/>
    <w:rsid w:val="008A4AE7"/>
    <w:rsid w:val="008A53DC"/>
    <w:rsid w:val="008B2FFF"/>
    <w:rsid w:val="008C3054"/>
    <w:rsid w:val="008C4B1E"/>
    <w:rsid w:val="008C4DD1"/>
    <w:rsid w:val="008C4F3D"/>
    <w:rsid w:val="008C52EB"/>
    <w:rsid w:val="008C58BC"/>
    <w:rsid w:val="008C61FD"/>
    <w:rsid w:val="008D26E9"/>
    <w:rsid w:val="008D6ADE"/>
    <w:rsid w:val="008E1B32"/>
    <w:rsid w:val="008E5FDF"/>
    <w:rsid w:val="008E63AE"/>
    <w:rsid w:val="008E781E"/>
    <w:rsid w:val="008F0E45"/>
    <w:rsid w:val="008F6663"/>
    <w:rsid w:val="00905627"/>
    <w:rsid w:val="0090638A"/>
    <w:rsid w:val="00907883"/>
    <w:rsid w:val="00907924"/>
    <w:rsid w:val="009079BF"/>
    <w:rsid w:val="00910863"/>
    <w:rsid w:val="00910C44"/>
    <w:rsid w:val="00911714"/>
    <w:rsid w:val="0091615A"/>
    <w:rsid w:val="00916E38"/>
    <w:rsid w:val="00923956"/>
    <w:rsid w:val="00933F5D"/>
    <w:rsid w:val="00934F4E"/>
    <w:rsid w:val="00936169"/>
    <w:rsid w:val="009400F2"/>
    <w:rsid w:val="0094097F"/>
    <w:rsid w:val="0095242F"/>
    <w:rsid w:val="009574EA"/>
    <w:rsid w:val="009629C8"/>
    <w:rsid w:val="00962A08"/>
    <w:rsid w:val="00963B91"/>
    <w:rsid w:val="00965632"/>
    <w:rsid w:val="0096615B"/>
    <w:rsid w:val="00970BC5"/>
    <w:rsid w:val="00970D63"/>
    <w:rsid w:val="00974F02"/>
    <w:rsid w:val="00976ABA"/>
    <w:rsid w:val="009774F6"/>
    <w:rsid w:val="0097E757"/>
    <w:rsid w:val="0098035B"/>
    <w:rsid w:val="00981523"/>
    <w:rsid w:val="00985998"/>
    <w:rsid w:val="00990BA2"/>
    <w:rsid w:val="00993108"/>
    <w:rsid w:val="009A0F91"/>
    <w:rsid w:val="009A1AD7"/>
    <w:rsid w:val="009A1E68"/>
    <w:rsid w:val="009A78FE"/>
    <w:rsid w:val="009B3564"/>
    <w:rsid w:val="009B6C28"/>
    <w:rsid w:val="009C03A8"/>
    <w:rsid w:val="009C0A28"/>
    <w:rsid w:val="009C682F"/>
    <w:rsid w:val="009D4073"/>
    <w:rsid w:val="009D48AB"/>
    <w:rsid w:val="009F07CE"/>
    <w:rsid w:val="009F2ADA"/>
    <w:rsid w:val="009F31AA"/>
    <w:rsid w:val="009F3474"/>
    <w:rsid w:val="009F3D5A"/>
    <w:rsid w:val="009F499D"/>
    <w:rsid w:val="009F4F15"/>
    <w:rsid w:val="009F4FF1"/>
    <w:rsid w:val="009F5222"/>
    <w:rsid w:val="00A0018A"/>
    <w:rsid w:val="00A013A6"/>
    <w:rsid w:val="00A020B1"/>
    <w:rsid w:val="00A0407E"/>
    <w:rsid w:val="00A074F0"/>
    <w:rsid w:val="00A10456"/>
    <w:rsid w:val="00A12F35"/>
    <w:rsid w:val="00A15CCA"/>
    <w:rsid w:val="00A20B6B"/>
    <w:rsid w:val="00A23E4F"/>
    <w:rsid w:val="00A2415C"/>
    <w:rsid w:val="00A3454F"/>
    <w:rsid w:val="00A41026"/>
    <w:rsid w:val="00A43A26"/>
    <w:rsid w:val="00A4536E"/>
    <w:rsid w:val="00A461C5"/>
    <w:rsid w:val="00A51BB8"/>
    <w:rsid w:val="00A51C2A"/>
    <w:rsid w:val="00A55266"/>
    <w:rsid w:val="00A569EC"/>
    <w:rsid w:val="00A56CC9"/>
    <w:rsid w:val="00A56F2C"/>
    <w:rsid w:val="00A624D7"/>
    <w:rsid w:val="00A64262"/>
    <w:rsid w:val="00A6492C"/>
    <w:rsid w:val="00A64C4C"/>
    <w:rsid w:val="00A71991"/>
    <w:rsid w:val="00A75990"/>
    <w:rsid w:val="00A768C1"/>
    <w:rsid w:val="00A777BE"/>
    <w:rsid w:val="00A82241"/>
    <w:rsid w:val="00A82536"/>
    <w:rsid w:val="00A82A78"/>
    <w:rsid w:val="00A83022"/>
    <w:rsid w:val="00A84F9F"/>
    <w:rsid w:val="00A868A2"/>
    <w:rsid w:val="00AA4A06"/>
    <w:rsid w:val="00AA61BD"/>
    <w:rsid w:val="00AA75F1"/>
    <w:rsid w:val="00AB2F8E"/>
    <w:rsid w:val="00AB3657"/>
    <w:rsid w:val="00AB37F1"/>
    <w:rsid w:val="00AB7FED"/>
    <w:rsid w:val="00AC252B"/>
    <w:rsid w:val="00AC2C87"/>
    <w:rsid w:val="00AD0BA1"/>
    <w:rsid w:val="00AD1AAF"/>
    <w:rsid w:val="00AD2FF2"/>
    <w:rsid w:val="00AD6FF8"/>
    <w:rsid w:val="00AE093D"/>
    <w:rsid w:val="00AE0A3F"/>
    <w:rsid w:val="00AE231E"/>
    <w:rsid w:val="00AE4188"/>
    <w:rsid w:val="00AF6EF0"/>
    <w:rsid w:val="00AF6F86"/>
    <w:rsid w:val="00B02ADD"/>
    <w:rsid w:val="00B03FB4"/>
    <w:rsid w:val="00B05A33"/>
    <w:rsid w:val="00B1380C"/>
    <w:rsid w:val="00B13B24"/>
    <w:rsid w:val="00B140DA"/>
    <w:rsid w:val="00B16C71"/>
    <w:rsid w:val="00B23371"/>
    <w:rsid w:val="00B25046"/>
    <w:rsid w:val="00B312E5"/>
    <w:rsid w:val="00B335F8"/>
    <w:rsid w:val="00B33F0D"/>
    <w:rsid w:val="00B34F0A"/>
    <w:rsid w:val="00B36373"/>
    <w:rsid w:val="00B40BDA"/>
    <w:rsid w:val="00B40DCB"/>
    <w:rsid w:val="00B42141"/>
    <w:rsid w:val="00B45D37"/>
    <w:rsid w:val="00B53A7D"/>
    <w:rsid w:val="00B53EBE"/>
    <w:rsid w:val="00B61306"/>
    <w:rsid w:val="00B6439B"/>
    <w:rsid w:val="00B67736"/>
    <w:rsid w:val="00B678A3"/>
    <w:rsid w:val="00B744D0"/>
    <w:rsid w:val="00B806E9"/>
    <w:rsid w:val="00B814B3"/>
    <w:rsid w:val="00B81836"/>
    <w:rsid w:val="00B82E25"/>
    <w:rsid w:val="00B90903"/>
    <w:rsid w:val="00B90966"/>
    <w:rsid w:val="00B93E33"/>
    <w:rsid w:val="00BA5050"/>
    <w:rsid w:val="00BA6EBA"/>
    <w:rsid w:val="00BA7440"/>
    <w:rsid w:val="00BB22C3"/>
    <w:rsid w:val="00BB349F"/>
    <w:rsid w:val="00BC6832"/>
    <w:rsid w:val="00BC7901"/>
    <w:rsid w:val="00BD1649"/>
    <w:rsid w:val="00BD1B75"/>
    <w:rsid w:val="00BD24AF"/>
    <w:rsid w:val="00BD51BB"/>
    <w:rsid w:val="00BD5CB3"/>
    <w:rsid w:val="00BD7352"/>
    <w:rsid w:val="00BD760A"/>
    <w:rsid w:val="00BE19C6"/>
    <w:rsid w:val="00BE252D"/>
    <w:rsid w:val="00BE3EB2"/>
    <w:rsid w:val="00BE55A0"/>
    <w:rsid w:val="00BE66C9"/>
    <w:rsid w:val="00BE793E"/>
    <w:rsid w:val="00BF0013"/>
    <w:rsid w:val="00BF4143"/>
    <w:rsid w:val="00BF4801"/>
    <w:rsid w:val="00BF5DC6"/>
    <w:rsid w:val="00C047DF"/>
    <w:rsid w:val="00C0581F"/>
    <w:rsid w:val="00C070B4"/>
    <w:rsid w:val="00C1080B"/>
    <w:rsid w:val="00C11721"/>
    <w:rsid w:val="00C17B25"/>
    <w:rsid w:val="00C17DA8"/>
    <w:rsid w:val="00C235CF"/>
    <w:rsid w:val="00C24198"/>
    <w:rsid w:val="00C247D4"/>
    <w:rsid w:val="00C25D3B"/>
    <w:rsid w:val="00C2CF78"/>
    <w:rsid w:val="00C31988"/>
    <w:rsid w:val="00C33E15"/>
    <w:rsid w:val="00C345A6"/>
    <w:rsid w:val="00C44777"/>
    <w:rsid w:val="00C45688"/>
    <w:rsid w:val="00C474C3"/>
    <w:rsid w:val="00C527FA"/>
    <w:rsid w:val="00C60784"/>
    <w:rsid w:val="00C64FB5"/>
    <w:rsid w:val="00C662D5"/>
    <w:rsid w:val="00C66A7D"/>
    <w:rsid w:val="00C6776D"/>
    <w:rsid w:val="00C74CC6"/>
    <w:rsid w:val="00C829A2"/>
    <w:rsid w:val="00C84181"/>
    <w:rsid w:val="00C85450"/>
    <w:rsid w:val="00C86B6C"/>
    <w:rsid w:val="00C8747F"/>
    <w:rsid w:val="00C93B9F"/>
    <w:rsid w:val="00C93DBF"/>
    <w:rsid w:val="00C9426A"/>
    <w:rsid w:val="00CA0FA8"/>
    <w:rsid w:val="00CB2264"/>
    <w:rsid w:val="00CB398A"/>
    <w:rsid w:val="00CB7962"/>
    <w:rsid w:val="00CB79C9"/>
    <w:rsid w:val="00CC239C"/>
    <w:rsid w:val="00CC5C52"/>
    <w:rsid w:val="00CC67BA"/>
    <w:rsid w:val="00CD14D1"/>
    <w:rsid w:val="00CD719A"/>
    <w:rsid w:val="00CE4C99"/>
    <w:rsid w:val="00CE639D"/>
    <w:rsid w:val="00CE783B"/>
    <w:rsid w:val="00CF71B8"/>
    <w:rsid w:val="00D01940"/>
    <w:rsid w:val="00D0276D"/>
    <w:rsid w:val="00D0440B"/>
    <w:rsid w:val="00D07BB1"/>
    <w:rsid w:val="00D107F1"/>
    <w:rsid w:val="00D20FE0"/>
    <w:rsid w:val="00D21967"/>
    <w:rsid w:val="00D27C03"/>
    <w:rsid w:val="00D30F99"/>
    <w:rsid w:val="00D31368"/>
    <w:rsid w:val="00D31791"/>
    <w:rsid w:val="00D31811"/>
    <w:rsid w:val="00D35ACE"/>
    <w:rsid w:val="00D35D14"/>
    <w:rsid w:val="00D403E2"/>
    <w:rsid w:val="00D4213B"/>
    <w:rsid w:val="00D4401C"/>
    <w:rsid w:val="00D45B1F"/>
    <w:rsid w:val="00D45EFD"/>
    <w:rsid w:val="00D53137"/>
    <w:rsid w:val="00D53212"/>
    <w:rsid w:val="00D55CE2"/>
    <w:rsid w:val="00D57180"/>
    <w:rsid w:val="00D6125E"/>
    <w:rsid w:val="00D639E8"/>
    <w:rsid w:val="00D66D21"/>
    <w:rsid w:val="00D670A1"/>
    <w:rsid w:val="00D71B11"/>
    <w:rsid w:val="00D72AB4"/>
    <w:rsid w:val="00D72C26"/>
    <w:rsid w:val="00D753B5"/>
    <w:rsid w:val="00D83B18"/>
    <w:rsid w:val="00D84367"/>
    <w:rsid w:val="00D902B5"/>
    <w:rsid w:val="00D940D8"/>
    <w:rsid w:val="00D94B5A"/>
    <w:rsid w:val="00D97A2F"/>
    <w:rsid w:val="00DA00C8"/>
    <w:rsid w:val="00DA27AB"/>
    <w:rsid w:val="00DA440E"/>
    <w:rsid w:val="00DA6344"/>
    <w:rsid w:val="00DB1FA8"/>
    <w:rsid w:val="00DB3089"/>
    <w:rsid w:val="00DB3C86"/>
    <w:rsid w:val="00DB3D9F"/>
    <w:rsid w:val="00DB7D98"/>
    <w:rsid w:val="00DC03C5"/>
    <w:rsid w:val="00DC0637"/>
    <w:rsid w:val="00DC1942"/>
    <w:rsid w:val="00DD411D"/>
    <w:rsid w:val="00DD4234"/>
    <w:rsid w:val="00DD57DC"/>
    <w:rsid w:val="00DD70FC"/>
    <w:rsid w:val="00DD73AF"/>
    <w:rsid w:val="00DE4476"/>
    <w:rsid w:val="00DE6BC3"/>
    <w:rsid w:val="00DE6E95"/>
    <w:rsid w:val="00DF36A7"/>
    <w:rsid w:val="00E1003D"/>
    <w:rsid w:val="00E11D78"/>
    <w:rsid w:val="00E13408"/>
    <w:rsid w:val="00E13A86"/>
    <w:rsid w:val="00E175CB"/>
    <w:rsid w:val="00E2153C"/>
    <w:rsid w:val="00E2191B"/>
    <w:rsid w:val="00E25509"/>
    <w:rsid w:val="00E331C0"/>
    <w:rsid w:val="00E33CE9"/>
    <w:rsid w:val="00E35E21"/>
    <w:rsid w:val="00E425D5"/>
    <w:rsid w:val="00E42938"/>
    <w:rsid w:val="00E46DEB"/>
    <w:rsid w:val="00E51EF3"/>
    <w:rsid w:val="00E52FAE"/>
    <w:rsid w:val="00E56612"/>
    <w:rsid w:val="00E61565"/>
    <w:rsid w:val="00E647BF"/>
    <w:rsid w:val="00E64C38"/>
    <w:rsid w:val="00E655D5"/>
    <w:rsid w:val="00E70AD9"/>
    <w:rsid w:val="00E723BC"/>
    <w:rsid w:val="00E731A3"/>
    <w:rsid w:val="00E73AEC"/>
    <w:rsid w:val="00E74E4B"/>
    <w:rsid w:val="00E759DE"/>
    <w:rsid w:val="00E75EA4"/>
    <w:rsid w:val="00E76F48"/>
    <w:rsid w:val="00E80F03"/>
    <w:rsid w:val="00E83C45"/>
    <w:rsid w:val="00E86DF8"/>
    <w:rsid w:val="00E909E0"/>
    <w:rsid w:val="00E95399"/>
    <w:rsid w:val="00E95E2F"/>
    <w:rsid w:val="00E9711C"/>
    <w:rsid w:val="00EA1314"/>
    <w:rsid w:val="00EA3C96"/>
    <w:rsid w:val="00EA4022"/>
    <w:rsid w:val="00EA72FA"/>
    <w:rsid w:val="00EC073E"/>
    <w:rsid w:val="00EC0E7D"/>
    <w:rsid w:val="00EC11AF"/>
    <w:rsid w:val="00EC27D7"/>
    <w:rsid w:val="00EC448A"/>
    <w:rsid w:val="00EC46F1"/>
    <w:rsid w:val="00EC4FC2"/>
    <w:rsid w:val="00ED1EFA"/>
    <w:rsid w:val="00ED1FB3"/>
    <w:rsid w:val="00ED3878"/>
    <w:rsid w:val="00ED4592"/>
    <w:rsid w:val="00ED47F1"/>
    <w:rsid w:val="00ED7A19"/>
    <w:rsid w:val="00ED7D25"/>
    <w:rsid w:val="00EE5B21"/>
    <w:rsid w:val="00EF64F8"/>
    <w:rsid w:val="00F0000D"/>
    <w:rsid w:val="00F01100"/>
    <w:rsid w:val="00F0368F"/>
    <w:rsid w:val="00F1477C"/>
    <w:rsid w:val="00F1522C"/>
    <w:rsid w:val="00F160E1"/>
    <w:rsid w:val="00F231AF"/>
    <w:rsid w:val="00F25BE5"/>
    <w:rsid w:val="00F266A1"/>
    <w:rsid w:val="00F337B4"/>
    <w:rsid w:val="00F34159"/>
    <w:rsid w:val="00F352EE"/>
    <w:rsid w:val="00F36332"/>
    <w:rsid w:val="00F4283D"/>
    <w:rsid w:val="00F4493F"/>
    <w:rsid w:val="00F50587"/>
    <w:rsid w:val="00F51939"/>
    <w:rsid w:val="00F51DE1"/>
    <w:rsid w:val="00F521A1"/>
    <w:rsid w:val="00F522DE"/>
    <w:rsid w:val="00F5282A"/>
    <w:rsid w:val="00F543EA"/>
    <w:rsid w:val="00F55615"/>
    <w:rsid w:val="00F57232"/>
    <w:rsid w:val="00F616DF"/>
    <w:rsid w:val="00F6282A"/>
    <w:rsid w:val="00F640C1"/>
    <w:rsid w:val="00F65B19"/>
    <w:rsid w:val="00F666FF"/>
    <w:rsid w:val="00F67909"/>
    <w:rsid w:val="00F70C8C"/>
    <w:rsid w:val="00F71A9E"/>
    <w:rsid w:val="00F71D8E"/>
    <w:rsid w:val="00F75D48"/>
    <w:rsid w:val="00F765DA"/>
    <w:rsid w:val="00F77821"/>
    <w:rsid w:val="00F8354D"/>
    <w:rsid w:val="00F94DBE"/>
    <w:rsid w:val="00F97713"/>
    <w:rsid w:val="00FA06EB"/>
    <w:rsid w:val="00FA0C71"/>
    <w:rsid w:val="00FA134F"/>
    <w:rsid w:val="00FA3119"/>
    <w:rsid w:val="00FA4511"/>
    <w:rsid w:val="00FA5750"/>
    <w:rsid w:val="00FA698C"/>
    <w:rsid w:val="00FA6F92"/>
    <w:rsid w:val="00FA73EB"/>
    <w:rsid w:val="00FB1BE5"/>
    <w:rsid w:val="00FB2D23"/>
    <w:rsid w:val="00FB3B7F"/>
    <w:rsid w:val="00FB3EF2"/>
    <w:rsid w:val="00FC1541"/>
    <w:rsid w:val="00FC2A3D"/>
    <w:rsid w:val="00FD6B37"/>
    <w:rsid w:val="00FE5404"/>
    <w:rsid w:val="00FE6BA2"/>
    <w:rsid w:val="00FE6DA5"/>
    <w:rsid w:val="0128266E"/>
    <w:rsid w:val="014E466B"/>
    <w:rsid w:val="01973BEC"/>
    <w:rsid w:val="022DA5D5"/>
    <w:rsid w:val="0236A4C7"/>
    <w:rsid w:val="026C0FFC"/>
    <w:rsid w:val="028F1BAF"/>
    <w:rsid w:val="02B07DD4"/>
    <w:rsid w:val="02CA6655"/>
    <w:rsid w:val="02EDB60A"/>
    <w:rsid w:val="02FE03B4"/>
    <w:rsid w:val="0345BC77"/>
    <w:rsid w:val="03A3A254"/>
    <w:rsid w:val="03CE4BFC"/>
    <w:rsid w:val="042C57B1"/>
    <w:rsid w:val="0443CBF8"/>
    <w:rsid w:val="049BA058"/>
    <w:rsid w:val="049BBBD0"/>
    <w:rsid w:val="04A4434B"/>
    <w:rsid w:val="04DFE806"/>
    <w:rsid w:val="04E13605"/>
    <w:rsid w:val="0556EF2B"/>
    <w:rsid w:val="057A2E8F"/>
    <w:rsid w:val="05AD9967"/>
    <w:rsid w:val="05F489E5"/>
    <w:rsid w:val="06212CCD"/>
    <w:rsid w:val="06899A0E"/>
    <w:rsid w:val="068DEB2D"/>
    <w:rsid w:val="069A565B"/>
    <w:rsid w:val="069A805F"/>
    <w:rsid w:val="07101E14"/>
    <w:rsid w:val="07275DE9"/>
    <w:rsid w:val="073E66CE"/>
    <w:rsid w:val="0752923C"/>
    <w:rsid w:val="07649A0F"/>
    <w:rsid w:val="079552A9"/>
    <w:rsid w:val="079F82CF"/>
    <w:rsid w:val="07CE7E56"/>
    <w:rsid w:val="07D29423"/>
    <w:rsid w:val="07F8D8CA"/>
    <w:rsid w:val="0803E877"/>
    <w:rsid w:val="080E8D7A"/>
    <w:rsid w:val="08B38082"/>
    <w:rsid w:val="08CA91BF"/>
    <w:rsid w:val="0923177D"/>
    <w:rsid w:val="0980FD34"/>
    <w:rsid w:val="0A1A45CA"/>
    <w:rsid w:val="0A383CC7"/>
    <w:rsid w:val="0A702DC8"/>
    <w:rsid w:val="0A9B83BC"/>
    <w:rsid w:val="0AB62673"/>
    <w:rsid w:val="0AB73A6C"/>
    <w:rsid w:val="0ABCA2DA"/>
    <w:rsid w:val="0ABDA5BC"/>
    <w:rsid w:val="0B3E70B0"/>
    <w:rsid w:val="0B46DEDC"/>
    <w:rsid w:val="0BD1BFD3"/>
    <w:rsid w:val="0C141A96"/>
    <w:rsid w:val="0CA2207E"/>
    <w:rsid w:val="0CDFDCDA"/>
    <w:rsid w:val="0CE7AF41"/>
    <w:rsid w:val="0D47D4D9"/>
    <w:rsid w:val="0D4E71ED"/>
    <w:rsid w:val="0D52161C"/>
    <w:rsid w:val="0D8F1977"/>
    <w:rsid w:val="0DAB7C4B"/>
    <w:rsid w:val="0DC3ACBF"/>
    <w:rsid w:val="0ED61ADC"/>
    <w:rsid w:val="0F1C1147"/>
    <w:rsid w:val="0F5F2B08"/>
    <w:rsid w:val="0FC0514C"/>
    <w:rsid w:val="0FC08088"/>
    <w:rsid w:val="0FE39F8B"/>
    <w:rsid w:val="10117E0A"/>
    <w:rsid w:val="107599D7"/>
    <w:rsid w:val="10A89FAF"/>
    <w:rsid w:val="10B83393"/>
    <w:rsid w:val="1115791A"/>
    <w:rsid w:val="111B5466"/>
    <w:rsid w:val="1123A285"/>
    <w:rsid w:val="11B714E4"/>
    <w:rsid w:val="11CA4E40"/>
    <w:rsid w:val="11D5368E"/>
    <w:rsid w:val="11F0414B"/>
    <w:rsid w:val="12321689"/>
    <w:rsid w:val="12589326"/>
    <w:rsid w:val="12CD7264"/>
    <w:rsid w:val="12E01F5C"/>
    <w:rsid w:val="131D7AB9"/>
    <w:rsid w:val="135D1E2C"/>
    <w:rsid w:val="13FAD075"/>
    <w:rsid w:val="144F732E"/>
    <w:rsid w:val="152F6D8D"/>
    <w:rsid w:val="153DC2A0"/>
    <w:rsid w:val="157A60AE"/>
    <w:rsid w:val="15D28224"/>
    <w:rsid w:val="15E8BE0E"/>
    <w:rsid w:val="1655EAF0"/>
    <w:rsid w:val="16881DE6"/>
    <w:rsid w:val="16F0F26D"/>
    <w:rsid w:val="17258DC2"/>
    <w:rsid w:val="17746337"/>
    <w:rsid w:val="177BA19F"/>
    <w:rsid w:val="17888034"/>
    <w:rsid w:val="179EE086"/>
    <w:rsid w:val="17E3B4CB"/>
    <w:rsid w:val="1827848B"/>
    <w:rsid w:val="182EF30B"/>
    <w:rsid w:val="183A7E78"/>
    <w:rsid w:val="1915108C"/>
    <w:rsid w:val="193E6972"/>
    <w:rsid w:val="19479984"/>
    <w:rsid w:val="19749FA0"/>
    <w:rsid w:val="19F8B8BE"/>
    <w:rsid w:val="1A4B6A4B"/>
    <w:rsid w:val="1A72194F"/>
    <w:rsid w:val="1AABFFFD"/>
    <w:rsid w:val="1AC5BFB9"/>
    <w:rsid w:val="1AC60757"/>
    <w:rsid w:val="1ACAA51F"/>
    <w:rsid w:val="1AF02F0D"/>
    <w:rsid w:val="1B6C3520"/>
    <w:rsid w:val="1C4CDD6F"/>
    <w:rsid w:val="1C695062"/>
    <w:rsid w:val="1C759325"/>
    <w:rsid w:val="1C811A12"/>
    <w:rsid w:val="1D646D11"/>
    <w:rsid w:val="1E969DE1"/>
    <w:rsid w:val="1EB4AD94"/>
    <w:rsid w:val="1EB989D0"/>
    <w:rsid w:val="1F41247D"/>
    <w:rsid w:val="1F5248B6"/>
    <w:rsid w:val="1F63F64F"/>
    <w:rsid w:val="1FF65D98"/>
    <w:rsid w:val="1FFB53F7"/>
    <w:rsid w:val="200F80BB"/>
    <w:rsid w:val="2097623E"/>
    <w:rsid w:val="2099B937"/>
    <w:rsid w:val="20C72918"/>
    <w:rsid w:val="2103BDF3"/>
    <w:rsid w:val="214354E5"/>
    <w:rsid w:val="215F781A"/>
    <w:rsid w:val="2161C2D4"/>
    <w:rsid w:val="217C68E0"/>
    <w:rsid w:val="22249E8F"/>
    <w:rsid w:val="222501EE"/>
    <w:rsid w:val="22699DFB"/>
    <w:rsid w:val="2273ED76"/>
    <w:rsid w:val="22AD8CB5"/>
    <w:rsid w:val="22E47B3F"/>
    <w:rsid w:val="22FCFF7D"/>
    <w:rsid w:val="230E3A2D"/>
    <w:rsid w:val="2357F52E"/>
    <w:rsid w:val="23BB7060"/>
    <w:rsid w:val="23E60E59"/>
    <w:rsid w:val="245CE315"/>
    <w:rsid w:val="24A6FD43"/>
    <w:rsid w:val="24E118BF"/>
    <w:rsid w:val="2518FD6A"/>
    <w:rsid w:val="25382819"/>
    <w:rsid w:val="2551D2F8"/>
    <w:rsid w:val="2571E2B7"/>
    <w:rsid w:val="25D046CA"/>
    <w:rsid w:val="265ACCCD"/>
    <w:rsid w:val="266AB543"/>
    <w:rsid w:val="26857903"/>
    <w:rsid w:val="269B6ED1"/>
    <w:rsid w:val="26B6B5ED"/>
    <w:rsid w:val="276A536F"/>
    <w:rsid w:val="27719B03"/>
    <w:rsid w:val="27BDCBDE"/>
    <w:rsid w:val="2826629F"/>
    <w:rsid w:val="28715C8A"/>
    <w:rsid w:val="28A30944"/>
    <w:rsid w:val="29311F1F"/>
    <w:rsid w:val="29A33ACF"/>
    <w:rsid w:val="29BD377B"/>
    <w:rsid w:val="2A20F470"/>
    <w:rsid w:val="2A8CED36"/>
    <w:rsid w:val="2ADDE8B0"/>
    <w:rsid w:val="2B1C8F4B"/>
    <w:rsid w:val="2BBC1BC2"/>
    <w:rsid w:val="2C16E859"/>
    <w:rsid w:val="2CC97B49"/>
    <w:rsid w:val="2CE93652"/>
    <w:rsid w:val="2CEAAC61"/>
    <w:rsid w:val="2CEC48F3"/>
    <w:rsid w:val="2CF03AB0"/>
    <w:rsid w:val="2CF78A92"/>
    <w:rsid w:val="2D164F23"/>
    <w:rsid w:val="2D6C6799"/>
    <w:rsid w:val="2DA2BF52"/>
    <w:rsid w:val="2EB570DD"/>
    <w:rsid w:val="2EEA0466"/>
    <w:rsid w:val="2F3FF6C6"/>
    <w:rsid w:val="2F869656"/>
    <w:rsid w:val="2FD211B7"/>
    <w:rsid w:val="303DD97A"/>
    <w:rsid w:val="3069C282"/>
    <w:rsid w:val="30B933A1"/>
    <w:rsid w:val="313D1C27"/>
    <w:rsid w:val="31CDFCFB"/>
    <w:rsid w:val="32575119"/>
    <w:rsid w:val="328D06B3"/>
    <w:rsid w:val="3310710B"/>
    <w:rsid w:val="339E8F7D"/>
    <w:rsid w:val="34159FA9"/>
    <w:rsid w:val="345002D0"/>
    <w:rsid w:val="348A7C14"/>
    <w:rsid w:val="349FA4C9"/>
    <w:rsid w:val="34C036A4"/>
    <w:rsid w:val="34D1F2B7"/>
    <w:rsid w:val="35050D18"/>
    <w:rsid w:val="351973F7"/>
    <w:rsid w:val="3535B5E7"/>
    <w:rsid w:val="35495284"/>
    <w:rsid w:val="356E5217"/>
    <w:rsid w:val="35A44EDE"/>
    <w:rsid w:val="35A6E757"/>
    <w:rsid w:val="35E8706A"/>
    <w:rsid w:val="36264C08"/>
    <w:rsid w:val="3631A2E9"/>
    <w:rsid w:val="36388769"/>
    <w:rsid w:val="369D3882"/>
    <w:rsid w:val="36F7C7C5"/>
    <w:rsid w:val="375083D6"/>
    <w:rsid w:val="3751A77E"/>
    <w:rsid w:val="377F1C29"/>
    <w:rsid w:val="37E31D56"/>
    <w:rsid w:val="380C453D"/>
    <w:rsid w:val="387465F2"/>
    <w:rsid w:val="388E6F3C"/>
    <w:rsid w:val="38B9C3AF"/>
    <w:rsid w:val="38D5AA93"/>
    <w:rsid w:val="38EF64C0"/>
    <w:rsid w:val="390182C1"/>
    <w:rsid w:val="390F540B"/>
    <w:rsid w:val="3929853D"/>
    <w:rsid w:val="3933C2C2"/>
    <w:rsid w:val="3936E352"/>
    <w:rsid w:val="394453D3"/>
    <w:rsid w:val="39932C1E"/>
    <w:rsid w:val="399F4DD3"/>
    <w:rsid w:val="3A4B39F2"/>
    <w:rsid w:val="3A623433"/>
    <w:rsid w:val="3ABCF581"/>
    <w:rsid w:val="3AC94310"/>
    <w:rsid w:val="3ACCBF9D"/>
    <w:rsid w:val="3B02A6D5"/>
    <w:rsid w:val="3B44BB91"/>
    <w:rsid w:val="3BA23972"/>
    <w:rsid w:val="3BE3957C"/>
    <w:rsid w:val="3C47F7DA"/>
    <w:rsid w:val="3C4C3B33"/>
    <w:rsid w:val="3C623142"/>
    <w:rsid w:val="3C6FD463"/>
    <w:rsid w:val="3C8D5BDF"/>
    <w:rsid w:val="3CBA94DA"/>
    <w:rsid w:val="3D0E44D3"/>
    <w:rsid w:val="3D70DEFD"/>
    <w:rsid w:val="3D8AF680"/>
    <w:rsid w:val="3D906F55"/>
    <w:rsid w:val="3E89B4AE"/>
    <w:rsid w:val="3F50A4F6"/>
    <w:rsid w:val="3F824682"/>
    <w:rsid w:val="3FD7A170"/>
    <w:rsid w:val="3FE2408E"/>
    <w:rsid w:val="3FE24B13"/>
    <w:rsid w:val="400F13D7"/>
    <w:rsid w:val="41049952"/>
    <w:rsid w:val="412A7CBA"/>
    <w:rsid w:val="41689DD8"/>
    <w:rsid w:val="417EE42D"/>
    <w:rsid w:val="418D7596"/>
    <w:rsid w:val="41A766E9"/>
    <w:rsid w:val="41A97DA8"/>
    <w:rsid w:val="41D892A9"/>
    <w:rsid w:val="41F4E402"/>
    <w:rsid w:val="421C5C4C"/>
    <w:rsid w:val="42360C4B"/>
    <w:rsid w:val="4281EA7F"/>
    <w:rsid w:val="42D78B1B"/>
    <w:rsid w:val="42FCC387"/>
    <w:rsid w:val="44ECE938"/>
    <w:rsid w:val="45F71327"/>
    <w:rsid w:val="461972AF"/>
    <w:rsid w:val="461B1349"/>
    <w:rsid w:val="463EA5EC"/>
    <w:rsid w:val="46417930"/>
    <w:rsid w:val="4645195C"/>
    <w:rsid w:val="464BF37E"/>
    <w:rsid w:val="4651805A"/>
    <w:rsid w:val="46833042"/>
    <w:rsid w:val="471E8D90"/>
    <w:rsid w:val="4775C764"/>
    <w:rsid w:val="47876ECC"/>
    <w:rsid w:val="47AEB657"/>
    <w:rsid w:val="47D43722"/>
    <w:rsid w:val="47EE332A"/>
    <w:rsid w:val="48122AF4"/>
    <w:rsid w:val="487A80C6"/>
    <w:rsid w:val="494EEC11"/>
    <w:rsid w:val="4985367B"/>
    <w:rsid w:val="49F3E595"/>
    <w:rsid w:val="4B0E894E"/>
    <w:rsid w:val="4B23B86D"/>
    <w:rsid w:val="4B675F6E"/>
    <w:rsid w:val="4B8F33A9"/>
    <w:rsid w:val="4BA23C12"/>
    <w:rsid w:val="4C0F30BF"/>
    <w:rsid w:val="4C1B60C6"/>
    <w:rsid w:val="4C295BE8"/>
    <w:rsid w:val="4C3D1A6F"/>
    <w:rsid w:val="4C953A6C"/>
    <w:rsid w:val="4CA29A49"/>
    <w:rsid w:val="4CC9FACA"/>
    <w:rsid w:val="4D4AB678"/>
    <w:rsid w:val="4D524E29"/>
    <w:rsid w:val="4D8AC289"/>
    <w:rsid w:val="4DB36F03"/>
    <w:rsid w:val="4DF9D363"/>
    <w:rsid w:val="4E39AD60"/>
    <w:rsid w:val="4E63F25C"/>
    <w:rsid w:val="4EA0DAE8"/>
    <w:rsid w:val="4EC13F41"/>
    <w:rsid w:val="4EF2130F"/>
    <w:rsid w:val="4F12210E"/>
    <w:rsid w:val="4F62051C"/>
    <w:rsid w:val="4F7C6C56"/>
    <w:rsid w:val="4F8C50A4"/>
    <w:rsid w:val="5025736A"/>
    <w:rsid w:val="5054BE40"/>
    <w:rsid w:val="505B6336"/>
    <w:rsid w:val="507C1003"/>
    <w:rsid w:val="507DF7DD"/>
    <w:rsid w:val="50A61847"/>
    <w:rsid w:val="518F2F40"/>
    <w:rsid w:val="51C00F2A"/>
    <w:rsid w:val="51D7385A"/>
    <w:rsid w:val="51F4C5D7"/>
    <w:rsid w:val="51F6F389"/>
    <w:rsid w:val="52F22576"/>
    <w:rsid w:val="5336F33F"/>
    <w:rsid w:val="5348821E"/>
    <w:rsid w:val="5366B556"/>
    <w:rsid w:val="53BEBB2B"/>
    <w:rsid w:val="53CB5937"/>
    <w:rsid w:val="53FC8DD2"/>
    <w:rsid w:val="543DD8D0"/>
    <w:rsid w:val="5444BA35"/>
    <w:rsid w:val="545F7D0D"/>
    <w:rsid w:val="5474F365"/>
    <w:rsid w:val="54DE6B8C"/>
    <w:rsid w:val="550AC281"/>
    <w:rsid w:val="555D62B0"/>
    <w:rsid w:val="5599E7B1"/>
    <w:rsid w:val="559FDF07"/>
    <w:rsid w:val="55CEB9A7"/>
    <w:rsid w:val="5637DFBC"/>
    <w:rsid w:val="563EEA39"/>
    <w:rsid w:val="5646C26E"/>
    <w:rsid w:val="566491C1"/>
    <w:rsid w:val="56F861BB"/>
    <w:rsid w:val="572E68E5"/>
    <w:rsid w:val="5736E9B1"/>
    <w:rsid w:val="575D85B4"/>
    <w:rsid w:val="579BF0A5"/>
    <w:rsid w:val="57C50BEB"/>
    <w:rsid w:val="57C5B458"/>
    <w:rsid w:val="57ECB957"/>
    <w:rsid w:val="57F3E2A9"/>
    <w:rsid w:val="5804D003"/>
    <w:rsid w:val="582A9908"/>
    <w:rsid w:val="5837D84D"/>
    <w:rsid w:val="58EA70AE"/>
    <w:rsid w:val="59857B34"/>
    <w:rsid w:val="59C57E01"/>
    <w:rsid w:val="59CA4112"/>
    <w:rsid w:val="59F05B18"/>
    <w:rsid w:val="59FD1C0C"/>
    <w:rsid w:val="5A202246"/>
    <w:rsid w:val="5A290F02"/>
    <w:rsid w:val="5ADEBDF0"/>
    <w:rsid w:val="5B1DC211"/>
    <w:rsid w:val="5B3A6B94"/>
    <w:rsid w:val="5B6F8FFF"/>
    <w:rsid w:val="5B73504C"/>
    <w:rsid w:val="5B7F82F9"/>
    <w:rsid w:val="5BD7B878"/>
    <w:rsid w:val="5C28577F"/>
    <w:rsid w:val="5C30D481"/>
    <w:rsid w:val="5C3447FD"/>
    <w:rsid w:val="5C484DEC"/>
    <w:rsid w:val="5CCB7D4F"/>
    <w:rsid w:val="5D22A479"/>
    <w:rsid w:val="5D49CDD3"/>
    <w:rsid w:val="5D5B59DB"/>
    <w:rsid w:val="5DB88211"/>
    <w:rsid w:val="5DE851F8"/>
    <w:rsid w:val="5DEEAD7F"/>
    <w:rsid w:val="5DF84368"/>
    <w:rsid w:val="5E216694"/>
    <w:rsid w:val="5E436CC3"/>
    <w:rsid w:val="5E6CE84C"/>
    <w:rsid w:val="5E793264"/>
    <w:rsid w:val="5EEE72CC"/>
    <w:rsid w:val="5F294222"/>
    <w:rsid w:val="5F7B2D0C"/>
    <w:rsid w:val="5FA46D7E"/>
    <w:rsid w:val="605174A9"/>
    <w:rsid w:val="6096CCA1"/>
    <w:rsid w:val="61652A1E"/>
    <w:rsid w:val="61928D9C"/>
    <w:rsid w:val="61C83ABB"/>
    <w:rsid w:val="61E98235"/>
    <w:rsid w:val="6217E316"/>
    <w:rsid w:val="6291A709"/>
    <w:rsid w:val="6292CDAC"/>
    <w:rsid w:val="62F99D8C"/>
    <w:rsid w:val="6374145C"/>
    <w:rsid w:val="63A0D4CE"/>
    <w:rsid w:val="63C0D3B1"/>
    <w:rsid w:val="644A1FDB"/>
    <w:rsid w:val="648DEF70"/>
    <w:rsid w:val="64C95A9C"/>
    <w:rsid w:val="653A161B"/>
    <w:rsid w:val="65975A05"/>
    <w:rsid w:val="661FC031"/>
    <w:rsid w:val="664E3176"/>
    <w:rsid w:val="666C2E3A"/>
    <w:rsid w:val="66726937"/>
    <w:rsid w:val="667F1D26"/>
    <w:rsid w:val="6681FB06"/>
    <w:rsid w:val="6696651D"/>
    <w:rsid w:val="66CC3F7A"/>
    <w:rsid w:val="6749EBFA"/>
    <w:rsid w:val="67A9D24A"/>
    <w:rsid w:val="67AA7FC5"/>
    <w:rsid w:val="67BC4B78"/>
    <w:rsid w:val="67E87C07"/>
    <w:rsid w:val="6812EAAA"/>
    <w:rsid w:val="68593419"/>
    <w:rsid w:val="686A32E2"/>
    <w:rsid w:val="68865F03"/>
    <w:rsid w:val="68AEF1C3"/>
    <w:rsid w:val="68C32285"/>
    <w:rsid w:val="690BC6AC"/>
    <w:rsid w:val="6921E7DF"/>
    <w:rsid w:val="69440377"/>
    <w:rsid w:val="69464C86"/>
    <w:rsid w:val="697224FD"/>
    <w:rsid w:val="698021FF"/>
    <w:rsid w:val="69838B67"/>
    <w:rsid w:val="6A1790E1"/>
    <w:rsid w:val="6A2B0581"/>
    <w:rsid w:val="6AA02226"/>
    <w:rsid w:val="6ADCFDF7"/>
    <w:rsid w:val="6B464411"/>
    <w:rsid w:val="6B4F12CE"/>
    <w:rsid w:val="6C16F513"/>
    <w:rsid w:val="6C3BA2DC"/>
    <w:rsid w:val="6C536468"/>
    <w:rsid w:val="6C5EB7B5"/>
    <w:rsid w:val="6CDEA7EB"/>
    <w:rsid w:val="6CECDE5A"/>
    <w:rsid w:val="6CFF2815"/>
    <w:rsid w:val="6D0F1BD7"/>
    <w:rsid w:val="6D189B81"/>
    <w:rsid w:val="6D879B8E"/>
    <w:rsid w:val="6D989070"/>
    <w:rsid w:val="6D9BB2EE"/>
    <w:rsid w:val="6DA2A9C9"/>
    <w:rsid w:val="6DAD6ACE"/>
    <w:rsid w:val="6DAEACD3"/>
    <w:rsid w:val="6E0240B1"/>
    <w:rsid w:val="6E4EBA3C"/>
    <w:rsid w:val="6E657898"/>
    <w:rsid w:val="6ED97DE0"/>
    <w:rsid w:val="6F3CC9F3"/>
    <w:rsid w:val="6F4CB1E0"/>
    <w:rsid w:val="6F80C455"/>
    <w:rsid w:val="6FA67659"/>
    <w:rsid w:val="700483A6"/>
    <w:rsid w:val="707D505F"/>
    <w:rsid w:val="712DCEDD"/>
    <w:rsid w:val="714566FF"/>
    <w:rsid w:val="717C9371"/>
    <w:rsid w:val="71E56429"/>
    <w:rsid w:val="72243ED6"/>
    <w:rsid w:val="722F4CE7"/>
    <w:rsid w:val="72442B23"/>
    <w:rsid w:val="728E8747"/>
    <w:rsid w:val="729B9F22"/>
    <w:rsid w:val="731D25FC"/>
    <w:rsid w:val="732CB0CD"/>
    <w:rsid w:val="74A5A5FA"/>
    <w:rsid w:val="74C1EDA8"/>
    <w:rsid w:val="74D3CF91"/>
    <w:rsid w:val="74DA1CAE"/>
    <w:rsid w:val="75687F4A"/>
    <w:rsid w:val="756AF132"/>
    <w:rsid w:val="761BA09A"/>
    <w:rsid w:val="766230C3"/>
    <w:rsid w:val="76956A22"/>
    <w:rsid w:val="76B2A92E"/>
    <w:rsid w:val="76D20CC9"/>
    <w:rsid w:val="76FCA513"/>
    <w:rsid w:val="7727BACA"/>
    <w:rsid w:val="77698EA5"/>
    <w:rsid w:val="77AD8FE8"/>
    <w:rsid w:val="77DAE19D"/>
    <w:rsid w:val="77F91362"/>
    <w:rsid w:val="780514AF"/>
    <w:rsid w:val="789D1C3F"/>
    <w:rsid w:val="78D74490"/>
    <w:rsid w:val="793321E6"/>
    <w:rsid w:val="79339CEB"/>
    <w:rsid w:val="7945103A"/>
    <w:rsid w:val="794CC97B"/>
    <w:rsid w:val="79642629"/>
    <w:rsid w:val="799CA723"/>
    <w:rsid w:val="79A19BF0"/>
    <w:rsid w:val="79A55756"/>
    <w:rsid w:val="7A01AAD5"/>
    <w:rsid w:val="7A4069A6"/>
    <w:rsid w:val="7A594AA2"/>
    <w:rsid w:val="7B07B2AE"/>
    <w:rsid w:val="7B2A5156"/>
    <w:rsid w:val="7B45E27C"/>
    <w:rsid w:val="7BEFCEEC"/>
    <w:rsid w:val="7BF69DDC"/>
    <w:rsid w:val="7C73929E"/>
    <w:rsid w:val="7CB5B2A1"/>
    <w:rsid w:val="7CD53680"/>
    <w:rsid w:val="7CECB736"/>
    <w:rsid w:val="7DB02199"/>
    <w:rsid w:val="7DE41E61"/>
    <w:rsid w:val="7E1B1E5C"/>
    <w:rsid w:val="7E6D5D56"/>
    <w:rsid w:val="7EC2E30D"/>
    <w:rsid w:val="7EE5F52D"/>
    <w:rsid w:val="7F15F0E9"/>
    <w:rsid w:val="7F5492C1"/>
    <w:rsid w:val="7F974CD0"/>
    <w:rsid w:val="7FD3439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6D309"/>
  <w15:chartTrackingRefBased/>
  <w15:docId w15:val="{8AB4A242-04B5-4234-95D6-EA99C9A42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52EB"/>
  </w:style>
  <w:style w:type="paragraph" w:styleId="Nagwek1">
    <w:name w:val="heading 1"/>
    <w:basedOn w:val="Normalny"/>
    <w:next w:val="Normalny"/>
    <w:link w:val="Nagwek1Znak"/>
    <w:uiPriority w:val="9"/>
    <w:qFormat/>
    <w:rsid w:val="00CB79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B79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B796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B796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B796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B796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B796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B796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B796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B796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B796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B796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B796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B796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B796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B796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B796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B7962"/>
    <w:rPr>
      <w:rFonts w:eastAsiaTheme="majorEastAsia" w:cstheme="majorBidi"/>
      <w:color w:val="272727" w:themeColor="text1" w:themeTint="D8"/>
    </w:rPr>
  </w:style>
  <w:style w:type="paragraph" w:styleId="Tytu">
    <w:name w:val="Title"/>
    <w:basedOn w:val="Normalny"/>
    <w:next w:val="Normalny"/>
    <w:link w:val="TytuZnak"/>
    <w:uiPriority w:val="10"/>
    <w:qFormat/>
    <w:rsid w:val="00CB79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B796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B796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B796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B7962"/>
    <w:pPr>
      <w:spacing w:before="160"/>
      <w:jc w:val="center"/>
    </w:pPr>
    <w:rPr>
      <w:i/>
      <w:iCs/>
      <w:color w:val="404040" w:themeColor="text1" w:themeTint="BF"/>
    </w:rPr>
  </w:style>
  <w:style w:type="character" w:customStyle="1" w:styleId="CytatZnak">
    <w:name w:val="Cytat Znak"/>
    <w:basedOn w:val="Domylnaczcionkaakapitu"/>
    <w:link w:val="Cytat"/>
    <w:uiPriority w:val="29"/>
    <w:rsid w:val="00CB7962"/>
    <w:rPr>
      <w:i/>
      <w:iCs/>
      <w:color w:val="404040" w:themeColor="text1" w:themeTint="BF"/>
    </w:rPr>
  </w:style>
  <w:style w:type="paragraph" w:styleId="Akapitzlist">
    <w:name w:val="List Paragraph"/>
    <w:aliases w:val="Odstavec,zwykły tekst,Akapit z listą numerowaną,Podsis rysunku,lp1,Bullet List,FooterText,numbered,Paragraphe de liste1,Bulletr List Paragraph,列出段落,列出段落1,List Paragraph21,Listeafsnit1,Parágrafo da Lista1,Párrafo de lista1,リスト段落1"/>
    <w:basedOn w:val="Normalny"/>
    <w:link w:val="AkapitzlistZnak"/>
    <w:uiPriority w:val="34"/>
    <w:qFormat/>
    <w:rsid w:val="00CB7962"/>
    <w:pPr>
      <w:ind w:left="720"/>
      <w:contextualSpacing/>
    </w:pPr>
  </w:style>
  <w:style w:type="character" w:styleId="Wyrnienieintensywne">
    <w:name w:val="Intense Emphasis"/>
    <w:basedOn w:val="Domylnaczcionkaakapitu"/>
    <w:uiPriority w:val="21"/>
    <w:qFormat/>
    <w:rsid w:val="00CB7962"/>
    <w:rPr>
      <w:i/>
      <w:iCs/>
      <w:color w:val="0F4761" w:themeColor="accent1" w:themeShade="BF"/>
    </w:rPr>
  </w:style>
  <w:style w:type="paragraph" w:styleId="Cytatintensywny">
    <w:name w:val="Intense Quote"/>
    <w:basedOn w:val="Normalny"/>
    <w:next w:val="Normalny"/>
    <w:link w:val="CytatintensywnyZnak"/>
    <w:uiPriority w:val="30"/>
    <w:qFormat/>
    <w:rsid w:val="00CB79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B7962"/>
    <w:rPr>
      <w:i/>
      <w:iCs/>
      <w:color w:val="0F4761" w:themeColor="accent1" w:themeShade="BF"/>
    </w:rPr>
  </w:style>
  <w:style w:type="character" w:styleId="Odwoanieintensywne">
    <w:name w:val="Intense Reference"/>
    <w:basedOn w:val="Domylnaczcionkaakapitu"/>
    <w:uiPriority w:val="32"/>
    <w:qFormat/>
    <w:rsid w:val="00CB7962"/>
    <w:rPr>
      <w:b/>
      <w:bCs/>
      <w:smallCaps/>
      <w:color w:val="0F4761" w:themeColor="accent1" w:themeShade="BF"/>
      <w:spacing w:val="5"/>
    </w:rPr>
  </w:style>
  <w:style w:type="paragraph" w:styleId="Nagwek">
    <w:name w:val="header"/>
    <w:basedOn w:val="Normalny"/>
    <w:link w:val="NagwekZnak"/>
    <w:uiPriority w:val="99"/>
    <w:unhideWhenUsed/>
    <w:rsid w:val="006B47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4762"/>
  </w:style>
  <w:style w:type="paragraph" w:styleId="Stopka">
    <w:name w:val="footer"/>
    <w:basedOn w:val="Normalny"/>
    <w:link w:val="StopkaZnak"/>
    <w:uiPriority w:val="99"/>
    <w:unhideWhenUsed/>
    <w:rsid w:val="006B47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4762"/>
  </w:style>
  <w:style w:type="paragraph" w:customStyle="1" w:styleId="PunktZnakZnakZnakZnakZnakZnakZnakZnakZnakZnakZnakZnakZnakZnakZnakZnakZnak">
    <w:name w:val="Punkt Znak Znak Znak Znak Znak Znak Znak Znak Znak Znak Znak Znak Znak Znak Znak Znak Znak"/>
    <w:basedOn w:val="Normalny"/>
    <w:link w:val="PunktZnakZnakZnakZnakZnakZnakZnakZnakZnakZnakZnakZnakZnakZnakZnakZnakZnakZnak"/>
    <w:rsid w:val="00C85450"/>
    <w:pPr>
      <w:spacing w:before="120" w:after="0" w:line="240" w:lineRule="auto"/>
      <w:ind w:left="283" w:hanging="283"/>
      <w:jc w:val="both"/>
    </w:pPr>
    <w:rPr>
      <w:rFonts w:ascii="Arial" w:eastAsia="Times New Roman" w:hAnsi="Arial" w:cs="Times New Roman"/>
      <w:kern w:val="0"/>
      <w:sz w:val="24"/>
      <w:szCs w:val="20"/>
      <w:lang w:eastAsia="pl-PL"/>
      <w14:ligatures w14:val="none"/>
    </w:rPr>
  </w:style>
  <w:style w:type="character" w:customStyle="1" w:styleId="PunktZnakZnakZnakZnakZnakZnakZnakZnakZnakZnakZnakZnakZnakZnakZnakZnakZnakZnak">
    <w:name w:val="Punkt Znak Znak Znak Znak Znak Znak Znak Znak Znak Znak Znak Znak Znak Znak Znak Znak Znak Znak"/>
    <w:link w:val="PunktZnakZnakZnakZnakZnakZnakZnakZnakZnakZnakZnakZnakZnakZnakZnakZnakZnak"/>
    <w:rsid w:val="00C85450"/>
    <w:rPr>
      <w:rFonts w:ascii="Arial" w:eastAsia="Times New Roman" w:hAnsi="Arial" w:cs="Times New Roman"/>
      <w:kern w:val="0"/>
      <w:sz w:val="24"/>
      <w:szCs w:val="20"/>
      <w:lang w:eastAsia="pl-PL"/>
      <w14:ligatures w14:val="none"/>
    </w:rPr>
  </w:style>
  <w:style w:type="table" w:styleId="Tabela-Siatka">
    <w:name w:val="Table Grid"/>
    <w:basedOn w:val="Standardowy"/>
    <w:uiPriority w:val="39"/>
    <w:rsid w:val="00C85450"/>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C85450"/>
    <w:rPr>
      <w:color w:val="0000FF"/>
      <w:u w:val="single"/>
    </w:rPr>
  </w:style>
  <w:style w:type="character" w:customStyle="1" w:styleId="AkapitzlistZnak">
    <w:name w:val="Akapit z listą Znak"/>
    <w:aliases w:val="Odstavec Znak,zwykły tekst Znak,Akapit z listą numerowaną Znak,Podsis rysunku Znak,lp1 Znak,Bullet List Znak,FooterText Znak,numbered Znak,Paragraphe de liste1 Znak,Bulletr List Paragraph Znak,列出段落 Znak,列出段落1 Znak,Listeafsnit1 Znak"/>
    <w:link w:val="Akapitzlist"/>
    <w:uiPriority w:val="34"/>
    <w:qFormat/>
    <w:rsid w:val="00C85450"/>
  </w:style>
  <w:style w:type="paragraph" w:styleId="Tekstprzypisudolnego">
    <w:name w:val="footnote text"/>
    <w:basedOn w:val="Normalny"/>
    <w:link w:val="TekstprzypisudolnegoZnak"/>
    <w:unhideWhenUsed/>
    <w:rsid w:val="00C85450"/>
    <w:pPr>
      <w:suppressAutoHyphens/>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rsid w:val="00C85450"/>
    <w:rPr>
      <w:rFonts w:ascii="Times New Roman" w:eastAsia="Times New Roman" w:hAnsi="Times New Roman" w:cs="Times New Roman"/>
      <w:kern w:val="0"/>
      <w:sz w:val="20"/>
      <w:szCs w:val="20"/>
      <w:lang w:eastAsia="pl-PL"/>
      <w14:ligatures w14:val="none"/>
    </w:rPr>
  </w:style>
  <w:style w:type="character" w:styleId="Odwoanieprzypisudolnego">
    <w:name w:val="footnote reference"/>
    <w:basedOn w:val="Domylnaczcionkaakapitu"/>
    <w:uiPriority w:val="99"/>
    <w:semiHidden/>
    <w:unhideWhenUsed/>
    <w:rsid w:val="00C85450"/>
    <w:rPr>
      <w:vertAlign w:val="superscript"/>
    </w:rPr>
  </w:style>
  <w:style w:type="paragraph" w:customStyle="1" w:styleId="Akapitzlist1">
    <w:name w:val="Akapit z listą1"/>
    <w:basedOn w:val="Normalny"/>
    <w:rsid w:val="00C25D3B"/>
    <w:pPr>
      <w:widowControl w:val="0"/>
      <w:suppressAutoHyphens/>
      <w:spacing w:after="0" w:line="240" w:lineRule="auto"/>
      <w:ind w:left="708"/>
    </w:pPr>
    <w:rPr>
      <w:rFonts w:ascii="Times New Roman" w:eastAsia="Times New Roman" w:hAnsi="Times New Roman" w:cs="Times New Roman"/>
      <w:kern w:val="0"/>
      <w:sz w:val="24"/>
      <w:szCs w:val="20"/>
      <w:lang w:eastAsia="pl-PL"/>
      <w14:ligatures w14:val="none"/>
    </w:rPr>
  </w:style>
  <w:style w:type="character" w:styleId="Nierozpoznanawzmianka">
    <w:name w:val="Unresolved Mention"/>
    <w:basedOn w:val="Domylnaczcionkaakapitu"/>
    <w:uiPriority w:val="99"/>
    <w:semiHidden/>
    <w:unhideWhenUsed/>
    <w:rsid w:val="00BE252D"/>
    <w:rPr>
      <w:color w:val="605E5C"/>
      <w:shd w:val="clear" w:color="auto" w:fill="E1DFDD"/>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D94B5A"/>
    <w:rPr>
      <w:b/>
      <w:bCs/>
    </w:rPr>
  </w:style>
  <w:style w:type="character" w:customStyle="1" w:styleId="TematkomentarzaZnak">
    <w:name w:val="Temat komentarza Znak"/>
    <w:basedOn w:val="TekstkomentarzaZnak"/>
    <w:link w:val="Tematkomentarza"/>
    <w:uiPriority w:val="99"/>
    <w:semiHidden/>
    <w:rsid w:val="00D94B5A"/>
    <w:rPr>
      <w:b/>
      <w:bCs/>
      <w:sz w:val="20"/>
      <w:szCs w:val="20"/>
    </w:rPr>
  </w:style>
  <w:style w:type="character" w:styleId="Wzmianka">
    <w:name w:val="Mention"/>
    <w:basedOn w:val="Domylnaczcionkaakapitu"/>
    <w:uiPriority w:val="99"/>
    <w:unhideWhenUsed/>
    <w:rsid w:val="00D94B5A"/>
    <w:rPr>
      <w:color w:val="2B579A"/>
      <w:shd w:val="clear" w:color="auto" w:fill="E1DFDD"/>
    </w:rPr>
  </w:style>
  <w:style w:type="paragraph" w:styleId="Poprawka">
    <w:name w:val="Revision"/>
    <w:hidden/>
    <w:uiPriority w:val="99"/>
    <w:semiHidden/>
    <w:rsid w:val="00AA75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579476">
      <w:bodyDiv w:val="1"/>
      <w:marLeft w:val="0"/>
      <w:marRight w:val="0"/>
      <w:marTop w:val="0"/>
      <w:marBottom w:val="0"/>
      <w:divBdr>
        <w:top w:val="none" w:sz="0" w:space="0" w:color="auto"/>
        <w:left w:val="none" w:sz="0" w:space="0" w:color="auto"/>
        <w:bottom w:val="none" w:sz="0" w:space="0" w:color="auto"/>
        <w:right w:val="none" w:sz="0" w:space="0" w:color="auto"/>
      </w:divBdr>
    </w:div>
    <w:div w:id="1166937195">
      <w:bodyDiv w:val="1"/>
      <w:marLeft w:val="0"/>
      <w:marRight w:val="0"/>
      <w:marTop w:val="0"/>
      <w:marBottom w:val="0"/>
      <w:divBdr>
        <w:top w:val="none" w:sz="0" w:space="0" w:color="auto"/>
        <w:left w:val="none" w:sz="0" w:space="0" w:color="auto"/>
        <w:bottom w:val="none" w:sz="0" w:space="0" w:color="auto"/>
        <w:right w:val="none" w:sz="0" w:space="0" w:color="auto"/>
      </w:divBdr>
    </w:div>
    <w:div w:id="1368524743">
      <w:bodyDiv w:val="1"/>
      <w:marLeft w:val="0"/>
      <w:marRight w:val="0"/>
      <w:marTop w:val="0"/>
      <w:marBottom w:val="0"/>
      <w:divBdr>
        <w:top w:val="none" w:sz="0" w:space="0" w:color="auto"/>
        <w:left w:val="none" w:sz="0" w:space="0" w:color="auto"/>
        <w:bottom w:val="none" w:sz="0" w:space="0" w:color="auto"/>
        <w:right w:val="none" w:sz="0" w:space="0" w:color="auto"/>
      </w:divBdr>
    </w:div>
    <w:div w:id="1703364005">
      <w:bodyDiv w:val="1"/>
      <w:marLeft w:val="0"/>
      <w:marRight w:val="0"/>
      <w:marTop w:val="0"/>
      <w:marBottom w:val="0"/>
      <w:divBdr>
        <w:top w:val="none" w:sz="0" w:space="0" w:color="auto"/>
        <w:left w:val="none" w:sz="0" w:space="0" w:color="auto"/>
        <w:bottom w:val="none" w:sz="0" w:space="0" w:color="auto"/>
        <w:right w:val="none" w:sz="0" w:space="0" w:color="auto"/>
      </w:divBdr>
    </w:div>
    <w:div w:id="214723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documenttasks/documenttasks1.xml><?xml version="1.0" encoding="utf-8"?>
<t:Tasks xmlns:t="http://schemas.microsoft.com/office/tasks/2019/documenttasks" xmlns:oel="http://schemas.microsoft.com/office/2019/extlst">
  <t:Task id="{005B3540-1536-491A-A6CF-717939CD08ED}">
    <t:Anchor>
      <t:Comment id="811752639"/>
    </t:Anchor>
    <t:History>
      <t:Event id="{A63C5646-4DC5-4F3C-A4F2-8E1ED9AA03C1}" time="2024-10-14T13:06:16.625Z">
        <t:Attribution userId="S::pikulski@gumed.edu.pl::463c9d48-8272-4fa0-b530-8b85f9bacdbe" userProvider="AD" userName="Maciej Pikulski"/>
        <t:Anchor>
          <t:Comment id="811752639"/>
        </t:Anchor>
        <t:Create/>
      </t:Event>
      <t:Event id="{97F6EE72-D2C5-47AA-834B-AA5881FFE0E0}" time="2024-10-14T13:06:16.625Z">
        <t:Attribution userId="S::pikulski@gumed.edu.pl::463c9d48-8272-4fa0-b530-8b85f9bacdbe" userProvider="AD" userName="Maciej Pikulski"/>
        <t:Anchor>
          <t:Comment id="811752639"/>
        </t:Anchor>
        <t:Assign userId="S::pikulski@gumed.edu.pl::463c9d48-8272-4fa0-b530-8b85f9bacdbe" userProvider="AD" userName="Maciej Pikulski"/>
      </t:Event>
      <t:Event id="{5D3F1CF8-5C7B-4C9C-ACA2-21051BF4D29E}" time="2024-10-14T13:06:16.625Z">
        <t:Attribution userId="S::pikulski@gumed.edu.pl::463c9d48-8272-4fa0-b530-8b85f9bacdbe" userProvider="AD" userName="Maciej Pikulski"/>
        <t:Anchor>
          <t:Comment id="811752639"/>
        </t:Anchor>
        <t:SetTitle title="@Maciej Pikulski do weryfikacji"/>
      </t:Event>
    </t:History>
  </t:Task>
  <t:Task id="{52ECB67A-9865-478A-AD96-B5DBE4CBB11A}">
    <t:Anchor>
      <t:Comment id="296984458"/>
    </t:Anchor>
    <t:History>
      <t:Event id="{AE94DF07-E16C-483A-BE7A-6C1C766065D0}" time="2024-10-14T12:52:07.36Z">
        <t:Attribution userId="S::pikulski@gumed.edu.pl::463c9d48-8272-4fa0-b530-8b85f9bacdbe" userProvider="AD" userName="Maciej Pikulski"/>
        <t:Anchor>
          <t:Comment id="792410885"/>
        </t:Anchor>
        <t:Create/>
      </t:Event>
      <t:Event id="{06A08578-94B3-4F1F-B92E-E7F8C9982F83}" time="2024-10-14T12:52:07.36Z">
        <t:Attribution userId="S::pikulski@gumed.edu.pl::463c9d48-8272-4fa0-b530-8b85f9bacdbe" userProvider="AD" userName="Maciej Pikulski"/>
        <t:Anchor>
          <t:Comment id="792410885"/>
        </t:Anchor>
        <t:Assign userId="S::pikulski@gumed.edu.pl::463c9d48-8272-4fa0-b530-8b85f9bacdbe" userProvider="AD" userName="Maciej Pikulski"/>
      </t:Event>
      <t:Event id="{5EEFCF6B-7BA0-4198-9044-6A07574B6E2B}" time="2024-10-14T12:52:07.36Z">
        <t:Attribution userId="S::pikulski@gumed.edu.pl::463c9d48-8272-4fa0-b530-8b85f9bacdbe" userProvider="AD" userName="Maciej Pikulski"/>
        <t:Anchor>
          <t:Comment id="792410885"/>
        </t:Anchor>
        <t:SetTitle title="@Maciej Pikulski - do przeniesienia ze starej umowy"/>
      </t:Event>
    </t:History>
  </t:Task>
</t:Task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315E61237B532499A30A6A3B8F0DB02" ma:contentTypeVersion="4" ma:contentTypeDescription="Utwórz nowy dokument." ma:contentTypeScope="" ma:versionID="26c4b3989d53f5a60adf01b76037568d">
  <xsd:schema xmlns:xsd="http://www.w3.org/2001/XMLSchema" xmlns:xs="http://www.w3.org/2001/XMLSchema" xmlns:p="http://schemas.microsoft.com/office/2006/metadata/properties" xmlns:ns2="f94ca693-f374-49c5-b133-55c6f7efa7cb" targetNamespace="http://schemas.microsoft.com/office/2006/metadata/properties" ma:root="true" ma:fieldsID="97b47a8f37aa6915b0fa6283fd10e54f" ns2:_="">
    <xsd:import namespace="f94ca693-f374-49c5-b133-55c6f7efa7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ca693-f374-49c5-b133-55c6f7efa7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29DA11-FE38-4E8E-B828-60B49CC1C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ca693-f374-49c5-b133-55c6f7efa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7F8F00-B5A7-4550-A8EA-47B41236059D}">
  <ds:schemaRefs>
    <ds:schemaRef ds:uri="http://schemas.openxmlformats.org/officeDocument/2006/bibliography"/>
  </ds:schemaRefs>
</ds:datastoreItem>
</file>

<file path=customXml/itemProps3.xml><?xml version="1.0" encoding="utf-8"?>
<ds:datastoreItem xmlns:ds="http://schemas.openxmlformats.org/officeDocument/2006/customXml" ds:itemID="{AA8FCA8A-A1E3-4FC8-8B5A-0DAF4D906A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20</Pages>
  <Words>9374</Words>
  <Characters>56244</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Pikulski</dc:creator>
  <cp:keywords/>
  <dc:description/>
  <cp:lastModifiedBy>Agnieszka Ossowska</cp:lastModifiedBy>
  <cp:revision>539</cp:revision>
  <dcterms:created xsi:type="dcterms:W3CDTF">2024-09-23T09:53:00Z</dcterms:created>
  <dcterms:modified xsi:type="dcterms:W3CDTF">2024-12-20T13:13:00Z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0x0101005315E61237B532499A30A6A3B8F0DB02</vt:lpwstr>
  </property>
</Properties>
</file>