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195DC" w14:textId="125A8FFD" w:rsidR="004D4C22" w:rsidRPr="001F663F" w:rsidRDefault="00961AFE" w:rsidP="001F663F">
      <w:pPr>
        <w:spacing w:after="261" w:line="240" w:lineRule="auto"/>
        <w:ind w:left="0" w:firstLine="0"/>
        <w:jc w:val="center"/>
        <w:rPr>
          <w:rFonts w:asciiTheme="minorHAnsi" w:hAnsiTheme="minorHAnsi" w:cstheme="minorHAnsi"/>
          <w:b/>
          <w:sz w:val="24"/>
          <w:szCs w:val="24"/>
        </w:rPr>
      </w:pPr>
      <w:r w:rsidRPr="001F663F">
        <w:rPr>
          <w:rFonts w:asciiTheme="minorHAnsi" w:hAnsiTheme="minorHAnsi" w:cstheme="minorHAnsi"/>
          <w:b/>
          <w:sz w:val="24"/>
          <w:szCs w:val="24"/>
        </w:rPr>
        <w:t xml:space="preserve">Umowa nr </w:t>
      </w:r>
      <w:r w:rsidR="007B49EC" w:rsidRPr="001F663F">
        <w:rPr>
          <w:rFonts w:asciiTheme="minorHAnsi" w:hAnsiTheme="minorHAnsi" w:cstheme="minorHAnsi"/>
          <w:b/>
          <w:sz w:val="24"/>
          <w:szCs w:val="24"/>
        </w:rPr>
        <w:t>……………………..</w:t>
      </w:r>
      <w:r w:rsidR="00D251D6" w:rsidRPr="001F663F">
        <w:rPr>
          <w:rFonts w:asciiTheme="minorHAnsi" w:hAnsiTheme="minorHAnsi" w:cstheme="minorHAnsi"/>
          <w:b/>
          <w:sz w:val="24"/>
          <w:szCs w:val="24"/>
        </w:rPr>
        <w:t xml:space="preserve"> /PROJEKT/</w:t>
      </w:r>
    </w:p>
    <w:p w14:paraId="4D2EF5D5" w14:textId="2E4954AE" w:rsidR="002A63F7" w:rsidRPr="001F663F" w:rsidRDefault="006B0F04" w:rsidP="001F663F">
      <w:pPr>
        <w:spacing w:after="84" w:line="240"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w</w:t>
      </w:r>
      <w:r w:rsidR="009C6DB2" w:rsidRPr="001F663F">
        <w:rPr>
          <w:rFonts w:asciiTheme="minorHAnsi" w:hAnsiTheme="minorHAnsi" w:cstheme="minorHAnsi"/>
          <w:sz w:val="24"/>
          <w:szCs w:val="24"/>
        </w:rPr>
        <w:t xml:space="preserve"> dniu </w:t>
      </w:r>
      <w:r w:rsidR="00DA1041" w:rsidRPr="001F663F">
        <w:rPr>
          <w:rFonts w:asciiTheme="minorHAnsi" w:hAnsiTheme="minorHAnsi" w:cstheme="minorHAnsi"/>
          <w:sz w:val="24"/>
          <w:szCs w:val="24"/>
        </w:rPr>
        <w:t>………………………</w:t>
      </w:r>
      <w:r w:rsidR="009C6DB2" w:rsidRPr="001F663F">
        <w:rPr>
          <w:rFonts w:asciiTheme="minorHAnsi" w:hAnsiTheme="minorHAnsi" w:cstheme="minorHAnsi"/>
          <w:sz w:val="24"/>
          <w:szCs w:val="24"/>
        </w:rPr>
        <w:t xml:space="preserve">  roku w </w:t>
      </w:r>
      <w:r w:rsidR="00797FDD" w:rsidRPr="001F663F">
        <w:rPr>
          <w:rFonts w:asciiTheme="minorHAnsi" w:hAnsiTheme="minorHAnsi" w:cstheme="minorHAnsi"/>
          <w:sz w:val="24"/>
          <w:szCs w:val="24"/>
        </w:rPr>
        <w:t>Rudnikach</w:t>
      </w:r>
      <w:r w:rsidR="009C6DB2" w:rsidRPr="001F663F">
        <w:rPr>
          <w:rFonts w:asciiTheme="minorHAnsi" w:hAnsiTheme="minorHAnsi" w:cstheme="minorHAnsi"/>
          <w:sz w:val="24"/>
          <w:szCs w:val="24"/>
        </w:rPr>
        <w:t xml:space="preserve"> pomiędzy </w:t>
      </w:r>
      <w:r w:rsidR="009C6DB2" w:rsidRPr="001F663F">
        <w:rPr>
          <w:rFonts w:asciiTheme="minorHAnsi" w:hAnsiTheme="minorHAnsi" w:cstheme="minorHAnsi"/>
          <w:b/>
          <w:sz w:val="24"/>
          <w:szCs w:val="24"/>
        </w:rPr>
        <w:t xml:space="preserve">Gminą </w:t>
      </w:r>
      <w:r w:rsidR="00797FDD" w:rsidRPr="001F663F">
        <w:rPr>
          <w:rFonts w:asciiTheme="minorHAnsi" w:hAnsiTheme="minorHAnsi" w:cstheme="minorHAnsi"/>
          <w:b/>
          <w:sz w:val="24"/>
          <w:szCs w:val="24"/>
        </w:rPr>
        <w:t>Rudniki</w:t>
      </w:r>
      <w:r w:rsidR="009C6DB2" w:rsidRPr="001F663F">
        <w:rPr>
          <w:rFonts w:asciiTheme="minorHAnsi" w:hAnsiTheme="minorHAnsi" w:cstheme="minorHAnsi"/>
          <w:sz w:val="24"/>
          <w:szCs w:val="24"/>
        </w:rPr>
        <w:t xml:space="preserve">, </w:t>
      </w:r>
      <w:r w:rsidR="002A63F7" w:rsidRPr="001F663F">
        <w:rPr>
          <w:rFonts w:asciiTheme="minorHAnsi" w:hAnsiTheme="minorHAnsi" w:cstheme="minorHAnsi"/>
          <w:sz w:val="24"/>
          <w:szCs w:val="24"/>
        </w:rPr>
        <w:t>z siedzibą 46-325 Rudniki, ul. Wojska Polskiego 12A , NIP: 5761495213</w:t>
      </w:r>
    </w:p>
    <w:p w14:paraId="1D99CF36" w14:textId="77777777" w:rsidR="004D4C22" w:rsidRPr="001F663F" w:rsidRDefault="009C6DB2" w:rsidP="001F663F">
      <w:pPr>
        <w:spacing w:after="84" w:line="240"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zwaną dalej „Zamawiającym”, reprezentowaną przez: </w:t>
      </w:r>
    </w:p>
    <w:p w14:paraId="30AF147F" w14:textId="4E426D3A" w:rsidR="004D4C22" w:rsidRPr="001F663F" w:rsidRDefault="00797FDD" w:rsidP="001F663F">
      <w:pPr>
        <w:ind w:left="-15" w:firstLine="0"/>
        <w:jc w:val="left"/>
        <w:rPr>
          <w:rFonts w:asciiTheme="minorHAnsi" w:hAnsiTheme="minorHAnsi" w:cstheme="minorHAnsi"/>
          <w:sz w:val="24"/>
          <w:szCs w:val="24"/>
        </w:rPr>
      </w:pPr>
      <w:r w:rsidRPr="001F663F">
        <w:rPr>
          <w:rFonts w:asciiTheme="minorHAnsi" w:hAnsiTheme="minorHAnsi" w:cstheme="minorHAnsi"/>
          <w:sz w:val="24"/>
          <w:szCs w:val="24"/>
        </w:rPr>
        <w:t>Wójta</w:t>
      </w:r>
      <w:r w:rsidR="009C6DB2" w:rsidRPr="001F663F">
        <w:rPr>
          <w:rFonts w:asciiTheme="minorHAnsi" w:hAnsiTheme="minorHAnsi" w:cstheme="minorHAnsi"/>
          <w:sz w:val="24"/>
          <w:szCs w:val="24"/>
        </w:rPr>
        <w:t xml:space="preserve"> Gminy </w:t>
      </w:r>
      <w:r w:rsidR="00846F82" w:rsidRPr="001F663F">
        <w:rPr>
          <w:rFonts w:asciiTheme="minorHAnsi" w:hAnsiTheme="minorHAnsi" w:cstheme="minorHAnsi"/>
          <w:sz w:val="24"/>
          <w:szCs w:val="24"/>
        </w:rPr>
        <w:t>Rudniki</w:t>
      </w:r>
      <w:r w:rsidR="009C6DB2" w:rsidRPr="001F663F">
        <w:rPr>
          <w:rFonts w:asciiTheme="minorHAnsi" w:hAnsiTheme="minorHAnsi" w:cstheme="minorHAnsi"/>
          <w:sz w:val="24"/>
          <w:szCs w:val="24"/>
        </w:rPr>
        <w:t xml:space="preserve"> - </w:t>
      </w:r>
      <w:r w:rsidR="007B49EC" w:rsidRPr="001F663F">
        <w:rPr>
          <w:rFonts w:asciiTheme="minorHAnsi" w:hAnsiTheme="minorHAnsi" w:cstheme="minorHAnsi"/>
          <w:sz w:val="24"/>
          <w:szCs w:val="24"/>
        </w:rPr>
        <w:t>Mariusza Stan</w:t>
      </w:r>
      <w:r w:rsidR="00846F82" w:rsidRPr="001F663F">
        <w:rPr>
          <w:rFonts w:asciiTheme="minorHAnsi" w:hAnsiTheme="minorHAnsi" w:cstheme="minorHAnsi"/>
          <w:sz w:val="24"/>
          <w:szCs w:val="24"/>
        </w:rPr>
        <w:t>ka</w:t>
      </w:r>
      <w:r w:rsidR="009C6DB2" w:rsidRPr="001F663F">
        <w:rPr>
          <w:rFonts w:asciiTheme="minorHAnsi" w:hAnsiTheme="minorHAnsi" w:cstheme="minorHAnsi"/>
          <w:sz w:val="24"/>
          <w:szCs w:val="24"/>
        </w:rPr>
        <w:t xml:space="preserve">, </w:t>
      </w:r>
    </w:p>
    <w:p w14:paraId="47B229B9" w14:textId="77777777" w:rsidR="00B578EE" w:rsidRPr="001F663F" w:rsidRDefault="009C6DB2" w:rsidP="001F663F">
      <w:pPr>
        <w:spacing w:line="306" w:lineRule="auto"/>
        <w:ind w:left="-15" w:right="1489"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przy kontrasygnacie Skarbnika Gminy </w:t>
      </w:r>
      <w:r w:rsidR="00797FDD" w:rsidRPr="001F663F">
        <w:rPr>
          <w:rFonts w:asciiTheme="minorHAnsi" w:hAnsiTheme="minorHAnsi" w:cstheme="minorHAnsi"/>
          <w:sz w:val="24"/>
          <w:szCs w:val="24"/>
        </w:rPr>
        <w:t>Rudniki</w:t>
      </w:r>
      <w:r w:rsidRPr="001F663F">
        <w:rPr>
          <w:rFonts w:asciiTheme="minorHAnsi" w:hAnsiTheme="minorHAnsi" w:cstheme="minorHAnsi"/>
          <w:sz w:val="24"/>
          <w:szCs w:val="24"/>
        </w:rPr>
        <w:t xml:space="preserve"> </w:t>
      </w:r>
      <w:r w:rsidR="00797FDD" w:rsidRPr="001F663F">
        <w:rPr>
          <w:rFonts w:asciiTheme="minorHAnsi" w:hAnsiTheme="minorHAnsi" w:cstheme="minorHAnsi"/>
          <w:sz w:val="24"/>
          <w:szCs w:val="24"/>
        </w:rPr>
        <w:t>–</w:t>
      </w:r>
      <w:r w:rsidRPr="001F663F">
        <w:rPr>
          <w:rFonts w:asciiTheme="minorHAnsi" w:hAnsiTheme="minorHAnsi" w:cstheme="minorHAnsi"/>
          <w:sz w:val="24"/>
          <w:szCs w:val="24"/>
        </w:rPr>
        <w:t xml:space="preserve"> </w:t>
      </w:r>
      <w:r w:rsidR="00797FDD" w:rsidRPr="001F663F">
        <w:rPr>
          <w:rFonts w:asciiTheme="minorHAnsi" w:hAnsiTheme="minorHAnsi" w:cstheme="minorHAnsi"/>
          <w:sz w:val="24"/>
          <w:szCs w:val="24"/>
        </w:rPr>
        <w:t>Beaty Wolf-Morawiak</w:t>
      </w:r>
      <w:r w:rsidRPr="001F663F">
        <w:rPr>
          <w:rFonts w:asciiTheme="minorHAnsi" w:hAnsiTheme="minorHAnsi" w:cstheme="minorHAnsi"/>
          <w:sz w:val="24"/>
          <w:szCs w:val="24"/>
        </w:rPr>
        <w:t xml:space="preserve">, </w:t>
      </w:r>
    </w:p>
    <w:p w14:paraId="18F77307" w14:textId="77777777" w:rsidR="00B578EE" w:rsidRPr="001F663F" w:rsidRDefault="009C6DB2" w:rsidP="001F663F">
      <w:pPr>
        <w:spacing w:line="306" w:lineRule="auto"/>
        <w:ind w:left="-15" w:right="1489"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a </w:t>
      </w:r>
    </w:p>
    <w:p w14:paraId="68049EB2" w14:textId="77777777" w:rsidR="00DA1041" w:rsidRPr="001F663F" w:rsidRDefault="00DA1041" w:rsidP="001F663F">
      <w:pPr>
        <w:spacing w:line="306" w:lineRule="auto"/>
        <w:ind w:left="-15" w:right="1489" w:firstLine="0"/>
        <w:jc w:val="left"/>
        <w:rPr>
          <w:rFonts w:asciiTheme="minorHAnsi" w:hAnsiTheme="minorHAnsi" w:cstheme="minorHAnsi"/>
          <w:sz w:val="24"/>
          <w:szCs w:val="24"/>
        </w:rPr>
      </w:pPr>
      <w:r w:rsidRPr="001F663F">
        <w:rPr>
          <w:rFonts w:asciiTheme="minorHAnsi" w:hAnsiTheme="minorHAnsi" w:cstheme="minorHAnsi"/>
          <w:sz w:val="24"/>
          <w:szCs w:val="24"/>
        </w:rPr>
        <w:t>………………………………………………………………………..</w:t>
      </w:r>
    </w:p>
    <w:p w14:paraId="1448F3A0" w14:textId="4CB03AE6" w:rsidR="004D4C22" w:rsidRPr="001F663F" w:rsidRDefault="00FB2C55" w:rsidP="001F663F">
      <w:pPr>
        <w:spacing w:line="306" w:lineRule="auto"/>
        <w:ind w:left="-15" w:right="1489" w:firstLine="0"/>
        <w:jc w:val="left"/>
        <w:rPr>
          <w:rFonts w:asciiTheme="minorHAnsi" w:hAnsiTheme="minorHAnsi" w:cstheme="minorHAnsi"/>
          <w:sz w:val="24"/>
          <w:szCs w:val="24"/>
        </w:rPr>
      </w:pPr>
      <w:r w:rsidRPr="001F663F">
        <w:rPr>
          <w:rFonts w:asciiTheme="minorHAnsi" w:hAnsiTheme="minorHAnsi" w:cstheme="minorHAnsi"/>
          <w:sz w:val="24"/>
          <w:szCs w:val="24"/>
        </w:rPr>
        <w:t>– zwaną</w:t>
      </w:r>
      <w:r w:rsidR="009C6DB2" w:rsidRPr="001F663F">
        <w:rPr>
          <w:rFonts w:asciiTheme="minorHAnsi" w:hAnsiTheme="minorHAnsi" w:cstheme="minorHAnsi"/>
          <w:sz w:val="24"/>
          <w:szCs w:val="24"/>
        </w:rPr>
        <w:t xml:space="preserve"> dalej w umowie „Wykonawcą”,</w:t>
      </w:r>
    </w:p>
    <w:p w14:paraId="4DB6F640" w14:textId="77777777" w:rsidR="004D4C22" w:rsidRPr="001F663F" w:rsidRDefault="009C6DB2" w:rsidP="001F663F">
      <w:pPr>
        <w:spacing w:after="248"/>
        <w:ind w:left="-15"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łącznie zwanymi „Stronami” </w:t>
      </w:r>
    </w:p>
    <w:p w14:paraId="7F11C6C5" w14:textId="656537FD" w:rsidR="004D4C22" w:rsidRPr="001F663F" w:rsidRDefault="009C6DB2" w:rsidP="001F663F">
      <w:pPr>
        <w:spacing w:after="30" w:line="227" w:lineRule="auto"/>
        <w:ind w:left="0" w:right="140"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w rezultacie dokonania przez Zamawiającego wyboru oferty Wykonawcy w </w:t>
      </w:r>
      <w:r w:rsidR="003D08D8" w:rsidRPr="001F663F">
        <w:rPr>
          <w:rFonts w:asciiTheme="minorHAnsi" w:hAnsiTheme="minorHAnsi" w:cstheme="minorHAnsi"/>
          <w:sz w:val="24"/>
          <w:szCs w:val="24"/>
        </w:rPr>
        <w:t xml:space="preserve">trybie podstawowym bez negocjacji </w:t>
      </w:r>
      <w:r w:rsidRPr="001F663F">
        <w:rPr>
          <w:rFonts w:asciiTheme="minorHAnsi" w:hAnsiTheme="minorHAnsi" w:cstheme="minorHAnsi"/>
          <w:sz w:val="24"/>
          <w:szCs w:val="24"/>
        </w:rPr>
        <w:t xml:space="preserve">zgodnie z </w:t>
      </w:r>
      <w:r w:rsidR="00DA1041" w:rsidRPr="001F663F">
        <w:rPr>
          <w:rFonts w:asciiTheme="minorHAnsi" w:hAnsiTheme="minorHAnsi" w:cstheme="minorHAnsi"/>
          <w:sz w:val="24"/>
          <w:szCs w:val="24"/>
        </w:rPr>
        <w:t>art.</w:t>
      </w:r>
      <w:r w:rsidR="009C18D8" w:rsidRPr="001F663F">
        <w:rPr>
          <w:rFonts w:asciiTheme="minorHAnsi" w:hAnsiTheme="minorHAnsi" w:cstheme="minorHAnsi"/>
          <w:sz w:val="24"/>
          <w:szCs w:val="24"/>
        </w:rPr>
        <w:t xml:space="preserve"> </w:t>
      </w:r>
      <w:r w:rsidR="003D08D8" w:rsidRPr="001F663F">
        <w:rPr>
          <w:rFonts w:asciiTheme="minorHAnsi" w:hAnsiTheme="minorHAnsi" w:cstheme="minorHAnsi"/>
          <w:sz w:val="24"/>
          <w:szCs w:val="24"/>
        </w:rPr>
        <w:t>275 pkt 1</w:t>
      </w:r>
      <w:r w:rsidR="00DA1041" w:rsidRPr="001F663F">
        <w:rPr>
          <w:rFonts w:asciiTheme="minorHAnsi" w:hAnsiTheme="minorHAnsi" w:cstheme="minorHAnsi"/>
          <w:sz w:val="24"/>
          <w:szCs w:val="24"/>
        </w:rPr>
        <w:t xml:space="preserve"> </w:t>
      </w:r>
      <w:r w:rsidRPr="001F663F">
        <w:rPr>
          <w:rFonts w:asciiTheme="minorHAnsi" w:hAnsiTheme="minorHAnsi" w:cstheme="minorHAnsi"/>
          <w:sz w:val="24"/>
          <w:szCs w:val="24"/>
        </w:rPr>
        <w:t xml:space="preserve">ustawy </w:t>
      </w:r>
      <w:r w:rsidR="00DA1041" w:rsidRPr="001F663F">
        <w:rPr>
          <w:rFonts w:asciiTheme="minorHAnsi" w:hAnsiTheme="minorHAnsi" w:cstheme="minorHAnsi"/>
          <w:sz w:val="24"/>
          <w:szCs w:val="24"/>
        </w:rPr>
        <w:t>z dnia 11 września 2019 roku Prawo zamówień publicznych (t.j. Dz.U. z 2</w:t>
      </w:r>
      <w:r w:rsidR="007B49EC" w:rsidRPr="001F663F">
        <w:rPr>
          <w:rFonts w:asciiTheme="minorHAnsi" w:hAnsiTheme="minorHAnsi" w:cstheme="minorHAnsi"/>
          <w:sz w:val="24"/>
          <w:szCs w:val="24"/>
        </w:rPr>
        <w:t xml:space="preserve">024 </w:t>
      </w:r>
      <w:r w:rsidR="00DA1041" w:rsidRPr="001F663F">
        <w:rPr>
          <w:rFonts w:asciiTheme="minorHAnsi" w:hAnsiTheme="minorHAnsi" w:cstheme="minorHAnsi"/>
          <w:sz w:val="24"/>
          <w:szCs w:val="24"/>
        </w:rPr>
        <w:t>roku, poz.</w:t>
      </w:r>
      <w:r w:rsidR="007B49EC" w:rsidRPr="001F663F">
        <w:rPr>
          <w:rFonts w:asciiTheme="minorHAnsi" w:hAnsiTheme="minorHAnsi" w:cstheme="minorHAnsi"/>
          <w:sz w:val="24"/>
          <w:szCs w:val="24"/>
        </w:rPr>
        <w:t xml:space="preserve"> 1320</w:t>
      </w:r>
      <w:r w:rsidR="00DA1041" w:rsidRPr="001F663F">
        <w:rPr>
          <w:rFonts w:asciiTheme="minorHAnsi" w:hAnsiTheme="minorHAnsi" w:cstheme="minorHAnsi"/>
          <w:sz w:val="24"/>
          <w:szCs w:val="24"/>
        </w:rPr>
        <w:t>) i zapisami ustawy z dnia 16 grudnia 2010 r. o publicznym transporcie zbiorowym (t.j. Dz.U. z 202</w:t>
      </w:r>
      <w:r w:rsidR="007B49EC" w:rsidRPr="001F663F">
        <w:rPr>
          <w:rFonts w:asciiTheme="minorHAnsi" w:hAnsiTheme="minorHAnsi" w:cstheme="minorHAnsi"/>
          <w:sz w:val="24"/>
          <w:szCs w:val="24"/>
        </w:rPr>
        <w:t>3</w:t>
      </w:r>
      <w:r w:rsidR="00DA1041" w:rsidRPr="001F663F">
        <w:rPr>
          <w:rFonts w:asciiTheme="minorHAnsi" w:hAnsiTheme="minorHAnsi" w:cstheme="minorHAnsi"/>
          <w:sz w:val="24"/>
          <w:szCs w:val="24"/>
        </w:rPr>
        <w:t xml:space="preserve"> r. poz. </w:t>
      </w:r>
      <w:r w:rsidR="007B49EC" w:rsidRPr="001F663F">
        <w:rPr>
          <w:rFonts w:asciiTheme="minorHAnsi" w:hAnsiTheme="minorHAnsi" w:cstheme="minorHAnsi"/>
          <w:sz w:val="24"/>
          <w:szCs w:val="24"/>
        </w:rPr>
        <w:t>2778</w:t>
      </w:r>
      <w:r w:rsidR="00DA1041" w:rsidRPr="001F663F">
        <w:rPr>
          <w:rFonts w:asciiTheme="minorHAnsi" w:hAnsiTheme="minorHAnsi" w:cstheme="minorHAnsi"/>
          <w:sz w:val="24"/>
          <w:szCs w:val="24"/>
        </w:rPr>
        <w:t xml:space="preserve">) </w:t>
      </w:r>
      <w:r w:rsidRPr="001F663F">
        <w:rPr>
          <w:rFonts w:asciiTheme="minorHAnsi" w:hAnsiTheme="minorHAnsi" w:cstheme="minorHAnsi"/>
          <w:sz w:val="24"/>
          <w:szCs w:val="24"/>
        </w:rPr>
        <w:t xml:space="preserve">została zawarta umowa o następującej treści: </w:t>
      </w:r>
    </w:p>
    <w:p w14:paraId="68036561" w14:textId="77777777" w:rsidR="004D4C22" w:rsidRPr="001F663F" w:rsidRDefault="009C6DB2" w:rsidP="001F663F">
      <w:pPr>
        <w:spacing w:after="32" w:line="240"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 </w:t>
      </w:r>
    </w:p>
    <w:p w14:paraId="65553724" w14:textId="5BE7F360" w:rsidR="004D4C22" w:rsidRPr="001F663F" w:rsidRDefault="009C6DB2" w:rsidP="001F663F">
      <w:pPr>
        <w:spacing w:after="74" w:line="240"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 1.</w:t>
      </w:r>
    </w:p>
    <w:p w14:paraId="1131586B" w14:textId="2EB6F385" w:rsidR="004D4C22" w:rsidRPr="001F663F" w:rsidRDefault="009C6DB2" w:rsidP="001F663F">
      <w:pPr>
        <w:spacing w:after="0" w:line="240"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Przedmiot umowy</w:t>
      </w:r>
    </w:p>
    <w:p w14:paraId="2D19A969" w14:textId="37421097" w:rsidR="0042721C" w:rsidRPr="001F663F" w:rsidRDefault="009C6DB2" w:rsidP="001F663F">
      <w:pPr>
        <w:pStyle w:val="Akapitzlist"/>
        <w:numPr>
          <w:ilvl w:val="0"/>
          <w:numId w:val="1"/>
        </w:numPr>
        <w:spacing w:after="0"/>
        <w:jc w:val="left"/>
        <w:rPr>
          <w:rFonts w:asciiTheme="minorHAnsi" w:hAnsiTheme="minorHAnsi" w:cstheme="minorHAnsi"/>
          <w:sz w:val="24"/>
          <w:szCs w:val="24"/>
        </w:rPr>
      </w:pPr>
      <w:r w:rsidRPr="001F663F">
        <w:rPr>
          <w:rFonts w:asciiTheme="minorHAnsi" w:hAnsiTheme="minorHAnsi" w:cstheme="minorHAnsi"/>
          <w:sz w:val="24"/>
          <w:szCs w:val="24"/>
        </w:rPr>
        <w:t xml:space="preserve">Przedmiotem umowy jest świadczenie usług </w:t>
      </w:r>
      <w:r w:rsidR="00B02A11" w:rsidRPr="001F663F">
        <w:rPr>
          <w:rFonts w:asciiTheme="minorHAnsi" w:hAnsiTheme="minorHAnsi" w:cstheme="minorHAnsi"/>
          <w:sz w:val="24"/>
          <w:szCs w:val="24"/>
        </w:rPr>
        <w:t xml:space="preserve">w zakresie publicznego transportu zbiorowego w ramach przewozów autobusowych o charakterze użyteczności publicznej na liniach komunikacji gminnej na terenie gminy Rudniki, rocznie </w:t>
      </w:r>
      <w:r w:rsidR="007B49EC" w:rsidRPr="001F663F">
        <w:rPr>
          <w:rFonts w:asciiTheme="minorHAnsi" w:hAnsiTheme="minorHAnsi" w:cstheme="minorHAnsi"/>
          <w:b/>
          <w:sz w:val="24"/>
          <w:szCs w:val="24"/>
        </w:rPr>
        <w:t>6</w:t>
      </w:r>
      <w:r w:rsidR="00472E58">
        <w:rPr>
          <w:rFonts w:asciiTheme="minorHAnsi" w:hAnsiTheme="minorHAnsi" w:cstheme="minorHAnsi"/>
          <w:b/>
          <w:sz w:val="24"/>
          <w:szCs w:val="24"/>
        </w:rPr>
        <w:t>6</w:t>
      </w:r>
      <w:r w:rsidR="007B49EC" w:rsidRPr="001F663F">
        <w:rPr>
          <w:rFonts w:asciiTheme="minorHAnsi" w:hAnsiTheme="minorHAnsi" w:cstheme="minorHAnsi"/>
          <w:b/>
          <w:sz w:val="24"/>
          <w:szCs w:val="24"/>
        </w:rPr>
        <w:t> 5</w:t>
      </w:r>
      <w:r w:rsidR="00472E58">
        <w:rPr>
          <w:rFonts w:asciiTheme="minorHAnsi" w:hAnsiTheme="minorHAnsi" w:cstheme="minorHAnsi"/>
          <w:b/>
          <w:sz w:val="24"/>
          <w:szCs w:val="24"/>
        </w:rPr>
        <w:t>2</w:t>
      </w:r>
      <w:r w:rsidR="007B49EC" w:rsidRPr="001F663F">
        <w:rPr>
          <w:rFonts w:asciiTheme="minorHAnsi" w:hAnsiTheme="minorHAnsi" w:cstheme="minorHAnsi"/>
          <w:b/>
          <w:sz w:val="24"/>
          <w:szCs w:val="24"/>
        </w:rPr>
        <w:t>5,60</w:t>
      </w:r>
      <w:r w:rsidR="004233CB" w:rsidRPr="001F663F">
        <w:rPr>
          <w:rFonts w:asciiTheme="minorHAnsi" w:hAnsiTheme="minorHAnsi" w:cstheme="minorHAnsi"/>
          <w:b/>
          <w:sz w:val="24"/>
          <w:szCs w:val="24"/>
        </w:rPr>
        <w:t xml:space="preserve"> </w:t>
      </w:r>
      <w:r w:rsidR="00DA1041" w:rsidRPr="001F663F">
        <w:rPr>
          <w:rFonts w:asciiTheme="minorHAnsi" w:hAnsiTheme="minorHAnsi" w:cstheme="minorHAnsi"/>
          <w:b/>
          <w:sz w:val="24"/>
          <w:szCs w:val="24"/>
        </w:rPr>
        <w:t>wozokilometr</w:t>
      </w:r>
      <w:r w:rsidR="00450D95" w:rsidRPr="001F663F">
        <w:rPr>
          <w:rFonts w:asciiTheme="minorHAnsi" w:hAnsiTheme="minorHAnsi" w:cstheme="minorHAnsi"/>
          <w:b/>
          <w:sz w:val="24"/>
          <w:szCs w:val="24"/>
        </w:rPr>
        <w:t>ów</w:t>
      </w:r>
      <w:r w:rsidR="00194194" w:rsidRPr="001F663F">
        <w:rPr>
          <w:rFonts w:asciiTheme="minorHAnsi" w:hAnsiTheme="minorHAnsi" w:cstheme="minorHAnsi"/>
          <w:b/>
          <w:sz w:val="24"/>
          <w:szCs w:val="24"/>
        </w:rPr>
        <w:t>.</w:t>
      </w:r>
      <w:r w:rsidR="0042721C" w:rsidRPr="001F663F">
        <w:rPr>
          <w:rFonts w:asciiTheme="minorHAnsi" w:hAnsiTheme="minorHAnsi" w:cstheme="minorHAnsi"/>
          <w:sz w:val="24"/>
          <w:szCs w:val="24"/>
        </w:rPr>
        <w:t xml:space="preserve"> Szacowaną pracę eksploatacyjną, na poszczególnych liniach komunikacyjnych przedstawia załącznik nr 1</w:t>
      </w:r>
      <w:r w:rsidR="00450D95" w:rsidRPr="001F663F">
        <w:rPr>
          <w:rFonts w:asciiTheme="minorHAnsi" w:hAnsiTheme="minorHAnsi" w:cstheme="minorHAnsi"/>
          <w:sz w:val="24"/>
          <w:szCs w:val="24"/>
        </w:rPr>
        <w:t>.</w:t>
      </w:r>
    </w:p>
    <w:p w14:paraId="4C84DEE3" w14:textId="77777777" w:rsidR="00194194" w:rsidRPr="001F663F" w:rsidRDefault="00194194" w:rsidP="001F663F">
      <w:pPr>
        <w:numPr>
          <w:ilvl w:val="0"/>
          <w:numId w:val="1"/>
        </w:numPr>
        <w:spacing w:after="0"/>
        <w:jc w:val="left"/>
        <w:rPr>
          <w:rFonts w:asciiTheme="minorHAnsi" w:hAnsiTheme="minorHAnsi" w:cstheme="minorHAnsi"/>
          <w:sz w:val="24"/>
          <w:szCs w:val="24"/>
        </w:rPr>
      </w:pPr>
      <w:r w:rsidRPr="001F663F">
        <w:rPr>
          <w:rFonts w:asciiTheme="minorHAnsi" w:hAnsiTheme="minorHAnsi" w:cstheme="minorHAnsi"/>
          <w:sz w:val="24"/>
          <w:szCs w:val="24"/>
        </w:rPr>
        <w:t xml:space="preserve">Wykonawca będzie świadczył usługi </w:t>
      </w:r>
      <w:r w:rsidR="000637B4" w:rsidRPr="001F663F">
        <w:rPr>
          <w:rFonts w:asciiTheme="minorHAnsi" w:hAnsiTheme="minorHAnsi" w:cstheme="minorHAnsi"/>
          <w:sz w:val="24"/>
          <w:szCs w:val="24"/>
        </w:rPr>
        <w:t xml:space="preserve">określone w ust. 1 </w:t>
      </w:r>
      <w:r w:rsidRPr="001F663F">
        <w:rPr>
          <w:rFonts w:asciiTheme="minorHAnsi" w:hAnsiTheme="minorHAnsi" w:cstheme="minorHAnsi"/>
          <w:sz w:val="24"/>
          <w:szCs w:val="24"/>
        </w:rPr>
        <w:t>na liniach komunikacyjnych</w:t>
      </w:r>
      <w:r w:rsidR="000637B4" w:rsidRPr="001F663F">
        <w:rPr>
          <w:rFonts w:asciiTheme="minorHAnsi" w:hAnsiTheme="minorHAnsi" w:cstheme="minorHAnsi"/>
          <w:sz w:val="24"/>
          <w:szCs w:val="24"/>
        </w:rPr>
        <w:t>:</w:t>
      </w:r>
    </w:p>
    <w:p w14:paraId="206777B8" w14:textId="77777777" w:rsidR="00194194" w:rsidRPr="001F663F" w:rsidRDefault="00194194" w:rsidP="001F663F">
      <w:pPr>
        <w:numPr>
          <w:ilvl w:val="0"/>
          <w:numId w:val="17"/>
        </w:numPr>
        <w:spacing w:after="0"/>
        <w:jc w:val="left"/>
        <w:rPr>
          <w:rFonts w:asciiTheme="minorHAnsi" w:hAnsiTheme="minorHAnsi" w:cstheme="minorHAnsi"/>
          <w:sz w:val="24"/>
          <w:szCs w:val="24"/>
        </w:rPr>
      </w:pPr>
      <w:r w:rsidRPr="001F663F">
        <w:rPr>
          <w:rFonts w:asciiTheme="minorHAnsi" w:hAnsiTheme="minorHAnsi" w:cstheme="minorHAnsi"/>
          <w:sz w:val="24"/>
          <w:szCs w:val="24"/>
        </w:rPr>
        <w:t>Linia Nr 1: Borek - Bobrowa - Cieciułów - Jaworzno - Julianpol – Mirowszczyzna</w:t>
      </w:r>
    </w:p>
    <w:p w14:paraId="3C688BBC" w14:textId="77777777" w:rsidR="00194194" w:rsidRPr="001F663F" w:rsidRDefault="00194194" w:rsidP="001F663F">
      <w:pPr>
        <w:numPr>
          <w:ilvl w:val="0"/>
          <w:numId w:val="17"/>
        </w:numPr>
        <w:spacing w:after="0"/>
        <w:jc w:val="left"/>
        <w:rPr>
          <w:rFonts w:asciiTheme="minorHAnsi" w:hAnsiTheme="minorHAnsi" w:cstheme="minorHAnsi"/>
          <w:sz w:val="24"/>
          <w:szCs w:val="24"/>
        </w:rPr>
      </w:pPr>
      <w:r w:rsidRPr="001F663F">
        <w:rPr>
          <w:rFonts w:asciiTheme="minorHAnsi" w:hAnsiTheme="minorHAnsi" w:cstheme="minorHAnsi"/>
          <w:sz w:val="24"/>
          <w:szCs w:val="24"/>
        </w:rPr>
        <w:t xml:space="preserve">Linia Nr 2: </w:t>
      </w:r>
      <w:r w:rsidR="0097788C" w:rsidRPr="001F663F">
        <w:rPr>
          <w:rFonts w:asciiTheme="minorHAnsi" w:hAnsiTheme="minorHAnsi" w:cstheme="minorHAnsi"/>
          <w:sz w:val="24"/>
          <w:szCs w:val="24"/>
        </w:rPr>
        <w:t>Mirowszczyz</w:t>
      </w:r>
      <w:r w:rsidR="00DC0E36" w:rsidRPr="001F663F">
        <w:rPr>
          <w:rFonts w:asciiTheme="minorHAnsi" w:hAnsiTheme="minorHAnsi" w:cstheme="minorHAnsi"/>
          <w:sz w:val="24"/>
          <w:szCs w:val="24"/>
        </w:rPr>
        <w:t>na - Jaworzno - Jaworek - Rudniki</w:t>
      </w:r>
      <w:r w:rsidRPr="001F663F">
        <w:rPr>
          <w:rFonts w:asciiTheme="minorHAnsi" w:hAnsiTheme="minorHAnsi" w:cstheme="minorHAnsi"/>
          <w:sz w:val="24"/>
          <w:szCs w:val="24"/>
        </w:rPr>
        <w:t xml:space="preserve"> </w:t>
      </w:r>
    </w:p>
    <w:p w14:paraId="11C5867D" w14:textId="77777777" w:rsidR="00194194" w:rsidRPr="001F663F" w:rsidRDefault="00194194" w:rsidP="001F663F">
      <w:pPr>
        <w:numPr>
          <w:ilvl w:val="0"/>
          <w:numId w:val="17"/>
        </w:numPr>
        <w:spacing w:after="0"/>
        <w:jc w:val="left"/>
        <w:rPr>
          <w:rFonts w:asciiTheme="minorHAnsi" w:hAnsiTheme="minorHAnsi" w:cstheme="minorHAnsi"/>
          <w:sz w:val="24"/>
          <w:szCs w:val="24"/>
        </w:rPr>
      </w:pPr>
      <w:r w:rsidRPr="001F663F">
        <w:rPr>
          <w:rFonts w:asciiTheme="minorHAnsi" w:hAnsiTheme="minorHAnsi" w:cstheme="minorHAnsi"/>
          <w:sz w:val="24"/>
          <w:szCs w:val="24"/>
        </w:rPr>
        <w:t xml:space="preserve">Linia Nr 3: </w:t>
      </w:r>
      <w:r w:rsidR="00D67DE5" w:rsidRPr="001F663F">
        <w:rPr>
          <w:rFonts w:asciiTheme="minorHAnsi" w:hAnsiTheme="minorHAnsi" w:cstheme="minorHAnsi"/>
          <w:sz w:val="24"/>
          <w:szCs w:val="24"/>
        </w:rPr>
        <w:t>Jelonki - Żytniów - Chwiły - Faustianka - Porąbki - Kuźnica - Łazy - Młyny - Rudniki</w:t>
      </w:r>
    </w:p>
    <w:p w14:paraId="61C51F0F" w14:textId="77777777" w:rsidR="00194194" w:rsidRPr="001F663F" w:rsidRDefault="00194194" w:rsidP="001F663F">
      <w:pPr>
        <w:numPr>
          <w:ilvl w:val="0"/>
          <w:numId w:val="17"/>
        </w:numPr>
        <w:spacing w:after="0"/>
        <w:jc w:val="left"/>
        <w:rPr>
          <w:rFonts w:asciiTheme="minorHAnsi" w:hAnsiTheme="minorHAnsi" w:cstheme="minorHAnsi"/>
          <w:sz w:val="24"/>
          <w:szCs w:val="24"/>
        </w:rPr>
      </w:pPr>
      <w:r w:rsidRPr="001F663F">
        <w:rPr>
          <w:rFonts w:asciiTheme="minorHAnsi" w:hAnsiTheme="minorHAnsi" w:cstheme="minorHAnsi"/>
          <w:sz w:val="24"/>
          <w:szCs w:val="24"/>
        </w:rPr>
        <w:t xml:space="preserve">Linia Nr 4: </w:t>
      </w:r>
      <w:r w:rsidR="00D67DE5" w:rsidRPr="001F663F">
        <w:rPr>
          <w:rFonts w:asciiTheme="minorHAnsi" w:hAnsiTheme="minorHAnsi" w:cstheme="minorHAnsi"/>
          <w:sz w:val="24"/>
          <w:szCs w:val="24"/>
        </w:rPr>
        <w:t>Rudniki - Młyny - Janinów - Odcinek - Dalachów</w:t>
      </w:r>
      <w:r w:rsidRPr="001F663F">
        <w:rPr>
          <w:rFonts w:asciiTheme="minorHAnsi" w:hAnsiTheme="minorHAnsi" w:cstheme="minorHAnsi"/>
          <w:sz w:val="24"/>
          <w:szCs w:val="24"/>
        </w:rPr>
        <w:t xml:space="preserve"> </w:t>
      </w:r>
    </w:p>
    <w:p w14:paraId="62455E62" w14:textId="77777777" w:rsidR="00194194" w:rsidRPr="001F663F" w:rsidRDefault="00194194" w:rsidP="001F663F">
      <w:pPr>
        <w:numPr>
          <w:ilvl w:val="0"/>
          <w:numId w:val="17"/>
        </w:numPr>
        <w:spacing w:after="0"/>
        <w:jc w:val="left"/>
        <w:rPr>
          <w:rFonts w:asciiTheme="minorHAnsi" w:hAnsiTheme="minorHAnsi" w:cstheme="minorHAnsi"/>
          <w:sz w:val="24"/>
          <w:szCs w:val="24"/>
        </w:rPr>
      </w:pPr>
      <w:r w:rsidRPr="001F663F">
        <w:rPr>
          <w:rFonts w:asciiTheme="minorHAnsi" w:hAnsiTheme="minorHAnsi" w:cstheme="minorHAnsi"/>
          <w:sz w:val="24"/>
          <w:szCs w:val="24"/>
        </w:rPr>
        <w:t xml:space="preserve">Linia Nr 5: </w:t>
      </w:r>
      <w:r w:rsidR="00DC0E36" w:rsidRPr="001F663F">
        <w:rPr>
          <w:rFonts w:asciiTheme="minorHAnsi" w:hAnsiTheme="minorHAnsi" w:cstheme="minorHAnsi"/>
          <w:sz w:val="24"/>
          <w:szCs w:val="24"/>
        </w:rPr>
        <w:t>Dalachów - Janinów - Młyny - Rudniki</w:t>
      </w:r>
    </w:p>
    <w:p w14:paraId="1A42D0F0" w14:textId="5835D362" w:rsidR="00DC0E36" w:rsidRPr="001F663F" w:rsidRDefault="00DC0E36" w:rsidP="001F663F">
      <w:pPr>
        <w:numPr>
          <w:ilvl w:val="0"/>
          <w:numId w:val="17"/>
        </w:numPr>
        <w:spacing w:after="0"/>
        <w:jc w:val="left"/>
        <w:rPr>
          <w:rFonts w:asciiTheme="minorHAnsi" w:hAnsiTheme="minorHAnsi" w:cstheme="minorHAnsi"/>
          <w:sz w:val="24"/>
          <w:szCs w:val="24"/>
        </w:rPr>
      </w:pPr>
      <w:r w:rsidRPr="001F663F">
        <w:rPr>
          <w:rFonts w:asciiTheme="minorHAnsi" w:hAnsiTheme="minorHAnsi" w:cstheme="minorHAnsi"/>
          <w:sz w:val="24"/>
          <w:szCs w:val="24"/>
        </w:rPr>
        <w:t xml:space="preserve">Linia Nr 6: Bobrowa - Cieciułów - Stawki Cieciułowskie - Żurawie - Żytniów </w:t>
      </w:r>
      <w:r w:rsidR="007B49EC" w:rsidRPr="001F663F">
        <w:rPr>
          <w:rFonts w:asciiTheme="minorHAnsi" w:hAnsiTheme="minorHAnsi" w:cstheme="minorHAnsi"/>
          <w:sz w:val="24"/>
          <w:szCs w:val="24"/>
        </w:rPr>
        <w:t>–</w:t>
      </w:r>
      <w:r w:rsidRPr="001F663F">
        <w:rPr>
          <w:rFonts w:asciiTheme="minorHAnsi" w:hAnsiTheme="minorHAnsi" w:cstheme="minorHAnsi"/>
          <w:sz w:val="24"/>
          <w:szCs w:val="24"/>
        </w:rPr>
        <w:t xml:space="preserve"> Rudniki</w:t>
      </w:r>
    </w:p>
    <w:p w14:paraId="4410A055" w14:textId="3F9B831A" w:rsidR="007B49EC" w:rsidRPr="001F663F" w:rsidRDefault="007B49EC" w:rsidP="001F663F">
      <w:pPr>
        <w:numPr>
          <w:ilvl w:val="0"/>
          <w:numId w:val="17"/>
        </w:numPr>
        <w:spacing w:after="0"/>
        <w:jc w:val="left"/>
        <w:rPr>
          <w:rFonts w:asciiTheme="minorHAnsi" w:hAnsiTheme="minorHAnsi" w:cstheme="minorHAnsi"/>
          <w:sz w:val="24"/>
          <w:szCs w:val="24"/>
        </w:rPr>
      </w:pPr>
      <w:r w:rsidRPr="001F663F">
        <w:rPr>
          <w:rFonts w:asciiTheme="minorHAnsi" w:hAnsiTheme="minorHAnsi" w:cstheme="minorHAnsi"/>
          <w:sz w:val="24"/>
          <w:szCs w:val="24"/>
        </w:rPr>
        <w:t xml:space="preserve">Linia Nr 7: </w:t>
      </w:r>
      <w:bookmarkStart w:id="0" w:name="_Hlk181191769"/>
      <w:r w:rsidRPr="001F663F">
        <w:rPr>
          <w:rFonts w:asciiTheme="minorHAnsi" w:hAnsiTheme="minorHAnsi" w:cstheme="minorHAnsi"/>
          <w:sz w:val="24"/>
          <w:szCs w:val="24"/>
        </w:rPr>
        <w:t>Bobrowa - Cieciułó</w:t>
      </w:r>
      <w:r w:rsidR="004D4DC4" w:rsidRPr="001F663F">
        <w:rPr>
          <w:rFonts w:asciiTheme="minorHAnsi" w:hAnsiTheme="minorHAnsi" w:cstheme="minorHAnsi"/>
          <w:sz w:val="24"/>
          <w:szCs w:val="24"/>
        </w:rPr>
        <w:t>w</w:t>
      </w:r>
      <w:r w:rsidRPr="001F663F">
        <w:rPr>
          <w:rFonts w:asciiTheme="minorHAnsi" w:hAnsiTheme="minorHAnsi" w:cstheme="minorHAnsi"/>
          <w:sz w:val="24"/>
          <w:szCs w:val="24"/>
        </w:rPr>
        <w:t xml:space="preserve"> - Stawki Cieciułowskie – Żurawie – Żytniów – Ignachy – Chwiły – Faustianka – Porąbki - Rudniki</w:t>
      </w:r>
      <w:bookmarkEnd w:id="0"/>
    </w:p>
    <w:p w14:paraId="56F89EB9" w14:textId="77777777" w:rsidR="000637B4" w:rsidRPr="001F663F" w:rsidRDefault="00194194" w:rsidP="001F663F">
      <w:pPr>
        <w:numPr>
          <w:ilvl w:val="0"/>
          <w:numId w:val="1"/>
        </w:numPr>
        <w:spacing w:after="0"/>
        <w:jc w:val="left"/>
        <w:rPr>
          <w:rFonts w:asciiTheme="minorHAnsi" w:hAnsiTheme="minorHAnsi" w:cstheme="minorHAnsi"/>
          <w:sz w:val="24"/>
          <w:szCs w:val="24"/>
        </w:rPr>
      </w:pPr>
      <w:r w:rsidRPr="001F663F">
        <w:rPr>
          <w:rFonts w:asciiTheme="minorHAnsi" w:hAnsiTheme="minorHAnsi" w:cstheme="minorHAnsi"/>
          <w:sz w:val="24"/>
          <w:szCs w:val="24"/>
        </w:rPr>
        <w:t>Dzienna liczba kursów wynosi:</w:t>
      </w:r>
    </w:p>
    <w:p w14:paraId="1AEDFB72" w14:textId="77777777" w:rsidR="00194194" w:rsidRPr="001F663F" w:rsidRDefault="00194194" w:rsidP="001F663F">
      <w:pPr>
        <w:pStyle w:val="Akapitzlist"/>
        <w:numPr>
          <w:ilvl w:val="0"/>
          <w:numId w:val="18"/>
        </w:numPr>
        <w:spacing w:after="0"/>
        <w:jc w:val="left"/>
        <w:rPr>
          <w:rFonts w:asciiTheme="minorHAnsi" w:hAnsiTheme="minorHAnsi" w:cstheme="minorHAnsi"/>
          <w:sz w:val="24"/>
          <w:szCs w:val="24"/>
        </w:rPr>
      </w:pPr>
      <w:r w:rsidRPr="001F663F">
        <w:rPr>
          <w:rFonts w:asciiTheme="minorHAnsi" w:hAnsiTheme="minorHAnsi" w:cstheme="minorHAnsi"/>
          <w:sz w:val="24"/>
          <w:szCs w:val="24"/>
          <w:u w:val="single"/>
        </w:rPr>
        <w:t>Linia Nr 1: Borek - Bobrowa - Cieciułów - Jaworzno - Julianpol – Mirowszczyzna</w:t>
      </w:r>
    </w:p>
    <w:p w14:paraId="36D40EE5" w14:textId="77777777" w:rsidR="00DC0E36" w:rsidRPr="001F663F" w:rsidRDefault="00194194" w:rsidP="001F663F">
      <w:pPr>
        <w:spacing w:after="0"/>
        <w:ind w:left="283"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kursuje w dni nauki szkolnej (S) – </w:t>
      </w:r>
      <w:r w:rsidR="00DC0E36" w:rsidRPr="001F663F">
        <w:rPr>
          <w:rFonts w:asciiTheme="minorHAnsi" w:hAnsiTheme="minorHAnsi" w:cstheme="minorHAnsi"/>
          <w:sz w:val="24"/>
          <w:szCs w:val="24"/>
        </w:rPr>
        <w:t>4</w:t>
      </w:r>
      <w:r w:rsidRPr="001F663F">
        <w:rPr>
          <w:rFonts w:asciiTheme="minorHAnsi" w:hAnsiTheme="minorHAnsi" w:cstheme="minorHAnsi"/>
          <w:sz w:val="24"/>
          <w:szCs w:val="24"/>
        </w:rPr>
        <w:t xml:space="preserve"> kursy </w:t>
      </w:r>
    </w:p>
    <w:p w14:paraId="004C2FCD" w14:textId="7721D0A7" w:rsidR="000637B4" w:rsidRPr="001F663F" w:rsidRDefault="000637B4" w:rsidP="001F663F">
      <w:pPr>
        <w:spacing w:after="0"/>
        <w:ind w:left="283" w:firstLine="0"/>
        <w:jc w:val="left"/>
        <w:rPr>
          <w:rFonts w:asciiTheme="minorHAnsi" w:hAnsiTheme="minorHAnsi" w:cstheme="minorHAnsi"/>
          <w:b/>
          <w:sz w:val="24"/>
          <w:szCs w:val="24"/>
        </w:rPr>
      </w:pPr>
      <w:r w:rsidRPr="001F663F">
        <w:rPr>
          <w:rFonts w:asciiTheme="minorHAnsi" w:hAnsiTheme="minorHAnsi" w:cstheme="minorHAnsi"/>
          <w:sz w:val="24"/>
          <w:szCs w:val="24"/>
        </w:rPr>
        <w:t xml:space="preserve">Szacunkowa wielkość zadania wyrażona w </w:t>
      </w:r>
      <w:r w:rsidR="000A14B8" w:rsidRPr="001F663F">
        <w:rPr>
          <w:rFonts w:asciiTheme="minorHAnsi" w:hAnsiTheme="minorHAnsi" w:cstheme="minorHAnsi"/>
          <w:sz w:val="24"/>
          <w:szCs w:val="24"/>
        </w:rPr>
        <w:t xml:space="preserve">wozokilometrach/rok  – </w:t>
      </w:r>
      <w:r w:rsidR="00871325" w:rsidRPr="001F663F">
        <w:rPr>
          <w:rFonts w:asciiTheme="minorHAnsi" w:hAnsiTheme="minorHAnsi" w:cstheme="minorHAnsi"/>
          <w:b/>
          <w:sz w:val="24"/>
          <w:szCs w:val="24"/>
        </w:rPr>
        <w:t>16 </w:t>
      </w:r>
      <w:r w:rsidR="007B49EC" w:rsidRPr="001F663F">
        <w:rPr>
          <w:rFonts w:asciiTheme="minorHAnsi" w:hAnsiTheme="minorHAnsi" w:cstheme="minorHAnsi"/>
          <w:b/>
          <w:sz w:val="24"/>
          <w:szCs w:val="24"/>
        </w:rPr>
        <w:t>720</w:t>
      </w:r>
      <w:r w:rsidR="00871325" w:rsidRPr="001F663F">
        <w:rPr>
          <w:rFonts w:asciiTheme="minorHAnsi" w:hAnsiTheme="minorHAnsi" w:cstheme="minorHAnsi"/>
          <w:b/>
          <w:sz w:val="24"/>
          <w:szCs w:val="24"/>
        </w:rPr>
        <w:t>,00</w:t>
      </w:r>
    </w:p>
    <w:p w14:paraId="776B614D" w14:textId="53477D67" w:rsidR="00DC0E36" w:rsidRPr="001F663F" w:rsidRDefault="00DC0E36" w:rsidP="001F663F">
      <w:pPr>
        <w:pStyle w:val="Akapitzlist"/>
        <w:numPr>
          <w:ilvl w:val="0"/>
          <w:numId w:val="18"/>
        </w:numPr>
        <w:jc w:val="left"/>
        <w:rPr>
          <w:rFonts w:asciiTheme="minorHAnsi" w:hAnsiTheme="minorHAnsi" w:cstheme="minorHAnsi"/>
          <w:sz w:val="24"/>
          <w:szCs w:val="24"/>
          <w:u w:val="single"/>
        </w:rPr>
      </w:pPr>
      <w:r w:rsidRPr="001F663F">
        <w:rPr>
          <w:rFonts w:asciiTheme="minorHAnsi" w:hAnsiTheme="minorHAnsi" w:cstheme="minorHAnsi"/>
          <w:sz w:val="24"/>
          <w:szCs w:val="24"/>
          <w:u w:val="single"/>
        </w:rPr>
        <w:t xml:space="preserve">Linia Nr 2: Mirowszczyzna - Jaworzno - Jaworek - Rudniki </w:t>
      </w:r>
    </w:p>
    <w:p w14:paraId="6D80C07D" w14:textId="77777777" w:rsidR="00194194" w:rsidRPr="001F663F" w:rsidRDefault="00194194" w:rsidP="001F663F">
      <w:pPr>
        <w:spacing w:after="0"/>
        <w:ind w:left="283"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kursuje w dni nauki szkolnej (S) – 2 kursy </w:t>
      </w:r>
    </w:p>
    <w:p w14:paraId="7F657CA8" w14:textId="47BE56FE" w:rsidR="000637B4" w:rsidRPr="001F663F" w:rsidRDefault="000637B4" w:rsidP="001F663F">
      <w:pPr>
        <w:spacing w:after="0"/>
        <w:ind w:left="283" w:firstLine="0"/>
        <w:jc w:val="left"/>
        <w:rPr>
          <w:rFonts w:asciiTheme="minorHAnsi" w:hAnsiTheme="minorHAnsi" w:cstheme="minorHAnsi"/>
          <w:b/>
          <w:sz w:val="24"/>
          <w:szCs w:val="24"/>
        </w:rPr>
      </w:pPr>
      <w:r w:rsidRPr="001F663F">
        <w:rPr>
          <w:rFonts w:asciiTheme="minorHAnsi" w:hAnsiTheme="minorHAnsi" w:cstheme="minorHAnsi"/>
          <w:sz w:val="24"/>
          <w:szCs w:val="24"/>
        </w:rPr>
        <w:t>Szacunkowa wielkość  zadania wyrażona w</w:t>
      </w:r>
      <w:r w:rsidR="000A14B8" w:rsidRPr="001F663F">
        <w:rPr>
          <w:rFonts w:asciiTheme="minorHAnsi" w:hAnsiTheme="minorHAnsi" w:cstheme="minorHAnsi"/>
          <w:sz w:val="24"/>
          <w:szCs w:val="24"/>
        </w:rPr>
        <w:t xml:space="preserve"> wozokilometrach/rok – </w:t>
      </w:r>
      <w:r w:rsidR="00871325" w:rsidRPr="001F663F">
        <w:rPr>
          <w:rFonts w:asciiTheme="minorHAnsi" w:hAnsiTheme="minorHAnsi" w:cstheme="minorHAnsi"/>
          <w:b/>
          <w:sz w:val="24"/>
          <w:szCs w:val="24"/>
        </w:rPr>
        <w:t>1</w:t>
      </w:r>
      <w:r w:rsidR="00A927C1" w:rsidRPr="001F663F">
        <w:rPr>
          <w:rFonts w:asciiTheme="minorHAnsi" w:hAnsiTheme="minorHAnsi" w:cstheme="minorHAnsi"/>
          <w:b/>
          <w:sz w:val="24"/>
          <w:szCs w:val="24"/>
        </w:rPr>
        <w:t> </w:t>
      </w:r>
      <w:r w:rsidR="00871325" w:rsidRPr="001F663F">
        <w:rPr>
          <w:rFonts w:asciiTheme="minorHAnsi" w:hAnsiTheme="minorHAnsi" w:cstheme="minorHAnsi"/>
          <w:b/>
          <w:sz w:val="24"/>
          <w:szCs w:val="24"/>
        </w:rPr>
        <w:t>6</w:t>
      </w:r>
      <w:r w:rsidR="007B49EC" w:rsidRPr="001F663F">
        <w:rPr>
          <w:rFonts w:asciiTheme="minorHAnsi" w:hAnsiTheme="minorHAnsi" w:cstheme="minorHAnsi"/>
          <w:b/>
          <w:sz w:val="24"/>
          <w:szCs w:val="24"/>
        </w:rPr>
        <w:t>72</w:t>
      </w:r>
      <w:r w:rsidR="00A927C1" w:rsidRPr="001F663F">
        <w:rPr>
          <w:rFonts w:asciiTheme="minorHAnsi" w:hAnsiTheme="minorHAnsi" w:cstheme="minorHAnsi"/>
          <w:b/>
          <w:sz w:val="24"/>
          <w:szCs w:val="24"/>
        </w:rPr>
        <w:t>,0</w:t>
      </w:r>
      <w:r w:rsidR="00871325" w:rsidRPr="001F663F">
        <w:rPr>
          <w:rFonts w:asciiTheme="minorHAnsi" w:hAnsiTheme="minorHAnsi" w:cstheme="minorHAnsi"/>
          <w:b/>
          <w:sz w:val="24"/>
          <w:szCs w:val="24"/>
        </w:rPr>
        <w:t>0</w:t>
      </w:r>
    </w:p>
    <w:p w14:paraId="1BC52E90" w14:textId="77777777" w:rsidR="00DC0E36" w:rsidRPr="001F663F" w:rsidRDefault="00194194" w:rsidP="001F663F">
      <w:pPr>
        <w:pStyle w:val="Akapitzlist"/>
        <w:numPr>
          <w:ilvl w:val="0"/>
          <w:numId w:val="18"/>
        </w:numPr>
        <w:jc w:val="left"/>
        <w:rPr>
          <w:rFonts w:asciiTheme="minorHAnsi" w:hAnsiTheme="minorHAnsi" w:cstheme="minorHAnsi"/>
          <w:sz w:val="24"/>
          <w:szCs w:val="24"/>
          <w:u w:val="single"/>
        </w:rPr>
      </w:pPr>
      <w:r w:rsidRPr="001F663F">
        <w:rPr>
          <w:rFonts w:asciiTheme="minorHAnsi" w:hAnsiTheme="minorHAnsi" w:cstheme="minorHAnsi"/>
          <w:sz w:val="24"/>
          <w:szCs w:val="24"/>
          <w:u w:val="single"/>
        </w:rPr>
        <w:lastRenderedPageBreak/>
        <w:t xml:space="preserve">Linia Nr 3: </w:t>
      </w:r>
      <w:r w:rsidR="00DC0E36" w:rsidRPr="001F663F">
        <w:rPr>
          <w:rFonts w:asciiTheme="minorHAnsi" w:hAnsiTheme="minorHAnsi" w:cstheme="minorHAnsi"/>
          <w:sz w:val="24"/>
          <w:szCs w:val="24"/>
          <w:u w:val="single"/>
        </w:rPr>
        <w:t>Jelonki - Żytniów - Chwiły - Faustianka - Porąbki - Kuźnica - Łazy - Młyny - Rudniki</w:t>
      </w:r>
    </w:p>
    <w:p w14:paraId="7697FA57" w14:textId="760C2FAE" w:rsidR="00194194" w:rsidRPr="001F663F" w:rsidRDefault="00194194" w:rsidP="001F663F">
      <w:pPr>
        <w:pStyle w:val="Akapitzlist"/>
        <w:spacing w:after="0"/>
        <w:ind w:left="360"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kursuje w dni nauki szkolnej (S) – </w:t>
      </w:r>
      <w:r w:rsidR="00871325" w:rsidRPr="001F663F">
        <w:rPr>
          <w:rFonts w:asciiTheme="minorHAnsi" w:hAnsiTheme="minorHAnsi" w:cstheme="minorHAnsi"/>
          <w:sz w:val="24"/>
          <w:szCs w:val="24"/>
        </w:rPr>
        <w:t>4</w:t>
      </w:r>
      <w:r w:rsidRPr="001F663F">
        <w:rPr>
          <w:rFonts w:asciiTheme="minorHAnsi" w:hAnsiTheme="minorHAnsi" w:cstheme="minorHAnsi"/>
          <w:sz w:val="24"/>
          <w:szCs w:val="24"/>
        </w:rPr>
        <w:t xml:space="preserve"> kursy </w:t>
      </w:r>
    </w:p>
    <w:p w14:paraId="2497EB82" w14:textId="674E9E83" w:rsidR="000637B4" w:rsidRPr="001F663F" w:rsidRDefault="000637B4" w:rsidP="001F663F">
      <w:pPr>
        <w:spacing w:after="0"/>
        <w:ind w:left="350" w:firstLine="0"/>
        <w:jc w:val="left"/>
        <w:rPr>
          <w:rFonts w:asciiTheme="minorHAnsi" w:hAnsiTheme="minorHAnsi" w:cstheme="minorHAnsi"/>
          <w:b/>
          <w:sz w:val="24"/>
          <w:szCs w:val="24"/>
        </w:rPr>
      </w:pPr>
      <w:r w:rsidRPr="001F663F">
        <w:rPr>
          <w:rFonts w:asciiTheme="minorHAnsi" w:hAnsiTheme="minorHAnsi" w:cstheme="minorHAnsi"/>
          <w:sz w:val="24"/>
          <w:szCs w:val="24"/>
        </w:rPr>
        <w:t>Szacunkowa wielkość zadania wyrażona w</w:t>
      </w:r>
      <w:r w:rsidR="000A14B8" w:rsidRPr="001F663F">
        <w:rPr>
          <w:rFonts w:asciiTheme="minorHAnsi" w:hAnsiTheme="minorHAnsi" w:cstheme="minorHAnsi"/>
          <w:sz w:val="24"/>
          <w:szCs w:val="24"/>
        </w:rPr>
        <w:t xml:space="preserve"> wozokilometrach/rok – </w:t>
      </w:r>
      <w:r w:rsidR="007B49EC" w:rsidRPr="001F663F">
        <w:rPr>
          <w:rFonts w:asciiTheme="minorHAnsi" w:hAnsiTheme="minorHAnsi" w:cstheme="minorHAnsi"/>
          <w:b/>
          <w:sz w:val="24"/>
          <w:szCs w:val="24"/>
        </w:rPr>
        <w:t>15 276</w:t>
      </w:r>
      <w:r w:rsidR="00A927C1" w:rsidRPr="001F663F">
        <w:rPr>
          <w:rFonts w:asciiTheme="minorHAnsi" w:hAnsiTheme="minorHAnsi" w:cstheme="minorHAnsi"/>
          <w:b/>
          <w:sz w:val="24"/>
          <w:szCs w:val="24"/>
        </w:rPr>
        <w:t>,0</w:t>
      </w:r>
      <w:r w:rsidR="00871325" w:rsidRPr="001F663F">
        <w:rPr>
          <w:rFonts w:asciiTheme="minorHAnsi" w:hAnsiTheme="minorHAnsi" w:cstheme="minorHAnsi"/>
          <w:b/>
          <w:sz w:val="24"/>
          <w:szCs w:val="24"/>
        </w:rPr>
        <w:t>0</w:t>
      </w:r>
    </w:p>
    <w:p w14:paraId="76E013A3" w14:textId="77777777" w:rsidR="00194194" w:rsidRPr="001F663F" w:rsidRDefault="00194194" w:rsidP="001F663F">
      <w:pPr>
        <w:numPr>
          <w:ilvl w:val="0"/>
          <w:numId w:val="18"/>
        </w:numPr>
        <w:spacing w:after="0"/>
        <w:jc w:val="left"/>
        <w:rPr>
          <w:rFonts w:asciiTheme="minorHAnsi" w:hAnsiTheme="minorHAnsi" w:cstheme="minorHAnsi"/>
          <w:sz w:val="24"/>
          <w:szCs w:val="24"/>
          <w:u w:val="single"/>
        </w:rPr>
      </w:pPr>
      <w:r w:rsidRPr="001F663F">
        <w:rPr>
          <w:rFonts w:asciiTheme="minorHAnsi" w:hAnsiTheme="minorHAnsi" w:cstheme="minorHAnsi"/>
          <w:sz w:val="24"/>
          <w:szCs w:val="24"/>
          <w:u w:val="single"/>
        </w:rPr>
        <w:t xml:space="preserve">Linia Nr 4: </w:t>
      </w:r>
      <w:r w:rsidR="00DC0E36" w:rsidRPr="001F663F">
        <w:rPr>
          <w:rFonts w:asciiTheme="minorHAnsi" w:hAnsiTheme="minorHAnsi" w:cstheme="minorHAnsi"/>
          <w:sz w:val="24"/>
          <w:szCs w:val="24"/>
          <w:u w:val="single"/>
        </w:rPr>
        <w:t xml:space="preserve">Rudniki - Młyny - Janinów - Odcinek - Dalachów </w:t>
      </w:r>
      <w:r w:rsidRPr="001F663F">
        <w:rPr>
          <w:rFonts w:asciiTheme="minorHAnsi" w:hAnsiTheme="minorHAnsi" w:cstheme="minorHAnsi"/>
          <w:sz w:val="24"/>
          <w:szCs w:val="24"/>
          <w:u w:val="single"/>
        </w:rPr>
        <w:t xml:space="preserve"> </w:t>
      </w:r>
    </w:p>
    <w:p w14:paraId="0D5E3B65" w14:textId="77777777" w:rsidR="00194194" w:rsidRPr="001F663F" w:rsidRDefault="00194194" w:rsidP="001F663F">
      <w:pPr>
        <w:spacing w:after="0"/>
        <w:ind w:left="350" w:firstLine="0"/>
        <w:jc w:val="left"/>
        <w:rPr>
          <w:rFonts w:asciiTheme="minorHAnsi" w:hAnsiTheme="minorHAnsi" w:cstheme="minorHAnsi"/>
          <w:sz w:val="24"/>
          <w:szCs w:val="24"/>
        </w:rPr>
      </w:pPr>
      <w:r w:rsidRPr="001F663F">
        <w:rPr>
          <w:rFonts w:asciiTheme="minorHAnsi" w:hAnsiTheme="minorHAnsi" w:cstheme="minorHAnsi"/>
          <w:sz w:val="24"/>
          <w:szCs w:val="24"/>
        </w:rPr>
        <w:t>kurs</w:t>
      </w:r>
      <w:r w:rsidR="007C1B6D" w:rsidRPr="001F663F">
        <w:rPr>
          <w:rFonts w:asciiTheme="minorHAnsi" w:hAnsiTheme="minorHAnsi" w:cstheme="minorHAnsi"/>
          <w:sz w:val="24"/>
          <w:szCs w:val="24"/>
        </w:rPr>
        <w:t>uje w dni nauki szkolnej (S) – 3</w:t>
      </w:r>
      <w:r w:rsidRPr="001F663F">
        <w:rPr>
          <w:rFonts w:asciiTheme="minorHAnsi" w:hAnsiTheme="minorHAnsi" w:cstheme="minorHAnsi"/>
          <w:sz w:val="24"/>
          <w:szCs w:val="24"/>
        </w:rPr>
        <w:t xml:space="preserve"> kursy </w:t>
      </w:r>
    </w:p>
    <w:p w14:paraId="731949CF" w14:textId="193487C0" w:rsidR="000637B4" w:rsidRPr="001F663F" w:rsidRDefault="000637B4" w:rsidP="001F663F">
      <w:pPr>
        <w:spacing w:after="0"/>
        <w:ind w:left="350" w:firstLine="0"/>
        <w:jc w:val="left"/>
        <w:rPr>
          <w:rFonts w:asciiTheme="minorHAnsi" w:hAnsiTheme="minorHAnsi" w:cstheme="minorHAnsi"/>
          <w:b/>
          <w:sz w:val="24"/>
          <w:szCs w:val="24"/>
        </w:rPr>
      </w:pPr>
      <w:r w:rsidRPr="001F663F">
        <w:rPr>
          <w:rFonts w:asciiTheme="minorHAnsi" w:hAnsiTheme="minorHAnsi" w:cstheme="minorHAnsi"/>
          <w:sz w:val="24"/>
          <w:szCs w:val="24"/>
        </w:rPr>
        <w:t xml:space="preserve">Szacunkowa wielkość zadania wyrażona w wozokilometrach/rok – </w:t>
      </w:r>
      <w:r w:rsidR="007B49EC" w:rsidRPr="001F663F">
        <w:rPr>
          <w:rFonts w:asciiTheme="minorHAnsi" w:hAnsiTheme="minorHAnsi" w:cstheme="minorHAnsi"/>
          <w:b/>
          <w:sz w:val="24"/>
          <w:szCs w:val="24"/>
        </w:rPr>
        <w:t>8 </w:t>
      </w:r>
      <w:r w:rsidR="00472E58">
        <w:rPr>
          <w:rFonts w:asciiTheme="minorHAnsi" w:hAnsiTheme="minorHAnsi" w:cstheme="minorHAnsi"/>
          <w:b/>
          <w:sz w:val="24"/>
          <w:szCs w:val="24"/>
        </w:rPr>
        <w:t>89</w:t>
      </w:r>
      <w:r w:rsidR="007B49EC" w:rsidRPr="001F663F">
        <w:rPr>
          <w:rFonts w:asciiTheme="minorHAnsi" w:hAnsiTheme="minorHAnsi" w:cstheme="minorHAnsi"/>
          <w:b/>
          <w:sz w:val="24"/>
          <w:szCs w:val="24"/>
        </w:rPr>
        <w:t>2,00</w:t>
      </w:r>
    </w:p>
    <w:p w14:paraId="03DF3FDC" w14:textId="77777777" w:rsidR="00194194" w:rsidRPr="001F663F" w:rsidRDefault="00194194" w:rsidP="001F663F">
      <w:pPr>
        <w:numPr>
          <w:ilvl w:val="0"/>
          <w:numId w:val="18"/>
        </w:numPr>
        <w:spacing w:after="0"/>
        <w:jc w:val="left"/>
        <w:rPr>
          <w:rFonts w:asciiTheme="minorHAnsi" w:hAnsiTheme="minorHAnsi" w:cstheme="minorHAnsi"/>
          <w:sz w:val="24"/>
          <w:szCs w:val="24"/>
          <w:u w:val="single"/>
        </w:rPr>
      </w:pPr>
      <w:r w:rsidRPr="001F663F">
        <w:rPr>
          <w:rFonts w:asciiTheme="minorHAnsi" w:hAnsiTheme="minorHAnsi" w:cstheme="minorHAnsi"/>
          <w:sz w:val="24"/>
          <w:szCs w:val="24"/>
          <w:u w:val="single"/>
        </w:rPr>
        <w:t xml:space="preserve">Linia Nr 5: </w:t>
      </w:r>
      <w:r w:rsidR="007C1B6D" w:rsidRPr="001F663F">
        <w:rPr>
          <w:rFonts w:asciiTheme="minorHAnsi" w:hAnsiTheme="minorHAnsi" w:cstheme="minorHAnsi"/>
          <w:sz w:val="24"/>
          <w:szCs w:val="24"/>
          <w:u w:val="single"/>
        </w:rPr>
        <w:t xml:space="preserve">Dalachów - Janinów - Młyny - Rudniki </w:t>
      </w:r>
      <w:r w:rsidRPr="001F663F">
        <w:rPr>
          <w:rFonts w:asciiTheme="minorHAnsi" w:hAnsiTheme="minorHAnsi" w:cstheme="minorHAnsi"/>
          <w:sz w:val="24"/>
          <w:szCs w:val="24"/>
          <w:u w:val="single"/>
        </w:rPr>
        <w:t xml:space="preserve"> </w:t>
      </w:r>
    </w:p>
    <w:p w14:paraId="26A19A03" w14:textId="523673FB" w:rsidR="00194194" w:rsidRPr="001F663F" w:rsidRDefault="007C1B6D" w:rsidP="001F663F">
      <w:pPr>
        <w:spacing w:after="0"/>
        <w:ind w:left="350"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kursuje w dni nauki szkolnej (S) – </w:t>
      </w:r>
      <w:r w:rsidR="00871325" w:rsidRPr="001F663F">
        <w:rPr>
          <w:rFonts w:asciiTheme="minorHAnsi" w:hAnsiTheme="minorHAnsi" w:cstheme="minorHAnsi"/>
          <w:sz w:val="24"/>
          <w:szCs w:val="24"/>
        </w:rPr>
        <w:t>2</w:t>
      </w:r>
      <w:r w:rsidRPr="001F663F">
        <w:rPr>
          <w:rFonts w:asciiTheme="minorHAnsi" w:hAnsiTheme="minorHAnsi" w:cstheme="minorHAnsi"/>
          <w:sz w:val="24"/>
          <w:szCs w:val="24"/>
        </w:rPr>
        <w:t xml:space="preserve"> kursy </w:t>
      </w:r>
    </w:p>
    <w:p w14:paraId="209E3CAF" w14:textId="535DB5AE" w:rsidR="00194194" w:rsidRPr="001F663F" w:rsidRDefault="000637B4" w:rsidP="001F663F">
      <w:pPr>
        <w:spacing w:after="0"/>
        <w:ind w:left="283" w:firstLine="0"/>
        <w:jc w:val="left"/>
        <w:rPr>
          <w:rFonts w:asciiTheme="minorHAnsi" w:hAnsiTheme="minorHAnsi" w:cstheme="minorHAnsi"/>
          <w:b/>
          <w:sz w:val="24"/>
          <w:szCs w:val="24"/>
        </w:rPr>
      </w:pPr>
      <w:r w:rsidRPr="001F663F">
        <w:rPr>
          <w:rFonts w:asciiTheme="minorHAnsi" w:hAnsiTheme="minorHAnsi" w:cstheme="minorHAnsi"/>
          <w:sz w:val="24"/>
          <w:szCs w:val="24"/>
        </w:rPr>
        <w:t xml:space="preserve">Szacunkowa wielkość zadania wyrażona </w:t>
      </w:r>
      <w:r w:rsidR="000A14B8" w:rsidRPr="001F663F">
        <w:rPr>
          <w:rFonts w:asciiTheme="minorHAnsi" w:hAnsiTheme="minorHAnsi" w:cstheme="minorHAnsi"/>
          <w:sz w:val="24"/>
          <w:szCs w:val="24"/>
        </w:rPr>
        <w:t xml:space="preserve">w wozokilometrach/rok – </w:t>
      </w:r>
      <w:r w:rsidR="00871325" w:rsidRPr="001F663F">
        <w:rPr>
          <w:rFonts w:asciiTheme="minorHAnsi" w:hAnsiTheme="minorHAnsi" w:cstheme="minorHAnsi"/>
          <w:b/>
          <w:sz w:val="24"/>
          <w:szCs w:val="24"/>
        </w:rPr>
        <w:t>2 </w:t>
      </w:r>
      <w:r w:rsidR="007B49EC" w:rsidRPr="001F663F">
        <w:rPr>
          <w:rFonts w:asciiTheme="minorHAnsi" w:hAnsiTheme="minorHAnsi" w:cstheme="minorHAnsi"/>
          <w:b/>
          <w:sz w:val="24"/>
          <w:szCs w:val="24"/>
        </w:rPr>
        <w:t>470</w:t>
      </w:r>
      <w:r w:rsidR="00871325" w:rsidRPr="001F663F">
        <w:rPr>
          <w:rFonts w:asciiTheme="minorHAnsi" w:hAnsiTheme="minorHAnsi" w:cstheme="minorHAnsi"/>
          <w:b/>
          <w:sz w:val="24"/>
          <w:szCs w:val="24"/>
        </w:rPr>
        <w:t>,00</w:t>
      </w:r>
    </w:p>
    <w:p w14:paraId="73DB4305" w14:textId="77777777" w:rsidR="007C1B6D" w:rsidRPr="001F663F" w:rsidRDefault="007C1B6D" w:rsidP="001F663F">
      <w:pPr>
        <w:pStyle w:val="Akapitzlist"/>
        <w:numPr>
          <w:ilvl w:val="0"/>
          <w:numId w:val="18"/>
        </w:numPr>
        <w:jc w:val="left"/>
        <w:rPr>
          <w:rFonts w:asciiTheme="minorHAnsi" w:hAnsiTheme="minorHAnsi" w:cstheme="minorHAnsi"/>
          <w:sz w:val="24"/>
          <w:szCs w:val="24"/>
          <w:u w:val="single"/>
        </w:rPr>
      </w:pPr>
      <w:r w:rsidRPr="001F663F">
        <w:rPr>
          <w:rFonts w:asciiTheme="minorHAnsi" w:hAnsiTheme="minorHAnsi" w:cstheme="minorHAnsi"/>
          <w:sz w:val="24"/>
          <w:szCs w:val="24"/>
          <w:u w:val="single"/>
        </w:rPr>
        <w:t>Linia Nr 6: Bobrowa - Cieciułów - Stawki Cieciułowskie - Żurawie - Żytniów - Rudniki</w:t>
      </w:r>
    </w:p>
    <w:p w14:paraId="3DA7003E" w14:textId="77777777" w:rsidR="007C1B6D" w:rsidRPr="001F663F" w:rsidRDefault="007C1B6D" w:rsidP="001F663F">
      <w:pPr>
        <w:pStyle w:val="Akapitzlist"/>
        <w:spacing w:after="0"/>
        <w:ind w:left="350" w:firstLine="0"/>
        <w:jc w:val="left"/>
        <w:rPr>
          <w:rFonts w:asciiTheme="minorHAnsi" w:hAnsiTheme="minorHAnsi" w:cstheme="minorHAnsi"/>
          <w:sz w:val="24"/>
          <w:szCs w:val="24"/>
        </w:rPr>
      </w:pPr>
      <w:r w:rsidRPr="001F663F">
        <w:rPr>
          <w:rFonts w:asciiTheme="minorHAnsi" w:hAnsiTheme="minorHAnsi" w:cstheme="minorHAnsi"/>
          <w:sz w:val="24"/>
          <w:szCs w:val="24"/>
        </w:rPr>
        <w:t>kursuje od poniedziałku do piątku oprócz świąt (D) - 2 kursy</w:t>
      </w:r>
    </w:p>
    <w:p w14:paraId="4AC113E1" w14:textId="4D0FC487" w:rsidR="00B02A11" w:rsidRPr="001F663F" w:rsidRDefault="007C1B6D" w:rsidP="001F663F">
      <w:pPr>
        <w:spacing w:after="0"/>
        <w:ind w:left="283" w:firstLine="0"/>
        <w:jc w:val="left"/>
        <w:rPr>
          <w:rFonts w:asciiTheme="minorHAnsi" w:hAnsiTheme="minorHAnsi" w:cstheme="minorHAnsi"/>
          <w:b/>
          <w:sz w:val="24"/>
          <w:szCs w:val="24"/>
        </w:rPr>
      </w:pPr>
      <w:r w:rsidRPr="001F663F">
        <w:rPr>
          <w:rFonts w:asciiTheme="minorHAnsi" w:hAnsiTheme="minorHAnsi" w:cstheme="minorHAnsi"/>
          <w:sz w:val="24"/>
          <w:szCs w:val="24"/>
        </w:rPr>
        <w:t xml:space="preserve">Szacunkowa wielkość zadania wyrażona w wozokilometrach/rok – </w:t>
      </w:r>
      <w:r w:rsidR="00871325" w:rsidRPr="001F663F">
        <w:rPr>
          <w:rFonts w:asciiTheme="minorHAnsi" w:hAnsiTheme="minorHAnsi" w:cstheme="minorHAnsi"/>
          <w:b/>
          <w:sz w:val="24"/>
          <w:szCs w:val="24"/>
        </w:rPr>
        <w:t>7</w:t>
      </w:r>
      <w:r w:rsidR="00A927C1" w:rsidRPr="001F663F">
        <w:rPr>
          <w:rFonts w:asciiTheme="minorHAnsi" w:hAnsiTheme="minorHAnsi" w:cstheme="minorHAnsi"/>
          <w:b/>
          <w:sz w:val="24"/>
          <w:szCs w:val="24"/>
        </w:rPr>
        <w:t> 207,20</w:t>
      </w:r>
    </w:p>
    <w:p w14:paraId="5772B160" w14:textId="7CB9940B" w:rsidR="007B49EC" w:rsidRPr="001F663F" w:rsidRDefault="007B49EC" w:rsidP="001F663F">
      <w:pPr>
        <w:numPr>
          <w:ilvl w:val="0"/>
          <w:numId w:val="18"/>
        </w:numPr>
        <w:spacing w:after="0"/>
        <w:jc w:val="left"/>
        <w:rPr>
          <w:rFonts w:asciiTheme="minorHAnsi" w:hAnsiTheme="minorHAnsi" w:cstheme="minorHAnsi"/>
          <w:sz w:val="24"/>
          <w:szCs w:val="24"/>
          <w:u w:val="single"/>
        </w:rPr>
      </w:pPr>
      <w:r w:rsidRPr="001F663F">
        <w:rPr>
          <w:rFonts w:asciiTheme="minorHAnsi" w:hAnsiTheme="minorHAnsi" w:cstheme="minorHAnsi"/>
          <w:sz w:val="24"/>
          <w:szCs w:val="24"/>
          <w:u w:val="single"/>
        </w:rPr>
        <w:t>Linia Nr 7: Bobrowa - Cieciułó</w:t>
      </w:r>
      <w:r w:rsidRPr="001F663F">
        <w:rPr>
          <w:rFonts w:asciiTheme="minorHAnsi" w:hAnsiTheme="minorHAnsi" w:cstheme="minorHAnsi"/>
          <w:sz w:val="24"/>
          <w:szCs w:val="24"/>
          <w:u w:val="single"/>
        </w:rPr>
        <w:fldChar w:fldCharType="begin"/>
      </w:r>
      <w:r w:rsidRPr="001F663F">
        <w:rPr>
          <w:rFonts w:asciiTheme="minorHAnsi" w:hAnsiTheme="minorHAnsi" w:cstheme="minorHAnsi"/>
          <w:sz w:val="24"/>
          <w:szCs w:val="24"/>
          <w:u w:val="single"/>
        </w:rPr>
        <w:instrText xml:space="preserve"> LISTNUM </w:instrText>
      </w:r>
      <w:r w:rsidRPr="001F663F">
        <w:rPr>
          <w:rFonts w:asciiTheme="minorHAnsi" w:hAnsiTheme="minorHAnsi" w:cstheme="minorHAnsi"/>
          <w:sz w:val="24"/>
          <w:szCs w:val="24"/>
          <w:u w:val="single"/>
        </w:rPr>
        <w:fldChar w:fldCharType="end">
          <w:numberingChange w:id="1" w:author="Karolina Jura" w:date="2024-11-19T07:34:00Z" w16du:dateUtc="2024-11-19T06:34:00Z" w:original="a."/>
        </w:fldChar>
      </w:r>
      <w:r w:rsidRPr="001F663F">
        <w:rPr>
          <w:rFonts w:asciiTheme="minorHAnsi" w:hAnsiTheme="minorHAnsi" w:cstheme="minorHAnsi"/>
          <w:sz w:val="24"/>
          <w:szCs w:val="24"/>
          <w:u w:val="single"/>
        </w:rPr>
        <w:t xml:space="preserve"> - Stawki Cieciułowskie – Żurawie – Żytniów – Ignachy – Chwiły – Faustianka – Porąbki – Rudniki</w:t>
      </w:r>
    </w:p>
    <w:p w14:paraId="67387A6A" w14:textId="21FCD500" w:rsidR="007B49EC" w:rsidRPr="001F663F" w:rsidRDefault="007B49EC" w:rsidP="001F663F">
      <w:pPr>
        <w:spacing w:after="0"/>
        <w:ind w:left="360" w:firstLine="0"/>
        <w:jc w:val="left"/>
        <w:rPr>
          <w:rFonts w:asciiTheme="minorHAnsi" w:hAnsiTheme="minorHAnsi" w:cstheme="minorHAnsi"/>
          <w:sz w:val="24"/>
          <w:szCs w:val="24"/>
        </w:rPr>
      </w:pPr>
      <w:r w:rsidRPr="001F663F">
        <w:rPr>
          <w:rFonts w:asciiTheme="minorHAnsi" w:hAnsiTheme="minorHAnsi" w:cstheme="minorHAnsi"/>
          <w:sz w:val="24"/>
          <w:szCs w:val="24"/>
        </w:rPr>
        <w:t>Kursuje od poniedziałku do piątku oprócz świąt (D) – 3 kursy</w:t>
      </w:r>
    </w:p>
    <w:p w14:paraId="1A67C091" w14:textId="32AE68E3" w:rsidR="007B49EC" w:rsidRPr="001F663F" w:rsidRDefault="007B49EC" w:rsidP="001F663F">
      <w:pPr>
        <w:spacing w:after="0"/>
        <w:ind w:left="360"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Szacunkowa wielkość zadania wyrażona w wozokilometrach/rok – </w:t>
      </w:r>
      <w:r w:rsidRPr="001F663F">
        <w:rPr>
          <w:rFonts w:asciiTheme="minorHAnsi" w:hAnsiTheme="minorHAnsi" w:cstheme="minorHAnsi"/>
          <w:b/>
          <w:bCs/>
          <w:sz w:val="24"/>
          <w:szCs w:val="24"/>
        </w:rPr>
        <w:t>14 288,40</w:t>
      </w:r>
    </w:p>
    <w:p w14:paraId="4D32C2F2" w14:textId="2BEBEDB3" w:rsidR="004F2C5F" w:rsidRPr="001F663F" w:rsidRDefault="003F54D0" w:rsidP="001F663F">
      <w:pPr>
        <w:pStyle w:val="Akapitzlist"/>
        <w:numPr>
          <w:ilvl w:val="0"/>
          <w:numId w:val="2"/>
        </w:numPr>
        <w:jc w:val="left"/>
        <w:rPr>
          <w:rFonts w:asciiTheme="minorHAnsi" w:hAnsiTheme="minorHAnsi" w:cstheme="minorHAnsi"/>
          <w:sz w:val="24"/>
          <w:szCs w:val="24"/>
        </w:rPr>
      </w:pPr>
      <w:r w:rsidRPr="001F663F">
        <w:rPr>
          <w:rFonts w:asciiTheme="minorHAnsi" w:hAnsiTheme="minorHAnsi" w:cstheme="minorHAnsi"/>
          <w:sz w:val="24"/>
          <w:szCs w:val="24"/>
        </w:rPr>
        <w:t xml:space="preserve">Przy </w:t>
      </w:r>
      <w:r w:rsidR="00CC2651" w:rsidRPr="001F663F">
        <w:rPr>
          <w:rFonts w:asciiTheme="minorHAnsi" w:hAnsiTheme="minorHAnsi" w:cstheme="minorHAnsi"/>
          <w:sz w:val="24"/>
          <w:szCs w:val="24"/>
        </w:rPr>
        <w:t>sporządzaniu cenników</w:t>
      </w:r>
      <w:r w:rsidRPr="001F663F">
        <w:rPr>
          <w:rFonts w:asciiTheme="minorHAnsi" w:hAnsiTheme="minorHAnsi" w:cstheme="minorHAnsi"/>
          <w:sz w:val="24"/>
          <w:szCs w:val="24"/>
        </w:rPr>
        <w:t xml:space="preserve"> biletów </w:t>
      </w:r>
      <w:r w:rsidR="00333E6D" w:rsidRPr="001F663F">
        <w:rPr>
          <w:rFonts w:asciiTheme="minorHAnsi" w:hAnsiTheme="minorHAnsi" w:cstheme="minorHAnsi"/>
          <w:sz w:val="24"/>
          <w:szCs w:val="24"/>
        </w:rPr>
        <w:t xml:space="preserve">Wykonawca </w:t>
      </w:r>
      <w:r w:rsidRPr="001F663F">
        <w:rPr>
          <w:rFonts w:asciiTheme="minorHAnsi" w:hAnsiTheme="minorHAnsi" w:cstheme="minorHAnsi"/>
          <w:sz w:val="24"/>
          <w:szCs w:val="24"/>
        </w:rPr>
        <w:t xml:space="preserve">zobowiązuje się </w:t>
      </w:r>
      <w:r w:rsidR="00D15C34" w:rsidRPr="001F663F">
        <w:rPr>
          <w:rFonts w:asciiTheme="minorHAnsi" w:hAnsiTheme="minorHAnsi" w:cstheme="minorHAnsi"/>
          <w:sz w:val="24"/>
          <w:szCs w:val="24"/>
        </w:rPr>
        <w:t xml:space="preserve">nie przekraczać maksymalnych cen brutto określonych </w:t>
      </w:r>
      <w:r w:rsidR="00337D11" w:rsidRPr="001F663F">
        <w:rPr>
          <w:rFonts w:asciiTheme="minorHAnsi" w:hAnsiTheme="minorHAnsi" w:cstheme="minorHAnsi"/>
          <w:sz w:val="24"/>
          <w:szCs w:val="24"/>
        </w:rPr>
        <w:t xml:space="preserve">aktualną </w:t>
      </w:r>
      <w:r w:rsidR="00D15C34" w:rsidRPr="001F663F">
        <w:rPr>
          <w:rFonts w:asciiTheme="minorHAnsi" w:hAnsiTheme="minorHAnsi" w:cstheme="minorHAnsi"/>
          <w:sz w:val="24"/>
          <w:szCs w:val="24"/>
        </w:rPr>
        <w:t xml:space="preserve">uchwałą </w:t>
      </w:r>
      <w:r w:rsidR="00337D11" w:rsidRPr="001F663F">
        <w:rPr>
          <w:rFonts w:asciiTheme="minorHAnsi" w:hAnsiTheme="minorHAnsi" w:cstheme="minorHAnsi"/>
          <w:sz w:val="24"/>
          <w:szCs w:val="24"/>
        </w:rPr>
        <w:t>Rady Gminy Rudniki</w:t>
      </w:r>
      <w:r w:rsidR="00D15C34" w:rsidRPr="001F663F">
        <w:rPr>
          <w:rFonts w:asciiTheme="minorHAnsi" w:hAnsiTheme="minorHAnsi" w:cstheme="minorHAnsi"/>
          <w:sz w:val="24"/>
          <w:szCs w:val="24"/>
        </w:rPr>
        <w:t xml:space="preserve">. </w:t>
      </w:r>
      <w:r w:rsidR="004F2C5F" w:rsidRPr="001F663F">
        <w:rPr>
          <w:rFonts w:asciiTheme="minorHAnsi" w:hAnsiTheme="minorHAnsi" w:cstheme="minorHAnsi"/>
          <w:sz w:val="24"/>
          <w:szCs w:val="24"/>
        </w:rPr>
        <w:t>Wykonawca zobowiązuje się do stosowania ulg ustawowych przy nabywaniu biletów autobusowych i ponoszenia wszelkich kosztów z tym związanych.</w:t>
      </w:r>
    </w:p>
    <w:p w14:paraId="2F6DACE2" w14:textId="0DE91F6B" w:rsidR="001C3BF8" w:rsidRPr="001F663F" w:rsidRDefault="001C3BF8" w:rsidP="001F663F">
      <w:pPr>
        <w:pStyle w:val="Akapitzlist"/>
        <w:numPr>
          <w:ilvl w:val="0"/>
          <w:numId w:val="2"/>
        </w:numPr>
        <w:spacing w:after="0"/>
        <w:jc w:val="left"/>
        <w:rPr>
          <w:rFonts w:asciiTheme="minorHAnsi" w:hAnsiTheme="minorHAnsi" w:cstheme="minorHAnsi"/>
          <w:sz w:val="24"/>
          <w:szCs w:val="24"/>
        </w:rPr>
      </w:pPr>
      <w:r w:rsidRPr="001F663F">
        <w:rPr>
          <w:rFonts w:asciiTheme="minorHAnsi" w:hAnsiTheme="minorHAnsi" w:cstheme="minorHAnsi"/>
          <w:sz w:val="24"/>
          <w:szCs w:val="24"/>
        </w:rPr>
        <w:t>Opłaty za przewóz oraz inne opłaty, o których mowa w ustawie z dnia 15 listopada 1984 r. – Prawo przewozowe (</w:t>
      </w:r>
      <w:r w:rsidR="00871325" w:rsidRPr="001F663F">
        <w:rPr>
          <w:rFonts w:asciiTheme="minorHAnsi" w:hAnsiTheme="minorHAnsi" w:cstheme="minorHAnsi"/>
          <w:sz w:val="24"/>
          <w:szCs w:val="24"/>
        </w:rPr>
        <w:t>t.j.</w:t>
      </w:r>
      <w:r w:rsidRPr="001F663F">
        <w:rPr>
          <w:rFonts w:asciiTheme="minorHAnsi" w:hAnsiTheme="minorHAnsi" w:cstheme="minorHAnsi"/>
          <w:sz w:val="24"/>
          <w:szCs w:val="24"/>
        </w:rPr>
        <w:t xml:space="preserve"> Dz.U. z 202</w:t>
      </w:r>
      <w:r w:rsidR="00BB1AB5" w:rsidRPr="001F663F">
        <w:rPr>
          <w:rFonts w:asciiTheme="minorHAnsi" w:hAnsiTheme="minorHAnsi" w:cstheme="minorHAnsi"/>
          <w:sz w:val="24"/>
          <w:szCs w:val="24"/>
        </w:rPr>
        <w:t>4</w:t>
      </w:r>
      <w:r w:rsidRPr="001F663F">
        <w:rPr>
          <w:rFonts w:asciiTheme="minorHAnsi" w:hAnsiTheme="minorHAnsi" w:cstheme="minorHAnsi"/>
          <w:sz w:val="24"/>
          <w:szCs w:val="24"/>
        </w:rPr>
        <w:t xml:space="preserve"> r. poz. </w:t>
      </w:r>
      <w:r w:rsidR="00BB1AB5" w:rsidRPr="001F663F">
        <w:rPr>
          <w:rFonts w:asciiTheme="minorHAnsi" w:hAnsiTheme="minorHAnsi" w:cstheme="minorHAnsi"/>
          <w:sz w:val="24"/>
          <w:szCs w:val="24"/>
        </w:rPr>
        <w:t>1262</w:t>
      </w:r>
      <w:r w:rsidRPr="001F663F">
        <w:rPr>
          <w:rFonts w:asciiTheme="minorHAnsi" w:hAnsiTheme="minorHAnsi" w:cstheme="minorHAnsi"/>
          <w:sz w:val="24"/>
          <w:szCs w:val="24"/>
        </w:rPr>
        <w:t>), za usługę świadczoną w zakresie publicznego transportu zbiorowego stanowią przychód Wykonawcy.</w:t>
      </w:r>
    </w:p>
    <w:p w14:paraId="1D8E3451" w14:textId="77777777" w:rsidR="001D2BA1" w:rsidRPr="001F663F" w:rsidRDefault="001D2BA1" w:rsidP="001F663F">
      <w:pPr>
        <w:pStyle w:val="Akapitzlist"/>
        <w:numPr>
          <w:ilvl w:val="0"/>
          <w:numId w:val="2"/>
        </w:numPr>
        <w:spacing w:after="0"/>
        <w:jc w:val="left"/>
        <w:rPr>
          <w:rFonts w:asciiTheme="minorHAnsi" w:hAnsiTheme="minorHAnsi" w:cstheme="minorHAnsi"/>
          <w:sz w:val="24"/>
          <w:szCs w:val="24"/>
        </w:rPr>
      </w:pPr>
      <w:r w:rsidRPr="001F663F">
        <w:rPr>
          <w:rFonts w:asciiTheme="minorHAnsi" w:hAnsiTheme="minorHAnsi" w:cstheme="minorHAnsi"/>
          <w:sz w:val="24"/>
          <w:szCs w:val="24"/>
        </w:rPr>
        <w:t>Wykonawca zobowiązuje się do zorganizowania na własny koszt druku biletów normalnych oraz ulgowych, uprawniających do przejazdu na liniach komunikacyjnych.</w:t>
      </w:r>
    </w:p>
    <w:p w14:paraId="7379D593" w14:textId="41DAE548" w:rsidR="001D2BA1" w:rsidRPr="001F663F" w:rsidRDefault="001D2BA1" w:rsidP="001F663F">
      <w:pPr>
        <w:pStyle w:val="Akapitzlist"/>
        <w:numPr>
          <w:ilvl w:val="0"/>
          <w:numId w:val="2"/>
        </w:numPr>
        <w:spacing w:after="0"/>
        <w:jc w:val="left"/>
        <w:rPr>
          <w:rFonts w:asciiTheme="minorHAnsi" w:hAnsiTheme="minorHAnsi" w:cstheme="minorHAnsi"/>
          <w:sz w:val="24"/>
          <w:szCs w:val="24"/>
        </w:rPr>
      </w:pPr>
      <w:r w:rsidRPr="001F663F">
        <w:rPr>
          <w:rFonts w:asciiTheme="minorHAnsi" w:hAnsiTheme="minorHAnsi" w:cstheme="minorHAnsi"/>
          <w:sz w:val="24"/>
          <w:szCs w:val="24"/>
        </w:rPr>
        <w:t>Wykonawca zobowiązuje się do dystrybucji i zapewnienia ciągłej sprzedaży biletów uprawniających do przejazdu na liniach komunikacyjnych bezpośrednio w pojazdach wykonujących przewozy.</w:t>
      </w:r>
      <w:r w:rsidR="007C1B6D" w:rsidRPr="001F663F">
        <w:rPr>
          <w:rFonts w:asciiTheme="minorHAnsi" w:hAnsiTheme="minorHAnsi" w:cstheme="minorHAnsi"/>
          <w:sz w:val="24"/>
          <w:szCs w:val="24"/>
        </w:rPr>
        <w:t xml:space="preserve"> </w:t>
      </w:r>
    </w:p>
    <w:p w14:paraId="2403538D" w14:textId="059AC6C3" w:rsidR="001D2BA1" w:rsidRPr="001F663F" w:rsidRDefault="001D2BA1" w:rsidP="001F663F">
      <w:pPr>
        <w:pStyle w:val="Akapitzlist"/>
        <w:numPr>
          <w:ilvl w:val="0"/>
          <w:numId w:val="2"/>
        </w:numPr>
        <w:spacing w:after="0"/>
        <w:jc w:val="left"/>
        <w:rPr>
          <w:rFonts w:asciiTheme="minorHAnsi" w:hAnsiTheme="minorHAnsi" w:cstheme="minorHAnsi"/>
          <w:sz w:val="24"/>
          <w:szCs w:val="24"/>
        </w:rPr>
      </w:pPr>
      <w:r w:rsidRPr="001F663F">
        <w:rPr>
          <w:rFonts w:asciiTheme="minorHAnsi" w:hAnsiTheme="minorHAnsi" w:cstheme="minorHAnsi"/>
          <w:sz w:val="24"/>
          <w:szCs w:val="24"/>
        </w:rPr>
        <w:t>Wykonawca zobowiązuje się do prowadzenia kontroli biletów w pojazdach wykonujących przewozy określone niniejszą umową oraz windykacji należności wynikających z przejazdu bez ważnego dokumentu przewozu.</w:t>
      </w:r>
    </w:p>
    <w:p w14:paraId="2EA91879" w14:textId="608B3D46" w:rsidR="001D2BA1" w:rsidRPr="001F663F" w:rsidRDefault="001D2BA1" w:rsidP="001F663F">
      <w:pPr>
        <w:pStyle w:val="Akapitzlist"/>
        <w:numPr>
          <w:ilvl w:val="0"/>
          <w:numId w:val="2"/>
        </w:numPr>
        <w:spacing w:after="0"/>
        <w:jc w:val="left"/>
        <w:rPr>
          <w:rFonts w:asciiTheme="minorHAnsi" w:hAnsiTheme="minorHAnsi" w:cstheme="minorHAnsi"/>
          <w:sz w:val="24"/>
          <w:szCs w:val="24"/>
        </w:rPr>
      </w:pPr>
      <w:r w:rsidRPr="001F663F">
        <w:rPr>
          <w:rFonts w:asciiTheme="minorHAnsi" w:hAnsiTheme="minorHAnsi" w:cstheme="minorHAnsi"/>
          <w:sz w:val="24"/>
          <w:szCs w:val="24"/>
        </w:rPr>
        <w:t xml:space="preserve">Wykonawca zobowiązuje się do ewidencjonowania przychodów z opłat, o których mowa w ust. 5, w sposób umożliwiający wyliczenie tych przychodów oraz przekazywania Zamawiającemu informacji o wpływach z ww. opłat w terminie do </w:t>
      </w:r>
      <w:r w:rsidR="00871325" w:rsidRPr="001F663F">
        <w:rPr>
          <w:rFonts w:asciiTheme="minorHAnsi" w:hAnsiTheme="minorHAnsi" w:cstheme="minorHAnsi"/>
          <w:sz w:val="24"/>
          <w:szCs w:val="24"/>
        </w:rPr>
        <w:t>5</w:t>
      </w:r>
      <w:r w:rsidRPr="001F663F">
        <w:rPr>
          <w:rFonts w:asciiTheme="minorHAnsi" w:hAnsiTheme="minorHAnsi" w:cstheme="minorHAnsi"/>
          <w:sz w:val="24"/>
          <w:szCs w:val="24"/>
        </w:rPr>
        <w:t xml:space="preserve"> dnia </w:t>
      </w:r>
      <w:r w:rsidR="00871325" w:rsidRPr="001F663F">
        <w:rPr>
          <w:rFonts w:asciiTheme="minorHAnsi" w:hAnsiTheme="minorHAnsi" w:cstheme="minorHAnsi"/>
          <w:sz w:val="24"/>
          <w:szCs w:val="24"/>
        </w:rPr>
        <w:t xml:space="preserve">roboczego </w:t>
      </w:r>
      <w:r w:rsidRPr="001F663F">
        <w:rPr>
          <w:rFonts w:asciiTheme="minorHAnsi" w:hAnsiTheme="minorHAnsi" w:cstheme="minorHAnsi"/>
          <w:sz w:val="24"/>
          <w:szCs w:val="24"/>
        </w:rPr>
        <w:t>następnego miesiąca.</w:t>
      </w:r>
    </w:p>
    <w:p w14:paraId="281CA20A" w14:textId="28CA1707" w:rsidR="004D4C22" w:rsidRPr="001F663F" w:rsidRDefault="009C6DB2" w:rsidP="001F663F">
      <w:pPr>
        <w:numPr>
          <w:ilvl w:val="0"/>
          <w:numId w:val="2"/>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Wykonawca zobowiązuje się do świadczenia usług przewozowych na </w:t>
      </w:r>
      <w:r w:rsidR="003F54D0" w:rsidRPr="001F663F">
        <w:rPr>
          <w:rFonts w:asciiTheme="minorHAnsi" w:hAnsiTheme="minorHAnsi" w:cstheme="minorHAnsi"/>
          <w:sz w:val="24"/>
          <w:szCs w:val="24"/>
        </w:rPr>
        <w:t>liniach komunikacyjnych</w:t>
      </w:r>
      <w:r w:rsidRPr="001F663F">
        <w:rPr>
          <w:rFonts w:asciiTheme="minorHAnsi" w:hAnsiTheme="minorHAnsi" w:cstheme="minorHAnsi"/>
          <w:sz w:val="24"/>
          <w:szCs w:val="24"/>
        </w:rPr>
        <w:t>, objęt</w:t>
      </w:r>
      <w:r w:rsidR="003F54D0" w:rsidRPr="001F663F">
        <w:rPr>
          <w:rFonts w:asciiTheme="minorHAnsi" w:hAnsiTheme="minorHAnsi" w:cstheme="minorHAnsi"/>
          <w:sz w:val="24"/>
          <w:szCs w:val="24"/>
        </w:rPr>
        <w:t>ych</w:t>
      </w:r>
      <w:r w:rsidRPr="001F663F">
        <w:rPr>
          <w:rFonts w:asciiTheme="minorHAnsi" w:hAnsiTheme="minorHAnsi" w:cstheme="minorHAnsi"/>
          <w:sz w:val="24"/>
          <w:szCs w:val="24"/>
        </w:rPr>
        <w:t xml:space="preserve"> zamówieniem według </w:t>
      </w:r>
      <w:r w:rsidR="003F54D0" w:rsidRPr="001F663F">
        <w:rPr>
          <w:rFonts w:asciiTheme="minorHAnsi" w:hAnsiTheme="minorHAnsi" w:cstheme="minorHAnsi"/>
          <w:sz w:val="24"/>
          <w:szCs w:val="24"/>
        </w:rPr>
        <w:t>zaakceptowanych przez Zamawiającego rozkładów</w:t>
      </w:r>
      <w:r w:rsidRPr="001F663F">
        <w:rPr>
          <w:rFonts w:asciiTheme="minorHAnsi" w:hAnsiTheme="minorHAnsi" w:cstheme="minorHAnsi"/>
          <w:sz w:val="24"/>
          <w:szCs w:val="24"/>
        </w:rPr>
        <w:t xml:space="preserve"> jazdy</w:t>
      </w:r>
      <w:r w:rsidR="003F54D0" w:rsidRPr="001F663F">
        <w:rPr>
          <w:rFonts w:asciiTheme="minorHAnsi" w:hAnsiTheme="minorHAnsi" w:cstheme="minorHAnsi"/>
          <w:sz w:val="24"/>
          <w:szCs w:val="24"/>
        </w:rPr>
        <w:t xml:space="preserve">. </w:t>
      </w:r>
      <w:r w:rsidRPr="001F663F">
        <w:rPr>
          <w:rFonts w:asciiTheme="minorHAnsi" w:hAnsiTheme="minorHAnsi" w:cstheme="minorHAnsi"/>
          <w:sz w:val="24"/>
          <w:szCs w:val="24"/>
        </w:rPr>
        <w:t>Zmiana rozkładu jazdy w zakresie niepowodującym zwiększenia liczby realizowanych na lini</w:t>
      </w:r>
      <w:r w:rsidR="003F54D0" w:rsidRPr="001F663F">
        <w:rPr>
          <w:rFonts w:asciiTheme="minorHAnsi" w:hAnsiTheme="minorHAnsi" w:cstheme="minorHAnsi"/>
          <w:sz w:val="24"/>
          <w:szCs w:val="24"/>
        </w:rPr>
        <w:t>ach</w:t>
      </w:r>
      <w:r w:rsidRPr="001F663F">
        <w:rPr>
          <w:rFonts w:asciiTheme="minorHAnsi" w:hAnsiTheme="minorHAnsi" w:cstheme="minorHAnsi"/>
          <w:sz w:val="24"/>
          <w:szCs w:val="24"/>
        </w:rPr>
        <w:t xml:space="preserve"> wozokilometrów odbywać się będzie na zasadach opisanych w opisie przedmiotu zamówienia i nie wymaga aneksowania umowy.</w:t>
      </w:r>
    </w:p>
    <w:p w14:paraId="6D81296E" w14:textId="77777777" w:rsidR="004D4C22" w:rsidRPr="001F663F" w:rsidRDefault="009C6DB2" w:rsidP="001F663F">
      <w:pPr>
        <w:numPr>
          <w:ilvl w:val="0"/>
          <w:numId w:val="2"/>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Wykonawca zobowiązuje się do świadczenia usług przewozowych taborem autobusowym, zgodnym z wymogami Zamawiającego oraz zgodnie ze złożonym formularzem ofertowym. </w:t>
      </w:r>
    </w:p>
    <w:p w14:paraId="0F1F4BF6" w14:textId="1DC7E4E2" w:rsidR="004D4C22" w:rsidRPr="001F663F" w:rsidRDefault="009C6DB2" w:rsidP="001F663F">
      <w:pPr>
        <w:numPr>
          <w:ilvl w:val="0"/>
          <w:numId w:val="2"/>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lastRenderedPageBreak/>
        <w:t xml:space="preserve">Zamawiający przewiduje możliwość zwiększenia </w:t>
      </w:r>
      <w:r w:rsidR="007C1B6D" w:rsidRPr="001F663F">
        <w:rPr>
          <w:rFonts w:asciiTheme="minorHAnsi" w:hAnsiTheme="minorHAnsi" w:cstheme="minorHAnsi"/>
          <w:sz w:val="24"/>
          <w:szCs w:val="24"/>
        </w:rPr>
        <w:t>lub</w:t>
      </w:r>
      <w:r w:rsidRPr="001F663F">
        <w:rPr>
          <w:rFonts w:asciiTheme="minorHAnsi" w:hAnsiTheme="minorHAnsi" w:cstheme="minorHAnsi"/>
          <w:sz w:val="24"/>
          <w:szCs w:val="24"/>
        </w:rPr>
        <w:t xml:space="preserve"> zmniejszenia zamówienia z zastosowaniem prawa opcji, o którym mowa w </w:t>
      </w:r>
      <w:r w:rsidR="009C18D8" w:rsidRPr="001F663F">
        <w:rPr>
          <w:rFonts w:asciiTheme="minorHAnsi" w:hAnsiTheme="minorHAnsi" w:cstheme="minorHAnsi"/>
          <w:sz w:val="24"/>
          <w:szCs w:val="24"/>
        </w:rPr>
        <w:t xml:space="preserve">art. 441 ust. 1 ustawy PZP. </w:t>
      </w:r>
      <w:r w:rsidRPr="001F663F">
        <w:rPr>
          <w:rFonts w:asciiTheme="minorHAnsi" w:hAnsiTheme="minorHAnsi" w:cstheme="minorHAnsi"/>
          <w:sz w:val="24"/>
          <w:szCs w:val="24"/>
        </w:rPr>
        <w:t xml:space="preserve">Prawem opcji jest możliwość zwiększenia lub zmniejszenia wozokilometrów do </w:t>
      </w:r>
      <w:r w:rsidR="00B578EE" w:rsidRPr="001F663F">
        <w:rPr>
          <w:rFonts w:asciiTheme="minorHAnsi" w:hAnsiTheme="minorHAnsi" w:cstheme="minorHAnsi"/>
          <w:sz w:val="24"/>
          <w:szCs w:val="24"/>
        </w:rPr>
        <w:t>1</w:t>
      </w:r>
      <w:r w:rsidRPr="001F663F">
        <w:rPr>
          <w:rFonts w:asciiTheme="minorHAnsi" w:hAnsiTheme="minorHAnsi" w:cstheme="minorHAnsi"/>
          <w:sz w:val="24"/>
          <w:szCs w:val="24"/>
        </w:rPr>
        <w:t xml:space="preserve">0 % szacowanych (prognozowanych) kilometrów objętych zamówieniem podstawowym na warunkach zawartej umowy dla zamówienia podstawowego. Zaistnienie okoliczności, o której mowa wyżej, spowoduje zwiększenie lub zmniejszenie wynagrodzenia należnego Wykonawcy z tytułu tej umowy. </w:t>
      </w:r>
    </w:p>
    <w:p w14:paraId="3EB1DE87" w14:textId="7824160D" w:rsidR="004D4C22" w:rsidRPr="001F663F" w:rsidRDefault="009C6DB2" w:rsidP="001F663F">
      <w:pPr>
        <w:numPr>
          <w:ilvl w:val="0"/>
          <w:numId w:val="2"/>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Zamawiający uzależnia możliwość skorzystania z prawa opcji od wystąpienia w trakcie realizacji zamówienia potrzeby zwiększenia lub zmniejszenia ilości wozokilometrów. Do rozliczenia zamówienia w ramach prawa opcji będzie stosowana cena za 1 wkm</w:t>
      </w:r>
      <w:r w:rsidR="007516E7" w:rsidRPr="001F663F">
        <w:rPr>
          <w:rFonts w:asciiTheme="minorHAnsi" w:hAnsiTheme="minorHAnsi" w:cstheme="minorHAnsi"/>
          <w:sz w:val="24"/>
          <w:szCs w:val="24"/>
        </w:rPr>
        <w:t xml:space="preserve"> z oferty wykonawcy dla</w:t>
      </w:r>
      <w:r w:rsidRPr="001F663F">
        <w:rPr>
          <w:rFonts w:asciiTheme="minorHAnsi" w:hAnsiTheme="minorHAnsi" w:cstheme="minorHAnsi"/>
          <w:sz w:val="24"/>
          <w:szCs w:val="24"/>
        </w:rPr>
        <w:t xml:space="preserve"> zamówienia podstawowego. Prawo opcji jest uprawnieniem Zamawiającego, z którego może, ale nie musi skorzystać w ramach realizacji umowy. W przypadku nie</w:t>
      </w:r>
      <w:r w:rsidR="0090386D" w:rsidRPr="001F663F">
        <w:rPr>
          <w:rFonts w:asciiTheme="minorHAnsi" w:hAnsiTheme="minorHAnsi" w:cstheme="minorHAnsi"/>
          <w:sz w:val="24"/>
          <w:szCs w:val="24"/>
        </w:rPr>
        <w:t xml:space="preserve"> </w:t>
      </w:r>
      <w:r w:rsidRPr="001F663F">
        <w:rPr>
          <w:rFonts w:asciiTheme="minorHAnsi" w:hAnsiTheme="minorHAnsi" w:cstheme="minorHAnsi"/>
          <w:sz w:val="24"/>
          <w:szCs w:val="24"/>
        </w:rPr>
        <w:t xml:space="preserve">skorzystania przez Zamawiającego z prawa opcji Wykonawcy nie przysługują żadne roszczenia z tego tytułu. </w:t>
      </w:r>
    </w:p>
    <w:p w14:paraId="5CE14067" w14:textId="77777777" w:rsidR="001F663F" w:rsidRDefault="001F663F" w:rsidP="001F663F">
      <w:pPr>
        <w:spacing w:after="74" w:line="240" w:lineRule="auto"/>
        <w:ind w:left="10" w:right="-15" w:hanging="10"/>
        <w:jc w:val="center"/>
        <w:rPr>
          <w:rFonts w:asciiTheme="minorHAnsi" w:hAnsiTheme="minorHAnsi" w:cstheme="minorHAnsi"/>
          <w:b/>
          <w:sz w:val="24"/>
          <w:szCs w:val="24"/>
        </w:rPr>
      </w:pPr>
    </w:p>
    <w:p w14:paraId="0DF4480A" w14:textId="63A21A8B" w:rsidR="004D4C22" w:rsidRPr="001F663F" w:rsidRDefault="009C6DB2" w:rsidP="001F663F">
      <w:pPr>
        <w:spacing w:after="74" w:line="240"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 2.</w:t>
      </w:r>
    </w:p>
    <w:p w14:paraId="6F7C728F" w14:textId="5FD6C216" w:rsidR="004D4C22" w:rsidRPr="001F663F" w:rsidRDefault="009C6DB2" w:rsidP="001F663F">
      <w:pPr>
        <w:spacing w:after="74" w:line="240"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Termin realizacji umowy</w:t>
      </w:r>
    </w:p>
    <w:p w14:paraId="1443CA5E" w14:textId="1B6EF3C6" w:rsidR="004D4C22" w:rsidRPr="001F663F" w:rsidRDefault="009C6DB2" w:rsidP="001F663F">
      <w:pPr>
        <w:spacing w:after="113"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Wykonawca zobowiązuje się świadczyć usługi przewozowe objęte zamówieniem</w:t>
      </w:r>
      <w:r w:rsidR="00444867" w:rsidRPr="001F663F">
        <w:rPr>
          <w:rFonts w:asciiTheme="minorHAnsi" w:hAnsiTheme="minorHAnsi" w:cstheme="minorHAnsi"/>
          <w:sz w:val="24"/>
          <w:szCs w:val="24"/>
        </w:rPr>
        <w:t xml:space="preserve"> </w:t>
      </w:r>
      <w:r w:rsidRPr="001F663F">
        <w:rPr>
          <w:rFonts w:asciiTheme="minorHAnsi" w:hAnsiTheme="minorHAnsi" w:cstheme="minorHAnsi"/>
          <w:sz w:val="24"/>
          <w:szCs w:val="24"/>
        </w:rPr>
        <w:t>w okresie</w:t>
      </w:r>
      <w:r w:rsidR="00096486" w:rsidRPr="001F663F">
        <w:rPr>
          <w:rFonts w:asciiTheme="minorHAnsi" w:hAnsiTheme="minorHAnsi" w:cstheme="minorHAnsi"/>
          <w:sz w:val="24"/>
          <w:szCs w:val="24"/>
        </w:rPr>
        <w:t xml:space="preserve"> </w:t>
      </w:r>
      <w:r w:rsidR="007935BC" w:rsidRPr="001F663F">
        <w:rPr>
          <w:rFonts w:asciiTheme="minorHAnsi" w:hAnsiTheme="minorHAnsi" w:cstheme="minorHAnsi"/>
          <w:sz w:val="24"/>
          <w:szCs w:val="24"/>
        </w:rPr>
        <w:t>o</w:t>
      </w:r>
      <w:r w:rsidRPr="001F663F">
        <w:rPr>
          <w:rFonts w:asciiTheme="minorHAnsi" w:hAnsiTheme="minorHAnsi" w:cstheme="minorHAnsi"/>
          <w:sz w:val="24"/>
          <w:szCs w:val="24"/>
        </w:rPr>
        <w:t xml:space="preserve">d dnia </w:t>
      </w:r>
      <w:r w:rsidR="00E934A0" w:rsidRPr="001F663F">
        <w:rPr>
          <w:rFonts w:asciiTheme="minorHAnsi" w:hAnsiTheme="minorHAnsi" w:cstheme="minorHAnsi"/>
          <w:sz w:val="24"/>
          <w:szCs w:val="24"/>
        </w:rPr>
        <w:t xml:space="preserve">1 </w:t>
      </w:r>
      <w:r w:rsidRPr="001F663F">
        <w:rPr>
          <w:rFonts w:asciiTheme="minorHAnsi" w:hAnsiTheme="minorHAnsi" w:cstheme="minorHAnsi"/>
          <w:sz w:val="24"/>
          <w:szCs w:val="24"/>
        </w:rPr>
        <w:t>stycznia 202</w:t>
      </w:r>
      <w:r w:rsidR="00BB1AB5" w:rsidRPr="001F663F">
        <w:rPr>
          <w:rFonts w:asciiTheme="minorHAnsi" w:hAnsiTheme="minorHAnsi" w:cstheme="minorHAnsi"/>
          <w:sz w:val="24"/>
          <w:szCs w:val="24"/>
        </w:rPr>
        <w:t>5</w:t>
      </w:r>
      <w:r w:rsidRPr="001F663F">
        <w:rPr>
          <w:rFonts w:asciiTheme="minorHAnsi" w:hAnsiTheme="minorHAnsi" w:cstheme="minorHAnsi"/>
          <w:sz w:val="24"/>
          <w:szCs w:val="24"/>
        </w:rPr>
        <w:t xml:space="preserve"> roku do dnia 31 grudnia 202</w:t>
      </w:r>
      <w:r w:rsidR="00BB1AB5" w:rsidRPr="001F663F">
        <w:rPr>
          <w:rFonts w:asciiTheme="minorHAnsi" w:hAnsiTheme="minorHAnsi" w:cstheme="minorHAnsi"/>
          <w:sz w:val="24"/>
          <w:szCs w:val="24"/>
        </w:rPr>
        <w:t>5</w:t>
      </w:r>
      <w:r w:rsidRPr="001F663F">
        <w:rPr>
          <w:rFonts w:asciiTheme="minorHAnsi" w:hAnsiTheme="minorHAnsi" w:cstheme="minorHAnsi"/>
          <w:sz w:val="24"/>
          <w:szCs w:val="24"/>
        </w:rPr>
        <w:t xml:space="preserve">r. </w:t>
      </w:r>
    </w:p>
    <w:p w14:paraId="184F444A" w14:textId="77777777" w:rsidR="0090386D" w:rsidRPr="001F663F" w:rsidRDefault="0090386D" w:rsidP="001F663F">
      <w:pPr>
        <w:spacing w:after="74" w:line="240" w:lineRule="auto"/>
        <w:ind w:left="10" w:right="-15" w:hanging="10"/>
        <w:jc w:val="left"/>
        <w:rPr>
          <w:rFonts w:asciiTheme="minorHAnsi" w:hAnsiTheme="minorHAnsi" w:cstheme="minorHAnsi"/>
          <w:b/>
          <w:sz w:val="24"/>
          <w:szCs w:val="24"/>
        </w:rPr>
      </w:pPr>
    </w:p>
    <w:p w14:paraId="07B739B7" w14:textId="48709D90" w:rsidR="004D4C22" w:rsidRPr="001F663F" w:rsidRDefault="009C6DB2" w:rsidP="001F663F">
      <w:pPr>
        <w:spacing w:after="74" w:line="240"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 3.</w:t>
      </w:r>
    </w:p>
    <w:p w14:paraId="1B2DD27C" w14:textId="2359779A" w:rsidR="004D4C22" w:rsidRPr="001F663F" w:rsidRDefault="009C6DB2" w:rsidP="001F663F">
      <w:pPr>
        <w:spacing w:after="163" w:line="240"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Wynagrodzenie i warunki płatności</w:t>
      </w:r>
    </w:p>
    <w:p w14:paraId="47F0B0F1" w14:textId="33FB9909" w:rsidR="004460C9" w:rsidRPr="001F663F" w:rsidRDefault="004233CB" w:rsidP="001F663F">
      <w:pPr>
        <w:numPr>
          <w:ilvl w:val="0"/>
          <w:numId w:val="3"/>
        </w:numPr>
        <w:spacing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Maksymalna w</w:t>
      </w:r>
      <w:r w:rsidR="004460C9" w:rsidRPr="001F663F">
        <w:rPr>
          <w:rFonts w:asciiTheme="minorHAnsi" w:hAnsiTheme="minorHAnsi" w:cstheme="minorHAnsi"/>
          <w:sz w:val="24"/>
          <w:szCs w:val="24"/>
        </w:rPr>
        <w:t>artość przedmiotu umowy określonego w §</w:t>
      </w:r>
      <w:r w:rsidR="0090386D" w:rsidRPr="001F663F">
        <w:rPr>
          <w:rFonts w:asciiTheme="minorHAnsi" w:hAnsiTheme="minorHAnsi" w:cstheme="minorHAnsi"/>
          <w:sz w:val="24"/>
          <w:szCs w:val="24"/>
        </w:rPr>
        <w:t xml:space="preserve"> </w:t>
      </w:r>
      <w:r w:rsidR="004460C9" w:rsidRPr="001F663F">
        <w:rPr>
          <w:rFonts w:asciiTheme="minorHAnsi" w:hAnsiTheme="minorHAnsi" w:cstheme="minorHAnsi"/>
          <w:sz w:val="24"/>
          <w:szCs w:val="24"/>
        </w:rPr>
        <w:t>1, została ustalona zgodnie ze złożoną ofertą Wykonawcy i wynosi:</w:t>
      </w:r>
    </w:p>
    <w:tbl>
      <w:tblPr>
        <w:tblStyle w:val="TableGrid"/>
        <w:tblW w:w="8710" w:type="dxa"/>
        <w:tblInd w:w="319" w:type="dxa"/>
        <w:tblCellMar>
          <w:left w:w="98" w:type="dxa"/>
          <w:right w:w="115" w:type="dxa"/>
        </w:tblCellMar>
        <w:tblLook w:val="04A0" w:firstRow="1" w:lastRow="0" w:firstColumn="1" w:lastColumn="0" w:noHBand="0" w:noVBand="1"/>
      </w:tblPr>
      <w:tblGrid>
        <w:gridCol w:w="2756"/>
        <w:gridCol w:w="9"/>
        <w:gridCol w:w="1267"/>
        <w:gridCol w:w="10"/>
        <w:gridCol w:w="1124"/>
        <w:gridCol w:w="28"/>
        <w:gridCol w:w="1248"/>
        <w:gridCol w:w="29"/>
        <w:gridCol w:w="1006"/>
        <w:gridCol w:w="1233"/>
      </w:tblGrid>
      <w:tr w:rsidR="00A04842" w:rsidRPr="001F663F" w14:paraId="24ED7655" w14:textId="77777777" w:rsidTr="00096486">
        <w:trPr>
          <w:trHeight w:val="420"/>
        </w:trPr>
        <w:tc>
          <w:tcPr>
            <w:tcW w:w="2756" w:type="dxa"/>
            <w:tcBorders>
              <w:top w:val="single" w:sz="12" w:space="0" w:color="000000"/>
              <w:left w:val="single" w:sz="12" w:space="0" w:color="000000"/>
              <w:bottom w:val="single" w:sz="4" w:space="0" w:color="000000"/>
              <w:right w:val="single" w:sz="4" w:space="0" w:color="auto"/>
            </w:tcBorders>
          </w:tcPr>
          <w:p w14:paraId="77C0FBD8"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Linia komunikacyjna</w:t>
            </w:r>
          </w:p>
        </w:tc>
        <w:tc>
          <w:tcPr>
            <w:tcW w:w="1276" w:type="dxa"/>
            <w:gridSpan w:val="2"/>
            <w:tcBorders>
              <w:top w:val="single" w:sz="12" w:space="0" w:color="000000"/>
              <w:left w:val="single" w:sz="4" w:space="0" w:color="auto"/>
              <w:bottom w:val="single" w:sz="4" w:space="0" w:color="000000"/>
              <w:right w:val="single" w:sz="4" w:space="0" w:color="auto"/>
            </w:tcBorders>
          </w:tcPr>
          <w:p w14:paraId="418A75B2"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Ilość</w:t>
            </w:r>
            <w:r w:rsidR="00FF4172" w:rsidRPr="001F663F">
              <w:rPr>
                <w:rFonts w:asciiTheme="minorHAnsi" w:hAnsiTheme="minorHAnsi" w:cstheme="minorHAnsi"/>
                <w:sz w:val="24"/>
                <w:szCs w:val="24"/>
              </w:rPr>
              <w:t xml:space="preserve"> </w:t>
            </w:r>
            <w:r w:rsidRPr="001F663F">
              <w:rPr>
                <w:rFonts w:asciiTheme="minorHAnsi" w:hAnsiTheme="minorHAnsi" w:cstheme="minorHAnsi"/>
                <w:sz w:val="24"/>
                <w:szCs w:val="24"/>
              </w:rPr>
              <w:t xml:space="preserve">wkm  </w:t>
            </w:r>
          </w:p>
        </w:tc>
        <w:tc>
          <w:tcPr>
            <w:tcW w:w="1134" w:type="dxa"/>
            <w:gridSpan w:val="2"/>
            <w:tcBorders>
              <w:top w:val="single" w:sz="12" w:space="0" w:color="000000"/>
              <w:left w:val="single" w:sz="4" w:space="0" w:color="auto"/>
              <w:bottom w:val="single" w:sz="4" w:space="0" w:color="000000"/>
              <w:right w:val="single" w:sz="8" w:space="0" w:color="000000"/>
            </w:tcBorders>
          </w:tcPr>
          <w:p w14:paraId="77D1FA9D" w14:textId="42389436" w:rsidR="00F57312" w:rsidRPr="001F663F" w:rsidRDefault="004233CB" w:rsidP="001F663F">
            <w:pPr>
              <w:spacing w:after="0" w:line="276" w:lineRule="auto"/>
              <w:ind w:left="0"/>
              <w:jc w:val="left"/>
              <w:rPr>
                <w:rFonts w:asciiTheme="minorHAnsi" w:hAnsiTheme="minorHAnsi" w:cstheme="minorHAnsi"/>
                <w:sz w:val="24"/>
                <w:szCs w:val="24"/>
              </w:rPr>
            </w:pPr>
            <w:r w:rsidRPr="001F663F">
              <w:rPr>
                <w:rFonts w:asciiTheme="minorHAnsi" w:hAnsiTheme="minorHAnsi" w:cstheme="minorHAnsi"/>
                <w:sz w:val="24"/>
                <w:szCs w:val="24"/>
              </w:rPr>
              <w:t xml:space="preserve">wartość </w:t>
            </w:r>
          </w:p>
          <w:p w14:paraId="4D8847C7" w14:textId="77777777" w:rsidR="00F57312" w:rsidRPr="001F663F" w:rsidRDefault="00F57312" w:rsidP="001F663F">
            <w:pPr>
              <w:spacing w:after="0" w:line="276" w:lineRule="auto"/>
              <w:ind w:left="0"/>
              <w:jc w:val="left"/>
              <w:rPr>
                <w:rFonts w:asciiTheme="minorHAnsi" w:hAnsiTheme="minorHAnsi" w:cstheme="minorHAnsi"/>
                <w:sz w:val="24"/>
                <w:szCs w:val="24"/>
              </w:rPr>
            </w:pPr>
            <w:r w:rsidRPr="001F663F">
              <w:rPr>
                <w:rFonts w:asciiTheme="minorHAnsi" w:hAnsiTheme="minorHAnsi" w:cstheme="minorHAnsi"/>
                <w:sz w:val="24"/>
                <w:szCs w:val="24"/>
              </w:rPr>
              <w:t>netto</w:t>
            </w:r>
          </w:p>
        </w:tc>
        <w:tc>
          <w:tcPr>
            <w:tcW w:w="1276" w:type="dxa"/>
            <w:gridSpan w:val="2"/>
            <w:tcBorders>
              <w:top w:val="single" w:sz="12" w:space="0" w:color="000000"/>
              <w:left w:val="single" w:sz="8" w:space="0" w:color="000000"/>
              <w:bottom w:val="single" w:sz="4" w:space="0" w:color="000000"/>
              <w:right w:val="single" w:sz="8" w:space="0" w:color="000000"/>
            </w:tcBorders>
          </w:tcPr>
          <w:p w14:paraId="0036891E"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Stawka % VAT </w:t>
            </w:r>
          </w:p>
        </w:tc>
        <w:tc>
          <w:tcPr>
            <w:tcW w:w="2268" w:type="dxa"/>
            <w:gridSpan w:val="3"/>
            <w:tcBorders>
              <w:top w:val="single" w:sz="12" w:space="0" w:color="000000"/>
              <w:left w:val="single" w:sz="8" w:space="0" w:color="000000"/>
              <w:bottom w:val="single" w:sz="4" w:space="0" w:color="000000"/>
              <w:right w:val="single" w:sz="12" w:space="0" w:color="000000"/>
            </w:tcBorders>
          </w:tcPr>
          <w:p w14:paraId="473705FC"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Wartość brutto </w:t>
            </w:r>
          </w:p>
        </w:tc>
      </w:tr>
      <w:tr w:rsidR="00A04842" w:rsidRPr="001F663F" w14:paraId="316BFE53" w14:textId="77777777" w:rsidTr="00096486">
        <w:trPr>
          <w:trHeight w:val="458"/>
        </w:trPr>
        <w:tc>
          <w:tcPr>
            <w:tcW w:w="2756" w:type="dxa"/>
            <w:tcBorders>
              <w:top w:val="single" w:sz="4" w:space="0" w:color="000000"/>
              <w:left w:val="single" w:sz="12" w:space="0" w:color="000000"/>
              <w:bottom w:val="single" w:sz="4" w:space="0" w:color="000000"/>
              <w:right w:val="single" w:sz="4" w:space="0" w:color="auto"/>
            </w:tcBorders>
          </w:tcPr>
          <w:p w14:paraId="4FAE8B65"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Linia nr 1 </w:t>
            </w:r>
          </w:p>
          <w:p w14:paraId="44E15E50" w14:textId="5685133A" w:rsidR="00A04842" w:rsidRPr="001F663F" w:rsidRDefault="00A04842"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Borek - Mirowszczyzna</w:t>
            </w:r>
          </w:p>
        </w:tc>
        <w:tc>
          <w:tcPr>
            <w:tcW w:w="1276" w:type="dxa"/>
            <w:gridSpan w:val="2"/>
            <w:tcBorders>
              <w:top w:val="single" w:sz="4" w:space="0" w:color="000000"/>
              <w:left w:val="single" w:sz="4" w:space="0" w:color="auto"/>
              <w:bottom w:val="single" w:sz="4" w:space="0" w:color="000000"/>
              <w:right w:val="single" w:sz="4" w:space="0" w:color="auto"/>
            </w:tcBorders>
          </w:tcPr>
          <w:p w14:paraId="14EC0F30" w14:textId="51615A94" w:rsidR="00F57312" w:rsidRPr="001F663F" w:rsidRDefault="00A04842"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b/>
                <w:sz w:val="24"/>
                <w:szCs w:val="24"/>
              </w:rPr>
              <w:t>16 </w:t>
            </w:r>
            <w:r w:rsidR="00BB1AB5" w:rsidRPr="001F663F">
              <w:rPr>
                <w:rFonts w:asciiTheme="minorHAnsi" w:hAnsiTheme="minorHAnsi" w:cstheme="minorHAnsi"/>
                <w:b/>
                <w:sz w:val="24"/>
                <w:szCs w:val="24"/>
              </w:rPr>
              <w:t>720</w:t>
            </w:r>
            <w:r w:rsidRPr="001F663F">
              <w:rPr>
                <w:rFonts w:asciiTheme="minorHAnsi" w:hAnsiTheme="minorHAnsi" w:cstheme="minorHAnsi"/>
                <w:b/>
                <w:sz w:val="24"/>
                <w:szCs w:val="24"/>
              </w:rPr>
              <w:t>,00</w:t>
            </w:r>
          </w:p>
        </w:tc>
        <w:tc>
          <w:tcPr>
            <w:tcW w:w="1134" w:type="dxa"/>
            <w:gridSpan w:val="2"/>
            <w:tcBorders>
              <w:top w:val="single" w:sz="4" w:space="0" w:color="000000"/>
              <w:left w:val="single" w:sz="4" w:space="0" w:color="auto"/>
              <w:bottom w:val="single" w:sz="4" w:space="0" w:color="000000"/>
              <w:right w:val="single" w:sz="8" w:space="0" w:color="000000"/>
            </w:tcBorders>
          </w:tcPr>
          <w:p w14:paraId="3F0F5C09"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p>
        </w:tc>
        <w:tc>
          <w:tcPr>
            <w:tcW w:w="1276" w:type="dxa"/>
            <w:gridSpan w:val="2"/>
            <w:tcBorders>
              <w:top w:val="single" w:sz="4" w:space="0" w:color="000000"/>
              <w:left w:val="single" w:sz="8" w:space="0" w:color="000000"/>
              <w:bottom w:val="single" w:sz="4" w:space="0" w:color="000000"/>
              <w:right w:val="single" w:sz="8" w:space="0" w:color="000000"/>
            </w:tcBorders>
          </w:tcPr>
          <w:p w14:paraId="4B4A9691"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p>
        </w:tc>
        <w:tc>
          <w:tcPr>
            <w:tcW w:w="2268" w:type="dxa"/>
            <w:gridSpan w:val="3"/>
            <w:tcBorders>
              <w:top w:val="single" w:sz="4" w:space="0" w:color="000000"/>
              <w:left w:val="single" w:sz="8" w:space="0" w:color="000000"/>
              <w:bottom w:val="single" w:sz="4" w:space="0" w:color="000000"/>
              <w:right w:val="single" w:sz="12" w:space="0" w:color="000000"/>
            </w:tcBorders>
          </w:tcPr>
          <w:p w14:paraId="077F1597"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p>
        </w:tc>
      </w:tr>
      <w:tr w:rsidR="00A04842" w:rsidRPr="001F663F" w14:paraId="19962015" w14:textId="77777777" w:rsidTr="00096486">
        <w:trPr>
          <w:trHeight w:val="458"/>
        </w:trPr>
        <w:tc>
          <w:tcPr>
            <w:tcW w:w="2756" w:type="dxa"/>
            <w:tcBorders>
              <w:top w:val="single" w:sz="4" w:space="0" w:color="000000"/>
              <w:left w:val="single" w:sz="12" w:space="0" w:color="000000"/>
              <w:bottom w:val="single" w:sz="4" w:space="0" w:color="000000"/>
              <w:right w:val="single" w:sz="4" w:space="0" w:color="auto"/>
            </w:tcBorders>
          </w:tcPr>
          <w:p w14:paraId="4A3F84A4"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Linia nr 2</w:t>
            </w:r>
          </w:p>
          <w:p w14:paraId="17088009" w14:textId="47A7762C" w:rsidR="00A04842" w:rsidRPr="001F663F" w:rsidRDefault="00A04842"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Mirowszczyzna - Rudniki</w:t>
            </w:r>
          </w:p>
        </w:tc>
        <w:tc>
          <w:tcPr>
            <w:tcW w:w="1276" w:type="dxa"/>
            <w:gridSpan w:val="2"/>
            <w:tcBorders>
              <w:top w:val="single" w:sz="4" w:space="0" w:color="000000"/>
              <w:left w:val="single" w:sz="4" w:space="0" w:color="auto"/>
              <w:bottom w:val="single" w:sz="4" w:space="0" w:color="000000"/>
              <w:right w:val="single" w:sz="4" w:space="0" w:color="auto"/>
            </w:tcBorders>
          </w:tcPr>
          <w:p w14:paraId="3C24907E" w14:textId="6FD6CAC5" w:rsidR="00F57312" w:rsidRPr="001F663F" w:rsidRDefault="00A04842"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b/>
                <w:sz w:val="24"/>
                <w:szCs w:val="24"/>
              </w:rPr>
              <w:t>1 6</w:t>
            </w:r>
            <w:r w:rsidR="00BB1AB5" w:rsidRPr="001F663F">
              <w:rPr>
                <w:rFonts w:asciiTheme="minorHAnsi" w:hAnsiTheme="minorHAnsi" w:cstheme="minorHAnsi"/>
                <w:b/>
                <w:sz w:val="24"/>
                <w:szCs w:val="24"/>
              </w:rPr>
              <w:t>72</w:t>
            </w:r>
            <w:r w:rsidRPr="001F663F">
              <w:rPr>
                <w:rFonts w:asciiTheme="minorHAnsi" w:hAnsiTheme="minorHAnsi" w:cstheme="minorHAnsi"/>
                <w:b/>
                <w:sz w:val="24"/>
                <w:szCs w:val="24"/>
              </w:rPr>
              <w:t>,</w:t>
            </w:r>
            <w:r w:rsidR="00472E58">
              <w:rPr>
                <w:rFonts w:asciiTheme="minorHAnsi" w:hAnsiTheme="minorHAnsi" w:cstheme="minorHAnsi"/>
                <w:b/>
                <w:sz w:val="24"/>
                <w:szCs w:val="24"/>
              </w:rPr>
              <w:t>0</w:t>
            </w:r>
            <w:r w:rsidRPr="001F663F">
              <w:rPr>
                <w:rFonts w:asciiTheme="minorHAnsi" w:hAnsiTheme="minorHAnsi" w:cstheme="minorHAnsi"/>
                <w:b/>
                <w:sz w:val="24"/>
                <w:szCs w:val="24"/>
              </w:rPr>
              <w:t>0</w:t>
            </w:r>
          </w:p>
        </w:tc>
        <w:tc>
          <w:tcPr>
            <w:tcW w:w="1134" w:type="dxa"/>
            <w:gridSpan w:val="2"/>
            <w:tcBorders>
              <w:top w:val="single" w:sz="4" w:space="0" w:color="000000"/>
              <w:left w:val="single" w:sz="4" w:space="0" w:color="auto"/>
              <w:bottom w:val="single" w:sz="4" w:space="0" w:color="000000"/>
              <w:right w:val="single" w:sz="8" w:space="0" w:color="000000"/>
            </w:tcBorders>
          </w:tcPr>
          <w:p w14:paraId="61C80697"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p>
        </w:tc>
        <w:tc>
          <w:tcPr>
            <w:tcW w:w="1276" w:type="dxa"/>
            <w:gridSpan w:val="2"/>
            <w:tcBorders>
              <w:top w:val="single" w:sz="4" w:space="0" w:color="000000"/>
              <w:left w:val="single" w:sz="8" w:space="0" w:color="000000"/>
              <w:bottom w:val="single" w:sz="4" w:space="0" w:color="000000"/>
              <w:right w:val="single" w:sz="8" w:space="0" w:color="000000"/>
            </w:tcBorders>
          </w:tcPr>
          <w:p w14:paraId="51B1C05F"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p>
        </w:tc>
        <w:tc>
          <w:tcPr>
            <w:tcW w:w="2268" w:type="dxa"/>
            <w:gridSpan w:val="3"/>
            <w:tcBorders>
              <w:top w:val="single" w:sz="4" w:space="0" w:color="000000"/>
              <w:left w:val="single" w:sz="8" w:space="0" w:color="000000"/>
              <w:bottom w:val="single" w:sz="4" w:space="0" w:color="000000"/>
              <w:right w:val="single" w:sz="12" w:space="0" w:color="000000"/>
            </w:tcBorders>
          </w:tcPr>
          <w:p w14:paraId="2B2DDD78"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p>
        </w:tc>
      </w:tr>
      <w:tr w:rsidR="00A04842" w:rsidRPr="001F663F" w14:paraId="7BA9B47B" w14:textId="77777777" w:rsidTr="00096486">
        <w:trPr>
          <w:trHeight w:val="458"/>
        </w:trPr>
        <w:tc>
          <w:tcPr>
            <w:tcW w:w="2756" w:type="dxa"/>
            <w:tcBorders>
              <w:top w:val="single" w:sz="4" w:space="0" w:color="000000"/>
              <w:left w:val="single" w:sz="12" w:space="0" w:color="000000"/>
              <w:bottom w:val="single" w:sz="4" w:space="0" w:color="000000"/>
              <w:right w:val="single" w:sz="4" w:space="0" w:color="auto"/>
            </w:tcBorders>
          </w:tcPr>
          <w:p w14:paraId="7E6D549E"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Linia nr 3</w:t>
            </w:r>
          </w:p>
          <w:p w14:paraId="2F599727" w14:textId="03530A5C" w:rsidR="00A04842" w:rsidRPr="001F663F" w:rsidRDefault="00A04842"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Jelonki - Rudniki</w:t>
            </w:r>
          </w:p>
        </w:tc>
        <w:tc>
          <w:tcPr>
            <w:tcW w:w="1276" w:type="dxa"/>
            <w:gridSpan w:val="2"/>
            <w:tcBorders>
              <w:top w:val="single" w:sz="4" w:space="0" w:color="000000"/>
              <w:left w:val="single" w:sz="4" w:space="0" w:color="auto"/>
              <w:bottom w:val="single" w:sz="4" w:space="0" w:color="auto"/>
              <w:right w:val="single" w:sz="4" w:space="0" w:color="auto"/>
            </w:tcBorders>
          </w:tcPr>
          <w:p w14:paraId="1B087EA0" w14:textId="74F2AB8E" w:rsidR="00F57312" w:rsidRPr="001F663F" w:rsidRDefault="00A04842"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b/>
                <w:sz w:val="24"/>
                <w:szCs w:val="24"/>
              </w:rPr>
              <w:t>1</w:t>
            </w:r>
            <w:r w:rsidR="00BB1AB5" w:rsidRPr="001F663F">
              <w:rPr>
                <w:rFonts w:asciiTheme="minorHAnsi" w:hAnsiTheme="minorHAnsi" w:cstheme="minorHAnsi"/>
                <w:b/>
                <w:sz w:val="24"/>
                <w:szCs w:val="24"/>
              </w:rPr>
              <w:t>5 276</w:t>
            </w:r>
            <w:r w:rsidRPr="001F663F">
              <w:rPr>
                <w:rFonts w:asciiTheme="minorHAnsi" w:hAnsiTheme="minorHAnsi" w:cstheme="minorHAnsi"/>
                <w:b/>
                <w:sz w:val="24"/>
                <w:szCs w:val="24"/>
              </w:rPr>
              <w:t>,</w:t>
            </w:r>
            <w:r w:rsidR="00AD777B" w:rsidRPr="001F663F">
              <w:rPr>
                <w:rFonts w:asciiTheme="minorHAnsi" w:hAnsiTheme="minorHAnsi" w:cstheme="minorHAnsi"/>
                <w:b/>
                <w:sz w:val="24"/>
                <w:szCs w:val="24"/>
              </w:rPr>
              <w:t>0</w:t>
            </w:r>
            <w:r w:rsidRPr="001F663F">
              <w:rPr>
                <w:rFonts w:asciiTheme="minorHAnsi" w:hAnsiTheme="minorHAnsi" w:cstheme="minorHAnsi"/>
                <w:b/>
                <w:sz w:val="24"/>
                <w:szCs w:val="24"/>
              </w:rPr>
              <w:t>0</w:t>
            </w:r>
          </w:p>
        </w:tc>
        <w:tc>
          <w:tcPr>
            <w:tcW w:w="1134" w:type="dxa"/>
            <w:gridSpan w:val="2"/>
            <w:tcBorders>
              <w:top w:val="single" w:sz="4" w:space="0" w:color="000000"/>
              <w:left w:val="single" w:sz="4" w:space="0" w:color="auto"/>
              <w:bottom w:val="single" w:sz="4" w:space="0" w:color="000000"/>
              <w:right w:val="single" w:sz="8" w:space="0" w:color="000000"/>
            </w:tcBorders>
          </w:tcPr>
          <w:p w14:paraId="2FEE703B"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p>
        </w:tc>
        <w:tc>
          <w:tcPr>
            <w:tcW w:w="1276" w:type="dxa"/>
            <w:gridSpan w:val="2"/>
            <w:tcBorders>
              <w:top w:val="single" w:sz="4" w:space="0" w:color="000000"/>
              <w:left w:val="single" w:sz="8" w:space="0" w:color="000000"/>
              <w:bottom w:val="single" w:sz="4" w:space="0" w:color="000000"/>
              <w:right w:val="single" w:sz="8" w:space="0" w:color="000000"/>
            </w:tcBorders>
          </w:tcPr>
          <w:p w14:paraId="6954526F"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p>
        </w:tc>
        <w:tc>
          <w:tcPr>
            <w:tcW w:w="2268" w:type="dxa"/>
            <w:gridSpan w:val="3"/>
            <w:tcBorders>
              <w:top w:val="single" w:sz="4" w:space="0" w:color="000000"/>
              <w:left w:val="single" w:sz="8" w:space="0" w:color="000000"/>
              <w:bottom w:val="single" w:sz="4" w:space="0" w:color="000000"/>
              <w:right w:val="single" w:sz="12" w:space="0" w:color="000000"/>
            </w:tcBorders>
          </w:tcPr>
          <w:p w14:paraId="62EB65B5"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p>
        </w:tc>
      </w:tr>
      <w:tr w:rsidR="00A04842" w:rsidRPr="001F663F" w14:paraId="5EECF437" w14:textId="77777777" w:rsidTr="00096486">
        <w:trPr>
          <w:trHeight w:val="458"/>
        </w:trPr>
        <w:tc>
          <w:tcPr>
            <w:tcW w:w="2756" w:type="dxa"/>
            <w:tcBorders>
              <w:top w:val="single" w:sz="4" w:space="0" w:color="000000"/>
              <w:left w:val="single" w:sz="12" w:space="0" w:color="000000"/>
              <w:bottom w:val="single" w:sz="4" w:space="0" w:color="000000"/>
              <w:right w:val="single" w:sz="4" w:space="0" w:color="auto"/>
            </w:tcBorders>
          </w:tcPr>
          <w:p w14:paraId="23C129C4"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Linia nr 4</w:t>
            </w:r>
          </w:p>
          <w:p w14:paraId="387DC9D2" w14:textId="269A8B9F" w:rsidR="00A04842" w:rsidRPr="001F663F" w:rsidRDefault="00A04842"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Rudniki - Dalachów</w:t>
            </w:r>
          </w:p>
        </w:tc>
        <w:tc>
          <w:tcPr>
            <w:tcW w:w="1276" w:type="dxa"/>
            <w:gridSpan w:val="2"/>
            <w:tcBorders>
              <w:top w:val="single" w:sz="4" w:space="0" w:color="auto"/>
              <w:left w:val="single" w:sz="4" w:space="0" w:color="auto"/>
              <w:bottom w:val="single" w:sz="4" w:space="0" w:color="000000"/>
              <w:right w:val="single" w:sz="4" w:space="0" w:color="auto"/>
            </w:tcBorders>
          </w:tcPr>
          <w:p w14:paraId="4CB44FEF" w14:textId="741C3CC7" w:rsidR="00F57312" w:rsidRPr="001F663F" w:rsidRDefault="00BB1AB5"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b/>
                <w:sz w:val="24"/>
                <w:szCs w:val="24"/>
              </w:rPr>
              <w:t xml:space="preserve">8 </w:t>
            </w:r>
            <w:r w:rsidR="00472E58">
              <w:rPr>
                <w:rFonts w:asciiTheme="minorHAnsi" w:hAnsiTheme="minorHAnsi" w:cstheme="minorHAnsi"/>
                <w:b/>
                <w:sz w:val="24"/>
                <w:szCs w:val="24"/>
              </w:rPr>
              <w:t>89</w:t>
            </w:r>
            <w:r w:rsidRPr="001F663F">
              <w:rPr>
                <w:rFonts w:asciiTheme="minorHAnsi" w:hAnsiTheme="minorHAnsi" w:cstheme="minorHAnsi"/>
                <w:b/>
                <w:sz w:val="24"/>
                <w:szCs w:val="24"/>
              </w:rPr>
              <w:t>2</w:t>
            </w:r>
            <w:r w:rsidR="003B0A3D" w:rsidRPr="001F663F">
              <w:rPr>
                <w:rFonts w:asciiTheme="minorHAnsi" w:hAnsiTheme="minorHAnsi" w:cstheme="minorHAnsi"/>
                <w:b/>
                <w:sz w:val="24"/>
                <w:szCs w:val="24"/>
              </w:rPr>
              <w:t>,</w:t>
            </w:r>
            <w:r w:rsidRPr="001F663F">
              <w:rPr>
                <w:rFonts w:asciiTheme="minorHAnsi" w:hAnsiTheme="minorHAnsi" w:cstheme="minorHAnsi"/>
                <w:b/>
                <w:sz w:val="24"/>
                <w:szCs w:val="24"/>
              </w:rPr>
              <w:t>0</w:t>
            </w:r>
            <w:r w:rsidR="003B0A3D" w:rsidRPr="001F663F">
              <w:rPr>
                <w:rFonts w:asciiTheme="minorHAnsi" w:hAnsiTheme="minorHAnsi" w:cstheme="minorHAnsi"/>
                <w:b/>
                <w:sz w:val="24"/>
                <w:szCs w:val="24"/>
              </w:rPr>
              <w:t>0</w:t>
            </w:r>
          </w:p>
        </w:tc>
        <w:tc>
          <w:tcPr>
            <w:tcW w:w="1134" w:type="dxa"/>
            <w:gridSpan w:val="2"/>
            <w:tcBorders>
              <w:top w:val="single" w:sz="4" w:space="0" w:color="000000"/>
              <w:left w:val="single" w:sz="4" w:space="0" w:color="auto"/>
              <w:bottom w:val="single" w:sz="4" w:space="0" w:color="000000"/>
              <w:right w:val="single" w:sz="8" w:space="0" w:color="000000"/>
            </w:tcBorders>
          </w:tcPr>
          <w:p w14:paraId="3C6B6B13"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p>
        </w:tc>
        <w:tc>
          <w:tcPr>
            <w:tcW w:w="1276" w:type="dxa"/>
            <w:gridSpan w:val="2"/>
            <w:tcBorders>
              <w:top w:val="single" w:sz="4" w:space="0" w:color="000000"/>
              <w:left w:val="single" w:sz="8" w:space="0" w:color="000000"/>
              <w:bottom w:val="single" w:sz="4" w:space="0" w:color="000000"/>
              <w:right w:val="single" w:sz="8" w:space="0" w:color="000000"/>
            </w:tcBorders>
          </w:tcPr>
          <w:p w14:paraId="7FF79D47"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p>
        </w:tc>
        <w:tc>
          <w:tcPr>
            <w:tcW w:w="2268" w:type="dxa"/>
            <w:gridSpan w:val="3"/>
            <w:tcBorders>
              <w:top w:val="single" w:sz="4" w:space="0" w:color="000000"/>
              <w:left w:val="single" w:sz="8" w:space="0" w:color="000000"/>
              <w:bottom w:val="single" w:sz="4" w:space="0" w:color="000000"/>
              <w:right w:val="single" w:sz="12" w:space="0" w:color="000000"/>
            </w:tcBorders>
          </w:tcPr>
          <w:p w14:paraId="5959A3C7"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p>
        </w:tc>
      </w:tr>
      <w:tr w:rsidR="00A04842" w:rsidRPr="001F663F" w14:paraId="20A8D9BB" w14:textId="77777777" w:rsidTr="00096486">
        <w:trPr>
          <w:trHeight w:val="458"/>
        </w:trPr>
        <w:tc>
          <w:tcPr>
            <w:tcW w:w="2756" w:type="dxa"/>
            <w:tcBorders>
              <w:top w:val="single" w:sz="4" w:space="0" w:color="000000"/>
              <w:left w:val="single" w:sz="12" w:space="0" w:color="000000"/>
              <w:bottom w:val="single" w:sz="4" w:space="0" w:color="000000"/>
              <w:right w:val="single" w:sz="4" w:space="0" w:color="auto"/>
            </w:tcBorders>
          </w:tcPr>
          <w:p w14:paraId="11EB0963"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Linia nr 5</w:t>
            </w:r>
          </w:p>
          <w:p w14:paraId="4361C38A" w14:textId="297A4DC3" w:rsidR="00A04842" w:rsidRPr="001F663F" w:rsidRDefault="00A04842"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Dalachów - Rudniki</w:t>
            </w:r>
          </w:p>
        </w:tc>
        <w:tc>
          <w:tcPr>
            <w:tcW w:w="1276" w:type="dxa"/>
            <w:gridSpan w:val="2"/>
            <w:tcBorders>
              <w:top w:val="single" w:sz="4" w:space="0" w:color="000000"/>
              <w:left w:val="single" w:sz="4" w:space="0" w:color="auto"/>
              <w:bottom w:val="single" w:sz="4" w:space="0" w:color="000000"/>
              <w:right w:val="single" w:sz="4" w:space="0" w:color="auto"/>
            </w:tcBorders>
          </w:tcPr>
          <w:p w14:paraId="18974BA5" w14:textId="7AFC95CC" w:rsidR="00F57312" w:rsidRPr="001F663F" w:rsidRDefault="00A04842"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b/>
                <w:sz w:val="24"/>
                <w:szCs w:val="24"/>
              </w:rPr>
              <w:t>2 4</w:t>
            </w:r>
            <w:r w:rsidR="00BB1AB5" w:rsidRPr="001F663F">
              <w:rPr>
                <w:rFonts w:asciiTheme="minorHAnsi" w:hAnsiTheme="minorHAnsi" w:cstheme="minorHAnsi"/>
                <w:b/>
                <w:sz w:val="24"/>
                <w:szCs w:val="24"/>
              </w:rPr>
              <w:t>70</w:t>
            </w:r>
            <w:r w:rsidRPr="001F663F">
              <w:rPr>
                <w:rFonts w:asciiTheme="minorHAnsi" w:hAnsiTheme="minorHAnsi" w:cstheme="minorHAnsi"/>
                <w:b/>
                <w:sz w:val="24"/>
                <w:szCs w:val="24"/>
              </w:rPr>
              <w:t>,00</w:t>
            </w:r>
          </w:p>
        </w:tc>
        <w:tc>
          <w:tcPr>
            <w:tcW w:w="1134" w:type="dxa"/>
            <w:gridSpan w:val="2"/>
            <w:tcBorders>
              <w:top w:val="single" w:sz="4" w:space="0" w:color="000000"/>
              <w:left w:val="single" w:sz="4" w:space="0" w:color="auto"/>
              <w:bottom w:val="single" w:sz="4" w:space="0" w:color="000000"/>
              <w:right w:val="single" w:sz="8" w:space="0" w:color="000000"/>
            </w:tcBorders>
          </w:tcPr>
          <w:p w14:paraId="7F3DA97E"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p>
        </w:tc>
        <w:tc>
          <w:tcPr>
            <w:tcW w:w="1276" w:type="dxa"/>
            <w:gridSpan w:val="2"/>
            <w:tcBorders>
              <w:top w:val="single" w:sz="4" w:space="0" w:color="000000"/>
              <w:left w:val="single" w:sz="8" w:space="0" w:color="000000"/>
              <w:bottom w:val="single" w:sz="4" w:space="0" w:color="000000"/>
              <w:right w:val="single" w:sz="8" w:space="0" w:color="000000"/>
            </w:tcBorders>
          </w:tcPr>
          <w:p w14:paraId="7B9C3B95"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p>
        </w:tc>
        <w:tc>
          <w:tcPr>
            <w:tcW w:w="2268" w:type="dxa"/>
            <w:gridSpan w:val="3"/>
            <w:tcBorders>
              <w:top w:val="single" w:sz="4" w:space="0" w:color="000000"/>
              <w:left w:val="single" w:sz="8" w:space="0" w:color="000000"/>
              <w:bottom w:val="single" w:sz="4" w:space="0" w:color="000000"/>
              <w:right w:val="single" w:sz="12" w:space="0" w:color="000000"/>
            </w:tcBorders>
          </w:tcPr>
          <w:p w14:paraId="33A6CA3A"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p>
        </w:tc>
      </w:tr>
      <w:tr w:rsidR="00A04842" w:rsidRPr="001F663F" w14:paraId="491C5375" w14:textId="77777777" w:rsidTr="00096486">
        <w:trPr>
          <w:trHeight w:val="458"/>
        </w:trPr>
        <w:tc>
          <w:tcPr>
            <w:tcW w:w="2756" w:type="dxa"/>
            <w:tcBorders>
              <w:top w:val="single" w:sz="4" w:space="0" w:color="000000"/>
              <w:left w:val="single" w:sz="12" w:space="0" w:color="000000"/>
              <w:bottom w:val="single" w:sz="4" w:space="0" w:color="000000"/>
              <w:right w:val="single" w:sz="4" w:space="0" w:color="auto"/>
            </w:tcBorders>
          </w:tcPr>
          <w:p w14:paraId="540603F6"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Linia nr 6</w:t>
            </w:r>
          </w:p>
          <w:p w14:paraId="08B5996D" w14:textId="1A0032C0" w:rsidR="00A04842" w:rsidRPr="001F663F" w:rsidRDefault="00A04842"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Bobrowa - Rudniki</w:t>
            </w:r>
          </w:p>
        </w:tc>
        <w:tc>
          <w:tcPr>
            <w:tcW w:w="1276" w:type="dxa"/>
            <w:gridSpan w:val="2"/>
            <w:tcBorders>
              <w:top w:val="single" w:sz="4" w:space="0" w:color="000000"/>
              <w:left w:val="single" w:sz="4" w:space="0" w:color="auto"/>
              <w:bottom w:val="single" w:sz="4" w:space="0" w:color="000000"/>
              <w:right w:val="single" w:sz="4" w:space="0" w:color="auto"/>
            </w:tcBorders>
          </w:tcPr>
          <w:p w14:paraId="39CBB0CE" w14:textId="27062CEF" w:rsidR="00F57312" w:rsidRPr="001F663F" w:rsidRDefault="00A04842"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b/>
                <w:sz w:val="24"/>
                <w:szCs w:val="24"/>
              </w:rPr>
              <w:t>7</w:t>
            </w:r>
            <w:r w:rsidR="003B0A3D" w:rsidRPr="001F663F">
              <w:rPr>
                <w:rFonts w:asciiTheme="minorHAnsi" w:hAnsiTheme="minorHAnsi" w:cstheme="minorHAnsi"/>
                <w:b/>
                <w:sz w:val="24"/>
                <w:szCs w:val="24"/>
              </w:rPr>
              <w:t> 207,2</w:t>
            </w:r>
            <w:r w:rsidRPr="001F663F">
              <w:rPr>
                <w:rFonts w:asciiTheme="minorHAnsi" w:hAnsiTheme="minorHAnsi" w:cstheme="minorHAnsi"/>
                <w:b/>
                <w:sz w:val="24"/>
                <w:szCs w:val="24"/>
              </w:rPr>
              <w:t>0</w:t>
            </w:r>
          </w:p>
        </w:tc>
        <w:tc>
          <w:tcPr>
            <w:tcW w:w="1134" w:type="dxa"/>
            <w:gridSpan w:val="2"/>
            <w:tcBorders>
              <w:top w:val="single" w:sz="4" w:space="0" w:color="000000"/>
              <w:left w:val="single" w:sz="4" w:space="0" w:color="auto"/>
              <w:bottom w:val="single" w:sz="4" w:space="0" w:color="000000"/>
              <w:right w:val="single" w:sz="8" w:space="0" w:color="000000"/>
            </w:tcBorders>
          </w:tcPr>
          <w:p w14:paraId="564AB03E"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p>
        </w:tc>
        <w:tc>
          <w:tcPr>
            <w:tcW w:w="1276" w:type="dxa"/>
            <w:gridSpan w:val="2"/>
            <w:tcBorders>
              <w:top w:val="single" w:sz="4" w:space="0" w:color="000000"/>
              <w:left w:val="single" w:sz="8" w:space="0" w:color="000000"/>
              <w:bottom w:val="single" w:sz="4" w:space="0" w:color="000000"/>
              <w:right w:val="single" w:sz="8" w:space="0" w:color="000000"/>
            </w:tcBorders>
          </w:tcPr>
          <w:p w14:paraId="0A581976"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p>
        </w:tc>
        <w:tc>
          <w:tcPr>
            <w:tcW w:w="2268" w:type="dxa"/>
            <w:gridSpan w:val="3"/>
            <w:tcBorders>
              <w:top w:val="single" w:sz="4" w:space="0" w:color="000000"/>
              <w:left w:val="single" w:sz="8" w:space="0" w:color="000000"/>
              <w:bottom w:val="single" w:sz="4" w:space="0" w:color="000000"/>
              <w:right w:val="single" w:sz="12" w:space="0" w:color="000000"/>
            </w:tcBorders>
          </w:tcPr>
          <w:p w14:paraId="70D57CA9"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p>
        </w:tc>
      </w:tr>
      <w:tr w:rsidR="00BB1AB5" w:rsidRPr="001F663F" w14:paraId="6D529341" w14:textId="77777777" w:rsidTr="00096486">
        <w:trPr>
          <w:trHeight w:val="458"/>
        </w:trPr>
        <w:tc>
          <w:tcPr>
            <w:tcW w:w="2756" w:type="dxa"/>
            <w:tcBorders>
              <w:top w:val="single" w:sz="4" w:space="0" w:color="000000"/>
              <w:left w:val="single" w:sz="12" w:space="0" w:color="000000"/>
              <w:bottom w:val="single" w:sz="4" w:space="0" w:color="000000"/>
              <w:right w:val="single" w:sz="4" w:space="0" w:color="auto"/>
            </w:tcBorders>
          </w:tcPr>
          <w:p w14:paraId="536411CB" w14:textId="77777777" w:rsidR="00BB1AB5" w:rsidRPr="001F663F" w:rsidRDefault="00BB1AB5"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lastRenderedPageBreak/>
              <w:t xml:space="preserve">Linia nr 7 </w:t>
            </w:r>
          </w:p>
          <w:p w14:paraId="3B3F5BCB" w14:textId="29DF87BF" w:rsidR="00BB1AB5" w:rsidRPr="001F663F" w:rsidRDefault="00BB1AB5"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Bobrowa – Rudniki (przez Ignachy)</w:t>
            </w:r>
          </w:p>
        </w:tc>
        <w:tc>
          <w:tcPr>
            <w:tcW w:w="1276" w:type="dxa"/>
            <w:gridSpan w:val="2"/>
            <w:tcBorders>
              <w:top w:val="single" w:sz="4" w:space="0" w:color="000000"/>
              <w:left w:val="single" w:sz="4" w:space="0" w:color="auto"/>
              <w:bottom w:val="single" w:sz="4" w:space="0" w:color="000000"/>
              <w:right w:val="single" w:sz="4" w:space="0" w:color="auto"/>
            </w:tcBorders>
          </w:tcPr>
          <w:p w14:paraId="08B16167" w14:textId="26F6B4F4" w:rsidR="00BB1AB5" w:rsidRPr="001F663F" w:rsidRDefault="00BB1AB5" w:rsidP="001F663F">
            <w:pPr>
              <w:spacing w:after="0" w:line="276" w:lineRule="auto"/>
              <w:ind w:left="0" w:firstLine="0"/>
              <w:jc w:val="left"/>
              <w:rPr>
                <w:rFonts w:asciiTheme="minorHAnsi" w:hAnsiTheme="minorHAnsi" w:cstheme="minorHAnsi"/>
                <w:b/>
                <w:sz w:val="24"/>
                <w:szCs w:val="24"/>
              </w:rPr>
            </w:pPr>
            <w:r w:rsidRPr="001F663F">
              <w:rPr>
                <w:rFonts w:asciiTheme="minorHAnsi" w:hAnsiTheme="minorHAnsi" w:cstheme="minorHAnsi"/>
                <w:b/>
                <w:sz w:val="24"/>
                <w:szCs w:val="24"/>
              </w:rPr>
              <w:t>14 288,40</w:t>
            </w:r>
          </w:p>
        </w:tc>
        <w:tc>
          <w:tcPr>
            <w:tcW w:w="1134" w:type="dxa"/>
            <w:gridSpan w:val="2"/>
            <w:tcBorders>
              <w:top w:val="single" w:sz="4" w:space="0" w:color="000000"/>
              <w:left w:val="single" w:sz="4" w:space="0" w:color="auto"/>
              <w:bottom w:val="single" w:sz="4" w:space="0" w:color="000000"/>
              <w:right w:val="single" w:sz="8" w:space="0" w:color="000000"/>
            </w:tcBorders>
          </w:tcPr>
          <w:p w14:paraId="17F25A0D" w14:textId="77777777" w:rsidR="00BB1AB5" w:rsidRPr="001F663F" w:rsidRDefault="00BB1AB5" w:rsidP="001F663F">
            <w:pPr>
              <w:spacing w:after="0" w:line="276" w:lineRule="auto"/>
              <w:ind w:left="0" w:firstLine="0"/>
              <w:jc w:val="left"/>
              <w:rPr>
                <w:rFonts w:asciiTheme="minorHAnsi" w:hAnsiTheme="minorHAnsi" w:cstheme="minorHAnsi"/>
                <w:sz w:val="24"/>
                <w:szCs w:val="24"/>
              </w:rPr>
            </w:pPr>
          </w:p>
        </w:tc>
        <w:tc>
          <w:tcPr>
            <w:tcW w:w="1276" w:type="dxa"/>
            <w:gridSpan w:val="2"/>
            <w:tcBorders>
              <w:top w:val="single" w:sz="4" w:space="0" w:color="000000"/>
              <w:left w:val="single" w:sz="8" w:space="0" w:color="000000"/>
              <w:bottom w:val="single" w:sz="4" w:space="0" w:color="000000"/>
              <w:right w:val="single" w:sz="8" w:space="0" w:color="000000"/>
            </w:tcBorders>
          </w:tcPr>
          <w:p w14:paraId="47756FF3" w14:textId="77777777" w:rsidR="00BB1AB5" w:rsidRPr="001F663F" w:rsidRDefault="00BB1AB5" w:rsidP="001F663F">
            <w:pPr>
              <w:spacing w:after="0" w:line="276" w:lineRule="auto"/>
              <w:ind w:left="0" w:firstLine="0"/>
              <w:jc w:val="left"/>
              <w:rPr>
                <w:rFonts w:asciiTheme="minorHAnsi" w:hAnsiTheme="minorHAnsi" w:cstheme="minorHAnsi"/>
                <w:sz w:val="24"/>
                <w:szCs w:val="24"/>
              </w:rPr>
            </w:pPr>
          </w:p>
        </w:tc>
        <w:tc>
          <w:tcPr>
            <w:tcW w:w="2268" w:type="dxa"/>
            <w:gridSpan w:val="3"/>
            <w:tcBorders>
              <w:top w:val="single" w:sz="4" w:space="0" w:color="000000"/>
              <w:left w:val="single" w:sz="8" w:space="0" w:color="000000"/>
              <w:bottom w:val="single" w:sz="4" w:space="0" w:color="000000"/>
              <w:right w:val="single" w:sz="12" w:space="0" w:color="000000"/>
            </w:tcBorders>
          </w:tcPr>
          <w:p w14:paraId="7F54A533" w14:textId="77777777" w:rsidR="00BB1AB5" w:rsidRPr="001F663F" w:rsidRDefault="00BB1AB5" w:rsidP="001F663F">
            <w:pPr>
              <w:spacing w:after="0" w:line="276" w:lineRule="auto"/>
              <w:ind w:left="0" w:firstLine="0"/>
              <w:jc w:val="left"/>
              <w:rPr>
                <w:rFonts w:asciiTheme="minorHAnsi" w:hAnsiTheme="minorHAnsi" w:cstheme="minorHAnsi"/>
                <w:sz w:val="24"/>
                <w:szCs w:val="24"/>
              </w:rPr>
            </w:pPr>
          </w:p>
        </w:tc>
      </w:tr>
      <w:tr w:rsidR="00A04842" w:rsidRPr="001F663F" w14:paraId="59065812" w14:textId="77777777" w:rsidTr="00096486">
        <w:trPr>
          <w:trHeight w:val="391"/>
        </w:trPr>
        <w:tc>
          <w:tcPr>
            <w:tcW w:w="2756" w:type="dxa"/>
            <w:tcBorders>
              <w:top w:val="single" w:sz="4" w:space="0" w:color="000000"/>
              <w:left w:val="single" w:sz="12" w:space="0" w:color="000000"/>
              <w:bottom w:val="single" w:sz="4" w:space="0" w:color="000000"/>
              <w:right w:val="single" w:sz="4" w:space="0" w:color="auto"/>
            </w:tcBorders>
          </w:tcPr>
          <w:p w14:paraId="5EBA9747" w14:textId="77777777" w:rsidR="00F57312" w:rsidRPr="001F663F" w:rsidRDefault="00F57312"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Łącznie </w:t>
            </w:r>
            <w:r w:rsidR="00FF4172" w:rsidRPr="001F663F">
              <w:rPr>
                <w:rFonts w:asciiTheme="minorHAnsi" w:hAnsiTheme="minorHAnsi" w:cstheme="minorHAnsi"/>
                <w:sz w:val="24"/>
                <w:szCs w:val="24"/>
              </w:rPr>
              <w:t>zakres podstawowy</w:t>
            </w:r>
          </w:p>
        </w:tc>
        <w:tc>
          <w:tcPr>
            <w:tcW w:w="1276" w:type="dxa"/>
            <w:gridSpan w:val="2"/>
            <w:tcBorders>
              <w:top w:val="single" w:sz="4" w:space="0" w:color="000000"/>
              <w:left w:val="single" w:sz="4" w:space="0" w:color="auto"/>
              <w:bottom w:val="single" w:sz="4" w:space="0" w:color="000000"/>
              <w:right w:val="single" w:sz="4" w:space="0" w:color="auto"/>
            </w:tcBorders>
          </w:tcPr>
          <w:p w14:paraId="374A6E96" w14:textId="6E975A71" w:rsidR="00F57312" w:rsidRPr="001F663F" w:rsidRDefault="00BB1AB5" w:rsidP="001F663F">
            <w:pPr>
              <w:spacing w:after="0" w:line="276" w:lineRule="auto"/>
              <w:ind w:left="0" w:firstLine="0"/>
              <w:jc w:val="left"/>
              <w:rPr>
                <w:rFonts w:asciiTheme="minorHAnsi" w:hAnsiTheme="minorHAnsi" w:cstheme="minorHAnsi"/>
                <w:b/>
                <w:sz w:val="24"/>
                <w:szCs w:val="24"/>
              </w:rPr>
            </w:pPr>
            <w:r w:rsidRPr="001F663F">
              <w:rPr>
                <w:rFonts w:asciiTheme="minorHAnsi" w:hAnsiTheme="minorHAnsi" w:cstheme="minorHAnsi"/>
                <w:b/>
                <w:sz w:val="24"/>
                <w:szCs w:val="24"/>
              </w:rPr>
              <w:t>6</w:t>
            </w:r>
            <w:r w:rsidR="00472E58">
              <w:rPr>
                <w:rFonts w:asciiTheme="minorHAnsi" w:hAnsiTheme="minorHAnsi" w:cstheme="minorHAnsi"/>
                <w:b/>
                <w:sz w:val="24"/>
                <w:szCs w:val="24"/>
              </w:rPr>
              <w:t>6</w:t>
            </w:r>
            <w:r w:rsidRPr="001F663F">
              <w:rPr>
                <w:rFonts w:asciiTheme="minorHAnsi" w:hAnsiTheme="minorHAnsi" w:cstheme="minorHAnsi"/>
                <w:b/>
                <w:sz w:val="24"/>
                <w:szCs w:val="24"/>
              </w:rPr>
              <w:t> 5</w:t>
            </w:r>
            <w:r w:rsidR="00472E58">
              <w:rPr>
                <w:rFonts w:asciiTheme="minorHAnsi" w:hAnsiTheme="minorHAnsi" w:cstheme="minorHAnsi"/>
                <w:b/>
                <w:sz w:val="24"/>
                <w:szCs w:val="24"/>
              </w:rPr>
              <w:t>2</w:t>
            </w:r>
            <w:r w:rsidRPr="001F663F">
              <w:rPr>
                <w:rFonts w:asciiTheme="minorHAnsi" w:hAnsiTheme="minorHAnsi" w:cstheme="minorHAnsi"/>
                <w:b/>
                <w:sz w:val="24"/>
                <w:szCs w:val="24"/>
              </w:rPr>
              <w:t>5,60</w:t>
            </w:r>
          </w:p>
        </w:tc>
        <w:tc>
          <w:tcPr>
            <w:tcW w:w="1134" w:type="dxa"/>
            <w:gridSpan w:val="2"/>
            <w:tcBorders>
              <w:top w:val="single" w:sz="4" w:space="0" w:color="000000"/>
              <w:left w:val="single" w:sz="4" w:space="0" w:color="auto"/>
              <w:bottom w:val="single" w:sz="4" w:space="0" w:color="000000"/>
              <w:right w:val="single" w:sz="4" w:space="0" w:color="auto"/>
            </w:tcBorders>
          </w:tcPr>
          <w:p w14:paraId="3D814AA2" w14:textId="77777777" w:rsidR="00F57312" w:rsidRPr="001F663F" w:rsidRDefault="00F57312" w:rsidP="001F663F">
            <w:pPr>
              <w:spacing w:after="0" w:line="276" w:lineRule="auto"/>
              <w:ind w:left="0" w:firstLine="0"/>
              <w:jc w:val="left"/>
              <w:rPr>
                <w:rFonts w:asciiTheme="minorHAnsi" w:hAnsiTheme="minorHAnsi" w:cstheme="minorHAnsi"/>
                <w:sz w:val="24"/>
                <w:szCs w:val="24"/>
                <w:highlight w:val="yellow"/>
              </w:rPr>
            </w:pPr>
          </w:p>
        </w:tc>
        <w:tc>
          <w:tcPr>
            <w:tcW w:w="1276" w:type="dxa"/>
            <w:gridSpan w:val="2"/>
            <w:tcBorders>
              <w:top w:val="single" w:sz="4" w:space="0" w:color="000000"/>
              <w:left w:val="single" w:sz="4" w:space="0" w:color="auto"/>
              <w:bottom w:val="single" w:sz="4" w:space="0" w:color="000000"/>
              <w:right w:val="single" w:sz="4" w:space="0" w:color="auto"/>
            </w:tcBorders>
          </w:tcPr>
          <w:p w14:paraId="2418F009" w14:textId="77777777" w:rsidR="00F57312" w:rsidRPr="001F663F" w:rsidRDefault="00F57312" w:rsidP="001F663F">
            <w:pPr>
              <w:spacing w:after="0" w:line="276" w:lineRule="auto"/>
              <w:ind w:left="0" w:firstLine="0"/>
              <w:jc w:val="left"/>
              <w:rPr>
                <w:rFonts w:asciiTheme="minorHAnsi" w:hAnsiTheme="minorHAnsi" w:cstheme="minorHAnsi"/>
                <w:sz w:val="24"/>
                <w:szCs w:val="24"/>
                <w:highlight w:val="yellow"/>
              </w:rPr>
            </w:pPr>
          </w:p>
        </w:tc>
        <w:tc>
          <w:tcPr>
            <w:tcW w:w="2268" w:type="dxa"/>
            <w:gridSpan w:val="3"/>
            <w:tcBorders>
              <w:top w:val="single" w:sz="4" w:space="0" w:color="000000"/>
              <w:left w:val="single" w:sz="4" w:space="0" w:color="auto"/>
              <w:bottom w:val="single" w:sz="4" w:space="0" w:color="000000"/>
              <w:right w:val="single" w:sz="12" w:space="0" w:color="000000"/>
            </w:tcBorders>
          </w:tcPr>
          <w:p w14:paraId="6BBD522C" w14:textId="77777777" w:rsidR="00F57312" w:rsidRPr="001F663F" w:rsidRDefault="00F57312" w:rsidP="001F663F">
            <w:pPr>
              <w:spacing w:after="0" w:line="276" w:lineRule="auto"/>
              <w:ind w:left="0" w:firstLine="0"/>
              <w:jc w:val="left"/>
              <w:rPr>
                <w:rFonts w:asciiTheme="minorHAnsi" w:hAnsiTheme="minorHAnsi" w:cstheme="minorHAnsi"/>
                <w:sz w:val="24"/>
                <w:szCs w:val="24"/>
                <w:highlight w:val="yellow"/>
              </w:rPr>
            </w:pPr>
          </w:p>
        </w:tc>
      </w:tr>
      <w:tr w:rsidR="00A04842" w:rsidRPr="001F663F" w14:paraId="00545B2B" w14:textId="77777777" w:rsidTr="00096486">
        <w:trPr>
          <w:trHeight w:val="391"/>
        </w:trPr>
        <w:tc>
          <w:tcPr>
            <w:tcW w:w="7477" w:type="dxa"/>
            <w:gridSpan w:val="9"/>
            <w:tcBorders>
              <w:top w:val="single" w:sz="4" w:space="0" w:color="000000"/>
              <w:left w:val="single" w:sz="12" w:space="0" w:color="000000"/>
              <w:bottom w:val="single" w:sz="4" w:space="0" w:color="000000"/>
              <w:right w:val="nil"/>
            </w:tcBorders>
          </w:tcPr>
          <w:p w14:paraId="5937BE86" w14:textId="77777777" w:rsidR="004460C9" w:rsidRPr="001F663F" w:rsidRDefault="004460C9"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Słownie brutto</w:t>
            </w:r>
            <w:r w:rsidR="00182109" w:rsidRPr="001F663F">
              <w:rPr>
                <w:rFonts w:asciiTheme="minorHAnsi" w:hAnsiTheme="minorHAnsi" w:cstheme="minorHAnsi"/>
                <w:sz w:val="24"/>
                <w:szCs w:val="24"/>
              </w:rPr>
              <w:t xml:space="preserve"> złotych</w:t>
            </w:r>
            <w:r w:rsidRPr="001F663F">
              <w:rPr>
                <w:rFonts w:asciiTheme="minorHAnsi" w:hAnsiTheme="minorHAnsi" w:cstheme="minorHAnsi"/>
                <w:sz w:val="24"/>
                <w:szCs w:val="24"/>
              </w:rPr>
              <w:t>:</w:t>
            </w:r>
            <w:r w:rsidR="00445BC4" w:rsidRPr="001F663F">
              <w:rPr>
                <w:rFonts w:asciiTheme="minorHAnsi" w:hAnsiTheme="minorHAnsi" w:cstheme="minorHAnsi"/>
                <w:sz w:val="24"/>
                <w:szCs w:val="24"/>
              </w:rPr>
              <w:t xml:space="preserve"> </w:t>
            </w:r>
          </w:p>
          <w:p w14:paraId="636D8E91" w14:textId="77777777" w:rsidR="004A67ED" w:rsidRPr="001F663F" w:rsidRDefault="004A67ED" w:rsidP="001F663F">
            <w:pPr>
              <w:spacing w:after="0" w:line="276" w:lineRule="auto"/>
              <w:ind w:left="0" w:firstLine="0"/>
              <w:jc w:val="left"/>
              <w:rPr>
                <w:rFonts w:asciiTheme="minorHAnsi" w:hAnsiTheme="minorHAnsi" w:cstheme="minorHAnsi"/>
                <w:sz w:val="24"/>
                <w:szCs w:val="24"/>
              </w:rPr>
            </w:pPr>
          </w:p>
        </w:tc>
        <w:tc>
          <w:tcPr>
            <w:tcW w:w="1233" w:type="dxa"/>
            <w:tcBorders>
              <w:top w:val="single" w:sz="4" w:space="0" w:color="000000"/>
              <w:left w:val="nil"/>
              <w:bottom w:val="single" w:sz="4" w:space="0" w:color="000000"/>
              <w:right w:val="single" w:sz="12" w:space="0" w:color="000000"/>
            </w:tcBorders>
          </w:tcPr>
          <w:p w14:paraId="7D033D52" w14:textId="77777777" w:rsidR="004460C9" w:rsidRPr="001F663F" w:rsidRDefault="004460C9" w:rsidP="001F663F">
            <w:pPr>
              <w:spacing w:after="0" w:line="276" w:lineRule="auto"/>
              <w:ind w:left="-852" w:firstLine="0"/>
              <w:jc w:val="left"/>
              <w:rPr>
                <w:rFonts w:asciiTheme="minorHAnsi" w:hAnsiTheme="minorHAnsi" w:cstheme="minorHAnsi"/>
                <w:sz w:val="24"/>
                <w:szCs w:val="24"/>
              </w:rPr>
            </w:pPr>
          </w:p>
        </w:tc>
      </w:tr>
      <w:tr w:rsidR="00A04842" w:rsidRPr="001F663F" w14:paraId="567EC25B" w14:textId="77777777" w:rsidTr="004E602A">
        <w:trPr>
          <w:trHeight w:val="664"/>
        </w:trPr>
        <w:tc>
          <w:tcPr>
            <w:tcW w:w="2765" w:type="dxa"/>
            <w:gridSpan w:val="2"/>
            <w:tcBorders>
              <w:top w:val="single" w:sz="4" w:space="0" w:color="000000"/>
              <w:left w:val="single" w:sz="12" w:space="0" w:color="000000"/>
              <w:bottom w:val="single" w:sz="4" w:space="0" w:color="000000"/>
              <w:right w:val="single" w:sz="4" w:space="0" w:color="auto"/>
            </w:tcBorders>
          </w:tcPr>
          <w:p w14:paraId="693210D7" w14:textId="77777777" w:rsidR="009C18D8" w:rsidRPr="001F663F" w:rsidRDefault="009C18D8"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Maksymalny zakres wkm  </w:t>
            </w:r>
          </w:p>
          <w:p w14:paraId="3F3A3525" w14:textId="0A8AC0EF" w:rsidR="009C18D8" w:rsidRPr="001F663F" w:rsidRDefault="009C18D8"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 </w:t>
            </w:r>
            <w:r w:rsidR="004A67ED" w:rsidRPr="001F663F">
              <w:rPr>
                <w:rFonts w:asciiTheme="minorHAnsi" w:hAnsiTheme="minorHAnsi" w:cstheme="minorHAnsi"/>
                <w:sz w:val="24"/>
                <w:szCs w:val="24"/>
              </w:rPr>
              <w:t>Zakres podstawowy + 10%</w:t>
            </w:r>
          </w:p>
        </w:tc>
        <w:tc>
          <w:tcPr>
            <w:tcW w:w="1277" w:type="dxa"/>
            <w:gridSpan w:val="2"/>
            <w:tcBorders>
              <w:top w:val="single" w:sz="4" w:space="0" w:color="000000"/>
              <w:left w:val="single" w:sz="4" w:space="0" w:color="auto"/>
              <w:bottom w:val="single" w:sz="4" w:space="0" w:color="000000"/>
              <w:right w:val="nil"/>
            </w:tcBorders>
          </w:tcPr>
          <w:p w14:paraId="7EDC703F" w14:textId="6A8392CE" w:rsidR="009C18D8" w:rsidRPr="001F663F" w:rsidRDefault="00BB1AB5" w:rsidP="001F663F">
            <w:pPr>
              <w:spacing w:after="160" w:line="259" w:lineRule="auto"/>
              <w:ind w:left="0" w:firstLine="0"/>
              <w:jc w:val="left"/>
              <w:rPr>
                <w:rFonts w:asciiTheme="minorHAnsi" w:hAnsiTheme="minorHAnsi" w:cstheme="minorHAnsi"/>
                <w:b/>
                <w:sz w:val="24"/>
                <w:szCs w:val="24"/>
              </w:rPr>
            </w:pPr>
            <w:r w:rsidRPr="001F663F">
              <w:rPr>
                <w:rFonts w:asciiTheme="minorHAnsi" w:hAnsiTheme="minorHAnsi" w:cstheme="minorHAnsi"/>
                <w:b/>
                <w:sz w:val="24"/>
                <w:szCs w:val="24"/>
              </w:rPr>
              <w:t>7</w:t>
            </w:r>
            <w:r w:rsidR="00472E58">
              <w:rPr>
                <w:rFonts w:asciiTheme="minorHAnsi" w:hAnsiTheme="minorHAnsi" w:cstheme="minorHAnsi"/>
                <w:b/>
                <w:sz w:val="24"/>
                <w:szCs w:val="24"/>
              </w:rPr>
              <w:t>3</w:t>
            </w:r>
            <w:r w:rsidRPr="001F663F">
              <w:rPr>
                <w:rFonts w:asciiTheme="minorHAnsi" w:hAnsiTheme="minorHAnsi" w:cstheme="minorHAnsi"/>
                <w:b/>
                <w:sz w:val="24"/>
                <w:szCs w:val="24"/>
              </w:rPr>
              <w:t> 1</w:t>
            </w:r>
            <w:r w:rsidR="00472E58">
              <w:rPr>
                <w:rFonts w:asciiTheme="minorHAnsi" w:hAnsiTheme="minorHAnsi" w:cstheme="minorHAnsi"/>
                <w:b/>
                <w:sz w:val="24"/>
                <w:szCs w:val="24"/>
              </w:rPr>
              <w:t>78</w:t>
            </w:r>
            <w:r w:rsidRPr="001F663F">
              <w:rPr>
                <w:rFonts w:asciiTheme="minorHAnsi" w:hAnsiTheme="minorHAnsi" w:cstheme="minorHAnsi"/>
                <w:b/>
                <w:sz w:val="24"/>
                <w:szCs w:val="24"/>
              </w:rPr>
              <w:t>,16</w:t>
            </w:r>
          </w:p>
        </w:tc>
        <w:tc>
          <w:tcPr>
            <w:tcW w:w="1152" w:type="dxa"/>
            <w:gridSpan w:val="2"/>
            <w:tcBorders>
              <w:top w:val="single" w:sz="4" w:space="0" w:color="000000"/>
              <w:left w:val="single" w:sz="4" w:space="0" w:color="auto"/>
              <w:bottom w:val="single" w:sz="4" w:space="0" w:color="000000"/>
              <w:right w:val="nil"/>
            </w:tcBorders>
          </w:tcPr>
          <w:p w14:paraId="2D342F57" w14:textId="77777777" w:rsidR="009C18D8" w:rsidRPr="001F663F" w:rsidRDefault="009C18D8" w:rsidP="001F663F">
            <w:pPr>
              <w:spacing w:after="160" w:line="259" w:lineRule="auto"/>
              <w:ind w:left="0" w:firstLine="0"/>
              <w:jc w:val="left"/>
              <w:rPr>
                <w:rFonts w:asciiTheme="minorHAnsi" w:hAnsiTheme="minorHAnsi" w:cstheme="minorHAnsi"/>
                <w:sz w:val="24"/>
                <w:szCs w:val="24"/>
              </w:rPr>
            </w:pPr>
          </w:p>
          <w:p w14:paraId="3ADC36EF" w14:textId="77777777" w:rsidR="009C18D8" w:rsidRPr="001F663F" w:rsidRDefault="009C18D8" w:rsidP="001F663F">
            <w:pPr>
              <w:spacing w:after="0" w:line="276" w:lineRule="auto"/>
              <w:ind w:left="0" w:firstLine="0"/>
              <w:jc w:val="left"/>
              <w:rPr>
                <w:rFonts w:asciiTheme="minorHAnsi" w:hAnsiTheme="minorHAnsi" w:cstheme="minorHAnsi"/>
                <w:sz w:val="24"/>
                <w:szCs w:val="24"/>
              </w:rPr>
            </w:pPr>
          </w:p>
        </w:tc>
        <w:tc>
          <w:tcPr>
            <w:tcW w:w="1277" w:type="dxa"/>
            <w:gridSpan w:val="2"/>
            <w:tcBorders>
              <w:top w:val="single" w:sz="4" w:space="0" w:color="000000"/>
              <w:left w:val="single" w:sz="4" w:space="0" w:color="auto"/>
              <w:bottom w:val="single" w:sz="4" w:space="0" w:color="000000"/>
              <w:right w:val="nil"/>
            </w:tcBorders>
          </w:tcPr>
          <w:p w14:paraId="3820AD4D" w14:textId="77777777" w:rsidR="009C18D8" w:rsidRPr="001F663F" w:rsidRDefault="009C18D8" w:rsidP="001F663F">
            <w:pPr>
              <w:spacing w:after="160" w:line="259" w:lineRule="auto"/>
              <w:ind w:left="0" w:firstLine="0"/>
              <w:jc w:val="left"/>
              <w:rPr>
                <w:rFonts w:asciiTheme="minorHAnsi" w:hAnsiTheme="minorHAnsi" w:cstheme="minorHAnsi"/>
                <w:sz w:val="24"/>
                <w:szCs w:val="24"/>
              </w:rPr>
            </w:pPr>
          </w:p>
          <w:p w14:paraId="2FC51E1B" w14:textId="77777777" w:rsidR="009C18D8" w:rsidRPr="001F663F" w:rsidRDefault="009C18D8" w:rsidP="001F663F">
            <w:pPr>
              <w:spacing w:after="0" w:line="276" w:lineRule="auto"/>
              <w:ind w:left="0" w:firstLine="0"/>
              <w:jc w:val="left"/>
              <w:rPr>
                <w:rFonts w:asciiTheme="minorHAnsi" w:hAnsiTheme="minorHAnsi" w:cstheme="minorHAnsi"/>
                <w:sz w:val="24"/>
                <w:szCs w:val="24"/>
              </w:rPr>
            </w:pPr>
          </w:p>
        </w:tc>
        <w:tc>
          <w:tcPr>
            <w:tcW w:w="1006" w:type="dxa"/>
            <w:tcBorders>
              <w:top w:val="single" w:sz="4" w:space="0" w:color="000000"/>
              <w:left w:val="single" w:sz="4" w:space="0" w:color="auto"/>
              <w:bottom w:val="single" w:sz="4" w:space="0" w:color="000000"/>
              <w:right w:val="nil"/>
            </w:tcBorders>
          </w:tcPr>
          <w:p w14:paraId="226EEBAD" w14:textId="77777777" w:rsidR="009C18D8" w:rsidRPr="001F663F" w:rsidRDefault="009C18D8" w:rsidP="001F663F">
            <w:pPr>
              <w:spacing w:after="160" w:line="259" w:lineRule="auto"/>
              <w:ind w:left="0" w:firstLine="0"/>
              <w:jc w:val="left"/>
              <w:rPr>
                <w:rFonts w:asciiTheme="minorHAnsi" w:hAnsiTheme="minorHAnsi" w:cstheme="minorHAnsi"/>
                <w:sz w:val="24"/>
                <w:szCs w:val="24"/>
              </w:rPr>
            </w:pPr>
          </w:p>
          <w:p w14:paraId="252F4B77" w14:textId="77777777" w:rsidR="009C18D8" w:rsidRPr="001F663F" w:rsidRDefault="009C18D8" w:rsidP="001F663F">
            <w:pPr>
              <w:spacing w:after="0" w:line="276" w:lineRule="auto"/>
              <w:ind w:left="0" w:firstLine="0"/>
              <w:jc w:val="left"/>
              <w:rPr>
                <w:rFonts w:asciiTheme="minorHAnsi" w:hAnsiTheme="minorHAnsi" w:cstheme="minorHAnsi"/>
                <w:sz w:val="24"/>
                <w:szCs w:val="24"/>
              </w:rPr>
            </w:pPr>
          </w:p>
        </w:tc>
        <w:tc>
          <w:tcPr>
            <w:tcW w:w="1233" w:type="dxa"/>
            <w:tcBorders>
              <w:top w:val="single" w:sz="4" w:space="0" w:color="000000"/>
              <w:left w:val="nil"/>
              <w:bottom w:val="single" w:sz="4" w:space="0" w:color="000000"/>
              <w:right w:val="single" w:sz="12" w:space="0" w:color="000000"/>
            </w:tcBorders>
          </w:tcPr>
          <w:p w14:paraId="3715B2F2" w14:textId="404B5601" w:rsidR="009C18D8" w:rsidRPr="001F663F" w:rsidRDefault="009C18D8" w:rsidP="001F663F">
            <w:pPr>
              <w:spacing w:after="0" w:line="276" w:lineRule="auto"/>
              <w:ind w:left="-852" w:firstLine="0"/>
              <w:jc w:val="left"/>
              <w:rPr>
                <w:rFonts w:asciiTheme="minorHAnsi" w:hAnsiTheme="minorHAnsi" w:cstheme="minorHAnsi"/>
                <w:sz w:val="24"/>
                <w:szCs w:val="24"/>
              </w:rPr>
            </w:pPr>
          </w:p>
        </w:tc>
      </w:tr>
      <w:tr w:rsidR="00A04842" w:rsidRPr="001F663F" w14:paraId="539777B2" w14:textId="77777777" w:rsidTr="004233CB">
        <w:trPr>
          <w:trHeight w:val="841"/>
        </w:trPr>
        <w:tc>
          <w:tcPr>
            <w:tcW w:w="2765" w:type="dxa"/>
            <w:gridSpan w:val="2"/>
            <w:tcBorders>
              <w:top w:val="single" w:sz="4" w:space="0" w:color="000000"/>
              <w:left w:val="single" w:sz="12" w:space="0" w:color="000000"/>
              <w:bottom w:val="single" w:sz="12" w:space="0" w:color="000000"/>
              <w:right w:val="single" w:sz="4" w:space="0" w:color="auto"/>
            </w:tcBorders>
          </w:tcPr>
          <w:p w14:paraId="1D8A0ACF" w14:textId="77777777" w:rsidR="009C18D8" w:rsidRPr="001F663F" w:rsidRDefault="009C18D8"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Minimalny zakres wkm  </w:t>
            </w:r>
          </w:p>
          <w:p w14:paraId="230A1849" w14:textId="081847AD" w:rsidR="004A67ED" w:rsidRPr="001F663F" w:rsidRDefault="004A67ED"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Zakres podstawowy - 10%</w:t>
            </w:r>
          </w:p>
        </w:tc>
        <w:tc>
          <w:tcPr>
            <w:tcW w:w="1277" w:type="dxa"/>
            <w:gridSpan w:val="2"/>
            <w:tcBorders>
              <w:top w:val="single" w:sz="4" w:space="0" w:color="000000"/>
              <w:left w:val="single" w:sz="4" w:space="0" w:color="auto"/>
              <w:bottom w:val="single" w:sz="12" w:space="0" w:color="000000"/>
              <w:right w:val="nil"/>
            </w:tcBorders>
          </w:tcPr>
          <w:p w14:paraId="45C1CB18" w14:textId="0D267798" w:rsidR="009C18D8" w:rsidRPr="001F663F" w:rsidRDefault="00BB1AB5" w:rsidP="001F663F">
            <w:pPr>
              <w:spacing w:after="0" w:line="276" w:lineRule="auto"/>
              <w:ind w:left="0" w:firstLine="0"/>
              <w:jc w:val="left"/>
              <w:rPr>
                <w:rFonts w:asciiTheme="minorHAnsi" w:hAnsiTheme="minorHAnsi" w:cstheme="minorHAnsi"/>
                <w:b/>
                <w:sz w:val="24"/>
                <w:szCs w:val="24"/>
              </w:rPr>
            </w:pPr>
            <w:r w:rsidRPr="001F663F">
              <w:rPr>
                <w:rFonts w:asciiTheme="minorHAnsi" w:hAnsiTheme="minorHAnsi" w:cstheme="minorHAnsi"/>
                <w:b/>
                <w:sz w:val="24"/>
                <w:szCs w:val="24"/>
              </w:rPr>
              <w:t>59 </w:t>
            </w:r>
            <w:r w:rsidR="00472E58">
              <w:rPr>
                <w:rFonts w:asciiTheme="minorHAnsi" w:hAnsiTheme="minorHAnsi" w:cstheme="minorHAnsi"/>
                <w:b/>
                <w:sz w:val="24"/>
                <w:szCs w:val="24"/>
              </w:rPr>
              <w:t>873</w:t>
            </w:r>
            <w:r w:rsidRPr="001F663F">
              <w:rPr>
                <w:rFonts w:asciiTheme="minorHAnsi" w:hAnsiTheme="minorHAnsi" w:cstheme="minorHAnsi"/>
                <w:b/>
                <w:sz w:val="24"/>
                <w:szCs w:val="24"/>
              </w:rPr>
              <w:t>,04</w:t>
            </w:r>
          </w:p>
        </w:tc>
        <w:tc>
          <w:tcPr>
            <w:tcW w:w="1152" w:type="dxa"/>
            <w:gridSpan w:val="2"/>
            <w:tcBorders>
              <w:top w:val="single" w:sz="4" w:space="0" w:color="000000"/>
              <w:left w:val="single" w:sz="4" w:space="0" w:color="auto"/>
              <w:bottom w:val="single" w:sz="12" w:space="0" w:color="000000"/>
              <w:right w:val="nil"/>
            </w:tcBorders>
          </w:tcPr>
          <w:p w14:paraId="47E48CA4" w14:textId="77777777" w:rsidR="009C18D8" w:rsidRPr="001F663F" w:rsidRDefault="009C18D8" w:rsidP="001F663F">
            <w:pPr>
              <w:spacing w:after="0" w:line="276" w:lineRule="auto"/>
              <w:ind w:left="0" w:firstLine="0"/>
              <w:jc w:val="left"/>
              <w:rPr>
                <w:rFonts w:asciiTheme="minorHAnsi" w:hAnsiTheme="minorHAnsi" w:cstheme="minorHAnsi"/>
                <w:sz w:val="24"/>
                <w:szCs w:val="24"/>
              </w:rPr>
            </w:pPr>
          </w:p>
        </w:tc>
        <w:tc>
          <w:tcPr>
            <w:tcW w:w="1277" w:type="dxa"/>
            <w:gridSpan w:val="2"/>
            <w:tcBorders>
              <w:top w:val="single" w:sz="4" w:space="0" w:color="000000"/>
              <w:left w:val="single" w:sz="4" w:space="0" w:color="auto"/>
              <w:bottom w:val="single" w:sz="12" w:space="0" w:color="000000"/>
              <w:right w:val="nil"/>
            </w:tcBorders>
          </w:tcPr>
          <w:p w14:paraId="29ED8CA5" w14:textId="77777777" w:rsidR="009C18D8" w:rsidRPr="001F663F" w:rsidRDefault="009C18D8" w:rsidP="001F663F">
            <w:pPr>
              <w:spacing w:after="0" w:line="276" w:lineRule="auto"/>
              <w:ind w:left="0" w:firstLine="0"/>
              <w:jc w:val="left"/>
              <w:rPr>
                <w:rFonts w:asciiTheme="minorHAnsi" w:hAnsiTheme="minorHAnsi" w:cstheme="minorHAnsi"/>
                <w:sz w:val="24"/>
                <w:szCs w:val="24"/>
              </w:rPr>
            </w:pPr>
          </w:p>
        </w:tc>
        <w:tc>
          <w:tcPr>
            <w:tcW w:w="1006" w:type="dxa"/>
            <w:tcBorders>
              <w:top w:val="single" w:sz="4" w:space="0" w:color="000000"/>
              <w:left w:val="single" w:sz="4" w:space="0" w:color="auto"/>
              <w:bottom w:val="single" w:sz="12" w:space="0" w:color="000000"/>
              <w:right w:val="nil"/>
            </w:tcBorders>
          </w:tcPr>
          <w:p w14:paraId="4ED8E30F" w14:textId="77777777" w:rsidR="009C18D8" w:rsidRPr="001F663F" w:rsidRDefault="009C18D8" w:rsidP="001F663F">
            <w:pPr>
              <w:spacing w:after="0" w:line="276" w:lineRule="auto"/>
              <w:ind w:left="0" w:firstLine="0"/>
              <w:jc w:val="left"/>
              <w:rPr>
                <w:rFonts w:asciiTheme="minorHAnsi" w:hAnsiTheme="minorHAnsi" w:cstheme="minorHAnsi"/>
                <w:sz w:val="24"/>
                <w:szCs w:val="24"/>
              </w:rPr>
            </w:pPr>
          </w:p>
        </w:tc>
        <w:tc>
          <w:tcPr>
            <w:tcW w:w="1233" w:type="dxa"/>
            <w:tcBorders>
              <w:top w:val="single" w:sz="4" w:space="0" w:color="000000"/>
              <w:left w:val="nil"/>
              <w:bottom w:val="single" w:sz="12" w:space="0" w:color="000000"/>
              <w:right w:val="single" w:sz="12" w:space="0" w:color="000000"/>
            </w:tcBorders>
          </w:tcPr>
          <w:p w14:paraId="5155182B" w14:textId="0A5736AB" w:rsidR="009C18D8" w:rsidRPr="001F663F" w:rsidRDefault="009C18D8" w:rsidP="001F663F">
            <w:pPr>
              <w:spacing w:after="0" w:line="276" w:lineRule="auto"/>
              <w:ind w:left="-852" w:firstLine="0"/>
              <w:jc w:val="left"/>
              <w:rPr>
                <w:rFonts w:asciiTheme="minorHAnsi" w:hAnsiTheme="minorHAnsi" w:cstheme="minorHAnsi"/>
                <w:sz w:val="24"/>
                <w:szCs w:val="24"/>
              </w:rPr>
            </w:pPr>
          </w:p>
          <w:p w14:paraId="488D0C3A" w14:textId="77777777" w:rsidR="009C18D8" w:rsidRPr="001F663F" w:rsidRDefault="009C18D8" w:rsidP="001F663F">
            <w:pPr>
              <w:spacing w:after="0" w:line="276" w:lineRule="auto"/>
              <w:ind w:left="-852" w:firstLine="0"/>
              <w:jc w:val="left"/>
              <w:rPr>
                <w:rFonts w:asciiTheme="minorHAnsi" w:hAnsiTheme="minorHAnsi" w:cstheme="minorHAnsi"/>
                <w:sz w:val="24"/>
                <w:szCs w:val="24"/>
              </w:rPr>
            </w:pPr>
          </w:p>
          <w:p w14:paraId="661AE868" w14:textId="77777777" w:rsidR="009C18D8" w:rsidRPr="001F663F" w:rsidRDefault="009C18D8" w:rsidP="001F663F">
            <w:pPr>
              <w:spacing w:after="0" w:line="276" w:lineRule="auto"/>
              <w:ind w:left="-852" w:firstLine="0"/>
              <w:jc w:val="left"/>
              <w:rPr>
                <w:rFonts w:asciiTheme="minorHAnsi" w:hAnsiTheme="minorHAnsi" w:cstheme="minorHAnsi"/>
                <w:sz w:val="24"/>
                <w:szCs w:val="24"/>
              </w:rPr>
            </w:pPr>
          </w:p>
          <w:p w14:paraId="55525BC5" w14:textId="77777777" w:rsidR="009C18D8" w:rsidRPr="001F663F" w:rsidRDefault="009C18D8" w:rsidP="001F663F">
            <w:pPr>
              <w:spacing w:after="0" w:line="276" w:lineRule="auto"/>
              <w:ind w:left="-852" w:firstLine="0"/>
              <w:jc w:val="left"/>
              <w:rPr>
                <w:rFonts w:asciiTheme="minorHAnsi" w:hAnsiTheme="minorHAnsi" w:cstheme="minorHAnsi"/>
                <w:sz w:val="24"/>
                <w:szCs w:val="24"/>
              </w:rPr>
            </w:pPr>
          </w:p>
        </w:tc>
      </w:tr>
    </w:tbl>
    <w:p w14:paraId="74D7CD6A" w14:textId="77777777" w:rsidR="004460C9" w:rsidRPr="001F663F" w:rsidRDefault="004460C9" w:rsidP="001F663F">
      <w:pPr>
        <w:spacing w:after="116" w:line="240"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 </w:t>
      </w:r>
    </w:p>
    <w:p w14:paraId="15F04EFA" w14:textId="268269D4" w:rsidR="004460C9" w:rsidRPr="001F663F" w:rsidRDefault="004460C9" w:rsidP="001F663F">
      <w:pPr>
        <w:numPr>
          <w:ilvl w:val="0"/>
          <w:numId w:val="3"/>
        </w:numPr>
        <w:spacing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Za wykonaną usługę Wykonawca otrzymywać będzie należność wynikającą z wykonanych i potwierdzonych kursów. </w:t>
      </w:r>
      <w:r w:rsidR="00A57DD8" w:rsidRPr="001F663F">
        <w:rPr>
          <w:rFonts w:asciiTheme="minorHAnsi" w:hAnsiTheme="minorHAnsi" w:cstheme="minorHAnsi"/>
          <w:sz w:val="24"/>
          <w:szCs w:val="24"/>
        </w:rPr>
        <w:t xml:space="preserve">Cena jednostkowa </w:t>
      </w:r>
      <w:r w:rsidRPr="001F663F">
        <w:rPr>
          <w:rFonts w:asciiTheme="minorHAnsi" w:hAnsiTheme="minorHAnsi" w:cstheme="minorHAnsi"/>
          <w:sz w:val="24"/>
          <w:szCs w:val="24"/>
        </w:rPr>
        <w:t>za 1 wozokilometr wynosi</w:t>
      </w:r>
    </w:p>
    <w:tbl>
      <w:tblPr>
        <w:tblStyle w:val="TableGrid"/>
        <w:tblW w:w="7950" w:type="dxa"/>
        <w:tblInd w:w="319" w:type="dxa"/>
        <w:tblCellMar>
          <w:left w:w="98" w:type="dxa"/>
          <w:right w:w="115" w:type="dxa"/>
        </w:tblCellMar>
        <w:tblLook w:val="04A0" w:firstRow="1" w:lastRow="0" w:firstColumn="1" w:lastColumn="0" w:noHBand="0" w:noVBand="1"/>
      </w:tblPr>
      <w:tblGrid>
        <w:gridCol w:w="2398"/>
        <w:gridCol w:w="2201"/>
        <w:gridCol w:w="3118"/>
        <w:gridCol w:w="233"/>
      </w:tblGrid>
      <w:tr w:rsidR="00445BC4" w:rsidRPr="001F663F" w14:paraId="2EA6EDC6" w14:textId="77777777" w:rsidTr="00BB0932">
        <w:trPr>
          <w:trHeight w:val="420"/>
        </w:trPr>
        <w:tc>
          <w:tcPr>
            <w:tcW w:w="2398" w:type="dxa"/>
            <w:tcBorders>
              <w:top w:val="single" w:sz="12" w:space="0" w:color="000000"/>
              <w:left w:val="single" w:sz="12" w:space="0" w:color="000000"/>
              <w:bottom w:val="single" w:sz="4" w:space="0" w:color="000000"/>
              <w:right w:val="single" w:sz="8" w:space="0" w:color="000000"/>
            </w:tcBorders>
          </w:tcPr>
          <w:p w14:paraId="434C7B3B" w14:textId="77777777" w:rsidR="00445BC4" w:rsidRPr="001F663F" w:rsidRDefault="00445BC4"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Cena netto </w:t>
            </w:r>
          </w:p>
        </w:tc>
        <w:tc>
          <w:tcPr>
            <w:tcW w:w="2201" w:type="dxa"/>
            <w:tcBorders>
              <w:top w:val="single" w:sz="12" w:space="0" w:color="000000"/>
              <w:left w:val="single" w:sz="8" w:space="0" w:color="000000"/>
              <w:bottom w:val="single" w:sz="4" w:space="0" w:color="000000"/>
              <w:right w:val="single" w:sz="8" w:space="0" w:color="000000"/>
            </w:tcBorders>
          </w:tcPr>
          <w:p w14:paraId="68205D93" w14:textId="77777777" w:rsidR="00445BC4" w:rsidRPr="001F663F" w:rsidRDefault="00445BC4"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Stawka % VAT </w:t>
            </w:r>
          </w:p>
        </w:tc>
        <w:tc>
          <w:tcPr>
            <w:tcW w:w="3351" w:type="dxa"/>
            <w:gridSpan w:val="2"/>
            <w:tcBorders>
              <w:top w:val="single" w:sz="12" w:space="0" w:color="000000"/>
              <w:left w:val="single" w:sz="8" w:space="0" w:color="000000"/>
              <w:bottom w:val="single" w:sz="4" w:space="0" w:color="000000"/>
              <w:right w:val="single" w:sz="12" w:space="0" w:color="000000"/>
            </w:tcBorders>
          </w:tcPr>
          <w:p w14:paraId="3CB2B3C2" w14:textId="77777777" w:rsidR="00445BC4" w:rsidRPr="001F663F" w:rsidRDefault="00445BC4"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Wartość brutto </w:t>
            </w:r>
          </w:p>
        </w:tc>
      </w:tr>
      <w:tr w:rsidR="00445BC4" w:rsidRPr="001F663F" w14:paraId="22A849AC" w14:textId="77777777" w:rsidTr="00BB0932">
        <w:trPr>
          <w:trHeight w:val="458"/>
        </w:trPr>
        <w:tc>
          <w:tcPr>
            <w:tcW w:w="2398" w:type="dxa"/>
            <w:tcBorders>
              <w:top w:val="single" w:sz="4" w:space="0" w:color="000000"/>
              <w:left w:val="single" w:sz="12" w:space="0" w:color="000000"/>
              <w:bottom w:val="single" w:sz="4" w:space="0" w:color="000000"/>
              <w:right w:val="single" w:sz="8" w:space="0" w:color="000000"/>
            </w:tcBorders>
          </w:tcPr>
          <w:p w14:paraId="54FC85AB" w14:textId="77777777" w:rsidR="00445BC4" w:rsidRPr="001F663F" w:rsidRDefault="00445BC4" w:rsidP="001F663F">
            <w:pPr>
              <w:spacing w:after="0" w:line="276" w:lineRule="auto"/>
              <w:ind w:left="0" w:firstLine="0"/>
              <w:jc w:val="left"/>
              <w:rPr>
                <w:rFonts w:asciiTheme="minorHAnsi" w:hAnsiTheme="minorHAnsi" w:cstheme="minorHAnsi"/>
                <w:sz w:val="24"/>
                <w:szCs w:val="24"/>
              </w:rPr>
            </w:pPr>
          </w:p>
        </w:tc>
        <w:tc>
          <w:tcPr>
            <w:tcW w:w="2201" w:type="dxa"/>
            <w:tcBorders>
              <w:top w:val="single" w:sz="4" w:space="0" w:color="000000"/>
              <w:left w:val="single" w:sz="8" w:space="0" w:color="000000"/>
              <w:bottom w:val="single" w:sz="4" w:space="0" w:color="000000"/>
              <w:right w:val="single" w:sz="8" w:space="0" w:color="000000"/>
            </w:tcBorders>
          </w:tcPr>
          <w:p w14:paraId="76A0C88F" w14:textId="77777777" w:rsidR="00445BC4" w:rsidRPr="001F663F" w:rsidRDefault="00445BC4" w:rsidP="001F663F">
            <w:pPr>
              <w:spacing w:after="0" w:line="276" w:lineRule="auto"/>
              <w:ind w:left="0" w:firstLine="0"/>
              <w:jc w:val="left"/>
              <w:rPr>
                <w:rFonts w:asciiTheme="minorHAnsi" w:hAnsiTheme="minorHAnsi" w:cstheme="minorHAnsi"/>
                <w:sz w:val="24"/>
                <w:szCs w:val="24"/>
              </w:rPr>
            </w:pPr>
          </w:p>
        </w:tc>
        <w:tc>
          <w:tcPr>
            <w:tcW w:w="3351" w:type="dxa"/>
            <w:gridSpan w:val="2"/>
            <w:tcBorders>
              <w:top w:val="single" w:sz="4" w:space="0" w:color="000000"/>
              <w:left w:val="single" w:sz="8" w:space="0" w:color="000000"/>
              <w:bottom w:val="single" w:sz="4" w:space="0" w:color="000000"/>
              <w:right w:val="single" w:sz="12" w:space="0" w:color="000000"/>
            </w:tcBorders>
          </w:tcPr>
          <w:p w14:paraId="113B152E" w14:textId="77777777" w:rsidR="00445BC4" w:rsidRPr="001F663F" w:rsidRDefault="00445BC4" w:rsidP="001F663F">
            <w:pPr>
              <w:spacing w:after="0" w:line="276" w:lineRule="auto"/>
              <w:ind w:left="0" w:firstLine="0"/>
              <w:jc w:val="left"/>
              <w:rPr>
                <w:rFonts w:asciiTheme="minorHAnsi" w:hAnsiTheme="minorHAnsi" w:cstheme="minorHAnsi"/>
                <w:sz w:val="24"/>
                <w:szCs w:val="24"/>
              </w:rPr>
            </w:pPr>
          </w:p>
        </w:tc>
      </w:tr>
      <w:tr w:rsidR="004460C9" w:rsidRPr="001F663F" w14:paraId="2848C626" w14:textId="77777777" w:rsidTr="00BB0932">
        <w:trPr>
          <w:trHeight w:val="394"/>
        </w:trPr>
        <w:tc>
          <w:tcPr>
            <w:tcW w:w="7717" w:type="dxa"/>
            <w:gridSpan w:val="3"/>
            <w:tcBorders>
              <w:top w:val="single" w:sz="4" w:space="0" w:color="000000"/>
              <w:left w:val="single" w:sz="12" w:space="0" w:color="000000"/>
              <w:bottom w:val="single" w:sz="12" w:space="0" w:color="000000"/>
              <w:right w:val="nil"/>
            </w:tcBorders>
          </w:tcPr>
          <w:p w14:paraId="2D1F1BA9" w14:textId="77777777" w:rsidR="004460C9" w:rsidRPr="001F663F" w:rsidRDefault="004460C9"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Słownie brutto:</w:t>
            </w:r>
            <w:r w:rsidR="00FB2C55" w:rsidRPr="001F663F">
              <w:rPr>
                <w:rFonts w:asciiTheme="minorHAnsi" w:hAnsiTheme="minorHAnsi" w:cstheme="minorHAnsi"/>
                <w:sz w:val="24"/>
                <w:szCs w:val="24"/>
              </w:rPr>
              <w:t xml:space="preserve">  </w:t>
            </w:r>
          </w:p>
        </w:tc>
        <w:tc>
          <w:tcPr>
            <w:tcW w:w="233" w:type="dxa"/>
            <w:tcBorders>
              <w:top w:val="single" w:sz="4" w:space="0" w:color="000000"/>
              <w:left w:val="nil"/>
              <w:bottom w:val="single" w:sz="12" w:space="0" w:color="000000"/>
              <w:right w:val="single" w:sz="12" w:space="0" w:color="000000"/>
            </w:tcBorders>
          </w:tcPr>
          <w:p w14:paraId="1D74E382" w14:textId="77777777" w:rsidR="004460C9" w:rsidRPr="001F663F" w:rsidRDefault="004460C9" w:rsidP="001F663F">
            <w:pPr>
              <w:spacing w:after="0" w:line="276" w:lineRule="auto"/>
              <w:ind w:left="0" w:firstLine="0"/>
              <w:jc w:val="left"/>
              <w:rPr>
                <w:rFonts w:asciiTheme="minorHAnsi" w:hAnsiTheme="minorHAnsi" w:cstheme="minorHAnsi"/>
                <w:sz w:val="24"/>
                <w:szCs w:val="24"/>
              </w:rPr>
            </w:pPr>
          </w:p>
        </w:tc>
      </w:tr>
    </w:tbl>
    <w:p w14:paraId="0AE66411" w14:textId="77777777" w:rsidR="004460C9" w:rsidRPr="001F663F" w:rsidRDefault="004460C9" w:rsidP="001F663F">
      <w:pPr>
        <w:spacing w:after="163" w:line="240" w:lineRule="auto"/>
        <w:ind w:left="10" w:right="-15" w:hanging="10"/>
        <w:jc w:val="left"/>
        <w:rPr>
          <w:rFonts w:asciiTheme="minorHAnsi" w:hAnsiTheme="minorHAnsi" w:cstheme="minorHAnsi"/>
          <w:sz w:val="24"/>
          <w:szCs w:val="24"/>
        </w:rPr>
      </w:pPr>
    </w:p>
    <w:p w14:paraId="4399A5DC" w14:textId="77777777" w:rsidR="004460C9" w:rsidRPr="001F663F" w:rsidRDefault="004460C9" w:rsidP="001F663F">
      <w:pPr>
        <w:pStyle w:val="Akapitzlist"/>
        <w:numPr>
          <w:ilvl w:val="0"/>
          <w:numId w:val="3"/>
        </w:numPr>
        <w:spacing w:after="0" w:line="276" w:lineRule="auto"/>
        <w:ind w:right="-15"/>
        <w:jc w:val="left"/>
        <w:rPr>
          <w:rFonts w:asciiTheme="minorHAnsi" w:hAnsiTheme="minorHAnsi" w:cstheme="minorHAnsi"/>
          <w:sz w:val="24"/>
          <w:szCs w:val="24"/>
        </w:rPr>
      </w:pPr>
      <w:r w:rsidRPr="001F663F">
        <w:rPr>
          <w:rFonts w:asciiTheme="minorHAnsi" w:hAnsiTheme="minorHAnsi" w:cstheme="minorHAnsi"/>
          <w:sz w:val="24"/>
          <w:szCs w:val="24"/>
        </w:rPr>
        <w:t>Strony ustalają miesięczny okres rozliczania usług objętych umową.</w:t>
      </w:r>
    </w:p>
    <w:p w14:paraId="787CBFE9" w14:textId="3175A3A0" w:rsidR="00536C1D" w:rsidRPr="001F663F" w:rsidRDefault="00860DA8" w:rsidP="001F663F">
      <w:pPr>
        <w:pStyle w:val="Akapitzlist"/>
        <w:numPr>
          <w:ilvl w:val="0"/>
          <w:numId w:val="3"/>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Podstawą miesięcznego rozliczenia należności za wykonane usługi </w:t>
      </w:r>
      <w:r w:rsidR="00536C1D" w:rsidRPr="001F663F">
        <w:rPr>
          <w:rFonts w:asciiTheme="minorHAnsi" w:hAnsiTheme="minorHAnsi" w:cstheme="minorHAnsi"/>
          <w:sz w:val="24"/>
          <w:szCs w:val="24"/>
        </w:rPr>
        <w:t xml:space="preserve">jest załącznik nr </w:t>
      </w:r>
      <w:r w:rsidR="00377B4C" w:rsidRPr="001F663F">
        <w:rPr>
          <w:rFonts w:asciiTheme="minorHAnsi" w:hAnsiTheme="minorHAnsi" w:cstheme="minorHAnsi"/>
          <w:sz w:val="24"/>
          <w:szCs w:val="24"/>
        </w:rPr>
        <w:t>3</w:t>
      </w:r>
      <w:r w:rsidR="00536C1D" w:rsidRPr="001F663F">
        <w:rPr>
          <w:rFonts w:asciiTheme="minorHAnsi" w:hAnsiTheme="minorHAnsi" w:cstheme="minorHAnsi"/>
          <w:sz w:val="24"/>
          <w:szCs w:val="24"/>
        </w:rPr>
        <w:t xml:space="preserve"> do </w:t>
      </w:r>
      <w:r w:rsidR="004E602A" w:rsidRPr="001F663F">
        <w:rPr>
          <w:rFonts w:asciiTheme="minorHAnsi" w:hAnsiTheme="minorHAnsi" w:cstheme="minorHAnsi"/>
          <w:sz w:val="24"/>
          <w:szCs w:val="24"/>
        </w:rPr>
        <w:t>umowy</w:t>
      </w:r>
      <w:r w:rsidR="00377B4C" w:rsidRPr="001F663F">
        <w:rPr>
          <w:rFonts w:asciiTheme="minorHAnsi" w:hAnsiTheme="minorHAnsi" w:cstheme="minorHAnsi"/>
          <w:sz w:val="24"/>
          <w:szCs w:val="24"/>
        </w:rPr>
        <w:t>.</w:t>
      </w:r>
      <w:r w:rsidR="00536C1D" w:rsidRPr="001F663F">
        <w:rPr>
          <w:rFonts w:asciiTheme="minorHAnsi" w:hAnsiTheme="minorHAnsi" w:cstheme="minorHAnsi"/>
          <w:sz w:val="24"/>
          <w:szCs w:val="24"/>
        </w:rPr>
        <w:t xml:space="preserve"> Wynagrodzenie miesięczne dla każdej linii komunikacyjnej stanowi iloczyn: </w:t>
      </w:r>
    </w:p>
    <w:p w14:paraId="64DB496D" w14:textId="77777777" w:rsidR="00860DA8" w:rsidRPr="001F663F" w:rsidRDefault="007D7E46" w:rsidP="001F663F">
      <w:pPr>
        <w:pStyle w:val="Akapitzlist"/>
        <w:numPr>
          <w:ilvl w:val="0"/>
          <w:numId w:val="16"/>
        </w:numPr>
        <w:spacing w:after="0" w:line="276" w:lineRule="auto"/>
        <w:ind w:right="-15"/>
        <w:jc w:val="left"/>
        <w:rPr>
          <w:rFonts w:asciiTheme="minorHAnsi" w:hAnsiTheme="minorHAnsi" w:cstheme="minorHAnsi"/>
          <w:sz w:val="24"/>
          <w:szCs w:val="24"/>
        </w:rPr>
      </w:pPr>
      <w:r w:rsidRPr="001F663F">
        <w:rPr>
          <w:rFonts w:asciiTheme="minorHAnsi" w:hAnsiTheme="minorHAnsi" w:cstheme="minorHAnsi"/>
          <w:sz w:val="24"/>
          <w:szCs w:val="24"/>
        </w:rPr>
        <w:t xml:space="preserve">ceny jednostkowej </w:t>
      </w:r>
      <w:r w:rsidR="00860DA8" w:rsidRPr="001F663F">
        <w:rPr>
          <w:rFonts w:asciiTheme="minorHAnsi" w:hAnsiTheme="minorHAnsi" w:cstheme="minorHAnsi"/>
          <w:sz w:val="24"/>
          <w:szCs w:val="24"/>
        </w:rPr>
        <w:t xml:space="preserve">wozokilometra podanej wyżej; </w:t>
      </w:r>
    </w:p>
    <w:p w14:paraId="4B9CB722" w14:textId="77777777" w:rsidR="007D7E46" w:rsidRPr="001F663F" w:rsidRDefault="00BD2739" w:rsidP="001F663F">
      <w:pPr>
        <w:pStyle w:val="Akapitzlist"/>
        <w:numPr>
          <w:ilvl w:val="0"/>
          <w:numId w:val="16"/>
        </w:numPr>
        <w:spacing w:after="0" w:line="276" w:lineRule="auto"/>
        <w:ind w:right="-15"/>
        <w:jc w:val="left"/>
        <w:rPr>
          <w:rFonts w:asciiTheme="minorHAnsi" w:hAnsiTheme="minorHAnsi" w:cstheme="minorHAnsi"/>
          <w:sz w:val="24"/>
          <w:szCs w:val="24"/>
        </w:rPr>
      </w:pPr>
      <w:r w:rsidRPr="001F663F">
        <w:rPr>
          <w:rFonts w:asciiTheme="minorHAnsi" w:hAnsiTheme="minorHAnsi" w:cstheme="minorHAnsi"/>
          <w:sz w:val="24"/>
          <w:szCs w:val="24"/>
        </w:rPr>
        <w:t>ilości</w:t>
      </w:r>
      <w:r w:rsidR="00860DA8" w:rsidRPr="001F663F">
        <w:rPr>
          <w:rFonts w:asciiTheme="minorHAnsi" w:hAnsiTheme="minorHAnsi" w:cstheme="minorHAnsi"/>
          <w:sz w:val="24"/>
          <w:szCs w:val="24"/>
        </w:rPr>
        <w:t xml:space="preserve"> wykonanych wozokilometrów zgodnie z obowiązującym rozkładem jazdy, chyba, że zostanie zrealizowana mniejsza ilość kilometrów / kursów</w:t>
      </w:r>
      <w:r w:rsidR="009906BA" w:rsidRPr="001F663F">
        <w:rPr>
          <w:rFonts w:asciiTheme="minorHAnsi" w:hAnsiTheme="minorHAnsi" w:cstheme="minorHAnsi"/>
          <w:sz w:val="24"/>
          <w:szCs w:val="24"/>
        </w:rPr>
        <w:t>.</w:t>
      </w:r>
      <w:r w:rsidRPr="001F663F">
        <w:rPr>
          <w:rFonts w:asciiTheme="minorHAnsi" w:hAnsiTheme="minorHAnsi" w:cstheme="minorHAnsi"/>
          <w:sz w:val="24"/>
          <w:szCs w:val="24"/>
        </w:rPr>
        <w:t xml:space="preserve"> </w:t>
      </w:r>
    </w:p>
    <w:p w14:paraId="562A79B4" w14:textId="09130785" w:rsidR="00174226" w:rsidRPr="001F663F" w:rsidRDefault="00174226" w:rsidP="001F663F">
      <w:pPr>
        <w:pStyle w:val="Akapitzlist"/>
        <w:numPr>
          <w:ilvl w:val="0"/>
          <w:numId w:val="3"/>
        </w:numPr>
        <w:spacing w:after="0" w:line="276" w:lineRule="auto"/>
        <w:ind w:right="-15" w:hanging="360"/>
        <w:jc w:val="left"/>
        <w:rPr>
          <w:rFonts w:asciiTheme="minorHAnsi" w:hAnsiTheme="minorHAnsi" w:cstheme="minorHAnsi"/>
          <w:sz w:val="24"/>
          <w:szCs w:val="24"/>
        </w:rPr>
      </w:pPr>
      <w:r w:rsidRPr="001F663F">
        <w:rPr>
          <w:rFonts w:asciiTheme="minorHAnsi" w:hAnsiTheme="minorHAnsi" w:cstheme="minorHAnsi"/>
          <w:sz w:val="24"/>
          <w:szCs w:val="24"/>
        </w:rPr>
        <w:t xml:space="preserve">Wynagrodzenie należne </w:t>
      </w:r>
      <w:r w:rsidR="00E429E8" w:rsidRPr="001F663F">
        <w:rPr>
          <w:rFonts w:asciiTheme="minorHAnsi" w:hAnsiTheme="minorHAnsi" w:cstheme="minorHAnsi"/>
          <w:sz w:val="24"/>
          <w:szCs w:val="24"/>
        </w:rPr>
        <w:t>Wykonawcy</w:t>
      </w:r>
      <w:r w:rsidR="009906BA" w:rsidRPr="001F663F">
        <w:rPr>
          <w:rFonts w:asciiTheme="minorHAnsi" w:hAnsiTheme="minorHAnsi" w:cstheme="minorHAnsi"/>
          <w:sz w:val="24"/>
          <w:szCs w:val="24"/>
        </w:rPr>
        <w:t xml:space="preserve"> wyliczone zgodnie z ust. 4,</w:t>
      </w:r>
      <w:r w:rsidRPr="001F663F">
        <w:rPr>
          <w:rFonts w:asciiTheme="minorHAnsi" w:hAnsiTheme="minorHAnsi" w:cstheme="minorHAnsi"/>
          <w:sz w:val="24"/>
          <w:szCs w:val="24"/>
        </w:rPr>
        <w:t xml:space="preserve"> </w:t>
      </w:r>
      <w:r w:rsidR="007D7E46" w:rsidRPr="001F663F">
        <w:rPr>
          <w:rFonts w:asciiTheme="minorHAnsi" w:hAnsiTheme="minorHAnsi" w:cstheme="minorHAnsi"/>
          <w:sz w:val="24"/>
          <w:szCs w:val="24"/>
        </w:rPr>
        <w:t>zostaje pomniejszone o przychody uzyskane ze sprzedaży biletów</w:t>
      </w:r>
      <w:r w:rsidR="00C10E84" w:rsidRPr="001F663F">
        <w:rPr>
          <w:rFonts w:asciiTheme="minorHAnsi" w:hAnsiTheme="minorHAnsi" w:cstheme="minorHAnsi"/>
          <w:sz w:val="24"/>
          <w:szCs w:val="24"/>
        </w:rPr>
        <w:t xml:space="preserve"> z uwzględnieniem</w:t>
      </w:r>
      <w:r w:rsidR="009906BA" w:rsidRPr="001F663F">
        <w:rPr>
          <w:rFonts w:asciiTheme="minorHAnsi" w:hAnsiTheme="minorHAnsi" w:cstheme="minorHAnsi"/>
          <w:sz w:val="24"/>
          <w:szCs w:val="24"/>
        </w:rPr>
        <w:t xml:space="preserve"> </w:t>
      </w:r>
      <w:r w:rsidR="005745DA" w:rsidRPr="001F663F">
        <w:rPr>
          <w:rFonts w:asciiTheme="minorHAnsi" w:hAnsiTheme="minorHAnsi" w:cstheme="minorHAnsi"/>
          <w:sz w:val="24"/>
          <w:szCs w:val="24"/>
        </w:rPr>
        <w:t>przysługującej</w:t>
      </w:r>
      <w:r w:rsidR="00300FD6" w:rsidRPr="001F663F">
        <w:rPr>
          <w:rFonts w:asciiTheme="minorHAnsi" w:hAnsiTheme="minorHAnsi" w:cstheme="minorHAnsi"/>
          <w:sz w:val="24"/>
          <w:szCs w:val="24"/>
        </w:rPr>
        <w:t xml:space="preserve"> </w:t>
      </w:r>
      <w:r w:rsidR="009906BA" w:rsidRPr="001F663F">
        <w:rPr>
          <w:rFonts w:asciiTheme="minorHAnsi" w:hAnsiTheme="minorHAnsi" w:cstheme="minorHAnsi"/>
          <w:sz w:val="24"/>
          <w:szCs w:val="24"/>
        </w:rPr>
        <w:t>dopłat</w:t>
      </w:r>
      <w:r w:rsidR="00C10E84" w:rsidRPr="001F663F">
        <w:rPr>
          <w:rFonts w:asciiTheme="minorHAnsi" w:hAnsiTheme="minorHAnsi" w:cstheme="minorHAnsi"/>
          <w:sz w:val="24"/>
          <w:szCs w:val="24"/>
        </w:rPr>
        <w:t>y</w:t>
      </w:r>
      <w:r w:rsidR="009906BA" w:rsidRPr="001F663F">
        <w:rPr>
          <w:rFonts w:asciiTheme="minorHAnsi" w:hAnsiTheme="minorHAnsi" w:cstheme="minorHAnsi"/>
          <w:sz w:val="24"/>
          <w:szCs w:val="24"/>
        </w:rPr>
        <w:t xml:space="preserve"> do biletów ulgowych </w:t>
      </w:r>
      <w:r w:rsidR="00300FD6" w:rsidRPr="001F663F">
        <w:rPr>
          <w:rFonts w:asciiTheme="minorHAnsi" w:hAnsiTheme="minorHAnsi" w:cstheme="minorHAnsi"/>
          <w:sz w:val="24"/>
          <w:szCs w:val="24"/>
        </w:rPr>
        <w:t>za okres rozliczeniowy</w:t>
      </w:r>
      <w:r w:rsidR="004E602A" w:rsidRPr="001F663F">
        <w:rPr>
          <w:rFonts w:asciiTheme="minorHAnsi" w:hAnsiTheme="minorHAnsi" w:cstheme="minorHAnsi"/>
          <w:sz w:val="24"/>
          <w:szCs w:val="24"/>
        </w:rPr>
        <w:t>,</w:t>
      </w:r>
      <w:r w:rsidR="00300FD6" w:rsidRPr="001F663F">
        <w:rPr>
          <w:rFonts w:asciiTheme="minorHAnsi" w:hAnsiTheme="minorHAnsi" w:cstheme="minorHAnsi"/>
          <w:sz w:val="24"/>
          <w:szCs w:val="24"/>
        </w:rPr>
        <w:t xml:space="preserve"> </w:t>
      </w:r>
      <w:r w:rsidR="00C10E84" w:rsidRPr="001F663F">
        <w:rPr>
          <w:rFonts w:asciiTheme="minorHAnsi" w:hAnsiTheme="minorHAnsi" w:cstheme="minorHAnsi"/>
          <w:sz w:val="24"/>
          <w:szCs w:val="24"/>
        </w:rPr>
        <w:t>wypłacanej przez Urząd Marszałkowski Województwa Opolskiego</w:t>
      </w:r>
      <w:r w:rsidR="00300FD6" w:rsidRPr="001F663F">
        <w:rPr>
          <w:rFonts w:asciiTheme="minorHAnsi" w:hAnsiTheme="minorHAnsi" w:cstheme="minorHAnsi"/>
          <w:sz w:val="24"/>
          <w:szCs w:val="24"/>
        </w:rPr>
        <w:t>.</w:t>
      </w:r>
      <w:r w:rsidR="007D7E46" w:rsidRPr="001F663F">
        <w:rPr>
          <w:rFonts w:asciiTheme="minorHAnsi" w:hAnsiTheme="minorHAnsi" w:cstheme="minorHAnsi"/>
          <w:sz w:val="24"/>
          <w:szCs w:val="24"/>
        </w:rPr>
        <w:t xml:space="preserve"> </w:t>
      </w:r>
    </w:p>
    <w:p w14:paraId="368BCCE0" w14:textId="69FC0118" w:rsidR="001D7F7D" w:rsidRPr="001F663F" w:rsidRDefault="00174226" w:rsidP="001F663F">
      <w:pPr>
        <w:pStyle w:val="Akapitzlist"/>
        <w:numPr>
          <w:ilvl w:val="0"/>
          <w:numId w:val="3"/>
        </w:numPr>
        <w:spacing w:after="0" w:line="276" w:lineRule="auto"/>
        <w:ind w:hanging="360"/>
        <w:jc w:val="left"/>
        <w:rPr>
          <w:rFonts w:asciiTheme="minorHAnsi" w:hAnsiTheme="minorHAnsi" w:cstheme="minorHAnsi"/>
          <w:sz w:val="24"/>
          <w:szCs w:val="24"/>
        </w:rPr>
      </w:pPr>
      <w:r w:rsidRPr="001F663F">
        <w:rPr>
          <w:rFonts w:asciiTheme="minorHAnsi" w:hAnsiTheme="minorHAnsi" w:cstheme="minorHAnsi"/>
          <w:sz w:val="24"/>
          <w:szCs w:val="24"/>
        </w:rPr>
        <w:t xml:space="preserve">Podstawą dokonania płatności za dany miesiąc </w:t>
      </w:r>
      <w:r w:rsidR="007D7E46" w:rsidRPr="001F663F">
        <w:rPr>
          <w:rFonts w:asciiTheme="minorHAnsi" w:hAnsiTheme="minorHAnsi" w:cstheme="minorHAnsi"/>
          <w:sz w:val="24"/>
          <w:szCs w:val="24"/>
        </w:rPr>
        <w:t>jest</w:t>
      </w:r>
      <w:r w:rsidRPr="001F663F">
        <w:rPr>
          <w:rFonts w:asciiTheme="minorHAnsi" w:hAnsiTheme="minorHAnsi" w:cstheme="minorHAnsi"/>
          <w:sz w:val="24"/>
          <w:szCs w:val="24"/>
        </w:rPr>
        <w:t xml:space="preserve"> prawidłowo wystawiona faktura wraz z załącznikiem nr </w:t>
      </w:r>
      <w:r w:rsidR="00377B4C" w:rsidRPr="001F663F">
        <w:rPr>
          <w:rFonts w:asciiTheme="minorHAnsi" w:hAnsiTheme="minorHAnsi" w:cstheme="minorHAnsi"/>
          <w:sz w:val="24"/>
          <w:szCs w:val="24"/>
        </w:rPr>
        <w:t>3</w:t>
      </w:r>
      <w:r w:rsidR="00E429E8" w:rsidRPr="001F663F">
        <w:rPr>
          <w:rFonts w:asciiTheme="minorHAnsi" w:hAnsiTheme="minorHAnsi" w:cstheme="minorHAnsi"/>
          <w:sz w:val="24"/>
          <w:szCs w:val="24"/>
        </w:rPr>
        <w:t>,</w:t>
      </w:r>
      <w:r w:rsidRPr="001F663F">
        <w:rPr>
          <w:rFonts w:asciiTheme="minorHAnsi" w:hAnsiTheme="minorHAnsi" w:cstheme="minorHAnsi"/>
          <w:sz w:val="24"/>
          <w:szCs w:val="24"/>
        </w:rPr>
        <w:t xml:space="preserve"> doręczone w terminie </w:t>
      </w:r>
      <w:r w:rsidR="001D2BA1" w:rsidRPr="001F663F">
        <w:rPr>
          <w:rFonts w:asciiTheme="minorHAnsi" w:hAnsiTheme="minorHAnsi" w:cstheme="minorHAnsi"/>
          <w:sz w:val="24"/>
          <w:szCs w:val="24"/>
        </w:rPr>
        <w:t xml:space="preserve">do </w:t>
      </w:r>
      <w:r w:rsidR="004E602A" w:rsidRPr="001F663F">
        <w:rPr>
          <w:rFonts w:asciiTheme="minorHAnsi" w:hAnsiTheme="minorHAnsi" w:cstheme="minorHAnsi"/>
          <w:sz w:val="24"/>
          <w:szCs w:val="24"/>
        </w:rPr>
        <w:t>5</w:t>
      </w:r>
      <w:r w:rsidRPr="001F663F">
        <w:rPr>
          <w:rFonts w:asciiTheme="minorHAnsi" w:hAnsiTheme="minorHAnsi" w:cstheme="minorHAnsi"/>
          <w:sz w:val="24"/>
          <w:szCs w:val="24"/>
        </w:rPr>
        <w:t xml:space="preserve"> dni</w:t>
      </w:r>
      <w:r w:rsidR="004E602A" w:rsidRPr="001F663F">
        <w:rPr>
          <w:rFonts w:asciiTheme="minorHAnsi" w:hAnsiTheme="minorHAnsi" w:cstheme="minorHAnsi"/>
          <w:sz w:val="24"/>
          <w:szCs w:val="24"/>
        </w:rPr>
        <w:t xml:space="preserve"> roboczych</w:t>
      </w:r>
      <w:r w:rsidRPr="001F663F">
        <w:rPr>
          <w:rFonts w:asciiTheme="minorHAnsi" w:hAnsiTheme="minorHAnsi" w:cstheme="minorHAnsi"/>
          <w:sz w:val="24"/>
          <w:szCs w:val="24"/>
        </w:rPr>
        <w:t xml:space="preserve"> po upływie miesiąca, którego dotyczy rozliczenie.</w:t>
      </w:r>
      <w:r w:rsidR="00E838CE" w:rsidRPr="001F663F">
        <w:rPr>
          <w:rFonts w:asciiTheme="minorHAnsi" w:hAnsiTheme="minorHAnsi" w:cstheme="minorHAnsi"/>
          <w:sz w:val="24"/>
          <w:szCs w:val="24"/>
        </w:rPr>
        <w:t xml:space="preserve">  </w:t>
      </w:r>
      <w:r w:rsidR="001D7F7D" w:rsidRPr="001F663F">
        <w:rPr>
          <w:rFonts w:asciiTheme="minorHAnsi" w:hAnsiTheme="minorHAnsi" w:cstheme="minorHAnsi"/>
          <w:sz w:val="24"/>
          <w:szCs w:val="24"/>
        </w:rPr>
        <w:t>Do faktury Wykonawca zobowiązany jest dołączyć</w:t>
      </w:r>
      <w:r w:rsidR="0072181D" w:rsidRPr="001F663F">
        <w:rPr>
          <w:rFonts w:asciiTheme="minorHAnsi" w:hAnsiTheme="minorHAnsi" w:cstheme="minorHAnsi"/>
          <w:sz w:val="24"/>
          <w:szCs w:val="24"/>
        </w:rPr>
        <w:t xml:space="preserve"> dla każdej obsługiwanej linii komunikacyjnej</w:t>
      </w:r>
      <w:r w:rsidR="001D7F7D" w:rsidRPr="001F663F">
        <w:rPr>
          <w:rFonts w:asciiTheme="minorHAnsi" w:hAnsiTheme="minorHAnsi" w:cstheme="minorHAnsi"/>
          <w:sz w:val="24"/>
          <w:szCs w:val="24"/>
        </w:rPr>
        <w:t xml:space="preserve">: </w:t>
      </w:r>
    </w:p>
    <w:p w14:paraId="2C3F8917" w14:textId="77777777" w:rsidR="001D7F7D" w:rsidRPr="001F663F" w:rsidRDefault="001D7F7D" w:rsidP="001F663F">
      <w:pPr>
        <w:pStyle w:val="Akapitzlist"/>
        <w:numPr>
          <w:ilvl w:val="1"/>
          <w:numId w:val="15"/>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zestawienie ilościowe sprzedanych biletów według stosowanych ulg, </w:t>
      </w:r>
    </w:p>
    <w:p w14:paraId="3472A953" w14:textId="17BC3F1D" w:rsidR="0072181D" w:rsidRPr="001F663F" w:rsidRDefault="0072181D" w:rsidP="001F663F">
      <w:pPr>
        <w:pStyle w:val="Akapitzlist"/>
        <w:numPr>
          <w:ilvl w:val="1"/>
          <w:numId w:val="15"/>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zestawienie przychodów uzyskanych ze sprzedaży biletów normalnych i ulgowych wraz z uwzględnieniem dopłaty do biletów ulgowych</w:t>
      </w:r>
      <w:r w:rsidR="004E602A" w:rsidRPr="001F663F">
        <w:rPr>
          <w:rFonts w:asciiTheme="minorHAnsi" w:hAnsiTheme="minorHAnsi" w:cstheme="minorHAnsi"/>
          <w:sz w:val="24"/>
          <w:szCs w:val="24"/>
        </w:rPr>
        <w:t>.</w:t>
      </w:r>
    </w:p>
    <w:p w14:paraId="1FADDBD4" w14:textId="0D82B2B6" w:rsidR="00E838CE" w:rsidRPr="001F663F" w:rsidRDefault="00E838CE" w:rsidP="001F663F">
      <w:pPr>
        <w:pStyle w:val="Akapitzlist"/>
        <w:numPr>
          <w:ilvl w:val="0"/>
          <w:numId w:val="3"/>
        </w:numPr>
        <w:spacing w:after="0" w:line="276" w:lineRule="auto"/>
        <w:ind w:hanging="360"/>
        <w:jc w:val="left"/>
        <w:rPr>
          <w:rFonts w:asciiTheme="minorHAnsi" w:hAnsiTheme="minorHAnsi" w:cstheme="minorHAnsi"/>
          <w:sz w:val="24"/>
          <w:szCs w:val="24"/>
        </w:rPr>
      </w:pPr>
      <w:r w:rsidRPr="001F663F">
        <w:rPr>
          <w:rFonts w:asciiTheme="minorHAnsi" w:hAnsiTheme="minorHAnsi" w:cstheme="minorHAnsi"/>
          <w:sz w:val="24"/>
          <w:szCs w:val="24"/>
        </w:rPr>
        <w:lastRenderedPageBreak/>
        <w:t>Fakturę należy wystawić na Zamawiającego:</w:t>
      </w:r>
      <w:r w:rsidR="00096486" w:rsidRPr="001F663F">
        <w:rPr>
          <w:rFonts w:asciiTheme="minorHAnsi" w:hAnsiTheme="minorHAnsi" w:cstheme="minorHAnsi"/>
          <w:sz w:val="24"/>
          <w:szCs w:val="24"/>
        </w:rPr>
        <w:t xml:space="preserve"> </w:t>
      </w:r>
    </w:p>
    <w:p w14:paraId="6BD70F95" w14:textId="77777777" w:rsidR="00E838CE" w:rsidRPr="001F663F" w:rsidRDefault="00E838CE" w:rsidP="001F663F">
      <w:pPr>
        <w:pStyle w:val="Akapitzlist"/>
        <w:spacing w:after="0" w:line="276" w:lineRule="auto"/>
        <w:ind w:left="1068" w:firstLine="348"/>
        <w:jc w:val="left"/>
        <w:rPr>
          <w:rFonts w:asciiTheme="minorHAnsi" w:hAnsiTheme="minorHAnsi" w:cstheme="minorHAnsi"/>
          <w:sz w:val="24"/>
          <w:szCs w:val="24"/>
        </w:rPr>
      </w:pPr>
      <w:r w:rsidRPr="001F663F">
        <w:rPr>
          <w:rFonts w:asciiTheme="minorHAnsi" w:hAnsiTheme="minorHAnsi" w:cstheme="minorHAnsi"/>
          <w:sz w:val="24"/>
          <w:szCs w:val="24"/>
        </w:rPr>
        <w:t>Gmina Rudniki</w:t>
      </w:r>
    </w:p>
    <w:p w14:paraId="54E82125" w14:textId="16B033C1" w:rsidR="00E838CE" w:rsidRPr="001F663F" w:rsidRDefault="00E838CE" w:rsidP="001F663F">
      <w:pPr>
        <w:pStyle w:val="Akapitzlist"/>
        <w:spacing w:after="0" w:line="276" w:lineRule="auto"/>
        <w:ind w:firstLine="696"/>
        <w:jc w:val="left"/>
        <w:rPr>
          <w:rFonts w:asciiTheme="minorHAnsi" w:hAnsiTheme="minorHAnsi" w:cstheme="minorHAnsi"/>
          <w:sz w:val="24"/>
          <w:szCs w:val="24"/>
        </w:rPr>
      </w:pPr>
      <w:r w:rsidRPr="001F663F">
        <w:rPr>
          <w:rFonts w:asciiTheme="minorHAnsi" w:hAnsiTheme="minorHAnsi" w:cstheme="minorHAnsi"/>
          <w:sz w:val="24"/>
          <w:szCs w:val="24"/>
        </w:rPr>
        <w:t>Ul. Wojska Polskiego 12A</w:t>
      </w:r>
      <w:r w:rsidR="004E602A" w:rsidRPr="001F663F">
        <w:rPr>
          <w:rFonts w:asciiTheme="minorHAnsi" w:hAnsiTheme="minorHAnsi" w:cstheme="minorHAnsi"/>
          <w:sz w:val="24"/>
          <w:szCs w:val="24"/>
        </w:rPr>
        <w:t xml:space="preserve">,  </w:t>
      </w:r>
      <w:r w:rsidRPr="001F663F">
        <w:rPr>
          <w:rFonts w:asciiTheme="minorHAnsi" w:hAnsiTheme="minorHAnsi" w:cstheme="minorHAnsi"/>
          <w:sz w:val="24"/>
          <w:szCs w:val="24"/>
        </w:rPr>
        <w:t>46-325 Rudniki</w:t>
      </w:r>
    </w:p>
    <w:p w14:paraId="684C66B3" w14:textId="0EA26F5D" w:rsidR="001D7F7D" w:rsidRPr="001F663F" w:rsidRDefault="00E838CE" w:rsidP="001F663F">
      <w:pPr>
        <w:pStyle w:val="Akapitzlist"/>
        <w:spacing w:after="0" w:line="276" w:lineRule="auto"/>
        <w:ind w:firstLine="696"/>
        <w:jc w:val="left"/>
        <w:rPr>
          <w:rFonts w:asciiTheme="minorHAnsi" w:hAnsiTheme="minorHAnsi" w:cstheme="minorHAnsi"/>
          <w:sz w:val="24"/>
          <w:szCs w:val="24"/>
        </w:rPr>
      </w:pPr>
      <w:r w:rsidRPr="001F663F">
        <w:rPr>
          <w:rFonts w:asciiTheme="minorHAnsi" w:hAnsiTheme="minorHAnsi" w:cstheme="minorHAnsi"/>
          <w:sz w:val="24"/>
          <w:szCs w:val="24"/>
        </w:rPr>
        <w:t>NIP: 5761495213</w:t>
      </w:r>
      <w:r w:rsidR="001D7F7D" w:rsidRPr="001F663F">
        <w:rPr>
          <w:rFonts w:asciiTheme="minorHAnsi" w:hAnsiTheme="minorHAnsi" w:cstheme="minorHAnsi"/>
          <w:sz w:val="24"/>
          <w:szCs w:val="24"/>
        </w:rPr>
        <w:t xml:space="preserve"> </w:t>
      </w:r>
      <w:r w:rsidR="001D7F7D" w:rsidRPr="001F663F">
        <w:rPr>
          <w:rFonts w:asciiTheme="minorHAnsi" w:hAnsiTheme="minorHAnsi" w:cstheme="minorHAnsi"/>
          <w:sz w:val="24"/>
          <w:szCs w:val="24"/>
        </w:rPr>
        <w:tab/>
      </w:r>
    </w:p>
    <w:p w14:paraId="560CCE32" w14:textId="77777777" w:rsidR="00B3452D" w:rsidRPr="001F663F" w:rsidRDefault="00B3452D" w:rsidP="001F663F">
      <w:pPr>
        <w:pStyle w:val="Akapitzlist"/>
        <w:numPr>
          <w:ilvl w:val="0"/>
          <w:numId w:val="3"/>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Zapłata za wykonanie przedmiotu zamówienia nastąpi, po wykonaniu czynności objętych niniejszą umową, na podstawie wystawionej przez Wykonawcę faktury VAT wraz z dokumentami rozliczeniowymi, w ciągu do 30 dni kalendarzowych od daty dostarczenia prawidłowo wystawionej faktury przez Wykonawcę. </w:t>
      </w:r>
    </w:p>
    <w:p w14:paraId="444F46F4" w14:textId="7422A368" w:rsidR="00E838CE" w:rsidRPr="001F663F" w:rsidRDefault="00E838CE" w:rsidP="001F663F">
      <w:pPr>
        <w:pStyle w:val="Akapitzlist"/>
        <w:numPr>
          <w:ilvl w:val="0"/>
          <w:numId w:val="3"/>
        </w:numPr>
        <w:spacing w:after="0" w:line="276" w:lineRule="auto"/>
        <w:ind w:hanging="360"/>
        <w:jc w:val="left"/>
        <w:rPr>
          <w:rFonts w:asciiTheme="minorHAnsi" w:hAnsiTheme="minorHAnsi" w:cstheme="minorHAnsi"/>
          <w:sz w:val="24"/>
          <w:szCs w:val="24"/>
        </w:rPr>
      </w:pPr>
      <w:r w:rsidRPr="001F663F">
        <w:rPr>
          <w:rFonts w:asciiTheme="minorHAnsi" w:hAnsiTheme="minorHAnsi" w:cstheme="minorHAnsi"/>
          <w:sz w:val="24"/>
          <w:szCs w:val="24"/>
        </w:rPr>
        <w:t>W przypadku błędnie wystawionej faktury przez Wykonawcę, termin płatności liczony jest od daty wpływu do Zamawiającego faktury korygującej.</w:t>
      </w:r>
    </w:p>
    <w:p w14:paraId="3061E2F9" w14:textId="77777777" w:rsidR="00B3452D" w:rsidRPr="001F663F" w:rsidRDefault="00B3452D" w:rsidP="001F663F">
      <w:pPr>
        <w:pStyle w:val="Akapitzlist"/>
        <w:numPr>
          <w:ilvl w:val="0"/>
          <w:numId w:val="3"/>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Wykonawca bez dodatkowego wynagrodzenia ponosi wszystkie koszty organizacji linii komunikacji regularnej (uzyskanie z</w:t>
      </w:r>
      <w:r w:rsidR="0080295E" w:rsidRPr="001F663F">
        <w:rPr>
          <w:rFonts w:asciiTheme="minorHAnsi" w:hAnsiTheme="minorHAnsi" w:cstheme="minorHAnsi"/>
          <w:sz w:val="24"/>
          <w:szCs w:val="24"/>
        </w:rPr>
        <w:t>aświadczenia</w:t>
      </w:r>
      <w:r w:rsidRPr="001F663F">
        <w:rPr>
          <w:rFonts w:asciiTheme="minorHAnsi" w:hAnsiTheme="minorHAnsi" w:cstheme="minorHAnsi"/>
          <w:sz w:val="24"/>
          <w:szCs w:val="24"/>
        </w:rPr>
        <w:t xml:space="preserve">, zamieszczenie rozkładu jazdy, itp.). </w:t>
      </w:r>
    </w:p>
    <w:p w14:paraId="364D2640" w14:textId="77777777" w:rsidR="00174226" w:rsidRPr="001F663F" w:rsidRDefault="00174226" w:rsidP="001F663F">
      <w:pPr>
        <w:pStyle w:val="Akapitzlist"/>
        <w:numPr>
          <w:ilvl w:val="0"/>
          <w:numId w:val="3"/>
        </w:numPr>
        <w:spacing w:after="0" w:line="276" w:lineRule="auto"/>
        <w:ind w:right="-15" w:hanging="360"/>
        <w:jc w:val="left"/>
        <w:rPr>
          <w:rFonts w:asciiTheme="minorHAnsi" w:hAnsiTheme="minorHAnsi" w:cstheme="minorHAnsi"/>
          <w:sz w:val="24"/>
          <w:szCs w:val="24"/>
        </w:rPr>
      </w:pPr>
      <w:r w:rsidRPr="001F663F">
        <w:rPr>
          <w:rFonts w:asciiTheme="minorHAnsi" w:hAnsiTheme="minorHAnsi" w:cstheme="minorHAnsi"/>
          <w:sz w:val="24"/>
          <w:szCs w:val="24"/>
        </w:rPr>
        <w:t xml:space="preserve">W przypadku wystąpienia okoliczności uniemożliwiających wykonywanie usług w zakresie publicznego transportu zbiorowego z przyczyn niezależnych od </w:t>
      </w:r>
      <w:r w:rsidR="00E429E8" w:rsidRPr="001F663F">
        <w:rPr>
          <w:rFonts w:asciiTheme="minorHAnsi" w:hAnsiTheme="minorHAnsi" w:cstheme="minorHAnsi"/>
          <w:sz w:val="24"/>
          <w:szCs w:val="24"/>
        </w:rPr>
        <w:t>Wykonawcy</w:t>
      </w:r>
      <w:r w:rsidRPr="001F663F">
        <w:rPr>
          <w:rFonts w:asciiTheme="minorHAnsi" w:hAnsiTheme="minorHAnsi" w:cstheme="minorHAnsi"/>
          <w:sz w:val="24"/>
          <w:szCs w:val="24"/>
        </w:rPr>
        <w:t xml:space="preserve">, </w:t>
      </w:r>
      <w:r w:rsidR="00E429E8" w:rsidRPr="001F663F">
        <w:rPr>
          <w:rFonts w:asciiTheme="minorHAnsi" w:hAnsiTheme="minorHAnsi" w:cstheme="minorHAnsi"/>
          <w:sz w:val="24"/>
          <w:szCs w:val="24"/>
        </w:rPr>
        <w:t>Wykonawcy</w:t>
      </w:r>
      <w:r w:rsidRPr="001F663F">
        <w:rPr>
          <w:rFonts w:asciiTheme="minorHAnsi" w:hAnsiTheme="minorHAnsi" w:cstheme="minorHAnsi"/>
          <w:sz w:val="24"/>
          <w:szCs w:val="24"/>
        </w:rPr>
        <w:t xml:space="preserve"> nie przysługuje wynagrodzenie, o którym mowa w ust. 1.</w:t>
      </w:r>
    </w:p>
    <w:p w14:paraId="48C13D24" w14:textId="77777777" w:rsidR="004D4C22" w:rsidRPr="001F663F" w:rsidRDefault="009C6DB2" w:rsidP="001F663F">
      <w:pPr>
        <w:pStyle w:val="Akapitzlist"/>
        <w:numPr>
          <w:ilvl w:val="0"/>
          <w:numId w:val="3"/>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Płatność </w:t>
      </w:r>
      <w:r w:rsidR="00B50CC8" w:rsidRPr="001F663F">
        <w:rPr>
          <w:rFonts w:asciiTheme="minorHAnsi" w:hAnsiTheme="minorHAnsi" w:cstheme="minorHAnsi"/>
          <w:sz w:val="24"/>
          <w:szCs w:val="24"/>
        </w:rPr>
        <w:t>faktury</w:t>
      </w:r>
      <w:r w:rsidRPr="001F663F">
        <w:rPr>
          <w:rFonts w:asciiTheme="minorHAnsi" w:hAnsiTheme="minorHAnsi" w:cstheme="minorHAnsi"/>
          <w:sz w:val="24"/>
          <w:szCs w:val="24"/>
        </w:rPr>
        <w:t xml:space="preserve"> nastąpi według formuły podzielonej płatności (jeżeli dotyczy). </w:t>
      </w:r>
    </w:p>
    <w:p w14:paraId="38536A64" w14:textId="6FE3D23A" w:rsidR="004D4C22" w:rsidRPr="001F663F" w:rsidRDefault="009C6DB2" w:rsidP="001F663F">
      <w:pPr>
        <w:numPr>
          <w:ilvl w:val="0"/>
          <w:numId w:val="3"/>
        </w:numPr>
        <w:spacing w:after="0" w:line="276" w:lineRule="auto"/>
        <w:ind w:hanging="360"/>
        <w:jc w:val="left"/>
        <w:rPr>
          <w:rFonts w:asciiTheme="minorHAnsi" w:hAnsiTheme="minorHAnsi" w:cstheme="minorHAnsi"/>
          <w:sz w:val="24"/>
          <w:szCs w:val="24"/>
        </w:rPr>
      </w:pPr>
      <w:r w:rsidRPr="001F663F">
        <w:rPr>
          <w:rFonts w:asciiTheme="minorHAnsi" w:hAnsiTheme="minorHAnsi" w:cstheme="minorHAnsi"/>
          <w:sz w:val="24"/>
          <w:szCs w:val="24"/>
        </w:rPr>
        <w:t xml:space="preserve">Zamawiający umożliwia Wykonawcy wystawienie faktury przy wykorzystaniu Platformy Elektronicznego Fakturowania. </w:t>
      </w:r>
    </w:p>
    <w:p w14:paraId="73254FC6" w14:textId="77777777" w:rsidR="004D4C22" w:rsidRPr="001F663F" w:rsidRDefault="009C6DB2" w:rsidP="001F663F">
      <w:pPr>
        <w:numPr>
          <w:ilvl w:val="0"/>
          <w:numId w:val="3"/>
        </w:numPr>
        <w:spacing w:after="0" w:line="276" w:lineRule="auto"/>
        <w:ind w:hanging="360"/>
        <w:jc w:val="left"/>
        <w:rPr>
          <w:rFonts w:asciiTheme="minorHAnsi" w:hAnsiTheme="minorHAnsi" w:cstheme="minorHAnsi"/>
          <w:sz w:val="24"/>
          <w:szCs w:val="24"/>
        </w:rPr>
      </w:pPr>
      <w:r w:rsidRPr="001F663F">
        <w:rPr>
          <w:rFonts w:asciiTheme="minorHAnsi" w:hAnsiTheme="minorHAnsi" w:cstheme="minorHAnsi"/>
          <w:sz w:val="24"/>
          <w:szCs w:val="24"/>
        </w:rPr>
        <w:t>Wykonawca, jeżeli jest czynnym podatnikiem podatku od towarów i usług, zobowiązany jest do zamieszczenia na fakturze VAT rachunek bankowy lub wirtualny rachunek, który jest powiązany z rachunkiem rozliczeniowym należącym do Wykonawcy znajdującym się w elektronicznym wykazie podatników VAT prowadzon</w:t>
      </w:r>
      <w:r w:rsidR="00B50CC8" w:rsidRPr="001F663F">
        <w:rPr>
          <w:rFonts w:asciiTheme="minorHAnsi" w:hAnsiTheme="minorHAnsi" w:cstheme="minorHAnsi"/>
          <w:sz w:val="24"/>
          <w:szCs w:val="24"/>
        </w:rPr>
        <w:t>ym</w:t>
      </w:r>
      <w:r w:rsidRPr="001F663F">
        <w:rPr>
          <w:rFonts w:asciiTheme="minorHAnsi" w:hAnsiTheme="minorHAnsi" w:cstheme="minorHAnsi"/>
          <w:sz w:val="24"/>
          <w:szCs w:val="24"/>
        </w:rPr>
        <w:t xml:space="preserve"> przez Szefa Krajowej Administracji Skarbowej. </w:t>
      </w:r>
    </w:p>
    <w:p w14:paraId="797249C6" w14:textId="77777777" w:rsidR="004D4C22" w:rsidRPr="001F663F" w:rsidRDefault="009C6DB2" w:rsidP="001F663F">
      <w:pPr>
        <w:numPr>
          <w:ilvl w:val="0"/>
          <w:numId w:val="3"/>
        </w:numPr>
        <w:spacing w:after="0" w:line="276" w:lineRule="auto"/>
        <w:ind w:hanging="360"/>
        <w:jc w:val="left"/>
        <w:rPr>
          <w:rFonts w:asciiTheme="minorHAnsi" w:hAnsiTheme="minorHAnsi" w:cstheme="minorHAnsi"/>
          <w:sz w:val="24"/>
          <w:szCs w:val="24"/>
        </w:rPr>
      </w:pPr>
      <w:r w:rsidRPr="001F663F">
        <w:rPr>
          <w:rFonts w:asciiTheme="minorHAnsi" w:hAnsiTheme="minorHAnsi" w:cstheme="minorHAnsi"/>
          <w:sz w:val="24"/>
          <w:szCs w:val="24"/>
        </w:rPr>
        <w:t xml:space="preserve">W przypadku, gdy Wykonawca jest czynnym podatnikiem podatku od towarów i usług (podatku VAT), Zamawiający zastrzega prawo do odmowy/wstrzymania wypłaty wynagrodzenia, jeżeli wskazany do zapłaty rachunek bankowy, bądź w przypadku rachunku wirtualnego – powiązany z nim rachunek rozliczeniowy - nie znajduje się na udostępnionym przez Szefa Krajowej Administracji Skarbowej wykazie podmiotów zarejestrowanych jako podatnicy VAT.  W takim przypadku zapłata nastąpi w terminie określonym w umowie, którego bieg rozpocznie się od dnia poinformowania Zamawiającego przez Wykonawcę na piśmie o wpisaniu podanego na fakturze rachunku bankowego – lub rachunku rozliczeniowego połączonego z rachunkiem wirtualnym widocznym na fakturze - do wykazu podatników VAT bądź otrzymania korekty faktury, na której wskazany zostanie rachunek bankowy zawarty w wykazie podatników VAT lub rachunek wirtualny połączony z takim rachunkiem. </w:t>
      </w:r>
    </w:p>
    <w:p w14:paraId="30853208" w14:textId="77777777" w:rsidR="004D4C22" w:rsidRPr="001F663F" w:rsidRDefault="009C6DB2" w:rsidP="001F663F">
      <w:pPr>
        <w:numPr>
          <w:ilvl w:val="0"/>
          <w:numId w:val="3"/>
        </w:numPr>
        <w:spacing w:after="0" w:line="276" w:lineRule="auto"/>
        <w:ind w:hanging="360"/>
        <w:jc w:val="left"/>
        <w:rPr>
          <w:rFonts w:asciiTheme="minorHAnsi" w:hAnsiTheme="minorHAnsi" w:cstheme="minorHAnsi"/>
          <w:sz w:val="24"/>
          <w:szCs w:val="24"/>
        </w:rPr>
      </w:pPr>
      <w:r w:rsidRPr="001F663F">
        <w:rPr>
          <w:rFonts w:asciiTheme="minorHAnsi" w:hAnsiTheme="minorHAnsi" w:cstheme="minorHAnsi"/>
          <w:sz w:val="24"/>
          <w:szCs w:val="24"/>
        </w:rPr>
        <w:t>Powstrzymanie się przez Zamawiającego od zapłaty w sytuacji wskazanej w ust. 1</w:t>
      </w:r>
      <w:r w:rsidR="00494948" w:rsidRPr="001F663F">
        <w:rPr>
          <w:rFonts w:asciiTheme="minorHAnsi" w:hAnsiTheme="minorHAnsi" w:cstheme="minorHAnsi"/>
          <w:sz w:val="24"/>
          <w:szCs w:val="24"/>
        </w:rPr>
        <w:t>5</w:t>
      </w:r>
      <w:r w:rsidRPr="001F663F">
        <w:rPr>
          <w:rFonts w:asciiTheme="minorHAnsi" w:hAnsiTheme="minorHAnsi" w:cstheme="minorHAnsi"/>
          <w:sz w:val="24"/>
          <w:szCs w:val="24"/>
        </w:rPr>
        <w:t xml:space="preserve"> nie powoduje powstania jakichkolwiek roszczeń z tego tytułu po stronie Wykonawcy. </w:t>
      </w:r>
    </w:p>
    <w:p w14:paraId="00DD358D" w14:textId="77777777" w:rsidR="004D4C22" w:rsidRPr="001F663F" w:rsidRDefault="009C6DB2"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color w:val="0000FF"/>
          <w:sz w:val="24"/>
          <w:szCs w:val="24"/>
        </w:rPr>
        <w:t xml:space="preserve"> </w:t>
      </w:r>
    </w:p>
    <w:p w14:paraId="415C1121" w14:textId="3A4E2411" w:rsidR="004D4C22" w:rsidRPr="001F663F" w:rsidRDefault="009C6DB2" w:rsidP="001F663F">
      <w:pPr>
        <w:spacing w:after="74" w:line="240"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 4.</w:t>
      </w:r>
    </w:p>
    <w:p w14:paraId="0409ED98" w14:textId="62CA60D6" w:rsidR="004D4C22" w:rsidRPr="001F663F" w:rsidRDefault="009C6DB2" w:rsidP="001F663F">
      <w:pPr>
        <w:spacing w:after="0" w:line="276"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Podstawowe obowiązki i prawa Wykonawcy</w:t>
      </w:r>
    </w:p>
    <w:p w14:paraId="0BEC8D8E" w14:textId="77777777" w:rsidR="004D4C22" w:rsidRPr="001F663F" w:rsidRDefault="009C6DB2" w:rsidP="001F663F">
      <w:pPr>
        <w:numPr>
          <w:ilvl w:val="0"/>
          <w:numId w:val="4"/>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lastRenderedPageBreak/>
        <w:t xml:space="preserve">Wykonawca bierze odpowiedzialność za kompletne, wysokiej jakości i terminowe wykonanie przedmiotu umowy. </w:t>
      </w:r>
    </w:p>
    <w:p w14:paraId="0CFF2FF2" w14:textId="6320A044" w:rsidR="004D4C22" w:rsidRPr="001F663F" w:rsidRDefault="009C6DB2" w:rsidP="001F663F">
      <w:pPr>
        <w:numPr>
          <w:ilvl w:val="0"/>
          <w:numId w:val="4"/>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Wykonawca przy zachowaniu najwyższej staranności zapoznał się z warunkami realizacji przedmiotu umowy i uzyskał informacje i dane mogą</w:t>
      </w:r>
      <w:r w:rsidR="0032322D" w:rsidRPr="001F663F">
        <w:rPr>
          <w:rFonts w:asciiTheme="minorHAnsi" w:hAnsiTheme="minorHAnsi" w:cstheme="minorHAnsi"/>
          <w:sz w:val="24"/>
          <w:szCs w:val="24"/>
        </w:rPr>
        <w:t>ce</w:t>
      </w:r>
      <w:r w:rsidRPr="001F663F">
        <w:rPr>
          <w:rFonts w:asciiTheme="minorHAnsi" w:hAnsiTheme="minorHAnsi" w:cstheme="minorHAnsi"/>
          <w:sz w:val="24"/>
          <w:szCs w:val="24"/>
        </w:rPr>
        <w:t xml:space="preserve"> mieć wpływ na realizację przedmiotu umowy. </w:t>
      </w:r>
    </w:p>
    <w:p w14:paraId="34DF0299" w14:textId="53AC808D" w:rsidR="004D4C22" w:rsidRPr="001F663F" w:rsidRDefault="009C6DB2" w:rsidP="001F663F">
      <w:pPr>
        <w:numPr>
          <w:ilvl w:val="0"/>
          <w:numId w:val="4"/>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Wykonawca oświadcza, że przeznaczone do realizacji przedmiotu umowy autobusy Wykonawcy są pojazdami dopuszczonymi do ruchu, które spełniają warunki techniczne wymagane przepisami Rozporządzenia Ministra Infrastruktury w sprawie warunków technicznych pojazdów oraz zakresu ich niezbędnego wyposażenia, w brzmieniu aktualnym na dzień wprowadzenia do użytkowania. Pojazdy skierowane do realizacji przedmiotu zamówienia muszą być w pełni sprawne, spełniać wymogi bezpieczeństwa, być odpowiednio oznakowane, utrzymane w czystości i porządku.  </w:t>
      </w:r>
    </w:p>
    <w:p w14:paraId="6A737D73" w14:textId="063DD476" w:rsidR="004D4C22" w:rsidRPr="001F663F" w:rsidRDefault="009C6DB2" w:rsidP="001F663F">
      <w:pPr>
        <w:numPr>
          <w:ilvl w:val="0"/>
          <w:numId w:val="4"/>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 przypadku awarii pojazdu wykonującego przewozy Wykonawca zobowiązany jest do zapewnienia autobusu zastępczego. Pojazd zastępczy musi być podstawiony w ciągu </w:t>
      </w:r>
      <w:r w:rsidR="003C41CA" w:rsidRPr="001F663F">
        <w:rPr>
          <w:rFonts w:asciiTheme="minorHAnsi" w:hAnsiTheme="minorHAnsi" w:cstheme="minorHAnsi"/>
          <w:sz w:val="24"/>
          <w:szCs w:val="24"/>
        </w:rPr>
        <w:t xml:space="preserve">      </w:t>
      </w:r>
      <w:r w:rsidRPr="001F663F">
        <w:rPr>
          <w:rFonts w:asciiTheme="minorHAnsi" w:hAnsiTheme="minorHAnsi" w:cstheme="minorHAnsi"/>
          <w:sz w:val="24"/>
          <w:szCs w:val="24"/>
          <w:u w:val="single"/>
        </w:rPr>
        <w:t xml:space="preserve">  </w:t>
      </w:r>
      <w:r w:rsidR="00635B68" w:rsidRPr="001F663F">
        <w:rPr>
          <w:rFonts w:asciiTheme="minorHAnsi" w:hAnsiTheme="minorHAnsi" w:cstheme="minorHAnsi"/>
          <w:sz w:val="24"/>
          <w:szCs w:val="24"/>
          <w:u w:val="single"/>
        </w:rPr>
        <w:t xml:space="preserve">…….. </w:t>
      </w:r>
      <w:r w:rsidRPr="001F663F">
        <w:rPr>
          <w:rFonts w:asciiTheme="minorHAnsi" w:hAnsiTheme="minorHAnsi" w:cstheme="minorHAnsi"/>
          <w:b/>
          <w:sz w:val="24"/>
          <w:szCs w:val="24"/>
          <w:u w:val="single"/>
        </w:rPr>
        <w:t>minut</w:t>
      </w:r>
      <w:r w:rsidRPr="001F663F">
        <w:rPr>
          <w:rFonts w:asciiTheme="minorHAnsi" w:hAnsiTheme="minorHAnsi" w:cstheme="minorHAnsi"/>
          <w:sz w:val="24"/>
          <w:szCs w:val="24"/>
        </w:rPr>
        <w:t xml:space="preserve"> od awarii (stosownie do oświadczenia Wykonawcy złożonego w ofercie). Parametry techniczno-eksploatacyjne pojazdu zastępczego muszą spełniać wymogi określone w załączniku nr </w:t>
      </w:r>
      <w:r w:rsidR="00335118" w:rsidRPr="001F663F">
        <w:rPr>
          <w:rFonts w:asciiTheme="minorHAnsi" w:hAnsiTheme="minorHAnsi" w:cstheme="minorHAnsi"/>
          <w:sz w:val="24"/>
          <w:szCs w:val="24"/>
        </w:rPr>
        <w:t>6</w:t>
      </w:r>
      <w:r w:rsidRPr="001F663F">
        <w:rPr>
          <w:rFonts w:asciiTheme="minorHAnsi" w:hAnsiTheme="minorHAnsi" w:cstheme="minorHAnsi"/>
          <w:sz w:val="24"/>
          <w:szCs w:val="24"/>
        </w:rPr>
        <w:t xml:space="preserve"> do SWZ</w:t>
      </w:r>
      <w:r w:rsidR="00640B17" w:rsidRPr="001F663F">
        <w:rPr>
          <w:rFonts w:asciiTheme="minorHAnsi" w:hAnsiTheme="minorHAnsi" w:cstheme="minorHAnsi"/>
          <w:sz w:val="24"/>
          <w:szCs w:val="24"/>
        </w:rPr>
        <w:t xml:space="preserve"> (opis przedmiotu zamówienia)</w:t>
      </w:r>
      <w:r w:rsidRPr="001F663F">
        <w:rPr>
          <w:rFonts w:asciiTheme="minorHAnsi" w:hAnsiTheme="minorHAnsi" w:cstheme="minorHAnsi"/>
          <w:sz w:val="24"/>
          <w:szCs w:val="24"/>
        </w:rPr>
        <w:t xml:space="preserve">.   </w:t>
      </w:r>
    </w:p>
    <w:p w14:paraId="6BA084C2" w14:textId="77777777" w:rsidR="004D4C22" w:rsidRPr="001F663F" w:rsidRDefault="009C6DB2" w:rsidP="001F663F">
      <w:pPr>
        <w:numPr>
          <w:ilvl w:val="0"/>
          <w:numId w:val="4"/>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Wykonawca jest zobowiązany ponadto do: </w:t>
      </w:r>
    </w:p>
    <w:p w14:paraId="0811FA78" w14:textId="75B14DAE" w:rsidR="00640B17" w:rsidRPr="001F663F" w:rsidRDefault="009C6DB2" w:rsidP="001F663F">
      <w:pPr>
        <w:numPr>
          <w:ilvl w:val="1"/>
          <w:numId w:val="4"/>
        </w:numPr>
        <w:spacing w:after="0" w:line="276" w:lineRule="auto"/>
        <w:ind w:hanging="348"/>
        <w:jc w:val="left"/>
        <w:rPr>
          <w:rFonts w:asciiTheme="minorHAnsi" w:hAnsiTheme="minorHAnsi" w:cstheme="minorHAnsi"/>
          <w:sz w:val="24"/>
          <w:szCs w:val="24"/>
        </w:rPr>
      </w:pPr>
      <w:r w:rsidRPr="001F663F">
        <w:rPr>
          <w:rFonts w:asciiTheme="minorHAnsi" w:hAnsiTheme="minorHAnsi" w:cstheme="minorHAnsi"/>
          <w:sz w:val="24"/>
          <w:szCs w:val="24"/>
        </w:rPr>
        <w:t>świadczenia usług przewozowych zgodnie z rozkładem jazdy, stanowiącym załącznik do zaświadczenia na wykonywanie publicznego transportu zbiorowego</w:t>
      </w:r>
      <w:r w:rsidR="0032322D" w:rsidRPr="001F663F">
        <w:rPr>
          <w:rFonts w:asciiTheme="minorHAnsi" w:hAnsiTheme="minorHAnsi" w:cstheme="minorHAnsi"/>
          <w:sz w:val="24"/>
          <w:szCs w:val="24"/>
        </w:rPr>
        <w:t>,</w:t>
      </w:r>
      <w:r w:rsidRPr="001F663F">
        <w:rPr>
          <w:rFonts w:asciiTheme="minorHAnsi" w:hAnsiTheme="minorHAnsi" w:cstheme="minorHAnsi"/>
          <w:sz w:val="24"/>
          <w:szCs w:val="24"/>
        </w:rPr>
        <w:t xml:space="preserve"> </w:t>
      </w:r>
      <w:r w:rsidR="00640B17" w:rsidRPr="001F663F">
        <w:rPr>
          <w:rFonts w:asciiTheme="minorHAnsi" w:hAnsiTheme="minorHAnsi" w:cstheme="minorHAnsi"/>
          <w:sz w:val="24"/>
          <w:szCs w:val="24"/>
        </w:rPr>
        <w:t>zaakceptowanym</w:t>
      </w:r>
      <w:r w:rsidRPr="001F663F">
        <w:rPr>
          <w:rFonts w:asciiTheme="minorHAnsi" w:hAnsiTheme="minorHAnsi" w:cstheme="minorHAnsi"/>
          <w:sz w:val="24"/>
          <w:szCs w:val="24"/>
        </w:rPr>
        <w:t xml:space="preserve"> przez Zamawiającego, </w:t>
      </w:r>
    </w:p>
    <w:p w14:paraId="34C287F7" w14:textId="77777777" w:rsidR="004D4C22" w:rsidRPr="001F663F" w:rsidRDefault="009C6DB2" w:rsidP="001F663F">
      <w:pPr>
        <w:numPr>
          <w:ilvl w:val="1"/>
          <w:numId w:val="4"/>
        </w:numPr>
        <w:spacing w:after="0" w:line="276" w:lineRule="auto"/>
        <w:ind w:hanging="348"/>
        <w:jc w:val="left"/>
        <w:rPr>
          <w:rFonts w:asciiTheme="minorHAnsi" w:hAnsiTheme="minorHAnsi" w:cstheme="minorHAnsi"/>
          <w:sz w:val="24"/>
          <w:szCs w:val="24"/>
        </w:rPr>
      </w:pPr>
      <w:r w:rsidRPr="001F663F">
        <w:rPr>
          <w:rFonts w:asciiTheme="minorHAnsi" w:hAnsiTheme="minorHAnsi" w:cstheme="minorHAnsi"/>
          <w:sz w:val="24"/>
          <w:szCs w:val="24"/>
        </w:rPr>
        <w:t xml:space="preserve">zatrzymywania się na wyznaczonych przystankach, </w:t>
      </w:r>
    </w:p>
    <w:p w14:paraId="25E6D551" w14:textId="77777777" w:rsidR="004D4C22" w:rsidRPr="001F663F" w:rsidRDefault="009C6DB2" w:rsidP="001F663F">
      <w:pPr>
        <w:numPr>
          <w:ilvl w:val="1"/>
          <w:numId w:val="4"/>
        </w:numPr>
        <w:spacing w:after="0" w:line="276" w:lineRule="auto"/>
        <w:ind w:hanging="348"/>
        <w:jc w:val="left"/>
        <w:rPr>
          <w:rFonts w:asciiTheme="minorHAnsi" w:hAnsiTheme="minorHAnsi" w:cstheme="minorHAnsi"/>
          <w:sz w:val="24"/>
          <w:szCs w:val="24"/>
        </w:rPr>
      </w:pPr>
      <w:r w:rsidRPr="001F663F">
        <w:rPr>
          <w:rFonts w:asciiTheme="minorHAnsi" w:hAnsiTheme="minorHAnsi" w:cstheme="minorHAnsi"/>
          <w:sz w:val="24"/>
          <w:szCs w:val="24"/>
        </w:rPr>
        <w:t xml:space="preserve">umieszczenia na przystankach rozkładu jazdy, </w:t>
      </w:r>
    </w:p>
    <w:p w14:paraId="23923BF3" w14:textId="77777777" w:rsidR="004D4C22" w:rsidRPr="001F663F" w:rsidRDefault="009C6DB2" w:rsidP="001F663F">
      <w:pPr>
        <w:numPr>
          <w:ilvl w:val="1"/>
          <w:numId w:val="4"/>
        </w:numPr>
        <w:spacing w:after="0" w:line="276" w:lineRule="auto"/>
        <w:ind w:hanging="348"/>
        <w:jc w:val="left"/>
        <w:rPr>
          <w:rFonts w:asciiTheme="minorHAnsi" w:hAnsiTheme="minorHAnsi" w:cstheme="minorHAnsi"/>
          <w:sz w:val="24"/>
          <w:szCs w:val="24"/>
        </w:rPr>
      </w:pPr>
      <w:r w:rsidRPr="001F663F">
        <w:rPr>
          <w:rFonts w:asciiTheme="minorHAnsi" w:hAnsiTheme="minorHAnsi" w:cstheme="minorHAnsi"/>
          <w:sz w:val="24"/>
          <w:szCs w:val="24"/>
        </w:rPr>
        <w:t xml:space="preserve">utrzymywania właściwie oznakowanych autobusów w należytym stanie technicznym oraz w czystości zarówno wewnątrz, jak i na zewnątrz, zapewniającej pasażerom odpowiednie warunki bezpieczeństwa i higieny; </w:t>
      </w:r>
    </w:p>
    <w:p w14:paraId="3C12A39B" w14:textId="614E5F06" w:rsidR="004D4C22" w:rsidRPr="001F663F" w:rsidRDefault="009C6DB2" w:rsidP="001F663F">
      <w:pPr>
        <w:numPr>
          <w:ilvl w:val="1"/>
          <w:numId w:val="4"/>
        </w:numPr>
        <w:spacing w:after="0" w:line="276" w:lineRule="auto"/>
        <w:ind w:hanging="348"/>
        <w:jc w:val="left"/>
        <w:rPr>
          <w:rFonts w:asciiTheme="minorHAnsi" w:hAnsiTheme="minorHAnsi" w:cstheme="minorHAnsi"/>
          <w:sz w:val="24"/>
          <w:szCs w:val="24"/>
        </w:rPr>
      </w:pPr>
      <w:r w:rsidRPr="001F663F">
        <w:rPr>
          <w:rFonts w:asciiTheme="minorHAnsi" w:hAnsiTheme="minorHAnsi" w:cstheme="minorHAnsi"/>
          <w:sz w:val="24"/>
          <w:szCs w:val="24"/>
        </w:rPr>
        <w:t xml:space="preserve">umieszczenia w pojazdach aktualnych informacji w zakresie: przepisów porządkowych, taryfowych i innych istotnych informacji dla pasażerów; </w:t>
      </w:r>
    </w:p>
    <w:p w14:paraId="321B5258" w14:textId="77777777" w:rsidR="004D4C22" w:rsidRPr="001F663F" w:rsidRDefault="009C6DB2" w:rsidP="001F663F">
      <w:pPr>
        <w:numPr>
          <w:ilvl w:val="1"/>
          <w:numId w:val="4"/>
        </w:numPr>
        <w:spacing w:after="0" w:line="276" w:lineRule="auto"/>
        <w:ind w:hanging="348"/>
        <w:jc w:val="left"/>
        <w:rPr>
          <w:rFonts w:asciiTheme="minorHAnsi" w:hAnsiTheme="minorHAnsi" w:cstheme="minorHAnsi"/>
          <w:sz w:val="24"/>
          <w:szCs w:val="24"/>
        </w:rPr>
      </w:pPr>
      <w:r w:rsidRPr="001F663F">
        <w:rPr>
          <w:rFonts w:asciiTheme="minorHAnsi" w:hAnsiTheme="minorHAnsi" w:cstheme="minorHAnsi"/>
          <w:sz w:val="24"/>
          <w:szCs w:val="24"/>
        </w:rPr>
        <w:t xml:space="preserve">rozpatrywania skarg i wniosków pasażerów; </w:t>
      </w:r>
    </w:p>
    <w:p w14:paraId="5D32B60F" w14:textId="77777777" w:rsidR="004D4C22" w:rsidRPr="001F663F" w:rsidRDefault="009C6DB2" w:rsidP="001F663F">
      <w:pPr>
        <w:numPr>
          <w:ilvl w:val="1"/>
          <w:numId w:val="4"/>
        </w:numPr>
        <w:spacing w:after="0" w:line="276" w:lineRule="auto"/>
        <w:ind w:hanging="348"/>
        <w:jc w:val="left"/>
        <w:rPr>
          <w:rFonts w:asciiTheme="minorHAnsi" w:hAnsiTheme="minorHAnsi" w:cstheme="minorHAnsi"/>
          <w:sz w:val="24"/>
          <w:szCs w:val="24"/>
        </w:rPr>
      </w:pPr>
      <w:r w:rsidRPr="001F663F">
        <w:rPr>
          <w:rFonts w:asciiTheme="minorHAnsi" w:hAnsiTheme="minorHAnsi" w:cstheme="minorHAnsi"/>
          <w:sz w:val="24"/>
          <w:szCs w:val="24"/>
        </w:rPr>
        <w:t>ponoszenia odpowiedzialności wobec pasażerów i osób trzecich za</w:t>
      </w:r>
      <w:r w:rsidR="002A2215" w:rsidRPr="001F663F">
        <w:rPr>
          <w:rFonts w:asciiTheme="minorHAnsi" w:hAnsiTheme="minorHAnsi" w:cstheme="minorHAnsi"/>
          <w:sz w:val="24"/>
          <w:szCs w:val="24"/>
        </w:rPr>
        <w:t xml:space="preserve"> wszelkie</w:t>
      </w:r>
      <w:r w:rsidRPr="001F663F">
        <w:rPr>
          <w:rFonts w:asciiTheme="minorHAnsi" w:hAnsiTheme="minorHAnsi" w:cstheme="minorHAnsi"/>
          <w:sz w:val="24"/>
          <w:szCs w:val="24"/>
        </w:rPr>
        <w:t xml:space="preserve"> szkody </w:t>
      </w:r>
      <w:r w:rsidR="002A2215" w:rsidRPr="001F663F">
        <w:rPr>
          <w:rFonts w:asciiTheme="minorHAnsi" w:hAnsiTheme="minorHAnsi" w:cstheme="minorHAnsi"/>
          <w:sz w:val="24"/>
          <w:szCs w:val="24"/>
        </w:rPr>
        <w:t xml:space="preserve">(na osobie i mieniu) </w:t>
      </w:r>
      <w:r w:rsidRPr="001F663F">
        <w:rPr>
          <w:rFonts w:asciiTheme="minorHAnsi" w:hAnsiTheme="minorHAnsi" w:cstheme="minorHAnsi"/>
          <w:sz w:val="24"/>
          <w:szCs w:val="24"/>
        </w:rPr>
        <w:t xml:space="preserve">powstałe w wyniku wykonywania przewozów na liniach objętych </w:t>
      </w:r>
      <w:r w:rsidR="00494948" w:rsidRPr="001F663F">
        <w:rPr>
          <w:rFonts w:asciiTheme="minorHAnsi" w:hAnsiTheme="minorHAnsi" w:cstheme="minorHAnsi"/>
          <w:sz w:val="24"/>
          <w:szCs w:val="24"/>
        </w:rPr>
        <w:t>umową</w:t>
      </w:r>
      <w:r w:rsidRPr="001F663F">
        <w:rPr>
          <w:rFonts w:asciiTheme="minorHAnsi" w:hAnsiTheme="minorHAnsi" w:cstheme="minorHAnsi"/>
          <w:sz w:val="24"/>
          <w:szCs w:val="24"/>
        </w:rPr>
        <w:t xml:space="preserve">,  </w:t>
      </w:r>
    </w:p>
    <w:p w14:paraId="7D7F5136" w14:textId="724B1896" w:rsidR="004D4C22" w:rsidRPr="001F663F" w:rsidRDefault="009C6DB2" w:rsidP="001F663F">
      <w:pPr>
        <w:numPr>
          <w:ilvl w:val="1"/>
          <w:numId w:val="4"/>
        </w:numPr>
        <w:spacing w:after="0" w:line="276" w:lineRule="auto"/>
        <w:ind w:hanging="348"/>
        <w:jc w:val="left"/>
        <w:rPr>
          <w:rFonts w:asciiTheme="minorHAnsi" w:hAnsiTheme="minorHAnsi" w:cstheme="minorHAnsi"/>
          <w:sz w:val="24"/>
          <w:szCs w:val="24"/>
        </w:rPr>
      </w:pPr>
      <w:r w:rsidRPr="001F663F">
        <w:rPr>
          <w:rFonts w:asciiTheme="minorHAnsi" w:hAnsiTheme="minorHAnsi" w:cstheme="minorHAnsi"/>
          <w:sz w:val="24"/>
          <w:szCs w:val="24"/>
        </w:rPr>
        <w:t xml:space="preserve">posiadania przez cały okres obowiązywania </w:t>
      </w:r>
      <w:r w:rsidR="00581267" w:rsidRPr="001F663F">
        <w:rPr>
          <w:rFonts w:asciiTheme="minorHAnsi" w:hAnsiTheme="minorHAnsi" w:cstheme="minorHAnsi"/>
          <w:sz w:val="24"/>
          <w:szCs w:val="24"/>
        </w:rPr>
        <w:t xml:space="preserve">niniejszej </w:t>
      </w:r>
      <w:r w:rsidRPr="001F663F">
        <w:rPr>
          <w:rFonts w:asciiTheme="minorHAnsi" w:hAnsiTheme="minorHAnsi" w:cstheme="minorHAnsi"/>
          <w:sz w:val="24"/>
          <w:szCs w:val="24"/>
        </w:rPr>
        <w:t xml:space="preserve">umowy </w:t>
      </w:r>
      <w:r w:rsidR="00581267" w:rsidRPr="001F663F">
        <w:rPr>
          <w:rFonts w:asciiTheme="minorHAnsi" w:hAnsiTheme="minorHAnsi" w:cstheme="minorHAnsi"/>
          <w:sz w:val="24"/>
          <w:szCs w:val="24"/>
        </w:rPr>
        <w:t xml:space="preserve">ubezpieczenia od OC i NNW </w:t>
      </w:r>
      <w:r w:rsidRPr="001F663F">
        <w:rPr>
          <w:rFonts w:asciiTheme="minorHAnsi" w:hAnsiTheme="minorHAnsi" w:cstheme="minorHAnsi"/>
          <w:sz w:val="24"/>
          <w:szCs w:val="24"/>
        </w:rPr>
        <w:t xml:space="preserve">z zastrzeżeniem, że wartość ubezpieczenia nie będzie niższa niż </w:t>
      </w:r>
      <w:r w:rsidR="00640B17" w:rsidRPr="001F663F">
        <w:rPr>
          <w:rFonts w:asciiTheme="minorHAnsi" w:hAnsiTheme="minorHAnsi" w:cstheme="minorHAnsi"/>
          <w:sz w:val="24"/>
          <w:szCs w:val="24"/>
        </w:rPr>
        <w:t>5</w:t>
      </w:r>
      <w:r w:rsidRPr="001F663F">
        <w:rPr>
          <w:rFonts w:asciiTheme="minorHAnsi" w:hAnsiTheme="minorHAnsi" w:cstheme="minorHAnsi"/>
          <w:sz w:val="24"/>
          <w:szCs w:val="24"/>
        </w:rPr>
        <w:t>00 000 złotych</w:t>
      </w:r>
      <w:r w:rsidR="00581267" w:rsidRPr="001F663F">
        <w:rPr>
          <w:rFonts w:asciiTheme="minorHAnsi" w:hAnsiTheme="minorHAnsi" w:cstheme="minorHAnsi"/>
          <w:sz w:val="24"/>
          <w:szCs w:val="24"/>
        </w:rPr>
        <w:t>,</w:t>
      </w:r>
      <w:r w:rsidRPr="001F663F">
        <w:rPr>
          <w:rFonts w:asciiTheme="minorHAnsi" w:hAnsiTheme="minorHAnsi" w:cstheme="minorHAnsi"/>
          <w:sz w:val="24"/>
          <w:szCs w:val="24"/>
        </w:rPr>
        <w:t xml:space="preserve"> </w:t>
      </w:r>
    </w:p>
    <w:p w14:paraId="185B76D0" w14:textId="16A0547B" w:rsidR="004D4C22" w:rsidRPr="001F663F" w:rsidRDefault="009C6DB2" w:rsidP="001F663F">
      <w:pPr>
        <w:numPr>
          <w:ilvl w:val="1"/>
          <w:numId w:val="4"/>
        </w:numPr>
        <w:spacing w:after="0" w:line="276" w:lineRule="auto"/>
        <w:ind w:hanging="348"/>
        <w:jc w:val="left"/>
        <w:rPr>
          <w:rFonts w:asciiTheme="minorHAnsi" w:hAnsiTheme="minorHAnsi" w:cstheme="minorHAnsi"/>
          <w:sz w:val="24"/>
          <w:szCs w:val="24"/>
        </w:rPr>
      </w:pPr>
      <w:r w:rsidRPr="001F663F">
        <w:rPr>
          <w:rFonts w:asciiTheme="minorHAnsi" w:hAnsiTheme="minorHAnsi" w:cstheme="minorHAnsi"/>
          <w:sz w:val="24"/>
          <w:szCs w:val="24"/>
        </w:rPr>
        <w:t xml:space="preserve">niezwłocznego informowania Zamawiającego o wszelkich okolicznościach zaistniałych lub przewidywanych przeszkodach mogących mieć wpływ na wykonywanie obowiązków wynikających z niniejszej umowy.  </w:t>
      </w:r>
    </w:p>
    <w:p w14:paraId="07E9B626" w14:textId="77777777" w:rsidR="00650CCB" w:rsidRPr="001F663F" w:rsidRDefault="009C6DB2" w:rsidP="001F663F">
      <w:pPr>
        <w:numPr>
          <w:ilvl w:val="0"/>
          <w:numId w:val="4"/>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Usługi świadczone będą zgodnie z zasadami i obowiązkami wynikającymi z przepisów prawa powszechnie obowiązującego, a w szczególności: </w:t>
      </w:r>
    </w:p>
    <w:p w14:paraId="2BFD8634" w14:textId="44B8EB60" w:rsidR="00650CCB" w:rsidRPr="001F663F" w:rsidRDefault="009C6DB2" w:rsidP="001F663F">
      <w:pPr>
        <w:pStyle w:val="Akapitzlist"/>
        <w:numPr>
          <w:ilvl w:val="0"/>
          <w:numId w:val="20"/>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ustawy z dnia 6 września 2001 r. o transporcie drogowym</w:t>
      </w:r>
      <w:r w:rsidR="00E341C8" w:rsidRPr="001F663F">
        <w:rPr>
          <w:rFonts w:asciiTheme="minorHAnsi" w:hAnsiTheme="minorHAnsi" w:cstheme="minorHAnsi"/>
          <w:sz w:val="24"/>
          <w:szCs w:val="24"/>
        </w:rPr>
        <w:t>,</w:t>
      </w:r>
    </w:p>
    <w:p w14:paraId="533EFBDA" w14:textId="4E654FFF" w:rsidR="00802BB0" w:rsidRPr="001F663F" w:rsidRDefault="009C6DB2" w:rsidP="001F663F">
      <w:pPr>
        <w:pStyle w:val="Akapitzlist"/>
        <w:numPr>
          <w:ilvl w:val="0"/>
          <w:numId w:val="20"/>
        </w:numPr>
        <w:jc w:val="left"/>
        <w:rPr>
          <w:rFonts w:asciiTheme="minorHAnsi" w:hAnsiTheme="minorHAnsi" w:cstheme="minorHAnsi"/>
          <w:sz w:val="24"/>
          <w:szCs w:val="24"/>
        </w:rPr>
      </w:pPr>
      <w:r w:rsidRPr="001F663F">
        <w:rPr>
          <w:rFonts w:asciiTheme="minorHAnsi" w:hAnsiTheme="minorHAnsi" w:cstheme="minorHAnsi"/>
          <w:sz w:val="24"/>
          <w:szCs w:val="24"/>
        </w:rPr>
        <w:lastRenderedPageBreak/>
        <w:t>ustawy z dnia 16 grudnia 2010 r. o publicznym transporcie zbiorowym</w:t>
      </w:r>
      <w:r w:rsidR="00E341C8" w:rsidRPr="001F663F">
        <w:rPr>
          <w:rFonts w:asciiTheme="minorHAnsi" w:hAnsiTheme="minorHAnsi" w:cstheme="minorHAnsi"/>
          <w:sz w:val="24"/>
          <w:szCs w:val="24"/>
        </w:rPr>
        <w:t>,</w:t>
      </w:r>
    </w:p>
    <w:p w14:paraId="313EEA24" w14:textId="5CEF59B6" w:rsidR="00650CCB" w:rsidRPr="001F663F" w:rsidRDefault="009C6DB2" w:rsidP="001F663F">
      <w:pPr>
        <w:pStyle w:val="Akapitzlist"/>
        <w:numPr>
          <w:ilvl w:val="0"/>
          <w:numId w:val="20"/>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ustawy z dnia 15 listopada 1984 r. Prawo przewozowe, </w:t>
      </w:r>
    </w:p>
    <w:p w14:paraId="55A943EA" w14:textId="65518DFB" w:rsidR="00650CCB" w:rsidRPr="001F663F" w:rsidRDefault="009C6DB2" w:rsidP="001F663F">
      <w:pPr>
        <w:pStyle w:val="Akapitzlist"/>
        <w:numPr>
          <w:ilvl w:val="0"/>
          <w:numId w:val="20"/>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ustawy z dnia 20 czerwca 1997 r. Prawo o ru</w:t>
      </w:r>
      <w:r w:rsidR="00650CCB" w:rsidRPr="001F663F">
        <w:rPr>
          <w:rFonts w:asciiTheme="minorHAnsi" w:hAnsiTheme="minorHAnsi" w:cstheme="minorHAnsi"/>
          <w:sz w:val="24"/>
          <w:szCs w:val="24"/>
        </w:rPr>
        <w:t>chu drogowym</w:t>
      </w:r>
      <w:r w:rsidR="00802BB0" w:rsidRPr="001F663F">
        <w:rPr>
          <w:rFonts w:asciiTheme="minorHAnsi" w:hAnsiTheme="minorHAnsi" w:cstheme="minorHAnsi"/>
          <w:sz w:val="24"/>
          <w:szCs w:val="24"/>
        </w:rPr>
        <w:t xml:space="preserve">, </w:t>
      </w:r>
      <w:r w:rsidRPr="001F663F">
        <w:rPr>
          <w:rFonts w:asciiTheme="minorHAnsi" w:hAnsiTheme="minorHAnsi" w:cstheme="minorHAnsi"/>
          <w:sz w:val="24"/>
          <w:szCs w:val="24"/>
        </w:rPr>
        <w:t xml:space="preserve"> </w:t>
      </w:r>
    </w:p>
    <w:p w14:paraId="599F43DE" w14:textId="54DC5B1C" w:rsidR="004D4C22" w:rsidRPr="001F663F" w:rsidRDefault="009C6DB2" w:rsidP="001F663F">
      <w:pPr>
        <w:pStyle w:val="Akapitzlist"/>
        <w:numPr>
          <w:ilvl w:val="0"/>
          <w:numId w:val="20"/>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rozporządzenie Ministra Transportu, Budownictwa i Gospodarki Morskiej z dnia 10 kwietnia 2012 r. w sprawie rozkładów jazdy</w:t>
      </w:r>
      <w:r w:rsidR="00E341C8" w:rsidRPr="001F663F">
        <w:rPr>
          <w:rFonts w:asciiTheme="minorHAnsi" w:hAnsiTheme="minorHAnsi" w:cstheme="minorHAnsi"/>
          <w:sz w:val="24"/>
          <w:szCs w:val="24"/>
        </w:rPr>
        <w:t>.</w:t>
      </w:r>
      <w:r w:rsidRPr="001F663F">
        <w:rPr>
          <w:rFonts w:asciiTheme="minorHAnsi" w:hAnsiTheme="minorHAnsi" w:cstheme="minorHAnsi"/>
          <w:sz w:val="24"/>
          <w:szCs w:val="24"/>
        </w:rPr>
        <w:t xml:space="preserve"> </w:t>
      </w:r>
    </w:p>
    <w:p w14:paraId="4DFB9003" w14:textId="77777777" w:rsidR="00C4466B" w:rsidRPr="001F663F" w:rsidRDefault="009C6DB2" w:rsidP="001F663F">
      <w:pPr>
        <w:numPr>
          <w:ilvl w:val="0"/>
          <w:numId w:val="4"/>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Wykonawca oświadcza, że posiada wszelkie, wymagane prawem zezwolenia i licencje niezbędne do realizacji zamówienia, w szczególności zezwolenie na wykonywanie zawodu przewoźnika drogowego</w:t>
      </w:r>
      <w:r w:rsidR="00C4466B" w:rsidRPr="001F663F">
        <w:rPr>
          <w:rFonts w:asciiTheme="minorHAnsi" w:hAnsiTheme="minorHAnsi" w:cstheme="minorHAnsi"/>
          <w:sz w:val="24"/>
          <w:szCs w:val="24"/>
        </w:rPr>
        <w:t>.</w:t>
      </w:r>
    </w:p>
    <w:p w14:paraId="46D0A04D" w14:textId="30B70B8B" w:rsidR="004D4C22" w:rsidRPr="001F663F" w:rsidRDefault="00C4466B" w:rsidP="001F663F">
      <w:pPr>
        <w:numPr>
          <w:ilvl w:val="0"/>
          <w:numId w:val="4"/>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Wykonawca zobowiązuje się uzyskać</w:t>
      </w:r>
      <w:r w:rsidR="00650CCB" w:rsidRPr="001F663F">
        <w:rPr>
          <w:rFonts w:asciiTheme="minorHAnsi" w:hAnsiTheme="minorHAnsi" w:cstheme="minorHAnsi"/>
          <w:sz w:val="24"/>
          <w:szCs w:val="24"/>
        </w:rPr>
        <w:t xml:space="preserve"> do dnia 31.12.202</w:t>
      </w:r>
      <w:r w:rsidR="00E341C8" w:rsidRPr="001F663F">
        <w:rPr>
          <w:rFonts w:asciiTheme="minorHAnsi" w:hAnsiTheme="minorHAnsi" w:cstheme="minorHAnsi"/>
          <w:sz w:val="24"/>
          <w:szCs w:val="24"/>
        </w:rPr>
        <w:t>4</w:t>
      </w:r>
      <w:r w:rsidR="00650CCB" w:rsidRPr="001F663F">
        <w:rPr>
          <w:rFonts w:asciiTheme="minorHAnsi" w:hAnsiTheme="minorHAnsi" w:cstheme="minorHAnsi"/>
          <w:sz w:val="24"/>
          <w:szCs w:val="24"/>
        </w:rPr>
        <w:t xml:space="preserve"> r. zaświadczeń</w:t>
      </w:r>
      <w:r w:rsidR="009C6DB2" w:rsidRPr="001F663F">
        <w:rPr>
          <w:rFonts w:asciiTheme="minorHAnsi" w:hAnsiTheme="minorHAnsi" w:cstheme="minorHAnsi"/>
          <w:sz w:val="24"/>
          <w:szCs w:val="24"/>
        </w:rPr>
        <w:t xml:space="preserve"> na wykonywanie publicznego transportu zbiorowego </w:t>
      </w:r>
      <w:r w:rsidRPr="001F663F">
        <w:rPr>
          <w:rFonts w:asciiTheme="minorHAnsi" w:hAnsiTheme="minorHAnsi" w:cstheme="minorHAnsi"/>
          <w:sz w:val="24"/>
          <w:szCs w:val="24"/>
        </w:rPr>
        <w:t>na liniach komunikacyjnych określonych w § 1 ust. 2 niniejszej umowy</w:t>
      </w:r>
      <w:r w:rsidR="009C6DB2" w:rsidRPr="001F663F">
        <w:rPr>
          <w:rFonts w:asciiTheme="minorHAnsi" w:hAnsiTheme="minorHAnsi" w:cstheme="minorHAnsi"/>
          <w:sz w:val="24"/>
          <w:szCs w:val="24"/>
        </w:rPr>
        <w:t xml:space="preserve">. </w:t>
      </w:r>
    </w:p>
    <w:p w14:paraId="4CA28250" w14:textId="03B0848E" w:rsidR="001D2BA1" w:rsidRPr="001F663F" w:rsidRDefault="007628F3" w:rsidP="001F663F">
      <w:pPr>
        <w:numPr>
          <w:ilvl w:val="0"/>
          <w:numId w:val="4"/>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Wykonawca zobowiązuje się w terminie najpóźniej do </w:t>
      </w:r>
      <w:r w:rsidR="00910E35" w:rsidRPr="001F663F">
        <w:rPr>
          <w:rFonts w:asciiTheme="minorHAnsi" w:hAnsiTheme="minorHAnsi" w:cstheme="minorHAnsi"/>
          <w:sz w:val="24"/>
          <w:szCs w:val="24"/>
        </w:rPr>
        <w:t>5</w:t>
      </w:r>
      <w:r w:rsidRPr="001F663F">
        <w:rPr>
          <w:rFonts w:asciiTheme="minorHAnsi" w:hAnsiTheme="minorHAnsi" w:cstheme="minorHAnsi"/>
          <w:sz w:val="24"/>
          <w:szCs w:val="24"/>
        </w:rPr>
        <w:t xml:space="preserve"> dnia </w:t>
      </w:r>
      <w:r w:rsidR="00910E35" w:rsidRPr="001F663F">
        <w:rPr>
          <w:rFonts w:asciiTheme="minorHAnsi" w:hAnsiTheme="minorHAnsi" w:cstheme="minorHAnsi"/>
          <w:sz w:val="24"/>
          <w:szCs w:val="24"/>
        </w:rPr>
        <w:t xml:space="preserve">roboczego </w:t>
      </w:r>
      <w:r w:rsidRPr="001F663F">
        <w:rPr>
          <w:rFonts w:asciiTheme="minorHAnsi" w:hAnsiTheme="minorHAnsi" w:cstheme="minorHAnsi"/>
          <w:sz w:val="24"/>
          <w:szCs w:val="24"/>
        </w:rPr>
        <w:t>miesiąca</w:t>
      </w:r>
      <w:r w:rsidR="00296990" w:rsidRPr="001F663F">
        <w:rPr>
          <w:rFonts w:asciiTheme="minorHAnsi" w:hAnsiTheme="minorHAnsi" w:cstheme="minorHAnsi"/>
          <w:sz w:val="24"/>
          <w:szCs w:val="24"/>
        </w:rPr>
        <w:t>,</w:t>
      </w:r>
      <w:r w:rsidRPr="001F663F">
        <w:rPr>
          <w:rFonts w:asciiTheme="minorHAnsi" w:hAnsiTheme="minorHAnsi" w:cstheme="minorHAnsi"/>
          <w:sz w:val="24"/>
          <w:szCs w:val="24"/>
        </w:rPr>
        <w:t xml:space="preserve"> po którym zakończyło się obowiązywanie umowy złożyć zbiorcze zestawienia pracy eksploatacyjnej oraz kosztów świadczenia usług przewozowych na obsługiwanych liniach zgodnie z wzorem określonym w załączniku nr </w:t>
      </w:r>
      <w:r w:rsidR="00511056" w:rsidRPr="001F663F">
        <w:rPr>
          <w:rFonts w:asciiTheme="minorHAnsi" w:hAnsiTheme="minorHAnsi" w:cstheme="minorHAnsi"/>
          <w:sz w:val="24"/>
          <w:szCs w:val="24"/>
        </w:rPr>
        <w:t>4</w:t>
      </w:r>
      <w:r w:rsidR="005D26E0" w:rsidRPr="001F663F">
        <w:rPr>
          <w:rFonts w:asciiTheme="minorHAnsi" w:hAnsiTheme="minorHAnsi" w:cstheme="minorHAnsi"/>
          <w:sz w:val="24"/>
          <w:szCs w:val="24"/>
        </w:rPr>
        <w:t>.</w:t>
      </w:r>
    </w:p>
    <w:p w14:paraId="116E16D3" w14:textId="77777777" w:rsidR="001D2BA1" w:rsidRPr="001F663F" w:rsidRDefault="001D2BA1" w:rsidP="001F663F">
      <w:pPr>
        <w:numPr>
          <w:ilvl w:val="0"/>
          <w:numId w:val="4"/>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Wszelkie skargi i reklamacje pasażerów dotyczące Wykonawcy przekazywane są do Wykonawcy, który zobowiązany jest do:</w:t>
      </w:r>
    </w:p>
    <w:p w14:paraId="476E555F" w14:textId="77777777" w:rsidR="001D2BA1" w:rsidRPr="001F663F" w:rsidRDefault="001D2BA1" w:rsidP="001F663F">
      <w:pPr>
        <w:spacing w:after="0" w:line="276" w:lineRule="auto"/>
        <w:ind w:left="283" w:firstLine="0"/>
        <w:jc w:val="left"/>
        <w:rPr>
          <w:rFonts w:asciiTheme="minorHAnsi" w:hAnsiTheme="minorHAnsi" w:cstheme="minorHAnsi"/>
          <w:sz w:val="24"/>
          <w:szCs w:val="24"/>
        </w:rPr>
      </w:pPr>
      <w:r w:rsidRPr="001F663F">
        <w:rPr>
          <w:rFonts w:asciiTheme="minorHAnsi" w:hAnsiTheme="minorHAnsi" w:cstheme="minorHAnsi"/>
          <w:sz w:val="24"/>
          <w:szCs w:val="24"/>
        </w:rPr>
        <w:t>a)</w:t>
      </w:r>
      <w:r w:rsidRPr="001F663F">
        <w:rPr>
          <w:rFonts w:asciiTheme="minorHAnsi" w:hAnsiTheme="minorHAnsi" w:cstheme="minorHAnsi"/>
          <w:sz w:val="24"/>
          <w:szCs w:val="24"/>
        </w:rPr>
        <w:tab/>
        <w:t>rozpatrzenia skarg lub reklamacji w terminie 14 dni od dnia ich otrzymania,</w:t>
      </w:r>
    </w:p>
    <w:p w14:paraId="6ECE0A9B" w14:textId="1FD5AA5C" w:rsidR="001D2BA1" w:rsidRPr="001F663F" w:rsidRDefault="001D2BA1" w:rsidP="001F663F">
      <w:pPr>
        <w:spacing w:after="0" w:line="276" w:lineRule="auto"/>
        <w:ind w:left="283" w:firstLine="0"/>
        <w:jc w:val="left"/>
        <w:rPr>
          <w:rFonts w:asciiTheme="minorHAnsi" w:hAnsiTheme="minorHAnsi" w:cstheme="minorHAnsi"/>
          <w:sz w:val="24"/>
          <w:szCs w:val="24"/>
        </w:rPr>
      </w:pPr>
      <w:r w:rsidRPr="001F663F">
        <w:rPr>
          <w:rFonts w:asciiTheme="minorHAnsi" w:hAnsiTheme="minorHAnsi" w:cstheme="minorHAnsi"/>
          <w:sz w:val="24"/>
          <w:szCs w:val="24"/>
        </w:rPr>
        <w:t>b)</w:t>
      </w:r>
      <w:r w:rsidRPr="001F663F">
        <w:rPr>
          <w:rFonts w:asciiTheme="minorHAnsi" w:hAnsiTheme="minorHAnsi" w:cstheme="minorHAnsi"/>
          <w:sz w:val="24"/>
          <w:szCs w:val="24"/>
        </w:rPr>
        <w:tab/>
        <w:t xml:space="preserve">przekazania Zamawiającemu kopii takich skarg oraz informacji o sposobie ich załatwienia (kopii odpowiedzi na skargę lub reklamację). </w:t>
      </w:r>
    </w:p>
    <w:p w14:paraId="7179C821" w14:textId="77777777" w:rsidR="009F014E" w:rsidRPr="001F663F" w:rsidRDefault="001D2BA1" w:rsidP="001F663F">
      <w:pPr>
        <w:spacing w:after="0" w:line="276" w:lineRule="auto"/>
        <w:ind w:hanging="278"/>
        <w:jc w:val="left"/>
        <w:rPr>
          <w:rFonts w:asciiTheme="minorHAnsi" w:hAnsiTheme="minorHAnsi" w:cstheme="minorHAnsi"/>
          <w:sz w:val="24"/>
          <w:szCs w:val="24"/>
        </w:rPr>
      </w:pPr>
      <w:r w:rsidRPr="001F663F">
        <w:rPr>
          <w:rFonts w:asciiTheme="minorHAnsi" w:hAnsiTheme="minorHAnsi" w:cstheme="minorHAnsi"/>
          <w:sz w:val="24"/>
          <w:szCs w:val="24"/>
        </w:rPr>
        <w:t xml:space="preserve">11. W przypadku wniesienia do Zamawiającego skargi dotyczącej niezadowolenia ze sposobu rozpatrzenia skargi lub reklamacji przez </w:t>
      </w:r>
      <w:r w:rsidR="009F014E" w:rsidRPr="001F663F">
        <w:rPr>
          <w:rFonts w:asciiTheme="minorHAnsi" w:hAnsiTheme="minorHAnsi" w:cstheme="minorHAnsi"/>
          <w:sz w:val="24"/>
          <w:szCs w:val="24"/>
        </w:rPr>
        <w:t>Wykonawcę</w:t>
      </w:r>
      <w:r w:rsidRPr="001F663F">
        <w:rPr>
          <w:rFonts w:asciiTheme="minorHAnsi" w:hAnsiTheme="minorHAnsi" w:cstheme="minorHAnsi"/>
          <w:sz w:val="24"/>
          <w:szCs w:val="24"/>
        </w:rPr>
        <w:t xml:space="preserve">, </w:t>
      </w:r>
      <w:r w:rsidR="009F014E" w:rsidRPr="001F663F">
        <w:rPr>
          <w:rFonts w:asciiTheme="minorHAnsi" w:hAnsiTheme="minorHAnsi" w:cstheme="minorHAnsi"/>
          <w:sz w:val="24"/>
          <w:szCs w:val="24"/>
        </w:rPr>
        <w:t>Zamawiający</w:t>
      </w:r>
      <w:r w:rsidRPr="001F663F">
        <w:rPr>
          <w:rFonts w:asciiTheme="minorHAnsi" w:hAnsiTheme="minorHAnsi" w:cstheme="minorHAnsi"/>
          <w:sz w:val="24"/>
          <w:szCs w:val="24"/>
        </w:rPr>
        <w:t xml:space="preserve"> roz</w:t>
      </w:r>
      <w:r w:rsidR="005D26E0" w:rsidRPr="001F663F">
        <w:rPr>
          <w:rFonts w:asciiTheme="minorHAnsi" w:hAnsiTheme="minorHAnsi" w:cstheme="minorHAnsi"/>
          <w:sz w:val="24"/>
          <w:szCs w:val="24"/>
        </w:rPr>
        <w:t>patruje tą skargę lub reklamację</w:t>
      </w:r>
      <w:r w:rsidRPr="001F663F">
        <w:rPr>
          <w:rFonts w:asciiTheme="minorHAnsi" w:hAnsiTheme="minorHAnsi" w:cstheme="minorHAnsi"/>
          <w:sz w:val="24"/>
          <w:szCs w:val="24"/>
        </w:rPr>
        <w:t xml:space="preserve"> na podstawie zebranych w sprawie dokumentów i zawiadamia </w:t>
      </w:r>
      <w:r w:rsidR="009F014E" w:rsidRPr="001F663F">
        <w:rPr>
          <w:rFonts w:asciiTheme="minorHAnsi" w:hAnsiTheme="minorHAnsi" w:cstheme="minorHAnsi"/>
          <w:sz w:val="24"/>
          <w:szCs w:val="24"/>
        </w:rPr>
        <w:t>Wykonawcę</w:t>
      </w:r>
      <w:r w:rsidRPr="001F663F">
        <w:rPr>
          <w:rFonts w:asciiTheme="minorHAnsi" w:hAnsiTheme="minorHAnsi" w:cstheme="minorHAnsi"/>
          <w:sz w:val="24"/>
          <w:szCs w:val="24"/>
        </w:rPr>
        <w:t xml:space="preserve"> oraz skarżącego o sposobie rozpatrzenia tej skargi terminie 14 dni od jej otrzymania. </w:t>
      </w:r>
    </w:p>
    <w:p w14:paraId="67FF8283" w14:textId="77777777" w:rsidR="001D2BA1" w:rsidRPr="001F663F" w:rsidRDefault="009F014E" w:rsidP="001F663F">
      <w:pPr>
        <w:spacing w:after="0" w:line="276" w:lineRule="auto"/>
        <w:ind w:hanging="278"/>
        <w:jc w:val="left"/>
        <w:rPr>
          <w:rFonts w:asciiTheme="minorHAnsi" w:hAnsiTheme="minorHAnsi" w:cstheme="minorHAnsi"/>
          <w:sz w:val="24"/>
          <w:szCs w:val="24"/>
        </w:rPr>
      </w:pPr>
      <w:r w:rsidRPr="001F663F">
        <w:rPr>
          <w:rFonts w:asciiTheme="minorHAnsi" w:hAnsiTheme="minorHAnsi" w:cstheme="minorHAnsi"/>
          <w:sz w:val="24"/>
          <w:szCs w:val="24"/>
        </w:rPr>
        <w:t xml:space="preserve">12. </w:t>
      </w:r>
      <w:r w:rsidR="001D2BA1" w:rsidRPr="001F663F">
        <w:rPr>
          <w:rFonts w:asciiTheme="minorHAnsi" w:hAnsiTheme="minorHAnsi" w:cstheme="minorHAnsi"/>
          <w:sz w:val="24"/>
          <w:szCs w:val="24"/>
        </w:rPr>
        <w:t xml:space="preserve">W przypadku uznania przez </w:t>
      </w:r>
      <w:r w:rsidRPr="001F663F">
        <w:rPr>
          <w:rFonts w:asciiTheme="minorHAnsi" w:hAnsiTheme="minorHAnsi" w:cstheme="minorHAnsi"/>
          <w:sz w:val="24"/>
          <w:szCs w:val="24"/>
        </w:rPr>
        <w:t>Zamawiającego</w:t>
      </w:r>
      <w:r w:rsidR="001D2BA1" w:rsidRPr="001F663F">
        <w:rPr>
          <w:rFonts w:asciiTheme="minorHAnsi" w:hAnsiTheme="minorHAnsi" w:cstheme="minorHAnsi"/>
          <w:sz w:val="24"/>
          <w:szCs w:val="24"/>
        </w:rPr>
        <w:t xml:space="preserve"> skargi lub reklamacji w sprawie dotyczącej naliczenia opłat dodatkowych i manipulacyjnych, o których mowa w ustawie Prawo przewozowe, </w:t>
      </w:r>
      <w:r w:rsidRPr="001F663F">
        <w:rPr>
          <w:rFonts w:asciiTheme="minorHAnsi" w:hAnsiTheme="minorHAnsi" w:cstheme="minorHAnsi"/>
          <w:sz w:val="24"/>
          <w:szCs w:val="24"/>
        </w:rPr>
        <w:t>Wykonawca zobowiązany jest do</w:t>
      </w:r>
      <w:r w:rsidR="001D2BA1" w:rsidRPr="001F663F">
        <w:rPr>
          <w:rFonts w:asciiTheme="minorHAnsi" w:hAnsiTheme="minorHAnsi" w:cstheme="minorHAnsi"/>
          <w:sz w:val="24"/>
          <w:szCs w:val="24"/>
        </w:rPr>
        <w:t xml:space="preserve"> odstąpienia od naliczenia tej opłaty. </w:t>
      </w:r>
    </w:p>
    <w:p w14:paraId="503EC46A" w14:textId="77777777" w:rsidR="001D2BA1" w:rsidRPr="001F663F" w:rsidRDefault="009F014E" w:rsidP="001F663F">
      <w:pPr>
        <w:spacing w:after="0" w:line="276" w:lineRule="auto"/>
        <w:ind w:hanging="278"/>
        <w:jc w:val="left"/>
        <w:rPr>
          <w:rFonts w:asciiTheme="minorHAnsi" w:hAnsiTheme="minorHAnsi" w:cstheme="minorHAnsi"/>
          <w:sz w:val="24"/>
          <w:szCs w:val="24"/>
        </w:rPr>
      </w:pPr>
      <w:r w:rsidRPr="001F663F">
        <w:rPr>
          <w:rFonts w:asciiTheme="minorHAnsi" w:hAnsiTheme="minorHAnsi" w:cstheme="minorHAnsi"/>
          <w:sz w:val="24"/>
          <w:szCs w:val="24"/>
        </w:rPr>
        <w:t xml:space="preserve">13. </w:t>
      </w:r>
      <w:r w:rsidR="001D2BA1" w:rsidRPr="001F663F">
        <w:rPr>
          <w:rFonts w:asciiTheme="minorHAnsi" w:hAnsiTheme="minorHAnsi" w:cstheme="minorHAnsi"/>
          <w:sz w:val="24"/>
          <w:szCs w:val="24"/>
        </w:rPr>
        <w:t xml:space="preserve">W przypadku, gdyby wobec </w:t>
      </w:r>
      <w:r w:rsidRPr="001F663F">
        <w:rPr>
          <w:rFonts w:asciiTheme="minorHAnsi" w:hAnsiTheme="minorHAnsi" w:cstheme="minorHAnsi"/>
          <w:sz w:val="24"/>
          <w:szCs w:val="24"/>
        </w:rPr>
        <w:t>Zamawiającego</w:t>
      </w:r>
      <w:r w:rsidR="001D2BA1" w:rsidRPr="001F663F">
        <w:rPr>
          <w:rFonts w:asciiTheme="minorHAnsi" w:hAnsiTheme="minorHAnsi" w:cstheme="minorHAnsi"/>
          <w:sz w:val="24"/>
          <w:szCs w:val="24"/>
        </w:rPr>
        <w:t xml:space="preserve"> skierowane zostały jakiekolwiek roszczenia osób trzecich powstałe w związku z usługami wykonywanymi przez </w:t>
      </w:r>
      <w:r w:rsidRPr="001F663F">
        <w:rPr>
          <w:rFonts w:asciiTheme="minorHAnsi" w:hAnsiTheme="minorHAnsi" w:cstheme="minorHAnsi"/>
          <w:sz w:val="24"/>
          <w:szCs w:val="24"/>
        </w:rPr>
        <w:t>Wykonawcę</w:t>
      </w:r>
      <w:r w:rsidR="001D2BA1" w:rsidRPr="001F663F">
        <w:rPr>
          <w:rFonts w:asciiTheme="minorHAnsi" w:hAnsiTheme="minorHAnsi" w:cstheme="minorHAnsi"/>
          <w:sz w:val="24"/>
          <w:szCs w:val="24"/>
        </w:rPr>
        <w:t xml:space="preserve">, </w:t>
      </w:r>
      <w:r w:rsidRPr="001F663F">
        <w:rPr>
          <w:rFonts w:asciiTheme="minorHAnsi" w:hAnsiTheme="minorHAnsi" w:cstheme="minorHAnsi"/>
          <w:sz w:val="24"/>
          <w:szCs w:val="24"/>
        </w:rPr>
        <w:t>Wykonawca</w:t>
      </w:r>
      <w:r w:rsidR="001D2BA1" w:rsidRPr="001F663F">
        <w:rPr>
          <w:rFonts w:asciiTheme="minorHAnsi" w:hAnsiTheme="minorHAnsi" w:cstheme="minorHAnsi"/>
          <w:sz w:val="24"/>
          <w:szCs w:val="24"/>
        </w:rPr>
        <w:t xml:space="preserve"> na żądanie </w:t>
      </w:r>
      <w:r w:rsidRPr="001F663F">
        <w:rPr>
          <w:rFonts w:asciiTheme="minorHAnsi" w:hAnsiTheme="minorHAnsi" w:cstheme="minorHAnsi"/>
          <w:sz w:val="24"/>
          <w:szCs w:val="24"/>
        </w:rPr>
        <w:t>Zamawiającego</w:t>
      </w:r>
      <w:r w:rsidR="001D2BA1" w:rsidRPr="001F663F">
        <w:rPr>
          <w:rFonts w:asciiTheme="minorHAnsi" w:hAnsiTheme="minorHAnsi" w:cstheme="minorHAnsi"/>
          <w:sz w:val="24"/>
          <w:szCs w:val="24"/>
        </w:rPr>
        <w:t xml:space="preserve"> przejmie prowadzenie sprawy oraz poniesie wszelką odpowiedzialność z tytułu tych roszczeń i we własnym zakresie zaspokoi takie roszczenia, jeśli będą one zasadne. O przejęciu prowadzenia sprawy </w:t>
      </w:r>
      <w:r w:rsidRPr="001F663F">
        <w:rPr>
          <w:rFonts w:asciiTheme="minorHAnsi" w:hAnsiTheme="minorHAnsi" w:cstheme="minorHAnsi"/>
          <w:sz w:val="24"/>
          <w:szCs w:val="24"/>
        </w:rPr>
        <w:t>Wykonawca</w:t>
      </w:r>
      <w:r w:rsidR="001D2BA1" w:rsidRPr="001F663F">
        <w:rPr>
          <w:rFonts w:asciiTheme="minorHAnsi" w:hAnsiTheme="minorHAnsi" w:cstheme="minorHAnsi"/>
          <w:sz w:val="24"/>
          <w:szCs w:val="24"/>
        </w:rPr>
        <w:t xml:space="preserve"> niezwłocznie powiadomi osoby trzecie.</w:t>
      </w:r>
    </w:p>
    <w:p w14:paraId="1301F4C5" w14:textId="62F53D53" w:rsidR="001D2BA1" w:rsidRPr="001F663F" w:rsidRDefault="009F014E" w:rsidP="001F663F">
      <w:pPr>
        <w:spacing w:after="0" w:line="276" w:lineRule="auto"/>
        <w:ind w:hanging="278"/>
        <w:jc w:val="left"/>
        <w:rPr>
          <w:rFonts w:asciiTheme="minorHAnsi" w:hAnsiTheme="minorHAnsi" w:cstheme="minorHAnsi"/>
          <w:sz w:val="24"/>
          <w:szCs w:val="24"/>
        </w:rPr>
      </w:pPr>
      <w:r w:rsidRPr="001F663F">
        <w:rPr>
          <w:rFonts w:asciiTheme="minorHAnsi" w:hAnsiTheme="minorHAnsi" w:cstheme="minorHAnsi"/>
          <w:sz w:val="24"/>
          <w:szCs w:val="24"/>
        </w:rPr>
        <w:t xml:space="preserve">14. </w:t>
      </w:r>
      <w:r w:rsidR="001D2BA1" w:rsidRPr="001F663F">
        <w:rPr>
          <w:rFonts w:asciiTheme="minorHAnsi" w:hAnsiTheme="minorHAnsi" w:cstheme="minorHAnsi"/>
          <w:sz w:val="24"/>
          <w:szCs w:val="24"/>
        </w:rPr>
        <w:t xml:space="preserve">W przypadku, gdy na mocy obowiązujących przepisów prawa albo orzeczenia sądu lub innego uprawnionego organu </w:t>
      </w:r>
      <w:r w:rsidRPr="001F663F">
        <w:rPr>
          <w:rFonts w:asciiTheme="minorHAnsi" w:hAnsiTheme="minorHAnsi" w:cstheme="minorHAnsi"/>
          <w:sz w:val="24"/>
          <w:szCs w:val="24"/>
        </w:rPr>
        <w:t>Zamawiający</w:t>
      </w:r>
      <w:r w:rsidR="001D2BA1" w:rsidRPr="001F663F">
        <w:rPr>
          <w:rFonts w:asciiTheme="minorHAnsi" w:hAnsiTheme="minorHAnsi" w:cstheme="minorHAnsi"/>
          <w:sz w:val="24"/>
          <w:szCs w:val="24"/>
        </w:rPr>
        <w:t xml:space="preserve"> byłby zobowiązany do zaspokojenia roszczeń powstałych w związku z wykonywaniem przez </w:t>
      </w:r>
      <w:r w:rsidRPr="001F663F">
        <w:rPr>
          <w:rFonts w:asciiTheme="minorHAnsi" w:hAnsiTheme="minorHAnsi" w:cstheme="minorHAnsi"/>
          <w:sz w:val="24"/>
          <w:szCs w:val="24"/>
        </w:rPr>
        <w:t>Wykonawcę</w:t>
      </w:r>
      <w:r w:rsidR="001D2BA1" w:rsidRPr="001F663F">
        <w:rPr>
          <w:rFonts w:asciiTheme="minorHAnsi" w:hAnsiTheme="minorHAnsi" w:cstheme="minorHAnsi"/>
          <w:sz w:val="24"/>
          <w:szCs w:val="24"/>
        </w:rPr>
        <w:t xml:space="preserve"> usług, </w:t>
      </w:r>
      <w:r w:rsidRPr="001F663F">
        <w:rPr>
          <w:rFonts w:asciiTheme="minorHAnsi" w:hAnsiTheme="minorHAnsi" w:cstheme="minorHAnsi"/>
          <w:sz w:val="24"/>
          <w:szCs w:val="24"/>
        </w:rPr>
        <w:t>Wykonawca</w:t>
      </w:r>
      <w:r w:rsidR="001D2BA1" w:rsidRPr="001F663F">
        <w:rPr>
          <w:rFonts w:asciiTheme="minorHAnsi" w:hAnsiTheme="minorHAnsi" w:cstheme="minorHAnsi"/>
          <w:sz w:val="24"/>
          <w:szCs w:val="24"/>
        </w:rPr>
        <w:t xml:space="preserve"> zobowiązuje się przekazać na żądanie </w:t>
      </w:r>
      <w:r w:rsidRPr="001F663F">
        <w:rPr>
          <w:rFonts w:asciiTheme="minorHAnsi" w:hAnsiTheme="minorHAnsi" w:cstheme="minorHAnsi"/>
          <w:sz w:val="24"/>
          <w:szCs w:val="24"/>
        </w:rPr>
        <w:t>Zamawiającego</w:t>
      </w:r>
      <w:r w:rsidR="001D2BA1" w:rsidRPr="001F663F">
        <w:rPr>
          <w:rFonts w:asciiTheme="minorHAnsi" w:hAnsiTheme="minorHAnsi" w:cstheme="minorHAnsi"/>
          <w:sz w:val="24"/>
          <w:szCs w:val="24"/>
        </w:rPr>
        <w:t xml:space="preserve"> w terminie przez niego wskazanym kwotę równą wysokości zaspokojonych roszczeń.</w:t>
      </w:r>
    </w:p>
    <w:p w14:paraId="2A6D5F4E" w14:textId="389174A0" w:rsidR="001D2BA1" w:rsidRDefault="009F014E" w:rsidP="001F663F">
      <w:pPr>
        <w:spacing w:after="0" w:line="276" w:lineRule="auto"/>
        <w:ind w:hanging="278"/>
        <w:jc w:val="left"/>
        <w:rPr>
          <w:rFonts w:asciiTheme="minorHAnsi" w:hAnsiTheme="minorHAnsi" w:cstheme="minorHAnsi"/>
          <w:sz w:val="24"/>
          <w:szCs w:val="24"/>
        </w:rPr>
      </w:pPr>
      <w:r w:rsidRPr="001F663F">
        <w:rPr>
          <w:rFonts w:asciiTheme="minorHAnsi" w:hAnsiTheme="minorHAnsi" w:cstheme="minorHAnsi"/>
          <w:sz w:val="24"/>
          <w:szCs w:val="24"/>
        </w:rPr>
        <w:lastRenderedPageBreak/>
        <w:t>15. Zamawiający</w:t>
      </w:r>
      <w:r w:rsidR="001D2BA1" w:rsidRPr="001F663F">
        <w:rPr>
          <w:rFonts w:asciiTheme="minorHAnsi" w:hAnsiTheme="minorHAnsi" w:cstheme="minorHAnsi"/>
          <w:sz w:val="24"/>
          <w:szCs w:val="24"/>
        </w:rPr>
        <w:t xml:space="preserve"> zobowiązuje się, że nie będzie bez zgody </w:t>
      </w:r>
      <w:r w:rsidRPr="001F663F">
        <w:rPr>
          <w:rFonts w:asciiTheme="minorHAnsi" w:hAnsiTheme="minorHAnsi" w:cstheme="minorHAnsi"/>
          <w:sz w:val="24"/>
          <w:szCs w:val="24"/>
        </w:rPr>
        <w:t>Wykonawcy</w:t>
      </w:r>
      <w:r w:rsidR="001D2BA1" w:rsidRPr="001F663F">
        <w:rPr>
          <w:rFonts w:asciiTheme="minorHAnsi" w:hAnsiTheme="minorHAnsi" w:cstheme="minorHAnsi"/>
          <w:sz w:val="24"/>
          <w:szCs w:val="24"/>
        </w:rPr>
        <w:t xml:space="preserve"> uznawał żadnych roszczeń osób trzecich kierowanych do </w:t>
      </w:r>
      <w:r w:rsidRPr="001F663F">
        <w:rPr>
          <w:rFonts w:asciiTheme="minorHAnsi" w:hAnsiTheme="minorHAnsi" w:cstheme="minorHAnsi"/>
          <w:sz w:val="24"/>
          <w:szCs w:val="24"/>
        </w:rPr>
        <w:t>Zamawiającego</w:t>
      </w:r>
      <w:r w:rsidR="001D2BA1" w:rsidRPr="001F663F">
        <w:rPr>
          <w:rFonts w:asciiTheme="minorHAnsi" w:hAnsiTheme="minorHAnsi" w:cstheme="minorHAnsi"/>
          <w:sz w:val="24"/>
          <w:szCs w:val="24"/>
        </w:rPr>
        <w:t xml:space="preserve"> w związku z działaniami </w:t>
      </w:r>
      <w:r w:rsidRPr="001F663F">
        <w:rPr>
          <w:rFonts w:asciiTheme="minorHAnsi" w:hAnsiTheme="minorHAnsi" w:cstheme="minorHAnsi"/>
          <w:sz w:val="24"/>
          <w:szCs w:val="24"/>
        </w:rPr>
        <w:t>Wykonawcy</w:t>
      </w:r>
      <w:r w:rsidR="001D2BA1" w:rsidRPr="001F663F">
        <w:rPr>
          <w:rFonts w:asciiTheme="minorHAnsi" w:hAnsiTheme="minorHAnsi" w:cstheme="minorHAnsi"/>
          <w:sz w:val="24"/>
          <w:szCs w:val="24"/>
        </w:rPr>
        <w:t xml:space="preserve">, co do których </w:t>
      </w:r>
      <w:r w:rsidRPr="001F663F">
        <w:rPr>
          <w:rFonts w:asciiTheme="minorHAnsi" w:hAnsiTheme="minorHAnsi" w:cstheme="minorHAnsi"/>
          <w:sz w:val="24"/>
          <w:szCs w:val="24"/>
        </w:rPr>
        <w:t>Zamawiającemu</w:t>
      </w:r>
      <w:r w:rsidR="001D2BA1" w:rsidRPr="001F663F">
        <w:rPr>
          <w:rFonts w:asciiTheme="minorHAnsi" w:hAnsiTheme="minorHAnsi" w:cstheme="minorHAnsi"/>
          <w:sz w:val="24"/>
          <w:szCs w:val="24"/>
        </w:rPr>
        <w:t xml:space="preserve"> przysługiwałoby r</w:t>
      </w:r>
      <w:r w:rsidRPr="001F663F">
        <w:rPr>
          <w:rFonts w:asciiTheme="minorHAnsi" w:hAnsiTheme="minorHAnsi" w:cstheme="minorHAnsi"/>
          <w:sz w:val="24"/>
          <w:szCs w:val="24"/>
        </w:rPr>
        <w:t>oszczenie regresowe do Wykonawcy</w:t>
      </w:r>
      <w:r w:rsidR="001D2BA1" w:rsidRPr="001F663F">
        <w:rPr>
          <w:rFonts w:asciiTheme="minorHAnsi" w:hAnsiTheme="minorHAnsi" w:cstheme="minorHAnsi"/>
          <w:sz w:val="24"/>
          <w:szCs w:val="24"/>
        </w:rPr>
        <w:t>.</w:t>
      </w:r>
    </w:p>
    <w:p w14:paraId="2E1EDBFB" w14:textId="77777777" w:rsidR="001F663F" w:rsidRPr="001F663F" w:rsidRDefault="001F663F" w:rsidP="001F663F">
      <w:pPr>
        <w:spacing w:after="0" w:line="276" w:lineRule="auto"/>
        <w:ind w:hanging="278"/>
        <w:jc w:val="left"/>
        <w:rPr>
          <w:rFonts w:asciiTheme="minorHAnsi" w:hAnsiTheme="minorHAnsi" w:cstheme="minorHAnsi"/>
          <w:sz w:val="24"/>
          <w:szCs w:val="24"/>
        </w:rPr>
      </w:pPr>
    </w:p>
    <w:p w14:paraId="40EDF14D" w14:textId="08F1E895" w:rsidR="004D4C22" w:rsidRPr="001F663F" w:rsidRDefault="009C6DB2" w:rsidP="001F663F">
      <w:pPr>
        <w:spacing w:after="74" w:line="240"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 5.</w:t>
      </w:r>
    </w:p>
    <w:p w14:paraId="034EF922" w14:textId="437452C0" w:rsidR="004D4C22" w:rsidRPr="001F663F" w:rsidRDefault="009C6DB2" w:rsidP="001F663F">
      <w:pPr>
        <w:spacing w:after="0" w:line="276"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Zasady porozumiewania się stron</w:t>
      </w:r>
    </w:p>
    <w:p w14:paraId="07B83EE2" w14:textId="77777777" w:rsidR="004D4C22" w:rsidRPr="001F663F" w:rsidRDefault="009C6DB2" w:rsidP="001F663F">
      <w:pPr>
        <w:numPr>
          <w:ilvl w:val="0"/>
          <w:numId w:val="5"/>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Porozumiewanie się stron w sprawach związanych z wykonywaniem usług objętych przedmiotem niniejszej umowy oraz dotyczących interpretowania umowy odbywać się będzie w drodze korespondencji pisemnej doręczanej adresatom za pokwitowaniem lub drogą elektroniczną. Wykonawca będzie kierował wszelk</w:t>
      </w:r>
      <w:r w:rsidR="00C4466B" w:rsidRPr="001F663F">
        <w:rPr>
          <w:rFonts w:asciiTheme="minorHAnsi" w:hAnsiTheme="minorHAnsi" w:cstheme="minorHAnsi"/>
          <w:sz w:val="24"/>
          <w:szCs w:val="24"/>
        </w:rPr>
        <w:t>ą korespondencję na Gminę Rudniki</w:t>
      </w:r>
      <w:r w:rsidRPr="001F663F">
        <w:rPr>
          <w:rFonts w:asciiTheme="minorHAnsi" w:hAnsiTheme="minorHAnsi" w:cstheme="minorHAnsi"/>
          <w:sz w:val="24"/>
          <w:szCs w:val="24"/>
        </w:rPr>
        <w:t xml:space="preserve">. </w:t>
      </w:r>
    </w:p>
    <w:p w14:paraId="42511A0D" w14:textId="77777777" w:rsidR="004D4C22" w:rsidRPr="001F663F" w:rsidRDefault="009C6DB2" w:rsidP="001F663F">
      <w:pPr>
        <w:numPr>
          <w:ilvl w:val="0"/>
          <w:numId w:val="5"/>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W imieniu Zamawiającego osob</w:t>
      </w:r>
      <w:r w:rsidR="005D26E0" w:rsidRPr="001F663F">
        <w:rPr>
          <w:rFonts w:asciiTheme="minorHAnsi" w:hAnsiTheme="minorHAnsi" w:cstheme="minorHAnsi"/>
          <w:sz w:val="24"/>
          <w:szCs w:val="24"/>
        </w:rPr>
        <w:t>ą</w:t>
      </w:r>
      <w:r w:rsidRPr="001F663F">
        <w:rPr>
          <w:rFonts w:asciiTheme="minorHAnsi" w:hAnsiTheme="minorHAnsi" w:cstheme="minorHAnsi"/>
          <w:sz w:val="24"/>
          <w:szCs w:val="24"/>
        </w:rPr>
        <w:t xml:space="preserve"> odpowiedzialn</w:t>
      </w:r>
      <w:r w:rsidR="005D26E0" w:rsidRPr="001F663F">
        <w:rPr>
          <w:rFonts w:asciiTheme="minorHAnsi" w:hAnsiTheme="minorHAnsi" w:cstheme="minorHAnsi"/>
          <w:sz w:val="24"/>
          <w:szCs w:val="24"/>
        </w:rPr>
        <w:t>ą</w:t>
      </w:r>
      <w:r w:rsidRPr="001F663F">
        <w:rPr>
          <w:rFonts w:asciiTheme="minorHAnsi" w:hAnsiTheme="minorHAnsi" w:cstheme="minorHAnsi"/>
          <w:sz w:val="24"/>
          <w:szCs w:val="24"/>
        </w:rPr>
        <w:t xml:space="preserve"> za realizację niniejszej umowy </w:t>
      </w:r>
      <w:r w:rsidR="005D26E0" w:rsidRPr="001F663F">
        <w:rPr>
          <w:rFonts w:asciiTheme="minorHAnsi" w:hAnsiTheme="minorHAnsi" w:cstheme="minorHAnsi"/>
          <w:sz w:val="24"/>
          <w:szCs w:val="24"/>
        </w:rPr>
        <w:t>jest</w:t>
      </w:r>
      <w:r w:rsidRPr="001F663F">
        <w:rPr>
          <w:rFonts w:asciiTheme="minorHAnsi" w:hAnsiTheme="minorHAnsi" w:cstheme="minorHAnsi"/>
          <w:sz w:val="24"/>
          <w:szCs w:val="24"/>
        </w:rPr>
        <w:t xml:space="preserve">: </w:t>
      </w:r>
    </w:p>
    <w:p w14:paraId="3C614D2A" w14:textId="3F913038" w:rsidR="004D4C22" w:rsidRPr="001F663F" w:rsidRDefault="00E341C8" w:rsidP="001F663F">
      <w:pPr>
        <w:tabs>
          <w:tab w:val="left" w:pos="9072"/>
        </w:tabs>
        <w:spacing w:after="0" w:line="276" w:lineRule="auto"/>
        <w:ind w:left="427" w:right="7" w:firstLine="0"/>
        <w:jc w:val="left"/>
        <w:rPr>
          <w:rFonts w:asciiTheme="minorHAnsi" w:hAnsiTheme="minorHAnsi" w:cstheme="minorHAnsi"/>
          <w:sz w:val="24"/>
          <w:szCs w:val="24"/>
        </w:rPr>
      </w:pPr>
      <w:r w:rsidRPr="001F663F">
        <w:rPr>
          <w:rFonts w:asciiTheme="minorHAnsi" w:hAnsiTheme="minorHAnsi" w:cstheme="minorHAnsi"/>
          <w:sz w:val="24"/>
          <w:szCs w:val="24"/>
        </w:rPr>
        <w:t>Karolina Jura</w:t>
      </w:r>
      <w:r w:rsidR="009C6DB2" w:rsidRPr="001F663F">
        <w:rPr>
          <w:rFonts w:asciiTheme="minorHAnsi" w:hAnsiTheme="minorHAnsi" w:cstheme="minorHAnsi"/>
          <w:sz w:val="24"/>
          <w:szCs w:val="24"/>
        </w:rPr>
        <w:t>,</w:t>
      </w:r>
      <w:r w:rsidR="003C41CA" w:rsidRPr="001F663F">
        <w:rPr>
          <w:rFonts w:asciiTheme="minorHAnsi" w:hAnsiTheme="minorHAnsi" w:cstheme="minorHAnsi"/>
          <w:sz w:val="24"/>
          <w:szCs w:val="24"/>
        </w:rPr>
        <w:t xml:space="preserve"> </w:t>
      </w:r>
      <w:r w:rsidR="00C4466B" w:rsidRPr="001F663F">
        <w:rPr>
          <w:rFonts w:asciiTheme="minorHAnsi" w:hAnsiTheme="minorHAnsi" w:cstheme="minorHAnsi"/>
          <w:sz w:val="24"/>
          <w:szCs w:val="24"/>
        </w:rPr>
        <w:t xml:space="preserve">tel.: </w:t>
      </w:r>
      <w:r w:rsidR="003C41CA" w:rsidRPr="001F663F">
        <w:rPr>
          <w:rFonts w:asciiTheme="minorHAnsi" w:hAnsiTheme="minorHAnsi" w:cstheme="minorHAnsi"/>
          <w:sz w:val="24"/>
          <w:szCs w:val="24"/>
        </w:rPr>
        <w:t>34 3595072 wew. 26</w:t>
      </w:r>
      <w:r w:rsidR="00C4466B" w:rsidRPr="001F663F">
        <w:rPr>
          <w:rFonts w:asciiTheme="minorHAnsi" w:hAnsiTheme="minorHAnsi" w:cstheme="minorHAnsi"/>
          <w:sz w:val="24"/>
          <w:szCs w:val="24"/>
        </w:rPr>
        <w:t xml:space="preserve">, e–mail: </w:t>
      </w:r>
      <w:r w:rsidR="003C41CA" w:rsidRPr="001F663F">
        <w:rPr>
          <w:rFonts w:asciiTheme="minorHAnsi" w:hAnsiTheme="minorHAnsi" w:cstheme="minorHAnsi"/>
          <w:sz w:val="24"/>
          <w:szCs w:val="24"/>
        </w:rPr>
        <w:t>komuna</w:t>
      </w:r>
      <w:r w:rsidR="005D26E0" w:rsidRPr="001F663F">
        <w:rPr>
          <w:rFonts w:asciiTheme="minorHAnsi" w:hAnsiTheme="minorHAnsi" w:cstheme="minorHAnsi"/>
          <w:sz w:val="24"/>
          <w:szCs w:val="24"/>
        </w:rPr>
        <w:t>l</w:t>
      </w:r>
      <w:r w:rsidR="003C41CA" w:rsidRPr="001F663F">
        <w:rPr>
          <w:rFonts w:asciiTheme="minorHAnsi" w:hAnsiTheme="minorHAnsi" w:cstheme="minorHAnsi"/>
          <w:sz w:val="24"/>
          <w:szCs w:val="24"/>
        </w:rPr>
        <w:t>ny@rudniki.pl</w:t>
      </w:r>
      <w:r w:rsidR="009C6DB2" w:rsidRPr="001F663F">
        <w:rPr>
          <w:rFonts w:asciiTheme="minorHAnsi" w:hAnsiTheme="minorHAnsi" w:cstheme="minorHAnsi"/>
          <w:sz w:val="24"/>
          <w:szCs w:val="24"/>
        </w:rPr>
        <w:t xml:space="preserve"> </w:t>
      </w:r>
    </w:p>
    <w:p w14:paraId="7BDA16C0" w14:textId="77777777" w:rsidR="005D26E0" w:rsidRPr="001F663F" w:rsidRDefault="00A00EDB" w:rsidP="001F663F">
      <w:pPr>
        <w:numPr>
          <w:ilvl w:val="0"/>
          <w:numId w:val="5"/>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W imieniu Wykonawcy osobą</w:t>
      </w:r>
      <w:r w:rsidR="009C6DB2" w:rsidRPr="001F663F">
        <w:rPr>
          <w:rFonts w:asciiTheme="minorHAnsi" w:hAnsiTheme="minorHAnsi" w:cstheme="minorHAnsi"/>
          <w:sz w:val="24"/>
          <w:szCs w:val="24"/>
        </w:rPr>
        <w:t xml:space="preserve"> upoważnion</w:t>
      </w:r>
      <w:r w:rsidRPr="001F663F">
        <w:rPr>
          <w:rFonts w:asciiTheme="minorHAnsi" w:hAnsiTheme="minorHAnsi" w:cstheme="minorHAnsi"/>
          <w:sz w:val="24"/>
          <w:szCs w:val="24"/>
        </w:rPr>
        <w:t>ą</w:t>
      </w:r>
      <w:r w:rsidR="009C6DB2" w:rsidRPr="001F663F">
        <w:rPr>
          <w:rFonts w:asciiTheme="minorHAnsi" w:hAnsiTheme="minorHAnsi" w:cstheme="minorHAnsi"/>
          <w:sz w:val="24"/>
          <w:szCs w:val="24"/>
        </w:rPr>
        <w:t xml:space="preserve"> do kontaktów z Zamawiającym w sprawach związanych z realizacją niniejszej umowy w czasie jej obowiązywania </w:t>
      </w:r>
      <w:r w:rsidRPr="001F663F">
        <w:rPr>
          <w:rFonts w:asciiTheme="minorHAnsi" w:hAnsiTheme="minorHAnsi" w:cstheme="minorHAnsi"/>
          <w:sz w:val="24"/>
          <w:szCs w:val="24"/>
        </w:rPr>
        <w:t>jest</w:t>
      </w:r>
      <w:r w:rsidR="009C6DB2" w:rsidRPr="001F663F">
        <w:rPr>
          <w:rFonts w:asciiTheme="minorHAnsi" w:hAnsiTheme="minorHAnsi" w:cstheme="minorHAnsi"/>
          <w:sz w:val="24"/>
          <w:szCs w:val="24"/>
        </w:rPr>
        <w:t xml:space="preserve">: </w:t>
      </w:r>
    </w:p>
    <w:p w14:paraId="78A7C36D" w14:textId="77777777" w:rsidR="005D26E0" w:rsidRPr="001F663F" w:rsidRDefault="005D26E0" w:rsidP="001F663F">
      <w:pPr>
        <w:spacing w:after="0" w:line="276" w:lineRule="auto"/>
        <w:ind w:left="283" w:firstLine="0"/>
        <w:jc w:val="left"/>
        <w:rPr>
          <w:rFonts w:asciiTheme="minorHAnsi" w:hAnsiTheme="minorHAnsi" w:cstheme="minorHAnsi"/>
          <w:sz w:val="24"/>
          <w:szCs w:val="24"/>
        </w:rPr>
      </w:pPr>
      <w:r w:rsidRPr="001F663F">
        <w:rPr>
          <w:rFonts w:asciiTheme="minorHAnsi" w:hAnsiTheme="minorHAnsi" w:cstheme="minorHAnsi"/>
          <w:sz w:val="24"/>
          <w:szCs w:val="24"/>
        </w:rPr>
        <w:t>…………………………………………………………………</w:t>
      </w:r>
    </w:p>
    <w:p w14:paraId="57011A37" w14:textId="77777777" w:rsidR="004D4C22" w:rsidRPr="001F663F" w:rsidRDefault="009C6DB2" w:rsidP="001F663F">
      <w:pPr>
        <w:numPr>
          <w:ilvl w:val="0"/>
          <w:numId w:val="5"/>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Zmiana osób odpowiedzialnych za realizację niniejszej umowy nie wymaga aneksowania umowy, lecz pisemnego zgłoszenia przez Strony. </w:t>
      </w:r>
    </w:p>
    <w:p w14:paraId="6057A64A" w14:textId="77777777" w:rsidR="004D4C22" w:rsidRPr="001F663F" w:rsidRDefault="009C6DB2" w:rsidP="001F663F">
      <w:pPr>
        <w:spacing w:after="116" w:line="240"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 </w:t>
      </w:r>
    </w:p>
    <w:p w14:paraId="1D935DD2" w14:textId="70EA0A24" w:rsidR="004D4C22" w:rsidRPr="001F663F" w:rsidRDefault="009C6DB2" w:rsidP="001F663F">
      <w:pPr>
        <w:spacing w:after="74" w:line="240"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 6.</w:t>
      </w:r>
    </w:p>
    <w:p w14:paraId="3982FB36" w14:textId="5D93FEBD" w:rsidR="004D4C22" w:rsidRPr="001F663F" w:rsidRDefault="009C6DB2" w:rsidP="001F663F">
      <w:pPr>
        <w:spacing w:after="0" w:line="276"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Wymóg zatrudnienia w oparciu o umowę o pracę</w:t>
      </w:r>
    </w:p>
    <w:p w14:paraId="70EC09C0" w14:textId="5BC5F1A2" w:rsidR="004D4C22" w:rsidRPr="001F663F" w:rsidRDefault="009C6DB2" w:rsidP="001F663F">
      <w:pPr>
        <w:pStyle w:val="Akapitzlist"/>
        <w:numPr>
          <w:ilvl w:val="0"/>
          <w:numId w:val="21"/>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Stosownie do art. </w:t>
      </w:r>
      <w:r w:rsidR="00AF23E9" w:rsidRPr="001F663F">
        <w:rPr>
          <w:rFonts w:asciiTheme="minorHAnsi" w:hAnsiTheme="minorHAnsi" w:cstheme="minorHAnsi"/>
          <w:sz w:val="24"/>
          <w:szCs w:val="24"/>
        </w:rPr>
        <w:t>95</w:t>
      </w:r>
      <w:r w:rsidRPr="001F663F">
        <w:rPr>
          <w:rFonts w:asciiTheme="minorHAnsi" w:hAnsiTheme="minorHAnsi" w:cstheme="minorHAnsi"/>
          <w:sz w:val="24"/>
          <w:szCs w:val="24"/>
        </w:rPr>
        <w:t xml:space="preserve"> ustawy Pzp, Zamawi</w:t>
      </w:r>
      <w:r w:rsidR="004C6579" w:rsidRPr="001F663F">
        <w:rPr>
          <w:rFonts w:asciiTheme="minorHAnsi" w:hAnsiTheme="minorHAnsi" w:cstheme="minorHAnsi"/>
          <w:sz w:val="24"/>
          <w:szCs w:val="24"/>
        </w:rPr>
        <w:t>ający wymaga zatrudnienia przez W</w:t>
      </w:r>
      <w:r w:rsidRPr="001F663F">
        <w:rPr>
          <w:rFonts w:asciiTheme="minorHAnsi" w:hAnsiTheme="minorHAnsi" w:cstheme="minorHAnsi"/>
          <w:sz w:val="24"/>
          <w:szCs w:val="24"/>
        </w:rPr>
        <w:t>ykonawcę lub podwykonawcę na podstawie umowy o pracę, osób wykonujących wskazane niżej czynności w zakresie realizacji zamówienia, polegające na wykonywaniu pracy w sposób określony w art. 22 §1 ustawy z dnia 26 czerwca 1974 r. - Kodeks pracy (Dz. U. z 202</w:t>
      </w:r>
      <w:r w:rsidR="00802BB0" w:rsidRPr="001F663F">
        <w:rPr>
          <w:rFonts w:asciiTheme="minorHAnsi" w:hAnsiTheme="minorHAnsi" w:cstheme="minorHAnsi"/>
          <w:sz w:val="24"/>
          <w:szCs w:val="24"/>
        </w:rPr>
        <w:t>3</w:t>
      </w:r>
      <w:r w:rsidRPr="001F663F">
        <w:rPr>
          <w:rFonts w:asciiTheme="minorHAnsi" w:hAnsiTheme="minorHAnsi" w:cstheme="minorHAnsi"/>
          <w:sz w:val="24"/>
          <w:szCs w:val="24"/>
        </w:rPr>
        <w:t xml:space="preserve"> roku poz. 1</w:t>
      </w:r>
      <w:r w:rsidR="00802BB0" w:rsidRPr="001F663F">
        <w:rPr>
          <w:rFonts w:asciiTheme="minorHAnsi" w:hAnsiTheme="minorHAnsi" w:cstheme="minorHAnsi"/>
          <w:sz w:val="24"/>
          <w:szCs w:val="24"/>
        </w:rPr>
        <w:t>465)</w:t>
      </w:r>
      <w:r w:rsidR="004C6579" w:rsidRPr="001F663F">
        <w:rPr>
          <w:rFonts w:asciiTheme="minorHAnsi" w:hAnsiTheme="minorHAnsi" w:cstheme="minorHAnsi"/>
          <w:sz w:val="24"/>
          <w:szCs w:val="24"/>
        </w:rPr>
        <w:t xml:space="preserve"> </w:t>
      </w:r>
      <w:r w:rsidRPr="001F663F">
        <w:rPr>
          <w:rFonts w:asciiTheme="minorHAnsi" w:hAnsiTheme="minorHAnsi" w:cstheme="minorHAnsi"/>
          <w:sz w:val="24"/>
          <w:szCs w:val="24"/>
        </w:rPr>
        <w:t xml:space="preserve">: </w:t>
      </w:r>
      <w:r w:rsidR="004C6579" w:rsidRPr="001F663F">
        <w:rPr>
          <w:rFonts w:asciiTheme="minorHAnsi" w:hAnsiTheme="minorHAnsi" w:cstheme="minorHAnsi"/>
          <w:sz w:val="24"/>
          <w:szCs w:val="24"/>
        </w:rPr>
        <w:t xml:space="preserve"> </w:t>
      </w:r>
      <w:r w:rsidR="00A606EF" w:rsidRPr="001F663F">
        <w:rPr>
          <w:rFonts w:asciiTheme="minorHAnsi" w:hAnsiTheme="minorHAnsi" w:cstheme="minorHAnsi"/>
          <w:sz w:val="24"/>
          <w:szCs w:val="24"/>
        </w:rPr>
        <w:t xml:space="preserve">kierowanie autobusami </w:t>
      </w:r>
      <w:r w:rsidR="006918D3" w:rsidRPr="001F663F">
        <w:rPr>
          <w:rFonts w:asciiTheme="minorHAnsi" w:hAnsiTheme="minorHAnsi" w:cstheme="minorHAnsi"/>
          <w:sz w:val="24"/>
          <w:szCs w:val="24"/>
        </w:rPr>
        <w:t xml:space="preserve">na wszystkich </w:t>
      </w:r>
      <w:r w:rsidR="00A606EF" w:rsidRPr="001F663F">
        <w:rPr>
          <w:rFonts w:asciiTheme="minorHAnsi" w:hAnsiTheme="minorHAnsi" w:cstheme="minorHAnsi"/>
          <w:sz w:val="24"/>
          <w:szCs w:val="24"/>
        </w:rPr>
        <w:t>liniach</w:t>
      </w:r>
      <w:r w:rsidR="006918D3" w:rsidRPr="001F663F">
        <w:rPr>
          <w:rFonts w:asciiTheme="minorHAnsi" w:hAnsiTheme="minorHAnsi" w:cstheme="minorHAnsi"/>
          <w:sz w:val="24"/>
          <w:szCs w:val="24"/>
        </w:rPr>
        <w:t xml:space="preserve"> komunikacyjnych określonych w § 1 niniejszej umowy</w:t>
      </w:r>
      <w:r w:rsidR="005D26E0" w:rsidRPr="001F663F">
        <w:rPr>
          <w:rFonts w:asciiTheme="minorHAnsi" w:hAnsiTheme="minorHAnsi" w:cstheme="minorHAnsi"/>
          <w:sz w:val="24"/>
          <w:szCs w:val="24"/>
        </w:rPr>
        <w:t>.</w:t>
      </w:r>
      <w:r w:rsidRPr="001F663F">
        <w:rPr>
          <w:rFonts w:asciiTheme="minorHAnsi" w:hAnsiTheme="minorHAnsi" w:cstheme="minorHAnsi"/>
          <w:sz w:val="24"/>
          <w:szCs w:val="24"/>
        </w:rPr>
        <w:t xml:space="preserve"> </w:t>
      </w:r>
    </w:p>
    <w:p w14:paraId="2A3F015D" w14:textId="77179602" w:rsidR="004D4C22" w:rsidRPr="001F663F" w:rsidRDefault="009C6DB2" w:rsidP="001F663F">
      <w:pPr>
        <w:pStyle w:val="Akapitzlist"/>
        <w:numPr>
          <w:ilvl w:val="0"/>
          <w:numId w:val="21"/>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W trakcie realizacji zamówienia na każde wezwanie Zam</w:t>
      </w:r>
      <w:r w:rsidR="004C6579" w:rsidRPr="001F663F">
        <w:rPr>
          <w:rFonts w:asciiTheme="minorHAnsi" w:hAnsiTheme="minorHAnsi" w:cstheme="minorHAnsi"/>
          <w:sz w:val="24"/>
          <w:szCs w:val="24"/>
        </w:rPr>
        <w:t xml:space="preserve">awiającego, w wyznaczonym w tym </w:t>
      </w:r>
      <w:r w:rsidRPr="001F663F">
        <w:rPr>
          <w:rFonts w:asciiTheme="minorHAnsi" w:hAnsiTheme="minorHAnsi" w:cstheme="minorHAnsi"/>
          <w:sz w:val="24"/>
          <w:szCs w:val="24"/>
        </w:rPr>
        <w:t>wezwaniu terminie, Wykonawca przedłoży Zamawiającemu w celu potwierdzenia spełnienia wymogu zatrudnienia na podstawie umowy o pracę przez Wykonawcę lub podwykonawcę osób wykonujących wskazane wyżej czynności w trakcie realizacji zamówienia,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w:t>
      </w:r>
      <w:r w:rsidR="00445266" w:rsidRPr="001F663F">
        <w:rPr>
          <w:rFonts w:asciiTheme="minorHAnsi" w:hAnsiTheme="minorHAnsi" w:cstheme="minorHAnsi"/>
          <w:sz w:val="24"/>
          <w:szCs w:val="24"/>
        </w:rPr>
        <w:t>b podwykonawcy.</w:t>
      </w:r>
      <w:r w:rsidRPr="001F663F">
        <w:rPr>
          <w:rFonts w:asciiTheme="minorHAnsi" w:hAnsiTheme="minorHAnsi" w:cstheme="minorHAnsi"/>
          <w:sz w:val="24"/>
          <w:szCs w:val="24"/>
        </w:rPr>
        <w:t xml:space="preserve"> </w:t>
      </w:r>
    </w:p>
    <w:p w14:paraId="4E2414F1" w14:textId="753E71F0" w:rsidR="004D4C22" w:rsidRPr="001F663F" w:rsidRDefault="009C6DB2" w:rsidP="001F663F">
      <w:pPr>
        <w:pStyle w:val="Akapitzlist"/>
        <w:numPr>
          <w:ilvl w:val="0"/>
          <w:numId w:val="21"/>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lastRenderedPageBreak/>
        <w:t xml:space="preserve">Z tytułu niespełnienia przez Wykonawcę lub podwykonawcę wymogu zatrudnienia na podstawie umowy o pracę osób wykonujących wskazane wyżej czynności </w:t>
      </w:r>
      <w:r w:rsidR="004C6579" w:rsidRPr="001F663F">
        <w:rPr>
          <w:rFonts w:asciiTheme="minorHAnsi" w:hAnsiTheme="minorHAnsi" w:cstheme="minorHAnsi"/>
          <w:sz w:val="24"/>
          <w:szCs w:val="24"/>
        </w:rPr>
        <w:t>Z</w:t>
      </w:r>
      <w:r w:rsidRPr="001F663F">
        <w:rPr>
          <w:rFonts w:asciiTheme="minorHAnsi" w:hAnsiTheme="minorHAnsi" w:cstheme="minorHAnsi"/>
          <w:sz w:val="24"/>
          <w:szCs w:val="24"/>
        </w:rPr>
        <w:t xml:space="preserve">amawiający przewiduje sankcję w postaci obowiązku zapłaty przez Wykonawcę kary umownej w wysokości określonej w § 7 ust. 2 pkt 2 niniejszej umowy. Niezłożenie przez Wykonawcę w wyznaczonym przez Zamawiającego terminie żądanych przez </w:t>
      </w:r>
      <w:r w:rsidR="004C6579" w:rsidRPr="001F663F">
        <w:rPr>
          <w:rFonts w:asciiTheme="minorHAnsi" w:hAnsiTheme="minorHAnsi" w:cstheme="minorHAnsi"/>
          <w:sz w:val="24"/>
          <w:szCs w:val="24"/>
        </w:rPr>
        <w:t>Z</w:t>
      </w:r>
      <w:r w:rsidRPr="001F663F">
        <w:rPr>
          <w:rFonts w:asciiTheme="minorHAnsi" w:hAnsiTheme="minorHAnsi" w:cstheme="minorHAnsi"/>
          <w:sz w:val="24"/>
          <w:szCs w:val="24"/>
        </w:rPr>
        <w:t xml:space="preserve">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  </w:t>
      </w:r>
    </w:p>
    <w:p w14:paraId="59443851" w14:textId="77777777" w:rsidR="004D4C22" w:rsidRPr="001F663F" w:rsidRDefault="009C6DB2" w:rsidP="001F663F">
      <w:pPr>
        <w:pStyle w:val="Akapitzlist"/>
        <w:numPr>
          <w:ilvl w:val="0"/>
          <w:numId w:val="21"/>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Zamawiający, w przypadku uzasadnionych wątpliwości, uprawniony jest do wykonywania czynności kontrolnych wobec Wykonawcy odnośnie spełniania przez Wykonawcę lub podwykonawcę wymogu zatrudnienia na podstawie umowy o pracę osób wykonujących wskazane wyżej czynności. Zamawiający uprawniony jest w szczególności do: </w:t>
      </w:r>
    </w:p>
    <w:p w14:paraId="2931624E" w14:textId="77777777" w:rsidR="004D4C22" w:rsidRPr="001F663F" w:rsidRDefault="009C6DB2" w:rsidP="001F663F">
      <w:pPr>
        <w:numPr>
          <w:ilvl w:val="1"/>
          <w:numId w:val="22"/>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żądania oświadczeń i dokumentów w zakresie potwierdzenia spełniania ww. wymogów i dokonywania ich oceny, </w:t>
      </w:r>
    </w:p>
    <w:p w14:paraId="66950CDF" w14:textId="77777777" w:rsidR="004D4C22" w:rsidRPr="001F663F" w:rsidRDefault="009C6DB2" w:rsidP="001F663F">
      <w:pPr>
        <w:numPr>
          <w:ilvl w:val="1"/>
          <w:numId w:val="22"/>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żądania wyjaśnień w przypadku wątpliwości w zakresie potwierdzenia spełniania ww. wymogów, </w:t>
      </w:r>
    </w:p>
    <w:p w14:paraId="7F1BAC3C" w14:textId="77777777" w:rsidR="004D4C22" w:rsidRPr="001F663F" w:rsidRDefault="009C6DB2" w:rsidP="001F663F">
      <w:pPr>
        <w:numPr>
          <w:ilvl w:val="1"/>
          <w:numId w:val="22"/>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przeprowadzania kontroli na miejscu wykonywania świadczenia. </w:t>
      </w:r>
    </w:p>
    <w:p w14:paraId="63AB8935" w14:textId="77777777" w:rsidR="004D4C22" w:rsidRPr="001F663F" w:rsidRDefault="009C6DB2" w:rsidP="001F663F">
      <w:pPr>
        <w:pStyle w:val="Akapitzlist"/>
        <w:numPr>
          <w:ilvl w:val="0"/>
          <w:numId w:val="21"/>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W przypadku uzasadnionych wątpliwości co do spełnienia wymogu zatrudnienia na podstawie umowy o pracę osób wykonujących wskazane wyżej czynności przez Wykonawcę lub podwykonawcę, Zamawiający może zwrócić się o przeprowadzenie kontroli przez Państwową Inspekcję Pracy lub wezwać Wykonawcę do przedłożenia: </w:t>
      </w:r>
    </w:p>
    <w:p w14:paraId="46BBA992" w14:textId="77A60DC1" w:rsidR="004D4C22" w:rsidRPr="001F663F" w:rsidRDefault="009C6DB2" w:rsidP="001F663F">
      <w:pPr>
        <w:numPr>
          <w:ilvl w:val="1"/>
          <w:numId w:val="23"/>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o ochronie danych osobowych (tj. w szczególności  bez adresów, nr PESEL pracowników); </w:t>
      </w:r>
    </w:p>
    <w:p w14:paraId="28650E6C" w14:textId="77777777" w:rsidR="004D4C22" w:rsidRPr="001F663F" w:rsidRDefault="009C6DB2" w:rsidP="001F663F">
      <w:pPr>
        <w:numPr>
          <w:ilvl w:val="1"/>
          <w:numId w:val="23"/>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zaświadczenia właściwego oddziału ZUS, potwierdzającego opłacanie przez wykonawcę lub podwykonawcę składek na ubezpieczenia społeczne i zdrowotne z tytułu zatrudnienia na podstawie umów o pracę za ostatni okres rozliczeniowy; </w:t>
      </w:r>
    </w:p>
    <w:p w14:paraId="47E70A8B" w14:textId="77777777" w:rsidR="004D4C22" w:rsidRPr="001F663F" w:rsidRDefault="009C6DB2" w:rsidP="001F663F">
      <w:pPr>
        <w:numPr>
          <w:ilvl w:val="1"/>
          <w:numId w:val="23"/>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10 maja 2018 r. o ochronie danych osobowych oraz rozporządzenia Parlamentu Europejskiego i Rady (UE) 2016/679 z dnia 27 kwietnia 2016 r. w sprawie ochrony osób fizycznych w </w:t>
      </w:r>
      <w:r w:rsidRPr="001F663F">
        <w:rPr>
          <w:rFonts w:asciiTheme="minorHAnsi" w:hAnsiTheme="minorHAnsi" w:cstheme="minorHAnsi"/>
          <w:sz w:val="24"/>
          <w:szCs w:val="24"/>
        </w:rPr>
        <w:lastRenderedPageBreak/>
        <w:t xml:space="preserve">związku z przetwarzaniem danych osobowych i w sprawie swobodnego przepływu takich danych oraz uchylenia dyrektywy 95/46/WE. </w:t>
      </w:r>
    </w:p>
    <w:p w14:paraId="058C5103" w14:textId="77777777" w:rsidR="004D4C22" w:rsidRPr="001F663F" w:rsidRDefault="009C6DB2" w:rsidP="001F663F">
      <w:pPr>
        <w:spacing w:after="0" w:line="276" w:lineRule="auto"/>
        <w:ind w:left="360"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przy czym ujęte w ww. dokumentach informacje takie jak: imię i nazwisko zatrudnionego pracownika, data zawarcia umowy o pracę, rodzaj umowy o pracę oraz zakres obowiązków pracownika powinny być możliwe do zidentyfikowania. </w:t>
      </w:r>
    </w:p>
    <w:p w14:paraId="730CA3BF" w14:textId="77777777" w:rsidR="004D4C22" w:rsidRPr="001F663F" w:rsidRDefault="004D4C22" w:rsidP="001F663F">
      <w:pPr>
        <w:spacing w:after="113" w:line="240" w:lineRule="auto"/>
        <w:ind w:left="0" w:firstLine="60"/>
        <w:jc w:val="left"/>
        <w:rPr>
          <w:rFonts w:asciiTheme="minorHAnsi" w:hAnsiTheme="minorHAnsi" w:cstheme="minorHAnsi"/>
          <w:sz w:val="24"/>
          <w:szCs w:val="24"/>
        </w:rPr>
      </w:pPr>
    </w:p>
    <w:p w14:paraId="46F2D76A" w14:textId="11A075A6" w:rsidR="004D4C22" w:rsidRPr="001F663F" w:rsidRDefault="009C6DB2" w:rsidP="001F663F">
      <w:pPr>
        <w:spacing w:after="74" w:line="240"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 7.</w:t>
      </w:r>
    </w:p>
    <w:p w14:paraId="6D3ECF41" w14:textId="53CE24BD" w:rsidR="004D4C22" w:rsidRPr="001F663F" w:rsidRDefault="009C6DB2" w:rsidP="001F663F">
      <w:pPr>
        <w:spacing w:after="0" w:line="276"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Kary umowne</w:t>
      </w:r>
    </w:p>
    <w:p w14:paraId="1DA1D0F9" w14:textId="77777777" w:rsidR="004D4C22" w:rsidRPr="001F663F" w:rsidRDefault="009C6DB2" w:rsidP="001F663F">
      <w:pPr>
        <w:numPr>
          <w:ilvl w:val="0"/>
          <w:numId w:val="6"/>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Strony postanawiają, że podstawową formą odszkodowania są kary umowne. </w:t>
      </w:r>
    </w:p>
    <w:p w14:paraId="63DAAAB6" w14:textId="77777777" w:rsidR="004D4C22" w:rsidRPr="001F663F" w:rsidRDefault="009C6DB2" w:rsidP="001F663F">
      <w:pPr>
        <w:numPr>
          <w:ilvl w:val="0"/>
          <w:numId w:val="6"/>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Wykonawca zapłaci kary umowne: </w:t>
      </w:r>
    </w:p>
    <w:p w14:paraId="56D3E22E" w14:textId="61C05224" w:rsidR="004D4C22" w:rsidRPr="001F663F" w:rsidRDefault="009C6DB2" w:rsidP="001F663F">
      <w:pPr>
        <w:numPr>
          <w:ilvl w:val="1"/>
          <w:numId w:val="6"/>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 wysokości 15% </w:t>
      </w:r>
      <w:r w:rsidR="005F1A40" w:rsidRPr="001F663F">
        <w:rPr>
          <w:rFonts w:asciiTheme="minorHAnsi" w:hAnsiTheme="minorHAnsi" w:cstheme="minorHAnsi"/>
          <w:sz w:val="24"/>
          <w:szCs w:val="24"/>
        </w:rPr>
        <w:t xml:space="preserve">łącznego </w:t>
      </w:r>
      <w:r w:rsidRPr="001F663F">
        <w:rPr>
          <w:rFonts w:asciiTheme="minorHAnsi" w:hAnsiTheme="minorHAnsi" w:cstheme="minorHAnsi"/>
          <w:sz w:val="24"/>
          <w:szCs w:val="24"/>
        </w:rPr>
        <w:t xml:space="preserve">wynagrodzenia brutto </w:t>
      </w:r>
      <w:bookmarkStart w:id="2" w:name="_Hlk149053378"/>
      <w:r w:rsidR="00E934A0" w:rsidRPr="001F663F">
        <w:rPr>
          <w:rFonts w:asciiTheme="minorHAnsi" w:hAnsiTheme="minorHAnsi" w:cstheme="minorHAnsi"/>
          <w:sz w:val="24"/>
          <w:szCs w:val="24"/>
        </w:rPr>
        <w:t xml:space="preserve">zakresu podstawowego </w:t>
      </w:r>
      <w:bookmarkEnd w:id="2"/>
      <w:r w:rsidRPr="001F663F">
        <w:rPr>
          <w:rFonts w:asciiTheme="minorHAnsi" w:hAnsiTheme="minorHAnsi" w:cstheme="minorHAnsi"/>
          <w:sz w:val="24"/>
          <w:szCs w:val="24"/>
        </w:rPr>
        <w:t xml:space="preserve">określonego w § 3 ust. 1 za odstąpienie od umowy przez którąkolwiek ze stron z przyczyn, za które ponosi odpowiedzialność Wykonawca; </w:t>
      </w:r>
    </w:p>
    <w:p w14:paraId="1998E54A" w14:textId="77777777" w:rsidR="004D4C22" w:rsidRPr="001F663F" w:rsidRDefault="009C6DB2" w:rsidP="001F663F">
      <w:pPr>
        <w:numPr>
          <w:ilvl w:val="1"/>
          <w:numId w:val="6"/>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 wysokości 2.000,00 zł za naruszenie obowiązku zatrudniania kierowców, o których mowa w § 6 ust. 1, wyłącznie na podstawie umowy o pracę; kara umowna może być ponawiana każdorazowo po ujawnieniu naruszenia umowy; </w:t>
      </w:r>
    </w:p>
    <w:p w14:paraId="19A114E9" w14:textId="4A8B7AC5" w:rsidR="004D4C22" w:rsidRPr="001F663F" w:rsidRDefault="009C6DB2" w:rsidP="001F663F">
      <w:pPr>
        <w:numPr>
          <w:ilvl w:val="1"/>
          <w:numId w:val="6"/>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w wysokości 100,00 zł - za każde niedotrzymanie czasu podstawienia pojazdu zastępczego, o którym mowa w § 4 ust. 4 umowy,</w:t>
      </w:r>
      <w:r w:rsidR="00F36D67" w:rsidRPr="001F663F">
        <w:rPr>
          <w:rFonts w:asciiTheme="minorHAnsi" w:hAnsiTheme="minorHAnsi" w:cstheme="minorHAnsi"/>
          <w:sz w:val="24"/>
          <w:szCs w:val="24"/>
        </w:rPr>
        <w:t xml:space="preserve"> </w:t>
      </w:r>
      <w:r w:rsidRPr="001F663F">
        <w:rPr>
          <w:rFonts w:asciiTheme="minorHAnsi" w:hAnsiTheme="minorHAnsi" w:cstheme="minorHAnsi"/>
          <w:sz w:val="24"/>
          <w:szCs w:val="24"/>
        </w:rPr>
        <w:t xml:space="preserve">za przekroczenie podstawienia pojazdu zastępczego do 10 min - dodatkowo 30 zł i za każde następne przekroczenie o kolejne 10 min - po 20 zł. </w:t>
      </w:r>
    </w:p>
    <w:p w14:paraId="53ABFDFE" w14:textId="77777777" w:rsidR="004D4C22" w:rsidRPr="001F663F" w:rsidRDefault="009C6DB2" w:rsidP="001F663F">
      <w:pPr>
        <w:numPr>
          <w:ilvl w:val="1"/>
          <w:numId w:val="6"/>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 wysokości 100,00 zł - za każde opóźnienie godziny odjazdu z przystanku początkowego powyżej 5 minut i każde przyśpieszenie godziny odjazdu z przystanku powyżej 2 minut (z wyjątkiem sytuacji, o której mowa w pkt. 3); </w:t>
      </w:r>
    </w:p>
    <w:p w14:paraId="083BE0D4" w14:textId="77777777" w:rsidR="004D4C22" w:rsidRPr="001F663F" w:rsidRDefault="009C6DB2" w:rsidP="001F663F">
      <w:pPr>
        <w:numPr>
          <w:ilvl w:val="1"/>
          <w:numId w:val="6"/>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 wysokości 100,00 zł - za każdy stwierdzony przypadek braku zatrzymania się kierowcy na wyznaczonym przystanku, </w:t>
      </w:r>
    </w:p>
    <w:p w14:paraId="7C2CD989" w14:textId="63F1B380" w:rsidR="004D4C22" w:rsidRPr="001F663F" w:rsidRDefault="009C6DB2" w:rsidP="001F663F">
      <w:pPr>
        <w:numPr>
          <w:ilvl w:val="1"/>
          <w:numId w:val="6"/>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 wysokości 100,00 zł - za każdy stwierdzony przypadek realizowania kursu pojazdem brudnym lub nieestetycznym pod innym względem (np. uszkodzona tapicerka, porysowane szyby lub inne elementy pojazdu, nieestetyczne reklamy zewnętrzne, graffiti, uszkodzone nadwozie pojazdu, nieusunięte śmieci z przedziału pasażerskiego); </w:t>
      </w:r>
    </w:p>
    <w:p w14:paraId="5FA269A2" w14:textId="4A8030D5" w:rsidR="004D4C22" w:rsidRPr="001F663F" w:rsidRDefault="009C6DB2" w:rsidP="001F663F">
      <w:pPr>
        <w:numPr>
          <w:ilvl w:val="1"/>
          <w:numId w:val="6"/>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 wysokości </w:t>
      </w:r>
      <w:r w:rsidR="00BE1795" w:rsidRPr="001F663F">
        <w:rPr>
          <w:rFonts w:asciiTheme="minorHAnsi" w:hAnsiTheme="minorHAnsi" w:cstheme="minorHAnsi"/>
          <w:sz w:val="24"/>
          <w:szCs w:val="24"/>
        </w:rPr>
        <w:t>50</w:t>
      </w:r>
      <w:r w:rsidRPr="001F663F">
        <w:rPr>
          <w:rFonts w:asciiTheme="minorHAnsi" w:hAnsiTheme="minorHAnsi" w:cstheme="minorHAnsi"/>
          <w:sz w:val="24"/>
          <w:szCs w:val="24"/>
        </w:rPr>
        <w:t xml:space="preserve">0,00 zł - za każdy niezrealizowany kurs; </w:t>
      </w:r>
    </w:p>
    <w:p w14:paraId="74BB5845" w14:textId="77777777" w:rsidR="004D4C22" w:rsidRPr="001F663F" w:rsidRDefault="00F94EFA" w:rsidP="001F663F">
      <w:pPr>
        <w:numPr>
          <w:ilvl w:val="1"/>
          <w:numId w:val="6"/>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w wysokości 1</w:t>
      </w:r>
      <w:r w:rsidR="009C6DB2" w:rsidRPr="001F663F">
        <w:rPr>
          <w:rFonts w:asciiTheme="minorHAnsi" w:hAnsiTheme="minorHAnsi" w:cstheme="minorHAnsi"/>
          <w:sz w:val="24"/>
          <w:szCs w:val="24"/>
        </w:rPr>
        <w:t xml:space="preserve">50,00 zł - za każde nieudostępnienie pojazdu w celu kontroli upoważnionym pracownikom Zamawiającego; </w:t>
      </w:r>
    </w:p>
    <w:p w14:paraId="523648E6" w14:textId="3656D74B" w:rsidR="004D4C22" w:rsidRPr="001F663F" w:rsidRDefault="009C6DB2" w:rsidP="001F663F">
      <w:pPr>
        <w:numPr>
          <w:ilvl w:val="1"/>
          <w:numId w:val="6"/>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 wysokości 10% łącznego wynagrodzenia brutto </w:t>
      </w:r>
      <w:r w:rsidR="00E934A0" w:rsidRPr="001F663F">
        <w:rPr>
          <w:rFonts w:asciiTheme="minorHAnsi" w:hAnsiTheme="minorHAnsi" w:cstheme="minorHAnsi"/>
          <w:sz w:val="24"/>
          <w:szCs w:val="24"/>
        </w:rPr>
        <w:t xml:space="preserve">zakresu podstawowego </w:t>
      </w:r>
      <w:r w:rsidRPr="001F663F">
        <w:rPr>
          <w:rFonts w:asciiTheme="minorHAnsi" w:hAnsiTheme="minorHAnsi" w:cstheme="minorHAnsi"/>
          <w:sz w:val="24"/>
          <w:szCs w:val="24"/>
        </w:rPr>
        <w:t xml:space="preserve">określonego w § 3 ust. 1 za brak zawarcia umowy ubezpieczenia OC i NNW na cały okres obowiązywania umowy o sumie ubezpieczenia niemniejszej niż </w:t>
      </w:r>
      <w:r w:rsidR="007628F3" w:rsidRPr="001F663F">
        <w:rPr>
          <w:rFonts w:asciiTheme="minorHAnsi" w:hAnsiTheme="minorHAnsi" w:cstheme="minorHAnsi"/>
          <w:sz w:val="24"/>
          <w:szCs w:val="24"/>
        </w:rPr>
        <w:t>5</w:t>
      </w:r>
      <w:r w:rsidRPr="001F663F">
        <w:rPr>
          <w:rFonts w:asciiTheme="minorHAnsi" w:hAnsiTheme="minorHAnsi" w:cstheme="minorHAnsi"/>
          <w:sz w:val="24"/>
          <w:szCs w:val="24"/>
        </w:rPr>
        <w:t>00</w:t>
      </w:r>
      <w:r w:rsidR="007628F3" w:rsidRPr="001F663F">
        <w:rPr>
          <w:rFonts w:asciiTheme="minorHAnsi" w:hAnsiTheme="minorHAnsi" w:cstheme="minorHAnsi"/>
          <w:sz w:val="24"/>
          <w:szCs w:val="24"/>
        </w:rPr>
        <w:t> </w:t>
      </w:r>
      <w:r w:rsidRPr="001F663F">
        <w:rPr>
          <w:rFonts w:asciiTheme="minorHAnsi" w:hAnsiTheme="minorHAnsi" w:cstheme="minorHAnsi"/>
          <w:sz w:val="24"/>
          <w:szCs w:val="24"/>
        </w:rPr>
        <w:t>000</w:t>
      </w:r>
      <w:r w:rsidR="007628F3" w:rsidRPr="001F663F">
        <w:rPr>
          <w:rFonts w:asciiTheme="minorHAnsi" w:hAnsiTheme="minorHAnsi" w:cstheme="minorHAnsi"/>
          <w:sz w:val="24"/>
          <w:szCs w:val="24"/>
        </w:rPr>
        <w:t xml:space="preserve"> </w:t>
      </w:r>
      <w:r w:rsidRPr="001F663F">
        <w:rPr>
          <w:rFonts w:asciiTheme="minorHAnsi" w:hAnsiTheme="minorHAnsi" w:cstheme="minorHAnsi"/>
          <w:sz w:val="24"/>
          <w:szCs w:val="24"/>
        </w:rPr>
        <w:t xml:space="preserve">złotych; </w:t>
      </w:r>
    </w:p>
    <w:p w14:paraId="5B1E5215" w14:textId="0BA848CD" w:rsidR="004D4C22" w:rsidRPr="001F663F" w:rsidRDefault="009C6DB2" w:rsidP="001F663F">
      <w:pPr>
        <w:numPr>
          <w:ilvl w:val="1"/>
          <w:numId w:val="6"/>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w wysokości 100,00 zł - za każdy stwierdzony przypadek nieprzestrzegania cen biletów</w:t>
      </w:r>
      <w:r w:rsidR="00F36D67" w:rsidRPr="001F663F">
        <w:rPr>
          <w:rFonts w:asciiTheme="minorHAnsi" w:hAnsiTheme="minorHAnsi" w:cstheme="minorHAnsi"/>
          <w:sz w:val="24"/>
          <w:szCs w:val="24"/>
        </w:rPr>
        <w:t>,</w:t>
      </w:r>
      <w:r w:rsidRPr="001F663F">
        <w:rPr>
          <w:rFonts w:asciiTheme="minorHAnsi" w:hAnsiTheme="minorHAnsi" w:cstheme="minorHAnsi"/>
          <w:sz w:val="24"/>
          <w:szCs w:val="24"/>
        </w:rPr>
        <w:t xml:space="preserve"> o których mowa w § 1 ust. 4 niniejszej umowy</w:t>
      </w:r>
      <w:r w:rsidR="00F36D67" w:rsidRPr="001F663F">
        <w:rPr>
          <w:rFonts w:asciiTheme="minorHAnsi" w:hAnsiTheme="minorHAnsi" w:cstheme="minorHAnsi"/>
          <w:sz w:val="24"/>
          <w:szCs w:val="24"/>
        </w:rPr>
        <w:t>,</w:t>
      </w:r>
      <w:r w:rsidRPr="001F663F">
        <w:rPr>
          <w:rFonts w:asciiTheme="minorHAnsi" w:hAnsiTheme="minorHAnsi" w:cstheme="minorHAnsi"/>
          <w:sz w:val="24"/>
          <w:szCs w:val="24"/>
        </w:rPr>
        <w:t xml:space="preserve"> przy czym kara ta będzie wystawiana nie więcej niż jeden raz dziennie; </w:t>
      </w:r>
    </w:p>
    <w:p w14:paraId="353FE27F" w14:textId="32DE3478" w:rsidR="004D4C22" w:rsidRPr="001F663F" w:rsidRDefault="009C6DB2" w:rsidP="001F663F">
      <w:pPr>
        <w:numPr>
          <w:ilvl w:val="1"/>
          <w:numId w:val="6"/>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 wysokości 100,00 zł - za każdy stwierdzony przypadek nierespektowania uprawnień do </w:t>
      </w:r>
      <w:r w:rsidR="008B7674" w:rsidRPr="001F663F">
        <w:rPr>
          <w:rFonts w:asciiTheme="minorHAnsi" w:hAnsiTheme="minorHAnsi" w:cstheme="minorHAnsi"/>
          <w:sz w:val="24"/>
          <w:szCs w:val="24"/>
        </w:rPr>
        <w:t xml:space="preserve">ulgowych przejazdów, </w:t>
      </w:r>
      <w:r w:rsidRPr="001F663F">
        <w:rPr>
          <w:rFonts w:asciiTheme="minorHAnsi" w:hAnsiTheme="minorHAnsi" w:cstheme="minorHAnsi"/>
          <w:sz w:val="24"/>
          <w:szCs w:val="24"/>
        </w:rPr>
        <w:t xml:space="preserve">o których mowa w </w:t>
      </w:r>
      <w:r w:rsidR="008B7674" w:rsidRPr="001F663F">
        <w:rPr>
          <w:rFonts w:asciiTheme="minorHAnsi" w:hAnsiTheme="minorHAnsi" w:cstheme="minorHAnsi"/>
          <w:sz w:val="24"/>
          <w:szCs w:val="24"/>
        </w:rPr>
        <w:t xml:space="preserve">ustawie z dnia 20 czerwca 1992 r. o </w:t>
      </w:r>
      <w:r w:rsidR="008B7674" w:rsidRPr="001F663F">
        <w:rPr>
          <w:rFonts w:asciiTheme="minorHAnsi" w:hAnsiTheme="minorHAnsi" w:cstheme="minorHAnsi"/>
          <w:sz w:val="24"/>
          <w:szCs w:val="24"/>
        </w:rPr>
        <w:lastRenderedPageBreak/>
        <w:t xml:space="preserve">uprawnieniach do ulgowych przejazdów środkami publicznego transportu zbiorowego, </w:t>
      </w:r>
      <w:r w:rsidRPr="001F663F">
        <w:rPr>
          <w:rFonts w:asciiTheme="minorHAnsi" w:hAnsiTheme="minorHAnsi" w:cstheme="minorHAnsi"/>
          <w:sz w:val="24"/>
          <w:szCs w:val="24"/>
        </w:rPr>
        <w:t xml:space="preserve">przy czym kara ta będzie wystawiana nie więcej niż jeden raz dziennie. </w:t>
      </w:r>
    </w:p>
    <w:p w14:paraId="6EE0E711" w14:textId="118FB850" w:rsidR="004D4C22" w:rsidRPr="001F663F" w:rsidRDefault="00F36D67" w:rsidP="001F663F">
      <w:pPr>
        <w:numPr>
          <w:ilvl w:val="0"/>
          <w:numId w:val="6"/>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Niezależnie od zastrzeżonych powyżej kar umownych Zamawiający może dochodzić od Wykonawcy odszkodowania na zasadach ogólnych zgodnie z kodeksem cywilnym do wysokości rzeczywiście poniesionej szkody, ponad wysokość zastrzeżonych kar, z przyczyn niewykonania lub nienależytego wykonania umowy przez Wykonawcę.</w:t>
      </w:r>
    </w:p>
    <w:p w14:paraId="450D7B93" w14:textId="77777777" w:rsidR="004D4C22" w:rsidRPr="001F663F" w:rsidRDefault="009C6DB2" w:rsidP="001F663F">
      <w:pPr>
        <w:numPr>
          <w:ilvl w:val="0"/>
          <w:numId w:val="6"/>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Kary umowne, o których mowa w ust. 2 mogą być potrącane przez Zamawiającego z wypłacanej Wykonawcy comiesięcznej należności za wykonane przewozy lub mogą zostać naliczone na podstawie noty obciążeniowej wystawionej przez Zamawiającego na rzecz Wykonawcy.  </w:t>
      </w:r>
    </w:p>
    <w:p w14:paraId="314A8EBE" w14:textId="2963BE15" w:rsidR="004D4C22" w:rsidRPr="001F663F" w:rsidRDefault="009C6DB2" w:rsidP="001F663F">
      <w:pPr>
        <w:numPr>
          <w:ilvl w:val="0"/>
          <w:numId w:val="6"/>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Maksymalna wysokość kar umownych naliczonych na podstawie § 7 ust. 2 nie może przekroczyć 30% </w:t>
      </w:r>
      <w:r w:rsidR="005F1A40" w:rsidRPr="001F663F">
        <w:rPr>
          <w:rFonts w:asciiTheme="minorHAnsi" w:hAnsiTheme="minorHAnsi" w:cstheme="minorHAnsi"/>
          <w:sz w:val="24"/>
          <w:szCs w:val="24"/>
        </w:rPr>
        <w:t xml:space="preserve">łącznego </w:t>
      </w:r>
      <w:r w:rsidRPr="001F663F">
        <w:rPr>
          <w:rFonts w:asciiTheme="minorHAnsi" w:hAnsiTheme="minorHAnsi" w:cstheme="minorHAnsi"/>
          <w:sz w:val="24"/>
          <w:szCs w:val="24"/>
        </w:rPr>
        <w:t>wynagrodzenia umownego brutto</w:t>
      </w:r>
      <w:r w:rsidR="00E934A0" w:rsidRPr="001F663F">
        <w:rPr>
          <w:rFonts w:asciiTheme="minorHAnsi" w:hAnsiTheme="minorHAnsi" w:cstheme="minorHAnsi"/>
          <w:sz w:val="24"/>
          <w:szCs w:val="24"/>
        </w:rPr>
        <w:t xml:space="preserve"> zakresu podstawowego</w:t>
      </w:r>
      <w:r w:rsidRPr="001F663F">
        <w:rPr>
          <w:rFonts w:asciiTheme="minorHAnsi" w:hAnsiTheme="minorHAnsi" w:cstheme="minorHAnsi"/>
          <w:sz w:val="24"/>
          <w:szCs w:val="24"/>
        </w:rPr>
        <w:t xml:space="preserve">, o którym mowa w § 3 ust. 1.  </w:t>
      </w:r>
    </w:p>
    <w:p w14:paraId="1452EEC9" w14:textId="519E8AEF" w:rsidR="004D4C22" w:rsidRPr="001F663F" w:rsidRDefault="009C6DB2" w:rsidP="001F663F">
      <w:pPr>
        <w:numPr>
          <w:ilvl w:val="0"/>
          <w:numId w:val="6"/>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 przypadku odstąpienia od umowy z przyczyn leżących po stronie Zamawiającego Wykonawcy przysługuje kara umowna w wysokości 15% </w:t>
      </w:r>
      <w:r w:rsidR="005F1A40" w:rsidRPr="001F663F">
        <w:rPr>
          <w:rFonts w:asciiTheme="minorHAnsi" w:hAnsiTheme="minorHAnsi" w:cstheme="minorHAnsi"/>
          <w:sz w:val="24"/>
          <w:szCs w:val="24"/>
        </w:rPr>
        <w:t>łącznego wynagrodzenia umownego brutto</w:t>
      </w:r>
      <w:r w:rsidR="00E934A0" w:rsidRPr="001F663F">
        <w:rPr>
          <w:rFonts w:asciiTheme="minorHAnsi" w:hAnsiTheme="minorHAnsi" w:cstheme="minorHAnsi"/>
          <w:sz w:val="24"/>
          <w:szCs w:val="24"/>
        </w:rPr>
        <w:t xml:space="preserve"> zakresu podstawowego</w:t>
      </w:r>
      <w:r w:rsidR="005F1A40" w:rsidRPr="001F663F">
        <w:rPr>
          <w:rFonts w:asciiTheme="minorHAnsi" w:hAnsiTheme="minorHAnsi" w:cstheme="minorHAnsi"/>
          <w:sz w:val="24"/>
          <w:szCs w:val="24"/>
        </w:rPr>
        <w:t>, o którym</w:t>
      </w:r>
      <w:r w:rsidRPr="001F663F">
        <w:rPr>
          <w:rFonts w:asciiTheme="minorHAnsi" w:hAnsiTheme="minorHAnsi" w:cstheme="minorHAnsi"/>
          <w:sz w:val="24"/>
          <w:szCs w:val="24"/>
        </w:rPr>
        <w:t xml:space="preserve"> mowa w § 3 ust. 1 umowy, jednakże kara ta nie może być wyższa od poniesionej przez Wykonawcę szkody. </w:t>
      </w:r>
    </w:p>
    <w:p w14:paraId="4C9F4DBD" w14:textId="77777777" w:rsidR="004D4C22" w:rsidRPr="001F663F" w:rsidRDefault="009C6DB2" w:rsidP="001F663F">
      <w:pPr>
        <w:numPr>
          <w:ilvl w:val="0"/>
          <w:numId w:val="6"/>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Kara określona w ust. 6 nie przysługuje w przypadku odstąpienia od umowy na podstawie § 8 ust. 1 i 2 umowy. </w:t>
      </w:r>
    </w:p>
    <w:p w14:paraId="27A0F21F" w14:textId="260C392C" w:rsidR="00E934A0" w:rsidRPr="001F663F" w:rsidRDefault="009C6DB2" w:rsidP="001F663F">
      <w:pPr>
        <w:numPr>
          <w:ilvl w:val="0"/>
          <w:numId w:val="6"/>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Niezależnie od prawa do naliczenia kar umownych, o których mowa w ust. 2, w przypadku stwierdzenia realizowania przewozów taborem innym niż wymagany w </w:t>
      </w:r>
      <w:r w:rsidR="007628F3" w:rsidRPr="001F663F">
        <w:rPr>
          <w:rFonts w:asciiTheme="minorHAnsi" w:hAnsiTheme="minorHAnsi" w:cstheme="minorHAnsi"/>
          <w:sz w:val="24"/>
          <w:szCs w:val="24"/>
        </w:rPr>
        <w:t>opisie przedmiotu zamówienia</w:t>
      </w:r>
      <w:r w:rsidRPr="001F663F">
        <w:rPr>
          <w:rFonts w:asciiTheme="minorHAnsi" w:hAnsiTheme="minorHAnsi" w:cstheme="minorHAnsi"/>
          <w:sz w:val="24"/>
          <w:szCs w:val="24"/>
        </w:rPr>
        <w:t>, wynagrodzenie nie będzie przysługiwało Wykonawcy za każdy dzień stwierdzonej niezgodności. W takim przypadku, zapłata będzie się odbywała jak za miesiąc niepełny, zgodnie z postanowieniami § 3 ust. 3 niniejszej umowy. Realizowanie kursu trasą objazdową z pominięciem przystanków, wymienionych w rozkładzie jazdy, z przyczyn niezależnych od Wykonawcy (np. wypadek, zatarasowania dróg, zerwania sieci, polecenia osób kierujących ruchem) nie będzie traktowane jako niezgodne z</w:t>
      </w:r>
      <w:r w:rsidR="007628F3" w:rsidRPr="001F663F">
        <w:rPr>
          <w:rFonts w:asciiTheme="minorHAnsi" w:hAnsiTheme="minorHAnsi" w:cstheme="minorHAnsi"/>
          <w:sz w:val="24"/>
          <w:szCs w:val="24"/>
        </w:rPr>
        <w:t xml:space="preserve"> opisem przedmiotu zamówienia</w:t>
      </w:r>
      <w:r w:rsidRPr="001F663F">
        <w:rPr>
          <w:rFonts w:asciiTheme="minorHAnsi" w:hAnsiTheme="minorHAnsi" w:cstheme="minorHAnsi"/>
          <w:sz w:val="24"/>
          <w:szCs w:val="24"/>
        </w:rPr>
        <w:t>.</w:t>
      </w:r>
    </w:p>
    <w:p w14:paraId="3790695C" w14:textId="77777777" w:rsidR="00E934A0" w:rsidRPr="001F663F" w:rsidRDefault="00E934A0" w:rsidP="001F663F">
      <w:pPr>
        <w:spacing w:after="0" w:line="276" w:lineRule="auto"/>
        <w:ind w:left="283" w:firstLine="0"/>
        <w:jc w:val="left"/>
        <w:rPr>
          <w:rFonts w:asciiTheme="minorHAnsi" w:hAnsiTheme="minorHAnsi" w:cstheme="minorHAnsi"/>
          <w:sz w:val="24"/>
          <w:szCs w:val="24"/>
        </w:rPr>
      </w:pPr>
    </w:p>
    <w:p w14:paraId="6177CC46" w14:textId="77777777" w:rsidR="004D4C22" w:rsidRPr="001F663F" w:rsidRDefault="009C6DB2" w:rsidP="001F663F">
      <w:pPr>
        <w:spacing w:after="113" w:line="240" w:lineRule="auto"/>
        <w:ind w:left="0" w:firstLine="0"/>
        <w:jc w:val="center"/>
        <w:rPr>
          <w:rFonts w:asciiTheme="minorHAnsi" w:hAnsiTheme="minorHAnsi" w:cstheme="minorHAnsi"/>
          <w:b/>
          <w:sz w:val="24"/>
          <w:szCs w:val="24"/>
        </w:rPr>
      </w:pPr>
      <w:r w:rsidRPr="001F663F">
        <w:rPr>
          <w:rFonts w:asciiTheme="minorHAnsi" w:hAnsiTheme="minorHAnsi" w:cstheme="minorHAnsi"/>
          <w:b/>
          <w:sz w:val="24"/>
          <w:szCs w:val="24"/>
        </w:rPr>
        <w:t>§ 8.</w:t>
      </w:r>
    </w:p>
    <w:p w14:paraId="4BE47B36" w14:textId="266452C9" w:rsidR="004D4C22" w:rsidRPr="001F663F" w:rsidRDefault="009C6DB2" w:rsidP="001F663F">
      <w:pPr>
        <w:spacing w:after="0" w:line="276"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Odstąpienie od umowy</w:t>
      </w:r>
    </w:p>
    <w:p w14:paraId="1757A208" w14:textId="77777777" w:rsidR="004D4C22" w:rsidRPr="001F663F" w:rsidRDefault="009C6DB2" w:rsidP="001F663F">
      <w:pPr>
        <w:numPr>
          <w:ilvl w:val="0"/>
          <w:numId w:val="7"/>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 razie zaistnienia istotnej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 i nie przysługuje kara umowna określona w § 7 ust. </w:t>
      </w:r>
      <w:r w:rsidR="004B53E5" w:rsidRPr="001F663F">
        <w:rPr>
          <w:rFonts w:asciiTheme="minorHAnsi" w:hAnsiTheme="minorHAnsi" w:cstheme="minorHAnsi"/>
          <w:sz w:val="24"/>
          <w:szCs w:val="24"/>
        </w:rPr>
        <w:t>6</w:t>
      </w:r>
      <w:r w:rsidRPr="001F663F">
        <w:rPr>
          <w:rFonts w:asciiTheme="minorHAnsi" w:hAnsiTheme="minorHAnsi" w:cstheme="minorHAnsi"/>
          <w:sz w:val="24"/>
          <w:szCs w:val="24"/>
        </w:rPr>
        <w:t xml:space="preserve">. </w:t>
      </w:r>
    </w:p>
    <w:p w14:paraId="17EFD776" w14:textId="3DFA11C5" w:rsidR="004D4C22" w:rsidRPr="001F663F" w:rsidRDefault="009C6DB2" w:rsidP="001F663F">
      <w:pPr>
        <w:numPr>
          <w:ilvl w:val="0"/>
          <w:numId w:val="7"/>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Ponadto Zamawiającemu przysługuje prawo do odstąpienia od umowy w szczególności</w:t>
      </w:r>
      <w:r w:rsidR="00F36D67" w:rsidRPr="001F663F">
        <w:rPr>
          <w:rFonts w:asciiTheme="minorHAnsi" w:hAnsiTheme="minorHAnsi" w:cstheme="minorHAnsi"/>
          <w:sz w:val="24"/>
          <w:szCs w:val="24"/>
        </w:rPr>
        <w:t xml:space="preserve"> </w:t>
      </w:r>
      <w:r w:rsidRPr="001F663F">
        <w:rPr>
          <w:rFonts w:asciiTheme="minorHAnsi" w:hAnsiTheme="minorHAnsi" w:cstheme="minorHAnsi"/>
          <w:sz w:val="24"/>
          <w:szCs w:val="24"/>
        </w:rPr>
        <w:t xml:space="preserve">jeżeli: </w:t>
      </w:r>
    </w:p>
    <w:p w14:paraId="67299970" w14:textId="77777777" w:rsidR="004D4C22" w:rsidRPr="001F663F" w:rsidRDefault="009C6DB2" w:rsidP="001F663F">
      <w:pPr>
        <w:numPr>
          <w:ilvl w:val="1"/>
          <w:numId w:val="7"/>
        </w:numPr>
        <w:spacing w:after="0" w:line="276" w:lineRule="auto"/>
        <w:ind w:hanging="312"/>
        <w:jc w:val="left"/>
        <w:rPr>
          <w:rFonts w:asciiTheme="minorHAnsi" w:hAnsiTheme="minorHAnsi" w:cstheme="minorHAnsi"/>
          <w:sz w:val="24"/>
          <w:szCs w:val="24"/>
        </w:rPr>
      </w:pPr>
      <w:r w:rsidRPr="001F663F">
        <w:rPr>
          <w:rFonts w:asciiTheme="minorHAnsi" w:hAnsiTheme="minorHAnsi" w:cstheme="minorHAnsi"/>
          <w:sz w:val="24"/>
          <w:szCs w:val="24"/>
        </w:rPr>
        <w:lastRenderedPageBreak/>
        <w:t xml:space="preserve">Wykonawca utracił uprawnienia do wykonywania usług będących przedmiotem zamówienia,  </w:t>
      </w:r>
    </w:p>
    <w:p w14:paraId="41F05A25" w14:textId="3D8882AA" w:rsidR="004D4C22" w:rsidRPr="001F663F" w:rsidRDefault="009C6DB2" w:rsidP="001F663F">
      <w:pPr>
        <w:numPr>
          <w:ilvl w:val="1"/>
          <w:numId w:val="7"/>
        </w:numPr>
        <w:spacing w:after="0" w:line="276" w:lineRule="auto"/>
        <w:ind w:hanging="312"/>
        <w:jc w:val="left"/>
        <w:rPr>
          <w:rFonts w:asciiTheme="minorHAnsi" w:hAnsiTheme="minorHAnsi" w:cstheme="minorHAnsi"/>
          <w:sz w:val="24"/>
          <w:szCs w:val="24"/>
        </w:rPr>
      </w:pPr>
      <w:r w:rsidRPr="001F663F">
        <w:rPr>
          <w:rFonts w:asciiTheme="minorHAnsi" w:hAnsiTheme="minorHAnsi" w:cstheme="minorHAnsi"/>
          <w:sz w:val="24"/>
          <w:szCs w:val="24"/>
        </w:rPr>
        <w:t xml:space="preserve">wydano nakaz zajęcia majątku Wykonawcy wykorzystywanego do realizacji Umowy i Wykonawca w ciągu 14 dni kalendarzowych nie jest w stanie zapewnić autobusów zastępczych o parametrach zgodnych z SWZ, </w:t>
      </w:r>
    </w:p>
    <w:p w14:paraId="3CBF0BF7" w14:textId="77777777" w:rsidR="004D4C22" w:rsidRPr="001F663F" w:rsidRDefault="009C6DB2" w:rsidP="001F663F">
      <w:pPr>
        <w:numPr>
          <w:ilvl w:val="1"/>
          <w:numId w:val="7"/>
        </w:numPr>
        <w:spacing w:after="0" w:line="276" w:lineRule="auto"/>
        <w:ind w:hanging="312"/>
        <w:jc w:val="left"/>
        <w:rPr>
          <w:rFonts w:asciiTheme="minorHAnsi" w:hAnsiTheme="minorHAnsi" w:cstheme="minorHAnsi"/>
          <w:sz w:val="24"/>
          <w:szCs w:val="24"/>
        </w:rPr>
      </w:pPr>
      <w:r w:rsidRPr="001F663F">
        <w:rPr>
          <w:rFonts w:asciiTheme="minorHAnsi" w:hAnsiTheme="minorHAnsi" w:cstheme="minorHAnsi"/>
          <w:sz w:val="24"/>
          <w:szCs w:val="24"/>
        </w:rPr>
        <w:t xml:space="preserve">Wykonawca nie rozpoczął świadczenia usług, </w:t>
      </w:r>
    </w:p>
    <w:p w14:paraId="083AEA5C" w14:textId="39099444" w:rsidR="004D4C22" w:rsidRPr="001F663F" w:rsidRDefault="009C6DB2" w:rsidP="001F663F">
      <w:pPr>
        <w:numPr>
          <w:ilvl w:val="1"/>
          <w:numId w:val="7"/>
        </w:numPr>
        <w:spacing w:after="0" w:line="276" w:lineRule="auto"/>
        <w:ind w:hanging="312"/>
        <w:jc w:val="left"/>
        <w:rPr>
          <w:rFonts w:asciiTheme="minorHAnsi" w:hAnsiTheme="minorHAnsi" w:cstheme="minorHAnsi"/>
          <w:sz w:val="24"/>
          <w:szCs w:val="24"/>
        </w:rPr>
      </w:pPr>
      <w:r w:rsidRPr="001F663F">
        <w:rPr>
          <w:rFonts w:asciiTheme="minorHAnsi" w:hAnsiTheme="minorHAnsi" w:cstheme="minorHAnsi"/>
          <w:sz w:val="24"/>
          <w:szCs w:val="24"/>
        </w:rPr>
        <w:t xml:space="preserve">Wykonawca przerwał świadczenie usług tj. nie realizuje ich przez co najmniej jeden dzień kalendarzowy,   </w:t>
      </w:r>
    </w:p>
    <w:p w14:paraId="573D86EA" w14:textId="1B6E4B76" w:rsidR="004D4C22" w:rsidRPr="001F663F" w:rsidRDefault="009C6DB2" w:rsidP="001F663F">
      <w:pPr>
        <w:numPr>
          <w:ilvl w:val="1"/>
          <w:numId w:val="7"/>
        </w:numPr>
        <w:spacing w:after="0" w:line="276" w:lineRule="auto"/>
        <w:ind w:hanging="312"/>
        <w:jc w:val="left"/>
        <w:rPr>
          <w:rFonts w:asciiTheme="minorHAnsi" w:hAnsiTheme="minorHAnsi" w:cstheme="minorHAnsi"/>
          <w:sz w:val="24"/>
          <w:szCs w:val="24"/>
        </w:rPr>
      </w:pPr>
      <w:r w:rsidRPr="001F663F">
        <w:rPr>
          <w:rFonts w:asciiTheme="minorHAnsi" w:hAnsiTheme="minorHAnsi" w:cstheme="minorHAnsi"/>
          <w:sz w:val="24"/>
          <w:szCs w:val="24"/>
        </w:rPr>
        <w:t xml:space="preserve">Wykonawca świadczy usługę niezgodnie z rozkładem jazdy lub w sposób sprzeczny z umową, SWZ, opisem przedmiotu zamówienia (w tym w zakresie taboru </w:t>
      </w:r>
      <w:r w:rsidR="004B53E5" w:rsidRPr="001F663F">
        <w:rPr>
          <w:rFonts w:asciiTheme="minorHAnsi" w:hAnsiTheme="minorHAnsi" w:cstheme="minorHAnsi"/>
          <w:sz w:val="24"/>
          <w:szCs w:val="24"/>
        </w:rPr>
        <w:t>przeznaczonego do obsługi linii</w:t>
      </w:r>
      <w:r w:rsidRPr="001F663F">
        <w:rPr>
          <w:rFonts w:asciiTheme="minorHAnsi" w:hAnsiTheme="minorHAnsi" w:cstheme="minorHAnsi"/>
          <w:sz w:val="24"/>
          <w:szCs w:val="24"/>
        </w:rPr>
        <w:t xml:space="preserve">) lub z przepisami prawa powszechnie obowiązującego, pomimo pisemnego wezwania do usunięcia uchybień, z zastrzeżeniem, że Wykonawca będzie miał 7 dni kalendarzowych na usunięcie uchybień od dnia otrzymania wezwania,  </w:t>
      </w:r>
    </w:p>
    <w:p w14:paraId="6E6DA163" w14:textId="3F89CCBF" w:rsidR="004D4C22" w:rsidRPr="001F663F" w:rsidRDefault="009C6DB2" w:rsidP="001F663F">
      <w:pPr>
        <w:numPr>
          <w:ilvl w:val="1"/>
          <w:numId w:val="7"/>
        </w:numPr>
        <w:spacing w:after="0" w:line="276" w:lineRule="auto"/>
        <w:ind w:hanging="312"/>
        <w:jc w:val="left"/>
        <w:rPr>
          <w:rFonts w:asciiTheme="minorHAnsi" w:hAnsiTheme="minorHAnsi" w:cstheme="minorHAnsi"/>
          <w:sz w:val="24"/>
          <w:szCs w:val="24"/>
        </w:rPr>
      </w:pPr>
      <w:r w:rsidRPr="001F663F">
        <w:rPr>
          <w:rFonts w:asciiTheme="minorHAnsi" w:hAnsiTheme="minorHAnsi" w:cstheme="minorHAnsi"/>
          <w:sz w:val="24"/>
          <w:szCs w:val="24"/>
        </w:rPr>
        <w:t>stwierdzono dwukrotne niedopełnienia obowiązku zatrudnienia osób na podstawie umowy o pracę w zakresie określonym w §</w:t>
      </w:r>
      <w:r w:rsidR="0040047B" w:rsidRPr="001F663F">
        <w:rPr>
          <w:rFonts w:asciiTheme="minorHAnsi" w:hAnsiTheme="minorHAnsi" w:cstheme="minorHAnsi"/>
          <w:sz w:val="24"/>
          <w:szCs w:val="24"/>
        </w:rPr>
        <w:t xml:space="preserve"> </w:t>
      </w:r>
      <w:r w:rsidRPr="001F663F">
        <w:rPr>
          <w:rFonts w:asciiTheme="minorHAnsi" w:hAnsiTheme="minorHAnsi" w:cstheme="minorHAnsi"/>
          <w:sz w:val="24"/>
          <w:szCs w:val="24"/>
        </w:rPr>
        <w:t xml:space="preserve">6 ust. 1 umowy, </w:t>
      </w:r>
    </w:p>
    <w:p w14:paraId="7ED53FC2" w14:textId="77777777" w:rsidR="004D4C22" w:rsidRPr="001F663F" w:rsidRDefault="009C6DB2" w:rsidP="001F663F">
      <w:pPr>
        <w:numPr>
          <w:ilvl w:val="1"/>
          <w:numId w:val="7"/>
        </w:numPr>
        <w:spacing w:after="0" w:line="276" w:lineRule="auto"/>
        <w:ind w:hanging="312"/>
        <w:jc w:val="left"/>
        <w:rPr>
          <w:rFonts w:asciiTheme="minorHAnsi" w:hAnsiTheme="minorHAnsi" w:cstheme="minorHAnsi"/>
          <w:sz w:val="24"/>
          <w:szCs w:val="24"/>
        </w:rPr>
      </w:pPr>
      <w:r w:rsidRPr="001F663F">
        <w:rPr>
          <w:rFonts w:asciiTheme="minorHAnsi" w:hAnsiTheme="minorHAnsi" w:cstheme="minorHAnsi"/>
          <w:sz w:val="24"/>
          <w:szCs w:val="24"/>
        </w:rPr>
        <w:t xml:space="preserve">przedmiot umowy realizuje inny Wykonawca lub Podwykonawca niż określony w umowie.  </w:t>
      </w:r>
    </w:p>
    <w:p w14:paraId="55FBEBCA" w14:textId="77777777" w:rsidR="004D4C22" w:rsidRPr="001F663F" w:rsidRDefault="009C6DB2" w:rsidP="001F663F">
      <w:pPr>
        <w:numPr>
          <w:ilvl w:val="0"/>
          <w:numId w:val="7"/>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Prawo do odstąpienia od Umowy na podstawie § 8 ust. 2 przysługuje Zamawiającemu w terminie 30 dni od dnia powzięcia wiadomości o zaistnieniu przyczyny odstąpienia od umowy. </w:t>
      </w:r>
    </w:p>
    <w:p w14:paraId="3C917707" w14:textId="77777777" w:rsidR="004D4C22" w:rsidRPr="001F663F" w:rsidRDefault="009C6DB2" w:rsidP="001F663F">
      <w:pPr>
        <w:numPr>
          <w:ilvl w:val="0"/>
          <w:numId w:val="7"/>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 przypadkach, o których mowa w ust. 2, Zamawiający naliczy Wykonawcy karę umowną w wysokości określonej w § 7 ust. 2 pkt 1 niniejszej umowy. </w:t>
      </w:r>
    </w:p>
    <w:p w14:paraId="33902ECC" w14:textId="77777777" w:rsidR="004D4C22" w:rsidRPr="001F663F" w:rsidRDefault="009C6DB2" w:rsidP="001F663F">
      <w:pPr>
        <w:numPr>
          <w:ilvl w:val="0"/>
          <w:numId w:val="7"/>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 przypadku odstąpienia od umowy Wykonawca i Zamawiający przedłożą szczegółowe zestawienie swoich roszczeń, aby umożliwić zawarcie porozumienia między Stronami. </w:t>
      </w:r>
    </w:p>
    <w:p w14:paraId="3D600720" w14:textId="77777777" w:rsidR="004D4C22" w:rsidRPr="001F663F" w:rsidRDefault="009C6DB2" w:rsidP="001F663F">
      <w:pPr>
        <w:numPr>
          <w:ilvl w:val="0"/>
          <w:numId w:val="7"/>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Odstąpienie od umowy lub jej rozwiązanie winno nastąpić w formie pisemnej pod rygorem nieważności i zawierać uzasadnienie. Strony winny dążyć do określenia sposobu wzajemnych rozliczeń wraz z pokryciem wszystkich kosztów jakie poniosła strona nie odpowiadająca za odstąpienie od umowy lub jej rozwiązanie. </w:t>
      </w:r>
    </w:p>
    <w:p w14:paraId="27FE2740" w14:textId="77777777" w:rsidR="004D4C22" w:rsidRPr="001F663F" w:rsidRDefault="009C6DB2" w:rsidP="001F663F">
      <w:pPr>
        <w:numPr>
          <w:ilvl w:val="0"/>
          <w:numId w:val="7"/>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Oświadczenie o odstąpieniu od umowy i naliczeniu kary umownej winno być przekazane listem poleconym lub bezpośrednio Wykonawcy. </w:t>
      </w:r>
    </w:p>
    <w:p w14:paraId="24E844D0" w14:textId="77777777" w:rsidR="00581267" w:rsidRPr="001F663F" w:rsidRDefault="00581267" w:rsidP="001F663F">
      <w:pPr>
        <w:spacing w:after="74" w:line="240" w:lineRule="auto"/>
        <w:ind w:left="10" w:right="-15" w:hanging="10"/>
        <w:jc w:val="left"/>
        <w:rPr>
          <w:rFonts w:asciiTheme="minorHAnsi" w:hAnsiTheme="minorHAnsi" w:cstheme="minorHAnsi"/>
          <w:b/>
          <w:sz w:val="24"/>
          <w:szCs w:val="24"/>
        </w:rPr>
      </w:pPr>
    </w:p>
    <w:p w14:paraId="662494C1" w14:textId="71C8A09D" w:rsidR="004D4C22" w:rsidRPr="001F663F" w:rsidRDefault="009C6DB2" w:rsidP="001F663F">
      <w:pPr>
        <w:spacing w:after="74" w:line="240"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 9.</w:t>
      </w:r>
    </w:p>
    <w:p w14:paraId="246B9CFC" w14:textId="38C69EB2" w:rsidR="004D4C22" w:rsidRPr="001F663F" w:rsidRDefault="009C6DB2" w:rsidP="001F663F">
      <w:pPr>
        <w:spacing w:after="0" w:line="276"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Podwykonawcy</w:t>
      </w:r>
    </w:p>
    <w:p w14:paraId="67FD0CB8" w14:textId="1C1F62E1" w:rsidR="00BE1795" w:rsidRPr="001F663F" w:rsidRDefault="00BE1795" w:rsidP="001F663F">
      <w:pPr>
        <w:spacing w:after="0" w:line="276" w:lineRule="auto"/>
        <w:ind w:left="10" w:right="-15" w:hanging="10"/>
        <w:jc w:val="left"/>
        <w:rPr>
          <w:rFonts w:asciiTheme="minorHAnsi" w:hAnsiTheme="minorHAnsi" w:cstheme="minorHAnsi"/>
          <w:bCs/>
          <w:sz w:val="24"/>
          <w:szCs w:val="24"/>
        </w:rPr>
      </w:pPr>
      <w:r w:rsidRPr="001F663F">
        <w:rPr>
          <w:rFonts w:asciiTheme="minorHAnsi" w:hAnsiTheme="minorHAnsi" w:cstheme="minorHAnsi"/>
          <w:bCs/>
          <w:sz w:val="24"/>
          <w:szCs w:val="24"/>
        </w:rPr>
        <w:t>(zapisy dotyczące podwykonawstwa zostaną zaktualizowane zgodnie z ofertą Wykonawcy)</w:t>
      </w:r>
    </w:p>
    <w:p w14:paraId="4F724677" w14:textId="07A21DEF" w:rsidR="004D4C22" w:rsidRPr="001F663F" w:rsidRDefault="009C6DB2" w:rsidP="001F663F">
      <w:pPr>
        <w:numPr>
          <w:ilvl w:val="0"/>
          <w:numId w:val="8"/>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Strony ustalają, że żadnego zakresu zamówienia określonego w §1 niniejszej umowy zgodnie z oświadczeniem zawartym w ofercie Wykonawca nie zamierza powierzać podwykonawcom. Cały zakres prac Wykonawca wykona osobiście. </w:t>
      </w:r>
    </w:p>
    <w:p w14:paraId="6E0611AE" w14:textId="77777777" w:rsidR="004D4C22" w:rsidRPr="001F663F" w:rsidRDefault="009C6DB2" w:rsidP="001F663F">
      <w:pPr>
        <w:numPr>
          <w:ilvl w:val="0"/>
          <w:numId w:val="8"/>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lastRenderedPageBreak/>
        <w:t xml:space="preserve">Zamawiający dopuszcza możliwość zlecenia w czasie trwania niniejszej umowy części zamówienia podwykonawcom, po wcześniejszym zgłoszeniu Zamawiającemu zakresu podzlecanych prac. </w:t>
      </w:r>
    </w:p>
    <w:p w14:paraId="79E120DE" w14:textId="77777777" w:rsidR="004D4C22" w:rsidRPr="001F663F" w:rsidRDefault="009C6DB2" w:rsidP="001F663F">
      <w:pPr>
        <w:numPr>
          <w:ilvl w:val="0"/>
          <w:numId w:val="8"/>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 przypadku określonym w ust. 2 warunkiem przyjęcia i uregulowania faktury wystawionej Zamawiającemu przez Wykonawcę jest udokumentowanie dokonania zapłaty przez Wykonawcę wszystkim podwykonawcom za wykonanie przez nich części umowy poprzez dołączenie do faktury oryginału oświadczenia podwykonawcy potwierdzającego dokonanie zapłaty należnej kwoty podwykonawcy wraz z załączeniem dowodu przelewu.  </w:t>
      </w:r>
    </w:p>
    <w:p w14:paraId="4CB6CAC6" w14:textId="77777777" w:rsidR="004D4C22" w:rsidRPr="001F663F" w:rsidRDefault="009C6DB2" w:rsidP="001F663F">
      <w:pPr>
        <w:numPr>
          <w:ilvl w:val="0"/>
          <w:numId w:val="8"/>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Wykonawca ponosi wobec Zamawiającego pełną odpowiedzialność za prace, które wykonuje przy pomocy podwykonawców. </w:t>
      </w:r>
    </w:p>
    <w:p w14:paraId="1B8DFDF3" w14:textId="77777777" w:rsidR="004B53E5" w:rsidRPr="001F663F" w:rsidRDefault="004B53E5" w:rsidP="001F663F">
      <w:pPr>
        <w:spacing w:after="74" w:line="240" w:lineRule="auto"/>
        <w:ind w:left="10" w:right="-15" w:hanging="10"/>
        <w:jc w:val="left"/>
        <w:rPr>
          <w:rFonts w:asciiTheme="minorHAnsi" w:hAnsiTheme="minorHAnsi" w:cstheme="minorHAnsi"/>
          <w:sz w:val="24"/>
          <w:szCs w:val="24"/>
        </w:rPr>
      </w:pPr>
    </w:p>
    <w:p w14:paraId="31541BF6" w14:textId="36C2EFA7" w:rsidR="004D4C22" w:rsidRPr="001F663F" w:rsidRDefault="009C6DB2" w:rsidP="001F663F">
      <w:pPr>
        <w:spacing w:after="74" w:line="240"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 10.</w:t>
      </w:r>
    </w:p>
    <w:p w14:paraId="02C16731" w14:textId="77777777" w:rsidR="004D4C22" w:rsidRPr="001F663F" w:rsidRDefault="009C6DB2" w:rsidP="001F663F">
      <w:pPr>
        <w:spacing w:after="74" w:line="240"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Rozwiązywanie sporów</w:t>
      </w:r>
    </w:p>
    <w:p w14:paraId="50A06677" w14:textId="77777777" w:rsidR="004D4C22" w:rsidRPr="001F663F" w:rsidRDefault="009C6DB2" w:rsidP="001F663F">
      <w:pPr>
        <w:numPr>
          <w:ilvl w:val="0"/>
          <w:numId w:val="9"/>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Wykonawca i Zamawiający oświadczają, że dołożą wszelkich starań, aby ewentualne spory, jakie mogą powstać przy realizacji niniejszej umowy były rozwiązywane polubownie poprzez bezpośrednie negocjacje. </w:t>
      </w:r>
    </w:p>
    <w:p w14:paraId="3487CEC2" w14:textId="77777777" w:rsidR="004D4C22" w:rsidRPr="001F663F" w:rsidRDefault="009C6DB2" w:rsidP="001F663F">
      <w:pPr>
        <w:numPr>
          <w:ilvl w:val="0"/>
          <w:numId w:val="9"/>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Spory między stronami mogące zaistnieć na tle stosowania niniejszej umowy będą rozstrzygane przez sąd właściwy miejscowo dla Zamawiającego. </w:t>
      </w:r>
    </w:p>
    <w:p w14:paraId="5913A5B1" w14:textId="77777777" w:rsidR="00A00EDB" w:rsidRPr="001F663F" w:rsidRDefault="00A00EDB" w:rsidP="001F663F">
      <w:pPr>
        <w:spacing w:after="113" w:line="240" w:lineRule="auto"/>
        <w:ind w:left="283" w:firstLine="0"/>
        <w:jc w:val="left"/>
        <w:rPr>
          <w:rFonts w:asciiTheme="minorHAnsi" w:hAnsiTheme="minorHAnsi" w:cstheme="minorHAnsi"/>
          <w:sz w:val="24"/>
          <w:szCs w:val="24"/>
        </w:rPr>
      </w:pPr>
    </w:p>
    <w:p w14:paraId="61C86080" w14:textId="77777777" w:rsidR="004D4C22" w:rsidRPr="001F663F" w:rsidRDefault="009C6DB2" w:rsidP="001F663F">
      <w:pPr>
        <w:spacing w:after="113" w:line="240" w:lineRule="auto"/>
        <w:ind w:left="283" w:firstLine="0"/>
        <w:jc w:val="center"/>
        <w:rPr>
          <w:rFonts w:asciiTheme="minorHAnsi" w:hAnsiTheme="minorHAnsi" w:cstheme="minorHAnsi"/>
          <w:b/>
          <w:sz w:val="24"/>
          <w:szCs w:val="24"/>
        </w:rPr>
      </w:pPr>
      <w:r w:rsidRPr="001F663F">
        <w:rPr>
          <w:rFonts w:asciiTheme="minorHAnsi" w:hAnsiTheme="minorHAnsi" w:cstheme="minorHAnsi"/>
          <w:b/>
          <w:sz w:val="24"/>
          <w:szCs w:val="24"/>
        </w:rPr>
        <w:t xml:space="preserve">§ </w:t>
      </w:r>
      <w:r w:rsidR="007935BC" w:rsidRPr="001F663F">
        <w:rPr>
          <w:rFonts w:asciiTheme="minorHAnsi" w:hAnsiTheme="minorHAnsi" w:cstheme="minorHAnsi"/>
          <w:b/>
          <w:sz w:val="24"/>
          <w:szCs w:val="24"/>
        </w:rPr>
        <w:t>11</w:t>
      </w:r>
      <w:r w:rsidRPr="001F663F">
        <w:rPr>
          <w:rFonts w:asciiTheme="minorHAnsi" w:hAnsiTheme="minorHAnsi" w:cstheme="minorHAnsi"/>
          <w:b/>
          <w:sz w:val="24"/>
          <w:szCs w:val="24"/>
        </w:rPr>
        <w:t>.</w:t>
      </w:r>
    </w:p>
    <w:p w14:paraId="5F2AE93D" w14:textId="6F709D1A" w:rsidR="004D4C22" w:rsidRPr="001F663F" w:rsidRDefault="009C6DB2" w:rsidP="001F663F">
      <w:pPr>
        <w:spacing w:after="0" w:line="276"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Siła wyższa</w:t>
      </w:r>
    </w:p>
    <w:p w14:paraId="0C42A1BB" w14:textId="77777777" w:rsidR="004D4C22" w:rsidRPr="001F663F" w:rsidRDefault="009C6DB2" w:rsidP="001F663F">
      <w:pPr>
        <w:numPr>
          <w:ilvl w:val="0"/>
          <w:numId w:val="10"/>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Strony nie będą ponosiły żadnej odpowiedzialności za częściowe lub całkowite niewywiązanie się ze zobowiązań umownych spowodowanych przypadkami „siły wyższej”. Przez siłę wyższą rozumie się wszelkie wydarzenia, których nie można było przewidzieć przy podpisywaniu umowy spowodowane wyjątkowymi okolicznościami, takimi jak: pożar, powódź, trzęsienie ziemi i inne kataklizmy przyrodnicze oraz wprowadzenie i obowiązywanie stanu epidemiologicznego mające charakter siły wyższej. W przypadku wystąpienia „siły wyższej” w tym stanu epidemiologicznego dopuszcza się częściowe lub całkowite zawieszenie kursowania autobusów.    </w:t>
      </w:r>
    </w:p>
    <w:p w14:paraId="73432ADE" w14:textId="77777777" w:rsidR="004D4C22" w:rsidRPr="001F663F" w:rsidRDefault="009C6DB2" w:rsidP="001F663F">
      <w:pPr>
        <w:numPr>
          <w:ilvl w:val="0"/>
          <w:numId w:val="10"/>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Strona poszkodowana przez siłę wyższą jest zobowiązana do bezzwłocznego poinformowania na piśmie drugiej strony o jej wystąpieniu. W przypadku niespełnienia tego obowiązku, strona zainteresowana traci prawo do powoływania się na siłę wyższą. </w:t>
      </w:r>
    </w:p>
    <w:p w14:paraId="72D07FBB" w14:textId="77777777" w:rsidR="004D4C22" w:rsidRPr="001F663F" w:rsidRDefault="009C6DB2" w:rsidP="001F663F">
      <w:pPr>
        <w:numPr>
          <w:ilvl w:val="0"/>
          <w:numId w:val="10"/>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Po zakończeniu trwania siły wyższej, druga strona powinna być o tym natychmiast poinformowana. </w:t>
      </w:r>
    </w:p>
    <w:p w14:paraId="30EB52CD" w14:textId="1AE99052" w:rsidR="00581267" w:rsidRPr="001F663F" w:rsidRDefault="009C6DB2" w:rsidP="008854E8">
      <w:pPr>
        <w:spacing w:after="0" w:line="240" w:lineRule="auto"/>
        <w:ind w:left="396" w:firstLine="0"/>
        <w:jc w:val="left"/>
        <w:rPr>
          <w:rFonts w:asciiTheme="minorHAnsi" w:hAnsiTheme="minorHAnsi" w:cstheme="minorHAnsi"/>
          <w:b/>
          <w:sz w:val="24"/>
          <w:szCs w:val="24"/>
        </w:rPr>
      </w:pPr>
      <w:r w:rsidRPr="001F663F">
        <w:rPr>
          <w:rFonts w:asciiTheme="minorHAnsi" w:hAnsiTheme="minorHAnsi" w:cstheme="minorHAnsi"/>
          <w:sz w:val="24"/>
          <w:szCs w:val="24"/>
        </w:rPr>
        <w:t xml:space="preserve"> </w:t>
      </w:r>
    </w:p>
    <w:p w14:paraId="61A21480" w14:textId="4E47DA91" w:rsidR="004D4C22" w:rsidRPr="001F663F" w:rsidRDefault="007935BC" w:rsidP="001F663F">
      <w:pPr>
        <w:spacing w:after="74" w:line="240"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 12</w:t>
      </w:r>
      <w:r w:rsidR="009C6DB2" w:rsidRPr="001F663F">
        <w:rPr>
          <w:rFonts w:asciiTheme="minorHAnsi" w:hAnsiTheme="minorHAnsi" w:cstheme="minorHAnsi"/>
          <w:b/>
          <w:sz w:val="24"/>
          <w:szCs w:val="24"/>
        </w:rPr>
        <w:t>.</w:t>
      </w:r>
    </w:p>
    <w:p w14:paraId="21F94A78" w14:textId="3598CAB6" w:rsidR="004D4C22" w:rsidRPr="001F663F" w:rsidRDefault="009C6DB2" w:rsidP="001F663F">
      <w:pPr>
        <w:spacing w:after="0" w:line="276"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Wprowadzanie zmian</w:t>
      </w:r>
    </w:p>
    <w:p w14:paraId="218D32F5" w14:textId="77777777" w:rsidR="00C848D4" w:rsidRPr="001F663F" w:rsidRDefault="00C848D4" w:rsidP="001F663F">
      <w:pPr>
        <w:numPr>
          <w:ilvl w:val="0"/>
          <w:numId w:val="11"/>
        </w:numPr>
        <w:spacing w:after="0" w:line="276" w:lineRule="auto"/>
        <w:ind w:hanging="360"/>
        <w:jc w:val="left"/>
        <w:rPr>
          <w:rFonts w:asciiTheme="minorHAnsi" w:hAnsiTheme="minorHAnsi" w:cstheme="minorHAnsi"/>
          <w:sz w:val="24"/>
          <w:szCs w:val="24"/>
        </w:rPr>
      </w:pPr>
      <w:bookmarkStart w:id="3" w:name="_Hlk183771558"/>
      <w:r w:rsidRPr="001F663F">
        <w:rPr>
          <w:rFonts w:asciiTheme="minorHAnsi" w:hAnsiTheme="minorHAnsi" w:cstheme="minorHAnsi"/>
          <w:sz w:val="24"/>
          <w:szCs w:val="24"/>
        </w:rPr>
        <w:t xml:space="preserve">Oprócz przypadków, o których mowa w art. 455 ust. 1 pkt. 2-4 i ust. 2 ustawy – Prawo zamówień publicznych, na podstawie art. 455 ust. 1 pkt. 1 ustawy – Prawo zamówień </w:t>
      </w:r>
      <w:r w:rsidRPr="001F663F">
        <w:rPr>
          <w:rFonts w:asciiTheme="minorHAnsi" w:hAnsiTheme="minorHAnsi" w:cstheme="minorHAnsi"/>
          <w:sz w:val="24"/>
          <w:szCs w:val="24"/>
        </w:rPr>
        <w:lastRenderedPageBreak/>
        <w:t>publicznych, Zamawiający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50DAF83D" w14:textId="27CA22DF" w:rsidR="00885865" w:rsidRPr="001F663F" w:rsidRDefault="00885865" w:rsidP="001F663F">
      <w:pPr>
        <w:pStyle w:val="Akapitzlist"/>
        <w:numPr>
          <w:ilvl w:val="0"/>
          <w:numId w:val="27"/>
        </w:numPr>
        <w:spacing w:line="276" w:lineRule="auto"/>
        <w:jc w:val="left"/>
        <w:rPr>
          <w:rFonts w:asciiTheme="minorHAnsi" w:hAnsiTheme="minorHAnsi" w:cstheme="minorHAnsi"/>
          <w:sz w:val="24"/>
          <w:szCs w:val="24"/>
        </w:rPr>
      </w:pPr>
      <w:r w:rsidRPr="001F663F">
        <w:rPr>
          <w:rFonts w:asciiTheme="minorHAnsi" w:hAnsiTheme="minorHAnsi" w:cstheme="minorHAnsi"/>
          <w:sz w:val="24"/>
          <w:szCs w:val="24"/>
        </w:rPr>
        <w:t>zmiany powszechnie obowiązujących przepisów prawa w zakresie mającym bezpośredni wpływ na realizację przedmiotu zamówienia lub świadczenia stron umowy,</w:t>
      </w:r>
    </w:p>
    <w:p w14:paraId="0BDCA131" w14:textId="77777777" w:rsidR="00885865" w:rsidRPr="001F663F" w:rsidRDefault="00885865" w:rsidP="001F663F">
      <w:pPr>
        <w:pStyle w:val="Akapitzlist"/>
        <w:numPr>
          <w:ilvl w:val="0"/>
          <w:numId w:val="27"/>
        </w:numPr>
        <w:spacing w:line="276" w:lineRule="auto"/>
        <w:jc w:val="left"/>
        <w:rPr>
          <w:rFonts w:asciiTheme="minorHAnsi" w:hAnsiTheme="minorHAnsi" w:cstheme="minorHAnsi"/>
          <w:sz w:val="24"/>
          <w:szCs w:val="24"/>
        </w:rPr>
      </w:pPr>
      <w:r w:rsidRPr="001F663F">
        <w:rPr>
          <w:rFonts w:asciiTheme="minorHAnsi" w:hAnsiTheme="minorHAnsi" w:cstheme="minorHAnsi"/>
          <w:sz w:val="24"/>
          <w:szCs w:val="24"/>
        </w:rPr>
        <w:t>zmiany sposobu spełnienia świadczenia:</w:t>
      </w:r>
    </w:p>
    <w:p w14:paraId="2A20844F" w14:textId="2F4CB5E6" w:rsidR="00885865" w:rsidRPr="001F663F" w:rsidRDefault="00885865" w:rsidP="001F663F">
      <w:pPr>
        <w:pStyle w:val="Akapitzlist"/>
        <w:numPr>
          <w:ilvl w:val="0"/>
          <w:numId w:val="28"/>
        </w:numPr>
        <w:spacing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potrzeby wykonania usług zamiennych lub odstąpienia od realizacji części usług, </w:t>
      </w:r>
    </w:p>
    <w:p w14:paraId="3C808452" w14:textId="24807F46" w:rsidR="00885865" w:rsidRPr="001F663F" w:rsidRDefault="00885865" w:rsidP="001F663F">
      <w:pPr>
        <w:pStyle w:val="Akapitzlist"/>
        <w:numPr>
          <w:ilvl w:val="0"/>
          <w:numId w:val="28"/>
        </w:numPr>
        <w:spacing w:line="276" w:lineRule="auto"/>
        <w:jc w:val="left"/>
        <w:rPr>
          <w:rFonts w:asciiTheme="minorHAnsi" w:hAnsiTheme="minorHAnsi" w:cstheme="minorHAnsi"/>
          <w:sz w:val="24"/>
          <w:szCs w:val="24"/>
        </w:rPr>
      </w:pPr>
      <w:r w:rsidRPr="001F663F">
        <w:rPr>
          <w:rFonts w:asciiTheme="minorHAnsi" w:hAnsiTheme="minorHAnsi" w:cstheme="minorHAnsi"/>
          <w:sz w:val="24"/>
          <w:szCs w:val="24"/>
        </w:rPr>
        <w:t>zwiększenie lub zmniejszenie ilości wozokilometrów ustalonych do realizacji zamówienia w związku z wystąpieniem okoliczności powodujących taką zmianę – potrzebę (w tym prawo opcji) tj. zmiana ilości dni obowiązywania umowy, zmiana trasy i jej długości (wkm), zmiana</w:t>
      </w:r>
      <w:r w:rsidR="006650E4" w:rsidRPr="001F663F">
        <w:rPr>
          <w:rFonts w:asciiTheme="minorHAnsi" w:hAnsiTheme="minorHAnsi" w:cstheme="minorHAnsi"/>
          <w:sz w:val="24"/>
          <w:szCs w:val="24"/>
        </w:rPr>
        <w:t xml:space="preserve"> ilości kursów w danym okresie. </w:t>
      </w:r>
    </w:p>
    <w:p w14:paraId="616FB1B2" w14:textId="77777777" w:rsidR="00885865" w:rsidRPr="001F663F" w:rsidRDefault="00885865" w:rsidP="001F663F">
      <w:pPr>
        <w:pStyle w:val="Akapitzlist"/>
        <w:spacing w:after="0" w:line="276" w:lineRule="auto"/>
        <w:ind w:left="566" w:firstLine="78"/>
        <w:jc w:val="left"/>
        <w:rPr>
          <w:rFonts w:asciiTheme="minorHAnsi" w:hAnsiTheme="minorHAnsi" w:cstheme="minorHAnsi"/>
          <w:sz w:val="24"/>
          <w:szCs w:val="24"/>
        </w:rPr>
      </w:pPr>
      <w:r w:rsidRPr="001F663F">
        <w:rPr>
          <w:rFonts w:asciiTheme="minorHAnsi" w:hAnsiTheme="minorHAnsi" w:cstheme="minorHAnsi"/>
          <w:sz w:val="24"/>
          <w:szCs w:val="24"/>
        </w:rPr>
        <w:t xml:space="preserve">Do rozliczenia usług, o których mowa w lit. a – b będzie stosowana cena jednostkowa wkm wynikająca ze złożonej oferty, określona w § 3 ust. 2 niniejszej umowy.  </w:t>
      </w:r>
    </w:p>
    <w:p w14:paraId="72F660EA" w14:textId="02EA7921" w:rsidR="004D4C22" w:rsidRPr="001F663F" w:rsidRDefault="009C6DB2" w:rsidP="001F663F">
      <w:pPr>
        <w:pStyle w:val="Akapitzlist"/>
        <w:numPr>
          <w:ilvl w:val="0"/>
          <w:numId w:val="27"/>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zmiany wynagrodzenia Wykonawcy, w przypadku zaistnienia jednej z następujących okoliczności: </w:t>
      </w:r>
    </w:p>
    <w:p w14:paraId="007FA796" w14:textId="6180F15D" w:rsidR="00F53573" w:rsidRPr="001F663F" w:rsidRDefault="00F53573" w:rsidP="001F663F">
      <w:pPr>
        <w:numPr>
          <w:ilvl w:val="1"/>
          <w:numId w:val="25"/>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zmiany 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dotyczy to części wynagrodzenia za usługi, których w dniu zmiany stawki podatku VAT jeszcze nie wykonano; </w:t>
      </w:r>
    </w:p>
    <w:p w14:paraId="3C4CDFA3" w14:textId="6D87569B" w:rsidR="00F53573" w:rsidRPr="001F663F" w:rsidRDefault="00F53573" w:rsidP="001F663F">
      <w:pPr>
        <w:numPr>
          <w:ilvl w:val="1"/>
          <w:numId w:val="25"/>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zmiany wysokości minimalnego wynagrodzenia za pracę albo minimalnej stawki godzinowej ustalonego na podstawie art. 2 ust. 3-5 ustawy z dnia 10 października 2002 r. o minimalnym wynagrodzeniu za pracę (Dz. U. z 20</w:t>
      </w:r>
      <w:r w:rsidR="00F5717E" w:rsidRPr="001F663F">
        <w:rPr>
          <w:rFonts w:asciiTheme="minorHAnsi" w:hAnsiTheme="minorHAnsi" w:cstheme="minorHAnsi"/>
          <w:sz w:val="24"/>
          <w:szCs w:val="24"/>
        </w:rPr>
        <w:t>20</w:t>
      </w:r>
      <w:r w:rsidRPr="001F663F">
        <w:rPr>
          <w:rFonts w:asciiTheme="minorHAnsi" w:hAnsiTheme="minorHAnsi" w:cstheme="minorHAnsi"/>
          <w:sz w:val="24"/>
          <w:szCs w:val="24"/>
        </w:rPr>
        <w:t xml:space="preserve"> r., poz.</w:t>
      </w:r>
      <w:r w:rsidR="00F5717E" w:rsidRPr="001F663F">
        <w:rPr>
          <w:rFonts w:asciiTheme="minorHAnsi" w:hAnsiTheme="minorHAnsi" w:cstheme="minorHAnsi"/>
          <w:sz w:val="24"/>
          <w:szCs w:val="24"/>
        </w:rPr>
        <w:t xml:space="preserve"> </w:t>
      </w:r>
      <w:r w:rsidRPr="001F663F">
        <w:rPr>
          <w:rFonts w:asciiTheme="minorHAnsi" w:hAnsiTheme="minorHAnsi" w:cstheme="minorHAnsi"/>
          <w:sz w:val="24"/>
          <w:szCs w:val="24"/>
        </w:rPr>
        <w:t>2</w:t>
      </w:r>
      <w:r w:rsidR="00F5717E" w:rsidRPr="001F663F">
        <w:rPr>
          <w:rFonts w:asciiTheme="minorHAnsi" w:hAnsiTheme="minorHAnsi" w:cstheme="minorHAnsi"/>
          <w:sz w:val="24"/>
          <w:szCs w:val="24"/>
        </w:rPr>
        <w:t>20</w:t>
      </w:r>
      <w:r w:rsidRPr="001F663F">
        <w:rPr>
          <w:rFonts w:asciiTheme="minorHAnsi" w:hAnsiTheme="minorHAnsi" w:cstheme="minorHAnsi"/>
          <w:sz w:val="24"/>
          <w:szCs w:val="24"/>
        </w:rPr>
        <w:t xml:space="preserve">7 z późn. zm.).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t>
      </w:r>
    </w:p>
    <w:p w14:paraId="6C2C4841" w14:textId="77777777" w:rsidR="00F53573" w:rsidRPr="001F663F" w:rsidRDefault="00F53573" w:rsidP="001F663F">
      <w:pPr>
        <w:numPr>
          <w:ilvl w:val="1"/>
          <w:numId w:val="25"/>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t>
      </w:r>
    </w:p>
    <w:p w14:paraId="79DCDB53" w14:textId="77777777" w:rsidR="00F53573" w:rsidRPr="001F663F" w:rsidRDefault="00F53573" w:rsidP="001F663F">
      <w:pPr>
        <w:numPr>
          <w:ilvl w:val="1"/>
          <w:numId w:val="25"/>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lastRenderedPageBreak/>
        <w:t xml:space="preserve">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t>
      </w:r>
    </w:p>
    <w:p w14:paraId="28D6E6C8" w14:textId="2EA45773" w:rsidR="00F53573" w:rsidRPr="001F663F" w:rsidRDefault="00F53573" w:rsidP="001F663F">
      <w:pPr>
        <w:pStyle w:val="Akapitzlist"/>
        <w:numPr>
          <w:ilvl w:val="0"/>
          <w:numId w:val="27"/>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Wprowadzenie zmian wynagrodzenia o których mowa ust.1 pkt</w:t>
      </w:r>
      <w:r w:rsidR="00F36D67" w:rsidRPr="001F663F">
        <w:rPr>
          <w:rFonts w:asciiTheme="minorHAnsi" w:hAnsiTheme="minorHAnsi" w:cstheme="minorHAnsi"/>
          <w:sz w:val="24"/>
          <w:szCs w:val="24"/>
        </w:rPr>
        <w:t xml:space="preserve"> </w:t>
      </w:r>
      <w:r w:rsidR="00885865" w:rsidRPr="001F663F">
        <w:rPr>
          <w:rFonts w:asciiTheme="minorHAnsi" w:hAnsiTheme="minorHAnsi" w:cstheme="minorHAnsi"/>
          <w:sz w:val="24"/>
          <w:szCs w:val="24"/>
        </w:rPr>
        <w:t>3</w:t>
      </w:r>
      <w:r w:rsidRPr="001F663F">
        <w:rPr>
          <w:rFonts w:asciiTheme="minorHAnsi" w:hAnsiTheme="minorHAnsi" w:cstheme="minorHAnsi"/>
          <w:sz w:val="24"/>
          <w:szCs w:val="24"/>
        </w:rPr>
        <w:t xml:space="preserve"> ppkt b-d możliwe będzie, jeżeli Wykonawca:</w:t>
      </w:r>
    </w:p>
    <w:p w14:paraId="57604239" w14:textId="77777777" w:rsidR="00F53573" w:rsidRPr="001F663F" w:rsidRDefault="00F53573" w:rsidP="001F663F">
      <w:pPr>
        <w:numPr>
          <w:ilvl w:val="1"/>
          <w:numId w:val="26"/>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udowodni, że zmiana w/w przepisów będzie miała wpływ na koszty wykonania zamówienia przez Wykonawcę,</w:t>
      </w:r>
    </w:p>
    <w:p w14:paraId="22D96E0F" w14:textId="77777777" w:rsidR="00F53573" w:rsidRPr="001F663F" w:rsidRDefault="00F53573" w:rsidP="001F663F">
      <w:pPr>
        <w:numPr>
          <w:ilvl w:val="1"/>
          <w:numId w:val="26"/>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wykaże, jaką część wynagrodzenia stanowią koszty pracy ponoszone przez Wykonawcę w trakcie realizacji zamówienia oraz jak zmiana przepisów wpłynie na wysokość tych kosztów,</w:t>
      </w:r>
    </w:p>
    <w:p w14:paraId="0A5FF7C4" w14:textId="77777777" w:rsidR="00F53573" w:rsidRPr="001F663F" w:rsidRDefault="00F53573" w:rsidP="001F663F">
      <w:pPr>
        <w:numPr>
          <w:ilvl w:val="1"/>
          <w:numId w:val="26"/>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Zamawiający zastrzega sobie prawo do wniesienia zastrzeżeń dotyczących wysokości kosztów pracy przedstawionych przez Wykonawcę.</w:t>
      </w:r>
    </w:p>
    <w:p w14:paraId="1EB0C42A" w14:textId="185ED663" w:rsidR="00F53573" w:rsidRPr="001F663F" w:rsidRDefault="00F53573" w:rsidP="001F663F">
      <w:pPr>
        <w:pStyle w:val="Akapitzlist"/>
        <w:numPr>
          <w:ilvl w:val="0"/>
          <w:numId w:val="27"/>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Wykonawca zobowiązany jest w terminie wskazanym przez Zamawiającego przedłożyć Zamawiającemu na piśmie szczegółową analizę porównawczą kosztów (przed i po nowelizacji) stanowiącą wykaz poniesionych wydatków w związku ze zmianami określonymi w ust. 1 pkt. 1, przepisów z powołaniem się na stosowne przepisy, z których wynikają ww. zmiany, a także przedłożyć konieczne dokumenty (w tym oświadczenia dla celów podatkowych i ZUS).</w:t>
      </w:r>
    </w:p>
    <w:p w14:paraId="7E624E4E" w14:textId="71BBAA52" w:rsidR="00F53573" w:rsidRPr="001F663F" w:rsidRDefault="00F53573" w:rsidP="001F663F">
      <w:pPr>
        <w:pStyle w:val="Akapitzlist"/>
        <w:numPr>
          <w:ilvl w:val="0"/>
          <w:numId w:val="27"/>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W przypadku wystąpienia okolicznośc</w:t>
      </w:r>
      <w:r w:rsidR="009B070A" w:rsidRPr="001F663F">
        <w:rPr>
          <w:rFonts w:asciiTheme="minorHAnsi" w:hAnsiTheme="minorHAnsi" w:cstheme="minorHAnsi"/>
          <w:sz w:val="24"/>
          <w:szCs w:val="24"/>
        </w:rPr>
        <w:t xml:space="preserve">i, o których mowa w ust. 1 pkt </w:t>
      </w:r>
      <w:r w:rsidR="006650E4" w:rsidRPr="001F663F">
        <w:rPr>
          <w:rFonts w:asciiTheme="minorHAnsi" w:hAnsiTheme="minorHAnsi" w:cstheme="minorHAnsi"/>
          <w:sz w:val="24"/>
          <w:szCs w:val="24"/>
        </w:rPr>
        <w:t>3</w:t>
      </w:r>
      <w:r w:rsidRPr="001F663F">
        <w:rPr>
          <w:rFonts w:asciiTheme="minorHAnsi" w:hAnsiTheme="minorHAnsi" w:cstheme="minorHAnsi"/>
          <w:sz w:val="24"/>
          <w:szCs w:val="24"/>
        </w:rPr>
        <w:t>a</w:t>
      </w:r>
      <w:r w:rsidR="00F36D67" w:rsidRPr="001F663F">
        <w:rPr>
          <w:rFonts w:asciiTheme="minorHAnsi" w:hAnsiTheme="minorHAnsi" w:cstheme="minorHAnsi"/>
          <w:sz w:val="24"/>
          <w:szCs w:val="24"/>
        </w:rPr>
        <w:t>),</w:t>
      </w:r>
      <w:r w:rsidRPr="001F663F">
        <w:rPr>
          <w:rFonts w:asciiTheme="minorHAnsi" w:hAnsiTheme="minorHAnsi" w:cstheme="minorHAnsi"/>
          <w:sz w:val="24"/>
          <w:szCs w:val="24"/>
        </w:rPr>
        <w:t xml:space="preserve"> część wynagrodzenia brutto Wykonawcy,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1C62F861" w14:textId="161903F7" w:rsidR="00F53573" w:rsidRPr="001F663F" w:rsidRDefault="00F53573" w:rsidP="001F663F">
      <w:pPr>
        <w:pStyle w:val="Akapitzlist"/>
        <w:numPr>
          <w:ilvl w:val="0"/>
          <w:numId w:val="27"/>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W przypadku wystąpienia okoliczności, o których mowa w ust. 1 pkt </w:t>
      </w:r>
      <w:r w:rsidR="006650E4" w:rsidRPr="001F663F">
        <w:rPr>
          <w:rFonts w:asciiTheme="minorHAnsi" w:hAnsiTheme="minorHAnsi" w:cstheme="minorHAnsi"/>
          <w:sz w:val="24"/>
          <w:szCs w:val="24"/>
        </w:rPr>
        <w:t>3) b część wynagrodzenia</w:t>
      </w:r>
      <w:r w:rsidRPr="001F663F">
        <w:rPr>
          <w:rFonts w:asciiTheme="minorHAnsi" w:hAnsiTheme="minorHAnsi" w:cstheme="minorHAnsi"/>
          <w:sz w:val="24"/>
          <w:szCs w:val="24"/>
        </w:rPr>
        <w:t xml:space="preserve"> brutto Wykonawcy, płatna po zaistnieniu ww. okoliczności, ulegnie zmianie o wartość zmiany kosztu Wykonawcy, wynikającą ze zmiany kwoty wynagrodzeń osób bezpośrednio wykonujących przedmiot umowy, do wysokości aktualnie obowiązującego minimalnego wynagrodzenia lub minimalnej stawki godzinowej, z uwzględnieniem wszystkich obciążeń publicznoprawnych od kwoty zmiany minimalnego wynagrodzenia lub minimalnej stawki godzinowej tych osób.</w:t>
      </w:r>
    </w:p>
    <w:p w14:paraId="1BDF6666" w14:textId="0193C782" w:rsidR="00F53573" w:rsidRPr="001F663F" w:rsidRDefault="00F53573" w:rsidP="001F663F">
      <w:pPr>
        <w:pStyle w:val="Akapitzlist"/>
        <w:numPr>
          <w:ilvl w:val="0"/>
          <w:numId w:val="27"/>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W przypadku wystąpienia okoliczności, o których mowa w ust. 1 pkt </w:t>
      </w:r>
      <w:r w:rsidR="006650E4" w:rsidRPr="001F663F">
        <w:rPr>
          <w:rFonts w:asciiTheme="minorHAnsi" w:hAnsiTheme="minorHAnsi" w:cstheme="minorHAnsi"/>
          <w:sz w:val="24"/>
          <w:szCs w:val="24"/>
        </w:rPr>
        <w:t>3)</w:t>
      </w:r>
      <w:r w:rsidR="009B070A" w:rsidRPr="001F663F">
        <w:rPr>
          <w:rFonts w:asciiTheme="minorHAnsi" w:hAnsiTheme="minorHAnsi" w:cstheme="minorHAnsi"/>
          <w:sz w:val="24"/>
          <w:szCs w:val="24"/>
        </w:rPr>
        <w:t xml:space="preserve"> c część wynagrodzenia</w:t>
      </w:r>
      <w:r w:rsidRPr="001F663F">
        <w:rPr>
          <w:rFonts w:asciiTheme="minorHAnsi" w:hAnsiTheme="minorHAnsi" w:cstheme="minorHAnsi"/>
          <w:sz w:val="24"/>
          <w:szCs w:val="24"/>
        </w:rPr>
        <w:t xml:space="preserve"> brutto Wykonawcy, ulegnie zmianie o wartość zmiany kosztu Wykonawcy, jaką będzie on zobowiązany dodatkowo ponieść w celu uwzględnienia tej </w:t>
      </w:r>
      <w:r w:rsidRPr="001F663F">
        <w:rPr>
          <w:rFonts w:asciiTheme="minorHAnsi" w:hAnsiTheme="minorHAnsi" w:cstheme="minorHAnsi"/>
          <w:sz w:val="24"/>
          <w:szCs w:val="24"/>
        </w:rPr>
        <w:lastRenderedPageBreak/>
        <w:t>zmiany, przy zachowaniu dotychczasowej kwoty netto wynagrodzenia osób bezpośrednio wykonujących zamówienie na rzecz Zamawiającego.</w:t>
      </w:r>
    </w:p>
    <w:p w14:paraId="646823A1" w14:textId="138ABB87" w:rsidR="00F53573" w:rsidRPr="001F663F" w:rsidRDefault="00F53573" w:rsidP="001F663F">
      <w:pPr>
        <w:pStyle w:val="Akapitzlist"/>
        <w:numPr>
          <w:ilvl w:val="0"/>
          <w:numId w:val="27"/>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Warunkiem dokonania zmiany wynagrodzenia Wykonawcy, o której mowa w ust. 1 pkt </w:t>
      </w:r>
      <w:r w:rsidR="006650E4" w:rsidRPr="001F663F">
        <w:rPr>
          <w:rFonts w:asciiTheme="minorHAnsi" w:hAnsiTheme="minorHAnsi" w:cstheme="minorHAnsi"/>
          <w:sz w:val="24"/>
          <w:szCs w:val="24"/>
        </w:rPr>
        <w:t>3)</w:t>
      </w:r>
      <w:r w:rsidRPr="001F663F">
        <w:rPr>
          <w:rFonts w:asciiTheme="minorHAnsi" w:hAnsiTheme="minorHAnsi" w:cstheme="minorHAnsi"/>
          <w:sz w:val="24"/>
          <w:szCs w:val="24"/>
        </w:rPr>
        <w:t xml:space="preserve"> b i c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0A2BC9C2" w14:textId="59DB4FF9" w:rsidR="00F53573" w:rsidRPr="001F663F" w:rsidRDefault="00F53573" w:rsidP="001F663F">
      <w:pPr>
        <w:pStyle w:val="Akapitzlist"/>
        <w:numPr>
          <w:ilvl w:val="0"/>
          <w:numId w:val="27"/>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Ciężar dowodu, że okoliczności wymienione w ust. 1 pkt </w:t>
      </w:r>
      <w:r w:rsidR="006650E4" w:rsidRPr="001F663F">
        <w:rPr>
          <w:rFonts w:asciiTheme="minorHAnsi" w:hAnsiTheme="minorHAnsi" w:cstheme="minorHAnsi"/>
          <w:sz w:val="24"/>
          <w:szCs w:val="24"/>
        </w:rPr>
        <w:t>3)</w:t>
      </w:r>
      <w:r w:rsidRPr="001F663F">
        <w:rPr>
          <w:rFonts w:asciiTheme="minorHAnsi" w:hAnsiTheme="minorHAnsi" w:cstheme="minorHAnsi"/>
          <w:sz w:val="24"/>
          <w:szCs w:val="24"/>
        </w:rPr>
        <w:t xml:space="preserve"> mają wpływ na koszty wykonania zamówienia spoczywa na Wykonawcy.</w:t>
      </w:r>
    </w:p>
    <w:p w14:paraId="4CE7CB07" w14:textId="51F323C2" w:rsidR="00F53573" w:rsidRPr="001F663F" w:rsidRDefault="00F53573" w:rsidP="001F663F">
      <w:pPr>
        <w:pStyle w:val="Akapitzlist"/>
        <w:numPr>
          <w:ilvl w:val="0"/>
          <w:numId w:val="27"/>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Zmiany wysokości wynagrodzenia związane z wprowadzeniem zmian w przepisach mogą zostać dokonane ze skutkiem nie wcześniej niż na dzień wejścia w życie przepisów, z których wynikają te zmiany.</w:t>
      </w:r>
    </w:p>
    <w:p w14:paraId="4760DADE" w14:textId="4781F9EF" w:rsidR="00847324" w:rsidRPr="001F663F" w:rsidRDefault="00847324" w:rsidP="001F663F">
      <w:pPr>
        <w:pStyle w:val="Akapitzlist"/>
        <w:numPr>
          <w:ilvl w:val="0"/>
          <w:numId w:val="27"/>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inne zmiany spowodowane następującymi okolicznościami:</w:t>
      </w:r>
    </w:p>
    <w:p w14:paraId="69B9605F" w14:textId="267E34B7" w:rsidR="00847324" w:rsidRPr="001F663F" w:rsidRDefault="00847324" w:rsidP="001F663F">
      <w:pPr>
        <w:pStyle w:val="Akapitzlist"/>
        <w:numPr>
          <w:ilvl w:val="0"/>
          <w:numId w:val="29"/>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zmiany pojazdów (taboru) wskazanych przez Wykonawcę do realizacji niniejszego zamówienia, przy pomocy których wykonawca realizował będzie przedmiot umowy, przy czym nowo wskazany pojazd winien spełniać wymogi określone w SWZ oraz posiadać wiek pojazdu nie starszy niż wskazany w ofercie,  </w:t>
      </w:r>
    </w:p>
    <w:p w14:paraId="07B301AB" w14:textId="23320DA1" w:rsidR="00847324" w:rsidRPr="001F663F" w:rsidRDefault="00847324" w:rsidP="001F663F">
      <w:pPr>
        <w:pStyle w:val="Akapitzlist"/>
        <w:numPr>
          <w:ilvl w:val="0"/>
          <w:numId w:val="29"/>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wystąpienia w trakcie realizacji zamówienia nieprzewidzianych okoliczności powodujących, że wykonanie zamówienia będzie niemożliwe do wykonania zgodnie z ustalonymi trasami i godzinami bez wprowadzenia zmian w rozkładzie np. zmiana organizacji ruchu, przy czym długość trasy może ulec zmianie o max. 10%,  </w:t>
      </w:r>
    </w:p>
    <w:p w14:paraId="7953B8D6" w14:textId="77777777" w:rsidR="00847324" w:rsidRPr="001F663F" w:rsidRDefault="00847324" w:rsidP="001F663F">
      <w:pPr>
        <w:pStyle w:val="Akapitzlist"/>
        <w:numPr>
          <w:ilvl w:val="0"/>
          <w:numId w:val="29"/>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zmiany w rozkładzie jazdy w zakresie wskazanych tras i przystanków oraz godzin odjazdu, zmiany terminu obowiązywania umowy itp. zmiany,   </w:t>
      </w:r>
    </w:p>
    <w:p w14:paraId="1BE6E108" w14:textId="77777777" w:rsidR="00847324" w:rsidRPr="001F663F" w:rsidRDefault="00847324" w:rsidP="001F663F">
      <w:pPr>
        <w:pStyle w:val="Akapitzlist"/>
        <w:numPr>
          <w:ilvl w:val="0"/>
          <w:numId w:val="29"/>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wystąpienia zdarzeń wymuszających przerwę w realizacji zamówienia niezależnych od Wykonawcy, </w:t>
      </w:r>
    </w:p>
    <w:p w14:paraId="0353A9FB" w14:textId="52419CEC" w:rsidR="00847324" w:rsidRPr="001F663F" w:rsidRDefault="00847324" w:rsidP="001F663F">
      <w:pPr>
        <w:pStyle w:val="Akapitzlist"/>
        <w:numPr>
          <w:ilvl w:val="0"/>
          <w:numId w:val="29"/>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zmiany dotyczącej zatrudnienia podwykonawców w przypadku</w:t>
      </w:r>
      <w:r w:rsidR="006C5739" w:rsidRPr="001F663F">
        <w:rPr>
          <w:rFonts w:asciiTheme="minorHAnsi" w:hAnsiTheme="minorHAnsi" w:cstheme="minorHAnsi"/>
          <w:sz w:val="24"/>
          <w:szCs w:val="24"/>
        </w:rPr>
        <w:t>,</w:t>
      </w:r>
      <w:r w:rsidRPr="001F663F">
        <w:rPr>
          <w:rFonts w:asciiTheme="minorHAnsi" w:hAnsiTheme="minorHAnsi" w:cstheme="minorHAnsi"/>
          <w:sz w:val="24"/>
          <w:szCs w:val="24"/>
        </w:rPr>
        <w:t xml:space="preserve"> gdy Wykonawca oświadczył, iż wykona umowę osobiście, w zakresie zgodnym z SWZ, zawartą umową oraz zapisami wynikającymi z ustawy,    </w:t>
      </w:r>
    </w:p>
    <w:p w14:paraId="3BACACE5" w14:textId="77777777" w:rsidR="00847324" w:rsidRPr="001F663F" w:rsidRDefault="00847324" w:rsidP="001F663F">
      <w:pPr>
        <w:pStyle w:val="Akapitzlist"/>
        <w:numPr>
          <w:ilvl w:val="0"/>
          <w:numId w:val="29"/>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zmiany albo rezygnacji z podwykonawcy (podmiotu zobowiązanego), na którego zasoby wykonawca powoływał się na zasadach określonych w art. 118 ust. 1, w celu wykazania spełnienia warunków udziału w postępowaniu, na wniosek Wykonawcy </w:t>
      </w:r>
      <w:r w:rsidRPr="001F663F">
        <w:rPr>
          <w:rFonts w:asciiTheme="minorHAnsi" w:hAnsiTheme="minorHAnsi" w:cstheme="minorHAnsi"/>
          <w:sz w:val="24"/>
          <w:szCs w:val="24"/>
        </w:rPr>
        <w:lastRenderedPageBreak/>
        <w:t xml:space="preserve">uzasadniający taką zmianę, po wykazaniu przez Wykonawcę, iż proponowany inny podwykonawca lub wykonawca samodzielnie spełnia je w stopniu nie mniejszym niż wymagany w trakcie postępowania o udzielenie zamówienia, </w:t>
      </w:r>
    </w:p>
    <w:p w14:paraId="6A719533" w14:textId="51275955" w:rsidR="00847324" w:rsidRPr="001F663F" w:rsidRDefault="00847324" w:rsidP="001F663F">
      <w:pPr>
        <w:pStyle w:val="Akapitzlist"/>
        <w:numPr>
          <w:ilvl w:val="0"/>
          <w:numId w:val="29"/>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zmiany podwykonawców oraz zakresu podwykonawstwa w przypadku gdy Wykonawca wykonuje umowę przy pomocy podwykonawców, po spełnieniu przesłanek wynikających z SWZ, umowy oraz ustawy,    </w:t>
      </w:r>
    </w:p>
    <w:p w14:paraId="2275A55D" w14:textId="77777777" w:rsidR="00847324" w:rsidRPr="001F663F" w:rsidRDefault="00847324" w:rsidP="001F663F">
      <w:pPr>
        <w:pStyle w:val="Akapitzlist"/>
        <w:numPr>
          <w:ilvl w:val="0"/>
          <w:numId w:val="29"/>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zmiany nazwy, adresu którejkolwiek ze stron umowy, </w:t>
      </w:r>
    </w:p>
    <w:p w14:paraId="1655A07A" w14:textId="77777777" w:rsidR="00847324" w:rsidRPr="001F663F" w:rsidRDefault="00847324" w:rsidP="001F663F">
      <w:pPr>
        <w:pStyle w:val="Akapitzlist"/>
        <w:numPr>
          <w:ilvl w:val="0"/>
          <w:numId w:val="29"/>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zmiany warunków płatności z zastrzeżeniem, że zmiana ta będzie korzystna i niezbędna dla Zamawiającego, </w:t>
      </w:r>
    </w:p>
    <w:p w14:paraId="6DFA2AEE" w14:textId="1311C143" w:rsidR="00847324" w:rsidRPr="001F663F" w:rsidRDefault="00847324" w:rsidP="001F663F">
      <w:pPr>
        <w:pStyle w:val="Akapitzlist"/>
        <w:numPr>
          <w:ilvl w:val="0"/>
          <w:numId w:val="29"/>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zmiany powszechnie obowiązujących przepisów prawa w zakresie mającym bezpośredni wpływ na realizację przedmiotu umowy lub świadczenia stron umowy.</w:t>
      </w:r>
    </w:p>
    <w:p w14:paraId="314DD8A9" w14:textId="178CE3F4" w:rsidR="00847324" w:rsidRPr="001F663F" w:rsidRDefault="00847324" w:rsidP="001F663F">
      <w:pPr>
        <w:pStyle w:val="Akapitzlist"/>
        <w:numPr>
          <w:ilvl w:val="0"/>
          <w:numId w:val="29"/>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innych niezbędnych zmian pod warunkiem, że są korzystne dla Zamawiającego.</w:t>
      </w:r>
    </w:p>
    <w:p w14:paraId="7364A42E" w14:textId="7035DA38" w:rsidR="00F53573" w:rsidRPr="001F663F" w:rsidRDefault="00F53573" w:rsidP="001F663F">
      <w:pPr>
        <w:pStyle w:val="Akapitzlist"/>
        <w:numPr>
          <w:ilvl w:val="0"/>
          <w:numId w:val="27"/>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Wszystkie powyższe postanowienia stanowią katalog zmian, na które Zamawiający może wyrazić zgodę. Nie stanowią one jednak zobowiązania do wyrażenia takiej zgody.</w:t>
      </w:r>
    </w:p>
    <w:p w14:paraId="6B5FC315" w14:textId="26AA8235" w:rsidR="00F53573" w:rsidRPr="001F663F" w:rsidRDefault="00F53573" w:rsidP="001F663F">
      <w:pPr>
        <w:pStyle w:val="Akapitzlist"/>
        <w:numPr>
          <w:ilvl w:val="0"/>
          <w:numId w:val="27"/>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Z wnioskiem o zmianę umowy może wystąpić zarówno Wykonawca, jak i Zamawiający.</w:t>
      </w:r>
    </w:p>
    <w:p w14:paraId="0288AF10" w14:textId="622A9B18" w:rsidR="00847324" w:rsidRPr="001F663F" w:rsidRDefault="00847324" w:rsidP="001F663F">
      <w:pPr>
        <w:pStyle w:val="Akapitzlist"/>
        <w:numPr>
          <w:ilvl w:val="0"/>
          <w:numId w:val="27"/>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W przypadku wystąpienia okoliczności, o których mowa w niniejszym paragrafie, Zamawiającemu przysługuje prawo do zmiany ustaleń zawartej umowy w zakresie, który uzna za uzasadniony. Zmiana dokonana zostanie w formie aneksu do umowy.</w:t>
      </w:r>
    </w:p>
    <w:p w14:paraId="50B0B13C" w14:textId="3D05C419" w:rsidR="00847324" w:rsidRPr="001F663F" w:rsidRDefault="00847324" w:rsidP="001F663F">
      <w:pPr>
        <w:pStyle w:val="Akapitzlist"/>
        <w:numPr>
          <w:ilvl w:val="0"/>
          <w:numId w:val="27"/>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Strony zgodnie oświadczają, iż w zakresie realizacji przedmiotu niniejszej umowy obowiązują postanowienia</w:t>
      </w:r>
      <w:r w:rsidR="00344431" w:rsidRPr="001F663F">
        <w:rPr>
          <w:rFonts w:asciiTheme="minorHAnsi" w:hAnsiTheme="minorHAnsi" w:cstheme="minorHAnsi"/>
          <w:sz w:val="24"/>
          <w:szCs w:val="24"/>
        </w:rPr>
        <w:t xml:space="preserve"> </w:t>
      </w:r>
      <w:r w:rsidRPr="001F663F">
        <w:rPr>
          <w:rFonts w:asciiTheme="minorHAnsi" w:hAnsiTheme="minorHAnsi" w:cstheme="minorHAnsi"/>
          <w:sz w:val="24"/>
          <w:szCs w:val="24"/>
        </w:rPr>
        <w:t>ustawy z dnia 2 marca 2020 r. o szczególnych rozwiązaniach związanych z zapobieganiem, przeciwdziałaniem i zwalczaniem COVID-19, innych chorób zakaźnych oraz wywołanych nimi sytuacji kryzysowych.</w:t>
      </w:r>
    </w:p>
    <w:p w14:paraId="258C1C06" w14:textId="77777777" w:rsidR="00847324" w:rsidRPr="001F663F" w:rsidRDefault="00847324" w:rsidP="001F663F">
      <w:pPr>
        <w:pStyle w:val="Akapitzlist"/>
        <w:numPr>
          <w:ilvl w:val="0"/>
          <w:numId w:val="27"/>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W przypadku wprowadzenia w powszechnie obowiązujących przepisach ograniczeń, które wpływałyby na realizację przedmiotu umowy, Zamawiający ma możliwość jednostronnego ograniczenia lub zawieszenia zakresu jej realizacji, co będzie wiązać się z odpowiednim zmniejszeniem lub zawieszeniem wynagrodzenia Wykonawcy.</w:t>
      </w:r>
    </w:p>
    <w:bookmarkEnd w:id="3"/>
    <w:p w14:paraId="00A9A890" w14:textId="77777777" w:rsidR="00B44789" w:rsidRPr="001F663F" w:rsidRDefault="00B44789" w:rsidP="001F663F">
      <w:pPr>
        <w:spacing w:after="0" w:line="276" w:lineRule="auto"/>
        <w:ind w:hanging="278"/>
        <w:jc w:val="left"/>
        <w:rPr>
          <w:rFonts w:asciiTheme="minorHAnsi" w:hAnsiTheme="minorHAnsi" w:cstheme="minorHAnsi"/>
          <w:sz w:val="24"/>
          <w:szCs w:val="24"/>
        </w:rPr>
      </w:pPr>
    </w:p>
    <w:p w14:paraId="5756F4AA" w14:textId="115CCD6D" w:rsidR="00B44789" w:rsidRPr="001F663F" w:rsidRDefault="00B44789" w:rsidP="008854E8">
      <w:pPr>
        <w:spacing w:after="0" w:line="276" w:lineRule="auto"/>
        <w:ind w:hanging="278"/>
        <w:jc w:val="center"/>
        <w:rPr>
          <w:rFonts w:asciiTheme="minorHAnsi" w:hAnsiTheme="minorHAnsi" w:cstheme="minorHAnsi"/>
          <w:b/>
          <w:sz w:val="24"/>
          <w:szCs w:val="24"/>
        </w:rPr>
      </w:pPr>
      <w:r w:rsidRPr="001F663F">
        <w:rPr>
          <w:rFonts w:asciiTheme="minorHAnsi" w:hAnsiTheme="minorHAnsi" w:cstheme="minorHAnsi"/>
          <w:b/>
          <w:sz w:val="24"/>
          <w:szCs w:val="24"/>
        </w:rPr>
        <w:t>§</w:t>
      </w:r>
      <w:r w:rsidRPr="001F663F">
        <w:rPr>
          <w:rFonts w:asciiTheme="minorHAnsi" w:hAnsiTheme="minorHAnsi" w:cstheme="minorHAnsi"/>
          <w:b/>
          <w:sz w:val="24"/>
          <w:szCs w:val="24"/>
        </w:rPr>
        <w:tab/>
        <w:t>1</w:t>
      </w:r>
      <w:r w:rsidR="00A37C1C" w:rsidRPr="001F663F">
        <w:rPr>
          <w:rFonts w:asciiTheme="minorHAnsi" w:hAnsiTheme="minorHAnsi" w:cstheme="minorHAnsi"/>
          <w:b/>
          <w:sz w:val="24"/>
          <w:szCs w:val="24"/>
        </w:rPr>
        <w:t>3</w:t>
      </w:r>
    </w:p>
    <w:p w14:paraId="3DF5120C" w14:textId="107DB11F" w:rsidR="00B44789" w:rsidRPr="001F663F" w:rsidRDefault="00B44789" w:rsidP="008854E8">
      <w:pPr>
        <w:spacing w:after="0" w:line="276" w:lineRule="auto"/>
        <w:ind w:hanging="278"/>
        <w:jc w:val="center"/>
        <w:rPr>
          <w:rFonts w:asciiTheme="minorHAnsi" w:hAnsiTheme="minorHAnsi" w:cstheme="minorHAnsi"/>
          <w:b/>
          <w:sz w:val="24"/>
          <w:szCs w:val="24"/>
        </w:rPr>
      </w:pPr>
      <w:r w:rsidRPr="001F663F">
        <w:rPr>
          <w:rFonts w:asciiTheme="minorHAnsi" w:hAnsiTheme="minorHAnsi" w:cstheme="minorHAnsi"/>
          <w:b/>
          <w:sz w:val="24"/>
          <w:szCs w:val="24"/>
        </w:rPr>
        <w:t>Klauzula waloryzacyjna</w:t>
      </w:r>
    </w:p>
    <w:p w14:paraId="7DC22C99" w14:textId="131A803C" w:rsidR="00B44789" w:rsidRPr="001F663F" w:rsidRDefault="00B44789" w:rsidP="001F663F">
      <w:pPr>
        <w:pStyle w:val="Akapitzlist"/>
        <w:numPr>
          <w:ilvl w:val="0"/>
          <w:numId w:val="24"/>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Strony przewidują możliwość zmiany wynagrodzenia</w:t>
      </w:r>
      <w:r w:rsidR="00FD7F95" w:rsidRPr="001F663F">
        <w:rPr>
          <w:rFonts w:asciiTheme="minorHAnsi" w:hAnsiTheme="minorHAnsi" w:cstheme="minorHAnsi"/>
          <w:sz w:val="24"/>
          <w:szCs w:val="24"/>
        </w:rPr>
        <w:t xml:space="preserve"> Wykonawcy </w:t>
      </w:r>
      <w:r w:rsidR="00337D11" w:rsidRPr="001F663F">
        <w:rPr>
          <w:rFonts w:asciiTheme="minorHAnsi" w:hAnsiTheme="minorHAnsi" w:cstheme="minorHAnsi"/>
          <w:sz w:val="24"/>
          <w:szCs w:val="24"/>
        </w:rPr>
        <w:t xml:space="preserve">w przypadku zmiany cen </w:t>
      </w:r>
      <w:r w:rsidR="00AE34EB" w:rsidRPr="001F663F">
        <w:rPr>
          <w:rFonts w:asciiTheme="minorHAnsi" w:hAnsiTheme="minorHAnsi" w:cstheme="minorHAnsi"/>
          <w:sz w:val="24"/>
          <w:szCs w:val="24"/>
        </w:rPr>
        <w:t xml:space="preserve">towarów i usług </w:t>
      </w:r>
      <w:r w:rsidR="009B704D" w:rsidRPr="001F663F">
        <w:rPr>
          <w:rFonts w:asciiTheme="minorHAnsi" w:hAnsiTheme="minorHAnsi" w:cstheme="minorHAnsi"/>
          <w:sz w:val="24"/>
          <w:szCs w:val="24"/>
        </w:rPr>
        <w:t xml:space="preserve">związanych z realizacją zamówienia, </w:t>
      </w:r>
      <w:r w:rsidR="00FD7F95" w:rsidRPr="001F663F">
        <w:rPr>
          <w:rFonts w:asciiTheme="minorHAnsi" w:hAnsiTheme="minorHAnsi" w:cstheme="minorHAnsi"/>
          <w:sz w:val="24"/>
          <w:szCs w:val="24"/>
        </w:rPr>
        <w:t xml:space="preserve">zgodnie z poniższymi </w:t>
      </w:r>
      <w:r w:rsidRPr="001F663F">
        <w:rPr>
          <w:rFonts w:asciiTheme="minorHAnsi" w:hAnsiTheme="minorHAnsi" w:cstheme="minorHAnsi"/>
          <w:sz w:val="24"/>
          <w:szCs w:val="24"/>
        </w:rPr>
        <w:t>zasadami:</w:t>
      </w:r>
    </w:p>
    <w:p w14:paraId="1D35EC69" w14:textId="612B20F9" w:rsidR="00B44789" w:rsidRPr="001F663F" w:rsidRDefault="00B44789" w:rsidP="001F663F">
      <w:pPr>
        <w:pStyle w:val="Akapitzlist"/>
        <w:numPr>
          <w:ilvl w:val="1"/>
          <w:numId w:val="24"/>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wyliczenie wysokości zmiany </w:t>
      </w:r>
      <w:r w:rsidR="00A57DD8" w:rsidRPr="001F663F">
        <w:rPr>
          <w:rFonts w:asciiTheme="minorHAnsi" w:hAnsiTheme="minorHAnsi" w:cstheme="minorHAnsi"/>
          <w:sz w:val="24"/>
          <w:szCs w:val="24"/>
        </w:rPr>
        <w:t>ceny netto</w:t>
      </w:r>
      <w:r w:rsidR="009B704D" w:rsidRPr="001F663F">
        <w:rPr>
          <w:rFonts w:asciiTheme="minorHAnsi" w:hAnsiTheme="minorHAnsi" w:cstheme="minorHAnsi"/>
          <w:sz w:val="24"/>
          <w:szCs w:val="24"/>
        </w:rPr>
        <w:t xml:space="preserve"> za 1 wozokilometr </w:t>
      </w:r>
      <w:r w:rsidRPr="001F663F">
        <w:rPr>
          <w:rFonts w:asciiTheme="minorHAnsi" w:hAnsiTheme="minorHAnsi" w:cstheme="minorHAnsi"/>
          <w:sz w:val="24"/>
          <w:szCs w:val="24"/>
        </w:rPr>
        <w:t xml:space="preserve">odbywać się będzie w oparciu o wskaźnik cen </w:t>
      </w:r>
      <w:r w:rsidR="009B704D" w:rsidRPr="001F663F">
        <w:rPr>
          <w:rFonts w:asciiTheme="minorHAnsi" w:hAnsiTheme="minorHAnsi" w:cstheme="minorHAnsi"/>
          <w:sz w:val="24"/>
          <w:szCs w:val="24"/>
        </w:rPr>
        <w:t>towarów i usług konsumpcyjnych</w:t>
      </w:r>
      <w:r w:rsidRPr="001F663F">
        <w:rPr>
          <w:rFonts w:asciiTheme="minorHAnsi" w:hAnsiTheme="minorHAnsi" w:cstheme="minorHAnsi"/>
          <w:sz w:val="24"/>
          <w:szCs w:val="24"/>
        </w:rPr>
        <w:t xml:space="preserve"> publikowany przez Prezesa GUS</w:t>
      </w:r>
      <w:r w:rsidR="000B150E" w:rsidRPr="001F663F">
        <w:rPr>
          <w:rFonts w:asciiTheme="minorHAnsi" w:hAnsiTheme="minorHAnsi" w:cstheme="minorHAnsi"/>
          <w:sz w:val="24"/>
          <w:szCs w:val="24"/>
        </w:rPr>
        <w:t>,</w:t>
      </w:r>
      <w:r w:rsidRPr="001F663F">
        <w:rPr>
          <w:rFonts w:asciiTheme="minorHAnsi" w:hAnsiTheme="minorHAnsi" w:cstheme="minorHAnsi"/>
          <w:sz w:val="24"/>
          <w:szCs w:val="24"/>
        </w:rPr>
        <w:t xml:space="preserve"> zwany dalej wskaźnikiem GUS;</w:t>
      </w:r>
    </w:p>
    <w:p w14:paraId="38BB3151" w14:textId="3A2DF5DB" w:rsidR="00B44789" w:rsidRPr="001F663F" w:rsidRDefault="00B44789" w:rsidP="001F663F">
      <w:pPr>
        <w:pStyle w:val="Akapitzlist"/>
        <w:numPr>
          <w:ilvl w:val="1"/>
          <w:numId w:val="24"/>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w sytuacji, gdy wzrost lub spadek wskaźnika GUS w dowolnym miesiącu przypadającym po upływie 6 miesięcy po dniu zawarcia umowy (zwany dalej okresem objętym wnioskiem) przekroczy poziom </w:t>
      </w:r>
      <w:r w:rsidR="004E1B11" w:rsidRPr="001F663F">
        <w:rPr>
          <w:rFonts w:asciiTheme="minorHAnsi" w:hAnsiTheme="minorHAnsi" w:cstheme="minorHAnsi"/>
          <w:sz w:val="24"/>
          <w:szCs w:val="24"/>
        </w:rPr>
        <w:t>10</w:t>
      </w:r>
      <w:r w:rsidRPr="001F663F">
        <w:rPr>
          <w:rFonts w:asciiTheme="minorHAnsi" w:hAnsiTheme="minorHAnsi" w:cstheme="minorHAnsi"/>
          <w:sz w:val="24"/>
          <w:szCs w:val="24"/>
        </w:rPr>
        <w:t xml:space="preserve">% w stosunku do okresu sprzed </w:t>
      </w:r>
      <w:r w:rsidR="00FD7F95" w:rsidRPr="001F663F">
        <w:rPr>
          <w:rFonts w:asciiTheme="minorHAnsi" w:hAnsiTheme="minorHAnsi" w:cstheme="minorHAnsi"/>
          <w:sz w:val="24"/>
          <w:szCs w:val="24"/>
        </w:rPr>
        <w:t xml:space="preserve">6 </w:t>
      </w:r>
      <w:r w:rsidR="00FD7F95" w:rsidRPr="001F663F">
        <w:rPr>
          <w:rFonts w:asciiTheme="minorHAnsi" w:hAnsiTheme="minorHAnsi" w:cstheme="minorHAnsi"/>
          <w:sz w:val="24"/>
          <w:szCs w:val="24"/>
        </w:rPr>
        <w:lastRenderedPageBreak/>
        <w:t>miesięcy</w:t>
      </w:r>
      <w:r w:rsidRPr="001F663F">
        <w:rPr>
          <w:rFonts w:asciiTheme="minorHAnsi" w:hAnsiTheme="minorHAnsi" w:cstheme="minorHAnsi"/>
          <w:sz w:val="24"/>
          <w:szCs w:val="24"/>
        </w:rPr>
        <w:t xml:space="preserve">, </w:t>
      </w:r>
      <w:r w:rsidR="00FD7BAF" w:rsidRPr="001F663F">
        <w:rPr>
          <w:rFonts w:asciiTheme="minorHAnsi" w:hAnsiTheme="minorHAnsi" w:cstheme="minorHAnsi"/>
          <w:sz w:val="24"/>
          <w:szCs w:val="24"/>
        </w:rPr>
        <w:t>Strona</w:t>
      </w:r>
      <w:r w:rsidRPr="001F663F">
        <w:rPr>
          <w:rFonts w:asciiTheme="minorHAnsi" w:hAnsiTheme="minorHAnsi" w:cstheme="minorHAnsi"/>
          <w:sz w:val="24"/>
          <w:szCs w:val="24"/>
        </w:rPr>
        <w:t xml:space="preserve"> mo</w:t>
      </w:r>
      <w:r w:rsidR="00FD7F95" w:rsidRPr="001F663F">
        <w:rPr>
          <w:rFonts w:asciiTheme="minorHAnsi" w:hAnsiTheme="minorHAnsi" w:cstheme="minorHAnsi"/>
          <w:sz w:val="24"/>
          <w:szCs w:val="24"/>
        </w:rPr>
        <w:t>że</w:t>
      </w:r>
      <w:r w:rsidRPr="001F663F">
        <w:rPr>
          <w:rFonts w:asciiTheme="minorHAnsi" w:hAnsiTheme="minorHAnsi" w:cstheme="minorHAnsi"/>
          <w:sz w:val="24"/>
          <w:szCs w:val="24"/>
        </w:rPr>
        <w:t xml:space="preserve"> złożyć wniosek o dokonanie odpowiedniej zmiany </w:t>
      </w:r>
      <w:r w:rsidR="00A57DD8" w:rsidRPr="001F663F">
        <w:rPr>
          <w:rFonts w:asciiTheme="minorHAnsi" w:hAnsiTheme="minorHAnsi" w:cstheme="minorHAnsi"/>
          <w:sz w:val="24"/>
          <w:szCs w:val="24"/>
        </w:rPr>
        <w:t>ceny</w:t>
      </w:r>
      <w:r w:rsidR="0027150B" w:rsidRPr="001F663F">
        <w:rPr>
          <w:rFonts w:asciiTheme="minorHAnsi" w:hAnsiTheme="minorHAnsi" w:cstheme="minorHAnsi"/>
          <w:sz w:val="24"/>
          <w:szCs w:val="24"/>
        </w:rPr>
        <w:t xml:space="preserve"> za 1 wozokilometr</w:t>
      </w:r>
      <w:r w:rsidRPr="001F663F">
        <w:rPr>
          <w:rFonts w:asciiTheme="minorHAnsi" w:hAnsiTheme="minorHAnsi" w:cstheme="minorHAnsi"/>
          <w:sz w:val="24"/>
          <w:szCs w:val="24"/>
        </w:rPr>
        <w:t>;</w:t>
      </w:r>
    </w:p>
    <w:p w14:paraId="0E9E1D1F" w14:textId="0195B2DC" w:rsidR="00B44789" w:rsidRPr="001F663F" w:rsidRDefault="00B44789" w:rsidP="001F663F">
      <w:pPr>
        <w:pStyle w:val="Akapitzlist"/>
        <w:numPr>
          <w:ilvl w:val="1"/>
          <w:numId w:val="24"/>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uprawnienie do złożenia wniosku o odpowiednią zmianę wynagrodzenia </w:t>
      </w:r>
      <w:r w:rsidR="00FD7BAF" w:rsidRPr="001F663F">
        <w:rPr>
          <w:rFonts w:asciiTheme="minorHAnsi" w:hAnsiTheme="minorHAnsi" w:cstheme="minorHAnsi"/>
          <w:sz w:val="24"/>
          <w:szCs w:val="24"/>
        </w:rPr>
        <w:t>Strona</w:t>
      </w:r>
      <w:r w:rsidR="00FD7F95" w:rsidRPr="001F663F">
        <w:rPr>
          <w:rFonts w:asciiTheme="minorHAnsi" w:hAnsiTheme="minorHAnsi" w:cstheme="minorHAnsi"/>
          <w:sz w:val="24"/>
          <w:szCs w:val="24"/>
        </w:rPr>
        <w:t xml:space="preserve"> nabywa</w:t>
      </w:r>
      <w:r w:rsidRPr="001F663F">
        <w:rPr>
          <w:rFonts w:asciiTheme="minorHAnsi" w:hAnsiTheme="minorHAnsi" w:cstheme="minorHAnsi"/>
          <w:sz w:val="24"/>
          <w:szCs w:val="24"/>
        </w:rPr>
        <w:t xml:space="preserve"> po upływie </w:t>
      </w:r>
      <w:r w:rsidR="00FD7F95" w:rsidRPr="001F663F">
        <w:rPr>
          <w:rFonts w:asciiTheme="minorHAnsi" w:hAnsiTheme="minorHAnsi" w:cstheme="minorHAnsi"/>
          <w:sz w:val="24"/>
          <w:szCs w:val="24"/>
        </w:rPr>
        <w:t>6</w:t>
      </w:r>
      <w:r w:rsidRPr="001F663F">
        <w:rPr>
          <w:rFonts w:asciiTheme="minorHAnsi" w:hAnsiTheme="minorHAnsi" w:cstheme="minorHAnsi"/>
          <w:sz w:val="24"/>
          <w:szCs w:val="24"/>
        </w:rPr>
        <w:t xml:space="preserve"> miesięcy od dnia podpisania umowy;</w:t>
      </w:r>
    </w:p>
    <w:p w14:paraId="7CE3C596" w14:textId="103DB086" w:rsidR="00FE3BDA" w:rsidRPr="001F663F" w:rsidRDefault="00FE3BDA" w:rsidP="001F663F">
      <w:pPr>
        <w:pStyle w:val="Akapitzlist"/>
        <w:numPr>
          <w:ilvl w:val="1"/>
          <w:numId w:val="24"/>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kolejny wniosek o zmianę </w:t>
      </w:r>
      <w:r w:rsidR="00177332" w:rsidRPr="001F663F">
        <w:rPr>
          <w:rFonts w:asciiTheme="minorHAnsi" w:hAnsiTheme="minorHAnsi" w:cstheme="minorHAnsi"/>
          <w:sz w:val="24"/>
          <w:szCs w:val="24"/>
        </w:rPr>
        <w:t>ceny netto</w:t>
      </w:r>
      <w:r w:rsidR="0027150B" w:rsidRPr="001F663F">
        <w:rPr>
          <w:rFonts w:asciiTheme="minorHAnsi" w:hAnsiTheme="minorHAnsi" w:cstheme="minorHAnsi"/>
          <w:sz w:val="24"/>
          <w:szCs w:val="24"/>
        </w:rPr>
        <w:t xml:space="preserve"> za 1 wozokilometr </w:t>
      </w:r>
      <w:r w:rsidRPr="001F663F">
        <w:rPr>
          <w:rFonts w:asciiTheme="minorHAnsi" w:hAnsiTheme="minorHAnsi" w:cstheme="minorHAnsi"/>
          <w:sz w:val="24"/>
          <w:szCs w:val="24"/>
        </w:rPr>
        <w:t xml:space="preserve">w okolicznościach opisanych w niniejszym paragrafie może zostać złożony nie wcześniej niż po upływie 3 miesięcy od </w:t>
      </w:r>
      <w:r w:rsidR="00DB1BE7" w:rsidRPr="001F663F">
        <w:rPr>
          <w:rFonts w:asciiTheme="minorHAnsi" w:hAnsiTheme="minorHAnsi" w:cstheme="minorHAnsi"/>
          <w:sz w:val="24"/>
          <w:szCs w:val="24"/>
        </w:rPr>
        <w:t xml:space="preserve">dokonania ostatniej zmiany </w:t>
      </w:r>
      <w:r w:rsidR="0027150B" w:rsidRPr="001F663F">
        <w:rPr>
          <w:rFonts w:asciiTheme="minorHAnsi" w:hAnsiTheme="minorHAnsi" w:cstheme="minorHAnsi"/>
          <w:sz w:val="24"/>
          <w:szCs w:val="24"/>
        </w:rPr>
        <w:t>tej stawki</w:t>
      </w:r>
      <w:r w:rsidR="00DB1BE7" w:rsidRPr="001F663F">
        <w:rPr>
          <w:rFonts w:asciiTheme="minorHAnsi" w:hAnsiTheme="minorHAnsi" w:cstheme="minorHAnsi"/>
          <w:sz w:val="24"/>
          <w:szCs w:val="24"/>
        </w:rPr>
        <w:t>;</w:t>
      </w:r>
    </w:p>
    <w:p w14:paraId="62CFE2EF" w14:textId="16AFA52C" w:rsidR="00B44789" w:rsidRPr="001F663F" w:rsidRDefault="00B44789" w:rsidP="001F663F">
      <w:pPr>
        <w:pStyle w:val="Akapitzlist"/>
        <w:numPr>
          <w:ilvl w:val="1"/>
          <w:numId w:val="24"/>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wniosek o zmianę </w:t>
      </w:r>
      <w:r w:rsidR="00177332" w:rsidRPr="001F663F">
        <w:rPr>
          <w:rFonts w:asciiTheme="minorHAnsi" w:hAnsiTheme="minorHAnsi" w:cstheme="minorHAnsi"/>
          <w:sz w:val="24"/>
          <w:szCs w:val="24"/>
        </w:rPr>
        <w:t>ceny netto</w:t>
      </w:r>
      <w:r w:rsidR="0027150B" w:rsidRPr="001F663F">
        <w:rPr>
          <w:rFonts w:asciiTheme="minorHAnsi" w:hAnsiTheme="minorHAnsi" w:cstheme="minorHAnsi"/>
          <w:sz w:val="24"/>
          <w:szCs w:val="24"/>
        </w:rPr>
        <w:t xml:space="preserve"> za 1 wozokilometr </w:t>
      </w:r>
      <w:r w:rsidRPr="001F663F">
        <w:rPr>
          <w:rFonts w:asciiTheme="minorHAnsi" w:hAnsiTheme="minorHAnsi" w:cstheme="minorHAnsi"/>
          <w:sz w:val="24"/>
          <w:szCs w:val="24"/>
        </w:rPr>
        <w:t xml:space="preserve">można złożyć jedynie w przypadku, gdy wzrost cen ma wpływ na koszt realizacji zamówienia, co </w:t>
      </w:r>
      <w:r w:rsidR="00FD7BAF" w:rsidRPr="001F663F">
        <w:rPr>
          <w:rFonts w:asciiTheme="minorHAnsi" w:hAnsiTheme="minorHAnsi" w:cstheme="minorHAnsi"/>
          <w:sz w:val="24"/>
          <w:szCs w:val="24"/>
        </w:rPr>
        <w:t>Strona</w:t>
      </w:r>
      <w:r w:rsidRPr="001F663F">
        <w:rPr>
          <w:rFonts w:asciiTheme="minorHAnsi" w:hAnsiTheme="minorHAnsi" w:cstheme="minorHAnsi"/>
          <w:sz w:val="24"/>
          <w:szCs w:val="24"/>
        </w:rPr>
        <w:t xml:space="preserve"> zobowiązan</w:t>
      </w:r>
      <w:r w:rsidR="00FD7BAF" w:rsidRPr="001F663F">
        <w:rPr>
          <w:rFonts w:asciiTheme="minorHAnsi" w:hAnsiTheme="minorHAnsi" w:cstheme="minorHAnsi"/>
          <w:sz w:val="24"/>
          <w:szCs w:val="24"/>
        </w:rPr>
        <w:t>a</w:t>
      </w:r>
      <w:r w:rsidRPr="001F663F">
        <w:rPr>
          <w:rFonts w:asciiTheme="minorHAnsi" w:hAnsiTheme="minorHAnsi" w:cstheme="minorHAnsi"/>
          <w:sz w:val="24"/>
          <w:szCs w:val="24"/>
        </w:rPr>
        <w:t xml:space="preserve"> jest wykazać;</w:t>
      </w:r>
    </w:p>
    <w:p w14:paraId="4EEC0457" w14:textId="29A9AF9E" w:rsidR="004137F1" w:rsidRPr="001F663F" w:rsidRDefault="004137F1" w:rsidP="001F663F">
      <w:pPr>
        <w:pStyle w:val="Akapitzlist"/>
        <w:numPr>
          <w:ilvl w:val="1"/>
          <w:numId w:val="24"/>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strona po spełnieniu przesłanek wskazanych w pkt 1-</w:t>
      </w:r>
      <w:r w:rsidR="00E14F86" w:rsidRPr="001F663F">
        <w:rPr>
          <w:rFonts w:asciiTheme="minorHAnsi" w:hAnsiTheme="minorHAnsi" w:cstheme="minorHAnsi"/>
          <w:sz w:val="24"/>
          <w:szCs w:val="24"/>
        </w:rPr>
        <w:t>5</w:t>
      </w:r>
      <w:r w:rsidRPr="001F663F">
        <w:rPr>
          <w:rFonts w:asciiTheme="minorHAnsi" w:hAnsiTheme="minorHAnsi" w:cstheme="minorHAnsi"/>
          <w:sz w:val="24"/>
          <w:szCs w:val="24"/>
        </w:rPr>
        <w:t xml:space="preserve"> może złożyć wniosek o zmianę wynagrodzenia </w:t>
      </w:r>
      <w:r w:rsidR="00460F65" w:rsidRPr="001F663F">
        <w:rPr>
          <w:rFonts w:asciiTheme="minorHAnsi" w:hAnsiTheme="minorHAnsi" w:cstheme="minorHAnsi"/>
          <w:sz w:val="24"/>
          <w:szCs w:val="24"/>
        </w:rPr>
        <w:t xml:space="preserve">o </w:t>
      </w:r>
      <w:r w:rsidRPr="001F663F">
        <w:rPr>
          <w:rFonts w:asciiTheme="minorHAnsi" w:hAnsiTheme="minorHAnsi" w:cstheme="minorHAnsi"/>
          <w:sz w:val="24"/>
          <w:szCs w:val="24"/>
        </w:rPr>
        <w:t>w</w:t>
      </w:r>
      <w:r w:rsidR="00460F65" w:rsidRPr="001F663F">
        <w:rPr>
          <w:rFonts w:asciiTheme="minorHAnsi" w:hAnsiTheme="minorHAnsi" w:cstheme="minorHAnsi"/>
          <w:sz w:val="24"/>
          <w:szCs w:val="24"/>
        </w:rPr>
        <w:t>artość</w:t>
      </w:r>
      <w:r w:rsidRPr="001F663F">
        <w:rPr>
          <w:rFonts w:asciiTheme="minorHAnsi" w:hAnsiTheme="minorHAnsi" w:cstheme="minorHAnsi"/>
          <w:sz w:val="24"/>
          <w:szCs w:val="24"/>
        </w:rPr>
        <w:t xml:space="preserve"> wynikając</w:t>
      </w:r>
      <w:r w:rsidR="00460F65" w:rsidRPr="001F663F">
        <w:rPr>
          <w:rFonts w:asciiTheme="minorHAnsi" w:hAnsiTheme="minorHAnsi" w:cstheme="minorHAnsi"/>
          <w:sz w:val="24"/>
          <w:szCs w:val="24"/>
        </w:rPr>
        <w:t>ą</w:t>
      </w:r>
      <w:r w:rsidRPr="001F663F">
        <w:rPr>
          <w:rFonts w:asciiTheme="minorHAnsi" w:hAnsiTheme="minorHAnsi" w:cstheme="minorHAnsi"/>
          <w:sz w:val="24"/>
          <w:szCs w:val="24"/>
        </w:rPr>
        <w:t xml:space="preserve"> z </w:t>
      </w:r>
      <w:r w:rsidR="00460F65" w:rsidRPr="001F663F">
        <w:rPr>
          <w:rFonts w:asciiTheme="minorHAnsi" w:hAnsiTheme="minorHAnsi" w:cstheme="minorHAnsi"/>
          <w:sz w:val="24"/>
          <w:szCs w:val="24"/>
        </w:rPr>
        <w:t xml:space="preserve">poniższego </w:t>
      </w:r>
      <w:r w:rsidRPr="001F663F">
        <w:rPr>
          <w:rFonts w:asciiTheme="minorHAnsi" w:hAnsiTheme="minorHAnsi" w:cstheme="minorHAnsi"/>
          <w:sz w:val="24"/>
          <w:szCs w:val="24"/>
        </w:rPr>
        <w:t>wyliczenia:</w:t>
      </w:r>
    </w:p>
    <w:p w14:paraId="4F6F557F" w14:textId="6DC2F6F2" w:rsidR="004137F1" w:rsidRPr="001F663F" w:rsidRDefault="00E14F86" w:rsidP="001F663F">
      <w:pPr>
        <w:pStyle w:val="Akapitzlist"/>
        <w:spacing w:after="0" w:line="276" w:lineRule="auto"/>
        <w:ind w:left="786" w:firstLine="0"/>
        <w:jc w:val="left"/>
        <w:rPr>
          <w:rFonts w:asciiTheme="minorHAnsi" w:hAnsiTheme="minorHAnsi" w:cstheme="minorHAnsi"/>
          <w:sz w:val="24"/>
          <w:szCs w:val="24"/>
        </w:rPr>
      </w:pPr>
      <w:r w:rsidRPr="001F663F">
        <w:rPr>
          <w:rFonts w:asciiTheme="minorHAnsi" w:hAnsiTheme="minorHAnsi" w:cstheme="minorHAnsi"/>
          <w:sz w:val="24"/>
          <w:szCs w:val="24"/>
        </w:rPr>
        <w:t>S</w:t>
      </w:r>
      <w:r w:rsidR="004137F1" w:rsidRPr="001F663F">
        <w:rPr>
          <w:rFonts w:asciiTheme="minorHAnsi" w:hAnsiTheme="minorHAnsi" w:cstheme="minorHAnsi"/>
          <w:sz w:val="24"/>
          <w:szCs w:val="24"/>
        </w:rPr>
        <w:t xml:space="preserve"> x (</w:t>
      </w:r>
      <w:r w:rsidR="00177332" w:rsidRPr="001F663F">
        <w:rPr>
          <w:rFonts w:asciiTheme="minorHAnsi" w:hAnsiTheme="minorHAnsi" w:cstheme="minorHAnsi"/>
          <w:sz w:val="24"/>
          <w:szCs w:val="24"/>
        </w:rPr>
        <w:t>D</w:t>
      </w:r>
      <w:r w:rsidR="004137F1" w:rsidRPr="001F663F">
        <w:rPr>
          <w:rFonts w:asciiTheme="minorHAnsi" w:hAnsiTheme="minorHAnsi" w:cstheme="minorHAnsi"/>
          <w:sz w:val="24"/>
          <w:szCs w:val="24"/>
        </w:rPr>
        <w:t>% - 5%)</w:t>
      </w:r>
      <w:r w:rsidR="00177332" w:rsidRPr="001F663F">
        <w:rPr>
          <w:rFonts w:asciiTheme="minorHAnsi" w:hAnsiTheme="minorHAnsi" w:cstheme="minorHAnsi"/>
          <w:sz w:val="24"/>
          <w:szCs w:val="24"/>
        </w:rPr>
        <w:t xml:space="preserve"> </w:t>
      </w:r>
      <w:r w:rsidR="004137F1" w:rsidRPr="001F663F">
        <w:rPr>
          <w:rFonts w:asciiTheme="minorHAnsi" w:hAnsiTheme="minorHAnsi" w:cstheme="minorHAnsi"/>
          <w:sz w:val="24"/>
          <w:szCs w:val="24"/>
        </w:rPr>
        <w:t>=</w:t>
      </w:r>
      <w:r w:rsidR="00177332" w:rsidRPr="001F663F">
        <w:rPr>
          <w:rFonts w:asciiTheme="minorHAnsi" w:hAnsiTheme="minorHAnsi" w:cstheme="minorHAnsi"/>
          <w:sz w:val="24"/>
          <w:szCs w:val="24"/>
        </w:rPr>
        <w:t xml:space="preserve"> W</w:t>
      </w:r>
      <w:r w:rsidR="004137F1" w:rsidRPr="001F663F">
        <w:rPr>
          <w:rFonts w:asciiTheme="minorHAnsi" w:hAnsiTheme="minorHAnsi" w:cstheme="minorHAnsi"/>
          <w:sz w:val="24"/>
          <w:szCs w:val="24"/>
        </w:rPr>
        <w:t xml:space="preserve"> gdzie:</w:t>
      </w:r>
    </w:p>
    <w:p w14:paraId="74E0DBA0" w14:textId="781E68E4" w:rsidR="004137F1" w:rsidRPr="001F663F" w:rsidRDefault="00177332" w:rsidP="001F663F">
      <w:pPr>
        <w:pStyle w:val="Akapitzlist"/>
        <w:spacing w:after="0" w:line="276" w:lineRule="auto"/>
        <w:ind w:left="786" w:firstLine="0"/>
        <w:jc w:val="left"/>
        <w:rPr>
          <w:rFonts w:asciiTheme="minorHAnsi" w:hAnsiTheme="minorHAnsi" w:cstheme="minorHAnsi"/>
          <w:sz w:val="24"/>
          <w:szCs w:val="24"/>
        </w:rPr>
      </w:pPr>
      <w:r w:rsidRPr="001F663F">
        <w:rPr>
          <w:rFonts w:asciiTheme="minorHAnsi" w:hAnsiTheme="minorHAnsi" w:cstheme="minorHAnsi"/>
          <w:sz w:val="24"/>
          <w:szCs w:val="24"/>
        </w:rPr>
        <w:t>D</w:t>
      </w:r>
      <w:r w:rsidR="004137F1" w:rsidRPr="001F663F">
        <w:rPr>
          <w:rFonts w:asciiTheme="minorHAnsi" w:hAnsiTheme="minorHAnsi" w:cstheme="minorHAnsi"/>
          <w:sz w:val="24"/>
          <w:szCs w:val="24"/>
        </w:rPr>
        <w:t xml:space="preserve"> – średnia arytmetyczna wartości wskaźnika GUS z miesięcy objętych wnioskiem o zmianę wynagrodzenia przy założeniu, że do średniej tej wlicza się miesiąc, w którym minęło </w:t>
      </w:r>
      <w:r w:rsidR="003D7594" w:rsidRPr="001F663F">
        <w:rPr>
          <w:rFonts w:asciiTheme="minorHAnsi" w:hAnsiTheme="minorHAnsi" w:cstheme="minorHAnsi"/>
          <w:sz w:val="24"/>
          <w:szCs w:val="24"/>
        </w:rPr>
        <w:t>6</w:t>
      </w:r>
      <w:r w:rsidR="004137F1" w:rsidRPr="001F663F">
        <w:rPr>
          <w:rFonts w:asciiTheme="minorHAnsi" w:hAnsiTheme="minorHAnsi" w:cstheme="minorHAnsi"/>
          <w:sz w:val="24"/>
          <w:szCs w:val="24"/>
        </w:rPr>
        <w:t xml:space="preserve"> miesięcy od dnia podpisania umowy, miesiące kolejne oraz ostatni miesiąc, za który opublikowano wskaźnik GUS przed dniem złożenia wniosku o zmianę wynagrodzenia</w:t>
      </w:r>
    </w:p>
    <w:p w14:paraId="7156910B" w14:textId="7CFF855A" w:rsidR="004137F1" w:rsidRPr="001F663F" w:rsidRDefault="00E14F86" w:rsidP="001F663F">
      <w:pPr>
        <w:pStyle w:val="Akapitzlist"/>
        <w:spacing w:after="0" w:line="276" w:lineRule="auto"/>
        <w:ind w:left="786" w:firstLine="0"/>
        <w:jc w:val="left"/>
        <w:rPr>
          <w:rFonts w:asciiTheme="minorHAnsi" w:hAnsiTheme="minorHAnsi" w:cstheme="minorHAnsi"/>
          <w:sz w:val="24"/>
          <w:szCs w:val="24"/>
        </w:rPr>
      </w:pPr>
      <w:r w:rsidRPr="001F663F">
        <w:rPr>
          <w:rFonts w:asciiTheme="minorHAnsi" w:hAnsiTheme="minorHAnsi" w:cstheme="minorHAnsi"/>
          <w:sz w:val="24"/>
          <w:szCs w:val="24"/>
        </w:rPr>
        <w:t>S</w:t>
      </w:r>
      <w:r w:rsidR="004137F1" w:rsidRPr="001F663F">
        <w:rPr>
          <w:rFonts w:asciiTheme="minorHAnsi" w:hAnsiTheme="minorHAnsi" w:cstheme="minorHAnsi"/>
          <w:sz w:val="24"/>
          <w:szCs w:val="24"/>
        </w:rPr>
        <w:t xml:space="preserve"> – </w:t>
      </w:r>
      <w:r w:rsidR="003D7594" w:rsidRPr="001F663F">
        <w:rPr>
          <w:rFonts w:asciiTheme="minorHAnsi" w:hAnsiTheme="minorHAnsi" w:cstheme="minorHAnsi"/>
          <w:sz w:val="24"/>
          <w:szCs w:val="24"/>
        </w:rPr>
        <w:t>cena</w:t>
      </w:r>
      <w:r w:rsidR="004137F1" w:rsidRPr="001F663F">
        <w:rPr>
          <w:rFonts w:asciiTheme="minorHAnsi" w:hAnsiTheme="minorHAnsi" w:cstheme="minorHAnsi"/>
          <w:sz w:val="24"/>
          <w:szCs w:val="24"/>
        </w:rPr>
        <w:t xml:space="preserve"> </w:t>
      </w:r>
      <w:r w:rsidRPr="001F663F">
        <w:rPr>
          <w:rFonts w:asciiTheme="minorHAnsi" w:hAnsiTheme="minorHAnsi" w:cstheme="minorHAnsi"/>
          <w:sz w:val="24"/>
          <w:szCs w:val="24"/>
        </w:rPr>
        <w:t xml:space="preserve">ofertowa </w:t>
      </w:r>
      <w:r w:rsidR="00177332" w:rsidRPr="001F663F">
        <w:rPr>
          <w:rFonts w:asciiTheme="minorHAnsi" w:hAnsiTheme="minorHAnsi" w:cstheme="minorHAnsi"/>
          <w:sz w:val="24"/>
          <w:szCs w:val="24"/>
        </w:rPr>
        <w:t xml:space="preserve">netto </w:t>
      </w:r>
      <w:r w:rsidR="004137F1" w:rsidRPr="001F663F">
        <w:rPr>
          <w:rFonts w:asciiTheme="minorHAnsi" w:hAnsiTheme="minorHAnsi" w:cstheme="minorHAnsi"/>
          <w:sz w:val="24"/>
          <w:szCs w:val="24"/>
        </w:rPr>
        <w:t>za 1 wozokilometr</w:t>
      </w:r>
    </w:p>
    <w:p w14:paraId="65D33010" w14:textId="5CBF7765" w:rsidR="00E14F86" w:rsidRPr="001F663F" w:rsidRDefault="00E14F86" w:rsidP="001F663F">
      <w:pPr>
        <w:pStyle w:val="Akapitzlist"/>
        <w:spacing w:after="0" w:line="276" w:lineRule="auto"/>
        <w:ind w:left="786" w:firstLine="0"/>
        <w:jc w:val="left"/>
        <w:rPr>
          <w:rFonts w:asciiTheme="minorHAnsi" w:hAnsiTheme="minorHAnsi" w:cstheme="minorHAnsi"/>
          <w:sz w:val="24"/>
          <w:szCs w:val="24"/>
        </w:rPr>
      </w:pPr>
      <w:r w:rsidRPr="001F663F">
        <w:rPr>
          <w:rFonts w:asciiTheme="minorHAnsi" w:hAnsiTheme="minorHAnsi" w:cstheme="minorHAnsi"/>
          <w:sz w:val="24"/>
          <w:szCs w:val="24"/>
        </w:rPr>
        <w:t>W – wzrost wartości stawki za 1 wkm</w:t>
      </w:r>
    </w:p>
    <w:p w14:paraId="7021D3C0" w14:textId="3C07E6D1" w:rsidR="00B44789" w:rsidRPr="001F663F" w:rsidRDefault="00FD7BAF" w:rsidP="001F663F">
      <w:pPr>
        <w:pStyle w:val="Akapitzlist"/>
        <w:numPr>
          <w:ilvl w:val="0"/>
          <w:numId w:val="24"/>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Strona</w:t>
      </w:r>
      <w:r w:rsidR="00B44789" w:rsidRPr="001F663F">
        <w:rPr>
          <w:rFonts w:asciiTheme="minorHAnsi" w:hAnsiTheme="minorHAnsi" w:cstheme="minorHAnsi"/>
          <w:sz w:val="24"/>
          <w:szCs w:val="24"/>
        </w:rPr>
        <w:t xml:space="preserve"> składając wniosek o zmianę powinn</w:t>
      </w:r>
      <w:r w:rsidRPr="001F663F">
        <w:rPr>
          <w:rFonts w:asciiTheme="minorHAnsi" w:hAnsiTheme="minorHAnsi" w:cstheme="minorHAnsi"/>
          <w:sz w:val="24"/>
          <w:szCs w:val="24"/>
        </w:rPr>
        <w:t>a</w:t>
      </w:r>
      <w:r w:rsidR="00B44789" w:rsidRPr="001F663F">
        <w:rPr>
          <w:rFonts w:asciiTheme="minorHAnsi" w:hAnsiTheme="minorHAnsi" w:cstheme="minorHAnsi"/>
          <w:sz w:val="24"/>
          <w:szCs w:val="24"/>
        </w:rPr>
        <w:t xml:space="preserve"> przedstawić w szczególności:</w:t>
      </w:r>
    </w:p>
    <w:p w14:paraId="5CC570EC" w14:textId="6B8884BE" w:rsidR="00B44789" w:rsidRPr="001F663F" w:rsidRDefault="00B44789" w:rsidP="001F663F">
      <w:pPr>
        <w:pStyle w:val="Akapitzlist"/>
        <w:numPr>
          <w:ilvl w:val="1"/>
          <w:numId w:val="24"/>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wyliczenie wnioskowanej kwoty zmiany</w:t>
      </w:r>
      <w:r w:rsidR="00144FE7" w:rsidRPr="001F663F">
        <w:rPr>
          <w:rFonts w:asciiTheme="minorHAnsi" w:hAnsiTheme="minorHAnsi" w:cstheme="minorHAnsi"/>
          <w:sz w:val="24"/>
          <w:szCs w:val="24"/>
        </w:rPr>
        <w:t xml:space="preserve"> stawki za 1 wozokilometr</w:t>
      </w:r>
      <w:r w:rsidRPr="001F663F">
        <w:rPr>
          <w:rFonts w:asciiTheme="minorHAnsi" w:hAnsiTheme="minorHAnsi" w:cstheme="minorHAnsi"/>
          <w:sz w:val="24"/>
          <w:szCs w:val="24"/>
        </w:rPr>
        <w:t xml:space="preserve">; </w:t>
      </w:r>
    </w:p>
    <w:p w14:paraId="50E728A8" w14:textId="23444B2C" w:rsidR="00B44789" w:rsidRPr="001F663F" w:rsidRDefault="00B44789" w:rsidP="001F663F">
      <w:pPr>
        <w:pStyle w:val="Akapitzlist"/>
        <w:numPr>
          <w:ilvl w:val="1"/>
          <w:numId w:val="24"/>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dowody na to, że wzrost kosztów materiałów lub usług miał wpływ na koszt realizacji zamówienia.</w:t>
      </w:r>
    </w:p>
    <w:p w14:paraId="4F0F971D" w14:textId="14CAD8E9" w:rsidR="00B44789" w:rsidRPr="001F663F" w:rsidRDefault="00A37C1C" w:rsidP="001F663F">
      <w:pPr>
        <w:pStyle w:val="Akapitzlist"/>
        <w:numPr>
          <w:ilvl w:val="0"/>
          <w:numId w:val="24"/>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Ł</w:t>
      </w:r>
      <w:r w:rsidR="00B44789" w:rsidRPr="001F663F">
        <w:rPr>
          <w:rFonts w:asciiTheme="minorHAnsi" w:hAnsiTheme="minorHAnsi" w:cstheme="minorHAnsi"/>
          <w:sz w:val="24"/>
          <w:szCs w:val="24"/>
        </w:rPr>
        <w:t xml:space="preserve">ączna wartość zmian wysokości </w:t>
      </w:r>
      <w:r w:rsidR="0027150B" w:rsidRPr="001F663F">
        <w:rPr>
          <w:rFonts w:asciiTheme="minorHAnsi" w:hAnsiTheme="minorHAnsi" w:cstheme="minorHAnsi"/>
          <w:sz w:val="24"/>
          <w:szCs w:val="24"/>
        </w:rPr>
        <w:t>stawki za 1 wozokilometr</w:t>
      </w:r>
      <w:r w:rsidR="00B44789" w:rsidRPr="001F663F">
        <w:rPr>
          <w:rFonts w:asciiTheme="minorHAnsi" w:hAnsiTheme="minorHAnsi" w:cstheme="minorHAnsi"/>
          <w:sz w:val="24"/>
          <w:szCs w:val="24"/>
        </w:rPr>
        <w:t xml:space="preserve">, dokonanych na podstawie postanowień niniejszego paragrafu nie może być wyższa niż </w:t>
      </w:r>
      <w:r w:rsidR="004137F1" w:rsidRPr="001F663F">
        <w:rPr>
          <w:rFonts w:asciiTheme="minorHAnsi" w:hAnsiTheme="minorHAnsi" w:cstheme="minorHAnsi"/>
          <w:sz w:val="24"/>
          <w:szCs w:val="24"/>
        </w:rPr>
        <w:t>1</w:t>
      </w:r>
      <w:r w:rsidR="0027150B" w:rsidRPr="001F663F">
        <w:rPr>
          <w:rFonts w:asciiTheme="minorHAnsi" w:hAnsiTheme="minorHAnsi" w:cstheme="minorHAnsi"/>
          <w:sz w:val="24"/>
          <w:szCs w:val="24"/>
        </w:rPr>
        <w:t>0</w:t>
      </w:r>
      <w:r w:rsidR="00B44789" w:rsidRPr="001F663F">
        <w:rPr>
          <w:rFonts w:asciiTheme="minorHAnsi" w:hAnsiTheme="minorHAnsi" w:cstheme="minorHAnsi"/>
          <w:sz w:val="24"/>
          <w:szCs w:val="24"/>
        </w:rPr>
        <w:t xml:space="preserve">% w stosunku do </w:t>
      </w:r>
      <w:r w:rsidR="0027150B" w:rsidRPr="001F663F">
        <w:rPr>
          <w:rFonts w:asciiTheme="minorHAnsi" w:hAnsiTheme="minorHAnsi" w:cstheme="minorHAnsi"/>
          <w:sz w:val="24"/>
          <w:szCs w:val="24"/>
        </w:rPr>
        <w:t>stawki podstawowej z oferty Wykonawcy</w:t>
      </w:r>
      <w:r w:rsidR="00B44789" w:rsidRPr="001F663F">
        <w:rPr>
          <w:rFonts w:asciiTheme="minorHAnsi" w:hAnsiTheme="minorHAnsi" w:cstheme="minorHAnsi"/>
          <w:sz w:val="24"/>
          <w:szCs w:val="24"/>
        </w:rPr>
        <w:t xml:space="preserve">. </w:t>
      </w:r>
    </w:p>
    <w:p w14:paraId="04D21973" w14:textId="14D3A7A2" w:rsidR="00144FE7" w:rsidRPr="001F663F" w:rsidRDefault="00A37C1C" w:rsidP="001F663F">
      <w:pPr>
        <w:pStyle w:val="Akapitzlist"/>
        <w:numPr>
          <w:ilvl w:val="0"/>
          <w:numId w:val="24"/>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Z</w:t>
      </w:r>
      <w:r w:rsidR="00B44789" w:rsidRPr="001F663F">
        <w:rPr>
          <w:rFonts w:asciiTheme="minorHAnsi" w:hAnsiTheme="minorHAnsi" w:cstheme="minorHAnsi"/>
          <w:sz w:val="24"/>
          <w:szCs w:val="24"/>
        </w:rPr>
        <w:t xml:space="preserve">miana wynagrodzenia w oparciu o postanowienia niniejszego paragrafu wymaga zgodnej woli obu stron wyrażonej aneksem do umowy. </w:t>
      </w:r>
    </w:p>
    <w:p w14:paraId="07B43EB5" w14:textId="12B4FEE3" w:rsidR="00B44789" w:rsidRPr="001F663F" w:rsidRDefault="00B44789" w:rsidP="001F663F">
      <w:pPr>
        <w:pStyle w:val="Akapitzlist"/>
        <w:numPr>
          <w:ilvl w:val="0"/>
          <w:numId w:val="24"/>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 xml:space="preserve">W przypadku dokonania zmiany </w:t>
      </w:r>
      <w:r w:rsidR="0039610F" w:rsidRPr="001F663F">
        <w:rPr>
          <w:rFonts w:asciiTheme="minorHAnsi" w:hAnsiTheme="minorHAnsi" w:cstheme="minorHAnsi"/>
          <w:sz w:val="24"/>
          <w:szCs w:val="24"/>
        </w:rPr>
        <w:t>ceny</w:t>
      </w:r>
      <w:r w:rsidR="00144FE7" w:rsidRPr="001F663F">
        <w:rPr>
          <w:rFonts w:asciiTheme="minorHAnsi" w:hAnsiTheme="minorHAnsi" w:cstheme="minorHAnsi"/>
          <w:sz w:val="24"/>
          <w:szCs w:val="24"/>
        </w:rPr>
        <w:t xml:space="preserve"> za 1 wozokilometr </w:t>
      </w:r>
      <w:r w:rsidRPr="001F663F">
        <w:rPr>
          <w:rFonts w:asciiTheme="minorHAnsi" w:hAnsiTheme="minorHAnsi" w:cstheme="minorHAnsi"/>
          <w:sz w:val="24"/>
          <w:szCs w:val="24"/>
        </w:rPr>
        <w:t xml:space="preserve">w związku ze  zmianą cen </w:t>
      </w:r>
      <w:r w:rsidR="00AE34EB" w:rsidRPr="001F663F">
        <w:rPr>
          <w:rFonts w:asciiTheme="minorHAnsi" w:hAnsiTheme="minorHAnsi" w:cstheme="minorHAnsi"/>
          <w:sz w:val="24"/>
          <w:szCs w:val="24"/>
        </w:rPr>
        <w:t>towarów i usług</w:t>
      </w:r>
      <w:r w:rsidR="00DB1BE7" w:rsidRPr="001F663F">
        <w:rPr>
          <w:rFonts w:asciiTheme="minorHAnsi" w:hAnsiTheme="minorHAnsi" w:cstheme="minorHAnsi"/>
          <w:sz w:val="24"/>
          <w:szCs w:val="24"/>
        </w:rPr>
        <w:t xml:space="preserve"> </w:t>
      </w:r>
      <w:r w:rsidRPr="001F663F">
        <w:rPr>
          <w:rFonts w:asciiTheme="minorHAnsi" w:hAnsiTheme="minorHAnsi" w:cstheme="minorHAnsi"/>
          <w:sz w:val="24"/>
          <w:szCs w:val="24"/>
        </w:rPr>
        <w:t>związanych z realizacją zamówienia</w:t>
      </w:r>
      <w:r w:rsidR="00144FE7" w:rsidRPr="001F663F">
        <w:rPr>
          <w:rFonts w:asciiTheme="minorHAnsi" w:hAnsiTheme="minorHAnsi" w:cstheme="minorHAnsi"/>
          <w:sz w:val="24"/>
          <w:szCs w:val="24"/>
        </w:rPr>
        <w:t>,</w:t>
      </w:r>
      <w:r w:rsidRPr="001F663F">
        <w:rPr>
          <w:rFonts w:asciiTheme="minorHAnsi" w:hAnsiTheme="minorHAnsi" w:cstheme="minorHAnsi"/>
          <w:sz w:val="24"/>
          <w:szCs w:val="24"/>
        </w:rPr>
        <w:t xml:space="preserve"> wykonawca jest zobowiązany do zmiany  wynagrodzenia przysługującego podwykonawcy, z którym zawarł umowę, w zakresie odpowiadającym zmianom cen </w:t>
      </w:r>
      <w:r w:rsidR="00144FE7" w:rsidRPr="001F663F">
        <w:rPr>
          <w:rFonts w:asciiTheme="minorHAnsi" w:hAnsiTheme="minorHAnsi" w:cstheme="minorHAnsi"/>
          <w:sz w:val="24"/>
          <w:szCs w:val="24"/>
        </w:rPr>
        <w:t>paliw.</w:t>
      </w:r>
    </w:p>
    <w:p w14:paraId="27921F3D" w14:textId="77777777" w:rsidR="00A57DD8" w:rsidRPr="001F663F" w:rsidRDefault="00A57DD8" w:rsidP="001F663F">
      <w:pPr>
        <w:spacing w:after="74" w:line="240" w:lineRule="auto"/>
        <w:ind w:left="10" w:right="-15" w:hanging="10"/>
        <w:jc w:val="left"/>
        <w:rPr>
          <w:rFonts w:asciiTheme="minorHAnsi" w:hAnsiTheme="minorHAnsi" w:cstheme="minorHAnsi"/>
          <w:sz w:val="24"/>
          <w:szCs w:val="24"/>
        </w:rPr>
      </w:pPr>
    </w:p>
    <w:p w14:paraId="1EDE77C5" w14:textId="4430B615" w:rsidR="004D4C22" w:rsidRPr="001F663F" w:rsidRDefault="00A37C1C" w:rsidP="008854E8">
      <w:pPr>
        <w:spacing w:after="74" w:line="240"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 14</w:t>
      </w:r>
      <w:r w:rsidR="009C6DB2" w:rsidRPr="001F663F">
        <w:rPr>
          <w:rFonts w:asciiTheme="minorHAnsi" w:hAnsiTheme="minorHAnsi" w:cstheme="minorHAnsi"/>
          <w:b/>
          <w:sz w:val="24"/>
          <w:szCs w:val="24"/>
        </w:rPr>
        <w:t>.</w:t>
      </w:r>
    </w:p>
    <w:p w14:paraId="57A589C5" w14:textId="1BC620EB" w:rsidR="004D4C22" w:rsidRPr="001F663F" w:rsidRDefault="009C6DB2" w:rsidP="008854E8">
      <w:pPr>
        <w:spacing w:after="0" w:line="276"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RODO</w:t>
      </w:r>
    </w:p>
    <w:p w14:paraId="04A3362B" w14:textId="77777777" w:rsidR="004D4C22" w:rsidRPr="001F663F" w:rsidRDefault="009C6DB2" w:rsidP="001F663F">
      <w:pPr>
        <w:numPr>
          <w:ilvl w:val="0"/>
          <w:numId w:val="12"/>
        </w:numPr>
        <w:spacing w:after="0" w:line="276" w:lineRule="auto"/>
        <w:ind w:hanging="360"/>
        <w:jc w:val="left"/>
        <w:rPr>
          <w:rFonts w:asciiTheme="minorHAnsi" w:hAnsiTheme="minorHAnsi" w:cstheme="minorHAnsi"/>
          <w:sz w:val="24"/>
          <w:szCs w:val="24"/>
        </w:rPr>
      </w:pPr>
      <w:r w:rsidRPr="001F663F">
        <w:rPr>
          <w:rFonts w:asciiTheme="minorHAnsi" w:hAnsiTheme="minorHAnsi" w:cstheme="minorHAnsi"/>
          <w:sz w:val="24"/>
          <w:szCs w:val="24"/>
        </w:rPr>
        <w:t xml:space="preserve">Wykonawca oświadcza, że  wdraża i stosuje adekwatne środki techniczne i organizacyjne, w celu zapewnienia stopnia bezpieczeństwa odpowiedniego do ryzyka naruszenia praw lub wolności osób fizycznych, których dane osobowe są przetwarzane na podstawie Umowy, w tym zapewniające możliwość ciągłego zapewnienia poufności, integralności, </w:t>
      </w:r>
      <w:r w:rsidRPr="001F663F">
        <w:rPr>
          <w:rFonts w:asciiTheme="minorHAnsi" w:hAnsiTheme="minorHAnsi" w:cstheme="minorHAnsi"/>
          <w:sz w:val="24"/>
          <w:szCs w:val="24"/>
        </w:rPr>
        <w:lastRenderedPageBreak/>
        <w:t xml:space="preserve">dostępności i odporności systemów służących do przetwarzania danych osobowych oraz usług przetwarzania oraz zapewniające możliwość szybkiego przywrócenia dostępności danych osobowych i dostępu do nich w razie incydentu fizycznego lub technicznego. Naruszenie tak określonego obowiązku przez Wykonawcę uprawniać będzie Zamawiającego do odstąpienia od Umowy z przyczyn leżących po stronie Wykonawcy. </w:t>
      </w:r>
    </w:p>
    <w:p w14:paraId="0461BCCF" w14:textId="77777777" w:rsidR="004D4C22" w:rsidRPr="001F663F" w:rsidRDefault="009C6DB2" w:rsidP="001F663F">
      <w:pPr>
        <w:numPr>
          <w:ilvl w:val="0"/>
          <w:numId w:val="12"/>
        </w:numPr>
        <w:spacing w:after="0" w:line="276" w:lineRule="auto"/>
        <w:ind w:hanging="360"/>
        <w:jc w:val="left"/>
        <w:rPr>
          <w:rFonts w:asciiTheme="minorHAnsi" w:hAnsiTheme="minorHAnsi" w:cstheme="minorHAnsi"/>
          <w:sz w:val="24"/>
          <w:szCs w:val="24"/>
        </w:rPr>
      </w:pPr>
      <w:r w:rsidRPr="001F663F">
        <w:rPr>
          <w:rFonts w:asciiTheme="minorHAnsi" w:hAnsiTheme="minorHAnsi" w:cstheme="minorHAnsi"/>
          <w:sz w:val="24"/>
          <w:szCs w:val="24"/>
        </w:rPr>
        <w:t xml:space="preserve">W przypadku, gdy w trakcie realizacji Umowy konieczne będzie powierzenie Wykonawcy przez Zamawiającego przetwarzania danych osobowych, Strony zobowiązują się zawrzeć umowę o powierzeniu przetwarzania danych osobowych, zgodnie z wymogami artykułu 28 RODO (rozporządzenie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Uchylanie się Wykonawcy od zawarcia tej umowy, uznaje się za przerwę w realizacji Umowy leżącą po stronie Wykonawcy. </w:t>
      </w:r>
    </w:p>
    <w:p w14:paraId="47CE57B6" w14:textId="77777777" w:rsidR="003E119A" w:rsidRPr="001F663F" w:rsidRDefault="003E119A" w:rsidP="001F663F">
      <w:pPr>
        <w:spacing w:after="74" w:line="240" w:lineRule="auto"/>
        <w:ind w:left="10" w:right="-15" w:hanging="10"/>
        <w:jc w:val="left"/>
        <w:rPr>
          <w:rFonts w:asciiTheme="minorHAnsi" w:hAnsiTheme="minorHAnsi" w:cstheme="minorHAnsi"/>
          <w:sz w:val="24"/>
          <w:szCs w:val="24"/>
        </w:rPr>
      </w:pPr>
    </w:p>
    <w:p w14:paraId="512C71B0" w14:textId="281867E3" w:rsidR="004D4C22" w:rsidRPr="001F663F" w:rsidRDefault="002D7445" w:rsidP="008854E8">
      <w:pPr>
        <w:spacing w:after="74" w:line="240"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 1</w:t>
      </w:r>
      <w:r w:rsidR="00A37C1C" w:rsidRPr="001F663F">
        <w:rPr>
          <w:rFonts w:asciiTheme="minorHAnsi" w:hAnsiTheme="minorHAnsi" w:cstheme="minorHAnsi"/>
          <w:b/>
          <w:sz w:val="24"/>
          <w:szCs w:val="24"/>
        </w:rPr>
        <w:t>5</w:t>
      </w:r>
      <w:r w:rsidR="009C6DB2" w:rsidRPr="001F663F">
        <w:rPr>
          <w:rFonts w:asciiTheme="minorHAnsi" w:hAnsiTheme="minorHAnsi" w:cstheme="minorHAnsi"/>
          <w:b/>
          <w:sz w:val="24"/>
          <w:szCs w:val="24"/>
        </w:rPr>
        <w:t>.</w:t>
      </w:r>
    </w:p>
    <w:p w14:paraId="3112420F" w14:textId="4B562E08" w:rsidR="004D4C22" w:rsidRPr="001F663F" w:rsidRDefault="009C6DB2" w:rsidP="008854E8">
      <w:pPr>
        <w:spacing w:after="0" w:line="276"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Kontrola</w:t>
      </w:r>
    </w:p>
    <w:p w14:paraId="247CFA1D" w14:textId="77777777" w:rsidR="004D4C22" w:rsidRPr="001F663F" w:rsidRDefault="009C6DB2" w:rsidP="001F663F">
      <w:pPr>
        <w:numPr>
          <w:ilvl w:val="0"/>
          <w:numId w:val="13"/>
        </w:numPr>
        <w:spacing w:after="0" w:line="276" w:lineRule="auto"/>
        <w:ind w:hanging="360"/>
        <w:jc w:val="left"/>
        <w:rPr>
          <w:rFonts w:asciiTheme="minorHAnsi" w:hAnsiTheme="minorHAnsi" w:cstheme="minorHAnsi"/>
          <w:sz w:val="24"/>
          <w:szCs w:val="24"/>
        </w:rPr>
      </w:pPr>
      <w:r w:rsidRPr="001F663F">
        <w:rPr>
          <w:rFonts w:asciiTheme="minorHAnsi" w:hAnsiTheme="minorHAnsi" w:cstheme="minorHAnsi"/>
          <w:sz w:val="24"/>
          <w:szCs w:val="24"/>
        </w:rPr>
        <w:t xml:space="preserve">Zamawiający zastrzega sobie prawo do bieżącego monitoringu i kontroli świadczenia usług przez Wykonawcę na </w:t>
      </w:r>
      <w:r w:rsidR="00CF4FA5" w:rsidRPr="001F663F">
        <w:rPr>
          <w:rFonts w:asciiTheme="minorHAnsi" w:hAnsiTheme="minorHAnsi" w:cstheme="minorHAnsi"/>
          <w:sz w:val="24"/>
          <w:szCs w:val="24"/>
        </w:rPr>
        <w:t>liniach</w:t>
      </w:r>
      <w:r w:rsidRPr="001F663F">
        <w:rPr>
          <w:rFonts w:asciiTheme="minorHAnsi" w:hAnsiTheme="minorHAnsi" w:cstheme="minorHAnsi"/>
          <w:sz w:val="24"/>
          <w:szCs w:val="24"/>
        </w:rPr>
        <w:t xml:space="preserve"> objętych </w:t>
      </w:r>
      <w:r w:rsidR="00CF4FA5" w:rsidRPr="001F663F">
        <w:rPr>
          <w:rFonts w:asciiTheme="minorHAnsi" w:hAnsiTheme="minorHAnsi" w:cstheme="minorHAnsi"/>
          <w:sz w:val="24"/>
          <w:szCs w:val="24"/>
        </w:rPr>
        <w:t>umową</w:t>
      </w:r>
      <w:r w:rsidRPr="001F663F">
        <w:rPr>
          <w:rFonts w:asciiTheme="minorHAnsi" w:hAnsiTheme="minorHAnsi" w:cstheme="minorHAnsi"/>
          <w:sz w:val="24"/>
          <w:szCs w:val="24"/>
        </w:rPr>
        <w:t xml:space="preserve">. Przedmiotem monitoringu i kontroli świadczenia usług jest w szczególności:  </w:t>
      </w:r>
    </w:p>
    <w:p w14:paraId="6993FB02" w14:textId="77777777" w:rsidR="004D4C22" w:rsidRPr="001F663F" w:rsidRDefault="009C6DB2" w:rsidP="001F663F">
      <w:pPr>
        <w:numPr>
          <w:ilvl w:val="1"/>
          <w:numId w:val="13"/>
        </w:numPr>
        <w:spacing w:after="0" w:line="276" w:lineRule="auto"/>
        <w:ind w:hanging="360"/>
        <w:jc w:val="left"/>
        <w:rPr>
          <w:rFonts w:asciiTheme="minorHAnsi" w:hAnsiTheme="minorHAnsi" w:cstheme="minorHAnsi"/>
          <w:sz w:val="24"/>
          <w:szCs w:val="24"/>
        </w:rPr>
      </w:pPr>
      <w:r w:rsidRPr="001F663F">
        <w:rPr>
          <w:rFonts w:asciiTheme="minorHAnsi" w:hAnsiTheme="minorHAnsi" w:cstheme="minorHAnsi"/>
          <w:sz w:val="24"/>
          <w:szCs w:val="24"/>
        </w:rPr>
        <w:t xml:space="preserve">zakres świadczonych usług; </w:t>
      </w:r>
    </w:p>
    <w:p w14:paraId="6D1158B6" w14:textId="77777777" w:rsidR="004D4C22" w:rsidRPr="001F663F" w:rsidRDefault="009C6DB2" w:rsidP="001F663F">
      <w:pPr>
        <w:numPr>
          <w:ilvl w:val="1"/>
          <w:numId w:val="13"/>
        </w:numPr>
        <w:spacing w:after="0" w:line="276" w:lineRule="auto"/>
        <w:ind w:hanging="360"/>
        <w:jc w:val="left"/>
        <w:rPr>
          <w:rFonts w:asciiTheme="minorHAnsi" w:hAnsiTheme="minorHAnsi" w:cstheme="minorHAnsi"/>
          <w:sz w:val="24"/>
          <w:szCs w:val="24"/>
        </w:rPr>
      </w:pPr>
      <w:r w:rsidRPr="001F663F">
        <w:rPr>
          <w:rFonts w:asciiTheme="minorHAnsi" w:hAnsiTheme="minorHAnsi" w:cstheme="minorHAnsi"/>
          <w:sz w:val="24"/>
          <w:szCs w:val="24"/>
        </w:rPr>
        <w:t xml:space="preserve">jakość świadczonych usług, w tym parametry techniczne i czystość pojazdów; </w:t>
      </w:r>
    </w:p>
    <w:p w14:paraId="4D8527EA" w14:textId="77777777" w:rsidR="004D4C22" w:rsidRPr="001F663F" w:rsidRDefault="009C6DB2" w:rsidP="001F663F">
      <w:pPr>
        <w:numPr>
          <w:ilvl w:val="1"/>
          <w:numId w:val="13"/>
        </w:numPr>
        <w:spacing w:after="0" w:line="276" w:lineRule="auto"/>
        <w:ind w:hanging="360"/>
        <w:jc w:val="left"/>
        <w:rPr>
          <w:rFonts w:asciiTheme="minorHAnsi" w:hAnsiTheme="minorHAnsi" w:cstheme="minorHAnsi"/>
          <w:sz w:val="24"/>
          <w:szCs w:val="24"/>
        </w:rPr>
      </w:pPr>
      <w:r w:rsidRPr="001F663F">
        <w:rPr>
          <w:rFonts w:asciiTheme="minorHAnsi" w:hAnsiTheme="minorHAnsi" w:cstheme="minorHAnsi"/>
          <w:sz w:val="24"/>
          <w:szCs w:val="24"/>
        </w:rPr>
        <w:t xml:space="preserve">realizacja rozkładu jazdy; </w:t>
      </w:r>
    </w:p>
    <w:p w14:paraId="08592822" w14:textId="77777777" w:rsidR="004D4C22" w:rsidRPr="001F663F" w:rsidRDefault="009C6DB2" w:rsidP="001F663F">
      <w:pPr>
        <w:numPr>
          <w:ilvl w:val="1"/>
          <w:numId w:val="13"/>
        </w:numPr>
        <w:spacing w:after="0" w:line="276" w:lineRule="auto"/>
        <w:ind w:hanging="360"/>
        <w:jc w:val="left"/>
        <w:rPr>
          <w:rFonts w:asciiTheme="minorHAnsi" w:hAnsiTheme="minorHAnsi" w:cstheme="minorHAnsi"/>
          <w:sz w:val="24"/>
          <w:szCs w:val="24"/>
        </w:rPr>
      </w:pPr>
      <w:r w:rsidRPr="001F663F">
        <w:rPr>
          <w:rFonts w:asciiTheme="minorHAnsi" w:hAnsiTheme="minorHAnsi" w:cstheme="minorHAnsi"/>
          <w:sz w:val="24"/>
          <w:szCs w:val="24"/>
        </w:rPr>
        <w:t xml:space="preserve">punktualność przewozów. </w:t>
      </w:r>
    </w:p>
    <w:p w14:paraId="5F6557F2" w14:textId="77777777" w:rsidR="004D4C22" w:rsidRPr="001F663F" w:rsidRDefault="009C6DB2" w:rsidP="001F663F">
      <w:pPr>
        <w:numPr>
          <w:ilvl w:val="0"/>
          <w:numId w:val="13"/>
        </w:numPr>
        <w:spacing w:after="0" w:line="276" w:lineRule="auto"/>
        <w:ind w:hanging="360"/>
        <w:jc w:val="left"/>
        <w:rPr>
          <w:rFonts w:asciiTheme="minorHAnsi" w:hAnsiTheme="minorHAnsi" w:cstheme="minorHAnsi"/>
          <w:sz w:val="24"/>
          <w:szCs w:val="24"/>
        </w:rPr>
      </w:pPr>
      <w:r w:rsidRPr="001F663F">
        <w:rPr>
          <w:rFonts w:asciiTheme="minorHAnsi" w:hAnsiTheme="minorHAnsi" w:cstheme="minorHAnsi"/>
          <w:sz w:val="24"/>
          <w:szCs w:val="24"/>
        </w:rPr>
        <w:t xml:space="preserve">Zamawiający będzie prowadził kontrole świadczenia usług poprzez:  </w:t>
      </w:r>
    </w:p>
    <w:p w14:paraId="4DEBD693" w14:textId="77777777" w:rsidR="004D4C22" w:rsidRPr="001F663F" w:rsidRDefault="009C6DB2" w:rsidP="001F663F">
      <w:pPr>
        <w:numPr>
          <w:ilvl w:val="1"/>
          <w:numId w:val="13"/>
        </w:numPr>
        <w:spacing w:after="0" w:line="276" w:lineRule="auto"/>
        <w:ind w:hanging="360"/>
        <w:jc w:val="left"/>
        <w:rPr>
          <w:rFonts w:asciiTheme="minorHAnsi" w:hAnsiTheme="minorHAnsi" w:cstheme="minorHAnsi"/>
          <w:sz w:val="24"/>
          <w:szCs w:val="24"/>
        </w:rPr>
      </w:pPr>
      <w:r w:rsidRPr="001F663F">
        <w:rPr>
          <w:rFonts w:asciiTheme="minorHAnsi" w:hAnsiTheme="minorHAnsi" w:cstheme="minorHAnsi"/>
          <w:sz w:val="24"/>
          <w:szCs w:val="24"/>
        </w:rPr>
        <w:t xml:space="preserve">obserwację na przystankach; </w:t>
      </w:r>
    </w:p>
    <w:p w14:paraId="6B93A250" w14:textId="77777777" w:rsidR="004D4C22" w:rsidRPr="001F663F" w:rsidRDefault="009C6DB2" w:rsidP="001F663F">
      <w:pPr>
        <w:numPr>
          <w:ilvl w:val="1"/>
          <w:numId w:val="13"/>
        </w:numPr>
        <w:spacing w:after="0" w:line="276" w:lineRule="auto"/>
        <w:ind w:hanging="360"/>
        <w:jc w:val="left"/>
        <w:rPr>
          <w:rFonts w:asciiTheme="minorHAnsi" w:hAnsiTheme="minorHAnsi" w:cstheme="minorHAnsi"/>
          <w:sz w:val="24"/>
          <w:szCs w:val="24"/>
        </w:rPr>
      </w:pPr>
      <w:r w:rsidRPr="001F663F">
        <w:rPr>
          <w:rFonts w:asciiTheme="minorHAnsi" w:hAnsiTheme="minorHAnsi" w:cstheme="minorHAnsi"/>
          <w:sz w:val="24"/>
          <w:szCs w:val="24"/>
        </w:rPr>
        <w:t xml:space="preserve">kontrolę w pojeździe, w obecności kierowcy Wykonawcy, w dowolnym miejscu, w godzinach pracy pojazdu na linii; </w:t>
      </w:r>
    </w:p>
    <w:p w14:paraId="19C6B9E5" w14:textId="77777777" w:rsidR="004D4C22" w:rsidRPr="001F663F" w:rsidRDefault="009C6DB2" w:rsidP="001F663F">
      <w:pPr>
        <w:numPr>
          <w:ilvl w:val="1"/>
          <w:numId w:val="13"/>
        </w:numPr>
        <w:spacing w:after="0" w:line="276" w:lineRule="auto"/>
        <w:ind w:hanging="360"/>
        <w:jc w:val="left"/>
        <w:rPr>
          <w:rFonts w:asciiTheme="minorHAnsi" w:hAnsiTheme="minorHAnsi" w:cstheme="minorHAnsi"/>
          <w:sz w:val="24"/>
          <w:szCs w:val="24"/>
        </w:rPr>
      </w:pPr>
      <w:r w:rsidRPr="001F663F">
        <w:rPr>
          <w:rFonts w:asciiTheme="minorHAnsi" w:hAnsiTheme="minorHAnsi" w:cstheme="minorHAnsi"/>
          <w:sz w:val="24"/>
          <w:szCs w:val="24"/>
        </w:rPr>
        <w:t xml:space="preserve">analizę dostarczanej przez Wykonawcę dokumentacji dotyczącej usług przewozowych objętych zamówieniem w ramach niniejszej umowy, w tym kart drogowych oraz przekazywanych przez Wykonawcę raportów i informacji; </w:t>
      </w:r>
    </w:p>
    <w:p w14:paraId="77D65024" w14:textId="77777777" w:rsidR="004D4C22" w:rsidRPr="001F663F" w:rsidRDefault="009C6DB2" w:rsidP="001F663F">
      <w:pPr>
        <w:numPr>
          <w:ilvl w:val="1"/>
          <w:numId w:val="13"/>
        </w:numPr>
        <w:spacing w:after="0" w:line="276" w:lineRule="auto"/>
        <w:ind w:hanging="360"/>
        <w:jc w:val="left"/>
        <w:rPr>
          <w:rFonts w:asciiTheme="minorHAnsi" w:hAnsiTheme="minorHAnsi" w:cstheme="minorHAnsi"/>
          <w:sz w:val="24"/>
          <w:szCs w:val="24"/>
        </w:rPr>
      </w:pPr>
      <w:r w:rsidRPr="001F663F">
        <w:rPr>
          <w:rFonts w:asciiTheme="minorHAnsi" w:hAnsiTheme="minorHAnsi" w:cstheme="minorHAnsi"/>
          <w:sz w:val="24"/>
          <w:szCs w:val="24"/>
        </w:rPr>
        <w:t xml:space="preserve">obserwację w pojeździe metodą tzw. utajnionego klienta. </w:t>
      </w:r>
    </w:p>
    <w:p w14:paraId="2DB42A7C" w14:textId="77777777" w:rsidR="004D4C22" w:rsidRPr="001F663F" w:rsidRDefault="009C6DB2" w:rsidP="001F663F">
      <w:pPr>
        <w:numPr>
          <w:ilvl w:val="0"/>
          <w:numId w:val="13"/>
        </w:numPr>
        <w:spacing w:after="0" w:line="276" w:lineRule="auto"/>
        <w:ind w:hanging="360"/>
        <w:jc w:val="left"/>
        <w:rPr>
          <w:rFonts w:asciiTheme="minorHAnsi" w:hAnsiTheme="minorHAnsi" w:cstheme="minorHAnsi"/>
          <w:sz w:val="24"/>
          <w:szCs w:val="24"/>
        </w:rPr>
      </w:pPr>
      <w:r w:rsidRPr="001F663F">
        <w:rPr>
          <w:rFonts w:asciiTheme="minorHAnsi" w:hAnsiTheme="minorHAnsi" w:cstheme="minorHAnsi"/>
          <w:sz w:val="24"/>
          <w:szCs w:val="24"/>
        </w:rPr>
        <w:t xml:space="preserve">Z przeprowadzonych kontroli i pomiarów, kontrolujący sporządza protokół, który w ciągu siedmiu dni roboczych przekazany jest do </w:t>
      </w:r>
      <w:r w:rsidR="0042011A" w:rsidRPr="001F663F">
        <w:rPr>
          <w:rFonts w:asciiTheme="minorHAnsi" w:hAnsiTheme="minorHAnsi" w:cstheme="minorHAnsi"/>
          <w:sz w:val="24"/>
          <w:szCs w:val="24"/>
        </w:rPr>
        <w:t>Wykonawcy</w:t>
      </w:r>
      <w:r w:rsidRPr="001F663F">
        <w:rPr>
          <w:rFonts w:asciiTheme="minorHAnsi" w:hAnsiTheme="minorHAnsi" w:cstheme="minorHAnsi"/>
          <w:sz w:val="24"/>
          <w:szCs w:val="24"/>
        </w:rPr>
        <w:t xml:space="preserve">. </w:t>
      </w:r>
    </w:p>
    <w:p w14:paraId="73CEB095" w14:textId="77777777" w:rsidR="004D4C22" w:rsidRPr="001F663F" w:rsidRDefault="009C6DB2" w:rsidP="001F663F">
      <w:pPr>
        <w:numPr>
          <w:ilvl w:val="0"/>
          <w:numId w:val="13"/>
        </w:numPr>
        <w:spacing w:after="0" w:line="276" w:lineRule="auto"/>
        <w:ind w:hanging="360"/>
        <w:jc w:val="left"/>
        <w:rPr>
          <w:rFonts w:asciiTheme="minorHAnsi" w:hAnsiTheme="minorHAnsi" w:cstheme="minorHAnsi"/>
          <w:sz w:val="24"/>
          <w:szCs w:val="24"/>
        </w:rPr>
      </w:pPr>
      <w:r w:rsidRPr="001F663F">
        <w:rPr>
          <w:rFonts w:asciiTheme="minorHAnsi" w:hAnsiTheme="minorHAnsi" w:cstheme="minorHAnsi"/>
          <w:sz w:val="24"/>
          <w:szCs w:val="24"/>
        </w:rPr>
        <w:t xml:space="preserve">Za niewłaściwe wykonywanie usług przewozowych naliczane są kary pieniężne w wysokości określonej w § 7 niniejszej umowy.  </w:t>
      </w:r>
    </w:p>
    <w:p w14:paraId="5B5946A7" w14:textId="77777777" w:rsidR="004D4C22" w:rsidRPr="001F663F" w:rsidRDefault="009C6DB2" w:rsidP="001F663F">
      <w:pPr>
        <w:numPr>
          <w:ilvl w:val="0"/>
          <w:numId w:val="13"/>
        </w:numPr>
        <w:spacing w:after="0" w:line="276" w:lineRule="auto"/>
        <w:ind w:hanging="360"/>
        <w:jc w:val="left"/>
        <w:rPr>
          <w:rFonts w:asciiTheme="minorHAnsi" w:hAnsiTheme="minorHAnsi" w:cstheme="minorHAnsi"/>
          <w:sz w:val="24"/>
          <w:szCs w:val="24"/>
        </w:rPr>
      </w:pPr>
      <w:r w:rsidRPr="001F663F">
        <w:rPr>
          <w:rFonts w:asciiTheme="minorHAnsi" w:hAnsiTheme="minorHAnsi" w:cstheme="minorHAnsi"/>
          <w:sz w:val="24"/>
          <w:szCs w:val="24"/>
        </w:rPr>
        <w:t xml:space="preserve">Wykonawca ma prawo odwołania się od wyników kontroli zawartych w protokole w ciągu 7 dni roboczych od jego otrzymania. W przypadku nieuwzględnienia odwołania Wykonawcy naliczone kary uznane zostaną za zasadne.  </w:t>
      </w:r>
    </w:p>
    <w:p w14:paraId="0AF85EB2" w14:textId="3F0CBE70" w:rsidR="004D4C22" w:rsidRPr="001F663F" w:rsidRDefault="009C6DB2" w:rsidP="001F663F">
      <w:pPr>
        <w:numPr>
          <w:ilvl w:val="0"/>
          <w:numId w:val="13"/>
        </w:numPr>
        <w:spacing w:after="0" w:line="276" w:lineRule="auto"/>
        <w:ind w:hanging="360"/>
        <w:jc w:val="left"/>
        <w:rPr>
          <w:rFonts w:asciiTheme="minorHAnsi" w:hAnsiTheme="minorHAnsi" w:cstheme="minorHAnsi"/>
          <w:sz w:val="24"/>
          <w:szCs w:val="24"/>
        </w:rPr>
      </w:pPr>
      <w:r w:rsidRPr="001F663F">
        <w:rPr>
          <w:rFonts w:asciiTheme="minorHAnsi" w:hAnsiTheme="minorHAnsi" w:cstheme="minorHAnsi"/>
          <w:sz w:val="24"/>
          <w:szCs w:val="24"/>
        </w:rPr>
        <w:lastRenderedPageBreak/>
        <w:t xml:space="preserve">Szczegółowe postanowienia w zakresie kontroli realizacji usług przewozowych na liniach objętych zamówieniem zostały zawarte w opisie przedmiotu zamówienia (załącznik nr </w:t>
      </w:r>
      <w:r w:rsidR="00335118" w:rsidRPr="001F663F">
        <w:rPr>
          <w:rFonts w:asciiTheme="minorHAnsi" w:hAnsiTheme="minorHAnsi" w:cstheme="minorHAnsi"/>
          <w:sz w:val="24"/>
          <w:szCs w:val="24"/>
        </w:rPr>
        <w:t>6</w:t>
      </w:r>
      <w:r w:rsidRPr="001F663F">
        <w:rPr>
          <w:rFonts w:asciiTheme="minorHAnsi" w:hAnsiTheme="minorHAnsi" w:cstheme="minorHAnsi"/>
          <w:sz w:val="24"/>
          <w:szCs w:val="24"/>
        </w:rPr>
        <w:t xml:space="preserve"> do SWZ), stanowiącego integralną część niniejszej umowy. </w:t>
      </w:r>
    </w:p>
    <w:p w14:paraId="502836F2" w14:textId="72D3BBD2" w:rsidR="00521932" w:rsidRPr="001F663F" w:rsidRDefault="009C6DB2" w:rsidP="001F663F">
      <w:pPr>
        <w:spacing w:after="113" w:line="276" w:lineRule="auto"/>
        <w:ind w:left="0" w:firstLine="0"/>
        <w:jc w:val="left"/>
        <w:rPr>
          <w:rFonts w:asciiTheme="minorHAnsi" w:hAnsiTheme="minorHAnsi" w:cstheme="minorHAnsi"/>
          <w:b/>
          <w:sz w:val="24"/>
          <w:szCs w:val="24"/>
        </w:rPr>
      </w:pPr>
      <w:r w:rsidRPr="001F663F">
        <w:rPr>
          <w:rFonts w:asciiTheme="minorHAnsi" w:hAnsiTheme="minorHAnsi" w:cstheme="minorHAnsi"/>
          <w:sz w:val="24"/>
          <w:szCs w:val="24"/>
        </w:rPr>
        <w:t xml:space="preserve"> </w:t>
      </w:r>
    </w:p>
    <w:p w14:paraId="6D278353" w14:textId="1A00CAE4" w:rsidR="004D4C22" w:rsidRPr="001F663F" w:rsidRDefault="009C6DB2" w:rsidP="008854E8">
      <w:pPr>
        <w:spacing w:after="74" w:line="276"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 1</w:t>
      </w:r>
      <w:r w:rsidR="00A37C1C" w:rsidRPr="001F663F">
        <w:rPr>
          <w:rFonts w:asciiTheme="minorHAnsi" w:hAnsiTheme="minorHAnsi" w:cstheme="minorHAnsi"/>
          <w:b/>
          <w:sz w:val="24"/>
          <w:szCs w:val="24"/>
        </w:rPr>
        <w:t>6</w:t>
      </w:r>
      <w:r w:rsidRPr="001F663F">
        <w:rPr>
          <w:rFonts w:asciiTheme="minorHAnsi" w:hAnsiTheme="minorHAnsi" w:cstheme="minorHAnsi"/>
          <w:b/>
          <w:sz w:val="24"/>
          <w:szCs w:val="24"/>
        </w:rPr>
        <w:t>.</w:t>
      </w:r>
    </w:p>
    <w:p w14:paraId="1FE60004" w14:textId="2B744F71" w:rsidR="004D4C22" w:rsidRPr="001F663F" w:rsidRDefault="009C6DB2" w:rsidP="008854E8">
      <w:pPr>
        <w:spacing w:after="0" w:line="276" w:lineRule="auto"/>
        <w:ind w:left="10" w:right="-15" w:hanging="10"/>
        <w:jc w:val="center"/>
        <w:rPr>
          <w:rFonts w:asciiTheme="minorHAnsi" w:hAnsiTheme="minorHAnsi" w:cstheme="minorHAnsi"/>
          <w:b/>
          <w:sz w:val="24"/>
          <w:szCs w:val="24"/>
        </w:rPr>
      </w:pPr>
      <w:r w:rsidRPr="001F663F">
        <w:rPr>
          <w:rFonts w:asciiTheme="minorHAnsi" w:hAnsiTheme="minorHAnsi" w:cstheme="minorHAnsi"/>
          <w:b/>
          <w:sz w:val="24"/>
          <w:szCs w:val="24"/>
        </w:rPr>
        <w:t>Postanowienia końcowe</w:t>
      </w:r>
    </w:p>
    <w:p w14:paraId="559B4C7A" w14:textId="525EB73C" w:rsidR="004D4C22" w:rsidRPr="001F663F" w:rsidRDefault="009C6DB2" w:rsidP="001F663F">
      <w:pPr>
        <w:numPr>
          <w:ilvl w:val="0"/>
          <w:numId w:val="14"/>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 sprawach nieuregulowanych niniejszą umową mają zastosowanie </w:t>
      </w:r>
      <w:r w:rsidR="006C5739" w:rsidRPr="001F663F">
        <w:rPr>
          <w:rFonts w:asciiTheme="minorHAnsi" w:hAnsiTheme="minorHAnsi" w:cstheme="minorHAnsi"/>
          <w:sz w:val="24"/>
          <w:szCs w:val="24"/>
        </w:rPr>
        <w:t xml:space="preserve">powszechnie obowiązujące </w:t>
      </w:r>
      <w:r w:rsidRPr="001F663F">
        <w:rPr>
          <w:rFonts w:asciiTheme="minorHAnsi" w:hAnsiTheme="minorHAnsi" w:cstheme="minorHAnsi"/>
          <w:sz w:val="24"/>
          <w:szCs w:val="24"/>
        </w:rPr>
        <w:t xml:space="preserve">przepisy </w:t>
      </w:r>
      <w:r w:rsidR="006C5739" w:rsidRPr="001F663F">
        <w:rPr>
          <w:rFonts w:asciiTheme="minorHAnsi" w:hAnsiTheme="minorHAnsi" w:cstheme="minorHAnsi"/>
          <w:sz w:val="24"/>
          <w:szCs w:val="24"/>
        </w:rPr>
        <w:t xml:space="preserve">prawa, w tym </w:t>
      </w:r>
      <w:r w:rsidRPr="001F663F">
        <w:rPr>
          <w:rFonts w:asciiTheme="minorHAnsi" w:hAnsiTheme="minorHAnsi" w:cstheme="minorHAnsi"/>
          <w:sz w:val="24"/>
          <w:szCs w:val="24"/>
        </w:rPr>
        <w:t>ustawy Prawo zamówień publicznych, Kodeksu cywilnego oraz przepis</w:t>
      </w:r>
      <w:r w:rsidR="006C5739" w:rsidRPr="001F663F">
        <w:rPr>
          <w:rFonts w:asciiTheme="minorHAnsi" w:hAnsiTheme="minorHAnsi" w:cstheme="minorHAnsi"/>
          <w:sz w:val="24"/>
          <w:szCs w:val="24"/>
        </w:rPr>
        <w:t>y</w:t>
      </w:r>
      <w:r w:rsidRPr="001F663F">
        <w:rPr>
          <w:rFonts w:asciiTheme="minorHAnsi" w:hAnsiTheme="minorHAnsi" w:cstheme="minorHAnsi"/>
          <w:sz w:val="24"/>
          <w:szCs w:val="24"/>
        </w:rPr>
        <w:t xml:space="preserve">, o których mowa w § 4 ust. 6.  </w:t>
      </w:r>
    </w:p>
    <w:p w14:paraId="41D1D8E9" w14:textId="31D0B1B7" w:rsidR="004D4C22" w:rsidRPr="001F663F" w:rsidRDefault="009C6DB2" w:rsidP="001F663F">
      <w:pPr>
        <w:numPr>
          <w:ilvl w:val="0"/>
          <w:numId w:val="14"/>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Wszelkie zmiany do umowy muszą być dokonane zgodnie z art. </w:t>
      </w:r>
      <w:r w:rsidR="002068E4" w:rsidRPr="001F663F">
        <w:rPr>
          <w:rFonts w:asciiTheme="minorHAnsi" w:hAnsiTheme="minorHAnsi" w:cstheme="minorHAnsi"/>
          <w:sz w:val="24"/>
          <w:szCs w:val="24"/>
        </w:rPr>
        <w:t>455</w:t>
      </w:r>
      <w:r w:rsidRPr="001F663F">
        <w:rPr>
          <w:rFonts w:asciiTheme="minorHAnsi" w:hAnsiTheme="minorHAnsi" w:cstheme="minorHAnsi"/>
          <w:sz w:val="24"/>
          <w:szCs w:val="24"/>
        </w:rPr>
        <w:t xml:space="preserve"> </w:t>
      </w:r>
      <w:r w:rsidR="002068E4" w:rsidRPr="001F663F">
        <w:rPr>
          <w:rFonts w:asciiTheme="minorHAnsi" w:hAnsiTheme="minorHAnsi" w:cstheme="minorHAnsi"/>
          <w:sz w:val="24"/>
          <w:szCs w:val="24"/>
        </w:rPr>
        <w:t xml:space="preserve">ustawy </w:t>
      </w:r>
      <w:r w:rsidRPr="001F663F">
        <w:rPr>
          <w:rFonts w:asciiTheme="minorHAnsi" w:hAnsiTheme="minorHAnsi" w:cstheme="minorHAnsi"/>
          <w:sz w:val="24"/>
          <w:szCs w:val="24"/>
        </w:rPr>
        <w:t xml:space="preserve">Prawo zamówień publicznych. Zamawiający przewidział w SWZ oraz w niniejszej umowie możliwość wprowadzenia zmian umowy w stosunku do treści oferty. Zmiany umowy muszą być dokonane w formie pisemnego aneksu pod rygorem nieważności i podpisane przez Zamawiającego i Wykonawcę i tylko wówczas takie zmiany stają się integralną częścią umowy. </w:t>
      </w:r>
    </w:p>
    <w:p w14:paraId="2A7B2E66" w14:textId="77777777" w:rsidR="004D4C22" w:rsidRPr="001F663F" w:rsidRDefault="009C6DB2" w:rsidP="001F663F">
      <w:pPr>
        <w:numPr>
          <w:ilvl w:val="0"/>
          <w:numId w:val="14"/>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Strony niniejszej umowy mają obowiązek wzajemnego informowania się o wszelkich zmianach statusu prawnego, sytuacji finansowej, o wszczęciu postępowania likwidacyjnego, układowego lub upadłościowego oraz o innych zmianach mających wpływ na treść i wykonywanie niniejszej umowy. </w:t>
      </w:r>
    </w:p>
    <w:p w14:paraId="52AFCB08" w14:textId="77777777" w:rsidR="004D4C22" w:rsidRPr="001F663F" w:rsidRDefault="009C6DB2" w:rsidP="001F663F">
      <w:pPr>
        <w:numPr>
          <w:ilvl w:val="0"/>
          <w:numId w:val="14"/>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Wszystkie niżej wymienione załączniki stanowią integralną część umowy: </w:t>
      </w:r>
    </w:p>
    <w:p w14:paraId="3D0CD2CA" w14:textId="77777777" w:rsidR="00502067" w:rsidRPr="001F663F" w:rsidRDefault="0040047B" w:rsidP="001F663F">
      <w:pPr>
        <w:pStyle w:val="Akapitzlist"/>
        <w:numPr>
          <w:ilvl w:val="0"/>
          <w:numId w:val="19"/>
        </w:numPr>
        <w:jc w:val="left"/>
        <w:rPr>
          <w:rFonts w:asciiTheme="minorHAnsi" w:hAnsiTheme="minorHAnsi" w:cstheme="minorHAnsi"/>
          <w:sz w:val="24"/>
          <w:szCs w:val="24"/>
        </w:rPr>
      </w:pPr>
      <w:r w:rsidRPr="001F663F">
        <w:rPr>
          <w:rFonts w:asciiTheme="minorHAnsi" w:hAnsiTheme="minorHAnsi" w:cstheme="minorHAnsi"/>
          <w:sz w:val="24"/>
          <w:szCs w:val="24"/>
        </w:rPr>
        <w:t xml:space="preserve">Załącznik nr 1- </w:t>
      </w:r>
      <w:r w:rsidR="00502067" w:rsidRPr="001F663F">
        <w:rPr>
          <w:rFonts w:asciiTheme="minorHAnsi" w:hAnsiTheme="minorHAnsi" w:cstheme="minorHAnsi"/>
          <w:sz w:val="24"/>
          <w:szCs w:val="24"/>
        </w:rPr>
        <w:t>Zestawienie pracy eksploatacyjnej na liniach komunikacyjnych</w:t>
      </w:r>
      <w:r w:rsidR="00C81105" w:rsidRPr="001F663F">
        <w:rPr>
          <w:rFonts w:asciiTheme="minorHAnsi" w:hAnsiTheme="minorHAnsi" w:cstheme="minorHAnsi"/>
          <w:sz w:val="24"/>
          <w:szCs w:val="24"/>
        </w:rPr>
        <w:t>;</w:t>
      </w:r>
    </w:p>
    <w:p w14:paraId="2FFF63E7" w14:textId="77777777" w:rsidR="0040047B" w:rsidRPr="001F663F" w:rsidRDefault="00B418EC" w:rsidP="001F663F">
      <w:pPr>
        <w:pStyle w:val="Akapitzlist"/>
        <w:numPr>
          <w:ilvl w:val="0"/>
          <w:numId w:val="19"/>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Załącznik nr 2</w:t>
      </w:r>
      <w:r w:rsidR="00635B68" w:rsidRPr="001F663F">
        <w:rPr>
          <w:rFonts w:asciiTheme="minorHAnsi" w:hAnsiTheme="minorHAnsi" w:cstheme="minorHAnsi"/>
          <w:sz w:val="24"/>
          <w:szCs w:val="24"/>
        </w:rPr>
        <w:t xml:space="preserve"> </w:t>
      </w:r>
      <w:r w:rsidRPr="001F663F">
        <w:rPr>
          <w:rFonts w:asciiTheme="minorHAnsi" w:hAnsiTheme="minorHAnsi" w:cstheme="minorHAnsi"/>
          <w:sz w:val="24"/>
          <w:szCs w:val="24"/>
        </w:rPr>
        <w:t>- Maksymalny koszt świadczenia usług przewozowych na liniach komunikacyjnych</w:t>
      </w:r>
      <w:r w:rsidR="00C81105" w:rsidRPr="001F663F">
        <w:rPr>
          <w:rFonts w:asciiTheme="minorHAnsi" w:hAnsiTheme="minorHAnsi" w:cstheme="minorHAnsi"/>
          <w:sz w:val="24"/>
          <w:szCs w:val="24"/>
        </w:rPr>
        <w:t>;</w:t>
      </w:r>
    </w:p>
    <w:p w14:paraId="73A86A8F" w14:textId="77777777" w:rsidR="00B418EC" w:rsidRPr="001F663F" w:rsidRDefault="00B418EC" w:rsidP="001F663F">
      <w:pPr>
        <w:pStyle w:val="Akapitzlist"/>
        <w:numPr>
          <w:ilvl w:val="0"/>
          <w:numId w:val="19"/>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Załącznik nr 3</w:t>
      </w:r>
      <w:r w:rsidR="00635B68" w:rsidRPr="001F663F">
        <w:rPr>
          <w:rFonts w:asciiTheme="minorHAnsi" w:hAnsiTheme="minorHAnsi" w:cstheme="minorHAnsi"/>
          <w:sz w:val="24"/>
          <w:szCs w:val="24"/>
        </w:rPr>
        <w:t xml:space="preserve"> - Zestawienie pracy eksploatacyjnej oraz kosztów świadczenia usług przewozowych miesięczne</w:t>
      </w:r>
      <w:r w:rsidR="00C81105" w:rsidRPr="001F663F">
        <w:rPr>
          <w:rFonts w:asciiTheme="minorHAnsi" w:hAnsiTheme="minorHAnsi" w:cstheme="minorHAnsi"/>
          <w:sz w:val="24"/>
          <w:szCs w:val="24"/>
        </w:rPr>
        <w:t>;</w:t>
      </w:r>
    </w:p>
    <w:p w14:paraId="1F0CE165" w14:textId="77777777" w:rsidR="00B418EC" w:rsidRPr="001F663F" w:rsidRDefault="00B418EC" w:rsidP="001F663F">
      <w:pPr>
        <w:pStyle w:val="Akapitzlist"/>
        <w:numPr>
          <w:ilvl w:val="0"/>
          <w:numId w:val="19"/>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Załącznik nr 4</w:t>
      </w:r>
      <w:r w:rsidR="00635B68" w:rsidRPr="001F663F">
        <w:rPr>
          <w:rFonts w:asciiTheme="minorHAnsi" w:hAnsiTheme="minorHAnsi" w:cstheme="minorHAnsi"/>
          <w:sz w:val="24"/>
          <w:szCs w:val="24"/>
        </w:rPr>
        <w:t xml:space="preserve"> - Zbiorcze </w:t>
      </w:r>
      <w:r w:rsidR="00C81105" w:rsidRPr="001F663F">
        <w:rPr>
          <w:rFonts w:asciiTheme="minorHAnsi" w:hAnsiTheme="minorHAnsi" w:cstheme="minorHAnsi"/>
          <w:sz w:val="24"/>
          <w:szCs w:val="24"/>
        </w:rPr>
        <w:t xml:space="preserve">roczne </w:t>
      </w:r>
      <w:r w:rsidR="00635B68" w:rsidRPr="001F663F">
        <w:rPr>
          <w:rFonts w:asciiTheme="minorHAnsi" w:hAnsiTheme="minorHAnsi" w:cstheme="minorHAnsi"/>
          <w:sz w:val="24"/>
          <w:szCs w:val="24"/>
        </w:rPr>
        <w:t>zestawienie pracy eksploatacyjnej oraz kosztów</w:t>
      </w:r>
      <w:r w:rsidR="00C81105" w:rsidRPr="001F663F">
        <w:rPr>
          <w:rFonts w:asciiTheme="minorHAnsi" w:hAnsiTheme="minorHAnsi" w:cstheme="minorHAnsi"/>
          <w:sz w:val="24"/>
          <w:szCs w:val="24"/>
        </w:rPr>
        <w:t xml:space="preserve"> świadczenia usług przewozowych</w:t>
      </w:r>
      <w:r w:rsidR="00635B68" w:rsidRPr="001F663F">
        <w:rPr>
          <w:rFonts w:asciiTheme="minorHAnsi" w:hAnsiTheme="minorHAnsi" w:cstheme="minorHAnsi"/>
          <w:sz w:val="24"/>
          <w:szCs w:val="24"/>
        </w:rPr>
        <w:t xml:space="preserve"> na lini</w:t>
      </w:r>
      <w:r w:rsidR="00C81105" w:rsidRPr="001F663F">
        <w:rPr>
          <w:rFonts w:asciiTheme="minorHAnsi" w:hAnsiTheme="minorHAnsi" w:cstheme="minorHAnsi"/>
          <w:sz w:val="24"/>
          <w:szCs w:val="24"/>
        </w:rPr>
        <w:t>ach komunikacyjnych;</w:t>
      </w:r>
    </w:p>
    <w:p w14:paraId="4C2F9377" w14:textId="22962C15" w:rsidR="0040047B" w:rsidRPr="001F663F" w:rsidRDefault="0040047B" w:rsidP="001F663F">
      <w:pPr>
        <w:pStyle w:val="Akapitzlist"/>
        <w:numPr>
          <w:ilvl w:val="0"/>
          <w:numId w:val="19"/>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Specyfikacj</w:t>
      </w:r>
      <w:r w:rsidR="00C81105" w:rsidRPr="001F663F">
        <w:rPr>
          <w:rFonts w:asciiTheme="minorHAnsi" w:hAnsiTheme="minorHAnsi" w:cstheme="minorHAnsi"/>
          <w:sz w:val="24"/>
          <w:szCs w:val="24"/>
        </w:rPr>
        <w:t>a warunków zamówienia;</w:t>
      </w:r>
      <w:r w:rsidRPr="001F663F">
        <w:rPr>
          <w:rFonts w:asciiTheme="minorHAnsi" w:hAnsiTheme="minorHAnsi" w:cstheme="minorHAnsi"/>
          <w:sz w:val="24"/>
          <w:szCs w:val="24"/>
        </w:rPr>
        <w:t xml:space="preserve"> </w:t>
      </w:r>
    </w:p>
    <w:p w14:paraId="583929C6" w14:textId="77777777" w:rsidR="0040047B" w:rsidRPr="001F663F" w:rsidRDefault="0040047B" w:rsidP="001F663F">
      <w:pPr>
        <w:pStyle w:val="Akapitzlist"/>
        <w:numPr>
          <w:ilvl w:val="0"/>
          <w:numId w:val="19"/>
        </w:numPr>
        <w:spacing w:after="0" w:line="276" w:lineRule="auto"/>
        <w:jc w:val="left"/>
        <w:rPr>
          <w:rFonts w:asciiTheme="minorHAnsi" w:hAnsiTheme="minorHAnsi" w:cstheme="minorHAnsi"/>
          <w:sz w:val="24"/>
          <w:szCs w:val="24"/>
        </w:rPr>
      </w:pPr>
      <w:r w:rsidRPr="001F663F">
        <w:rPr>
          <w:rFonts w:asciiTheme="minorHAnsi" w:hAnsiTheme="minorHAnsi" w:cstheme="minorHAnsi"/>
          <w:sz w:val="24"/>
          <w:szCs w:val="24"/>
        </w:rPr>
        <w:t>Formularz oferty złożony przez Wykonawcę w przedmiotowym postępowaniu o udzielenie zamówienia publicznego</w:t>
      </w:r>
      <w:r w:rsidR="00C81105" w:rsidRPr="001F663F">
        <w:rPr>
          <w:rFonts w:asciiTheme="minorHAnsi" w:hAnsiTheme="minorHAnsi" w:cstheme="minorHAnsi"/>
          <w:sz w:val="24"/>
          <w:szCs w:val="24"/>
        </w:rPr>
        <w:t>.</w:t>
      </w:r>
      <w:r w:rsidRPr="001F663F">
        <w:rPr>
          <w:rFonts w:asciiTheme="minorHAnsi" w:hAnsiTheme="minorHAnsi" w:cstheme="minorHAnsi"/>
          <w:sz w:val="24"/>
          <w:szCs w:val="24"/>
        </w:rPr>
        <w:t xml:space="preserve"> </w:t>
      </w:r>
    </w:p>
    <w:p w14:paraId="24048033" w14:textId="77777777" w:rsidR="004D4C22" w:rsidRPr="001F663F" w:rsidRDefault="009C6DB2" w:rsidP="001F663F">
      <w:pPr>
        <w:numPr>
          <w:ilvl w:val="0"/>
          <w:numId w:val="14"/>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Następujące dokumenty będą uważane, odczytywane i interpretowane jako integralna część umowy w podanej poniżej kolejności ich ważności: </w:t>
      </w:r>
    </w:p>
    <w:p w14:paraId="5BB6F440" w14:textId="77777777" w:rsidR="004D4C22" w:rsidRPr="001F663F" w:rsidRDefault="009C6DB2" w:rsidP="001F663F">
      <w:pPr>
        <w:numPr>
          <w:ilvl w:val="1"/>
          <w:numId w:val="14"/>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umowa, </w:t>
      </w:r>
    </w:p>
    <w:p w14:paraId="14C51F48" w14:textId="7F6D65F6" w:rsidR="00CF4FA5" w:rsidRPr="001F663F" w:rsidRDefault="009C6DB2" w:rsidP="001F663F">
      <w:pPr>
        <w:numPr>
          <w:ilvl w:val="1"/>
          <w:numId w:val="14"/>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specyfikacja</w:t>
      </w:r>
      <w:r w:rsidR="00521932" w:rsidRPr="001F663F">
        <w:rPr>
          <w:rFonts w:asciiTheme="minorHAnsi" w:hAnsiTheme="minorHAnsi" w:cstheme="minorHAnsi"/>
          <w:sz w:val="24"/>
          <w:szCs w:val="24"/>
        </w:rPr>
        <w:t xml:space="preserve"> </w:t>
      </w:r>
      <w:r w:rsidRPr="001F663F">
        <w:rPr>
          <w:rFonts w:asciiTheme="minorHAnsi" w:hAnsiTheme="minorHAnsi" w:cstheme="minorHAnsi"/>
          <w:sz w:val="24"/>
          <w:szCs w:val="24"/>
        </w:rPr>
        <w:t xml:space="preserve">warunków zamówienia wraz z opisem przedmiotu zamówienia, </w:t>
      </w:r>
    </w:p>
    <w:p w14:paraId="694DD370" w14:textId="77777777" w:rsidR="004D4C22" w:rsidRPr="001F663F" w:rsidRDefault="009C6DB2" w:rsidP="001F663F">
      <w:pPr>
        <w:numPr>
          <w:ilvl w:val="1"/>
          <w:numId w:val="14"/>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oferta wykonawcy. </w:t>
      </w:r>
    </w:p>
    <w:p w14:paraId="69B5580F" w14:textId="2C066B1C" w:rsidR="004D4C22" w:rsidRPr="001F663F" w:rsidRDefault="009C6DB2" w:rsidP="001F663F">
      <w:pPr>
        <w:numPr>
          <w:ilvl w:val="0"/>
          <w:numId w:val="14"/>
        </w:numPr>
        <w:spacing w:after="0" w:line="276" w:lineRule="auto"/>
        <w:ind w:hanging="283"/>
        <w:jc w:val="left"/>
        <w:rPr>
          <w:rFonts w:asciiTheme="minorHAnsi" w:hAnsiTheme="minorHAnsi" w:cstheme="minorHAnsi"/>
          <w:sz w:val="24"/>
          <w:szCs w:val="24"/>
        </w:rPr>
      </w:pPr>
      <w:r w:rsidRPr="001F663F">
        <w:rPr>
          <w:rFonts w:asciiTheme="minorHAnsi" w:hAnsiTheme="minorHAnsi" w:cstheme="minorHAnsi"/>
          <w:sz w:val="24"/>
          <w:szCs w:val="24"/>
        </w:rPr>
        <w:t xml:space="preserve">Umowę sporządzono w </w:t>
      </w:r>
      <w:r w:rsidR="00096486" w:rsidRPr="001F663F">
        <w:rPr>
          <w:rFonts w:asciiTheme="minorHAnsi" w:hAnsiTheme="minorHAnsi" w:cstheme="minorHAnsi"/>
          <w:sz w:val="24"/>
          <w:szCs w:val="24"/>
        </w:rPr>
        <w:t>trzech</w:t>
      </w:r>
      <w:r w:rsidRPr="001F663F">
        <w:rPr>
          <w:rFonts w:asciiTheme="minorHAnsi" w:hAnsiTheme="minorHAnsi" w:cstheme="minorHAnsi"/>
          <w:sz w:val="24"/>
          <w:szCs w:val="24"/>
        </w:rPr>
        <w:t xml:space="preserve"> jednobrzmiących egzemplarzach, </w:t>
      </w:r>
      <w:r w:rsidR="00096486" w:rsidRPr="001F663F">
        <w:rPr>
          <w:rFonts w:asciiTheme="minorHAnsi" w:hAnsiTheme="minorHAnsi" w:cstheme="minorHAnsi"/>
          <w:sz w:val="24"/>
          <w:szCs w:val="24"/>
        </w:rPr>
        <w:t>z których</w:t>
      </w:r>
      <w:r w:rsidRPr="001F663F">
        <w:rPr>
          <w:rFonts w:asciiTheme="minorHAnsi" w:hAnsiTheme="minorHAnsi" w:cstheme="minorHAnsi"/>
          <w:sz w:val="24"/>
          <w:szCs w:val="24"/>
        </w:rPr>
        <w:t xml:space="preserve"> </w:t>
      </w:r>
      <w:r w:rsidR="00043274" w:rsidRPr="001F663F">
        <w:rPr>
          <w:rFonts w:asciiTheme="minorHAnsi" w:hAnsiTheme="minorHAnsi" w:cstheme="minorHAnsi"/>
          <w:sz w:val="24"/>
          <w:szCs w:val="24"/>
        </w:rPr>
        <w:t>1</w:t>
      </w:r>
      <w:r w:rsidRPr="001F663F">
        <w:rPr>
          <w:rFonts w:asciiTheme="minorHAnsi" w:hAnsiTheme="minorHAnsi" w:cstheme="minorHAnsi"/>
          <w:sz w:val="24"/>
          <w:szCs w:val="24"/>
        </w:rPr>
        <w:t xml:space="preserve"> egzemplarz</w:t>
      </w:r>
      <w:r w:rsidR="00FC6340" w:rsidRPr="001F663F">
        <w:rPr>
          <w:rFonts w:asciiTheme="minorHAnsi" w:hAnsiTheme="minorHAnsi" w:cstheme="minorHAnsi"/>
          <w:sz w:val="24"/>
          <w:szCs w:val="24"/>
        </w:rPr>
        <w:t xml:space="preserve"> otrzymuje</w:t>
      </w:r>
      <w:r w:rsidR="006C5739" w:rsidRPr="001F663F">
        <w:rPr>
          <w:rFonts w:asciiTheme="minorHAnsi" w:hAnsiTheme="minorHAnsi" w:cstheme="minorHAnsi"/>
          <w:sz w:val="24"/>
          <w:szCs w:val="24"/>
        </w:rPr>
        <w:t xml:space="preserve"> </w:t>
      </w:r>
      <w:r w:rsidRPr="001F663F">
        <w:rPr>
          <w:rFonts w:asciiTheme="minorHAnsi" w:hAnsiTheme="minorHAnsi" w:cstheme="minorHAnsi"/>
          <w:sz w:val="24"/>
          <w:szCs w:val="24"/>
        </w:rPr>
        <w:t>Wykonawc</w:t>
      </w:r>
      <w:r w:rsidR="00FC6340" w:rsidRPr="001F663F">
        <w:rPr>
          <w:rFonts w:asciiTheme="minorHAnsi" w:hAnsiTheme="minorHAnsi" w:cstheme="minorHAnsi"/>
          <w:sz w:val="24"/>
          <w:szCs w:val="24"/>
        </w:rPr>
        <w:t>a</w:t>
      </w:r>
      <w:r w:rsidR="00043274" w:rsidRPr="001F663F">
        <w:rPr>
          <w:rFonts w:asciiTheme="minorHAnsi" w:hAnsiTheme="minorHAnsi" w:cstheme="minorHAnsi"/>
          <w:sz w:val="24"/>
          <w:szCs w:val="24"/>
        </w:rPr>
        <w:t>,</w:t>
      </w:r>
      <w:r w:rsidRPr="001F663F">
        <w:rPr>
          <w:rFonts w:asciiTheme="minorHAnsi" w:hAnsiTheme="minorHAnsi" w:cstheme="minorHAnsi"/>
          <w:sz w:val="24"/>
          <w:szCs w:val="24"/>
        </w:rPr>
        <w:t xml:space="preserve"> </w:t>
      </w:r>
      <w:r w:rsidR="00043274" w:rsidRPr="001F663F">
        <w:rPr>
          <w:rFonts w:asciiTheme="minorHAnsi" w:hAnsiTheme="minorHAnsi" w:cstheme="minorHAnsi"/>
          <w:sz w:val="24"/>
          <w:szCs w:val="24"/>
        </w:rPr>
        <w:t>a 2</w:t>
      </w:r>
      <w:r w:rsidR="00FC6340" w:rsidRPr="001F663F">
        <w:rPr>
          <w:rFonts w:asciiTheme="minorHAnsi" w:hAnsiTheme="minorHAnsi" w:cstheme="minorHAnsi"/>
          <w:sz w:val="24"/>
          <w:szCs w:val="24"/>
        </w:rPr>
        <w:t xml:space="preserve"> egzemplarze </w:t>
      </w:r>
      <w:r w:rsidRPr="001F663F">
        <w:rPr>
          <w:rFonts w:asciiTheme="minorHAnsi" w:hAnsiTheme="minorHAnsi" w:cstheme="minorHAnsi"/>
          <w:sz w:val="24"/>
          <w:szCs w:val="24"/>
        </w:rPr>
        <w:t>Zamawiając</w:t>
      </w:r>
      <w:r w:rsidR="00FC6340" w:rsidRPr="001F663F">
        <w:rPr>
          <w:rFonts w:asciiTheme="minorHAnsi" w:hAnsiTheme="minorHAnsi" w:cstheme="minorHAnsi"/>
          <w:sz w:val="24"/>
          <w:szCs w:val="24"/>
        </w:rPr>
        <w:t>y</w:t>
      </w:r>
      <w:r w:rsidRPr="001F663F">
        <w:rPr>
          <w:rFonts w:asciiTheme="minorHAnsi" w:hAnsiTheme="minorHAnsi" w:cstheme="minorHAnsi"/>
          <w:sz w:val="24"/>
          <w:szCs w:val="24"/>
        </w:rPr>
        <w:t xml:space="preserve">. </w:t>
      </w:r>
    </w:p>
    <w:p w14:paraId="6D0038A0" w14:textId="77777777" w:rsidR="004D4C22" w:rsidRPr="001F663F" w:rsidRDefault="009C6DB2" w:rsidP="001F663F">
      <w:pPr>
        <w:spacing w:after="0" w:line="276"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 </w:t>
      </w:r>
    </w:p>
    <w:p w14:paraId="0030BC5F" w14:textId="5CA1D313" w:rsidR="004D4C22" w:rsidRPr="001F663F" w:rsidRDefault="009C6DB2" w:rsidP="001F663F">
      <w:pPr>
        <w:spacing w:after="113" w:line="240" w:lineRule="auto"/>
        <w:ind w:left="0" w:firstLine="0"/>
        <w:jc w:val="left"/>
        <w:rPr>
          <w:rFonts w:asciiTheme="minorHAnsi" w:hAnsiTheme="minorHAnsi" w:cstheme="minorHAnsi"/>
          <w:sz w:val="24"/>
          <w:szCs w:val="24"/>
        </w:rPr>
      </w:pPr>
      <w:r w:rsidRPr="001F663F">
        <w:rPr>
          <w:rFonts w:asciiTheme="minorHAnsi" w:hAnsiTheme="minorHAnsi" w:cstheme="minorHAnsi"/>
          <w:sz w:val="24"/>
          <w:szCs w:val="24"/>
        </w:rPr>
        <w:t xml:space="preserve"> ZAMAWIAJĄCY                                        </w:t>
      </w:r>
      <w:r w:rsidRPr="001F663F">
        <w:rPr>
          <w:rFonts w:asciiTheme="minorHAnsi" w:hAnsiTheme="minorHAnsi" w:cstheme="minorHAnsi"/>
          <w:sz w:val="24"/>
          <w:szCs w:val="24"/>
        </w:rPr>
        <w:tab/>
        <w:t xml:space="preserve"> </w:t>
      </w:r>
      <w:r w:rsidRPr="001F663F">
        <w:rPr>
          <w:rFonts w:asciiTheme="minorHAnsi" w:hAnsiTheme="minorHAnsi" w:cstheme="minorHAnsi"/>
          <w:sz w:val="24"/>
          <w:szCs w:val="24"/>
        </w:rPr>
        <w:tab/>
        <w:t xml:space="preserve">   </w:t>
      </w:r>
      <w:r w:rsidRPr="001F663F">
        <w:rPr>
          <w:rFonts w:asciiTheme="minorHAnsi" w:hAnsiTheme="minorHAnsi" w:cstheme="minorHAnsi"/>
          <w:sz w:val="24"/>
          <w:szCs w:val="24"/>
        </w:rPr>
        <w:tab/>
        <w:t xml:space="preserve">WYKONAWCA </w:t>
      </w:r>
    </w:p>
    <w:sectPr w:rsidR="004D4C22" w:rsidRPr="001F663F">
      <w:headerReference w:type="even" r:id="rId8"/>
      <w:headerReference w:type="default" r:id="rId9"/>
      <w:footerReference w:type="even" r:id="rId10"/>
      <w:footerReference w:type="default" r:id="rId11"/>
      <w:headerReference w:type="first" r:id="rId12"/>
      <w:footerReference w:type="first" r:id="rId13"/>
      <w:pgSz w:w="11906" w:h="16838"/>
      <w:pgMar w:top="1504" w:right="1411" w:bottom="1422" w:left="1416" w:header="741" w:footer="7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22BB0" w14:textId="77777777" w:rsidR="00CD4895" w:rsidRDefault="00CD4895">
      <w:pPr>
        <w:spacing w:after="0" w:line="240" w:lineRule="auto"/>
      </w:pPr>
      <w:r>
        <w:separator/>
      </w:r>
    </w:p>
  </w:endnote>
  <w:endnote w:type="continuationSeparator" w:id="0">
    <w:p w14:paraId="41ECCF4B" w14:textId="77777777" w:rsidR="00CD4895" w:rsidRDefault="00CD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E451E" w14:textId="77777777" w:rsidR="004D4C22" w:rsidRDefault="009C6DB2">
    <w:pPr>
      <w:spacing w:after="127" w:line="240" w:lineRule="auto"/>
      <w:ind w:left="0" w:firstLine="0"/>
      <w:jc w:val="left"/>
    </w:pPr>
    <w:r>
      <w:rPr>
        <w:sz w:val="14"/>
      </w:rPr>
      <w:t xml:space="preserve"> </w:t>
    </w:r>
  </w:p>
  <w:p w14:paraId="59FE6D8F" w14:textId="77777777" w:rsidR="004D4C22" w:rsidRDefault="009C6DB2">
    <w:pPr>
      <w:spacing w:after="84"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56192" behindDoc="0" locked="0" layoutInCell="1" allowOverlap="1" wp14:anchorId="0E1E2407" wp14:editId="3558D5BE">
              <wp:simplePos x="0" y="0"/>
              <wp:positionH relativeFrom="page">
                <wp:posOffset>874776</wp:posOffset>
              </wp:positionH>
              <wp:positionV relativeFrom="page">
                <wp:posOffset>10093452</wp:posOffset>
              </wp:positionV>
              <wp:extent cx="6172200" cy="9144"/>
              <wp:effectExtent l="0" t="0" r="0" b="0"/>
              <wp:wrapSquare wrapText="bothSides"/>
              <wp:docPr id="12488" name="Group 1248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12489" name="Shape 12489"/>
                      <wps:cNvSpPr/>
                      <wps:spPr>
                        <a:xfrm>
                          <a:off x="0" y="0"/>
                          <a:ext cx="6172200" cy="0"/>
                        </a:xfrm>
                        <a:custGeom>
                          <a:avLst/>
                          <a:gdLst/>
                          <a:ahLst/>
                          <a:cxnLst/>
                          <a:rect l="0" t="0" r="0" b="0"/>
                          <a:pathLst>
                            <a:path w="6172200">
                              <a:moveTo>
                                <a:pt x="0" y="0"/>
                              </a:moveTo>
                              <a:lnTo>
                                <a:pt x="6172200"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2165239" id="Group 12488" o:spid="_x0000_s1026" style="position:absolute;margin-left:68.9pt;margin-top:794.75pt;width:486pt;height:.7pt;z-index:251656192;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">
              <v:shape id="Shape 12489" o:spid="_x0000_s1027" style="position:absolute;width:61722;height:0;visibility:visible;mso-wrap-style:square;v-text-anchor:top" coordsize="6172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" path="m,l6172200,e" filled="f" strokeweight=".72pt">
                <v:stroke endcap="round"/>
                <v:path arrowok="t" textboxrect="0,0,6172200,0"/>
              </v:shape>
              <w10:wrap type="square" anchorx="page" anchory="page"/>
            </v:group>
          </w:pict>
        </mc:Fallback>
      </mc:AlternateContent>
    </w:r>
  </w:p>
  <w:p w14:paraId="10BDE2BD" w14:textId="77777777" w:rsidR="004D4C22" w:rsidRDefault="009C6DB2">
    <w:pPr>
      <w:spacing w:after="0" w:line="240" w:lineRule="auto"/>
      <w:ind w:left="0" w:firstLine="0"/>
      <w:jc w:val="right"/>
    </w:pPr>
    <w:r>
      <w:fldChar w:fldCharType="begin"/>
    </w:r>
    <w:r>
      <w:instrText xml:space="preserve"> PAGE   \* MERGEFORMAT </w:instrText>
    </w:r>
    <w:r>
      <w:fldChar w:fldCharType="separate"/>
    </w:r>
    <w:r>
      <w:rPr>
        <w:sz w:val="14"/>
      </w:rPr>
      <w:t>1</w:t>
    </w:r>
    <w:r>
      <w:rPr>
        <w:sz w:val="14"/>
      </w:rPr>
      <w:fldChar w:fldCharType="end"/>
    </w:r>
    <w:r>
      <w:rPr>
        <w:sz w:val="14"/>
      </w:rPr>
      <w:t>/</w:t>
    </w:r>
    <w:fldSimple w:instr=" NUMPAGES   \* MERGEFORMAT ">
      <w:r w:rsidR="008507EC" w:rsidRPr="008507EC">
        <w:rPr>
          <w:noProof/>
          <w:sz w:val="14"/>
        </w:rPr>
        <w:t>19</w:t>
      </w:r>
    </w:fldSimple>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BEEA3" w14:textId="77777777" w:rsidR="004D4C22" w:rsidRDefault="009C6DB2">
    <w:pPr>
      <w:spacing w:after="127" w:line="240" w:lineRule="auto"/>
      <w:ind w:left="0" w:firstLine="0"/>
      <w:jc w:val="left"/>
    </w:pPr>
    <w:r>
      <w:rPr>
        <w:sz w:val="14"/>
      </w:rPr>
      <w:t xml:space="preserve"> </w:t>
    </w:r>
  </w:p>
  <w:p w14:paraId="15BE94D2" w14:textId="77777777" w:rsidR="004D4C22" w:rsidRDefault="009C6DB2">
    <w:pPr>
      <w:spacing w:after="84"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C0CB284" wp14:editId="7E293948">
              <wp:simplePos x="0" y="0"/>
              <wp:positionH relativeFrom="page">
                <wp:posOffset>874776</wp:posOffset>
              </wp:positionH>
              <wp:positionV relativeFrom="page">
                <wp:posOffset>10093452</wp:posOffset>
              </wp:positionV>
              <wp:extent cx="6172200" cy="9144"/>
              <wp:effectExtent l="0" t="0" r="0" b="0"/>
              <wp:wrapSquare wrapText="bothSides"/>
              <wp:docPr id="12457" name="Group 12457"/>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12458" name="Shape 12458"/>
                      <wps:cNvSpPr/>
                      <wps:spPr>
                        <a:xfrm>
                          <a:off x="0" y="0"/>
                          <a:ext cx="6172200" cy="0"/>
                        </a:xfrm>
                        <a:custGeom>
                          <a:avLst/>
                          <a:gdLst/>
                          <a:ahLst/>
                          <a:cxnLst/>
                          <a:rect l="0" t="0" r="0" b="0"/>
                          <a:pathLst>
                            <a:path w="6172200">
                              <a:moveTo>
                                <a:pt x="0" y="0"/>
                              </a:moveTo>
                              <a:lnTo>
                                <a:pt x="6172200"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857CA08" id="Group 12457" o:spid="_x0000_s1026" style="position:absolute;margin-left:68.9pt;margin-top:794.75pt;width:486pt;height:.7pt;z-index:251658240;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">
              <v:shape id="Shape 12458" o:spid="_x0000_s1027" style="position:absolute;width:61722;height:0;visibility:visible;mso-wrap-style:square;v-text-anchor:top" coordsize="6172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" path="m,l6172200,e" filled="f" strokeweight=".72pt">
                <v:stroke endcap="round"/>
                <v:path arrowok="t" textboxrect="0,0,6172200,0"/>
              </v:shape>
              <w10:wrap type="square" anchorx="page" anchory="page"/>
            </v:group>
          </w:pict>
        </mc:Fallback>
      </mc:AlternateContent>
    </w:r>
  </w:p>
  <w:p w14:paraId="4B5FF935" w14:textId="77777777" w:rsidR="004D4C22" w:rsidRDefault="009C6DB2">
    <w:pPr>
      <w:spacing w:after="0" w:line="240" w:lineRule="auto"/>
      <w:ind w:left="0" w:firstLine="0"/>
      <w:jc w:val="right"/>
    </w:pPr>
    <w:r>
      <w:fldChar w:fldCharType="begin"/>
    </w:r>
    <w:r>
      <w:instrText xml:space="preserve"> PAGE   \* MERGEFORMAT </w:instrText>
    </w:r>
    <w:r>
      <w:fldChar w:fldCharType="separate"/>
    </w:r>
    <w:r w:rsidR="00CC569E" w:rsidRPr="00CC569E">
      <w:rPr>
        <w:noProof/>
        <w:sz w:val="14"/>
      </w:rPr>
      <w:t>1</w:t>
    </w:r>
    <w:r>
      <w:rPr>
        <w:sz w:val="14"/>
      </w:rPr>
      <w:fldChar w:fldCharType="end"/>
    </w:r>
    <w:r>
      <w:rPr>
        <w:sz w:val="14"/>
      </w:rPr>
      <w:t>/</w:t>
    </w:r>
    <w:fldSimple w:instr=" NUMPAGES   \* MERGEFORMAT ">
      <w:r w:rsidR="00CC569E" w:rsidRPr="00CC569E">
        <w:rPr>
          <w:noProof/>
          <w:sz w:val="14"/>
        </w:rPr>
        <w:t>1</w:t>
      </w:r>
    </w:fldSimple>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B45D9" w14:textId="77777777" w:rsidR="004D4C22" w:rsidRDefault="009C6DB2">
    <w:pPr>
      <w:spacing w:after="127" w:line="240" w:lineRule="auto"/>
      <w:ind w:left="0" w:firstLine="0"/>
      <w:jc w:val="left"/>
    </w:pPr>
    <w:r>
      <w:rPr>
        <w:sz w:val="14"/>
      </w:rPr>
      <w:t xml:space="preserve"> </w:t>
    </w:r>
  </w:p>
  <w:p w14:paraId="5B8370DE" w14:textId="77777777" w:rsidR="004D4C22" w:rsidRDefault="009C6DB2">
    <w:pPr>
      <w:spacing w:after="84"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E877C5D" wp14:editId="7EBAC357">
              <wp:simplePos x="0" y="0"/>
              <wp:positionH relativeFrom="page">
                <wp:posOffset>874776</wp:posOffset>
              </wp:positionH>
              <wp:positionV relativeFrom="page">
                <wp:posOffset>10093452</wp:posOffset>
              </wp:positionV>
              <wp:extent cx="6172200" cy="9144"/>
              <wp:effectExtent l="0" t="0" r="0" b="0"/>
              <wp:wrapSquare wrapText="bothSides"/>
              <wp:docPr id="12426" name="Group 12426"/>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12427" name="Shape 12427"/>
                      <wps:cNvSpPr/>
                      <wps:spPr>
                        <a:xfrm>
                          <a:off x="0" y="0"/>
                          <a:ext cx="6172200" cy="0"/>
                        </a:xfrm>
                        <a:custGeom>
                          <a:avLst/>
                          <a:gdLst/>
                          <a:ahLst/>
                          <a:cxnLst/>
                          <a:rect l="0" t="0" r="0" b="0"/>
                          <a:pathLst>
                            <a:path w="6172200">
                              <a:moveTo>
                                <a:pt x="0" y="0"/>
                              </a:moveTo>
                              <a:lnTo>
                                <a:pt x="6172200"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4F7E996" id="Group 12426" o:spid="_x0000_s1026" style="position:absolute;margin-left:68.9pt;margin-top:794.75pt;width:486pt;height:.7pt;z-index:251659264;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">
              <v:shape id="Shape 12427" o:spid="_x0000_s1027" style="position:absolute;width:61722;height:0;visibility:visible;mso-wrap-style:square;v-text-anchor:top" coordsize="6172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" path="m,l6172200,e" filled="f" strokeweight=".72pt">
                <v:stroke endcap="round"/>
                <v:path arrowok="t" textboxrect="0,0,6172200,0"/>
              </v:shape>
              <w10:wrap type="square" anchorx="page" anchory="page"/>
            </v:group>
          </w:pict>
        </mc:Fallback>
      </mc:AlternateContent>
    </w:r>
  </w:p>
  <w:p w14:paraId="5C8DE916" w14:textId="77777777" w:rsidR="004D4C22" w:rsidRDefault="009C6DB2">
    <w:pPr>
      <w:spacing w:after="0" w:line="240" w:lineRule="auto"/>
      <w:ind w:left="0" w:firstLine="0"/>
      <w:jc w:val="right"/>
    </w:pPr>
    <w:r>
      <w:fldChar w:fldCharType="begin"/>
    </w:r>
    <w:r>
      <w:instrText xml:space="preserve"> PAGE   \* MERGEFORMAT </w:instrText>
    </w:r>
    <w:r>
      <w:fldChar w:fldCharType="separate"/>
    </w:r>
    <w:r>
      <w:rPr>
        <w:sz w:val="14"/>
      </w:rPr>
      <w:t>1</w:t>
    </w:r>
    <w:r>
      <w:rPr>
        <w:sz w:val="14"/>
      </w:rPr>
      <w:fldChar w:fldCharType="end"/>
    </w:r>
    <w:r>
      <w:rPr>
        <w:sz w:val="14"/>
      </w:rPr>
      <w:t>/</w:t>
    </w:r>
    <w:fldSimple w:instr=" NUMPAGES   \* MERGEFORMAT ">
      <w:r w:rsidR="008507EC" w:rsidRPr="008507EC">
        <w:rPr>
          <w:noProof/>
          <w:sz w:val="14"/>
        </w:rPr>
        <w:t>19</w:t>
      </w:r>
    </w:fldSimple>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293E1" w14:textId="77777777" w:rsidR="00CD4895" w:rsidRDefault="00CD4895">
      <w:pPr>
        <w:spacing w:after="0" w:line="240" w:lineRule="auto"/>
      </w:pPr>
      <w:r>
        <w:separator/>
      </w:r>
    </w:p>
  </w:footnote>
  <w:footnote w:type="continuationSeparator" w:id="0">
    <w:p w14:paraId="36FA9E2A" w14:textId="77777777" w:rsidR="00CD4895" w:rsidRDefault="00CD4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7594B" w14:textId="77777777" w:rsidR="004D4C22" w:rsidRDefault="009C6DB2">
    <w:pPr>
      <w:spacing w:after="23" w:line="245" w:lineRule="auto"/>
      <w:ind w:left="2726" w:hanging="2726"/>
      <w:jc w:val="left"/>
    </w:pPr>
    <w:r>
      <w:rPr>
        <w:sz w:val="14"/>
      </w:rPr>
      <w:t>Nazwa zadania : „</w:t>
    </w:r>
    <w:r>
      <w:rPr>
        <w:color w:val="0000FF"/>
        <w:sz w:val="14"/>
      </w:rPr>
      <w:t xml:space="preserve">Świadczenie usług w zakresie publicznego transportu zbiorowego w komunikacji miejskiej w Rawiczu  – linia nr 1 Rawicz –Sarnowa”. </w:t>
    </w:r>
  </w:p>
  <w:p w14:paraId="5389541B" w14:textId="77777777" w:rsidR="004D4C22" w:rsidRDefault="009C6DB2">
    <w:pPr>
      <w:spacing w:after="26" w:line="240" w:lineRule="auto"/>
      <w:ind w:left="552" w:firstLine="0"/>
      <w:jc w:val="left"/>
    </w:pPr>
    <w:r>
      <w:rPr>
        <w:sz w:val="14"/>
      </w:rPr>
      <w:t xml:space="preserve">Specyfikacja Istotnych Warunków Zamówienia Nr BZPiF.2710.30.2020  - projekt umowy    </w:t>
    </w:r>
    <w:r>
      <w:rPr>
        <w:color w:val="0000FF"/>
        <w:sz w:val="14"/>
      </w:rPr>
      <w:t xml:space="preserve"> </w:t>
    </w:r>
  </w:p>
  <w:p w14:paraId="566C830C" w14:textId="77777777" w:rsidR="004D4C22" w:rsidRDefault="009C6DB2">
    <w:pPr>
      <w:spacing w:after="0" w:line="240" w:lineRule="auto"/>
      <w:ind w:left="0" w:firstLine="0"/>
      <w:jc w:val="center"/>
    </w:pPr>
    <w:r>
      <w:rPr>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B4725" w14:textId="77777777" w:rsidR="004D4C22" w:rsidRDefault="009C6DB2">
    <w:pPr>
      <w:spacing w:after="26" w:line="240" w:lineRule="auto"/>
      <w:ind w:left="552" w:firstLine="0"/>
      <w:jc w:val="left"/>
    </w:pPr>
    <w:r>
      <w:rPr>
        <w:color w:val="0000FF"/>
        <w:sz w:val="14"/>
      </w:rPr>
      <w:t xml:space="preserve"> </w:t>
    </w:r>
  </w:p>
  <w:p w14:paraId="72B53094" w14:textId="77777777" w:rsidR="004D4C22" w:rsidRDefault="009C6DB2">
    <w:pPr>
      <w:spacing w:after="0" w:line="240" w:lineRule="auto"/>
      <w:ind w:left="0" w:firstLine="0"/>
      <w:jc w:val="center"/>
    </w:pPr>
    <w:r>
      <w:rPr>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F9FFD" w14:textId="77777777" w:rsidR="004D4C22" w:rsidRDefault="009C6DB2">
    <w:pPr>
      <w:spacing w:after="23" w:line="245" w:lineRule="auto"/>
      <w:ind w:left="2726" w:hanging="2726"/>
      <w:jc w:val="left"/>
    </w:pPr>
    <w:r>
      <w:rPr>
        <w:sz w:val="14"/>
      </w:rPr>
      <w:t>Nazwa zadania : „</w:t>
    </w:r>
    <w:r>
      <w:rPr>
        <w:color w:val="0000FF"/>
        <w:sz w:val="14"/>
      </w:rPr>
      <w:t xml:space="preserve">Świadczenie usług w zakresie publicznego transportu zbiorowego w komunikacji miejskiej w Rawiczu  – linia nr 1 Rawicz –Sarnowa”. </w:t>
    </w:r>
  </w:p>
  <w:p w14:paraId="307983FA" w14:textId="77777777" w:rsidR="004D4C22" w:rsidRDefault="009C6DB2">
    <w:pPr>
      <w:spacing w:after="26" w:line="240" w:lineRule="auto"/>
      <w:ind w:left="552" w:firstLine="0"/>
      <w:jc w:val="left"/>
    </w:pPr>
    <w:r>
      <w:rPr>
        <w:sz w:val="14"/>
      </w:rPr>
      <w:t xml:space="preserve">Specyfikacja Istotnych Warunków Zamówienia Nr BZPiF.2710.30.2020  - projekt umowy    </w:t>
    </w:r>
    <w:r>
      <w:rPr>
        <w:color w:val="0000FF"/>
        <w:sz w:val="14"/>
      </w:rPr>
      <w:t xml:space="preserve"> </w:t>
    </w:r>
  </w:p>
  <w:p w14:paraId="40C8EA35" w14:textId="77777777" w:rsidR="004D4C22" w:rsidRDefault="009C6DB2">
    <w:pPr>
      <w:spacing w:after="0" w:line="240" w:lineRule="auto"/>
      <w:ind w:left="0" w:firstLine="0"/>
      <w:jc w:val="center"/>
    </w:pPr>
    <w:r>
      <w:rPr>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04BC"/>
    <w:multiLevelType w:val="hybridMultilevel"/>
    <w:tmpl w:val="9C3E7DD4"/>
    <w:lvl w:ilvl="0" w:tplc="B4A804F2">
      <w:start w:val="1"/>
      <w:numFmt w:val="lowerLetter"/>
      <w:lvlText w:val="%1)"/>
      <w:lvlJc w:val="left"/>
      <w:pPr>
        <w:ind w:left="360" w:hanging="360"/>
      </w:pPr>
      <w:rPr>
        <w:rFonts w:hint="default"/>
        <w:b w:val="0"/>
        <w:bCs/>
        <w:u w:val="single"/>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1" w15:restartNumberingAfterBreak="0">
    <w:nsid w:val="09A11C81"/>
    <w:multiLevelType w:val="hybridMultilevel"/>
    <w:tmpl w:val="66C05902"/>
    <w:lvl w:ilvl="0" w:tplc="0415000F">
      <w:start w:val="1"/>
      <w:numFmt w:val="decimal"/>
      <w:lvlText w:val="%1."/>
      <w:lvlJc w:val="left"/>
      <w:pPr>
        <w:ind w:left="360" w:hanging="360"/>
      </w:pPr>
    </w:lvl>
    <w:lvl w:ilvl="1" w:tplc="04150017">
      <w:start w:val="1"/>
      <w:numFmt w:val="lowerLetter"/>
      <w:lvlText w:val="%2)"/>
      <w:lvlJc w:val="left"/>
      <w:pPr>
        <w:ind w:left="927"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007DFF"/>
    <w:multiLevelType w:val="hybridMultilevel"/>
    <w:tmpl w:val="6D3C1736"/>
    <w:lvl w:ilvl="0" w:tplc="DE9C9B5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4AB674">
      <w:start w:val="1"/>
      <w:numFmt w:val="lowerLetter"/>
      <w:lvlText w:val="%2"/>
      <w:lvlJc w:val="left"/>
      <w:pPr>
        <w:ind w:left="10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249485B2">
      <w:start w:val="1"/>
      <w:numFmt w:val="lowerRoman"/>
      <w:lvlText w:val="%3"/>
      <w:lvlJc w:val="left"/>
      <w:pPr>
        <w:ind w:left="18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5F7C871E">
      <w:start w:val="1"/>
      <w:numFmt w:val="decimal"/>
      <w:lvlText w:val="%4"/>
      <w:lvlJc w:val="left"/>
      <w:pPr>
        <w:ind w:left="25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05ECAE40">
      <w:start w:val="1"/>
      <w:numFmt w:val="lowerLetter"/>
      <w:lvlText w:val="%5"/>
      <w:lvlJc w:val="left"/>
      <w:pPr>
        <w:ind w:left="32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675475D2">
      <w:start w:val="1"/>
      <w:numFmt w:val="lowerRoman"/>
      <w:lvlText w:val="%6"/>
      <w:lvlJc w:val="left"/>
      <w:pPr>
        <w:ind w:left="39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55168106">
      <w:start w:val="1"/>
      <w:numFmt w:val="decimal"/>
      <w:lvlText w:val="%7"/>
      <w:lvlJc w:val="left"/>
      <w:pPr>
        <w:ind w:left="46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2A28C172">
      <w:start w:val="1"/>
      <w:numFmt w:val="lowerLetter"/>
      <w:lvlText w:val="%8"/>
      <w:lvlJc w:val="left"/>
      <w:pPr>
        <w:ind w:left="54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D9E83D26">
      <w:start w:val="1"/>
      <w:numFmt w:val="lowerRoman"/>
      <w:lvlText w:val="%9"/>
      <w:lvlJc w:val="left"/>
      <w:pPr>
        <w:ind w:left="61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3A262F0"/>
    <w:multiLevelType w:val="hybridMultilevel"/>
    <w:tmpl w:val="95CE93DE"/>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4203A98"/>
    <w:multiLevelType w:val="hybridMultilevel"/>
    <w:tmpl w:val="05BC4B64"/>
    <w:lvl w:ilvl="0" w:tplc="FA8453E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BC50B2">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48A280">
      <w:start w:val="1"/>
      <w:numFmt w:val="lowerRoman"/>
      <w:lvlText w:val="%3"/>
      <w:lvlJc w:val="left"/>
      <w:pPr>
        <w:ind w:left="136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9496ADC2">
      <w:start w:val="1"/>
      <w:numFmt w:val="decimal"/>
      <w:lvlText w:val="%4"/>
      <w:lvlJc w:val="left"/>
      <w:pPr>
        <w:ind w:left="208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58088016">
      <w:start w:val="1"/>
      <w:numFmt w:val="lowerLetter"/>
      <w:lvlText w:val="%5"/>
      <w:lvlJc w:val="left"/>
      <w:pPr>
        <w:ind w:left="280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4CFE1F42">
      <w:start w:val="1"/>
      <w:numFmt w:val="lowerRoman"/>
      <w:lvlText w:val="%6"/>
      <w:lvlJc w:val="left"/>
      <w:pPr>
        <w:ind w:left="352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66C0708C">
      <w:start w:val="1"/>
      <w:numFmt w:val="decimal"/>
      <w:lvlText w:val="%7"/>
      <w:lvlJc w:val="left"/>
      <w:pPr>
        <w:ind w:left="424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426C8C5C">
      <w:start w:val="1"/>
      <w:numFmt w:val="lowerLetter"/>
      <w:lvlText w:val="%8"/>
      <w:lvlJc w:val="left"/>
      <w:pPr>
        <w:ind w:left="496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3FE6BC4A">
      <w:start w:val="1"/>
      <w:numFmt w:val="lowerRoman"/>
      <w:lvlText w:val="%9"/>
      <w:lvlJc w:val="left"/>
      <w:pPr>
        <w:ind w:left="568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17943672"/>
    <w:multiLevelType w:val="hybridMultilevel"/>
    <w:tmpl w:val="71D8E64C"/>
    <w:lvl w:ilvl="0" w:tplc="9E4EAAE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06742E">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E814C">
      <w:start w:val="1"/>
      <w:numFmt w:val="lowerRoman"/>
      <w:lvlText w:val="%3"/>
      <w:lvlJc w:val="left"/>
      <w:pPr>
        <w:ind w:left="14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BD6C623A">
      <w:start w:val="1"/>
      <w:numFmt w:val="decimal"/>
      <w:lvlText w:val="%4"/>
      <w:lvlJc w:val="left"/>
      <w:pPr>
        <w:ind w:left="21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C3AE9D46">
      <w:start w:val="1"/>
      <w:numFmt w:val="lowerLetter"/>
      <w:lvlText w:val="%5"/>
      <w:lvlJc w:val="left"/>
      <w:pPr>
        <w:ind w:left="28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1E9E1EC0">
      <w:start w:val="1"/>
      <w:numFmt w:val="lowerRoman"/>
      <w:lvlText w:val="%6"/>
      <w:lvlJc w:val="left"/>
      <w:pPr>
        <w:ind w:left="36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044AE96C">
      <w:start w:val="1"/>
      <w:numFmt w:val="decimal"/>
      <w:lvlText w:val="%7"/>
      <w:lvlJc w:val="left"/>
      <w:pPr>
        <w:ind w:left="43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9B6288F2">
      <w:start w:val="1"/>
      <w:numFmt w:val="lowerLetter"/>
      <w:lvlText w:val="%8"/>
      <w:lvlJc w:val="left"/>
      <w:pPr>
        <w:ind w:left="50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36B2D158">
      <w:start w:val="1"/>
      <w:numFmt w:val="lowerRoman"/>
      <w:lvlText w:val="%9"/>
      <w:lvlJc w:val="left"/>
      <w:pPr>
        <w:ind w:left="57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187D183D"/>
    <w:multiLevelType w:val="hybridMultilevel"/>
    <w:tmpl w:val="9AFE7E12"/>
    <w:lvl w:ilvl="0" w:tplc="0790992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5E3226">
      <w:start w:val="1"/>
      <w:numFmt w:val="lowerLetter"/>
      <w:lvlText w:val="%2"/>
      <w:lvlJc w:val="left"/>
      <w:pPr>
        <w:ind w:left="10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5754C58C">
      <w:start w:val="1"/>
      <w:numFmt w:val="lowerRoman"/>
      <w:lvlText w:val="%3"/>
      <w:lvlJc w:val="left"/>
      <w:pPr>
        <w:ind w:left="18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0958B3EA">
      <w:start w:val="1"/>
      <w:numFmt w:val="decimal"/>
      <w:lvlText w:val="%4"/>
      <w:lvlJc w:val="left"/>
      <w:pPr>
        <w:ind w:left="25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B72EDC94">
      <w:start w:val="1"/>
      <w:numFmt w:val="lowerLetter"/>
      <w:lvlText w:val="%5"/>
      <w:lvlJc w:val="left"/>
      <w:pPr>
        <w:ind w:left="32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AE98B326">
      <w:start w:val="1"/>
      <w:numFmt w:val="lowerRoman"/>
      <w:lvlText w:val="%6"/>
      <w:lvlJc w:val="left"/>
      <w:pPr>
        <w:ind w:left="39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356A6FF6">
      <w:start w:val="1"/>
      <w:numFmt w:val="decimal"/>
      <w:lvlText w:val="%7"/>
      <w:lvlJc w:val="left"/>
      <w:pPr>
        <w:ind w:left="46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96968B3E">
      <w:start w:val="1"/>
      <w:numFmt w:val="lowerLetter"/>
      <w:lvlText w:val="%8"/>
      <w:lvlJc w:val="left"/>
      <w:pPr>
        <w:ind w:left="54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729416A0">
      <w:start w:val="1"/>
      <w:numFmt w:val="lowerRoman"/>
      <w:lvlText w:val="%9"/>
      <w:lvlJc w:val="left"/>
      <w:pPr>
        <w:ind w:left="61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7" w15:restartNumberingAfterBreak="0">
    <w:nsid w:val="2CF55E96"/>
    <w:multiLevelType w:val="hybridMultilevel"/>
    <w:tmpl w:val="CDB8C148"/>
    <w:lvl w:ilvl="0" w:tplc="0415000F">
      <w:start w:val="1"/>
      <w:numFmt w:val="decimal"/>
      <w:lvlText w:val="%1."/>
      <w:lvlJc w:val="left"/>
      <w:pPr>
        <w:ind w:left="502" w:hanging="360"/>
      </w:pPr>
    </w:lvl>
    <w:lvl w:ilvl="1" w:tplc="7318E712">
      <w:start w:val="1"/>
      <w:numFmt w:val="decimal"/>
      <w:lvlText w:val="%2)"/>
      <w:lvlJc w:val="left"/>
      <w:pPr>
        <w:ind w:left="785"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2E070792"/>
    <w:multiLevelType w:val="hybridMultilevel"/>
    <w:tmpl w:val="3CC02612"/>
    <w:lvl w:ilvl="0" w:tplc="04150011">
      <w:start w:val="1"/>
      <w:numFmt w:val="decimal"/>
      <w:lvlText w:val="%1)"/>
      <w:lvlJc w:val="left"/>
      <w:pPr>
        <w:ind w:left="1080" w:hanging="360"/>
      </w:pPr>
    </w:lvl>
    <w:lvl w:ilvl="1" w:tplc="04150011">
      <w:start w:val="1"/>
      <w:numFmt w:val="decimal"/>
      <w:lvlText w:val="%2)"/>
      <w:lvlJc w:val="left"/>
      <w:pPr>
        <w:ind w:left="644" w:hanging="360"/>
      </w:pPr>
    </w:lvl>
    <w:lvl w:ilvl="2" w:tplc="0B8EBBE8">
      <w:start w:val="2"/>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F242426"/>
    <w:multiLevelType w:val="hybridMultilevel"/>
    <w:tmpl w:val="09E27208"/>
    <w:lvl w:ilvl="0" w:tplc="04150011">
      <w:start w:val="1"/>
      <w:numFmt w:val="decimal"/>
      <w:lvlText w:val="%1)"/>
      <w:lvlJc w:val="left"/>
      <w:pPr>
        <w:ind w:left="786" w:hanging="360"/>
      </w:pPr>
    </w:lvl>
    <w:lvl w:ilvl="1" w:tplc="38A433F8">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6077698"/>
    <w:multiLevelType w:val="hybridMultilevel"/>
    <w:tmpl w:val="566E34F6"/>
    <w:lvl w:ilvl="0" w:tplc="176C0A7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CC8F44">
      <w:start w:val="1"/>
      <w:numFmt w:val="lowerLetter"/>
      <w:lvlText w:val="%2"/>
      <w:lvlJc w:val="left"/>
      <w:pPr>
        <w:ind w:left="10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969C7FF4">
      <w:start w:val="1"/>
      <w:numFmt w:val="lowerRoman"/>
      <w:lvlText w:val="%3"/>
      <w:lvlJc w:val="left"/>
      <w:pPr>
        <w:ind w:left="18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558A1292">
      <w:start w:val="1"/>
      <w:numFmt w:val="decimal"/>
      <w:lvlText w:val="%4"/>
      <w:lvlJc w:val="left"/>
      <w:pPr>
        <w:ind w:left="25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EB2485D6">
      <w:start w:val="1"/>
      <w:numFmt w:val="lowerLetter"/>
      <w:lvlText w:val="%5"/>
      <w:lvlJc w:val="left"/>
      <w:pPr>
        <w:ind w:left="32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E32475DE">
      <w:start w:val="1"/>
      <w:numFmt w:val="lowerRoman"/>
      <w:lvlText w:val="%6"/>
      <w:lvlJc w:val="left"/>
      <w:pPr>
        <w:ind w:left="39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412A5610">
      <w:start w:val="1"/>
      <w:numFmt w:val="decimal"/>
      <w:lvlText w:val="%7"/>
      <w:lvlJc w:val="left"/>
      <w:pPr>
        <w:ind w:left="46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F7EE1F34">
      <w:start w:val="1"/>
      <w:numFmt w:val="lowerLetter"/>
      <w:lvlText w:val="%8"/>
      <w:lvlJc w:val="left"/>
      <w:pPr>
        <w:ind w:left="54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74208FE4">
      <w:start w:val="1"/>
      <w:numFmt w:val="lowerRoman"/>
      <w:lvlText w:val="%9"/>
      <w:lvlJc w:val="left"/>
      <w:pPr>
        <w:ind w:left="61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3A981A9C"/>
    <w:multiLevelType w:val="hybridMultilevel"/>
    <w:tmpl w:val="33E2BFF8"/>
    <w:lvl w:ilvl="0" w:tplc="397CCE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566"/>
      </w:pPr>
      <w:rPr>
        <w:b w:val="0"/>
        <w:i w:val="0"/>
        <w:strike w:val="0"/>
        <w:dstrike w:val="0"/>
        <w:color w:val="000000"/>
        <w:sz w:val="24"/>
        <w:szCs w:val="24"/>
        <w:u w:val="none" w:color="000000"/>
        <w:bdr w:val="none" w:sz="0" w:space="0" w:color="auto"/>
        <w:shd w:val="clear" w:color="auto" w:fill="auto"/>
        <w:vertAlign w:val="baseline"/>
      </w:rPr>
    </w:lvl>
    <w:lvl w:ilvl="2" w:tplc="302A15A2">
      <w:start w:val="1"/>
      <w:numFmt w:val="lowerLetter"/>
      <w:lvlText w:val="%3)"/>
      <w:lvlJc w:val="left"/>
      <w:pPr>
        <w:ind w:left="14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68424D18">
      <w:start w:val="1"/>
      <w:numFmt w:val="decimal"/>
      <w:lvlText w:val="%4"/>
      <w:lvlJc w:val="left"/>
      <w:pPr>
        <w:ind w:left="164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1F32412C">
      <w:start w:val="1"/>
      <w:numFmt w:val="lowerLetter"/>
      <w:lvlText w:val="%5"/>
      <w:lvlJc w:val="left"/>
      <w:pPr>
        <w:ind w:left="236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BB240878">
      <w:start w:val="1"/>
      <w:numFmt w:val="lowerRoman"/>
      <w:lvlText w:val="%6"/>
      <w:lvlJc w:val="left"/>
      <w:pPr>
        <w:ind w:left="308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5CA81394">
      <w:start w:val="1"/>
      <w:numFmt w:val="decimal"/>
      <w:lvlText w:val="%7"/>
      <w:lvlJc w:val="left"/>
      <w:pPr>
        <w:ind w:left="380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7FF8E108">
      <w:start w:val="1"/>
      <w:numFmt w:val="lowerLetter"/>
      <w:lvlText w:val="%8"/>
      <w:lvlJc w:val="left"/>
      <w:pPr>
        <w:ind w:left="452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AF12F65C">
      <w:start w:val="1"/>
      <w:numFmt w:val="lowerRoman"/>
      <w:lvlText w:val="%9"/>
      <w:lvlJc w:val="left"/>
      <w:pPr>
        <w:ind w:left="524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47DC088D"/>
    <w:multiLevelType w:val="hybridMultilevel"/>
    <w:tmpl w:val="8B8C06C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C3723B1"/>
    <w:multiLevelType w:val="hybridMultilevel"/>
    <w:tmpl w:val="FEE66404"/>
    <w:lvl w:ilvl="0" w:tplc="397CCE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566"/>
      </w:pPr>
      <w:rPr>
        <w:b w:val="0"/>
        <w:i w:val="0"/>
        <w:strike w:val="0"/>
        <w:dstrike w:val="0"/>
        <w:color w:val="000000"/>
        <w:sz w:val="24"/>
        <w:szCs w:val="24"/>
        <w:u w:val="none" w:color="000000"/>
        <w:bdr w:val="none" w:sz="0" w:space="0" w:color="auto"/>
        <w:shd w:val="clear" w:color="auto" w:fill="auto"/>
        <w:vertAlign w:val="baseline"/>
      </w:rPr>
    </w:lvl>
    <w:lvl w:ilvl="2" w:tplc="302A15A2">
      <w:start w:val="1"/>
      <w:numFmt w:val="lowerLetter"/>
      <w:lvlText w:val="%3)"/>
      <w:lvlJc w:val="left"/>
      <w:pPr>
        <w:ind w:left="14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68424D18">
      <w:start w:val="1"/>
      <w:numFmt w:val="decimal"/>
      <w:lvlText w:val="%4"/>
      <w:lvlJc w:val="left"/>
      <w:pPr>
        <w:ind w:left="164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1F32412C">
      <w:start w:val="1"/>
      <w:numFmt w:val="lowerLetter"/>
      <w:lvlText w:val="%5"/>
      <w:lvlJc w:val="left"/>
      <w:pPr>
        <w:ind w:left="236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BB240878">
      <w:start w:val="1"/>
      <w:numFmt w:val="lowerRoman"/>
      <w:lvlText w:val="%6"/>
      <w:lvlJc w:val="left"/>
      <w:pPr>
        <w:ind w:left="308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5CA81394">
      <w:start w:val="1"/>
      <w:numFmt w:val="decimal"/>
      <w:lvlText w:val="%7"/>
      <w:lvlJc w:val="left"/>
      <w:pPr>
        <w:ind w:left="380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7FF8E108">
      <w:start w:val="1"/>
      <w:numFmt w:val="lowerLetter"/>
      <w:lvlText w:val="%8"/>
      <w:lvlJc w:val="left"/>
      <w:pPr>
        <w:ind w:left="452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AF12F65C">
      <w:start w:val="1"/>
      <w:numFmt w:val="lowerRoman"/>
      <w:lvlText w:val="%9"/>
      <w:lvlJc w:val="left"/>
      <w:pPr>
        <w:ind w:left="524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4F651B88"/>
    <w:multiLevelType w:val="hybridMultilevel"/>
    <w:tmpl w:val="7EEE07FC"/>
    <w:lvl w:ilvl="0" w:tplc="9306B372">
      <w:start w:val="4"/>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104ED2">
      <w:start w:val="1"/>
      <w:numFmt w:val="lowerLetter"/>
      <w:lvlText w:val="%2"/>
      <w:lvlJc w:val="left"/>
      <w:pPr>
        <w:ind w:left="10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6122B02E">
      <w:start w:val="1"/>
      <w:numFmt w:val="lowerRoman"/>
      <w:lvlText w:val="%3"/>
      <w:lvlJc w:val="left"/>
      <w:pPr>
        <w:ind w:left="18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7D989FFE">
      <w:start w:val="1"/>
      <w:numFmt w:val="decimal"/>
      <w:lvlText w:val="%4"/>
      <w:lvlJc w:val="left"/>
      <w:pPr>
        <w:ind w:left="25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4252994C">
      <w:start w:val="1"/>
      <w:numFmt w:val="lowerLetter"/>
      <w:lvlText w:val="%5"/>
      <w:lvlJc w:val="left"/>
      <w:pPr>
        <w:ind w:left="32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5EC413F6">
      <w:start w:val="1"/>
      <w:numFmt w:val="lowerRoman"/>
      <w:lvlText w:val="%6"/>
      <w:lvlJc w:val="left"/>
      <w:pPr>
        <w:ind w:left="39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0F4893D8">
      <w:start w:val="1"/>
      <w:numFmt w:val="decimal"/>
      <w:lvlText w:val="%7"/>
      <w:lvlJc w:val="left"/>
      <w:pPr>
        <w:ind w:left="46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3B1C0B98">
      <w:start w:val="1"/>
      <w:numFmt w:val="lowerLetter"/>
      <w:lvlText w:val="%8"/>
      <w:lvlJc w:val="left"/>
      <w:pPr>
        <w:ind w:left="54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2F681FF0">
      <w:start w:val="1"/>
      <w:numFmt w:val="lowerRoman"/>
      <w:lvlText w:val="%9"/>
      <w:lvlJc w:val="left"/>
      <w:pPr>
        <w:ind w:left="61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15" w15:restartNumberingAfterBreak="0">
    <w:nsid w:val="542F5B28"/>
    <w:multiLevelType w:val="hybridMultilevel"/>
    <w:tmpl w:val="7C9AC202"/>
    <w:lvl w:ilvl="0" w:tplc="616AB15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C6E734">
      <w:start w:val="1"/>
      <w:numFmt w:val="decimal"/>
      <w:lvlText w:val="%2)"/>
      <w:lvlJc w:val="left"/>
      <w:pPr>
        <w:ind w:left="427"/>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6AE2F46A">
      <w:start w:val="1"/>
      <w:numFmt w:val="lowerRoman"/>
      <w:lvlText w:val="%3"/>
      <w:lvlJc w:val="left"/>
      <w:pPr>
        <w:ind w:left="1507"/>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4CAA9FD6">
      <w:start w:val="1"/>
      <w:numFmt w:val="decimal"/>
      <w:lvlText w:val="%4"/>
      <w:lvlJc w:val="left"/>
      <w:pPr>
        <w:ind w:left="2227"/>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6890CE52">
      <w:start w:val="1"/>
      <w:numFmt w:val="lowerLetter"/>
      <w:lvlText w:val="%5"/>
      <w:lvlJc w:val="left"/>
      <w:pPr>
        <w:ind w:left="2947"/>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972026A0">
      <w:start w:val="1"/>
      <w:numFmt w:val="lowerRoman"/>
      <w:lvlText w:val="%6"/>
      <w:lvlJc w:val="left"/>
      <w:pPr>
        <w:ind w:left="3667"/>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1286F890">
      <w:start w:val="1"/>
      <w:numFmt w:val="decimal"/>
      <w:lvlText w:val="%7"/>
      <w:lvlJc w:val="left"/>
      <w:pPr>
        <w:ind w:left="4387"/>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6C462578">
      <w:start w:val="1"/>
      <w:numFmt w:val="lowerLetter"/>
      <w:lvlText w:val="%8"/>
      <w:lvlJc w:val="left"/>
      <w:pPr>
        <w:ind w:left="5107"/>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BE64BC3A">
      <w:start w:val="1"/>
      <w:numFmt w:val="lowerRoman"/>
      <w:lvlText w:val="%9"/>
      <w:lvlJc w:val="left"/>
      <w:pPr>
        <w:ind w:left="5827"/>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16" w15:restartNumberingAfterBreak="0">
    <w:nsid w:val="54F4697B"/>
    <w:multiLevelType w:val="hybridMultilevel"/>
    <w:tmpl w:val="AB02EE10"/>
    <w:lvl w:ilvl="0" w:tplc="0415000F">
      <w:start w:val="1"/>
      <w:numFmt w:val="decimal"/>
      <w:lvlText w:val="%1."/>
      <w:lvlJc w:val="left"/>
      <w:pPr>
        <w:ind w:left="360" w:hanging="360"/>
      </w:pPr>
    </w:lvl>
    <w:lvl w:ilvl="1" w:tplc="04150017">
      <w:start w:val="1"/>
      <w:numFmt w:val="lowerLetter"/>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6734E2F"/>
    <w:multiLevelType w:val="hybridMultilevel"/>
    <w:tmpl w:val="419C4A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2306CB"/>
    <w:multiLevelType w:val="hybridMultilevel"/>
    <w:tmpl w:val="EC54DF78"/>
    <w:lvl w:ilvl="0" w:tplc="2AF2E9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5831C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EEA7C8">
      <w:start w:val="1"/>
      <w:numFmt w:val="lowerRoman"/>
      <w:lvlText w:val="%3"/>
      <w:lvlJc w:val="left"/>
      <w:pPr>
        <w:ind w:left="14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474A7018">
      <w:start w:val="1"/>
      <w:numFmt w:val="decimal"/>
      <w:lvlText w:val="%4"/>
      <w:lvlJc w:val="left"/>
      <w:pPr>
        <w:ind w:left="21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C5E22106">
      <w:start w:val="1"/>
      <w:numFmt w:val="lowerLetter"/>
      <w:lvlText w:val="%5"/>
      <w:lvlJc w:val="left"/>
      <w:pPr>
        <w:ind w:left="28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4CFCF774">
      <w:start w:val="1"/>
      <w:numFmt w:val="lowerRoman"/>
      <w:lvlText w:val="%6"/>
      <w:lvlJc w:val="left"/>
      <w:pPr>
        <w:ind w:left="36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A1EC5C36">
      <w:start w:val="1"/>
      <w:numFmt w:val="decimal"/>
      <w:lvlText w:val="%7"/>
      <w:lvlJc w:val="left"/>
      <w:pPr>
        <w:ind w:left="43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D9D6689A">
      <w:start w:val="1"/>
      <w:numFmt w:val="lowerLetter"/>
      <w:lvlText w:val="%8"/>
      <w:lvlJc w:val="left"/>
      <w:pPr>
        <w:ind w:left="50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35DCC1F0">
      <w:start w:val="1"/>
      <w:numFmt w:val="lowerRoman"/>
      <w:lvlText w:val="%9"/>
      <w:lvlJc w:val="left"/>
      <w:pPr>
        <w:ind w:left="57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5A0B184C"/>
    <w:multiLevelType w:val="hybridMultilevel"/>
    <w:tmpl w:val="0E2C20B2"/>
    <w:lvl w:ilvl="0" w:tplc="94EEEC18">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E6A567C"/>
    <w:multiLevelType w:val="hybridMultilevel"/>
    <w:tmpl w:val="3ACAA2F6"/>
    <w:lvl w:ilvl="0" w:tplc="397CCE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04E81C">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2A15A2">
      <w:start w:val="1"/>
      <w:numFmt w:val="lowerLetter"/>
      <w:lvlText w:val="%3)"/>
      <w:lvlJc w:val="left"/>
      <w:pPr>
        <w:ind w:left="142"/>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68424D18">
      <w:start w:val="1"/>
      <w:numFmt w:val="decimal"/>
      <w:lvlText w:val="%4"/>
      <w:lvlJc w:val="left"/>
      <w:pPr>
        <w:ind w:left="164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1F32412C">
      <w:start w:val="1"/>
      <w:numFmt w:val="lowerLetter"/>
      <w:lvlText w:val="%5"/>
      <w:lvlJc w:val="left"/>
      <w:pPr>
        <w:ind w:left="236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BB240878">
      <w:start w:val="1"/>
      <w:numFmt w:val="lowerRoman"/>
      <w:lvlText w:val="%6"/>
      <w:lvlJc w:val="left"/>
      <w:pPr>
        <w:ind w:left="308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5CA81394">
      <w:start w:val="1"/>
      <w:numFmt w:val="decimal"/>
      <w:lvlText w:val="%7"/>
      <w:lvlJc w:val="left"/>
      <w:pPr>
        <w:ind w:left="380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7FF8E108">
      <w:start w:val="1"/>
      <w:numFmt w:val="lowerLetter"/>
      <w:lvlText w:val="%8"/>
      <w:lvlJc w:val="left"/>
      <w:pPr>
        <w:ind w:left="452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AF12F65C">
      <w:start w:val="1"/>
      <w:numFmt w:val="lowerRoman"/>
      <w:lvlText w:val="%9"/>
      <w:lvlJc w:val="left"/>
      <w:pPr>
        <w:ind w:left="524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60061508"/>
    <w:multiLevelType w:val="hybridMultilevel"/>
    <w:tmpl w:val="B66AAB8E"/>
    <w:lvl w:ilvl="0" w:tplc="5568023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2E4176">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B26ACC">
      <w:start w:val="1"/>
      <w:numFmt w:val="lowerRoman"/>
      <w:lvlText w:val="%3"/>
      <w:lvlJc w:val="left"/>
      <w:pPr>
        <w:ind w:left="136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76B2FD60">
      <w:start w:val="1"/>
      <w:numFmt w:val="decimal"/>
      <w:lvlText w:val="%4"/>
      <w:lvlJc w:val="left"/>
      <w:pPr>
        <w:ind w:left="208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D310A41E">
      <w:start w:val="1"/>
      <w:numFmt w:val="lowerLetter"/>
      <w:lvlText w:val="%5"/>
      <w:lvlJc w:val="left"/>
      <w:pPr>
        <w:ind w:left="280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7E60B1B4">
      <w:start w:val="1"/>
      <w:numFmt w:val="lowerRoman"/>
      <w:lvlText w:val="%6"/>
      <w:lvlJc w:val="left"/>
      <w:pPr>
        <w:ind w:left="352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BFC2E7D0">
      <w:start w:val="1"/>
      <w:numFmt w:val="decimal"/>
      <w:lvlText w:val="%7"/>
      <w:lvlJc w:val="left"/>
      <w:pPr>
        <w:ind w:left="424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B16612F4">
      <w:start w:val="1"/>
      <w:numFmt w:val="lowerLetter"/>
      <w:lvlText w:val="%8"/>
      <w:lvlJc w:val="left"/>
      <w:pPr>
        <w:ind w:left="496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838AC7FC">
      <w:start w:val="1"/>
      <w:numFmt w:val="lowerRoman"/>
      <w:lvlText w:val="%9"/>
      <w:lvlJc w:val="left"/>
      <w:pPr>
        <w:ind w:left="568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67101AED"/>
    <w:multiLevelType w:val="hybridMultilevel"/>
    <w:tmpl w:val="752807B4"/>
    <w:lvl w:ilvl="0" w:tplc="C92C1C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2E056E">
      <w:start w:val="1"/>
      <w:numFmt w:val="lowerLetter"/>
      <w:lvlText w:val="%2"/>
      <w:lvlJc w:val="left"/>
      <w:pPr>
        <w:ind w:left="10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99F4B704">
      <w:start w:val="1"/>
      <w:numFmt w:val="lowerRoman"/>
      <w:lvlText w:val="%3"/>
      <w:lvlJc w:val="left"/>
      <w:pPr>
        <w:ind w:left="18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857EBB3A">
      <w:start w:val="1"/>
      <w:numFmt w:val="decimal"/>
      <w:lvlText w:val="%4"/>
      <w:lvlJc w:val="left"/>
      <w:pPr>
        <w:ind w:left="25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510A49A6">
      <w:start w:val="1"/>
      <w:numFmt w:val="lowerLetter"/>
      <w:lvlText w:val="%5"/>
      <w:lvlJc w:val="left"/>
      <w:pPr>
        <w:ind w:left="32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C27492DE">
      <w:start w:val="1"/>
      <w:numFmt w:val="lowerRoman"/>
      <w:lvlText w:val="%6"/>
      <w:lvlJc w:val="left"/>
      <w:pPr>
        <w:ind w:left="39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F3940786">
      <w:start w:val="1"/>
      <w:numFmt w:val="decimal"/>
      <w:lvlText w:val="%7"/>
      <w:lvlJc w:val="left"/>
      <w:pPr>
        <w:ind w:left="46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00A8AD80">
      <w:start w:val="1"/>
      <w:numFmt w:val="lowerLetter"/>
      <w:lvlText w:val="%8"/>
      <w:lvlJc w:val="left"/>
      <w:pPr>
        <w:ind w:left="54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97F051A6">
      <w:start w:val="1"/>
      <w:numFmt w:val="lowerRoman"/>
      <w:lvlText w:val="%9"/>
      <w:lvlJc w:val="left"/>
      <w:pPr>
        <w:ind w:left="61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68AA0EE1"/>
    <w:multiLevelType w:val="hybridMultilevel"/>
    <w:tmpl w:val="1A2440C6"/>
    <w:lvl w:ilvl="0" w:tplc="04150017">
      <w:start w:val="1"/>
      <w:numFmt w:val="lowerLetter"/>
      <w:lvlText w:val="%1)"/>
      <w:lvlJc w:val="left"/>
      <w:pPr>
        <w:ind w:left="426"/>
      </w:pPr>
      <w:rPr>
        <w:b w:val="0"/>
        <w:i w:val="0"/>
        <w:strike w:val="0"/>
        <w:dstrike w:val="0"/>
        <w:color w:val="000000"/>
        <w:sz w:val="18"/>
        <w:u w:val="none" w:color="000000"/>
        <w:bdr w:val="none" w:sz="0" w:space="0" w:color="auto"/>
        <w:shd w:val="clear" w:color="auto" w:fill="auto"/>
        <w:vertAlign w:val="baseline"/>
      </w:rPr>
    </w:lvl>
    <w:lvl w:ilvl="1" w:tplc="384AB674">
      <w:start w:val="1"/>
      <w:numFmt w:val="lowerLetter"/>
      <w:lvlText w:val="%2"/>
      <w:lvlJc w:val="left"/>
      <w:pPr>
        <w:ind w:left="122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249485B2">
      <w:start w:val="1"/>
      <w:numFmt w:val="lowerRoman"/>
      <w:lvlText w:val="%3"/>
      <w:lvlJc w:val="left"/>
      <w:pPr>
        <w:ind w:left="194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5F7C871E">
      <w:start w:val="1"/>
      <w:numFmt w:val="decimal"/>
      <w:lvlText w:val="%4"/>
      <w:lvlJc w:val="left"/>
      <w:pPr>
        <w:ind w:left="266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05ECAE40">
      <w:start w:val="1"/>
      <w:numFmt w:val="lowerLetter"/>
      <w:lvlText w:val="%5"/>
      <w:lvlJc w:val="left"/>
      <w:pPr>
        <w:ind w:left="338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675475D2">
      <w:start w:val="1"/>
      <w:numFmt w:val="lowerRoman"/>
      <w:lvlText w:val="%6"/>
      <w:lvlJc w:val="left"/>
      <w:pPr>
        <w:ind w:left="410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55168106">
      <w:start w:val="1"/>
      <w:numFmt w:val="decimal"/>
      <w:lvlText w:val="%7"/>
      <w:lvlJc w:val="left"/>
      <w:pPr>
        <w:ind w:left="482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2A28C172">
      <w:start w:val="1"/>
      <w:numFmt w:val="lowerLetter"/>
      <w:lvlText w:val="%8"/>
      <w:lvlJc w:val="left"/>
      <w:pPr>
        <w:ind w:left="554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D9E83D26">
      <w:start w:val="1"/>
      <w:numFmt w:val="lowerRoman"/>
      <w:lvlText w:val="%9"/>
      <w:lvlJc w:val="left"/>
      <w:pPr>
        <w:ind w:left="6263"/>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6DF93096"/>
    <w:multiLevelType w:val="hybridMultilevel"/>
    <w:tmpl w:val="6038D5E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6C11CE6"/>
    <w:multiLevelType w:val="hybridMultilevel"/>
    <w:tmpl w:val="4C942EE2"/>
    <w:lvl w:ilvl="0" w:tplc="0570E23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D070E8">
      <w:start w:val="1"/>
      <w:numFmt w:val="lowerLetter"/>
      <w:lvlText w:val="%2"/>
      <w:lvlJc w:val="left"/>
      <w:pPr>
        <w:ind w:left="10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0CEC32B8">
      <w:start w:val="1"/>
      <w:numFmt w:val="lowerRoman"/>
      <w:lvlText w:val="%3"/>
      <w:lvlJc w:val="left"/>
      <w:pPr>
        <w:ind w:left="18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233ABD4C">
      <w:start w:val="1"/>
      <w:numFmt w:val="decimal"/>
      <w:lvlText w:val="%4"/>
      <w:lvlJc w:val="left"/>
      <w:pPr>
        <w:ind w:left="25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B6AA4202">
      <w:start w:val="1"/>
      <w:numFmt w:val="lowerLetter"/>
      <w:lvlText w:val="%5"/>
      <w:lvlJc w:val="left"/>
      <w:pPr>
        <w:ind w:left="32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B8787E96">
      <w:start w:val="1"/>
      <w:numFmt w:val="lowerRoman"/>
      <w:lvlText w:val="%6"/>
      <w:lvlJc w:val="left"/>
      <w:pPr>
        <w:ind w:left="39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E8849926">
      <w:start w:val="1"/>
      <w:numFmt w:val="decimal"/>
      <w:lvlText w:val="%7"/>
      <w:lvlJc w:val="left"/>
      <w:pPr>
        <w:ind w:left="46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B8BA7096">
      <w:start w:val="1"/>
      <w:numFmt w:val="lowerLetter"/>
      <w:lvlText w:val="%8"/>
      <w:lvlJc w:val="left"/>
      <w:pPr>
        <w:ind w:left="54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97F413F8">
      <w:start w:val="1"/>
      <w:numFmt w:val="lowerRoman"/>
      <w:lvlText w:val="%9"/>
      <w:lvlJc w:val="left"/>
      <w:pPr>
        <w:ind w:left="61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77CA57C9"/>
    <w:multiLevelType w:val="hybridMultilevel"/>
    <w:tmpl w:val="5D829DBE"/>
    <w:lvl w:ilvl="0" w:tplc="08C0F60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246DCC">
      <w:start w:val="1"/>
      <w:numFmt w:val="lowerLetter"/>
      <w:lvlText w:val="%2)"/>
      <w:lvlJc w:val="left"/>
      <w:pPr>
        <w:ind w:left="83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BFACAD7A">
      <w:start w:val="1"/>
      <w:numFmt w:val="lowerRoman"/>
      <w:lvlText w:val="%3"/>
      <w:lvlJc w:val="left"/>
      <w:pPr>
        <w:ind w:left="1514"/>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B57E180A">
      <w:start w:val="1"/>
      <w:numFmt w:val="decimal"/>
      <w:lvlText w:val="%4"/>
      <w:lvlJc w:val="left"/>
      <w:pPr>
        <w:ind w:left="2234"/>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9C52838C">
      <w:start w:val="1"/>
      <w:numFmt w:val="lowerLetter"/>
      <w:lvlText w:val="%5"/>
      <w:lvlJc w:val="left"/>
      <w:pPr>
        <w:ind w:left="2954"/>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33D0107E">
      <w:start w:val="1"/>
      <w:numFmt w:val="lowerRoman"/>
      <w:lvlText w:val="%6"/>
      <w:lvlJc w:val="left"/>
      <w:pPr>
        <w:ind w:left="3674"/>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32CACFF0">
      <w:start w:val="1"/>
      <w:numFmt w:val="decimal"/>
      <w:lvlText w:val="%7"/>
      <w:lvlJc w:val="left"/>
      <w:pPr>
        <w:ind w:left="4394"/>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D0921C64">
      <w:start w:val="1"/>
      <w:numFmt w:val="lowerLetter"/>
      <w:lvlText w:val="%8"/>
      <w:lvlJc w:val="left"/>
      <w:pPr>
        <w:ind w:left="5114"/>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B2783A68">
      <w:start w:val="1"/>
      <w:numFmt w:val="lowerRoman"/>
      <w:lvlText w:val="%9"/>
      <w:lvlJc w:val="left"/>
      <w:pPr>
        <w:ind w:left="5834"/>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79377435"/>
    <w:multiLevelType w:val="hybridMultilevel"/>
    <w:tmpl w:val="CD02709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7A2A70A7"/>
    <w:multiLevelType w:val="hybridMultilevel"/>
    <w:tmpl w:val="06AC779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9" w15:restartNumberingAfterBreak="0">
    <w:nsid w:val="7E1A02CB"/>
    <w:multiLevelType w:val="hybridMultilevel"/>
    <w:tmpl w:val="22DCAF56"/>
    <w:lvl w:ilvl="0" w:tplc="C7CA3FE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3A4974">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4F41A">
      <w:start w:val="1"/>
      <w:numFmt w:val="lowerRoman"/>
      <w:lvlText w:val="%3"/>
      <w:lvlJc w:val="left"/>
      <w:pPr>
        <w:ind w:left="147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15CCA214">
      <w:start w:val="1"/>
      <w:numFmt w:val="decimal"/>
      <w:lvlText w:val="%4"/>
      <w:lvlJc w:val="left"/>
      <w:pPr>
        <w:ind w:left="219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89C4ADE2">
      <w:start w:val="1"/>
      <w:numFmt w:val="lowerLetter"/>
      <w:lvlText w:val="%5"/>
      <w:lvlJc w:val="left"/>
      <w:pPr>
        <w:ind w:left="291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353EFE8E">
      <w:start w:val="1"/>
      <w:numFmt w:val="lowerRoman"/>
      <w:lvlText w:val="%6"/>
      <w:lvlJc w:val="left"/>
      <w:pPr>
        <w:ind w:left="363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5A62B91A">
      <w:start w:val="1"/>
      <w:numFmt w:val="decimal"/>
      <w:lvlText w:val="%7"/>
      <w:lvlJc w:val="left"/>
      <w:pPr>
        <w:ind w:left="435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9E3E455E">
      <w:start w:val="1"/>
      <w:numFmt w:val="lowerLetter"/>
      <w:lvlText w:val="%8"/>
      <w:lvlJc w:val="left"/>
      <w:pPr>
        <w:ind w:left="507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B05670CC">
      <w:start w:val="1"/>
      <w:numFmt w:val="lowerRoman"/>
      <w:lvlText w:val="%9"/>
      <w:lvlJc w:val="left"/>
      <w:pPr>
        <w:ind w:left="579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num w:numId="1" w16cid:durableId="102043674">
    <w:abstractNumId w:val="2"/>
  </w:num>
  <w:num w:numId="2" w16cid:durableId="1922905022">
    <w:abstractNumId w:val="14"/>
  </w:num>
  <w:num w:numId="3" w16cid:durableId="721908665">
    <w:abstractNumId w:val="26"/>
  </w:num>
  <w:num w:numId="4" w16cid:durableId="2117678948">
    <w:abstractNumId w:val="5"/>
  </w:num>
  <w:num w:numId="5" w16cid:durableId="128713587">
    <w:abstractNumId w:val="15"/>
  </w:num>
  <w:num w:numId="6" w16cid:durableId="1334723838">
    <w:abstractNumId w:val="4"/>
  </w:num>
  <w:num w:numId="7" w16cid:durableId="8530279">
    <w:abstractNumId w:val="29"/>
  </w:num>
  <w:num w:numId="8" w16cid:durableId="1711876143">
    <w:abstractNumId w:val="25"/>
  </w:num>
  <w:num w:numId="9" w16cid:durableId="1156724417">
    <w:abstractNumId w:val="6"/>
  </w:num>
  <w:num w:numId="10" w16cid:durableId="1434280536">
    <w:abstractNumId w:val="10"/>
  </w:num>
  <w:num w:numId="11" w16cid:durableId="1648821629">
    <w:abstractNumId w:val="20"/>
  </w:num>
  <w:num w:numId="12" w16cid:durableId="1655521340">
    <w:abstractNumId w:val="22"/>
  </w:num>
  <w:num w:numId="13" w16cid:durableId="1432818110">
    <w:abstractNumId w:val="18"/>
  </w:num>
  <w:num w:numId="14" w16cid:durableId="1486624404">
    <w:abstractNumId w:val="21"/>
  </w:num>
  <w:num w:numId="15" w16cid:durableId="779492526">
    <w:abstractNumId w:val="8"/>
  </w:num>
  <w:num w:numId="16" w16cid:durableId="2063216312">
    <w:abstractNumId w:val="27"/>
  </w:num>
  <w:num w:numId="17" w16cid:durableId="1350449886">
    <w:abstractNumId w:val="23"/>
  </w:num>
  <w:num w:numId="18" w16cid:durableId="745422651">
    <w:abstractNumId w:val="0"/>
  </w:num>
  <w:num w:numId="19" w16cid:durableId="1044909175">
    <w:abstractNumId w:val="24"/>
  </w:num>
  <w:num w:numId="20" w16cid:durableId="716441197">
    <w:abstractNumId w:val="9"/>
  </w:num>
  <w:num w:numId="21" w16cid:durableId="1056123440">
    <w:abstractNumId w:val="19"/>
  </w:num>
  <w:num w:numId="22" w16cid:durableId="1145007589">
    <w:abstractNumId w:val="1"/>
  </w:num>
  <w:num w:numId="23" w16cid:durableId="2012100367">
    <w:abstractNumId w:val="16"/>
  </w:num>
  <w:num w:numId="24" w16cid:durableId="786774658">
    <w:abstractNumId w:val="7"/>
  </w:num>
  <w:num w:numId="25" w16cid:durableId="427387246">
    <w:abstractNumId w:val="13"/>
  </w:num>
  <w:num w:numId="26" w16cid:durableId="2126850453">
    <w:abstractNumId w:val="11"/>
  </w:num>
  <w:num w:numId="27" w16cid:durableId="1726441395">
    <w:abstractNumId w:val="12"/>
  </w:num>
  <w:num w:numId="28" w16cid:durableId="1960453815">
    <w:abstractNumId w:val="17"/>
  </w:num>
  <w:num w:numId="29" w16cid:durableId="1470318850">
    <w:abstractNumId w:val="3"/>
  </w:num>
  <w:num w:numId="30" w16cid:durableId="754714102">
    <w:abstractNumId w:val="2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olina Jura">
    <w15:presenceInfo w15:providerId="AD" w15:userId="S-1-5-21-816598631-3945622086-4157424852-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22"/>
    <w:rsid w:val="0000418E"/>
    <w:rsid w:val="00007F3F"/>
    <w:rsid w:val="00043274"/>
    <w:rsid w:val="000604F0"/>
    <w:rsid w:val="000611E5"/>
    <w:rsid w:val="000637B4"/>
    <w:rsid w:val="000664E6"/>
    <w:rsid w:val="00077329"/>
    <w:rsid w:val="00095337"/>
    <w:rsid w:val="00096486"/>
    <w:rsid w:val="000A14B8"/>
    <w:rsid w:val="000B150E"/>
    <w:rsid w:val="000C286C"/>
    <w:rsid w:val="000C6BD8"/>
    <w:rsid w:val="000D0A22"/>
    <w:rsid w:val="000D36E8"/>
    <w:rsid w:val="000D6F1F"/>
    <w:rsid w:val="000E0F95"/>
    <w:rsid w:val="000F3814"/>
    <w:rsid w:val="00105C7A"/>
    <w:rsid w:val="001278E8"/>
    <w:rsid w:val="00144FE7"/>
    <w:rsid w:val="00150C5F"/>
    <w:rsid w:val="00160006"/>
    <w:rsid w:val="00161DAD"/>
    <w:rsid w:val="00174226"/>
    <w:rsid w:val="00177332"/>
    <w:rsid w:val="00182109"/>
    <w:rsid w:val="001920E4"/>
    <w:rsid w:val="00194194"/>
    <w:rsid w:val="001B772B"/>
    <w:rsid w:val="001C3BF8"/>
    <w:rsid w:val="001C471A"/>
    <w:rsid w:val="001C5066"/>
    <w:rsid w:val="001D10F7"/>
    <w:rsid w:val="001D2A2C"/>
    <w:rsid w:val="001D2BA1"/>
    <w:rsid w:val="001D3DCA"/>
    <w:rsid w:val="001D7F7D"/>
    <w:rsid w:val="001F663F"/>
    <w:rsid w:val="002068E4"/>
    <w:rsid w:val="00221855"/>
    <w:rsid w:val="00257F8C"/>
    <w:rsid w:val="002640B3"/>
    <w:rsid w:val="00267BA7"/>
    <w:rsid w:val="0027150B"/>
    <w:rsid w:val="002958BE"/>
    <w:rsid w:val="00296990"/>
    <w:rsid w:val="002A2215"/>
    <w:rsid w:val="002A3EB8"/>
    <w:rsid w:val="002A45FF"/>
    <w:rsid w:val="002A5896"/>
    <w:rsid w:val="002A63F7"/>
    <w:rsid w:val="002D7445"/>
    <w:rsid w:val="002E7649"/>
    <w:rsid w:val="00300FD6"/>
    <w:rsid w:val="003024B2"/>
    <w:rsid w:val="00302BF8"/>
    <w:rsid w:val="0032322D"/>
    <w:rsid w:val="00333E6D"/>
    <w:rsid w:val="00335118"/>
    <w:rsid w:val="00337D11"/>
    <w:rsid w:val="00344431"/>
    <w:rsid w:val="00344A58"/>
    <w:rsid w:val="0035326D"/>
    <w:rsid w:val="00374126"/>
    <w:rsid w:val="00377B4C"/>
    <w:rsid w:val="00380985"/>
    <w:rsid w:val="00391FAD"/>
    <w:rsid w:val="0039610F"/>
    <w:rsid w:val="003B0A3D"/>
    <w:rsid w:val="003C3918"/>
    <w:rsid w:val="003C41CA"/>
    <w:rsid w:val="003C66D6"/>
    <w:rsid w:val="003D08D8"/>
    <w:rsid w:val="003D7594"/>
    <w:rsid w:val="003E073A"/>
    <w:rsid w:val="003E119A"/>
    <w:rsid w:val="003E5546"/>
    <w:rsid w:val="003F54D0"/>
    <w:rsid w:val="003F6FC4"/>
    <w:rsid w:val="0040047B"/>
    <w:rsid w:val="004117EA"/>
    <w:rsid w:val="004137F1"/>
    <w:rsid w:val="0042011A"/>
    <w:rsid w:val="004233CB"/>
    <w:rsid w:val="0042721C"/>
    <w:rsid w:val="00431902"/>
    <w:rsid w:val="00441F01"/>
    <w:rsid w:val="00442DAB"/>
    <w:rsid w:val="00444867"/>
    <w:rsid w:val="00445266"/>
    <w:rsid w:val="00445BC4"/>
    <w:rsid w:val="004460C9"/>
    <w:rsid w:val="00450D95"/>
    <w:rsid w:val="00452031"/>
    <w:rsid w:val="00460F65"/>
    <w:rsid w:val="00472E58"/>
    <w:rsid w:val="00487E63"/>
    <w:rsid w:val="004917F4"/>
    <w:rsid w:val="00494948"/>
    <w:rsid w:val="00496F4C"/>
    <w:rsid w:val="004A67ED"/>
    <w:rsid w:val="004B28DB"/>
    <w:rsid w:val="004B53E5"/>
    <w:rsid w:val="004C07A0"/>
    <w:rsid w:val="004C44E6"/>
    <w:rsid w:val="004C6579"/>
    <w:rsid w:val="004D1839"/>
    <w:rsid w:val="004D4C22"/>
    <w:rsid w:val="004D4DC4"/>
    <w:rsid w:val="004D62F2"/>
    <w:rsid w:val="004D6E9B"/>
    <w:rsid w:val="004E1B11"/>
    <w:rsid w:val="004E602A"/>
    <w:rsid w:val="004F2C5F"/>
    <w:rsid w:val="00501F65"/>
    <w:rsid w:val="00502067"/>
    <w:rsid w:val="005032AB"/>
    <w:rsid w:val="00504346"/>
    <w:rsid w:val="00510093"/>
    <w:rsid w:val="00511056"/>
    <w:rsid w:val="00515D85"/>
    <w:rsid w:val="00521932"/>
    <w:rsid w:val="00524B1D"/>
    <w:rsid w:val="0053416F"/>
    <w:rsid w:val="00535EBF"/>
    <w:rsid w:val="00536C1D"/>
    <w:rsid w:val="00554546"/>
    <w:rsid w:val="005745DA"/>
    <w:rsid w:val="00581267"/>
    <w:rsid w:val="00584A9F"/>
    <w:rsid w:val="005A0713"/>
    <w:rsid w:val="005B36B2"/>
    <w:rsid w:val="005B7F81"/>
    <w:rsid w:val="005D26E0"/>
    <w:rsid w:val="005E7AA1"/>
    <w:rsid w:val="005F1A40"/>
    <w:rsid w:val="0061404B"/>
    <w:rsid w:val="0062640F"/>
    <w:rsid w:val="0063243D"/>
    <w:rsid w:val="00635B68"/>
    <w:rsid w:val="00640B17"/>
    <w:rsid w:val="006458CB"/>
    <w:rsid w:val="00650CCB"/>
    <w:rsid w:val="006650E4"/>
    <w:rsid w:val="00680177"/>
    <w:rsid w:val="006918D3"/>
    <w:rsid w:val="006B0F04"/>
    <w:rsid w:val="006B59D6"/>
    <w:rsid w:val="006C5739"/>
    <w:rsid w:val="006E2EC9"/>
    <w:rsid w:val="006E770F"/>
    <w:rsid w:val="00701A96"/>
    <w:rsid w:val="0072181D"/>
    <w:rsid w:val="00727389"/>
    <w:rsid w:val="00741F4F"/>
    <w:rsid w:val="00746FD0"/>
    <w:rsid w:val="007516E7"/>
    <w:rsid w:val="00755E2A"/>
    <w:rsid w:val="007628F3"/>
    <w:rsid w:val="00765E72"/>
    <w:rsid w:val="0077136F"/>
    <w:rsid w:val="0077601E"/>
    <w:rsid w:val="00783380"/>
    <w:rsid w:val="007935BC"/>
    <w:rsid w:val="00797FDD"/>
    <w:rsid w:val="007A309D"/>
    <w:rsid w:val="007B49EC"/>
    <w:rsid w:val="007C1B6D"/>
    <w:rsid w:val="007D47C2"/>
    <w:rsid w:val="007D7E46"/>
    <w:rsid w:val="007F3EDC"/>
    <w:rsid w:val="007F4341"/>
    <w:rsid w:val="00801E79"/>
    <w:rsid w:val="0080295E"/>
    <w:rsid w:val="00802BB0"/>
    <w:rsid w:val="008118AB"/>
    <w:rsid w:val="00827720"/>
    <w:rsid w:val="0084653F"/>
    <w:rsid w:val="00846F82"/>
    <w:rsid w:val="00847324"/>
    <w:rsid w:val="008507EC"/>
    <w:rsid w:val="00860DA8"/>
    <w:rsid w:val="00871325"/>
    <w:rsid w:val="00873B9F"/>
    <w:rsid w:val="008854E8"/>
    <w:rsid w:val="00885865"/>
    <w:rsid w:val="008A442F"/>
    <w:rsid w:val="008B7674"/>
    <w:rsid w:val="008D0B49"/>
    <w:rsid w:val="008E4F44"/>
    <w:rsid w:val="009018E1"/>
    <w:rsid w:val="0090386D"/>
    <w:rsid w:val="00910E35"/>
    <w:rsid w:val="00933541"/>
    <w:rsid w:val="0093359C"/>
    <w:rsid w:val="00937851"/>
    <w:rsid w:val="00944BE1"/>
    <w:rsid w:val="00961AFE"/>
    <w:rsid w:val="00966920"/>
    <w:rsid w:val="0097788C"/>
    <w:rsid w:val="009906BA"/>
    <w:rsid w:val="00996869"/>
    <w:rsid w:val="009A4F5F"/>
    <w:rsid w:val="009B070A"/>
    <w:rsid w:val="009B704D"/>
    <w:rsid w:val="009C18D8"/>
    <w:rsid w:val="009C6DB2"/>
    <w:rsid w:val="009F014E"/>
    <w:rsid w:val="00A00D2E"/>
    <w:rsid w:val="00A00EDB"/>
    <w:rsid w:val="00A04842"/>
    <w:rsid w:val="00A37C1C"/>
    <w:rsid w:val="00A57DD8"/>
    <w:rsid w:val="00A606EF"/>
    <w:rsid w:val="00A64B24"/>
    <w:rsid w:val="00A8311E"/>
    <w:rsid w:val="00A927C1"/>
    <w:rsid w:val="00AD777B"/>
    <w:rsid w:val="00AE2FB2"/>
    <w:rsid w:val="00AE34EB"/>
    <w:rsid w:val="00AF23E9"/>
    <w:rsid w:val="00B02A11"/>
    <w:rsid w:val="00B3452D"/>
    <w:rsid w:val="00B418EC"/>
    <w:rsid w:val="00B44789"/>
    <w:rsid w:val="00B50CC8"/>
    <w:rsid w:val="00B51EF8"/>
    <w:rsid w:val="00B578EE"/>
    <w:rsid w:val="00B80EAF"/>
    <w:rsid w:val="00B8769A"/>
    <w:rsid w:val="00B91A49"/>
    <w:rsid w:val="00BB0932"/>
    <w:rsid w:val="00BB1AB5"/>
    <w:rsid w:val="00BB3680"/>
    <w:rsid w:val="00BB4A09"/>
    <w:rsid w:val="00BB7562"/>
    <w:rsid w:val="00BC68AF"/>
    <w:rsid w:val="00BD2739"/>
    <w:rsid w:val="00BD64AC"/>
    <w:rsid w:val="00BE0B89"/>
    <w:rsid w:val="00BE1795"/>
    <w:rsid w:val="00BF47D7"/>
    <w:rsid w:val="00C10E84"/>
    <w:rsid w:val="00C174DE"/>
    <w:rsid w:val="00C34C65"/>
    <w:rsid w:val="00C4466B"/>
    <w:rsid w:val="00C52908"/>
    <w:rsid w:val="00C55A90"/>
    <w:rsid w:val="00C55B62"/>
    <w:rsid w:val="00C80F80"/>
    <w:rsid w:val="00C81105"/>
    <w:rsid w:val="00C848D4"/>
    <w:rsid w:val="00C9220C"/>
    <w:rsid w:val="00C92A0B"/>
    <w:rsid w:val="00C943B4"/>
    <w:rsid w:val="00CA1662"/>
    <w:rsid w:val="00CB2F89"/>
    <w:rsid w:val="00CC2651"/>
    <w:rsid w:val="00CC338D"/>
    <w:rsid w:val="00CC569E"/>
    <w:rsid w:val="00CD4895"/>
    <w:rsid w:val="00CE26E7"/>
    <w:rsid w:val="00CF2914"/>
    <w:rsid w:val="00CF4FA5"/>
    <w:rsid w:val="00D15C34"/>
    <w:rsid w:val="00D251D6"/>
    <w:rsid w:val="00D42C38"/>
    <w:rsid w:val="00D50480"/>
    <w:rsid w:val="00D62CB0"/>
    <w:rsid w:val="00D67DE5"/>
    <w:rsid w:val="00D72E16"/>
    <w:rsid w:val="00D74ED2"/>
    <w:rsid w:val="00D874BF"/>
    <w:rsid w:val="00DA1041"/>
    <w:rsid w:val="00DB1BE7"/>
    <w:rsid w:val="00DB1C34"/>
    <w:rsid w:val="00DB7494"/>
    <w:rsid w:val="00DC0E36"/>
    <w:rsid w:val="00DC7FAA"/>
    <w:rsid w:val="00DD01B3"/>
    <w:rsid w:val="00DE1EF9"/>
    <w:rsid w:val="00E14F86"/>
    <w:rsid w:val="00E21952"/>
    <w:rsid w:val="00E309A5"/>
    <w:rsid w:val="00E341C8"/>
    <w:rsid w:val="00E3792E"/>
    <w:rsid w:val="00E37BB5"/>
    <w:rsid w:val="00E429E8"/>
    <w:rsid w:val="00E713ED"/>
    <w:rsid w:val="00E71D9F"/>
    <w:rsid w:val="00E838CE"/>
    <w:rsid w:val="00E934A0"/>
    <w:rsid w:val="00EA4E2A"/>
    <w:rsid w:val="00EA5A0D"/>
    <w:rsid w:val="00EB12DB"/>
    <w:rsid w:val="00EB59D0"/>
    <w:rsid w:val="00EC2B29"/>
    <w:rsid w:val="00EC4CC3"/>
    <w:rsid w:val="00ED38AD"/>
    <w:rsid w:val="00EF4B33"/>
    <w:rsid w:val="00EF5C4F"/>
    <w:rsid w:val="00F10FCD"/>
    <w:rsid w:val="00F20E92"/>
    <w:rsid w:val="00F36D67"/>
    <w:rsid w:val="00F4089A"/>
    <w:rsid w:val="00F53573"/>
    <w:rsid w:val="00F564B8"/>
    <w:rsid w:val="00F5717E"/>
    <w:rsid w:val="00F57312"/>
    <w:rsid w:val="00F8145F"/>
    <w:rsid w:val="00F94EFA"/>
    <w:rsid w:val="00F96FCA"/>
    <w:rsid w:val="00FA64F3"/>
    <w:rsid w:val="00FB2C55"/>
    <w:rsid w:val="00FC4FC8"/>
    <w:rsid w:val="00FC5965"/>
    <w:rsid w:val="00FC6340"/>
    <w:rsid w:val="00FD7BAF"/>
    <w:rsid w:val="00FD7F95"/>
    <w:rsid w:val="00FE3BDA"/>
    <w:rsid w:val="00FE42ED"/>
    <w:rsid w:val="00FF41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7A54"/>
  <w15:docId w15:val="{A9F3B625-7425-44F0-AEF5-277F4407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1" w:line="246" w:lineRule="auto"/>
      <w:ind w:left="278" w:hanging="293"/>
      <w:jc w:val="both"/>
    </w:pPr>
    <w:rPr>
      <w:rFonts w:ascii="Times New Roman" w:eastAsia="Times New Roman" w:hAnsi="Times New Roman" w:cs="Times New Roman"/>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0637B4"/>
    <w:pPr>
      <w:ind w:left="720"/>
      <w:contextualSpacing/>
    </w:pPr>
  </w:style>
  <w:style w:type="paragraph" w:styleId="Tekstdymka">
    <w:name w:val="Balloon Text"/>
    <w:basedOn w:val="Normalny"/>
    <w:link w:val="TekstdymkaZnak"/>
    <w:uiPriority w:val="99"/>
    <w:semiHidden/>
    <w:unhideWhenUsed/>
    <w:rsid w:val="00C80F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0F80"/>
    <w:rPr>
      <w:rFonts w:ascii="Tahoma" w:eastAsia="Times New Roman" w:hAnsi="Tahoma" w:cs="Tahoma"/>
      <w:color w:val="000000"/>
      <w:sz w:val="16"/>
      <w:szCs w:val="16"/>
    </w:rPr>
  </w:style>
  <w:style w:type="paragraph" w:styleId="NormalnyWeb">
    <w:name w:val="Normal (Web)"/>
    <w:basedOn w:val="Normalny"/>
    <w:uiPriority w:val="99"/>
    <w:semiHidden/>
    <w:unhideWhenUsed/>
    <w:rsid w:val="003E119A"/>
    <w:pPr>
      <w:spacing w:before="100" w:beforeAutospacing="1" w:after="100" w:afterAutospacing="1" w:line="240" w:lineRule="auto"/>
      <w:ind w:left="0" w:firstLine="0"/>
      <w:jc w:val="left"/>
    </w:pPr>
    <w:rPr>
      <w:rFonts w:eastAsiaTheme="minorHAnsi"/>
      <w:color w:val="auto"/>
      <w:sz w:val="24"/>
      <w:szCs w:val="24"/>
    </w:rPr>
  </w:style>
  <w:style w:type="character" w:styleId="Odwoaniedokomentarza">
    <w:name w:val="annotation reference"/>
    <w:basedOn w:val="Domylnaczcionkaakapitu"/>
    <w:uiPriority w:val="99"/>
    <w:semiHidden/>
    <w:unhideWhenUsed/>
    <w:rsid w:val="00996869"/>
    <w:rPr>
      <w:sz w:val="16"/>
      <w:szCs w:val="16"/>
    </w:rPr>
  </w:style>
  <w:style w:type="paragraph" w:styleId="Tekstkomentarza">
    <w:name w:val="annotation text"/>
    <w:basedOn w:val="Normalny"/>
    <w:link w:val="TekstkomentarzaZnak"/>
    <w:uiPriority w:val="99"/>
    <w:semiHidden/>
    <w:unhideWhenUsed/>
    <w:rsid w:val="009968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6869"/>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996869"/>
    <w:rPr>
      <w:b/>
      <w:bCs/>
    </w:rPr>
  </w:style>
  <w:style w:type="character" w:customStyle="1" w:styleId="TematkomentarzaZnak">
    <w:name w:val="Temat komentarza Znak"/>
    <w:basedOn w:val="TekstkomentarzaZnak"/>
    <w:link w:val="Tematkomentarza"/>
    <w:uiPriority w:val="99"/>
    <w:semiHidden/>
    <w:rsid w:val="00996869"/>
    <w:rPr>
      <w:rFonts w:ascii="Times New Roman" w:eastAsia="Times New Roman" w:hAnsi="Times New Roman" w:cs="Times New Roman"/>
      <w:b/>
      <w:bCs/>
      <w:color w:val="000000"/>
      <w:sz w:val="20"/>
      <w:szCs w:val="20"/>
    </w:rPr>
  </w:style>
  <w:style w:type="paragraph" w:styleId="Poprawka">
    <w:name w:val="Revision"/>
    <w:hidden/>
    <w:uiPriority w:val="99"/>
    <w:semiHidden/>
    <w:rsid w:val="004E1B11"/>
    <w:pPr>
      <w:spacing w:after="0" w:line="240" w:lineRule="auto"/>
    </w:pPr>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361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ED592-EB12-C440-A76D-8AABE9ABF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7016</Words>
  <Characters>42098</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Microsoft Word - 1. projekt umowy AB _korekta TW_ korekta AW. ostateczna 16.11.2020.doc</vt:lpstr>
    </vt:vector>
  </TitlesOfParts>
  <Company>Hewlett-Packard Company</Company>
  <LinksUpToDate>false</LinksUpToDate>
  <CharactersWithSpaces>49016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projekt umowy AB _korekta TW_ korekta AW. ostateczna 16.11.2020.doc</dc:title>
  <dc:creator>badamczak</dc:creator>
  <cp:lastModifiedBy>Karolina Majka</cp:lastModifiedBy>
  <cp:revision>3</cp:revision>
  <cp:lastPrinted>2023-10-31T07:05:00Z</cp:lastPrinted>
  <dcterms:created xsi:type="dcterms:W3CDTF">2024-12-03T07:40:00Z</dcterms:created>
  <dcterms:modified xsi:type="dcterms:W3CDTF">2024-12-03T07:42:00Z</dcterms:modified>
</cp:coreProperties>
</file>