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D50" w:rsidRPr="00681753" w:rsidRDefault="002543B7" w:rsidP="00DE1D50">
      <w:pPr>
        <w:spacing w:after="0" w:line="360" w:lineRule="auto"/>
        <w:ind w:left="5664"/>
        <w:jc w:val="righ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ZAŁĄCZNIK NR 4</w:t>
      </w:r>
      <w:r w:rsidR="00DE1D50">
        <w:rPr>
          <w:rFonts w:ascii="Times New Roman" w:hAnsi="Times New Roman"/>
          <w:b/>
          <w:sz w:val="24"/>
          <w:szCs w:val="24"/>
          <w:u w:val="single"/>
        </w:rPr>
        <w:t>g</w:t>
      </w:r>
      <w:r w:rsidR="00185975">
        <w:rPr>
          <w:rFonts w:ascii="Times New Roman" w:hAnsi="Times New Roman"/>
          <w:b/>
          <w:sz w:val="24"/>
          <w:szCs w:val="24"/>
          <w:u w:val="single"/>
        </w:rPr>
        <w:t xml:space="preserve"> DO S</w:t>
      </w:r>
      <w:r w:rsidR="00DE1D50" w:rsidRPr="00681753">
        <w:rPr>
          <w:rFonts w:ascii="Times New Roman" w:hAnsi="Times New Roman"/>
          <w:b/>
          <w:sz w:val="24"/>
          <w:szCs w:val="24"/>
          <w:u w:val="single"/>
        </w:rPr>
        <w:t>WZ</w:t>
      </w:r>
    </w:p>
    <w:p w:rsidR="00DE1D50" w:rsidRDefault="00DE1D50" w:rsidP="00DE1D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1D50" w:rsidRDefault="00DE1D50" w:rsidP="00DE1D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1D50" w:rsidRDefault="00DE1D50" w:rsidP="00DE1D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67CFD">
        <w:rPr>
          <w:rFonts w:ascii="Times New Roman" w:hAnsi="Times New Roman"/>
          <w:b/>
          <w:sz w:val="24"/>
          <w:szCs w:val="24"/>
          <w:u w:val="single"/>
        </w:rPr>
        <w:t>Szczegółowy opis przedmiotu zamówienia</w:t>
      </w:r>
    </w:p>
    <w:p w:rsidR="00DE1D50" w:rsidRDefault="00DE1D50" w:rsidP="00DE1D50">
      <w:pPr>
        <w:spacing w:after="160" w:line="259" w:lineRule="auto"/>
        <w:jc w:val="center"/>
        <w:rPr>
          <w:rFonts w:ascii="Times New Roman" w:hAnsi="Times New Roman"/>
          <w:b/>
          <w:sz w:val="28"/>
          <w:u w:val="single"/>
        </w:rPr>
      </w:pPr>
    </w:p>
    <w:p w:rsidR="00DE1D50" w:rsidRPr="00167CFD" w:rsidRDefault="00DE1D50" w:rsidP="00DE1D50">
      <w:pPr>
        <w:spacing w:after="160" w:line="259" w:lineRule="auto"/>
        <w:jc w:val="center"/>
        <w:rPr>
          <w:rFonts w:ascii="Times New Roman" w:hAnsi="Times New Roman"/>
          <w:b/>
          <w:sz w:val="24"/>
        </w:rPr>
      </w:pPr>
      <w:r w:rsidRPr="00167CFD">
        <w:rPr>
          <w:rFonts w:ascii="Times New Roman" w:hAnsi="Times New Roman"/>
          <w:b/>
          <w:sz w:val="24"/>
        </w:rPr>
        <w:t>Mrożonki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232"/>
        <w:gridCol w:w="6662"/>
      </w:tblGrid>
      <w:tr w:rsidR="008E55EA" w:rsidRPr="008E55EA" w:rsidTr="0025077B">
        <w:trPr>
          <w:trHeight w:val="19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:rsidR="0025077B" w:rsidRPr="008E55EA" w:rsidRDefault="0025077B" w:rsidP="00250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5EA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:rsidR="0025077B" w:rsidRPr="008E55EA" w:rsidRDefault="0025077B" w:rsidP="00250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5EA">
              <w:rPr>
                <w:rFonts w:ascii="Times New Roman" w:hAnsi="Times New Roman"/>
                <w:b/>
                <w:sz w:val="24"/>
                <w:szCs w:val="24"/>
              </w:rPr>
              <w:t>Nazwa produktu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:rsidR="0025077B" w:rsidRPr="008E55EA" w:rsidRDefault="0025077B" w:rsidP="00250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5EA">
              <w:rPr>
                <w:rFonts w:ascii="Times New Roman" w:hAnsi="Times New Roman"/>
                <w:b/>
                <w:sz w:val="24"/>
                <w:szCs w:val="24"/>
              </w:rPr>
              <w:t>Opis produktu</w:t>
            </w:r>
          </w:p>
        </w:tc>
      </w:tr>
      <w:tr w:rsidR="008E55EA" w:rsidRPr="008E55EA" w:rsidTr="0025077B">
        <w:trPr>
          <w:trHeight w:val="55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7B" w:rsidRPr="008E55EA" w:rsidRDefault="0025077B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7B" w:rsidRPr="008E55EA" w:rsidRDefault="00E54CC9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Aronia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7B" w:rsidRPr="008E55EA" w:rsidRDefault="00E54CC9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Opakowanie 2,5 kg, w opakowaniu foliowym, owoce powinny być sypkie, nie zbrylone, bez oznak rozmrożenia, mało oszronione.</w:t>
            </w:r>
          </w:p>
        </w:tc>
      </w:tr>
      <w:tr w:rsidR="008E55EA" w:rsidRPr="008E55EA" w:rsidTr="0025077B">
        <w:trPr>
          <w:trHeight w:val="55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C9" w:rsidRPr="008E55EA" w:rsidRDefault="00E54CC9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C9" w:rsidRPr="008E55EA" w:rsidRDefault="00E54CC9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Brokuł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C9" w:rsidRPr="008E55EA" w:rsidRDefault="00E54CC9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Opakowanie 2,5 kg, w opakowaniu foliowym, różyczki powinny być sypkie, nie zbrylone, bez oznak rozmrożenia, mało oszronione.</w:t>
            </w:r>
          </w:p>
        </w:tc>
      </w:tr>
      <w:tr w:rsidR="008E55EA" w:rsidRPr="008E55EA" w:rsidTr="0025077B">
        <w:trPr>
          <w:trHeight w:val="55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7B" w:rsidRPr="008E55EA" w:rsidRDefault="00E54CC9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7B" w:rsidRPr="008E55EA" w:rsidRDefault="00E54CC9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Fasolka szparagowa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7B" w:rsidRPr="008E55EA" w:rsidRDefault="0025077B" w:rsidP="00E54CC9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Opakowanie 2,5 kg</w:t>
            </w:r>
            <w:r w:rsidR="00E54CC9" w:rsidRPr="008E55EA">
              <w:rPr>
                <w:rFonts w:ascii="Times New Roman" w:hAnsi="Times New Roman"/>
              </w:rPr>
              <w:t>, w opakowaniu foliowym, fasolka powinna być sypka, nie zbrylona</w:t>
            </w:r>
            <w:r w:rsidRPr="008E55EA">
              <w:rPr>
                <w:rFonts w:ascii="Times New Roman" w:hAnsi="Times New Roman"/>
              </w:rPr>
              <w:t>, bez oz</w:t>
            </w:r>
            <w:r w:rsidR="00E54CC9" w:rsidRPr="008E55EA">
              <w:rPr>
                <w:rFonts w:ascii="Times New Roman" w:hAnsi="Times New Roman"/>
              </w:rPr>
              <w:t>nak rozmrożenia, mało oszroniona</w:t>
            </w:r>
            <w:r w:rsidRPr="008E55EA">
              <w:rPr>
                <w:rFonts w:ascii="Times New Roman" w:hAnsi="Times New Roman"/>
              </w:rPr>
              <w:t>.</w:t>
            </w:r>
          </w:p>
        </w:tc>
      </w:tr>
      <w:tr w:rsidR="008E55EA" w:rsidRPr="008E55EA" w:rsidTr="0025077B">
        <w:trPr>
          <w:trHeight w:val="55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C9" w:rsidRPr="008E55EA" w:rsidRDefault="00E54CC9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C9" w:rsidRPr="008E55EA" w:rsidRDefault="00E54CC9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Groszek zielony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C9" w:rsidRPr="008E55EA" w:rsidRDefault="00E54CC9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Opakowanie 2,5 kg, w opakowaniu foliowym, groszek powinien być sypki, nie zbrylony, bez oznak rozmrożenia, mało oszronione</w:t>
            </w:r>
          </w:p>
        </w:tc>
      </w:tr>
      <w:tr w:rsidR="008E55EA" w:rsidRPr="008E55EA" w:rsidTr="0025077B">
        <w:trPr>
          <w:trHeight w:val="55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7B" w:rsidRPr="008E55EA" w:rsidRDefault="00E54CC9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7B" w:rsidRPr="008E55EA" w:rsidRDefault="0025077B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 xml:space="preserve">Kalafior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7B" w:rsidRPr="008E55EA" w:rsidRDefault="0025077B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Opakowanie 2,5 kg, w opakowaniu foliowym, kalafior powinien być sypki, nie zbrylony, bez oznak rozmrożenia, mało oszronione.</w:t>
            </w:r>
          </w:p>
        </w:tc>
      </w:tr>
      <w:tr w:rsidR="008E55EA" w:rsidRPr="008E55EA" w:rsidTr="0025077B">
        <w:trPr>
          <w:trHeight w:val="55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7B" w:rsidRPr="008E55EA" w:rsidRDefault="00E54CC9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7B" w:rsidRPr="008E55EA" w:rsidRDefault="0025077B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Maliny mrożone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7B" w:rsidRPr="008E55EA" w:rsidRDefault="0025077B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 xml:space="preserve">Opakowanie 2,5 kg, w opakowaniu foliowym, owoce powinny być sypkie, nie zbrylone, bez oznak rozmrożenia, mało oszronione. </w:t>
            </w:r>
          </w:p>
        </w:tc>
      </w:tr>
      <w:tr w:rsidR="008E55EA" w:rsidRPr="008E55EA" w:rsidTr="0025077B">
        <w:trPr>
          <w:trHeight w:val="55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7B" w:rsidRPr="008E55EA" w:rsidRDefault="00E54CC9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7B" w:rsidRPr="008E55EA" w:rsidRDefault="0025077B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Mieszanka kompotowa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7B" w:rsidRPr="008E55EA" w:rsidRDefault="0025077B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Opakowanie 2,5 kg, w opakowaniu foliowym, owoce powinny być sypkie, nie zbrylone, bez oznak rozmrożenia, mało oszronione.</w:t>
            </w:r>
          </w:p>
        </w:tc>
      </w:tr>
      <w:tr w:rsidR="008E55EA" w:rsidRPr="008E55EA" w:rsidTr="0025077B">
        <w:trPr>
          <w:trHeight w:val="55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7B" w:rsidRPr="008E55EA" w:rsidRDefault="00E54CC9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7B" w:rsidRPr="008E55EA" w:rsidRDefault="0025077B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Szpinak rozdrobniony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7B" w:rsidRPr="008E55EA" w:rsidRDefault="0025077B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Opakowanie 2,5 kg, w opako</w:t>
            </w:r>
            <w:r w:rsidR="004C335A" w:rsidRPr="008E55EA">
              <w:rPr>
                <w:rFonts w:ascii="Times New Roman" w:hAnsi="Times New Roman"/>
              </w:rPr>
              <w:t>waniu foliowym, szpinak</w:t>
            </w:r>
            <w:r w:rsidRPr="008E55EA">
              <w:rPr>
                <w:rFonts w:ascii="Times New Roman" w:hAnsi="Times New Roman"/>
              </w:rPr>
              <w:t xml:space="preserve">  nie zbrylony, bez oznak rozmrożenia, mało oszronione.</w:t>
            </w:r>
          </w:p>
        </w:tc>
      </w:tr>
      <w:tr w:rsidR="008E55EA" w:rsidRPr="008E55EA" w:rsidTr="0025077B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7B" w:rsidRPr="008E55EA" w:rsidRDefault="00E54CC9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7B" w:rsidRPr="008E55EA" w:rsidRDefault="0037615D" w:rsidP="002507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Bukiet warzyw</w:t>
            </w:r>
            <w:r w:rsidR="0025077B" w:rsidRPr="008E55E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7B" w:rsidRPr="008E55EA" w:rsidRDefault="0025077B" w:rsidP="00E54CC9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 xml:space="preserve">Mieszanka warzyw (marchew, </w:t>
            </w:r>
            <w:r w:rsidR="00E54CC9" w:rsidRPr="008E55EA">
              <w:rPr>
                <w:rFonts w:ascii="Times New Roman" w:hAnsi="Times New Roman"/>
              </w:rPr>
              <w:t>, kalafior, brokuł</w:t>
            </w:r>
            <w:r w:rsidRPr="008E55EA">
              <w:rPr>
                <w:rFonts w:ascii="Times New Roman" w:hAnsi="Times New Roman"/>
              </w:rPr>
              <w:t>). Opakowanie 2,5 kg, w opakowaniu foliowym, warzywa powinny być sypkie, nie zbrylone, bez oznak rozmrożenia, mało oszronione.</w:t>
            </w:r>
          </w:p>
        </w:tc>
      </w:tr>
      <w:tr w:rsidR="008E55EA" w:rsidRPr="008E55EA" w:rsidTr="0025077B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C9" w:rsidRPr="008E55EA" w:rsidRDefault="00E54CC9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10.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C9" w:rsidRPr="008E55EA" w:rsidRDefault="008E55EA" w:rsidP="002507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Zupa jarzynowa wieloskł</w:t>
            </w:r>
            <w:r w:rsidR="00E54CC9" w:rsidRPr="008E55EA">
              <w:rPr>
                <w:rFonts w:ascii="Times New Roman" w:hAnsi="Times New Roman"/>
              </w:rPr>
              <w:t>adnikowa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C9" w:rsidRPr="008E55EA" w:rsidRDefault="00E54CC9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Mieszanka warzyw (marchew, seler, pietruszka, por, groszek, kalafior, fasolka). Opakowanie 2,5 kg, w opakowaniu foliowym, warzywa powinny być sypkie, nie zbrylone, bez oznak rozmrożenia, mało oszronione.</w:t>
            </w:r>
          </w:p>
        </w:tc>
      </w:tr>
      <w:tr w:rsidR="008E55EA" w:rsidRPr="008E55EA" w:rsidTr="0025077B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7B" w:rsidRPr="008E55EA" w:rsidRDefault="00E54CC9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7B" w:rsidRPr="008E55EA" w:rsidRDefault="0025077B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Knedle z truskawkami</w:t>
            </w:r>
          </w:p>
          <w:p w:rsidR="0025077B" w:rsidRPr="008E55EA" w:rsidRDefault="0025077B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2</w:t>
            </w:r>
            <w:r w:rsidR="007651E1" w:rsidRPr="008E55EA">
              <w:rPr>
                <w:rFonts w:ascii="Times New Roman" w:hAnsi="Times New Roman"/>
              </w:rPr>
              <w:t>,5</w:t>
            </w:r>
            <w:r w:rsidRPr="008E55EA">
              <w:rPr>
                <w:rFonts w:ascii="Times New Roman" w:hAnsi="Times New Roman"/>
              </w:rPr>
              <w:t xml:space="preserve"> kg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7B" w:rsidRPr="008E55EA" w:rsidRDefault="0025077B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Produkty mrożone, nadzienie owocowe powyżej 50%, pakowane w opakowania foliowe, knedle w opakowaniu powinny się swobodnie przemieszczać, bez oznak rozmrożenia, mało oszronione.</w:t>
            </w:r>
          </w:p>
        </w:tc>
      </w:tr>
      <w:tr w:rsidR="008E55EA" w:rsidRPr="008E55EA" w:rsidTr="0025077B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7B" w:rsidRPr="008E55EA" w:rsidRDefault="00E54CC9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12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7B" w:rsidRPr="008E55EA" w:rsidRDefault="0025077B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Pierogi z mięsem</w:t>
            </w:r>
          </w:p>
          <w:p w:rsidR="0025077B" w:rsidRPr="008E55EA" w:rsidRDefault="0025077B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2</w:t>
            </w:r>
            <w:r w:rsidR="007651E1" w:rsidRPr="008E55EA">
              <w:rPr>
                <w:rFonts w:ascii="Times New Roman" w:hAnsi="Times New Roman"/>
              </w:rPr>
              <w:t xml:space="preserve">,5 </w:t>
            </w:r>
            <w:r w:rsidRPr="008E55EA">
              <w:rPr>
                <w:rFonts w:ascii="Times New Roman" w:hAnsi="Times New Roman"/>
              </w:rPr>
              <w:t>kg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7B" w:rsidRPr="008E55EA" w:rsidRDefault="0025077B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Produkty mrożone, farsz mięsny z mięsa wieprzowo-wołowego powyżej 50%, pakowane w opakowania foliowe, pierogi w opakowaniu powinny się swobodnie przemieszczać, bez oznak rozmrożenia, mało oszronione.</w:t>
            </w:r>
          </w:p>
        </w:tc>
      </w:tr>
      <w:tr w:rsidR="008E55EA" w:rsidRPr="008E55EA" w:rsidTr="0025077B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7B" w:rsidRPr="008E55EA" w:rsidRDefault="00E54CC9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13</w:t>
            </w:r>
          </w:p>
          <w:p w:rsidR="0025077B" w:rsidRPr="008E55EA" w:rsidRDefault="0025077B" w:rsidP="002507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7B" w:rsidRPr="008E55EA" w:rsidRDefault="0025077B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 xml:space="preserve">Pierogi z serem </w:t>
            </w:r>
          </w:p>
          <w:p w:rsidR="0025077B" w:rsidRPr="008E55EA" w:rsidRDefault="0025077B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2</w:t>
            </w:r>
            <w:r w:rsidR="007651E1" w:rsidRPr="008E55EA">
              <w:rPr>
                <w:rFonts w:ascii="Times New Roman" w:hAnsi="Times New Roman"/>
              </w:rPr>
              <w:t xml:space="preserve">,5 </w:t>
            </w:r>
            <w:r w:rsidRPr="008E55EA">
              <w:rPr>
                <w:rFonts w:ascii="Times New Roman" w:hAnsi="Times New Roman"/>
              </w:rPr>
              <w:t>kg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7B" w:rsidRPr="008E55EA" w:rsidRDefault="0025077B" w:rsidP="0025077B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Produkty mrożone, nadzienie serowe powyżej 50%, pakowane w opakowania foliowe, pierogi w opakowaniu powinny się swobodnie przemieszczać, bez oznak rozmrożenia, mało oszronione.</w:t>
            </w:r>
          </w:p>
        </w:tc>
      </w:tr>
      <w:tr w:rsidR="008E55EA" w:rsidRPr="008E55EA" w:rsidTr="0025077B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1C" w:rsidRPr="008E55EA" w:rsidRDefault="00E54CC9" w:rsidP="0033211C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14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1C" w:rsidRPr="008E55EA" w:rsidRDefault="0033211C" w:rsidP="0033211C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Pierogi z owocami</w:t>
            </w:r>
          </w:p>
          <w:p w:rsidR="0033211C" w:rsidRPr="008E55EA" w:rsidRDefault="0033211C" w:rsidP="0033211C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2</w:t>
            </w:r>
            <w:r w:rsidR="007651E1" w:rsidRPr="008E55EA">
              <w:rPr>
                <w:rFonts w:ascii="Times New Roman" w:hAnsi="Times New Roman"/>
              </w:rPr>
              <w:t xml:space="preserve">,5 </w:t>
            </w:r>
            <w:r w:rsidRPr="008E55EA">
              <w:rPr>
                <w:rFonts w:ascii="Times New Roman" w:hAnsi="Times New Roman"/>
              </w:rPr>
              <w:t>kg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1C" w:rsidRPr="008E55EA" w:rsidRDefault="0033211C" w:rsidP="0033211C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Produkty mrożone, nadzienie owocowe (truskawki, jagody) powyżej 50%, pakowane w opakowania foliowe, pierogi w opakowaniu powinny się swobodnie przemieszczać, bez oznak rozmrożenia, mało oszronione.</w:t>
            </w:r>
          </w:p>
        </w:tc>
      </w:tr>
      <w:tr w:rsidR="008E55EA" w:rsidRPr="008E55EA" w:rsidTr="0033211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1C" w:rsidRPr="008E55EA" w:rsidRDefault="00E54CC9" w:rsidP="0033211C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15</w:t>
            </w:r>
          </w:p>
          <w:p w:rsidR="0033211C" w:rsidRPr="008E55EA" w:rsidRDefault="0033211C" w:rsidP="003321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1C" w:rsidRPr="008E55EA" w:rsidRDefault="0033211C" w:rsidP="0033211C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Kluski śląskie</w:t>
            </w:r>
          </w:p>
          <w:p w:rsidR="0033211C" w:rsidRPr="008E55EA" w:rsidRDefault="0033211C" w:rsidP="0033211C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2,5 kg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1C" w:rsidRPr="008E55EA" w:rsidRDefault="0033211C" w:rsidP="0033211C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Produkty mrożone, pakowane w opakowania foliowe, kluski w opakowaniu powinny się swobodnie przemieszczać, bez oznak rozmrożenia, mało oszronione.</w:t>
            </w:r>
          </w:p>
        </w:tc>
      </w:tr>
      <w:tr w:rsidR="008E55EA" w:rsidRPr="008E55EA" w:rsidTr="0025077B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1C" w:rsidRPr="008E55EA" w:rsidRDefault="00E54CC9" w:rsidP="0033211C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16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1C" w:rsidRPr="008E55EA" w:rsidRDefault="0033211C" w:rsidP="0033211C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Truskawki mrożone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1C" w:rsidRPr="008E55EA" w:rsidRDefault="0033211C" w:rsidP="0033211C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Opakowanie 2,5 kg, w opakowaniu foliowym, owoce powinny być sypkie, nie zbrylone, bez oznak rozmrożenia, mało oszronione.</w:t>
            </w:r>
          </w:p>
        </w:tc>
      </w:tr>
      <w:tr w:rsidR="008E55EA" w:rsidRPr="008E55EA" w:rsidTr="0025077B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91" w:rsidRPr="008E55EA" w:rsidRDefault="00E54CC9" w:rsidP="0033211C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17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91" w:rsidRPr="008E55EA" w:rsidRDefault="00BA6491" w:rsidP="0033211C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Marchewki mini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91" w:rsidRPr="008E55EA" w:rsidRDefault="00BA6491" w:rsidP="0033211C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Opakowanie 2,5 kg, w opakowaniu foliowym, marchewki  powinny być sypkie, nie zbrylone, bez oznak rozmrożenia, mało oszronione.</w:t>
            </w:r>
          </w:p>
        </w:tc>
      </w:tr>
      <w:tr w:rsidR="008E55EA" w:rsidRPr="008E55EA" w:rsidTr="001A1C3E">
        <w:trPr>
          <w:trHeight w:val="85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E1" w:rsidRPr="008E55EA" w:rsidRDefault="007651E1" w:rsidP="0033211C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E1" w:rsidRPr="008E55EA" w:rsidRDefault="007651E1" w:rsidP="0033211C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Pyzy z mięsem 2,5 kg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E1" w:rsidRPr="008E55EA" w:rsidRDefault="007651E1" w:rsidP="0033211C">
            <w:pPr>
              <w:spacing w:after="0" w:line="240" w:lineRule="auto"/>
              <w:rPr>
                <w:rFonts w:ascii="Times New Roman" w:hAnsi="Times New Roman"/>
              </w:rPr>
            </w:pPr>
            <w:r w:rsidRPr="008E55EA">
              <w:rPr>
                <w:rFonts w:ascii="Times New Roman" w:hAnsi="Times New Roman"/>
              </w:rPr>
              <w:t>Produkty mrożone, farsz mięsny z mięsa wieprzowo-wołowego powyżej 50%, pakowane w opakowania foliowe, pierogi w opakowaniu powinny się swobodnie przemieszczać, bez oznak rozmrożenia, mało oszronione.</w:t>
            </w:r>
          </w:p>
        </w:tc>
      </w:tr>
      <w:tr w:rsidR="001A1C3E" w:rsidRPr="008E55EA" w:rsidTr="0025077B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3E" w:rsidRPr="008E55EA" w:rsidRDefault="001A1C3E" w:rsidP="003321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3E" w:rsidRPr="008E55EA" w:rsidRDefault="001A1C3E" w:rsidP="003321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Mango 2,5 kg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3E" w:rsidRPr="001A1C3E" w:rsidRDefault="001A1C3E" w:rsidP="001A1C3E">
            <w:pPr>
              <w:spacing w:after="0" w:line="240" w:lineRule="auto"/>
              <w:rPr>
                <w:rFonts w:ascii="Times New Roman" w:hAnsi="Times New Roman"/>
              </w:rPr>
            </w:pPr>
            <w:r w:rsidRPr="001A1C3E">
              <w:rPr>
                <w:rFonts w:ascii="Times New Roman" w:hAnsi="Times New Roman"/>
              </w:rPr>
              <w:t xml:space="preserve">Mango mrożone owoce I kategorii krojone w kostkę, sypka kostka nieoblodzona, niezlepiona, data do spożycia na opakowaniu, </w:t>
            </w:r>
          </w:p>
          <w:p w:rsidR="001A1C3E" w:rsidRPr="008E55EA" w:rsidRDefault="001A1C3E" w:rsidP="001A1C3E">
            <w:pPr>
              <w:spacing w:after="0" w:line="240" w:lineRule="auto"/>
              <w:rPr>
                <w:rFonts w:ascii="Times New Roman" w:hAnsi="Times New Roman"/>
              </w:rPr>
            </w:pPr>
            <w:r w:rsidRPr="001A1C3E">
              <w:rPr>
                <w:rFonts w:ascii="Times New Roman" w:hAnsi="Times New Roman"/>
              </w:rPr>
              <w:t>w oryginalnych opakowaniach producenta, opakowanie min. 2500 g.</w:t>
            </w:r>
            <w:bookmarkStart w:id="0" w:name="_GoBack"/>
            <w:bookmarkEnd w:id="0"/>
          </w:p>
        </w:tc>
      </w:tr>
    </w:tbl>
    <w:p w:rsidR="00DE1D50" w:rsidRDefault="00DE1D50" w:rsidP="00DE1D50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574A1" w:rsidRDefault="000574A1" w:rsidP="00DE1D50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574A1" w:rsidRDefault="000574A1" w:rsidP="00DE1D50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E1D50" w:rsidRDefault="00DE1D50" w:rsidP="00DE1D50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Termin przydatności do spożycia produktów nie mniejszy </w:t>
      </w:r>
      <w:r w:rsidRPr="00FD41A7">
        <w:rPr>
          <w:rFonts w:ascii="Times New Roman" w:hAnsi="Times New Roman"/>
          <w:b/>
          <w:sz w:val="24"/>
          <w:szCs w:val="24"/>
        </w:rPr>
        <w:t>niż 60 dni</w:t>
      </w:r>
      <w:r>
        <w:rPr>
          <w:rFonts w:ascii="Times New Roman" w:hAnsi="Times New Roman"/>
          <w:b/>
          <w:sz w:val="24"/>
          <w:szCs w:val="24"/>
        </w:rPr>
        <w:t xml:space="preserve"> od dnia dostawy.</w:t>
      </w:r>
    </w:p>
    <w:p w:rsidR="00DE1D50" w:rsidRDefault="00DE1D50" w:rsidP="00DE1D50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574A1" w:rsidRPr="000574A1" w:rsidRDefault="000574A1" w:rsidP="000574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74A1">
        <w:rPr>
          <w:rFonts w:ascii="Times New Roman" w:hAnsi="Times New Roman"/>
          <w:sz w:val="24"/>
          <w:szCs w:val="24"/>
        </w:rPr>
        <w:t xml:space="preserve">Produkty muszą spełniać wymagania określone w ustawie z dnia 25 sierpnia 2006 r o bezpieczeństwie żywności i żywienia (Dz. U. z 2023 r. poz. 1448) i być oznakowany zgodnie z Rozporządzeniem Ministra Rolnictwa i Rozwoju Wsi z dnia 23.12.2014 „w sprawie znakowania poszczególnych rodzajów środków spożywczych” (Dz. U z 2015r., poz. 29 z </w:t>
      </w:r>
      <w:proofErr w:type="spellStart"/>
      <w:r w:rsidRPr="000574A1">
        <w:rPr>
          <w:rFonts w:ascii="Times New Roman" w:hAnsi="Times New Roman"/>
          <w:sz w:val="24"/>
          <w:szCs w:val="24"/>
        </w:rPr>
        <w:t>poźn</w:t>
      </w:r>
      <w:proofErr w:type="spellEnd"/>
      <w:r w:rsidRPr="000574A1">
        <w:rPr>
          <w:rFonts w:ascii="Times New Roman" w:hAnsi="Times New Roman"/>
          <w:sz w:val="24"/>
          <w:szCs w:val="24"/>
        </w:rPr>
        <w:t xml:space="preserve">. zm.), a także wymagania określone Rozporządzeniem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jednostkach. Produkty muszą ponadto odpowiadać warunkom jakościowym zgodnie z obowiązującymi atestami, prawem żywnościowym oraz obowiązującymi zasadami GMP, GHP, oraz systemem HACCP, tzn. spełniać wymagania zawarte w ustawie o warunkach zdrowotnych żywności i żywienia z aktualnym terminem przydatności do spożycia. </w:t>
      </w:r>
    </w:p>
    <w:p w:rsidR="000574A1" w:rsidRPr="000574A1" w:rsidRDefault="000574A1" w:rsidP="000574A1">
      <w:pPr>
        <w:spacing w:after="160" w:line="259" w:lineRule="auto"/>
      </w:pPr>
    </w:p>
    <w:p w:rsidR="00D076C4" w:rsidRDefault="00D076C4" w:rsidP="002543B7">
      <w:pPr>
        <w:pStyle w:val="Tekstpodstawowywcity"/>
        <w:spacing w:after="0" w:line="240" w:lineRule="auto"/>
        <w:ind w:left="0"/>
        <w:jc w:val="both"/>
      </w:pPr>
    </w:p>
    <w:sectPr w:rsidR="00D076C4" w:rsidSect="005F7BB6">
      <w:headerReference w:type="default" r:id="rId6"/>
      <w:pgSz w:w="11906" w:h="16838"/>
      <w:pgMar w:top="851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A32" w:rsidRDefault="008D1A32">
      <w:pPr>
        <w:spacing w:after="0" w:line="240" w:lineRule="auto"/>
      </w:pPr>
      <w:r>
        <w:separator/>
      </w:r>
    </w:p>
  </w:endnote>
  <w:endnote w:type="continuationSeparator" w:id="0">
    <w:p w:rsidR="008D1A32" w:rsidRDefault="008D1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A32" w:rsidRDefault="008D1A32">
      <w:pPr>
        <w:spacing w:after="0" w:line="240" w:lineRule="auto"/>
      </w:pPr>
      <w:r>
        <w:separator/>
      </w:r>
    </w:p>
  </w:footnote>
  <w:footnote w:type="continuationSeparator" w:id="0">
    <w:p w:rsidR="008D1A32" w:rsidRDefault="008D1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BB6" w:rsidRDefault="00DE1D50" w:rsidP="005F7BB6">
    <w:pPr>
      <w:pStyle w:val="Nagwek"/>
      <w:rPr>
        <w:rFonts w:ascii="Times New Roman" w:hAnsi="Times New Roman"/>
        <w:lang w:eastAsia="pl-PL"/>
      </w:rPr>
    </w:pPr>
    <w:r w:rsidRPr="00542BC6">
      <w:rPr>
        <w:sz w:val="24"/>
        <w:szCs w:val="24"/>
        <w:lang w:eastAsia="pl-PL"/>
      </w:rPr>
      <w:t xml:space="preserve">                       </w:t>
    </w:r>
    <w:r w:rsidRPr="00542BC6">
      <w:rPr>
        <w:sz w:val="24"/>
        <w:szCs w:val="24"/>
        <w:lang w:eastAsia="pl-PL"/>
      </w:rPr>
      <w:tab/>
    </w:r>
  </w:p>
  <w:p w:rsidR="005F7BB6" w:rsidRPr="0093121F" w:rsidRDefault="005F7BB6" w:rsidP="005F7BB6">
    <w:pPr>
      <w:tabs>
        <w:tab w:val="center" w:pos="4536"/>
        <w:tab w:val="right" w:pos="9072"/>
      </w:tabs>
      <w:jc w:val="center"/>
      <w:rPr>
        <w:rFonts w:ascii="Times New Roman" w:hAnsi="Times New Roman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64D"/>
    <w:rsid w:val="000574A1"/>
    <w:rsid w:val="00185975"/>
    <w:rsid w:val="001A1C3E"/>
    <w:rsid w:val="0020164D"/>
    <w:rsid w:val="0025077B"/>
    <w:rsid w:val="002543B7"/>
    <w:rsid w:val="003156BF"/>
    <w:rsid w:val="00331E85"/>
    <w:rsid w:val="0033211C"/>
    <w:rsid w:val="0037615D"/>
    <w:rsid w:val="003A51C2"/>
    <w:rsid w:val="003B7C35"/>
    <w:rsid w:val="004539C8"/>
    <w:rsid w:val="004C335A"/>
    <w:rsid w:val="00554FFB"/>
    <w:rsid w:val="005F7BB6"/>
    <w:rsid w:val="006A3A63"/>
    <w:rsid w:val="006A5BFC"/>
    <w:rsid w:val="007651E1"/>
    <w:rsid w:val="0077500B"/>
    <w:rsid w:val="00783546"/>
    <w:rsid w:val="0084422B"/>
    <w:rsid w:val="008764D7"/>
    <w:rsid w:val="008D1A32"/>
    <w:rsid w:val="008E55EA"/>
    <w:rsid w:val="00916BAF"/>
    <w:rsid w:val="0096620E"/>
    <w:rsid w:val="00A7753B"/>
    <w:rsid w:val="00BA6491"/>
    <w:rsid w:val="00BF3084"/>
    <w:rsid w:val="00D076C4"/>
    <w:rsid w:val="00DE1D50"/>
    <w:rsid w:val="00E5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8DDA6A-A66C-4D87-80BD-47E362EB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1D5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1D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D50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1D5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1D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1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639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Przedszkole</cp:lastModifiedBy>
  <cp:revision>2</cp:revision>
  <dcterms:created xsi:type="dcterms:W3CDTF">2024-11-22T08:41:00Z</dcterms:created>
  <dcterms:modified xsi:type="dcterms:W3CDTF">2024-11-22T12:21:00Z</dcterms:modified>
</cp:coreProperties>
</file>