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9AD" w:rsidRPr="00225249" w:rsidRDefault="002E00D0" w:rsidP="0091073C">
      <w:pPr>
        <w:tabs>
          <w:tab w:val="left" w:pos="284"/>
        </w:tabs>
        <w:autoSpaceDE w:val="0"/>
        <w:autoSpaceDN w:val="0"/>
        <w:adjustRightInd w:val="0"/>
        <w:spacing w:after="0"/>
        <w:rPr>
          <w:rFonts w:ascii="Times New Roman" w:hAnsi="Times New Roman" w:cs="Times New Roman"/>
          <w:b/>
          <w:bCs/>
        </w:rPr>
      </w:pPr>
      <w:r w:rsidRPr="00225249">
        <w:rPr>
          <w:rFonts w:ascii="Times New Roman" w:hAnsi="Times New Roman" w:cs="Times New Roman"/>
          <w:b/>
          <w:bCs/>
        </w:rPr>
        <w:t xml:space="preserve">Nr postępowania: </w:t>
      </w:r>
      <w:r w:rsidR="000642CD" w:rsidRPr="0096226F">
        <w:rPr>
          <w:rFonts w:ascii="Times New Roman" w:hAnsi="Times New Roman" w:cs="Times New Roman"/>
          <w:b/>
          <w:bCs/>
        </w:rPr>
        <w:t>MBP.D.26-</w:t>
      </w:r>
      <w:r w:rsidR="0096226F" w:rsidRPr="0096226F">
        <w:rPr>
          <w:rFonts w:ascii="Times New Roman" w:hAnsi="Times New Roman" w:cs="Times New Roman"/>
          <w:b/>
          <w:bCs/>
        </w:rPr>
        <w:t>2</w:t>
      </w:r>
      <w:r w:rsidR="004B08D0" w:rsidRPr="0096226F">
        <w:rPr>
          <w:rFonts w:ascii="Times New Roman" w:hAnsi="Times New Roman" w:cs="Times New Roman"/>
          <w:b/>
          <w:bCs/>
        </w:rPr>
        <w:t>/2</w:t>
      </w:r>
      <w:r w:rsidR="0096226F" w:rsidRPr="0096226F">
        <w:rPr>
          <w:rFonts w:ascii="Times New Roman" w:hAnsi="Times New Roman" w:cs="Times New Roman"/>
          <w:b/>
          <w:bCs/>
        </w:rPr>
        <w:t>3</w:t>
      </w:r>
    </w:p>
    <w:p w:rsidR="00BA69AD" w:rsidRPr="00225249" w:rsidRDefault="00BA69AD" w:rsidP="00BA69AD">
      <w:pPr>
        <w:tabs>
          <w:tab w:val="left" w:pos="284"/>
        </w:tabs>
        <w:autoSpaceDE w:val="0"/>
        <w:autoSpaceDN w:val="0"/>
        <w:adjustRightInd w:val="0"/>
        <w:spacing w:after="0"/>
        <w:jc w:val="center"/>
        <w:rPr>
          <w:rFonts w:ascii="Times New Roman" w:hAnsi="Times New Roman" w:cs="Times New Roman"/>
        </w:rPr>
      </w:pPr>
    </w:p>
    <w:p w:rsidR="00BA69AD" w:rsidRPr="00225249" w:rsidRDefault="00BA69AD" w:rsidP="00BA69AD">
      <w:pPr>
        <w:tabs>
          <w:tab w:val="left" w:pos="284"/>
        </w:tabs>
        <w:autoSpaceDE w:val="0"/>
        <w:autoSpaceDN w:val="0"/>
        <w:adjustRightInd w:val="0"/>
        <w:spacing w:after="0"/>
        <w:jc w:val="center"/>
        <w:rPr>
          <w:rFonts w:ascii="Times New Roman" w:hAnsi="Times New Roman" w:cs="Times New Roman"/>
        </w:rPr>
      </w:pPr>
    </w:p>
    <w:p w:rsidR="00BA69AD" w:rsidRPr="00225249" w:rsidRDefault="00BA69AD" w:rsidP="00BA69AD">
      <w:pPr>
        <w:tabs>
          <w:tab w:val="left" w:pos="284"/>
        </w:tabs>
        <w:autoSpaceDE w:val="0"/>
        <w:autoSpaceDN w:val="0"/>
        <w:adjustRightInd w:val="0"/>
        <w:spacing w:after="0"/>
        <w:jc w:val="center"/>
        <w:rPr>
          <w:rFonts w:ascii="Times New Roman" w:hAnsi="Times New Roman" w:cs="Times New Roman"/>
          <w:b/>
          <w:bCs/>
          <w:smallCaps/>
        </w:rPr>
      </w:pPr>
    </w:p>
    <w:p w:rsidR="00BA69AD" w:rsidRPr="00225249" w:rsidRDefault="00BA69AD" w:rsidP="00BA69AD">
      <w:pPr>
        <w:tabs>
          <w:tab w:val="left" w:pos="284"/>
        </w:tabs>
        <w:autoSpaceDE w:val="0"/>
        <w:autoSpaceDN w:val="0"/>
        <w:adjustRightInd w:val="0"/>
        <w:spacing w:after="0"/>
        <w:jc w:val="center"/>
        <w:rPr>
          <w:rFonts w:ascii="Times New Roman" w:hAnsi="Times New Roman" w:cs="Times New Roman"/>
          <w:b/>
          <w:bCs/>
          <w:smallCaps/>
        </w:rPr>
      </w:pPr>
    </w:p>
    <w:p w:rsidR="00BA69AD" w:rsidRPr="004B08D0" w:rsidRDefault="00BA69AD" w:rsidP="004B08D0">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jc w:val="center"/>
        <w:rPr>
          <w:rFonts w:ascii="Times New Roman" w:hAnsi="Times New Roman" w:cs="Times New Roman"/>
          <w:b/>
          <w:bCs/>
          <w:smallCaps/>
          <w:sz w:val="24"/>
          <w:szCs w:val="24"/>
        </w:rPr>
      </w:pPr>
      <w:r w:rsidRPr="004B08D0">
        <w:rPr>
          <w:rFonts w:ascii="Times New Roman" w:hAnsi="Times New Roman" w:cs="Times New Roman"/>
          <w:b/>
          <w:bCs/>
          <w:smallCaps/>
          <w:sz w:val="24"/>
          <w:szCs w:val="24"/>
        </w:rPr>
        <w:t xml:space="preserve">Specyfikacja </w:t>
      </w:r>
    </w:p>
    <w:p w:rsidR="00BA69AD" w:rsidRPr="004B08D0" w:rsidRDefault="00BA69AD" w:rsidP="004B08D0">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jc w:val="center"/>
        <w:rPr>
          <w:rFonts w:ascii="Times New Roman" w:hAnsi="Times New Roman" w:cs="Times New Roman"/>
          <w:b/>
          <w:bCs/>
          <w:smallCaps/>
          <w:sz w:val="24"/>
          <w:szCs w:val="24"/>
        </w:rPr>
      </w:pPr>
      <w:r w:rsidRPr="004B08D0">
        <w:rPr>
          <w:rFonts w:ascii="Times New Roman" w:hAnsi="Times New Roman" w:cs="Times New Roman"/>
          <w:b/>
          <w:bCs/>
          <w:smallCaps/>
          <w:sz w:val="24"/>
          <w:szCs w:val="24"/>
        </w:rPr>
        <w:t xml:space="preserve">Warunków Zamówienia </w:t>
      </w:r>
    </w:p>
    <w:p w:rsidR="00BA69AD" w:rsidRPr="004B08D0" w:rsidRDefault="00BA69AD" w:rsidP="004B08D0">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jc w:val="center"/>
        <w:rPr>
          <w:rFonts w:ascii="Times New Roman" w:hAnsi="Times New Roman" w:cs="Times New Roman"/>
          <w:b/>
          <w:bCs/>
          <w:smallCaps/>
          <w:sz w:val="24"/>
          <w:szCs w:val="24"/>
        </w:rPr>
      </w:pPr>
      <w:r w:rsidRPr="004B08D0">
        <w:rPr>
          <w:rFonts w:ascii="Times New Roman" w:hAnsi="Times New Roman" w:cs="Times New Roman"/>
          <w:b/>
          <w:bCs/>
          <w:smallCaps/>
          <w:sz w:val="24"/>
          <w:szCs w:val="24"/>
        </w:rPr>
        <w:t>(SWZ)</w:t>
      </w:r>
    </w:p>
    <w:p w:rsidR="00BA69AD" w:rsidRPr="00225249" w:rsidRDefault="00BA69AD" w:rsidP="00BA69AD">
      <w:pPr>
        <w:rPr>
          <w:rFonts w:ascii="Times New Roman" w:hAnsi="Times New Roman" w:cs="Times New Roman"/>
          <w:b/>
        </w:rPr>
      </w:pPr>
    </w:p>
    <w:p w:rsidR="00BA69AD" w:rsidRPr="00225249" w:rsidRDefault="00BA69AD" w:rsidP="00BA69AD">
      <w:pPr>
        <w:tabs>
          <w:tab w:val="left" w:pos="284"/>
        </w:tabs>
        <w:autoSpaceDE w:val="0"/>
        <w:autoSpaceDN w:val="0"/>
        <w:adjustRightInd w:val="0"/>
        <w:spacing w:before="240" w:after="0"/>
        <w:rPr>
          <w:rFonts w:ascii="Times New Roman" w:hAnsi="Times New Roman" w:cs="Times New Roman"/>
          <w:b/>
          <w:bCs/>
          <w:smallCaps/>
        </w:rPr>
      </w:pPr>
    </w:p>
    <w:p w:rsidR="00BA69AD" w:rsidRPr="00225249" w:rsidRDefault="00BA69AD" w:rsidP="00BA69AD">
      <w:pPr>
        <w:pStyle w:val="Akapitzlist"/>
        <w:ind w:left="0"/>
        <w:jc w:val="center"/>
        <w:rPr>
          <w:rFonts w:ascii="Times New Roman" w:hAnsi="Times New Roman" w:cs="Times New Roman"/>
        </w:rPr>
      </w:pPr>
      <w:r w:rsidRPr="00225249">
        <w:rPr>
          <w:rFonts w:ascii="Times New Roman" w:hAnsi="Times New Roman" w:cs="Times New Roman"/>
        </w:rPr>
        <w:t xml:space="preserve">w postępowaniu o udzielenie zamówienia publicznego w trybie </w:t>
      </w:r>
      <w:r w:rsidR="00AB6B87" w:rsidRPr="00225249">
        <w:rPr>
          <w:rFonts w:ascii="Times New Roman" w:hAnsi="Times New Roman" w:cs="Times New Roman"/>
        </w:rPr>
        <w:t xml:space="preserve">podstawowym bez negocjacji o wartości zamówienia nie przekraczającej progów unijnych o jakich mowa w art. 3 ustawy z 11 września 2019 r. – Prawo </w:t>
      </w:r>
      <w:r w:rsidR="00883BE1" w:rsidRPr="00225249">
        <w:rPr>
          <w:rFonts w:ascii="Times New Roman" w:hAnsi="Times New Roman" w:cs="Times New Roman"/>
        </w:rPr>
        <w:t>zamówień</w:t>
      </w:r>
      <w:r w:rsidR="00AB6B87" w:rsidRPr="00225249">
        <w:rPr>
          <w:rFonts w:ascii="Times New Roman" w:hAnsi="Times New Roman" w:cs="Times New Roman"/>
        </w:rPr>
        <w:t xml:space="preserve"> Publicznych (Dz. U. z 20</w:t>
      </w:r>
      <w:r w:rsidR="004B08D0">
        <w:rPr>
          <w:rFonts w:ascii="Times New Roman" w:hAnsi="Times New Roman" w:cs="Times New Roman"/>
        </w:rPr>
        <w:t>23</w:t>
      </w:r>
      <w:r w:rsidR="00AB6B87" w:rsidRPr="00225249">
        <w:rPr>
          <w:rFonts w:ascii="Times New Roman" w:hAnsi="Times New Roman" w:cs="Times New Roman"/>
        </w:rPr>
        <w:t xml:space="preserve"> r. poz. </w:t>
      </w:r>
      <w:r w:rsidR="00D6691E" w:rsidRPr="00225249">
        <w:rPr>
          <w:rFonts w:ascii="Times New Roman" w:hAnsi="Times New Roman" w:cs="Times New Roman"/>
        </w:rPr>
        <w:t>1</w:t>
      </w:r>
      <w:r w:rsidR="004B08D0">
        <w:rPr>
          <w:rFonts w:ascii="Times New Roman" w:hAnsi="Times New Roman" w:cs="Times New Roman"/>
        </w:rPr>
        <w:t xml:space="preserve">605 z </w:t>
      </w:r>
      <w:proofErr w:type="spellStart"/>
      <w:r w:rsidR="004B08D0">
        <w:rPr>
          <w:rFonts w:ascii="Times New Roman" w:hAnsi="Times New Roman" w:cs="Times New Roman"/>
        </w:rPr>
        <w:t>późn</w:t>
      </w:r>
      <w:proofErr w:type="spellEnd"/>
      <w:r w:rsidR="004B08D0">
        <w:rPr>
          <w:rFonts w:ascii="Times New Roman" w:hAnsi="Times New Roman" w:cs="Times New Roman"/>
        </w:rPr>
        <w:t>.</w:t>
      </w:r>
      <w:r w:rsidR="005F5725" w:rsidRPr="00225249">
        <w:rPr>
          <w:rFonts w:ascii="Times New Roman" w:hAnsi="Times New Roman" w:cs="Times New Roman"/>
        </w:rPr>
        <w:t xml:space="preserve"> zm.</w:t>
      </w:r>
      <w:r w:rsidR="00AB6B87" w:rsidRPr="00225249">
        <w:rPr>
          <w:rFonts w:ascii="Times New Roman" w:hAnsi="Times New Roman" w:cs="Times New Roman"/>
        </w:rPr>
        <w:t xml:space="preserve">) – dalej zwana </w:t>
      </w:r>
      <w:proofErr w:type="spellStart"/>
      <w:r w:rsidR="00AB6B87" w:rsidRPr="00225249">
        <w:rPr>
          <w:rFonts w:ascii="Times New Roman" w:hAnsi="Times New Roman" w:cs="Times New Roman"/>
        </w:rPr>
        <w:t>Pzp</w:t>
      </w:r>
      <w:proofErr w:type="spellEnd"/>
      <w:r w:rsidR="00AB6B87" w:rsidRPr="00225249">
        <w:rPr>
          <w:rFonts w:ascii="Times New Roman" w:hAnsi="Times New Roman" w:cs="Times New Roman"/>
        </w:rPr>
        <w:t xml:space="preserve"> na:</w:t>
      </w:r>
    </w:p>
    <w:p w:rsidR="006161EB" w:rsidRPr="00225249" w:rsidRDefault="00883BE1" w:rsidP="00883BE1">
      <w:pPr>
        <w:tabs>
          <w:tab w:val="left" w:pos="1701"/>
        </w:tabs>
        <w:autoSpaceDE w:val="0"/>
        <w:autoSpaceDN w:val="0"/>
        <w:adjustRightInd w:val="0"/>
        <w:spacing w:before="120" w:after="0"/>
        <w:jc w:val="center"/>
        <w:rPr>
          <w:rFonts w:ascii="Times New Roman" w:hAnsi="Times New Roman" w:cs="Times New Roman"/>
          <w:b/>
        </w:rPr>
      </w:pPr>
      <w:bookmarkStart w:id="0" w:name="_Hlk37248771"/>
      <w:r w:rsidRPr="00225249">
        <w:rPr>
          <w:rFonts w:ascii="Times New Roman" w:hAnsi="Times New Roman" w:cs="Times New Roman"/>
          <w:b/>
        </w:rPr>
        <w:t>„</w:t>
      </w:r>
      <w:r w:rsidR="00CC61A8" w:rsidRPr="00225249">
        <w:rPr>
          <w:rFonts w:ascii="Times New Roman" w:hAnsi="Times New Roman" w:cs="Times New Roman"/>
          <w:b/>
        </w:rPr>
        <w:t xml:space="preserve">Postępowanie na wykonanie usługi dotyczącej ochrony osób i mienia w obiekcie będącym we władaniu </w:t>
      </w:r>
      <w:r w:rsidR="00CC61A8" w:rsidRPr="00225249">
        <w:rPr>
          <w:rFonts w:ascii="Times New Roman" w:eastAsia="Lucida Sans Unicode" w:hAnsi="Times New Roman" w:cs="Times New Roman"/>
          <w:b/>
          <w:kern w:val="3"/>
          <w:lang w:eastAsia="zh-CN" w:bidi="hi-IN"/>
        </w:rPr>
        <w:t>Miejskiej Biblioteki Publicznej im. Jana Pawła II w Opolu</w:t>
      </w:r>
      <w:r w:rsidRPr="00225249">
        <w:rPr>
          <w:rFonts w:ascii="Times New Roman" w:hAnsi="Times New Roman" w:cs="Times New Roman"/>
          <w:b/>
        </w:rPr>
        <w:t>”</w:t>
      </w:r>
    </w:p>
    <w:bookmarkEnd w:id="0"/>
    <w:p w:rsidR="00BA69AD" w:rsidRPr="00225249" w:rsidRDefault="00BA69AD" w:rsidP="00BA69AD">
      <w:pPr>
        <w:pStyle w:val="Akapitzlist"/>
        <w:ind w:left="0"/>
        <w:jc w:val="center"/>
        <w:rPr>
          <w:rFonts w:ascii="Times New Roman" w:hAnsi="Times New Roman" w:cs="Times New Roman"/>
          <w:b/>
        </w:rPr>
      </w:pPr>
    </w:p>
    <w:p w:rsidR="00BA69AD" w:rsidRPr="00225249" w:rsidRDefault="00BA69AD" w:rsidP="00BA69AD">
      <w:pPr>
        <w:pStyle w:val="Akapitzlist"/>
        <w:ind w:left="0"/>
        <w:jc w:val="center"/>
        <w:rPr>
          <w:rFonts w:ascii="Times New Roman" w:hAnsi="Times New Roman" w:cs="Times New Roman"/>
          <w:b/>
        </w:rPr>
      </w:pPr>
    </w:p>
    <w:p w:rsidR="00BA69AD" w:rsidRPr="00225249" w:rsidRDefault="00BA69AD" w:rsidP="00BA69AD">
      <w:pPr>
        <w:spacing w:after="0"/>
        <w:jc w:val="center"/>
        <w:rPr>
          <w:rFonts w:ascii="Times New Roman" w:hAnsi="Times New Roman" w:cs="Times New Roman"/>
          <w:b/>
        </w:rPr>
      </w:pPr>
    </w:p>
    <w:p w:rsidR="00BA69AD" w:rsidRPr="00225249" w:rsidRDefault="00BA69AD" w:rsidP="00BA69AD">
      <w:pPr>
        <w:spacing w:after="0"/>
        <w:jc w:val="center"/>
        <w:rPr>
          <w:rFonts w:ascii="Times New Roman" w:hAnsi="Times New Roman" w:cs="Times New Roman"/>
          <w:b/>
        </w:rPr>
      </w:pPr>
    </w:p>
    <w:p w:rsidR="00BA69AD" w:rsidRPr="00225249" w:rsidRDefault="00BA69AD" w:rsidP="00514DD4">
      <w:pPr>
        <w:spacing w:after="0"/>
        <w:rPr>
          <w:rFonts w:ascii="Times New Roman" w:hAnsi="Times New Roman" w:cs="Times New Roman"/>
          <w:b/>
        </w:rPr>
      </w:pPr>
    </w:p>
    <w:p w:rsidR="00302AF0" w:rsidRPr="00225249" w:rsidRDefault="00302AF0" w:rsidP="00514DD4">
      <w:pPr>
        <w:pStyle w:val="Akapitzlist"/>
        <w:tabs>
          <w:tab w:val="left" w:pos="1560"/>
        </w:tabs>
        <w:ind w:left="4248" w:hanging="4248"/>
        <w:rPr>
          <w:rFonts w:ascii="Times New Roman" w:hAnsi="Times New Roman" w:cs="Times New Roman"/>
          <w:b/>
        </w:rPr>
      </w:pPr>
    </w:p>
    <w:p w:rsidR="00302AF0" w:rsidRPr="00225249" w:rsidRDefault="00302AF0" w:rsidP="00514DD4">
      <w:pPr>
        <w:pStyle w:val="Akapitzlist"/>
        <w:tabs>
          <w:tab w:val="left" w:pos="1560"/>
        </w:tabs>
        <w:ind w:left="4248" w:hanging="4248"/>
        <w:rPr>
          <w:rFonts w:ascii="Times New Roman" w:hAnsi="Times New Roman" w:cs="Times New Roman"/>
          <w:b/>
        </w:rPr>
      </w:pPr>
    </w:p>
    <w:p w:rsidR="00302AF0" w:rsidRPr="00225249" w:rsidRDefault="00302AF0" w:rsidP="00514DD4">
      <w:pPr>
        <w:pStyle w:val="Akapitzlist"/>
        <w:tabs>
          <w:tab w:val="left" w:pos="1560"/>
        </w:tabs>
        <w:ind w:left="4248" w:hanging="4248"/>
        <w:rPr>
          <w:rFonts w:ascii="Times New Roman" w:hAnsi="Times New Roman" w:cs="Times New Roman"/>
          <w:b/>
        </w:rPr>
      </w:pPr>
    </w:p>
    <w:p w:rsidR="006F7E92" w:rsidRPr="00225249" w:rsidRDefault="00BA69AD" w:rsidP="00514DD4">
      <w:pPr>
        <w:pStyle w:val="Akapitzlist"/>
        <w:tabs>
          <w:tab w:val="left" w:pos="1560"/>
        </w:tabs>
        <w:ind w:left="4248" w:hanging="4248"/>
        <w:rPr>
          <w:rFonts w:ascii="Times New Roman" w:hAnsi="Times New Roman" w:cs="Times New Roman"/>
        </w:rPr>
      </w:pPr>
      <w:r w:rsidRPr="00225249">
        <w:rPr>
          <w:rFonts w:ascii="Times New Roman" w:hAnsi="Times New Roman" w:cs="Times New Roman"/>
          <w:b/>
        </w:rPr>
        <w:t>Zamawiający:</w:t>
      </w:r>
      <w:r w:rsidRPr="00225249">
        <w:rPr>
          <w:rFonts w:ascii="Times New Roman" w:hAnsi="Times New Roman" w:cs="Times New Roman"/>
        </w:rPr>
        <w:t xml:space="preserve"> </w:t>
      </w:r>
      <w:r w:rsidRPr="00225249">
        <w:rPr>
          <w:rFonts w:ascii="Times New Roman" w:hAnsi="Times New Roman" w:cs="Times New Roman"/>
        </w:rPr>
        <w:tab/>
      </w:r>
      <w:r w:rsidR="00514DD4" w:rsidRPr="00225249">
        <w:rPr>
          <w:rFonts w:ascii="Times New Roman" w:hAnsi="Times New Roman" w:cs="Times New Roman"/>
        </w:rPr>
        <w:tab/>
      </w:r>
      <w:r w:rsidR="00CC61A8" w:rsidRPr="00225249">
        <w:rPr>
          <w:rFonts w:ascii="Times New Roman" w:hAnsi="Times New Roman" w:cs="Times New Roman"/>
        </w:rPr>
        <w:t>Miejska Biblioteka Publiczna im. Jana Pawła II w Opolu</w:t>
      </w:r>
    </w:p>
    <w:p w:rsidR="000F093A" w:rsidRPr="00225249" w:rsidRDefault="006F7E92" w:rsidP="00514DD4">
      <w:pPr>
        <w:pStyle w:val="Akapitzlist"/>
        <w:tabs>
          <w:tab w:val="left" w:pos="1560"/>
        </w:tabs>
        <w:ind w:left="4248" w:hanging="4248"/>
        <w:rPr>
          <w:rFonts w:ascii="Times New Roman" w:hAnsi="Times New Roman" w:cs="Times New Roman"/>
        </w:rPr>
      </w:pPr>
      <w:r w:rsidRPr="00225249">
        <w:rPr>
          <w:rFonts w:ascii="Times New Roman" w:hAnsi="Times New Roman" w:cs="Times New Roman"/>
          <w:b/>
        </w:rPr>
        <w:tab/>
      </w:r>
      <w:r w:rsidRPr="00225249">
        <w:rPr>
          <w:rFonts w:ascii="Times New Roman" w:hAnsi="Times New Roman" w:cs="Times New Roman"/>
          <w:b/>
        </w:rPr>
        <w:tab/>
      </w:r>
      <w:r w:rsidR="00BA69AD" w:rsidRPr="00225249">
        <w:rPr>
          <w:rFonts w:ascii="Times New Roman" w:hAnsi="Times New Roman" w:cs="Times New Roman"/>
        </w:rPr>
        <w:t xml:space="preserve">ul. </w:t>
      </w:r>
      <w:r w:rsidR="00CC61A8" w:rsidRPr="00225249">
        <w:rPr>
          <w:rFonts w:ascii="Times New Roman" w:hAnsi="Times New Roman" w:cs="Times New Roman"/>
        </w:rPr>
        <w:t>Minorytów 4</w:t>
      </w:r>
    </w:p>
    <w:p w:rsidR="00F9050E" w:rsidRPr="00225249" w:rsidRDefault="002E00D0" w:rsidP="002E00D0">
      <w:pPr>
        <w:pStyle w:val="Akapitzlist"/>
        <w:tabs>
          <w:tab w:val="left" w:pos="1560"/>
        </w:tabs>
        <w:ind w:left="2124" w:firstLine="2129"/>
        <w:rPr>
          <w:rFonts w:ascii="Times New Roman" w:hAnsi="Times New Roman" w:cs="Times New Roman"/>
          <w:b/>
        </w:rPr>
      </w:pPr>
      <w:r w:rsidRPr="00225249">
        <w:rPr>
          <w:rFonts w:ascii="Times New Roman" w:hAnsi="Times New Roman" w:cs="Times New Roman"/>
        </w:rPr>
        <w:t>45-017 Opole</w:t>
      </w:r>
    </w:p>
    <w:p w:rsidR="006F7E92" w:rsidRPr="00225249" w:rsidRDefault="006F7E92">
      <w:pPr>
        <w:rPr>
          <w:rFonts w:ascii="Times New Roman" w:hAnsi="Times New Roman" w:cs="Times New Roman"/>
          <w:b/>
        </w:rPr>
      </w:pPr>
      <w:r w:rsidRPr="00225249">
        <w:rPr>
          <w:rFonts w:ascii="Times New Roman" w:hAnsi="Times New Roman" w:cs="Times New Roman"/>
          <w:b/>
        </w:rPr>
        <w:br w:type="page"/>
      </w:r>
    </w:p>
    <w:p w:rsidR="00A61888" w:rsidRPr="00225249" w:rsidRDefault="00A61888" w:rsidP="002411EC">
      <w:pPr>
        <w:pStyle w:val="Akapitzlist"/>
        <w:numPr>
          <w:ilvl w:val="0"/>
          <w:numId w:val="51"/>
        </w:numPr>
        <w:spacing w:before="120" w:after="0"/>
        <w:ind w:left="426"/>
        <w:jc w:val="both"/>
        <w:rPr>
          <w:rFonts w:ascii="Times New Roman" w:hAnsi="Times New Roman" w:cs="Times New Roman"/>
          <w:b/>
          <w:u w:val="single"/>
        </w:rPr>
      </w:pPr>
      <w:r w:rsidRPr="00225249">
        <w:rPr>
          <w:rFonts w:ascii="Times New Roman" w:hAnsi="Times New Roman" w:cs="Times New Roman"/>
          <w:b/>
          <w:u w:val="single"/>
        </w:rPr>
        <w:lastRenderedPageBreak/>
        <w:t>NAZWA ORAZ ADRES ZAMAWIAJĄCEGO</w:t>
      </w:r>
      <w:r w:rsidR="00BC3F63" w:rsidRPr="00225249">
        <w:rPr>
          <w:rFonts w:ascii="Times New Roman" w:hAnsi="Times New Roman" w:cs="Times New Roman"/>
          <w:b/>
          <w:u w:val="single"/>
        </w:rPr>
        <w:t>, NR TELEFONU, ADRES POCZTY ELEKTRONICZNEJ I ADRES STRONY INTERNE</w:t>
      </w:r>
      <w:r w:rsidR="00A96509" w:rsidRPr="00225249">
        <w:rPr>
          <w:rFonts w:ascii="Times New Roman" w:hAnsi="Times New Roman" w:cs="Times New Roman"/>
          <w:b/>
          <w:u w:val="single"/>
        </w:rPr>
        <w:t>TOWEJ PROWADZONEGO POSTĘPOWNAIA</w:t>
      </w:r>
    </w:p>
    <w:p w:rsidR="00DA3BEF" w:rsidRPr="00225249" w:rsidRDefault="00A61888" w:rsidP="00036FAB">
      <w:pPr>
        <w:spacing w:before="120" w:after="0"/>
        <w:jc w:val="both"/>
        <w:rPr>
          <w:rFonts w:ascii="Times New Roman" w:hAnsi="Times New Roman" w:cs="Times New Roman"/>
        </w:rPr>
      </w:pPr>
      <w:r w:rsidRPr="00225249">
        <w:rPr>
          <w:rFonts w:ascii="Times New Roman" w:hAnsi="Times New Roman" w:cs="Times New Roman"/>
        </w:rPr>
        <w:t xml:space="preserve">Zamawiający: </w:t>
      </w:r>
      <w:r w:rsidR="00484C21" w:rsidRPr="00225249">
        <w:rPr>
          <w:rFonts w:ascii="Times New Roman" w:hAnsi="Times New Roman" w:cs="Times New Roman"/>
        </w:rPr>
        <w:tab/>
      </w:r>
      <w:r w:rsidR="00484C21" w:rsidRPr="00225249">
        <w:rPr>
          <w:rFonts w:ascii="Times New Roman" w:hAnsi="Times New Roman" w:cs="Times New Roman"/>
        </w:rPr>
        <w:tab/>
      </w:r>
      <w:r w:rsidR="00CC61A8" w:rsidRPr="00225249">
        <w:rPr>
          <w:rFonts w:ascii="Times New Roman" w:hAnsi="Times New Roman" w:cs="Times New Roman"/>
        </w:rPr>
        <w:t>Miejska Biblioteka Publiczna im. Jana Pawła II w Opolu</w:t>
      </w:r>
    </w:p>
    <w:p w:rsidR="00A61888" w:rsidRPr="00225249" w:rsidRDefault="00A61888" w:rsidP="00484C21">
      <w:pPr>
        <w:spacing w:after="0"/>
        <w:rPr>
          <w:rFonts w:ascii="Times New Roman" w:hAnsi="Times New Roman" w:cs="Times New Roman"/>
        </w:rPr>
      </w:pPr>
      <w:r w:rsidRPr="00225249">
        <w:rPr>
          <w:rFonts w:ascii="Times New Roman" w:hAnsi="Times New Roman" w:cs="Times New Roman"/>
        </w:rPr>
        <w:t>Adres:</w:t>
      </w:r>
      <w:r w:rsidR="00484C21" w:rsidRPr="00225249">
        <w:rPr>
          <w:rFonts w:ascii="Times New Roman" w:hAnsi="Times New Roman" w:cs="Times New Roman"/>
        </w:rPr>
        <w:tab/>
      </w:r>
      <w:r w:rsidR="00484C21" w:rsidRPr="00225249">
        <w:rPr>
          <w:rFonts w:ascii="Times New Roman" w:hAnsi="Times New Roman" w:cs="Times New Roman"/>
          <w:b/>
        </w:rPr>
        <w:tab/>
      </w:r>
      <w:r w:rsidR="00484C21" w:rsidRPr="00225249">
        <w:rPr>
          <w:rFonts w:ascii="Times New Roman" w:hAnsi="Times New Roman" w:cs="Times New Roman"/>
          <w:b/>
        </w:rPr>
        <w:tab/>
      </w:r>
      <w:r w:rsidR="003D43BC" w:rsidRPr="00225249">
        <w:rPr>
          <w:rFonts w:ascii="Times New Roman" w:hAnsi="Times New Roman" w:cs="Times New Roman"/>
        </w:rPr>
        <w:t xml:space="preserve">ul. </w:t>
      </w:r>
      <w:r w:rsidR="00C95B0F" w:rsidRPr="00225249">
        <w:rPr>
          <w:rFonts w:ascii="Times New Roman" w:hAnsi="Times New Roman" w:cs="Times New Roman"/>
        </w:rPr>
        <w:t xml:space="preserve">Minorytów </w:t>
      </w:r>
      <w:r w:rsidR="00CC61A8" w:rsidRPr="00225249">
        <w:rPr>
          <w:rFonts w:ascii="Times New Roman" w:hAnsi="Times New Roman" w:cs="Times New Roman"/>
        </w:rPr>
        <w:t>4</w:t>
      </w:r>
      <w:r w:rsidR="00B81375" w:rsidRPr="00225249">
        <w:rPr>
          <w:rFonts w:ascii="Times New Roman" w:hAnsi="Times New Roman" w:cs="Times New Roman"/>
        </w:rPr>
        <w:t>, 45-017 Opole</w:t>
      </w:r>
    </w:p>
    <w:p w:rsidR="00484C21" w:rsidRPr="00225249" w:rsidRDefault="00484C21" w:rsidP="00484C21">
      <w:pPr>
        <w:tabs>
          <w:tab w:val="left" w:pos="142"/>
          <w:tab w:val="left" w:pos="1418"/>
          <w:tab w:val="left" w:pos="1985"/>
        </w:tabs>
        <w:autoSpaceDE w:val="0"/>
        <w:autoSpaceDN w:val="0"/>
        <w:adjustRightInd w:val="0"/>
        <w:spacing w:after="0"/>
        <w:jc w:val="both"/>
        <w:rPr>
          <w:rFonts w:ascii="Times New Roman" w:hAnsi="Times New Roman" w:cs="Times New Roman"/>
        </w:rPr>
      </w:pPr>
      <w:r w:rsidRPr="00225249">
        <w:rPr>
          <w:rFonts w:ascii="Times New Roman" w:hAnsi="Times New Roman" w:cs="Times New Roman"/>
        </w:rPr>
        <w:t>Telefon:</w:t>
      </w:r>
      <w:r w:rsidRPr="00225249">
        <w:rPr>
          <w:rFonts w:ascii="Times New Roman" w:hAnsi="Times New Roman" w:cs="Times New Roman"/>
        </w:rPr>
        <w:tab/>
      </w:r>
      <w:r w:rsidRPr="00225249">
        <w:rPr>
          <w:rFonts w:ascii="Times New Roman" w:hAnsi="Times New Roman" w:cs="Times New Roman"/>
        </w:rPr>
        <w:tab/>
      </w:r>
      <w:r w:rsidRPr="00225249">
        <w:rPr>
          <w:rFonts w:ascii="Times New Roman" w:hAnsi="Times New Roman" w:cs="Times New Roman"/>
        </w:rPr>
        <w:tab/>
        <w:t xml:space="preserve">+48 </w:t>
      </w:r>
      <w:r w:rsidR="00A65FBE" w:rsidRPr="00225249">
        <w:rPr>
          <w:rFonts w:ascii="Times New Roman" w:hAnsi="Times New Roman" w:cs="Times New Roman"/>
        </w:rPr>
        <w:t>77</w:t>
      </w:r>
      <w:r w:rsidR="00C95B0F" w:rsidRPr="00225249">
        <w:rPr>
          <w:rFonts w:ascii="Times New Roman" w:hAnsi="Times New Roman" w:cs="Times New Roman"/>
        </w:rPr>
        <w:t> </w:t>
      </w:r>
      <w:r w:rsidR="00CC61A8" w:rsidRPr="00225249">
        <w:rPr>
          <w:rFonts w:ascii="Times New Roman" w:hAnsi="Times New Roman" w:cs="Times New Roman"/>
          <w:bCs/>
          <w:lang w:val="de-DE" w:eastAsia="zh-CN"/>
        </w:rPr>
        <w:t>454 80 30</w:t>
      </w:r>
    </w:p>
    <w:p w:rsidR="00A65FBE" w:rsidRPr="00225249" w:rsidRDefault="00A61888" w:rsidP="00A65FBE">
      <w:pPr>
        <w:spacing w:after="0"/>
        <w:rPr>
          <w:rFonts w:ascii="Times New Roman" w:hAnsi="Times New Roman" w:cs="Times New Roman"/>
        </w:rPr>
      </w:pPr>
      <w:r w:rsidRPr="00225249">
        <w:rPr>
          <w:rFonts w:ascii="Times New Roman" w:hAnsi="Times New Roman" w:cs="Times New Roman"/>
        </w:rPr>
        <w:t xml:space="preserve">E-mail: </w:t>
      </w:r>
      <w:r w:rsidR="00484C21" w:rsidRPr="00225249">
        <w:rPr>
          <w:rFonts w:ascii="Times New Roman" w:hAnsi="Times New Roman" w:cs="Times New Roman"/>
        </w:rPr>
        <w:tab/>
      </w:r>
      <w:r w:rsidR="00484C21" w:rsidRPr="00225249">
        <w:rPr>
          <w:rFonts w:ascii="Times New Roman" w:hAnsi="Times New Roman" w:cs="Times New Roman"/>
        </w:rPr>
        <w:tab/>
      </w:r>
      <w:r w:rsidR="003A1D10" w:rsidRPr="00225249">
        <w:rPr>
          <w:rFonts w:ascii="Times New Roman" w:hAnsi="Times New Roman" w:cs="Times New Roman"/>
        </w:rPr>
        <w:t>administracja@mbp.opole.pl</w:t>
      </w:r>
    </w:p>
    <w:p w:rsidR="00484C21" w:rsidRPr="00225249" w:rsidRDefault="00F25858" w:rsidP="00A65FBE">
      <w:pPr>
        <w:spacing w:after="0"/>
        <w:rPr>
          <w:rFonts w:ascii="Times New Roman" w:hAnsi="Times New Roman" w:cs="Times New Roman"/>
        </w:rPr>
      </w:pPr>
      <w:r w:rsidRPr="00225249">
        <w:rPr>
          <w:rFonts w:ascii="Times New Roman" w:hAnsi="Times New Roman" w:cs="Times New Roman"/>
        </w:rPr>
        <w:t>Strona internetowa</w:t>
      </w:r>
      <w:r w:rsidR="00484C21" w:rsidRPr="00225249">
        <w:rPr>
          <w:rFonts w:ascii="Times New Roman" w:hAnsi="Times New Roman" w:cs="Times New Roman"/>
        </w:rPr>
        <w:t>:</w:t>
      </w:r>
      <w:r w:rsidR="00484C21" w:rsidRPr="00225249">
        <w:rPr>
          <w:rFonts w:ascii="Times New Roman" w:hAnsi="Times New Roman" w:cs="Times New Roman"/>
        </w:rPr>
        <w:tab/>
      </w:r>
      <w:r w:rsidR="00CC61A8" w:rsidRPr="00225249">
        <w:rPr>
          <w:rFonts w:ascii="Times New Roman" w:eastAsia="Lucida Sans Unicode" w:hAnsi="Times New Roman" w:cs="Times New Roman"/>
          <w:b/>
          <w:kern w:val="3"/>
          <w:lang w:eastAsia="zh-CN" w:bidi="hi-IN"/>
        </w:rPr>
        <w:t>mbp.opole.pl</w:t>
      </w:r>
    </w:p>
    <w:p w:rsidR="003A1D10" w:rsidRDefault="00BC3F63" w:rsidP="003A1D10">
      <w:pPr>
        <w:spacing w:after="0"/>
        <w:rPr>
          <w:rFonts w:ascii="Times New Roman" w:hAnsi="Times New Roman" w:cs="Times New Roman"/>
          <w:b/>
        </w:rPr>
      </w:pPr>
      <w:r w:rsidRPr="00225249">
        <w:rPr>
          <w:rFonts w:ascii="Times New Roman" w:hAnsi="Times New Roman" w:cs="Times New Roman"/>
        </w:rPr>
        <w:t xml:space="preserve">Adres Elektronicznej Skrzynki Podawczej </w:t>
      </w:r>
      <w:proofErr w:type="spellStart"/>
      <w:r w:rsidRPr="00225249">
        <w:rPr>
          <w:rFonts w:ascii="Times New Roman" w:hAnsi="Times New Roman" w:cs="Times New Roman"/>
          <w:b/>
        </w:rPr>
        <w:t>ePUAP</w:t>
      </w:r>
      <w:proofErr w:type="spellEnd"/>
      <w:r w:rsidRPr="00225249">
        <w:rPr>
          <w:rFonts w:ascii="Times New Roman" w:hAnsi="Times New Roman" w:cs="Times New Roman"/>
        </w:rPr>
        <w:t>:</w:t>
      </w:r>
      <w:r w:rsidRPr="00225249">
        <w:rPr>
          <w:rFonts w:ascii="Times New Roman" w:hAnsi="Times New Roman" w:cs="Times New Roman"/>
          <w:b/>
        </w:rPr>
        <w:t xml:space="preserve"> </w:t>
      </w:r>
      <w:r w:rsidR="00225249" w:rsidRPr="00225249">
        <w:rPr>
          <w:rFonts w:ascii="Times New Roman" w:hAnsi="Times New Roman" w:cs="Times New Roman"/>
          <w:b/>
        </w:rPr>
        <w:t>/</w:t>
      </w:r>
      <w:proofErr w:type="spellStart"/>
      <w:r w:rsidR="00225249" w:rsidRPr="00225249">
        <w:rPr>
          <w:rFonts w:ascii="Times New Roman" w:hAnsi="Times New Roman" w:cs="Times New Roman"/>
          <w:b/>
        </w:rPr>
        <w:t>MBPOpole</w:t>
      </w:r>
      <w:proofErr w:type="spellEnd"/>
      <w:r w:rsidR="00225249" w:rsidRPr="00225249">
        <w:rPr>
          <w:rFonts w:ascii="Times New Roman" w:hAnsi="Times New Roman" w:cs="Times New Roman"/>
          <w:b/>
        </w:rPr>
        <w:t>/</w:t>
      </w:r>
      <w:proofErr w:type="spellStart"/>
      <w:r w:rsidR="00225249" w:rsidRPr="00225249">
        <w:rPr>
          <w:rFonts w:ascii="Times New Roman" w:hAnsi="Times New Roman" w:cs="Times New Roman"/>
          <w:b/>
        </w:rPr>
        <w:t>SkrytkaESP</w:t>
      </w:r>
      <w:proofErr w:type="spellEnd"/>
    </w:p>
    <w:p w:rsidR="000642CD" w:rsidRPr="00225249" w:rsidRDefault="000642CD" w:rsidP="003A1D10">
      <w:pPr>
        <w:spacing w:after="0"/>
        <w:rPr>
          <w:rFonts w:ascii="Times New Roman" w:hAnsi="Times New Roman" w:cs="Times New Roman"/>
        </w:rPr>
      </w:pPr>
      <w:r>
        <w:rPr>
          <w:rFonts w:ascii="Times New Roman" w:hAnsi="Times New Roman" w:cs="Times New Roman"/>
          <w:b/>
        </w:rPr>
        <w:t>(</w:t>
      </w:r>
      <w:r w:rsidR="00CC3F74">
        <w:rPr>
          <w:rFonts w:ascii="Times New Roman" w:hAnsi="Times New Roman" w:cs="Times New Roman"/>
          <w:b/>
        </w:rPr>
        <w:t xml:space="preserve">dokumentację zawierającą oferty wraz z załącznikami oferenci powinni przesłać za pośrednictwem </w:t>
      </w:r>
      <w:r w:rsidR="0096226F">
        <w:rPr>
          <w:rFonts w:ascii="Times New Roman" w:hAnsi="Times New Roman" w:cs="Times New Roman"/>
          <w:b/>
        </w:rPr>
        <w:t>Platformy Zakupowej</w:t>
      </w:r>
      <w:r w:rsidR="00CC3F74">
        <w:rPr>
          <w:rFonts w:ascii="Times New Roman" w:hAnsi="Times New Roman" w:cs="Times New Roman"/>
          <w:b/>
        </w:rPr>
        <w:t xml:space="preserve">) </w:t>
      </w:r>
    </w:p>
    <w:p w:rsidR="00A17CFA" w:rsidRDefault="00BF4B1B" w:rsidP="00EE0290">
      <w:pPr>
        <w:spacing w:before="120" w:after="0"/>
        <w:rPr>
          <w:rFonts w:ascii="Times New Roman" w:hAnsi="Times New Roman" w:cs="Times New Roman"/>
          <w:b/>
        </w:rPr>
      </w:pPr>
      <w:r w:rsidRPr="00225249">
        <w:rPr>
          <w:rFonts w:ascii="Times New Roman" w:hAnsi="Times New Roman" w:cs="Times New Roman"/>
          <w:b/>
        </w:rPr>
        <w:t xml:space="preserve">Adres strony internetowej </w:t>
      </w:r>
      <w:r w:rsidR="00A17CFA" w:rsidRPr="00225249">
        <w:rPr>
          <w:rFonts w:ascii="Times New Roman" w:hAnsi="Times New Roman" w:cs="Times New Roman"/>
          <w:b/>
        </w:rPr>
        <w:t>n</w:t>
      </w:r>
      <w:r w:rsidRPr="00225249">
        <w:rPr>
          <w:rFonts w:ascii="Times New Roman" w:hAnsi="Times New Roman" w:cs="Times New Roman"/>
          <w:b/>
        </w:rPr>
        <w:t>a której jest prowadzone postępow</w:t>
      </w:r>
      <w:r w:rsidR="00C7158E" w:rsidRPr="00225249">
        <w:rPr>
          <w:rFonts w:ascii="Times New Roman" w:hAnsi="Times New Roman" w:cs="Times New Roman"/>
          <w:b/>
        </w:rPr>
        <w:t>a</w:t>
      </w:r>
      <w:r w:rsidRPr="00225249">
        <w:rPr>
          <w:rFonts w:ascii="Times New Roman" w:hAnsi="Times New Roman" w:cs="Times New Roman"/>
          <w:b/>
        </w:rPr>
        <w:t>nie i na której będą dostępne wszelkie dokumenty związane z prowadzonym postępowaniem</w:t>
      </w:r>
      <w:r w:rsidR="00C7158E" w:rsidRPr="00225249">
        <w:rPr>
          <w:rFonts w:ascii="Times New Roman" w:hAnsi="Times New Roman" w:cs="Times New Roman"/>
          <w:b/>
        </w:rPr>
        <w:t>:</w:t>
      </w:r>
    </w:p>
    <w:p w:rsidR="0096226F" w:rsidRPr="00225249" w:rsidRDefault="0096226F" w:rsidP="00EE0290">
      <w:pPr>
        <w:spacing w:before="120" w:after="0"/>
        <w:rPr>
          <w:rFonts w:ascii="Times New Roman" w:hAnsi="Times New Roman" w:cs="Times New Roman"/>
          <w:b/>
        </w:rPr>
      </w:pPr>
      <w:r w:rsidRPr="0096226F">
        <w:rPr>
          <w:rFonts w:ascii="Times New Roman" w:hAnsi="Times New Roman" w:cs="Times New Roman"/>
          <w:b/>
          <w:highlight w:val="yellow"/>
        </w:rPr>
        <w:t>https://platformazakupowa.pl/pn/mbp_opole/proceedings</w:t>
      </w:r>
    </w:p>
    <w:p w:rsidR="00A61888" w:rsidRPr="00225249" w:rsidRDefault="00A61888" w:rsidP="002411EC">
      <w:pPr>
        <w:pStyle w:val="Akapitzlist"/>
        <w:numPr>
          <w:ilvl w:val="0"/>
          <w:numId w:val="51"/>
        </w:numPr>
        <w:spacing w:before="120" w:after="120"/>
        <w:ind w:left="425" w:hanging="357"/>
        <w:contextualSpacing w:val="0"/>
        <w:rPr>
          <w:rFonts w:ascii="Times New Roman" w:hAnsi="Times New Roman" w:cs="Times New Roman"/>
          <w:b/>
          <w:u w:val="single"/>
        </w:rPr>
      </w:pPr>
      <w:r w:rsidRPr="00225249">
        <w:rPr>
          <w:rFonts w:ascii="Times New Roman" w:hAnsi="Times New Roman" w:cs="Times New Roman"/>
          <w:b/>
          <w:u w:val="single"/>
        </w:rPr>
        <w:t>TRYB UD</w:t>
      </w:r>
      <w:r w:rsidR="00A96509" w:rsidRPr="00225249">
        <w:rPr>
          <w:rFonts w:ascii="Times New Roman" w:hAnsi="Times New Roman" w:cs="Times New Roman"/>
          <w:b/>
          <w:u w:val="single"/>
        </w:rPr>
        <w:t>ZIELENIA ZAMÓWIENIA</w:t>
      </w:r>
    </w:p>
    <w:p w:rsidR="00A17CFA" w:rsidRPr="00225249" w:rsidRDefault="00A17CFA" w:rsidP="002411EC">
      <w:pPr>
        <w:pStyle w:val="Akapitzlist"/>
        <w:numPr>
          <w:ilvl w:val="0"/>
          <w:numId w:val="4"/>
        </w:numPr>
        <w:spacing w:after="60"/>
        <w:ind w:left="283" w:hanging="357"/>
        <w:jc w:val="both"/>
        <w:rPr>
          <w:rFonts w:ascii="Times New Roman" w:hAnsi="Times New Roman" w:cs="Times New Roman"/>
        </w:rPr>
      </w:pPr>
      <w:r w:rsidRPr="00225249">
        <w:rPr>
          <w:rFonts w:ascii="Times New Roman" w:hAnsi="Times New Roman" w:cs="Times New Roman"/>
        </w:rPr>
        <w:t xml:space="preserve">Na podstawie art. 275 pkt 1 </w:t>
      </w:r>
      <w:proofErr w:type="spellStart"/>
      <w:r w:rsidRPr="00225249">
        <w:rPr>
          <w:rFonts w:ascii="Times New Roman" w:hAnsi="Times New Roman" w:cs="Times New Roman"/>
        </w:rPr>
        <w:t>Pzp</w:t>
      </w:r>
      <w:proofErr w:type="spellEnd"/>
      <w:r w:rsidRPr="00225249">
        <w:rPr>
          <w:rFonts w:ascii="Times New Roman" w:hAnsi="Times New Roman" w:cs="Times New Roman"/>
        </w:rPr>
        <w:t xml:space="preserve"> zamawiający udziela zamówienia w trybie podstawowym bez negocjacji o</w:t>
      </w:r>
      <w:r w:rsidR="00237F1A" w:rsidRPr="00225249">
        <w:rPr>
          <w:rFonts w:ascii="Times New Roman" w:hAnsi="Times New Roman" w:cs="Times New Roman"/>
        </w:rPr>
        <w:t> </w:t>
      </w:r>
      <w:r w:rsidRPr="00225249">
        <w:rPr>
          <w:rFonts w:ascii="Times New Roman" w:hAnsi="Times New Roman" w:cs="Times New Roman"/>
        </w:rPr>
        <w:t>wartości zamówienia nie przekraczającej progów unijnych o jakich stanowi art. 3 ustawy z 11 września 2019 r. - Prawo zam</w:t>
      </w:r>
      <w:r w:rsidR="004B08D0">
        <w:rPr>
          <w:rFonts w:ascii="Times New Roman" w:hAnsi="Times New Roman" w:cs="Times New Roman"/>
        </w:rPr>
        <w:t>ówień publicznych (Dz. U. z 2023</w:t>
      </w:r>
      <w:r w:rsidRPr="00225249">
        <w:rPr>
          <w:rFonts w:ascii="Times New Roman" w:hAnsi="Times New Roman" w:cs="Times New Roman"/>
        </w:rPr>
        <w:t xml:space="preserve"> r. poz. 1</w:t>
      </w:r>
      <w:r w:rsidR="004B08D0">
        <w:rPr>
          <w:rFonts w:ascii="Times New Roman" w:hAnsi="Times New Roman" w:cs="Times New Roman"/>
        </w:rPr>
        <w:t xml:space="preserve">605 z </w:t>
      </w:r>
      <w:proofErr w:type="spellStart"/>
      <w:r w:rsidR="004B08D0">
        <w:rPr>
          <w:rFonts w:ascii="Times New Roman" w:hAnsi="Times New Roman" w:cs="Times New Roman"/>
        </w:rPr>
        <w:t>późn</w:t>
      </w:r>
      <w:proofErr w:type="spellEnd"/>
      <w:r w:rsidR="004B08D0">
        <w:rPr>
          <w:rFonts w:ascii="Times New Roman" w:hAnsi="Times New Roman" w:cs="Times New Roman"/>
        </w:rPr>
        <w:t>.</w:t>
      </w:r>
      <w:r w:rsidR="00D6691E" w:rsidRPr="00225249">
        <w:rPr>
          <w:rFonts w:ascii="Times New Roman" w:hAnsi="Times New Roman" w:cs="Times New Roman"/>
        </w:rPr>
        <w:t xml:space="preserve"> zm.</w:t>
      </w:r>
      <w:r w:rsidRPr="00225249">
        <w:rPr>
          <w:rFonts w:ascii="Times New Roman" w:hAnsi="Times New Roman" w:cs="Times New Roman"/>
        </w:rPr>
        <w:t xml:space="preserve">) – dalej </w:t>
      </w:r>
      <w:proofErr w:type="spellStart"/>
      <w:r w:rsidRPr="00225249">
        <w:rPr>
          <w:rFonts w:ascii="Times New Roman" w:hAnsi="Times New Roman" w:cs="Times New Roman"/>
        </w:rPr>
        <w:t>Pzp</w:t>
      </w:r>
      <w:proofErr w:type="spellEnd"/>
      <w:r w:rsidRPr="00225249">
        <w:rPr>
          <w:rFonts w:ascii="Times New Roman" w:hAnsi="Times New Roman" w:cs="Times New Roman"/>
        </w:rPr>
        <w:t>, w którym w odpowiedzi na ogłoszenie o zamówieniu oferty mogą składać wszyscy zainteresowani wykonawcy.</w:t>
      </w:r>
    </w:p>
    <w:p w:rsidR="0022075A" w:rsidRPr="00225249" w:rsidRDefault="00EC35B6" w:rsidP="002411EC">
      <w:pPr>
        <w:pStyle w:val="Akapitzlist"/>
        <w:numPr>
          <w:ilvl w:val="0"/>
          <w:numId w:val="4"/>
        </w:numPr>
        <w:spacing w:after="60"/>
        <w:ind w:left="283" w:hanging="357"/>
        <w:jc w:val="both"/>
        <w:rPr>
          <w:rFonts w:ascii="Times New Roman" w:hAnsi="Times New Roman" w:cs="Times New Roman"/>
        </w:rPr>
      </w:pPr>
      <w:r w:rsidRPr="00225249">
        <w:rPr>
          <w:rFonts w:ascii="Times New Roman" w:hAnsi="Times New Roman" w:cs="Times New Roman"/>
        </w:rPr>
        <w:t xml:space="preserve">Przedmiotowe zamówienie </w:t>
      </w:r>
      <w:r w:rsidR="006635B4" w:rsidRPr="00225249">
        <w:rPr>
          <w:rFonts w:ascii="Times New Roman" w:hAnsi="Times New Roman" w:cs="Times New Roman"/>
        </w:rPr>
        <w:t>obejmuje usługi.</w:t>
      </w:r>
      <w:r w:rsidR="0022075A" w:rsidRPr="00225249">
        <w:rPr>
          <w:rFonts w:ascii="Times New Roman" w:hAnsi="Times New Roman" w:cs="Times New Roman"/>
        </w:rPr>
        <w:t xml:space="preserve"> </w:t>
      </w:r>
    </w:p>
    <w:p w:rsidR="00A17CFA" w:rsidRPr="00225249" w:rsidRDefault="00A17CFA" w:rsidP="002411EC">
      <w:pPr>
        <w:pStyle w:val="Akapitzlist"/>
        <w:numPr>
          <w:ilvl w:val="0"/>
          <w:numId w:val="4"/>
        </w:numPr>
        <w:spacing w:after="60"/>
        <w:ind w:left="283" w:hanging="357"/>
        <w:jc w:val="both"/>
        <w:rPr>
          <w:rFonts w:ascii="Times New Roman" w:hAnsi="Times New Roman" w:cs="Times New Roman"/>
        </w:rPr>
      </w:pPr>
      <w:r w:rsidRPr="00225249">
        <w:rPr>
          <w:rFonts w:ascii="Times New Roman" w:hAnsi="Times New Roman" w:cs="Times New Roman"/>
        </w:rPr>
        <w:t xml:space="preserve">Do czynności podejmowanych w niniejszym postępowaniu oraz do umowy stosuje się przepisy ustawy </w:t>
      </w:r>
      <w:proofErr w:type="spellStart"/>
      <w:r w:rsidRPr="00225249">
        <w:rPr>
          <w:rFonts w:ascii="Times New Roman" w:hAnsi="Times New Roman" w:cs="Times New Roman"/>
        </w:rPr>
        <w:t>Pzp</w:t>
      </w:r>
      <w:proofErr w:type="spellEnd"/>
      <w:r w:rsidRPr="00225249">
        <w:rPr>
          <w:rFonts w:ascii="Times New Roman" w:hAnsi="Times New Roman" w:cs="Times New Roman"/>
        </w:rPr>
        <w:t xml:space="preserve"> oraz akty wykonawcze do niej, a w sprawach tam nie</w:t>
      </w:r>
      <w:r w:rsidR="00A360F0" w:rsidRPr="00225249">
        <w:rPr>
          <w:rFonts w:ascii="Times New Roman" w:hAnsi="Times New Roman" w:cs="Times New Roman"/>
        </w:rPr>
        <w:t>uregulowanych, ustawy z dnia 23 </w:t>
      </w:r>
      <w:r w:rsidRPr="00225249">
        <w:rPr>
          <w:rFonts w:ascii="Times New Roman" w:hAnsi="Times New Roman" w:cs="Times New Roman"/>
        </w:rPr>
        <w:t>kwietnia 1964 r. Kodeks cywilny.</w:t>
      </w:r>
    </w:p>
    <w:p w:rsidR="00AE5DB4" w:rsidRPr="00225249" w:rsidRDefault="00AE5DB4" w:rsidP="002411EC">
      <w:pPr>
        <w:pStyle w:val="Akapitzlist"/>
        <w:numPr>
          <w:ilvl w:val="0"/>
          <w:numId w:val="4"/>
        </w:numPr>
        <w:spacing w:after="60"/>
        <w:ind w:left="283" w:hanging="357"/>
        <w:jc w:val="both"/>
        <w:rPr>
          <w:rFonts w:ascii="Times New Roman" w:hAnsi="Times New Roman" w:cs="Times New Roman"/>
        </w:rPr>
      </w:pPr>
      <w:r w:rsidRPr="00225249">
        <w:rPr>
          <w:rFonts w:ascii="Times New Roman" w:hAnsi="Times New Roman" w:cs="Times New Roman"/>
        </w:rPr>
        <w:t>Zamawiający nie przewiduje wyboru najkorzystniejszej oferty z możliwością prowadzenia negocjacji.</w:t>
      </w:r>
    </w:p>
    <w:p w:rsidR="00AE5DB4" w:rsidRPr="00225249" w:rsidRDefault="006F7E92" w:rsidP="002411EC">
      <w:pPr>
        <w:pStyle w:val="Akapitzlist"/>
        <w:numPr>
          <w:ilvl w:val="0"/>
          <w:numId w:val="51"/>
        </w:numPr>
        <w:spacing w:before="120" w:after="120"/>
        <w:ind w:left="425" w:hanging="357"/>
        <w:contextualSpacing w:val="0"/>
        <w:rPr>
          <w:rFonts w:ascii="Times New Roman" w:hAnsi="Times New Roman" w:cs="Times New Roman"/>
          <w:b/>
          <w:u w:val="single"/>
        </w:rPr>
      </w:pPr>
      <w:r w:rsidRPr="00225249">
        <w:rPr>
          <w:rFonts w:ascii="Times New Roman" w:hAnsi="Times New Roman" w:cs="Times New Roman"/>
          <w:b/>
          <w:u w:val="single"/>
        </w:rPr>
        <w:t>INFORMACJE DODATKOWE</w:t>
      </w:r>
    </w:p>
    <w:p w:rsidR="007C44DE" w:rsidRPr="00225249" w:rsidRDefault="007C44DE" w:rsidP="002411EC">
      <w:pPr>
        <w:pStyle w:val="Akapitzlist"/>
        <w:numPr>
          <w:ilvl w:val="0"/>
          <w:numId w:val="49"/>
        </w:numPr>
        <w:spacing w:after="60"/>
        <w:ind w:left="283" w:hanging="357"/>
        <w:contextualSpacing w:val="0"/>
        <w:jc w:val="both"/>
        <w:rPr>
          <w:rFonts w:ascii="Times New Roman" w:hAnsi="Times New Roman" w:cs="Times New Roman"/>
        </w:rPr>
      </w:pPr>
      <w:r w:rsidRPr="00225249">
        <w:rPr>
          <w:rFonts w:ascii="Times New Roman" w:hAnsi="Times New Roman" w:cs="Times New Roman"/>
        </w:rPr>
        <w:t>Szacunkowa wartość przedmiotowego zamówienia nie przekracza progów unijnych o jaki</w:t>
      </w:r>
      <w:r w:rsidR="006F7E92" w:rsidRPr="00225249">
        <w:rPr>
          <w:rFonts w:ascii="Times New Roman" w:hAnsi="Times New Roman" w:cs="Times New Roman"/>
        </w:rPr>
        <w:t xml:space="preserve">ch mowa w art. 3 ustawy </w:t>
      </w:r>
      <w:proofErr w:type="spellStart"/>
      <w:r w:rsidR="006F7E92" w:rsidRPr="00225249">
        <w:rPr>
          <w:rFonts w:ascii="Times New Roman" w:hAnsi="Times New Roman" w:cs="Times New Roman"/>
        </w:rPr>
        <w:t>P.z.p</w:t>
      </w:r>
      <w:proofErr w:type="spellEnd"/>
      <w:r w:rsidR="006F7E92" w:rsidRPr="00225249">
        <w:rPr>
          <w:rFonts w:ascii="Times New Roman" w:hAnsi="Times New Roman" w:cs="Times New Roman"/>
        </w:rPr>
        <w:t>.</w:t>
      </w:r>
    </w:p>
    <w:p w:rsidR="007C44DE" w:rsidRPr="00225249" w:rsidRDefault="007C44DE" w:rsidP="002411EC">
      <w:pPr>
        <w:pStyle w:val="Akapitzlist"/>
        <w:numPr>
          <w:ilvl w:val="0"/>
          <w:numId w:val="49"/>
        </w:numPr>
        <w:spacing w:after="60"/>
        <w:ind w:left="283" w:hanging="357"/>
        <w:contextualSpacing w:val="0"/>
        <w:jc w:val="both"/>
        <w:rPr>
          <w:rFonts w:ascii="Times New Roman" w:hAnsi="Times New Roman" w:cs="Times New Roman"/>
        </w:rPr>
      </w:pPr>
      <w:r w:rsidRPr="00225249">
        <w:rPr>
          <w:rFonts w:ascii="Times New Roman" w:hAnsi="Times New Roman" w:cs="Times New Roman"/>
        </w:rPr>
        <w:t xml:space="preserve">Zgodnie z art. 310 pkt 1 </w:t>
      </w:r>
      <w:proofErr w:type="spellStart"/>
      <w:r w:rsidRPr="00225249">
        <w:rPr>
          <w:rFonts w:ascii="Times New Roman" w:hAnsi="Times New Roman" w:cs="Times New Roman"/>
        </w:rPr>
        <w:t>P.z.p</w:t>
      </w:r>
      <w:proofErr w:type="spellEnd"/>
      <w:r w:rsidRPr="00225249">
        <w:rPr>
          <w:rFonts w:ascii="Times New Roman" w:hAnsi="Times New Roman" w:cs="Times New Roman"/>
        </w:rPr>
        <w:t>. Zamawiający przewiduje możliwości unieważnienia przedmiotowego postępowania, jeżeli środki, które Zamawiający zamierzał przeznaczyć na sfinansowanie całości lub części zamówienia, nie zosta</w:t>
      </w:r>
      <w:r w:rsidR="00D23AD4" w:rsidRPr="00225249">
        <w:rPr>
          <w:rFonts w:ascii="Times New Roman" w:hAnsi="Times New Roman" w:cs="Times New Roman"/>
        </w:rPr>
        <w:t xml:space="preserve">ną </w:t>
      </w:r>
      <w:r w:rsidRPr="00225249">
        <w:rPr>
          <w:rFonts w:ascii="Times New Roman" w:hAnsi="Times New Roman" w:cs="Times New Roman"/>
        </w:rPr>
        <w:t>mu przyznane.</w:t>
      </w:r>
    </w:p>
    <w:p w:rsidR="007C44DE" w:rsidRPr="00225249" w:rsidRDefault="007C44DE" w:rsidP="002411EC">
      <w:pPr>
        <w:pStyle w:val="Akapitzlist"/>
        <w:numPr>
          <w:ilvl w:val="0"/>
          <w:numId w:val="49"/>
        </w:numPr>
        <w:spacing w:after="60"/>
        <w:ind w:left="283" w:hanging="357"/>
        <w:contextualSpacing w:val="0"/>
        <w:jc w:val="both"/>
        <w:rPr>
          <w:rFonts w:ascii="Times New Roman" w:hAnsi="Times New Roman" w:cs="Times New Roman"/>
        </w:rPr>
      </w:pPr>
      <w:r w:rsidRPr="00225249">
        <w:rPr>
          <w:rFonts w:ascii="Times New Roman" w:hAnsi="Times New Roman" w:cs="Times New Roman"/>
        </w:rPr>
        <w:t>Zamawiający nie przewiduje aukcji elektronicznej.</w:t>
      </w:r>
    </w:p>
    <w:p w:rsidR="007C44DE" w:rsidRPr="00225249" w:rsidRDefault="007C44DE" w:rsidP="002411EC">
      <w:pPr>
        <w:pStyle w:val="Akapitzlist"/>
        <w:numPr>
          <w:ilvl w:val="0"/>
          <w:numId w:val="49"/>
        </w:numPr>
        <w:spacing w:after="60"/>
        <w:ind w:left="283" w:hanging="357"/>
        <w:contextualSpacing w:val="0"/>
        <w:jc w:val="both"/>
        <w:rPr>
          <w:rFonts w:ascii="Times New Roman" w:hAnsi="Times New Roman" w:cs="Times New Roman"/>
        </w:rPr>
      </w:pPr>
      <w:r w:rsidRPr="00225249">
        <w:rPr>
          <w:rFonts w:ascii="Times New Roman" w:hAnsi="Times New Roman" w:cs="Times New Roman"/>
        </w:rPr>
        <w:t>Zamawiający nie przewiduje złożenia oferty w postaci katalogów elektronicznych.</w:t>
      </w:r>
    </w:p>
    <w:p w:rsidR="007C44DE" w:rsidRPr="00225249" w:rsidRDefault="007C44DE" w:rsidP="002411EC">
      <w:pPr>
        <w:pStyle w:val="Akapitzlist"/>
        <w:numPr>
          <w:ilvl w:val="0"/>
          <w:numId w:val="49"/>
        </w:numPr>
        <w:spacing w:after="60"/>
        <w:ind w:left="283" w:hanging="357"/>
        <w:contextualSpacing w:val="0"/>
        <w:jc w:val="both"/>
        <w:rPr>
          <w:rFonts w:ascii="Times New Roman" w:hAnsi="Times New Roman" w:cs="Times New Roman"/>
          <w:u w:val="single"/>
        </w:rPr>
      </w:pPr>
      <w:r w:rsidRPr="00225249">
        <w:rPr>
          <w:rFonts w:ascii="Times New Roman" w:hAnsi="Times New Roman" w:cs="Times New Roman"/>
        </w:rPr>
        <w:t>Zamawiający nie prowadzi postępowania w celu zawarcia umowy ramowej.</w:t>
      </w:r>
    </w:p>
    <w:p w:rsidR="007C44DE" w:rsidRPr="00225249" w:rsidRDefault="007C44DE" w:rsidP="002411EC">
      <w:pPr>
        <w:pStyle w:val="Akapitzlist"/>
        <w:numPr>
          <w:ilvl w:val="0"/>
          <w:numId w:val="49"/>
        </w:numPr>
        <w:spacing w:after="60"/>
        <w:ind w:left="283" w:hanging="357"/>
        <w:contextualSpacing w:val="0"/>
        <w:jc w:val="both"/>
        <w:rPr>
          <w:rFonts w:ascii="Times New Roman" w:hAnsi="Times New Roman" w:cs="Times New Roman"/>
        </w:rPr>
      </w:pPr>
      <w:r w:rsidRPr="00225249">
        <w:rPr>
          <w:rFonts w:ascii="Times New Roman" w:hAnsi="Times New Roman" w:cs="Times New Roman"/>
        </w:rPr>
        <w:t xml:space="preserve">Zamawiający nie zastrzega możliwości ubiegania się o udzielenie zamówienia wyłącznie przez wykonawców, o których mowa w art. 94 </w:t>
      </w:r>
      <w:proofErr w:type="spellStart"/>
      <w:r w:rsidRPr="00225249">
        <w:rPr>
          <w:rFonts w:ascii="Times New Roman" w:hAnsi="Times New Roman" w:cs="Times New Roman"/>
        </w:rPr>
        <w:t>Pzp</w:t>
      </w:r>
      <w:proofErr w:type="spellEnd"/>
      <w:r w:rsidR="00F37710" w:rsidRPr="00225249">
        <w:rPr>
          <w:rFonts w:ascii="Times New Roman" w:hAnsi="Times New Roman" w:cs="Times New Roman"/>
        </w:rPr>
        <w:t>.</w:t>
      </w:r>
    </w:p>
    <w:p w:rsidR="00C45F44" w:rsidRPr="00225249" w:rsidRDefault="007C44DE" w:rsidP="00F518C7">
      <w:pPr>
        <w:pStyle w:val="Akapitzlist"/>
        <w:numPr>
          <w:ilvl w:val="0"/>
          <w:numId w:val="49"/>
        </w:numPr>
        <w:spacing w:after="60"/>
        <w:ind w:left="283" w:hanging="357"/>
        <w:contextualSpacing w:val="0"/>
        <w:jc w:val="both"/>
        <w:rPr>
          <w:rFonts w:ascii="Times New Roman" w:hAnsi="Times New Roman" w:cs="Times New Roman"/>
        </w:rPr>
      </w:pPr>
      <w:r w:rsidRPr="00225249">
        <w:rPr>
          <w:rFonts w:ascii="Times New Roman" w:hAnsi="Times New Roman" w:cs="Times New Roman"/>
        </w:rPr>
        <w:t xml:space="preserve">Zamawiający przewiduje możliwość unieważnienia postępowania w trybie art. 256 ustawy </w:t>
      </w:r>
      <w:proofErr w:type="spellStart"/>
      <w:r w:rsidRPr="00225249">
        <w:rPr>
          <w:rFonts w:ascii="Times New Roman" w:hAnsi="Times New Roman" w:cs="Times New Roman"/>
        </w:rPr>
        <w:t>Pzp</w:t>
      </w:r>
      <w:proofErr w:type="spellEnd"/>
      <w:r w:rsidR="00F518C7" w:rsidRPr="00225249">
        <w:rPr>
          <w:rFonts w:ascii="Times New Roman" w:hAnsi="Times New Roman" w:cs="Times New Roman"/>
        </w:rPr>
        <w:t>.</w:t>
      </w:r>
    </w:p>
    <w:p w:rsidR="00F37710" w:rsidRPr="00225249" w:rsidRDefault="00F37710" w:rsidP="002411EC">
      <w:pPr>
        <w:pStyle w:val="Akapitzlist"/>
        <w:numPr>
          <w:ilvl w:val="0"/>
          <w:numId w:val="49"/>
        </w:numPr>
        <w:spacing w:after="60"/>
        <w:ind w:left="283" w:hanging="357"/>
        <w:contextualSpacing w:val="0"/>
        <w:rPr>
          <w:rFonts w:ascii="Times New Roman" w:hAnsi="Times New Roman" w:cs="Times New Roman"/>
        </w:rPr>
      </w:pPr>
      <w:r w:rsidRPr="00225249">
        <w:rPr>
          <w:rFonts w:ascii="Times New Roman" w:hAnsi="Times New Roman" w:cs="Times New Roman"/>
        </w:rPr>
        <w:t>Zamawiający nie dopuszcza składania ofert częściowych.</w:t>
      </w:r>
    </w:p>
    <w:p w:rsidR="003B7320" w:rsidRPr="00225249" w:rsidRDefault="003B7320" w:rsidP="002411EC">
      <w:pPr>
        <w:pStyle w:val="Akapitzlist"/>
        <w:numPr>
          <w:ilvl w:val="0"/>
          <w:numId w:val="49"/>
        </w:numPr>
        <w:spacing w:after="60"/>
        <w:ind w:left="283" w:hanging="357"/>
        <w:contextualSpacing w:val="0"/>
        <w:rPr>
          <w:rFonts w:ascii="Times New Roman" w:hAnsi="Times New Roman" w:cs="Times New Roman"/>
        </w:rPr>
      </w:pPr>
      <w:r w:rsidRPr="00225249">
        <w:rPr>
          <w:rFonts w:ascii="Times New Roman" w:hAnsi="Times New Roman" w:cs="Times New Roman"/>
        </w:rPr>
        <w:t>Zamawiający nie dopuszcza składania ofert wariantowych.</w:t>
      </w:r>
    </w:p>
    <w:p w:rsidR="003C1C4E" w:rsidRPr="00225249" w:rsidRDefault="003C1C4E" w:rsidP="002411EC">
      <w:pPr>
        <w:pStyle w:val="Akapitzlist"/>
        <w:numPr>
          <w:ilvl w:val="0"/>
          <w:numId w:val="49"/>
        </w:numPr>
        <w:spacing w:after="60"/>
        <w:ind w:left="283" w:hanging="357"/>
        <w:contextualSpacing w:val="0"/>
        <w:rPr>
          <w:rFonts w:ascii="Times New Roman" w:hAnsi="Times New Roman" w:cs="Times New Roman"/>
        </w:rPr>
      </w:pPr>
      <w:r w:rsidRPr="00225249">
        <w:rPr>
          <w:rFonts w:ascii="Times New Roman" w:hAnsi="Times New Roman" w:cs="Times New Roman"/>
        </w:rPr>
        <w:t>Zamawiający nie przewiduje wizji lokalnej.</w:t>
      </w:r>
    </w:p>
    <w:p w:rsidR="00603724" w:rsidRPr="00225249" w:rsidRDefault="00603724" w:rsidP="002411EC">
      <w:pPr>
        <w:pStyle w:val="Akapitzlist"/>
        <w:numPr>
          <w:ilvl w:val="0"/>
          <w:numId w:val="49"/>
        </w:numPr>
        <w:spacing w:after="60"/>
        <w:ind w:left="283" w:hanging="357"/>
        <w:contextualSpacing w:val="0"/>
        <w:rPr>
          <w:rFonts w:ascii="Times New Roman" w:hAnsi="Times New Roman" w:cs="Times New Roman"/>
        </w:rPr>
      </w:pPr>
      <w:r w:rsidRPr="00225249">
        <w:rPr>
          <w:rFonts w:ascii="Times New Roman" w:hAnsi="Times New Roman" w:cs="Times New Roman"/>
        </w:rPr>
        <w:t xml:space="preserve">Zamawiający nie przewiduje zwrotu kosztów udziału w </w:t>
      </w:r>
      <w:r w:rsidR="00C32229" w:rsidRPr="00225249">
        <w:rPr>
          <w:rFonts w:ascii="Times New Roman" w:hAnsi="Times New Roman" w:cs="Times New Roman"/>
        </w:rPr>
        <w:t>postępowaniu</w:t>
      </w:r>
      <w:r w:rsidRPr="00225249">
        <w:rPr>
          <w:rFonts w:ascii="Times New Roman" w:hAnsi="Times New Roman" w:cs="Times New Roman"/>
        </w:rPr>
        <w:t>.</w:t>
      </w:r>
    </w:p>
    <w:p w:rsidR="00DA33BD" w:rsidRDefault="00A61888" w:rsidP="002411EC">
      <w:pPr>
        <w:pStyle w:val="Akapitzlist"/>
        <w:numPr>
          <w:ilvl w:val="0"/>
          <w:numId w:val="49"/>
        </w:numPr>
        <w:spacing w:after="60"/>
        <w:ind w:left="284"/>
        <w:contextualSpacing w:val="0"/>
        <w:rPr>
          <w:rFonts w:ascii="Times New Roman" w:hAnsi="Times New Roman" w:cs="Times New Roman"/>
        </w:rPr>
      </w:pPr>
      <w:r w:rsidRPr="00225249">
        <w:rPr>
          <w:rFonts w:ascii="Times New Roman" w:hAnsi="Times New Roman" w:cs="Times New Roman"/>
        </w:rPr>
        <w:t xml:space="preserve">Rozliczenia między Zamawiającym a Wykonawcą będą prowadzone w </w:t>
      </w:r>
      <w:r w:rsidR="00086A54" w:rsidRPr="00225249">
        <w:rPr>
          <w:rFonts w:ascii="Times New Roman" w:hAnsi="Times New Roman" w:cs="Times New Roman"/>
        </w:rPr>
        <w:t>PLN</w:t>
      </w:r>
      <w:r w:rsidRPr="00225249">
        <w:rPr>
          <w:rFonts w:ascii="Times New Roman" w:hAnsi="Times New Roman" w:cs="Times New Roman"/>
        </w:rPr>
        <w:t>. Zamawiający nie przewiduje</w:t>
      </w:r>
      <w:r w:rsidR="006F7E92" w:rsidRPr="00225249">
        <w:rPr>
          <w:rFonts w:ascii="Times New Roman" w:hAnsi="Times New Roman" w:cs="Times New Roman"/>
        </w:rPr>
        <w:t xml:space="preserve"> rozliczenia w walutach obcych.</w:t>
      </w:r>
    </w:p>
    <w:p w:rsidR="00B239D0" w:rsidRDefault="00B239D0" w:rsidP="00B239D0">
      <w:pPr>
        <w:spacing w:after="60"/>
        <w:rPr>
          <w:rFonts w:ascii="Times New Roman" w:hAnsi="Times New Roman" w:cs="Times New Roman"/>
        </w:rPr>
      </w:pPr>
    </w:p>
    <w:p w:rsidR="00B239D0" w:rsidRDefault="00B239D0" w:rsidP="00B239D0">
      <w:pPr>
        <w:spacing w:after="60"/>
        <w:rPr>
          <w:rFonts w:ascii="Times New Roman" w:hAnsi="Times New Roman" w:cs="Times New Roman"/>
        </w:rPr>
      </w:pPr>
    </w:p>
    <w:p w:rsidR="0096226F" w:rsidRPr="00B239D0" w:rsidRDefault="0096226F" w:rsidP="00B239D0">
      <w:pPr>
        <w:spacing w:after="60"/>
        <w:rPr>
          <w:rFonts w:ascii="Times New Roman" w:hAnsi="Times New Roman" w:cs="Times New Roman"/>
        </w:rPr>
      </w:pPr>
    </w:p>
    <w:p w:rsidR="00A61888" w:rsidRPr="00225249" w:rsidRDefault="006F7E92" w:rsidP="002411EC">
      <w:pPr>
        <w:pStyle w:val="Akapitzlist"/>
        <w:numPr>
          <w:ilvl w:val="0"/>
          <w:numId w:val="51"/>
        </w:numPr>
        <w:spacing w:before="120" w:after="120"/>
        <w:ind w:left="425" w:hanging="357"/>
        <w:contextualSpacing w:val="0"/>
        <w:rPr>
          <w:rFonts w:ascii="Times New Roman" w:hAnsi="Times New Roman" w:cs="Times New Roman"/>
          <w:b/>
          <w:u w:val="single"/>
        </w:rPr>
      </w:pPr>
      <w:r w:rsidRPr="00225249">
        <w:rPr>
          <w:rFonts w:ascii="Times New Roman" w:hAnsi="Times New Roman" w:cs="Times New Roman"/>
          <w:b/>
          <w:u w:val="single"/>
        </w:rPr>
        <w:lastRenderedPageBreak/>
        <w:t>OPIS PRZEDMIOTU ZAMÓWIENIA</w:t>
      </w:r>
    </w:p>
    <w:p w:rsidR="001F33EB" w:rsidRPr="00225249" w:rsidRDefault="001F33EB" w:rsidP="00D47113">
      <w:pPr>
        <w:pStyle w:val="Akapitzlist4"/>
        <w:numPr>
          <w:ilvl w:val="0"/>
          <w:numId w:val="41"/>
        </w:numPr>
        <w:spacing w:after="60" w:line="276" w:lineRule="auto"/>
        <w:ind w:left="283" w:hanging="357"/>
        <w:contextualSpacing w:val="0"/>
        <w:jc w:val="both"/>
        <w:rPr>
          <w:sz w:val="22"/>
          <w:szCs w:val="22"/>
        </w:rPr>
      </w:pPr>
      <w:bookmarkStart w:id="1" w:name="_Hlk503437739"/>
      <w:r w:rsidRPr="00225249">
        <w:rPr>
          <w:sz w:val="22"/>
          <w:szCs w:val="22"/>
        </w:rPr>
        <w:t xml:space="preserve">Przedmiotem zamówienia jest realizacja </w:t>
      </w:r>
      <w:r w:rsidR="00CC61A8" w:rsidRPr="00225249">
        <w:rPr>
          <w:sz w:val="22"/>
          <w:szCs w:val="22"/>
        </w:rPr>
        <w:t>usług</w:t>
      </w:r>
      <w:r w:rsidRPr="00225249">
        <w:rPr>
          <w:sz w:val="22"/>
          <w:szCs w:val="22"/>
        </w:rPr>
        <w:t xml:space="preserve"> w ramach zadania pn. „</w:t>
      </w:r>
      <w:r w:rsidR="00CC61A8" w:rsidRPr="00225249">
        <w:rPr>
          <w:b/>
          <w:sz w:val="22"/>
          <w:szCs w:val="22"/>
        </w:rPr>
        <w:t xml:space="preserve">Postępowanie na wykonanie usługi dotyczącej ochrony osób i mienia w obiekcie będącym we władaniu </w:t>
      </w:r>
      <w:r w:rsidR="00CC61A8" w:rsidRPr="00225249">
        <w:rPr>
          <w:rFonts w:eastAsia="Lucida Sans Unicode"/>
          <w:b/>
          <w:kern w:val="3"/>
          <w:sz w:val="22"/>
          <w:szCs w:val="22"/>
          <w:lang w:eastAsia="zh-CN" w:bidi="hi-IN"/>
        </w:rPr>
        <w:t>Miejskiej Biblioteki Publicznej im. Jana Pawła II w Opolu</w:t>
      </w:r>
      <w:r w:rsidRPr="00225249">
        <w:rPr>
          <w:b/>
          <w:sz w:val="22"/>
          <w:szCs w:val="22"/>
        </w:rPr>
        <w:t>”</w:t>
      </w:r>
      <w:r w:rsidR="00CC61A8" w:rsidRPr="00225249">
        <w:rPr>
          <w:b/>
          <w:sz w:val="22"/>
          <w:szCs w:val="22"/>
        </w:rPr>
        <w:t xml:space="preserve"> </w:t>
      </w:r>
      <w:r w:rsidR="00CC61A8" w:rsidRPr="00225249">
        <w:rPr>
          <w:sz w:val="22"/>
          <w:szCs w:val="22"/>
        </w:rPr>
        <w:t xml:space="preserve">w okresie od 1 </w:t>
      </w:r>
      <w:r w:rsidR="00675DC0">
        <w:rPr>
          <w:sz w:val="22"/>
          <w:szCs w:val="22"/>
        </w:rPr>
        <w:t>lutego 202</w:t>
      </w:r>
      <w:r w:rsidR="0096226F">
        <w:rPr>
          <w:sz w:val="22"/>
          <w:szCs w:val="22"/>
        </w:rPr>
        <w:t>4</w:t>
      </w:r>
      <w:r w:rsidR="00675DC0">
        <w:rPr>
          <w:sz w:val="22"/>
          <w:szCs w:val="22"/>
        </w:rPr>
        <w:t xml:space="preserve"> roku do 31 stycznia 202</w:t>
      </w:r>
      <w:r w:rsidR="0096226F">
        <w:rPr>
          <w:sz w:val="22"/>
          <w:szCs w:val="22"/>
        </w:rPr>
        <w:t>5</w:t>
      </w:r>
      <w:r w:rsidR="00CC61A8" w:rsidRPr="00225249">
        <w:rPr>
          <w:sz w:val="22"/>
          <w:szCs w:val="22"/>
        </w:rPr>
        <w:t xml:space="preserve"> roku.</w:t>
      </w:r>
    </w:p>
    <w:bookmarkEnd w:id="1"/>
    <w:p w:rsidR="00D47113" w:rsidRPr="00225249" w:rsidRDefault="00D47113" w:rsidP="00D47113">
      <w:pPr>
        <w:pStyle w:val="Akapitzlist"/>
        <w:widowControl w:val="0"/>
        <w:suppressAutoHyphens/>
        <w:autoSpaceDN w:val="0"/>
        <w:spacing w:after="0"/>
        <w:ind w:left="0"/>
        <w:textAlignment w:val="baseline"/>
        <w:rPr>
          <w:rFonts w:ascii="Times New Roman" w:eastAsia="Lucida Sans Unicode" w:hAnsi="Times New Roman" w:cs="Times New Roman"/>
          <w:b/>
          <w:kern w:val="3"/>
          <w:lang w:eastAsia="zh-CN" w:bidi="hi-IN"/>
        </w:rPr>
      </w:pPr>
    </w:p>
    <w:p w:rsidR="00D47113" w:rsidRPr="00225249" w:rsidRDefault="00D47113" w:rsidP="00D47113">
      <w:pPr>
        <w:pStyle w:val="Akapitzlist"/>
        <w:widowControl w:val="0"/>
        <w:numPr>
          <w:ilvl w:val="0"/>
          <w:numId w:val="41"/>
        </w:numPr>
        <w:suppressAutoHyphens/>
        <w:autoSpaceDN w:val="0"/>
        <w:spacing w:after="0"/>
        <w:textAlignment w:val="baseline"/>
        <w:rPr>
          <w:rFonts w:ascii="Times New Roman" w:eastAsia="Lucida Sans Unicode" w:hAnsi="Times New Roman" w:cs="Times New Roman"/>
          <w:b/>
          <w:kern w:val="3"/>
          <w:lang w:eastAsia="zh-CN" w:bidi="hi-IN"/>
        </w:rPr>
      </w:pPr>
      <w:r w:rsidRPr="00225249">
        <w:rPr>
          <w:rFonts w:ascii="Times New Roman" w:eastAsia="Lucida Sans Unicode" w:hAnsi="Times New Roman" w:cs="Times New Roman"/>
          <w:b/>
          <w:kern w:val="3"/>
          <w:lang w:eastAsia="zh-CN" w:bidi="hi-IN"/>
        </w:rPr>
        <w:t>Szczegółowy zakres zamówienia:</w:t>
      </w:r>
    </w:p>
    <w:p w:rsidR="00D47113" w:rsidRPr="00225249" w:rsidRDefault="00D47113" w:rsidP="00D47113">
      <w:pPr>
        <w:widowControl w:val="0"/>
        <w:suppressAutoHyphens/>
        <w:autoSpaceDN w:val="0"/>
        <w:spacing w:after="0"/>
        <w:jc w:val="both"/>
        <w:textAlignment w:val="baseline"/>
        <w:rPr>
          <w:rFonts w:ascii="Times New Roman" w:eastAsia="Lucida Sans Unicode" w:hAnsi="Times New Roman" w:cs="Times New Roman"/>
          <w:kern w:val="3"/>
          <w:lang w:eastAsia="zh-CN" w:bidi="hi-IN"/>
        </w:rPr>
      </w:pPr>
      <w:r w:rsidRPr="00225249">
        <w:rPr>
          <w:rFonts w:ascii="Times New Roman" w:eastAsia="Lucida Sans Unicode" w:hAnsi="Times New Roman" w:cs="Times New Roman"/>
          <w:kern w:val="3"/>
          <w:lang w:eastAsia="zh-CN" w:bidi="hi-IN"/>
        </w:rPr>
        <w:t>Całodobowa ochrona fizyczna (24h/dobę przez 7 dni w tygodniu) osób, budynku i mienia Miejskiej Biblioteki Publicznej im. Jana Pawła II w Opolu prz</w:t>
      </w:r>
      <w:r w:rsidR="00675DC0">
        <w:rPr>
          <w:rFonts w:ascii="Times New Roman" w:eastAsia="Lucida Sans Unicode" w:hAnsi="Times New Roman" w:cs="Times New Roman"/>
          <w:kern w:val="3"/>
          <w:lang w:eastAsia="zh-CN" w:bidi="hi-IN"/>
        </w:rPr>
        <w:t xml:space="preserve">y ul. Minorytów 4 w Opolu w okresie </w:t>
      </w:r>
      <w:r w:rsidR="00675DC0" w:rsidRPr="00675DC0">
        <w:rPr>
          <w:rFonts w:ascii="Times New Roman" w:hAnsi="Times New Roman" w:cs="Times New Roman"/>
        </w:rPr>
        <w:t>od 1 lutego 202</w:t>
      </w:r>
      <w:r w:rsidR="0096226F">
        <w:rPr>
          <w:rFonts w:ascii="Times New Roman" w:hAnsi="Times New Roman" w:cs="Times New Roman"/>
        </w:rPr>
        <w:t>4</w:t>
      </w:r>
      <w:r w:rsidR="00675DC0" w:rsidRPr="00675DC0">
        <w:rPr>
          <w:rFonts w:ascii="Times New Roman" w:hAnsi="Times New Roman" w:cs="Times New Roman"/>
        </w:rPr>
        <w:t xml:space="preserve"> roku do 31 stycznia 202</w:t>
      </w:r>
      <w:r w:rsidR="0096226F">
        <w:rPr>
          <w:rFonts w:ascii="Times New Roman" w:hAnsi="Times New Roman" w:cs="Times New Roman"/>
        </w:rPr>
        <w:t>5</w:t>
      </w:r>
      <w:r w:rsidR="00675DC0" w:rsidRPr="00675DC0">
        <w:rPr>
          <w:rFonts w:ascii="Times New Roman" w:hAnsi="Times New Roman" w:cs="Times New Roman"/>
        </w:rPr>
        <w:t xml:space="preserve"> roku</w:t>
      </w:r>
      <w:r w:rsidRPr="00675DC0">
        <w:rPr>
          <w:rFonts w:ascii="Times New Roman" w:eastAsia="Lucida Sans Unicode" w:hAnsi="Times New Roman" w:cs="Times New Roman"/>
          <w:kern w:val="3"/>
          <w:lang w:eastAsia="zh-CN" w:bidi="hi-IN"/>
        </w:rPr>
        <w:t xml:space="preserve"> w </w:t>
      </w:r>
      <w:r w:rsidRPr="00225249">
        <w:rPr>
          <w:rFonts w:ascii="Times New Roman" w:eastAsia="Lucida Sans Unicode" w:hAnsi="Times New Roman" w:cs="Times New Roman"/>
          <w:kern w:val="3"/>
          <w:lang w:eastAsia="zh-CN" w:bidi="hi-IN"/>
        </w:rPr>
        <w:t xml:space="preserve">budynku </w:t>
      </w:r>
      <w:r w:rsidR="00F518C7" w:rsidRPr="00225249">
        <w:rPr>
          <w:rFonts w:ascii="Times New Roman" w:eastAsia="Lucida Sans Unicode" w:hAnsi="Times New Roman" w:cs="Times New Roman"/>
          <w:kern w:val="3"/>
          <w:lang w:eastAsia="zh-CN" w:bidi="hi-IN"/>
        </w:rPr>
        <w:t>cztero</w:t>
      </w:r>
      <w:r w:rsidRPr="00225249">
        <w:rPr>
          <w:rFonts w:ascii="Times New Roman" w:eastAsia="Lucida Sans Unicode" w:hAnsi="Times New Roman" w:cs="Times New Roman"/>
          <w:kern w:val="3"/>
          <w:lang w:eastAsia="zh-CN" w:bidi="hi-IN"/>
        </w:rPr>
        <w:t>kondygnacyjnym, o łącznej powierzchni użytkowej 2 362,5 m</w:t>
      </w:r>
      <w:r w:rsidRPr="00225249">
        <w:rPr>
          <w:rFonts w:ascii="Times New Roman" w:eastAsia="Lucida Sans Unicode" w:hAnsi="Times New Roman" w:cs="Times New Roman"/>
          <w:kern w:val="3"/>
          <w:vertAlign w:val="superscript"/>
          <w:lang w:eastAsia="zh-CN" w:bidi="hi-IN"/>
        </w:rPr>
        <w:t>2</w:t>
      </w:r>
    </w:p>
    <w:p w:rsidR="00D47113" w:rsidRPr="00225249" w:rsidRDefault="00D47113" w:rsidP="00D47113">
      <w:pPr>
        <w:widowControl w:val="0"/>
        <w:suppressAutoHyphens/>
        <w:autoSpaceDN w:val="0"/>
        <w:spacing w:after="0"/>
        <w:jc w:val="both"/>
        <w:textAlignment w:val="baseline"/>
        <w:rPr>
          <w:rFonts w:ascii="Times New Roman" w:eastAsia="Lucida Sans Unicode" w:hAnsi="Times New Roman" w:cs="Times New Roman"/>
          <w:kern w:val="3"/>
          <w:lang w:eastAsia="zh-CN" w:bidi="hi-IN"/>
        </w:rPr>
      </w:pPr>
    </w:p>
    <w:p w:rsidR="00D47113" w:rsidRPr="00225249" w:rsidRDefault="00D47113" w:rsidP="00D47113">
      <w:pPr>
        <w:pStyle w:val="Akapitzlist"/>
        <w:numPr>
          <w:ilvl w:val="0"/>
          <w:numId w:val="41"/>
        </w:numPr>
        <w:spacing w:after="0"/>
        <w:ind w:left="0" w:firstLine="0"/>
        <w:jc w:val="both"/>
        <w:rPr>
          <w:rFonts w:ascii="Times New Roman" w:eastAsia="Times New Roman" w:hAnsi="Times New Roman" w:cs="Times New Roman"/>
          <w:b/>
          <w:u w:val="single"/>
        </w:rPr>
      </w:pPr>
      <w:r w:rsidRPr="00225249">
        <w:rPr>
          <w:rFonts w:ascii="Times New Roman" w:eastAsia="Times New Roman" w:hAnsi="Times New Roman" w:cs="Times New Roman"/>
          <w:b/>
          <w:u w:val="single"/>
        </w:rPr>
        <w:t>Do obowiązków Wykonawcy w zakresie bezpośredniej ochrony fizycznej osób, budynku i mienia Miejskiej Biblioteki Publicznej im. Jana Pawła II przy ul. Minorytów 4 w Opolu  należy w szczególności:</w:t>
      </w:r>
    </w:p>
    <w:p w:rsidR="00D47113" w:rsidRPr="00225249" w:rsidRDefault="00D47113" w:rsidP="00D47113">
      <w:pPr>
        <w:widowControl w:val="0"/>
        <w:numPr>
          <w:ilvl w:val="0"/>
          <w:numId w:val="60"/>
        </w:numPr>
        <w:suppressAutoHyphens/>
        <w:autoSpaceDN w:val="0"/>
        <w:spacing w:after="0"/>
        <w:ind w:left="0" w:firstLine="0"/>
        <w:contextualSpacing/>
        <w:jc w:val="both"/>
        <w:textAlignment w:val="baseline"/>
        <w:rPr>
          <w:rFonts w:ascii="Times New Roman" w:eastAsia="Times New Roman" w:hAnsi="Times New Roman" w:cs="Times New Roman"/>
          <w:color w:val="000000"/>
          <w:lang w:eastAsia="ar-SA"/>
        </w:rPr>
      </w:pPr>
      <w:r w:rsidRPr="00225249">
        <w:rPr>
          <w:rFonts w:ascii="Times New Roman" w:eastAsia="Times New Roman" w:hAnsi="Times New Roman" w:cs="Times New Roman"/>
          <w:color w:val="000000"/>
          <w:lang w:eastAsia="ar-SA"/>
        </w:rPr>
        <w:t xml:space="preserve">skierowanie </w:t>
      </w:r>
      <w:r w:rsidRPr="00225249">
        <w:rPr>
          <w:rFonts w:ascii="Times New Roman" w:eastAsia="Times New Roman" w:hAnsi="Times New Roman" w:cs="Times New Roman"/>
          <w:b/>
          <w:color w:val="000000"/>
          <w:lang w:eastAsia="ar-SA"/>
        </w:rPr>
        <w:t>stałego zespołu pracowników ochrony</w:t>
      </w:r>
      <w:r w:rsidRPr="00225249">
        <w:rPr>
          <w:rFonts w:ascii="Times New Roman" w:eastAsia="Times New Roman" w:hAnsi="Times New Roman" w:cs="Times New Roman"/>
          <w:color w:val="000000"/>
          <w:lang w:eastAsia="ar-SA"/>
        </w:rPr>
        <w:t xml:space="preserve"> do pełnienia służby w systemie zmianowym, całodobowo – przez jednego pracownika w czasie przeznaczonym na jedną zmianę,</w:t>
      </w:r>
    </w:p>
    <w:p w:rsidR="00D47113" w:rsidRPr="00225249" w:rsidRDefault="00D47113" w:rsidP="00D47113">
      <w:pPr>
        <w:widowControl w:val="0"/>
        <w:numPr>
          <w:ilvl w:val="0"/>
          <w:numId w:val="60"/>
        </w:numPr>
        <w:suppressAutoHyphens/>
        <w:autoSpaceDN w:val="0"/>
        <w:spacing w:after="0"/>
        <w:ind w:left="0" w:firstLine="0"/>
        <w:jc w:val="both"/>
        <w:textAlignment w:val="baseline"/>
        <w:rPr>
          <w:rFonts w:ascii="Times New Roman" w:eastAsia="Lucida Sans Unicode" w:hAnsi="Times New Roman" w:cs="Times New Roman"/>
          <w:color w:val="000000" w:themeColor="text1"/>
          <w:kern w:val="3"/>
          <w:lang w:eastAsia="zh-CN" w:bidi="hi-IN"/>
        </w:rPr>
      </w:pPr>
      <w:r w:rsidRPr="00225249">
        <w:rPr>
          <w:rFonts w:ascii="Times New Roman" w:eastAsia="Lucida Sans Unicode" w:hAnsi="Times New Roman" w:cs="Times New Roman"/>
          <w:color w:val="000000"/>
          <w:kern w:val="3"/>
          <w:lang w:eastAsia="zh-CN" w:bidi="hi-IN"/>
        </w:rPr>
        <w:t xml:space="preserve">zapobieganie włamaniom, kradzieżom i dewastacjom mienia w chronionym obiekcie </w:t>
      </w:r>
      <w:r w:rsidRPr="00225249">
        <w:rPr>
          <w:rFonts w:ascii="Times New Roman" w:eastAsia="Lucida Sans Unicode" w:hAnsi="Times New Roman" w:cs="Times New Roman"/>
          <w:color w:val="000000" w:themeColor="text1"/>
          <w:kern w:val="3"/>
          <w:lang w:eastAsia="zh-CN" w:bidi="hi-IN"/>
        </w:rPr>
        <w:t>oraz na terenie przynależnym do obiektu,</w:t>
      </w:r>
    </w:p>
    <w:p w:rsidR="00D47113" w:rsidRPr="00225249" w:rsidRDefault="00D47113" w:rsidP="00D47113">
      <w:pPr>
        <w:widowControl w:val="0"/>
        <w:numPr>
          <w:ilvl w:val="0"/>
          <w:numId w:val="60"/>
        </w:numPr>
        <w:suppressAutoHyphens/>
        <w:autoSpaceDE w:val="0"/>
        <w:autoSpaceDN w:val="0"/>
        <w:spacing w:after="0"/>
        <w:ind w:left="0" w:firstLine="0"/>
        <w:jc w:val="both"/>
        <w:textAlignment w:val="baseline"/>
        <w:rPr>
          <w:rFonts w:ascii="Times New Roman" w:eastAsia="Lucida Sans Unicode" w:hAnsi="Times New Roman" w:cs="Times New Roman"/>
          <w:color w:val="000000"/>
          <w:kern w:val="3"/>
          <w:lang w:eastAsia="zh-CN" w:bidi="hi-IN"/>
        </w:rPr>
      </w:pPr>
      <w:r w:rsidRPr="00225249">
        <w:rPr>
          <w:rFonts w:ascii="Times New Roman" w:eastAsia="Lucida Sans Unicode" w:hAnsi="Times New Roman" w:cs="Times New Roman"/>
          <w:color w:val="000000"/>
          <w:kern w:val="3"/>
          <w:lang w:eastAsia="zh-CN" w:bidi="hi-IN"/>
        </w:rPr>
        <w:t>zapewnienie sprawnej i szybkiej reakcji w razie ewentualnej konieczności (wypadki losowe - pożar, zalanie wodą itp.), powiadamianie każdorazowo przedstawiciela Zamawiającego i odpowiednich służb (policja, straż pożarna itp.),</w:t>
      </w:r>
    </w:p>
    <w:p w:rsidR="00D47113" w:rsidRPr="00225249" w:rsidRDefault="00D47113" w:rsidP="00D47113">
      <w:pPr>
        <w:widowControl w:val="0"/>
        <w:numPr>
          <w:ilvl w:val="0"/>
          <w:numId w:val="60"/>
        </w:numPr>
        <w:suppressAutoHyphens/>
        <w:autoSpaceDN w:val="0"/>
        <w:spacing w:after="0"/>
        <w:ind w:left="0" w:firstLine="0"/>
        <w:contextualSpacing/>
        <w:jc w:val="both"/>
        <w:textAlignment w:val="baseline"/>
        <w:rPr>
          <w:rFonts w:ascii="Times New Roman" w:eastAsia="Times New Roman" w:hAnsi="Times New Roman" w:cs="Times New Roman"/>
          <w:color w:val="000000"/>
          <w:kern w:val="3"/>
          <w:lang w:eastAsia="ar-SA" w:bidi="hi-IN"/>
        </w:rPr>
      </w:pPr>
      <w:r w:rsidRPr="00225249">
        <w:rPr>
          <w:rFonts w:ascii="Times New Roman" w:eastAsia="Times New Roman" w:hAnsi="Times New Roman" w:cs="Times New Roman"/>
          <w:color w:val="000000"/>
          <w:kern w:val="3"/>
          <w:lang w:eastAsia="ar-SA" w:bidi="hi-IN"/>
        </w:rPr>
        <w:t>kontrola ruchu osobowo-materiałowego oraz podejmowanie działań w przypadku jego naruszenia i alarmu stacjonarnej bramki antykradzieżowej,</w:t>
      </w:r>
    </w:p>
    <w:p w:rsidR="00D47113" w:rsidRPr="00225249" w:rsidRDefault="00D47113" w:rsidP="00D47113">
      <w:pPr>
        <w:widowControl w:val="0"/>
        <w:numPr>
          <w:ilvl w:val="0"/>
          <w:numId w:val="60"/>
        </w:numPr>
        <w:suppressAutoHyphens/>
        <w:autoSpaceDE w:val="0"/>
        <w:autoSpaceDN w:val="0"/>
        <w:spacing w:after="0"/>
        <w:ind w:left="0" w:firstLine="0"/>
        <w:jc w:val="both"/>
        <w:textAlignment w:val="baseline"/>
        <w:rPr>
          <w:rFonts w:ascii="Times New Roman" w:eastAsia="Lucida Sans Unicode" w:hAnsi="Times New Roman" w:cs="Times New Roman"/>
          <w:color w:val="000000"/>
          <w:kern w:val="3"/>
          <w:lang w:eastAsia="zh-CN" w:bidi="hi-IN"/>
        </w:rPr>
      </w:pPr>
      <w:r w:rsidRPr="00225249">
        <w:rPr>
          <w:rFonts w:ascii="Times New Roman" w:eastAsia="Lucida Sans Unicode" w:hAnsi="Times New Roman" w:cs="Times New Roman"/>
          <w:color w:val="000000"/>
          <w:kern w:val="3"/>
          <w:lang w:eastAsia="zh-CN" w:bidi="hi-IN"/>
        </w:rPr>
        <w:t>podjęcie stosownej interwencji w sytuacji, gdy zachowanie osoby(osób) obecnej na terenie Zamawiającego zagraża życiu, zdrowiu lub mieniu użytkowników bądź pracowników Zamawiającego,</w:t>
      </w:r>
    </w:p>
    <w:p w:rsidR="00D47113" w:rsidRPr="00225249" w:rsidRDefault="00D47113" w:rsidP="00D47113">
      <w:pPr>
        <w:widowControl w:val="0"/>
        <w:numPr>
          <w:ilvl w:val="0"/>
          <w:numId w:val="60"/>
        </w:numPr>
        <w:suppressAutoHyphens/>
        <w:autoSpaceDE w:val="0"/>
        <w:autoSpaceDN w:val="0"/>
        <w:spacing w:after="0"/>
        <w:ind w:left="0" w:firstLine="0"/>
        <w:jc w:val="both"/>
        <w:textAlignment w:val="baseline"/>
        <w:rPr>
          <w:rFonts w:ascii="Times New Roman" w:eastAsia="Lucida Sans Unicode" w:hAnsi="Times New Roman" w:cs="Times New Roman"/>
          <w:color w:val="000000"/>
          <w:kern w:val="3"/>
          <w:lang w:eastAsia="zh-CN" w:bidi="hi-IN"/>
        </w:rPr>
      </w:pPr>
      <w:r w:rsidRPr="00225249">
        <w:rPr>
          <w:rFonts w:ascii="Times New Roman" w:eastAsia="Lucida Sans Unicode" w:hAnsi="Times New Roman" w:cs="Times New Roman"/>
          <w:color w:val="000000"/>
          <w:kern w:val="3"/>
          <w:lang w:eastAsia="zh-CN" w:bidi="hi-IN"/>
        </w:rPr>
        <w:t>niedopuszczenia do wstępu osób nieuprawnionych na teren chroniony (osoby w stanie wskazującym na spożycie alkoholu, środków odurzających, zachowujące się głośno i agresywnie oraz nie przestrzegających podstawowych zasad higieny),</w:t>
      </w:r>
    </w:p>
    <w:p w:rsidR="00D47113" w:rsidRPr="00225249" w:rsidRDefault="00D47113" w:rsidP="00D47113">
      <w:pPr>
        <w:widowControl w:val="0"/>
        <w:numPr>
          <w:ilvl w:val="0"/>
          <w:numId w:val="60"/>
        </w:numPr>
        <w:suppressAutoHyphens/>
        <w:autoSpaceDE w:val="0"/>
        <w:autoSpaceDN w:val="0"/>
        <w:spacing w:after="0"/>
        <w:ind w:left="0" w:firstLine="0"/>
        <w:jc w:val="both"/>
        <w:textAlignment w:val="baseline"/>
        <w:rPr>
          <w:rFonts w:ascii="Times New Roman" w:eastAsia="Lucida Sans Unicode" w:hAnsi="Times New Roman" w:cs="Times New Roman"/>
          <w:color w:val="000000"/>
          <w:kern w:val="3"/>
          <w:lang w:eastAsia="zh-CN" w:bidi="hi-IN"/>
        </w:rPr>
      </w:pPr>
      <w:r w:rsidRPr="00225249">
        <w:rPr>
          <w:rFonts w:ascii="Times New Roman" w:eastAsia="Lucida Sans Unicode" w:hAnsi="Times New Roman" w:cs="Times New Roman"/>
          <w:color w:val="000000"/>
          <w:kern w:val="3"/>
          <w:lang w:eastAsia="zh-CN" w:bidi="hi-IN"/>
        </w:rPr>
        <w:t>nadzorowanie gospodarki kluczami do pomieszczeń na terenie budynku w tym wydawanie i odbieranie kluczy od pomieszczeń (w miarę zapotrzebowania), prowadzenie wpisów w książce wydania/przyjęcia kluczy, w szczególności korzystania z nich przez pracowników po godzinach pracy Zamawiającego,</w:t>
      </w:r>
    </w:p>
    <w:p w:rsidR="00D47113" w:rsidRPr="00225249" w:rsidRDefault="00D47113" w:rsidP="00D47113">
      <w:pPr>
        <w:widowControl w:val="0"/>
        <w:numPr>
          <w:ilvl w:val="0"/>
          <w:numId w:val="60"/>
        </w:numPr>
        <w:suppressAutoHyphens/>
        <w:autoSpaceDE w:val="0"/>
        <w:autoSpaceDN w:val="0"/>
        <w:spacing w:after="0"/>
        <w:ind w:left="0" w:firstLine="0"/>
        <w:jc w:val="both"/>
        <w:textAlignment w:val="baseline"/>
        <w:rPr>
          <w:rFonts w:ascii="Times New Roman" w:eastAsia="Lucida Sans Unicode" w:hAnsi="Times New Roman" w:cs="Times New Roman"/>
          <w:color w:val="000000"/>
          <w:kern w:val="3"/>
          <w:lang w:eastAsia="zh-CN" w:bidi="hi-IN"/>
        </w:rPr>
      </w:pPr>
      <w:r w:rsidRPr="00225249">
        <w:rPr>
          <w:rFonts w:ascii="Times New Roman" w:eastAsia="Lucida Sans Unicode" w:hAnsi="Times New Roman" w:cs="Times New Roman"/>
          <w:color w:val="000000"/>
          <w:kern w:val="3"/>
          <w:lang w:eastAsia="zh-CN" w:bidi="hi-IN"/>
        </w:rPr>
        <w:t>sprawdzanie właściwego zabezpieczenia pomieszczeń oraz prowadzenie kontroli stanu zabezpieczenia pomieszczeń po godzinach pracy i w dniach wolnych od pracy;</w:t>
      </w:r>
    </w:p>
    <w:p w:rsidR="00D47113" w:rsidRPr="00225249" w:rsidRDefault="00D47113" w:rsidP="00D47113">
      <w:pPr>
        <w:widowControl w:val="0"/>
        <w:numPr>
          <w:ilvl w:val="0"/>
          <w:numId w:val="60"/>
        </w:numPr>
        <w:suppressAutoHyphens/>
        <w:autoSpaceDN w:val="0"/>
        <w:spacing w:after="0"/>
        <w:ind w:left="0" w:firstLine="0"/>
        <w:contextualSpacing/>
        <w:jc w:val="both"/>
        <w:textAlignment w:val="baseline"/>
        <w:rPr>
          <w:rFonts w:ascii="Times New Roman" w:eastAsia="Times New Roman" w:hAnsi="Times New Roman" w:cs="Times New Roman"/>
          <w:color w:val="000000"/>
          <w:kern w:val="3"/>
          <w:lang w:eastAsia="ar-SA" w:bidi="hi-IN"/>
        </w:rPr>
      </w:pPr>
      <w:r w:rsidRPr="00225249">
        <w:rPr>
          <w:rFonts w:ascii="Times New Roman" w:eastAsia="Times New Roman" w:hAnsi="Times New Roman" w:cs="Times New Roman"/>
          <w:color w:val="000000"/>
          <w:kern w:val="3"/>
          <w:lang w:eastAsia="ar-SA" w:bidi="hi-IN"/>
        </w:rPr>
        <w:t>obsługa systemu wizyjnego polegająca na obserwacji siedziby za pomocą istniejącego systemu kamer wraz z urządzeniami rejestrującymi,</w:t>
      </w:r>
    </w:p>
    <w:p w:rsidR="00D47113" w:rsidRPr="00225249" w:rsidRDefault="00D47113" w:rsidP="00D47113">
      <w:pPr>
        <w:widowControl w:val="0"/>
        <w:numPr>
          <w:ilvl w:val="0"/>
          <w:numId w:val="60"/>
        </w:numPr>
        <w:suppressAutoHyphens/>
        <w:autoSpaceDN w:val="0"/>
        <w:spacing w:after="0"/>
        <w:ind w:left="0" w:firstLine="0"/>
        <w:contextualSpacing/>
        <w:jc w:val="both"/>
        <w:textAlignment w:val="baseline"/>
        <w:rPr>
          <w:rFonts w:ascii="Times New Roman" w:eastAsia="Times New Roman" w:hAnsi="Times New Roman" w:cs="Times New Roman"/>
          <w:color w:val="000000"/>
          <w:kern w:val="3"/>
          <w:lang w:eastAsia="ar-SA" w:bidi="hi-IN"/>
        </w:rPr>
      </w:pPr>
      <w:r w:rsidRPr="00225249">
        <w:rPr>
          <w:rFonts w:ascii="Times New Roman" w:eastAsia="Times New Roman" w:hAnsi="Times New Roman" w:cs="Times New Roman"/>
          <w:color w:val="000000"/>
          <w:kern w:val="3"/>
          <w:lang w:eastAsia="ar-SA" w:bidi="hi-IN"/>
        </w:rPr>
        <w:t>obsługa systemu alarmowego polegająca na dozorze i weryfikacji sygnałów alarmowych  emitowanych przez centralę alarmową włamania,</w:t>
      </w:r>
    </w:p>
    <w:p w:rsidR="00D47113" w:rsidRPr="00225249" w:rsidRDefault="00D47113" w:rsidP="00D47113">
      <w:pPr>
        <w:widowControl w:val="0"/>
        <w:numPr>
          <w:ilvl w:val="0"/>
          <w:numId w:val="60"/>
        </w:numPr>
        <w:suppressAutoHyphens/>
        <w:autoSpaceDN w:val="0"/>
        <w:spacing w:after="0"/>
        <w:ind w:left="0" w:firstLine="0"/>
        <w:contextualSpacing/>
        <w:jc w:val="both"/>
        <w:textAlignment w:val="baseline"/>
        <w:rPr>
          <w:rFonts w:ascii="Times New Roman" w:eastAsia="Times New Roman" w:hAnsi="Times New Roman" w:cs="Times New Roman"/>
          <w:color w:val="000000"/>
          <w:kern w:val="3"/>
          <w:lang w:eastAsia="ar-SA" w:bidi="hi-IN"/>
        </w:rPr>
      </w:pPr>
      <w:r w:rsidRPr="00225249">
        <w:rPr>
          <w:rFonts w:ascii="Times New Roman" w:eastAsia="Times New Roman" w:hAnsi="Times New Roman" w:cs="Times New Roman"/>
          <w:color w:val="000000"/>
          <w:kern w:val="3"/>
          <w:lang w:eastAsia="ar-SA" w:bidi="hi-IN"/>
        </w:rPr>
        <w:t>obsługa systemu alarmowania pożarowego polegająca na dozorze i weryfikacji sygnałów emitowanych przez centralę sygnalizacji pożaru;</w:t>
      </w:r>
    </w:p>
    <w:p w:rsidR="00D47113" w:rsidRPr="00225249" w:rsidRDefault="00D47113" w:rsidP="00D47113">
      <w:pPr>
        <w:widowControl w:val="0"/>
        <w:numPr>
          <w:ilvl w:val="0"/>
          <w:numId w:val="60"/>
        </w:numPr>
        <w:suppressAutoHyphens/>
        <w:autoSpaceDN w:val="0"/>
        <w:spacing w:after="0"/>
        <w:ind w:left="0" w:firstLine="0"/>
        <w:contextualSpacing/>
        <w:jc w:val="both"/>
        <w:textAlignment w:val="baseline"/>
        <w:rPr>
          <w:rFonts w:ascii="Times New Roman" w:eastAsia="Times New Roman" w:hAnsi="Times New Roman" w:cs="Times New Roman"/>
          <w:color w:val="000000"/>
          <w:kern w:val="3"/>
          <w:lang w:eastAsia="ar-SA" w:bidi="hi-IN"/>
        </w:rPr>
      </w:pPr>
      <w:r w:rsidRPr="00225249">
        <w:rPr>
          <w:rFonts w:ascii="Times New Roman" w:eastAsia="Times New Roman" w:hAnsi="Times New Roman" w:cs="Times New Roman"/>
          <w:color w:val="000000"/>
          <w:kern w:val="3"/>
          <w:lang w:eastAsia="ar-SA" w:bidi="hi-IN"/>
        </w:rPr>
        <w:t>kierowanie osób przychodzący do Biblioteko do właściwego miejsca (oddziału, pomieszczenia).</w:t>
      </w:r>
    </w:p>
    <w:p w:rsidR="00D47113" w:rsidRPr="00225249" w:rsidRDefault="00D47113" w:rsidP="00D47113">
      <w:pPr>
        <w:pStyle w:val="Akapitzlist"/>
        <w:numPr>
          <w:ilvl w:val="0"/>
          <w:numId w:val="41"/>
        </w:numPr>
        <w:spacing w:after="0"/>
        <w:ind w:left="0" w:firstLine="0"/>
        <w:jc w:val="both"/>
        <w:rPr>
          <w:rFonts w:ascii="Times New Roman" w:eastAsia="Times New Roman" w:hAnsi="Times New Roman" w:cs="Times New Roman"/>
          <w:b/>
          <w:color w:val="000000"/>
          <w:u w:val="single"/>
          <w:lang w:eastAsia="ar-SA"/>
        </w:rPr>
      </w:pPr>
      <w:r w:rsidRPr="00225249">
        <w:rPr>
          <w:rFonts w:ascii="Times New Roman" w:eastAsia="Times New Roman" w:hAnsi="Times New Roman" w:cs="Times New Roman"/>
          <w:b/>
          <w:color w:val="000000"/>
          <w:u w:val="single"/>
          <w:lang w:eastAsia="ar-SA"/>
        </w:rPr>
        <w:t xml:space="preserve">Wykonawca zobowiązany jest do: </w:t>
      </w:r>
    </w:p>
    <w:p w:rsidR="00D47113" w:rsidRPr="00225249" w:rsidRDefault="00D47113" w:rsidP="00D47113">
      <w:pPr>
        <w:widowControl w:val="0"/>
        <w:numPr>
          <w:ilvl w:val="0"/>
          <w:numId w:val="61"/>
        </w:numPr>
        <w:suppressAutoHyphens/>
        <w:autoSpaceDE w:val="0"/>
        <w:autoSpaceDN w:val="0"/>
        <w:spacing w:after="0"/>
        <w:ind w:left="0" w:firstLine="0"/>
        <w:jc w:val="both"/>
        <w:textAlignment w:val="baseline"/>
        <w:rPr>
          <w:rFonts w:ascii="Times New Roman" w:eastAsia="Lucida Sans Unicode" w:hAnsi="Times New Roman" w:cs="Times New Roman"/>
          <w:color w:val="000000"/>
          <w:kern w:val="3"/>
          <w:lang w:eastAsia="zh-CN" w:bidi="hi-IN"/>
        </w:rPr>
      </w:pPr>
      <w:r w:rsidRPr="00225249">
        <w:rPr>
          <w:rFonts w:ascii="Times New Roman" w:eastAsia="Lucida Sans Unicode" w:hAnsi="Times New Roman" w:cs="Times New Roman"/>
          <w:color w:val="000000"/>
          <w:kern w:val="3"/>
          <w:lang w:eastAsia="zh-CN" w:bidi="hi-IN"/>
        </w:rPr>
        <w:t xml:space="preserve">zapewnienie bezpośredniego połączenia z bazą w celu powiadamiania o zdarzeniach wymagających interwencji (np. napad, włamanie) oraz zapewnienie w razie alarmu interwencji grupy interwencyjnej </w:t>
      </w:r>
      <w:r w:rsidRPr="00225249">
        <w:rPr>
          <w:rFonts w:ascii="Times New Roman" w:eastAsia="Lucida Sans Unicode" w:hAnsi="Times New Roman" w:cs="Times New Roman"/>
          <w:b/>
          <w:kern w:val="3"/>
          <w:lang w:eastAsia="zh-CN" w:bidi="hi-IN"/>
        </w:rPr>
        <w:t>(czas przybycia na miejsce zdarzenia do 10 minut od chwili zaistnienia zdarzenia będącego przyczyną alarmu),</w:t>
      </w:r>
    </w:p>
    <w:p w:rsidR="00D47113" w:rsidRPr="00225249" w:rsidRDefault="00D47113" w:rsidP="00D47113">
      <w:pPr>
        <w:widowControl w:val="0"/>
        <w:numPr>
          <w:ilvl w:val="0"/>
          <w:numId w:val="61"/>
        </w:numPr>
        <w:suppressAutoHyphens/>
        <w:autoSpaceDE w:val="0"/>
        <w:autoSpaceDN w:val="0"/>
        <w:spacing w:after="0"/>
        <w:ind w:left="0" w:firstLine="0"/>
        <w:jc w:val="both"/>
        <w:textAlignment w:val="baseline"/>
        <w:rPr>
          <w:rFonts w:ascii="Times New Roman" w:eastAsia="Lucida Sans Unicode" w:hAnsi="Times New Roman" w:cs="Times New Roman"/>
          <w:color w:val="000000"/>
          <w:kern w:val="3"/>
          <w:lang w:eastAsia="zh-CN" w:bidi="hi-IN"/>
        </w:rPr>
      </w:pPr>
      <w:r w:rsidRPr="00225249">
        <w:rPr>
          <w:rFonts w:ascii="Times New Roman" w:eastAsia="Lucida Sans Unicode" w:hAnsi="Times New Roman" w:cs="Times New Roman"/>
          <w:color w:val="000000"/>
          <w:kern w:val="3"/>
          <w:lang w:eastAsia="zh-CN" w:bidi="hi-IN"/>
        </w:rPr>
        <w:t>świadczenia usługi ochrony na jednym posterunku stałym i podczas patroli (obchodów) , z tym że:</w:t>
      </w:r>
    </w:p>
    <w:p w:rsidR="00D47113" w:rsidRPr="00225249" w:rsidRDefault="00D47113" w:rsidP="00D47113">
      <w:pPr>
        <w:widowControl w:val="0"/>
        <w:numPr>
          <w:ilvl w:val="1"/>
          <w:numId w:val="59"/>
        </w:numPr>
        <w:suppressAutoHyphens/>
        <w:autoSpaceDE w:val="0"/>
        <w:autoSpaceDN w:val="0"/>
        <w:spacing w:after="0"/>
        <w:ind w:left="0" w:firstLine="0"/>
        <w:jc w:val="both"/>
        <w:textAlignment w:val="baseline"/>
        <w:rPr>
          <w:rFonts w:ascii="Times New Roman" w:eastAsia="Lucida Sans Unicode" w:hAnsi="Times New Roman" w:cs="Times New Roman"/>
          <w:color w:val="000000" w:themeColor="text1"/>
          <w:kern w:val="3"/>
          <w:lang w:eastAsia="zh-CN" w:bidi="hi-IN"/>
        </w:rPr>
      </w:pPr>
      <w:r w:rsidRPr="00225249">
        <w:rPr>
          <w:rFonts w:ascii="Times New Roman" w:eastAsia="Lucida Sans Unicode" w:hAnsi="Times New Roman" w:cs="Times New Roman"/>
          <w:color w:val="000000" w:themeColor="text1"/>
          <w:kern w:val="3"/>
          <w:lang w:eastAsia="zh-CN" w:bidi="hi-IN"/>
        </w:rPr>
        <w:t xml:space="preserve">w godzinach otwarcia biblioteki w ciągu każdej godziny dyżuru pracownik ochrony będzie przeznaczał 45 minut na patrolowanie obiektu (obchód) na wszystkich piętrach, zaś pozostałe 15 minut na dyżur w miejscu wyznaczonym w hallu na parterze Biblioteki (od powyższego czasu są odliczane ustalone przez pracodawcę przerwy na spożycie posiłku – Wykonawca obowiązany jest do wskazania Bibliotece czasu </w:t>
      </w:r>
      <w:r w:rsidRPr="00225249">
        <w:rPr>
          <w:rFonts w:ascii="Times New Roman" w:eastAsia="Lucida Sans Unicode" w:hAnsi="Times New Roman" w:cs="Times New Roman"/>
          <w:color w:val="000000" w:themeColor="text1"/>
          <w:kern w:val="3"/>
          <w:lang w:eastAsia="zh-CN" w:bidi="hi-IN"/>
        </w:rPr>
        <w:lastRenderedPageBreak/>
        <w:t>wyznaczonego dla pracowników na przerwy na spożycie posiłku),</w:t>
      </w:r>
    </w:p>
    <w:p w:rsidR="00D47113" w:rsidRPr="00225249" w:rsidRDefault="00D47113" w:rsidP="00D47113">
      <w:pPr>
        <w:widowControl w:val="0"/>
        <w:numPr>
          <w:ilvl w:val="1"/>
          <w:numId w:val="59"/>
        </w:numPr>
        <w:suppressAutoHyphens/>
        <w:autoSpaceDE w:val="0"/>
        <w:autoSpaceDN w:val="0"/>
        <w:spacing w:after="0"/>
        <w:ind w:left="0" w:firstLine="0"/>
        <w:jc w:val="both"/>
        <w:textAlignment w:val="baseline"/>
        <w:rPr>
          <w:rFonts w:ascii="Times New Roman" w:eastAsia="Lucida Sans Unicode" w:hAnsi="Times New Roman" w:cs="Times New Roman"/>
          <w:color w:val="000000"/>
          <w:kern w:val="3"/>
          <w:lang w:eastAsia="zh-CN" w:bidi="hi-IN"/>
        </w:rPr>
      </w:pPr>
      <w:r w:rsidRPr="00225249">
        <w:rPr>
          <w:rFonts w:ascii="Times New Roman" w:eastAsia="Lucida Sans Unicode" w:hAnsi="Times New Roman" w:cs="Times New Roman"/>
          <w:color w:val="000000"/>
          <w:kern w:val="3"/>
          <w:lang w:eastAsia="zh-CN" w:bidi="hi-IN"/>
        </w:rPr>
        <w:t>poza godzinami otwarcia biblioteki usługa będzie polegała na monitorowaniu systemów alarmowych biblioteki na posterunku stałym i patrolowaniu obiektu z częstotliwością co 2 godziny,</w:t>
      </w:r>
    </w:p>
    <w:p w:rsidR="00D47113" w:rsidRPr="00225249" w:rsidRDefault="00D47113" w:rsidP="00D47113">
      <w:pPr>
        <w:widowControl w:val="0"/>
        <w:numPr>
          <w:ilvl w:val="0"/>
          <w:numId w:val="61"/>
        </w:numPr>
        <w:suppressAutoHyphens/>
        <w:autoSpaceDE w:val="0"/>
        <w:autoSpaceDN w:val="0"/>
        <w:spacing w:after="0"/>
        <w:ind w:left="0" w:firstLine="0"/>
        <w:jc w:val="both"/>
        <w:textAlignment w:val="baseline"/>
        <w:rPr>
          <w:rFonts w:ascii="Times New Roman" w:eastAsia="Lucida Sans Unicode" w:hAnsi="Times New Roman" w:cs="Times New Roman"/>
          <w:color w:val="000000"/>
          <w:kern w:val="3"/>
          <w:lang w:eastAsia="zh-CN" w:bidi="hi-IN"/>
        </w:rPr>
      </w:pPr>
      <w:r w:rsidRPr="00225249">
        <w:rPr>
          <w:rFonts w:ascii="Times New Roman" w:eastAsia="Lucida Sans Unicode" w:hAnsi="Times New Roman" w:cs="Times New Roman"/>
          <w:color w:val="000000"/>
          <w:kern w:val="3"/>
          <w:lang w:eastAsia="zh-CN" w:bidi="hi-IN"/>
        </w:rPr>
        <w:t>ułożenia harmonogramu pracy pracowników ochrony uwzględniającego fakt, że ze względu na psychofizyczne zdolności pracownika do świadczenia zadań z zakresu ochrony zmiana jednego pracownika nie może być dłuższa niż 12 godzin,</w:t>
      </w:r>
    </w:p>
    <w:p w:rsidR="00D47113" w:rsidRPr="00225249" w:rsidRDefault="00D47113" w:rsidP="00D47113">
      <w:pPr>
        <w:widowControl w:val="0"/>
        <w:numPr>
          <w:ilvl w:val="0"/>
          <w:numId w:val="61"/>
        </w:numPr>
        <w:suppressAutoHyphens/>
        <w:autoSpaceDN w:val="0"/>
        <w:spacing w:after="0"/>
        <w:ind w:left="0" w:firstLine="0"/>
        <w:contextualSpacing/>
        <w:jc w:val="both"/>
        <w:textAlignment w:val="baseline"/>
        <w:rPr>
          <w:rFonts w:ascii="Times New Roman" w:eastAsia="Times New Roman" w:hAnsi="Times New Roman" w:cs="Times New Roman"/>
          <w:color w:val="000000"/>
          <w:lang w:eastAsia="ar-SA"/>
        </w:rPr>
      </w:pPr>
      <w:r w:rsidRPr="00225249">
        <w:rPr>
          <w:rFonts w:ascii="Times New Roman" w:eastAsia="Times New Roman" w:hAnsi="Times New Roman" w:cs="Times New Roman"/>
          <w:color w:val="000000"/>
          <w:lang w:eastAsia="ar-SA"/>
        </w:rPr>
        <w:t>przyjmowania i zdawania służby między zmianami z 15 minutowym wyprzedzeniem,</w:t>
      </w:r>
    </w:p>
    <w:p w:rsidR="00D47113" w:rsidRPr="00225249" w:rsidRDefault="00D47113" w:rsidP="00D47113">
      <w:pPr>
        <w:widowControl w:val="0"/>
        <w:numPr>
          <w:ilvl w:val="0"/>
          <w:numId w:val="61"/>
        </w:numPr>
        <w:suppressAutoHyphens/>
        <w:autoSpaceDN w:val="0"/>
        <w:spacing w:after="0"/>
        <w:ind w:left="0" w:firstLine="0"/>
        <w:contextualSpacing/>
        <w:jc w:val="both"/>
        <w:textAlignment w:val="baseline"/>
        <w:rPr>
          <w:rFonts w:ascii="Times New Roman" w:eastAsia="Times New Roman" w:hAnsi="Times New Roman" w:cs="Times New Roman"/>
          <w:color w:val="000000"/>
          <w:lang w:eastAsia="ar-SA"/>
        </w:rPr>
      </w:pPr>
      <w:r w:rsidRPr="00225249">
        <w:rPr>
          <w:rFonts w:ascii="Times New Roman" w:eastAsia="Times New Roman" w:hAnsi="Times New Roman" w:cs="Times New Roman"/>
          <w:color w:val="000000"/>
          <w:lang w:eastAsia="ar-SA"/>
        </w:rPr>
        <w:t>prowadzenia książki dyżuru oraz ewidencji wydawanych kluczy,</w:t>
      </w:r>
    </w:p>
    <w:p w:rsidR="00D47113" w:rsidRPr="00225249" w:rsidRDefault="00D47113" w:rsidP="00D47113">
      <w:pPr>
        <w:widowControl w:val="0"/>
        <w:numPr>
          <w:ilvl w:val="0"/>
          <w:numId w:val="61"/>
        </w:numPr>
        <w:suppressAutoHyphens/>
        <w:autoSpaceDN w:val="0"/>
        <w:spacing w:after="0"/>
        <w:ind w:left="0" w:firstLine="0"/>
        <w:contextualSpacing/>
        <w:jc w:val="both"/>
        <w:textAlignment w:val="baseline"/>
        <w:rPr>
          <w:rFonts w:ascii="Times New Roman" w:eastAsia="Times New Roman" w:hAnsi="Times New Roman" w:cs="Times New Roman"/>
          <w:color w:val="000000"/>
          <w:lang w:eastAsia="ar-SA"/>
        </w:rPr>
      </w:pPr>
      <w:r w:rsidRPr="00225249">
        <w:rPr>
          <w:rFonts w:ascii="Times New Roman" w:eastAsia="Times New Roman" w:hAnsi="Times New Roman" w:cs="Times New Roman"/>
          <w:color w:val="000000"/>
          <w:lang w:eastAsia="ar-SA"/>
        </w:rPr>
        <w:t>wyposażenia pracowników w jednolity ubiór z elementami identyfikującymi firmę,</w:t>
      </w:r>
    </w:p>
    <w:p w:rsidR="00D47113" w:rsidRPr="00225249" w:rsidRDefault="00D47113" w:rsidP="00D47113">
      <w:pPr>
        <w:widowControl w:val="0"/>
        <w:numPr>
          <w:ilvl w:val="0"/>
          <w:numId w:val="61"/>
        </w:numPr>
        <w:suppressAutoHyphens/>
        <w:autoSpaceDN w:val="0"/>
        <w:spacing w:after="0"/>
        <w:ind w:left="0" w:firstLine="0"/>
        <w:contextualSpacing/>
        <w:jc w:val="both"/>
        <w:textAlignment w:val="baseline"/>
        <w:rPr>
          <w:rFonts w:ascii="Times New Roman" w:eastAsia="Times New Roman" w:hAnsi="Times New Roman" w:cs="Times New Roman"/>
          <w:color w:val="000000"/>
          <w:lang w:eastAsia="ar-SA"/>
        </w:rPr>
      </w:pPr>
      <w:r w:rsidRPr="00225249">
        <w:rPr>
          <w:rFonts w:ascii="Times New Roman" w:eastAsia="Times New Roman" w:hAnsi="Times New Roman" w:cs="Times New Roman"/>
          <w:color w:val="000000"/>
          <w:lang w:eastAsia="ar-SA"/>
        </w:rPr>
        <w:t>wyposażenia pracowników w służbowy telefon komórkowy,</w:t>
      </w:r>
    </w:p>
    <w:p w:rsidR="00D47113" w:rsidRPr="00225249" w:rsidRDefault="00D47113" w:rsidP="00D47113">
      <w:pPr>
        <w:widowControl w:val="0"/>
        <w:numPr>
          <w:ilvl w:val="0"/>
          <w:numId w:val="61"/>
        </w:numPr>
        <w:suppressAutoHyphens/>
        <w:autoSpaceDN w:val="0"/>
        <w:spacing w:after="0"/>
        <w:ind w:left="0" w:firstLine="0"/>
        <w:contextualSpacing/>
        <w:jc w:val="both"/>
        <w:textAlignment w:val="baseline"/>
        <w:rPr>
          <w:rFonts w:ascii="Times New Roman" w:eastAsia="Times New Roman" w:hAnsi="Times New Roman" w:cs="Times New Roman"/>
          <w:color w:val="000000"/>
          <w:lang w:eastAsia="ar-SA"/>
        </w:rPr>
      </w:pPr>
      <w:r w:rsidRPr="00225249">
        <w:rPr>
          <w:rFonts w:ascii="Times New Roman" w:eastAsia="Times New Roman" w:hAnsi="Times New Roman" w:cs="Times New Roman"/>
          <w:color w:val="000000"/>
          <w:lang w:eastAsia="ar-SA"/>
        </w:rPr>
        <w:t>sprawowania nadzoru i kontroli nad realizacją zadań służby ochrony,</w:t>
      </w:r>
    </w:p>
    <w:p w:rsidR="00D47113" w:rsidRPr="00225249" w:rsidRDefault="00D47113" w:rsidP="00D47113">
      <w:pPr>
        <w:widowControl w:val="0"/>
        <w:numPr>
          <w:ilvl w:val="0"/>
          <w:numId w:val="61"/>
        </w:numPr>
        <w:suppressAutoHyphens/>
        <w:autoSpaceDN w:val="0"/>
        <w:spacing w:after="0"/>
        <w:ind w:left="0" w:firstLine="0"/>
        <w:contextualSpacing/>
        <w:jc w:val="both"/>
        <w:textAlignment w:val="baseline"/>
        <w:rPr>
          <w:rFonts w:ascii="Times New Roman" w:eastAsia="Times New Roman" w:hAnsi="Times New Roman" w:cs="Times New Roman"/>
          <w:color w:val="000000"/>
          <w:lang w:eastAsia="ar-SA"/>
        </w:rPr>
      </w:pPr>
      <w:r w:rsidRPr="00225249">
        <w:rPr>
          <w:rFonts w:ascii="Times New Roman" w:eastAsia="Times New Roman" w:hAnsi="Times New Roman" w:cs="Times New Roman"/>
          <w:color w:val="000000"/>
          <w:lang w:eastAsia="ar-SA"/>
        </w:rPr>
        <w:t xml:space="preserve">dbałości o dyscyplinę, schludny wygląd, </w:t>
      </w:r>
      <w:r w:rsidRPr="00225249">
        <w:rPr>
          <w:rFonts w:ascii="Times New Roman" w:eastAsia="Times New Roman" w:hAnsi="Times New Roman" w:cs="Times New Roman"/>
          <w:color w:val="000000" w:themeColor="text1"/>
          <w:lang w:eastAsia="ar-SA"/>
        </w:rPr>
        <w:t>uprzejmość oraz kulturę zachowania podległych pracowników ochrony wobec pracowników i użytkowników biblioteki</w:t>
      </w:r>
      <w:r w:rsidRPr="00225249">
        <w:rPr>
          <w:rFonts w:ascii="Times New Roman" w:eastAsia="Times New Roman" w:hAnsi="Times New Roman" w:cs="Times New Roman"/>
          <w:color w:val="000000"/>
          <w:lang w:eastAsia="ar-SA"/>
        </w:rPr>
        <w:t>.</w:t>
      </w:r>
    </w:p>
    <w:p w:rsidR="00A61888" w:rsidRPr="00225249" w:rsidRDefault="00A61888" w:rsidP="002411EC">
      <w:pPr>
        <w:pStyle w:val="Akapitzlist4"/>
        <w:numPr>
          <w:ilvl w:val="0"/>
          <w:numId w:val="41"/>
        </w:numPr>
        <w:spacing w:after="60" w:line="276" w:lineRule="auto"/>
        <w:ind w:left="284" w:hanging="357"/>
        <w:contextualSpacing w:val="0"/>
        <w:jc w:val="both"/>
        <w:rPr>
          <w:sz w:val="22"/>
          <w:szCs w:val="22"/>
        </w:rPr>
      </w:pPr>
      <w:r w:rsidRPr="00225249">
        <w:rPr>
          <w:sz w:val="22"/>
          <w:szCs w:val="22"/>
        </w:rPr>
        <w:t>Kod w</w:t>
      </w:r>
      <w:r w:rsidR="00144EDD" w:rsidRPr="00225249">
        <w:rPr>
          <w:sz w:val="22"/>
          <w:szCs w:val="22"/>
        </w:rPr>
        <w:t>edług</w:t>
      </w:r>
      <w:r w:rsidRPr="00225249">
        <w:rPr>
          <w:sz w:val="22"/>
          <w:szCs w:val="22"/>
        </w:rPr>
        <w:t xml:space="preserve"> Wspólnego słownika zamówień CPV:</w:t>
      </w:r>
    </w:p>
    <w:p w:rsidR="00D47113" w:rsidRPr="00225249" w:rsidRDefault="00D47113" w:rsidP="00D47113">
      <w:pPr>
        <w:pStyle w:val="Akapitzlist"/>
        <w:autoSpaceDE w:val="0"/>
        <w:spacing w:after="0"/>
        <w:ind w:left="360"/>
        <w:jc w:val="both"/>
        <w:rPr>
          <w:rFonts w:ascii="Times New Roman" w:hAnsi="Times New Roman" w:cs="Times New Roman"/>
          <w:lang w:eastAsia="zh-CN"/>
        </w:rPr>
      </w:pPr>
      <w:r w:rsidRPr="00225249">
        <w:rPr>
          <w:rFonts w:ascii="Times New Roman" w:hAnsi="Times New Roman" w:cs="Times New Roman"/>
          <w:lang w:eastAsia="zh-CN"/>
        </w:rPr>
        <w:t>79.71.00.00-4 – usługi ochroniarskie</w:t>
      </w:r>
    </w:p>
    <w:p w:rsidR="00D47113" w:rsidRPr="00225249" w:rsidRDefault="00D47113" w:rsidP="00D47113">
      <w:pPr>
        <w:pStyle w:val="Akapitzlist"/>
        <w:autoSpaceDE w:val="0"/>
        <w:spacing w:after="0"/>
        <w:ind w:left="360"/>
        <w:jc w:val="both"/>
        <w:rPr>
          <w:rFonts w:ascii="Times New Roman" w:hAnsi="Times New Roman" w:cs="Times New Roman"/>
          <w:lang w:eastAsia="zh-CN"/>
        </w:rPr>
      </w:pPr>
      <w:r w:rsidRPr="00225249">
        <w:rPr>
          <w:rFonts w:ascii="Times New Roman" w:hAnsi="Times New Roman" w:cs="Times New Roman"/>
          <w:lang w:eastAsia="zh-CN"/>
        </w:rPr>
        <w:t xml:space="preserve">98.34.11.20-2 – usługi portierskie </w:t>
      </w:r>
    </w:p>
    <w:p w:rsidR="00D47113" w:rsidRPr="00225249" w:rsidRDefault="00D47113" w:rsidP="00D47113">
      <w:pPr>
        <w:pStyle w:val="Akapitzlist"/>
        <w:autoSpaceDE w:val="0"/>
        <w:spacing w:after="0"/>
        <w:ind w:left="360"/>
        <w:jc w:val="both"/>
        <w:rPr>
          <w:rFonts w:ascii="Times New Roman" w:hAnsi="Times New Roman" w:cs="Times New Roman"/>
          <w:lang w:eastAsia="zh-CN"/>
        </w:rPr>
      </w:pPr>
      <w:r w:rsidRPr="00225249">
        <w:rPr>
          <w:rFonts w:ascii="Times New Roman" w:hAnsi="Times New Roman" w:cs="Times New Roman"/>
          <w:lang w:eastAsia="zh-CN"/>
        </w:rPr>
        <w:t>79.71.10.00-1 – usługi nadzoru przy użyciu alarmu</w:t>
      </w:r>
    </w:p>
    <w:p w:rsidR="00DC3A2D" w:rsidRPr="00225249" w:rsidRDefault="00DC3A2D" w:rsidP="002411EC">
      <w:pPr>
        <w:pStyle w:val="Akapitzlist4"/>
        <w:numPr>
          <w:ilvl w:val="0"/>
          <w:numId w:val="41"/>
        </w:numPr>
        <w:spacing w:after="60" w:line="276" w:lineRule="auto"/>
        <w:ind w:left="284" w:hanging="357"/>
        <w:contextualSpacing w:val="0"/>
        <w:jc w:val="both"/>
        <w:rPr>
          <w:sz w:val="22"/>
          <w:szCs w:val="22"/>
        </w:rPr>
      </w:pPr>
      <w:r w:rsidRPr="00225249">
        <w:rPr>
          <w:b/>
          <w:sz w:val="22"/>
          <w:szCs w:val="22"/>
          <w:u w:val="single"/>
        </w:rPr>
        <w:t>Podwykonawstwo</w:t>
      </w:r>
    </w:p>
    <w:p w:rsidR="00D47113" w:rsidRPr="00225249" w:rsidRDefault="00DC3A2D" w:rsidP="00D47113">
      <w:pPr>
        <w:pStyle w:val="Akapitzlist"/>
        <w:widowControl w:val="0"/>
        <w:numPr>
          <w:ilvl w:val="0"/>
          <w:numId w:val="63"/>
        </w:numPr>
        <w:suppressAutoHyphens/>
        <w:autoSpaceDE w:val="0"/>
        <w:autoSpaceDN w:val="0"/>
        <w:spacing w:after="0"/>
        <w:jc w:val="both"/>
        <w:textAlignment w:val="baseline"/>
        <w:rPr>
          <w:rFonts w:ascii="Times New Roman" w:eastAsia="Lucida Sans Unicode" w:hAnsi="Times New Roman" w:cs="Times New Roman"/>
          <w:b/>
          <w:color w:val="000000" w:themeColor="text1"/>
          <w:kern w:val="3"/>
          <w:lang w:eastAsia="zh-CN" w:bidi="hi-IN"/>
        </w:rPr>
      </w:pPr>
      <w:r w:rsidRPr="00225249">
        <w:rPr>
          <w:rFonts w:ascii="Times New Roman" w:hAnsi="Times New Roman" w:cs="Times New Roman"/>
        </w:rPr>
        <w:t xml:space="preserve">Zamawiający </w:t>
      </w:r>
      <w:r w:rsidR="00D47113" w:rsidRPr="00225249">
        <w:rPr>
          <w:rFonts w:ascii="Times New Roman" w:eastAsia="Times New Roman" w:hAnsi="Times New Roman" w:cs="Times New Roman"/>
          <w:color w:val="000000" w:themeColor="text1"/>
          <w:lang w:eastAsia="zh-CN"/>
        </w:rPr>
        <w:t xml:space="preserve">zastrzega </w:t>
      </w:r>
      <w:r w:rsidR="00D47113" w:rsidRPr="00225249">
        <w:rPr>
          <w:rFonts w:ascii="Times New Roman" w:eastAsia="Times New Roman" w:hAnsi="Times New Roman" w:cs="Times New Roman"/>
          <w:b/>
          <w:color w:val="000000" w:themeColor="text1"/>
          <w:lang w:eastAsia="zh-CN"/>
        </w:rPr>
        <w:t xml:space="preserve">obowiązek osobistego wykonania przez Wykonawcę </w:t>
      </w:r>
      <w:r w:rsidR="00D47113" w:rsidRPr="00225249">
        <w:rPr>
          <w:rFonts w:ascii="Times New Roman" w:hAnsi="Times New Roman" w:cs="Times New Roman"/>
          <w:b/>
          <w:color w:val="000000" w:themeColor="text1"/>
        </w:rPr>
        <w:t>kluczowych części zamówienia na usługę tj. fizyczną - bezpośrednią ochronę obiektów odnośnie osób i mienia</w:t>
      </w:r>
      <w:r w:rsidR="00D47113" w:rsidRPr="00225249">
        <w:rPr>
          <w:rFonts w:ascii="Times New Roman" w:hAnsi="Times New Roman" w:cs="Times New Roman"/>
          <w:color w:val="000000" w:themeColor="text1"/>
        </w:rPr>
        <w:t xml:space="preserve"> </w:t>
      </w:r>
      <w:r w:rsidR="00D47113" w:rsidRPr="00225249">
        <w:rPr>
          <w:rFonts w:ascii="Times New Roman" w:hAnsi="Times New Roman" w:cs="Times New Roman"/>
          <w:b/>
          <w:color w:val="000000" w:themeColor="text1"/>
        </w:rPr>
        <w:t>(z wyłączeniem grupy interwencyjnej).</w:t>
      </w:r>
    </w:p>
    <w:p w:rsidR="00D47113" w:rsidRPr="00225249" w:rsidRDefault="00D47113" w:rsidP="00D47113">
      <w:pPr>
        <w:pStyle w:val="Akapitzlist"/>
        <w:widowControl w:val="0"/>
        <w:numPr>
          <w:ilvl w:val="0"/>
          <w:numId w:val="63"/>
        </w:numPr>
        <w:suppressAutoHyphens/>
        <w:autoSpaceDE w:val="0"/>
        <w:autoSpaceDN w:val="0"/>
        <w:spacing w:after="0"/>
        <w:jc w:val="both"/>
        <w:textAlignment w:val="baseline"/>
        <w:rPr>
          <w:rFonts w:ascii="Times New Roman" w:eastAsia="Lucida Sans Unicode" w:hAnsi="Times New Roman" w:cs="Times New Roman"/>
          <w:b/>
          <w:color w:val="000000" w:themeColor="text1"/>
          <w:kern w:val="3"/>
          <w:lang w:eastAsia="zh-CN" w:bidi="hi-IN"/>
        </w:rPr>
      </w:pPr>
      <w:r w:rsidRPr="00225249">
        <w:rPr>
          <w:rFonts w:ascii="Times New Roman" w:hAnsi="Times New Roman" w:cs="Times New Roman"/>
        </w:rPr>
        <w:t xml:space="preserve">W pozostałym zakresie Zamawiający </w:t>
      </w:r>
      <w:r w:rsidR="00DC3A2D" w:rsidRPr="00225249">
        <w:rPr>
          <w:rFonts w:ascii="Times New Roman" w:hAnsi="Times New Roman" w:cs="Times New Roman"/>
        </w:rPr>
        <w:t xml:space="preserve">nie wprowadza zastrzeżenia o obowiązku osobistego wykonania przez Wykonawcę </w:t>
      </w:r>
      <w:r w:rsidRPr="00225249">
        <w:rPr>
          <w:rFonts w:ascii="Times New Roman" w:hAnsi="Times New Roman" w:cs="Times New Roman"/>
        </w:rPr>
        <w:t>in</w:t>
      </w:r>
      <w:r w:rsidR="00C537A2" w:rsidRPr="00225249">
        <w:rPr>
          <w:rFonts w:ascii="Times New Roman" w:hAnsi="Times New Roman" w:cs="Times New Roman"/>
        </w:rPr>
        <w:t>n</w:t>
      </w:r>
      <w:r w:rsidRPr="00225249">
        <w:rPr>
          <w:rFonts w:ascii="Times New Roman" w:hAnsi="Times New Roman" w:cs="Times New Roman"/>
        </w:rPr>
        <w:t>ych</w:t>
      </w:r>
      <w:r w:rsidR="00DC3A2D" w:rsidRPr="00225249">
        <w:rPr>
          <w:rFonts w:ascii="Times New Roman" w:hAnsi="Times New Roman" w:cs="Times New Roman"/>
        </w:rPr>
        <w:t xml:space="preserve"> części zamówienia.</w:t>
      </w:r>
    </w:p>
    <w:p w:rsidR="00AB28A1" w:rsidRPr="00225249" w:rsidRDefault="00DC3A2D" w:rsidP="00AB28A1">
      <w:pPr>
        <w:pStyle w:val="Akapitzlist"/>
        <w:widowControl w:val="0"/>
        <w:numPr>
          <w:ilvl w:val="0"/>
          <w:numId w:val="63"/>
        </w:numPr>
        <w:suppressAutoHyphens/>
        <w:autoSpaceDE w:val="0"/>
        <w:autoSpaceDN w:val="0"/>
        <w:spacing w:after="0"/>
        <w:jc w:val="both"/>
        <w:textAlignment w:val="baseline"/>
        <w:rPr>
          <w:rFonts w:ascii="Times New Roman" w:eastAsia="Lucida Sans Unicode" w:hAnsi="Times New Roman" w:cs="Times New Roman"/>
          <w:b/>
          <w:color w:val="000000" w:themeColor="text1"/>
          <w:kern w:val="3"/>
          <w:lang w:eastAsia="zh-CN" w:bidi="hi-IN"/>
        </w:rPr>
      </w:pPr>
      <w:r w:rsidRPr="00225249">
        <w:rPr>
          <w:rFonts w:ascii="Times New Roman" w:hAnsi="Times New Roman" w:cs="Times New Roman"/>
        </w:rPr>
        <w:t xml:space="preserve">Powierzenie wykonania części zamówienia podwykonawcom nie zwalnia Wykonawcy z odpowiedzialności za należyte wykonanie tego zamówienia. W przypadku powierzenia wykonania części zamówienia podwykonawcom, Zamawiający żąda wskazania w ofercie przez Wykonawcę części zamówienia, których wykonanie zamierza powierzyć podwykonawcom i podania przez Wykonawcę nazw (firm) </w:t>
      </w:r>
      <w:r w:rsidR="00F05970" w:rsidRPr="00225249">
        <w:rPr>
          <w:rFonts w:ascii="Times New Roman" w:hAnsi="Times New Roman" w:cs="Times New Roman"/>
        </w:rPr>
        <w:t xml:space="preserve">ewentualnych </w:t>
      </w:r>
      <w:r w:rsidRPr="00225249">
        <w:rPr>
          <w:rFonts w:ascii="Times New Roman" w:hAnsi="Times New Roman" w:cs="Times New Roman"/>
        </w:rPr>
        <w:t>podwykonawców</w:t>
      </w:r>
      <w:r w:rsidR="00F05970" w:rsidRPr="00225249">
        <w:rPr>
          <w:rFonts w:ascii="Times New Roman" w:hAnsi="Times New Roman" w:cs="Times New Roman"/>
        </w:rPr>
        <w:t>, jeżeli są już znani.</w:t>
      </w:r>
    </w:p>
    <w:p w:rsidR="00AB28A1" w:rsidRPr="00225249" w:rsidRDefault="00DC3A2D" w:rsidP="00AB28A1">
      <w:pPr>
        <w:pStyle w:val="Akapitzlist"/>
        <w:widowControl w:val="0"/>
        <w:numPr>
          <w:ilvl w:val="0"/>
          <w:numId w:val="63"/>
        </w:numPr>
        <w:suppressAutoHyphens/>
        <w:autoSpaceDE w:val="0"/>
        <w:autoSpaceDN w:val="0"/>
        <w:spacing w:after="0"/>
        <w:jc w:val="both"/>
        <w:textAlignment w:val="baseline"/>
        <w:rPr>
          <w:rFonts w:ascii="Times New Roman" w:eastAsia="Lucida Sans Unicode" w:hAnsi="Times New Roman" w:cs="Times New Roman"/>
          <w:b/>
          <w:color w:val="000000" w:themeColor="text1"/>
          <w:kern w:val="3"/>
          <w:lang w:eastAsia="zh-CN" w:bidi="hi-IN"/>
        </w:rPr>
      </w:pPr>
      <w:r w:rsidRPr="00225249">
        <w:rPr>
          <w:rFonts w:ascii="Times New Roman" w:hAnsi="Times New Roman" w:cs="Times New Roman"/>
        </w:rPr>
        <w:t>Zamawiający żąda, aby Wykonawca przed przystąpieniem do wykonania zamówienia podał, o ile są mu już znane, nazwy lub imiona i nazwiska oraz dane kontaktowe po</w:t>
      </w:r>
      <w:r w:rsidR="00A360F0" w:rsidRPr="00225249">
        <w:rPr>
          <w:rFonts w:ascii="Times New Roman" w:hAnsi="Times New Roman" w:cs="Times New Roman"/>
        </w:rPr>
        <w:t>dwykonawców i </w:t>
      </w:r>
      <w:r w:rsidRPr="00225249">
        <w:rPr>
          <w:rFonts w:ascii="Times New Roman" w:hAnsi="Times New Roman" w:cs="Times New Roman"/>
        </w:rPr>
        <w:t>osób do kontaktu z nimi.</w:t>
      </w:r>
    </w:p>
    <w:p w:rsidR="00DC3A2D" w:rsidRPr="00225249" w:rsidRDefault="00DC3A2D" w:rsidP="00AB28A1">
      <w:pPr>
        <w:pStyle w:val="Akapitzlist"/>
        <w:widowControl w:val="0"/>
        <w:numPr>
          <w:ilvl w:val="0"/>
          <w:numId w:val="63"/>
        </w:numPr>
        <w:suppressAutoHyphens/>
        <w:autoSpaceDE w:val="0"/>
        <w:autoSpaceDN w:val="0"/>
        <w:spacing w:after="0"/>
        <w:jc w:val="both"/>
        <w:textAlignment w:val="baseline"/>
        <w:rPr>
          <w:rFonts w:ascii="Times New Roman" w:eastAsia="Lucida Sans Unicode" w:hAnsi="Times New Roman" w:cs="Times New Roman"/>
          <w:b/>
          <w:color w:val="000000" w:themeColor="text1"/>
          <w:kern w:val="3"/>
          <w:lang w:eastAsia="zh-CN" w:bidi="hi-IN"/>
        </w:rPr>
      </w:pPr>
      <w:r w:rsidRPr="00225249">
        <w:rPr>
          <w:rFonts w:ascii="Times New Roman" w:hAnsi="Times New Roman" w:cs="Times New Roman"/>
        </w:rPr>
        <w:t xml:space="preserve">Jeśli zmiana albo rezygnacja z podwykonawcy dotyczy podmiotu, na którego zasoby Wykonawca powoływał się, na zasadach określonych w art. </w:t>
      </w:r>
      <w:r w:rsidR="005C6D1C" w:rsidRPr="00225249">
        <w:rPr>
          <w:rFonts w:ascii="Times New Roman" w:hAnsi="Times New Roman" w:cs="Times New Roman"/>
        </w:rPr>
        <w:t>118</w:t>
      </w:r>
      <w:r w:rsidR="00F05970" w:rsidRPr="00225249">
        <w:rPr>
          <w:rFonts w:ascii="Times New Roman" w:hAnsi="Times New Roman" w:cs="Times New Roman"/>
        </w:rPr>
        <w:t xml:space="preserve"> ust. 1 </w:t>
      </w:r>
      <w:r w:rsidRPr="00225249">
        <w:rPr>
          <w:rFonts w:ascii="Times New Roman" w:hAnsi="Times New Roman" w:cs="Times New Roman"/>
        </w:rPr>
        <w:t xml:space="preserve">ustawy </w:t>
      </w:r>
      <w:proofErr w:type="spellStart"/>
      <w:r w:rsidRPr="00225249">
        <w:rPr>
          <w:rFonts w:ascii="Times New Roman" w:hAnsi="Times New Roman" w:cs="Times New Roman"/>
        </w:rPr>
        <w:t>Pzp</w:t>
      </w:r>
      <w:proofErr w:type="spellEnd"/>
      <w:r w:rsidRPr="00225249">
        <w:rPr>
          <w:rFonts w:ascii="Times New Roman" w:hAnsi="Times New Roman" w:cs="Times New Roman"/>
        </w:rPr>
        <w:t>, w celu wykazania spełnienia warunków udziału w postępowaniu, Wykonawca jest zobowiązany wykazać Zamawiającemu, że proponowany inny podwykonawca lub Wyko</w:t>
      </w:r>
      <w:r w:rsidR="00A360F0" w:rsidRPr="00225249">
        <w:rPr>
          <w:rFonts w:ascii="Times New Roman" w:hAnsi="Times New Roman" w:cs="Times New Roman"/>
        </w:rPr>
        <w:t>nawca samodzielnie spełnia je w </w:t>
      </w:r>
      <w:r w:rsidRPr="00225249">
        <w:rPr>
          <w:rFonts w:ascii="Times New Roman" w:hAnsi="Times New Roman" w:cs="Times New Roman"/>
        </w:rPr>
        <w:t>stopniu nie mniejszym niż podwykonawca, na którego zasoby Wykonawca powoływał się w trakcie postęp</w:t>
      </w:r>
      <w:r w:rsidR="00F9734D" w:rsidRPr="00225249">
        <w:rPr>
          <w:rFonts w:ascii="Times New Roman" w:hAnsi="Times New Roman" w:cs="Times New Roman"/>
        </w:rPr>
        <w:t>owania o udzielenie zamówienia.</w:t>
      </w:r>
    </w:p>
    <w:p w:rsidR="00BE553C" w:rsidRPr="00225249" w:rsidRDefault="00BE553C" w:rsidP="002411EC">
      <w:pPr>
        <w:pStyle w:val="Akapitzlist4"/>
        <w:numPr>
          <w:ilvl w:val="0"/>
          <w:numId w:val="41"/>
        </w:numPr>
        <w:spacing w:after="60" w:line="276" w:lineRule="auto"/>
        <w:ind w:left="284" w:hanging="357"/>
        <w:contextualSpacing w:val="0"/>
        <w:jc w:val="both"/>
        <w:rPr>
          <w:sz w:val="22"/>
          <w:szCs w:val="22"/>
        </w:rPr>
      </w:pPr>
      <w:r w:rsidRPr="00225249">
        <w:rPr>
          <w:b/>
          <w:sz w:val="22"/>
          <w:szCs w:val="22"/>
          <w:u w:val="single"/>
        </w:rPr>
        <w:t xml:space="preserve">Klauzula </w:t>
      </w:r>
      <w:r w:rsidR="00BB7B10" w:rsidRPr="00225249">
        <w:rPr>
          <w:b/>
          <w:sz w:val="22"/>
          <w:szCs w:val="22"/>
          <w:u w:val="single"/>
        </w:rPr>
        <w:t>społeczna</w:t>
      </w:r>
    </w:p>
    <w:p w:rsidR="00B53969" w:rsidRPr="00225249" w:rsidRDefault="00343916" w:rsidP="002411EC">
      <w:pPr>
        <w:pStyle w:val="Akapitzlist"/>
        <w:numPr>
          <w:ilvl w:val="0"/>
          <w:numId w:val="6"/>
        </w:numPr>
        <w:spacing w:after="60"/>
        <w:ind w:left="709" w:hanging="425"/>
        <w:contextualSpacing w:val="0"/>
        <w:jc w:val="both"/>
        <w:rPr>
          <w:rFonts w:ascii="Times New Roman" w:hAnsi="Times New Roman" w:cs="Times New Roman"/>
        </w:rPr>
      </w:pPr>
      <w:bookmarkStart w:id="2" w:name="_Hlk80176669"/>
      <w:r w:rsidRPr="00225249">
        <w:rPr>
          <w:rFonts w:ascii="Times New Roman" w:hAnsi="Times New Roman" w:cs="Times New Roman"/>
        </w:rPr>
        <w:t xml:space="preserve">Na podstawie art. 95 ustawy </w:t>
      </w:r>
      <w:proofErr w:type="spellStart"/>
      <w:r w:rsidRPr="00225249">
        <w:rPr>
          <w:rFonts w:ascii="Times New Roman" w:hAnsi="Times New Roman" w:cs="Times New Roman"/>
        </w:rPr>
        <w:t>Pzp</w:t>
      </w:r>
      <w:proofErr w:type="spellEnd"/>
      <w:r w:rsidRPr="00225249">
        <w:rPr>
          <w:rFonts w:ascii="Times New Roman" w:hAnsi="Times New Roman" w:cs="Times New Roman"/>
        </w:rPr>
        <w:t xml:space="preserve"> </w:t>
      </w:r>
      <w:r w:rsidR="000E12EC" w:rsidRPr="00225249">
        <w:rPr>
          <w:rFonts w:ascii="Times New Roman" w:hAnsi="Times New Roman" w:cs="Times New Roman"/>
        </w:rPr>
        <w:t xml:space="preserve">Zamawiający wymaga zatrudnienia przez </w:t>
      </w:r>
      <w:r w:rsidR="00615FDB" w:rsidRPr="00225249">
        <w:rPr>
          <w:rFonts w:ascii="Times New Roman" w:hAnsi="Times New Roman" w:cs="Times New Roman"/>
        </w:rPr>
        <w:t>Wykonawcę</w:t>
      </w:r>
      <w:r w:rsidR="000E12EC" w:rsidRPr="00225249">
        <w:rPr>
          <w:rFonts w:ascii="Times New Roman" w:hAnsi="Times New Roman" w:cs="Times New Roman"/>
        </w:rPr>
        <w:t xml:space="preserve"> lub pod</w:t>
      </w:r>
      <w:r w:rsidR="00615FDB" w:rsidRPr="00225249">
        <w:rPr>
          <w:rFonts w:ascii="Times New Roman" w:hAnsi="Times New Roman" w:cs="Times New Roman"/>
        </w:rPr>
        <w:t>wykonawcę</w:t>
      </w:r>
      <w:r w:rsidR="000E12EC" w:rsidRPr="00225249">
        <w:rPr>
          <w:rFonts w:ascii="Times New Roman" w:hAnsi="Times New Roman" w:cs="Times New Roman"/>
        </w:rPr>
        <w:t xml:space="preserve"> na podstawie umowy o</w:t>
      </w:r>
      <w:r w:rsidR="00237F1A" w:rsidRPr="00225249">
        <w:rPr>
          <w:rFonts w:ascii="Times New Roman" w:hAnsi="Times New Roman" w:cs="Times New Roman"/>
        </w:rPr>
        <w:t> </w:t>
      </w:r>
      <w:r w:rsidR="000E12EC" w:rsidRPr="00225249">
        <w:rPr>
          <w:rFonts w:ascii="Times New Roman" w:hAnsi="Times New Roman" w:cs="Times New Roman"/>
        </w:rPr>
        <w:t xml:space="preserve">pracę </w:t>
      </w:r>
      <w:r w:rsidR="00D90BC0" w:rsidRPr="00225249">
        <w:rPr>
          <w:rFonts w:ascii="Times New Roman" w:hAnsi="Times New Roman" w:cs="Times New Roman"/>
        </w:rPr>
        <w:t xml:space="preserve">wszystkich </w:t>
      </w:r>
      <w:r w:rsidR="000E12EC" w:rsidRPr="00225249">
        <w:rPr>
          <w:rFonts w:ascii="Times New Roman" w:hAnsi="Times New Roman" w:cs="Times New Roman"/>
        </w:rPr>
        <w:t>osób</w:t>
      </w:r>
      <w:r w:rsidR="00D90BC0" w:rsidRPr="00225249">
        <w:rPr>
          <w:rFonts w:ascii="Times New Roman" w:hAnsi="Times New Roman" w:cs="Times New Roman"/>
        </w:rPr>
        <w:t>,</w:t>
      </w:r>
      <w:r w:rsidR="00A360F0" w:rsidRPr="00225249">
        <w:rPr>
          <w:rFonts w:ascii="Times New Roman" w:hAnsi="Times New Roman" w:cs="Times New Roman"/>
        </w:rPr>
        <w:t xml:space="preserve"> wykonujących czynności w </w:t>
      </w:r>
      <w:r w:rsidR="000E12EC" w:rsidRPr="00225249">
        <w:rPr>
          <w:rFonts w:ascii="Times New Roman" w:hAnsi="Times New Roman" w:cs="Times New Roman"/>
        </w:rPr>
        <w:t xml:space="preserve">zakresie </w:t>
      </w:r>
      <w:r w:rsidR="00C16F0B" w:rsidRPr="00225249">
        <w:rPr>
          <w:rFonts w:ascii="Times New Roman" w:hAnsi="Times New Roman" w:cs="Times New Roman"/>
        </w:rPr>
        <w:t>realizacji usługi.</w:t>
      </w:r>
      <w:r w:rsidR="001B43A9" w:rsidRPr="00225249">
        <w:rPr>
          <w:rFonts w:ascii="Times New Roman" w:hAnsi="Times New Roman" w:cs="Times New Roman"/>
        </w:rPr>
        <w:t xml:space="preserve"> Obowiązek ten nie dotyczy również osób fizycznych prowadzących działalność gospodarczą w zakresie, w jakim będą wykonywać osobiście w/w czynności.</w:t>
      </w:r>
    </w:p>
    <w:p w:rsidR="00B53969" w:rsidRPr="00225249" w:rsidRDefault="00A61888" w:rsidP="002411EC">
      <w:pPr>
        <w:pStyle w:val="Akapitzlist"/>
        <w:numPr>
          <w:ilvl w:val="0"/>
          <w:numId w:val="6"/>
        </w:numPr>
        <w:spacing w:after="60"/>
        <w:ind w:left="709" w:hanging="425"/>
        <w:contextualSpacing w:val="0"/>
        <w:jc w:val="both"/>
        <w:rPr>
          <w:rFonts w:ascii="Times New Roman" w:hAnsi="Times New Roman" w:cs="Times New Roman"/>
        </w:rPr>
      </w:pPr>
      <w:r w:rsidRPr="00225249">
        <w:rPr>
          <w:rFonts w:ascii="Times New Roman" w:hAnsi="Times New Roman" w:cs="Times New Roman"/>
        </w:rPr>
        <w:t>Zatrudnienie przy realizacji</w:t>
      </w:r>
      <w:r w:rsidR="002A08FD" w:rsidRPr="00225249">
        <w:rPr>
          <w:rFonts w:ascii="Times New Roman" w:hAnsi="Times New Roman" w:cs="Times New Roman"/>
        </w:rPr>
        <w:t xml:space="preserve"> przedmiotu</w:t>
      </w:r>
      <w:r w:rsidRPr="00225249">
        <w:rPr>
          <w:rFonts w:ascii="Times New Roman" w:hAnsi="Times New Roman" w:cs="Times New Roman"/>
        </w:rPr>
        <w:t xml:space="preserve"> zamówienia powinno trwać </w:t>
      </w:r>
      <w:r w:rsidR="00DA3BEF" w:rsidRPr="00225249">
        <w:rPr>
          <w:rFonts w:ascii="Times New Roman" w:hAnsi="Times New Roman" w:cs="Times New Roman"/>
        </w:rPr>
        <w:t xml:space="preserve">przez </w:t>
      </w:r>
      <w:r w:rsidR="002A08FD" w:rsidRPr="00225249">
        <w:rPr>
          <w:rFonts w:ascii="Times New Roman" w:hAnsi="Times New Roman" w:cs="Times New Roman"/>
        </w:rPr>
        <w:t xml:space="preserve">cały </w:t>
      </w:r>
      <w:r w:rsidR="00DA3BEF" w:rsidRPr="00225249">
        <w:rPr>
          <w:rFonts w:ascii="Times New Roman" w:hAnsi="Times New Roman" w:cs="Times New Roman"/>
        </w:rPr>
        <w:t xml:space="preserve">okres </w:t>
      </w:r>
      <w:r w:rsidR="000C0E4B" w:rsidRPr="00225249">
        <w:rPr>
          <w:rFonts w:ascii="Times New Roman" w:hAnsi="Times New Roman" w:cs="Times New Roman"/>
        </w:rPr>
        <w:t>realizacji zamówienia</w:t>
      </w:r>
      <w:r w:rsidRPr="00225249">
        <w:rPr>
          <w:rFonts w:ascii="Times New Roman" w:hAnsi="Times New Roman" w:cs="Times New Roman"/>
        </w:rPr>
        <w:t xml:space="preserve">, a w przypadku rozwiązania stosunku pracy przed zakończeniem tego okresu, </w:t>
      </w:r>
      <w:r w:rsidR="00615FDB" w:rsidRPr="00225249">
        <w:rPr>
          <w:rFonts w:ascii="Times New Roman" w:hAnsi="Times New Roman" w:cs="Times New Roman"/>
        </w:rPr>
        <w:t>Wykonawca</w:t>
      </w:r>
      <w:r w:rsidRPr="00225249">
        <w:rPr>
          <w:rFonts w:ascii="Times New Roman" w:hAnsi="Times New Roman" w:cs="Times New Roman"/>
        </w:rPr>
        <w:t xml:space="preserve">/podwykonawca obowiązany będzie do zatrudnienia na to miejsce innej osoby/osób. </w:t>
      </w:r>
    </w:p>
    <w:p w:rsidR="003C2BDF" w:rsidRPr="00225249" w:rsidRDefault="003C2BDF" w:rsidP="002411EC">
      <w:pPr>
        <w:pStyle w:val="Akapitzlist"/>
        <w:numPr>
          <w:ilvl w:val="0"/>
          <w:numId w:val="6"/>
        </w:numPr>
        <w:spacing w:after="60"/>
        <w:ind w:left="709" w:hanging="425"/>
        <w:contextualSpacing w:val="0"/>
        <w:jc w:val="both"/>
        <w:rPr>
          <w:rFonts w:ascii="Times New Roman" w:hAnsi="Times New Roman" w:cs="Times New Roman"/>
        </w:rPr>
      </w:pPr>
      <w:r w:rsidRPr="00225249">
        <w:rPr>
          <w:rFonts w:ascii="Times New Roman" w:hAnsi="Times New Roman" w:cs="Times New Roman"/>
        </w:rPr>
        <w:t xml:space="preserve">Wykonawca zobowiązany jest zawrzeć w każdej umowie o podwykonawstwo stosowne zapisy, zobowiązujące podwykonawców do zatrudnienia na postawie umowy o pracę wszystkich osób, które będą wykonywać pracę </w:t>
      </w:r>
      <w:r w:rsidR="00CB4FA9" w:rsidRPr="00225249">
        <w:rPr>
          <w:rFonts w:ascii="Times New Roman" w:hAnsi="Times New Roman" w:cs="Times New Roman"/>
        </w:rPr>
        <w:t>w sposób określony w art. 22 § 1 ustawy z dnia 26 czerwca 1974 r. – Kodeks pracy</w:t>
      </w:r>
      <w:r w:rsidR="001B43A9" w:rsidRPr="00225249">
        <w:rPr>
          <w:rFonts w:ascii="Times New Roman" w:hAnsi="Times New Roman" w:cs="Times New Roman"/>
        </w:rPr>
        <w:t>.</w:t>
      </w:r>
    </w:p>
    <w:p w:rsidR="00B53969" w:rsidRPr="00225249" w:rsidRDefault="00A61888" w:rsidP="002411EC">
      <w:pPr>
        <w:pStyle w:val="Akapitzlist"/>
        <w:numPr>
          <w:ilvl w:val="0"/>
          <w:numId w:val="6"/>
        </w:numPr>
        <w:spacing w:after="60"/>
        <w:ind w:left="709" w:hanging="425"/>
        <w:contextualSpacing w:val="0"/>
        <w:jc w:val="both"/>
        <w:rPr>
          <w:rFonts w:ascii="Times New Roman" w:hAnsi="Times New Roman" w:cs="Times New Roman"/>
        </w:rPr>
      </w:pPr>
      <w:r w:rsidRPr="00225249">
        <w:rPr>
          <w:rFonts w:ascii="Times New Roman" w:hAnsi="Times New Roman" w:cs="Times New Roman"/>
        </w:rPr>
        <w:lastRenderedPageBreak/>
        <w:t>Najpóźniej w dniu podpisania umowy, Wykonawca przekaże Zamawiającemu wykaz osób zatrudnionych przy realizacji zamówienia, ze wskazaniem stanowisk, czynności jakie będą wykonywać wraz z</w:t>
      </w:r>
      <w:r w:rsidR="00237F1A" w:rsidRPr="00225249">
        <w:rPr>
          <w:rFonts w:ascii="Times New Roman" w:hAnsi="Times New Roman" w:cs="Times New Roman"/>
        </w:rPr>
        <w:t> </w:t>
      </w:r>
      <w:r w:rsidRPr="00225249">
        <w:rPr>
          <w:rFonts w:ascii="Times New Roman" w:hAnsi="Times New Roman" w:cs="Times New Roman"/>
        </w:rPr>
        <w:t xml:space="preserve">oświadczeniem, że wymienione w wykazie osoby są zatrudnione przez </w:t>
      </w:r>
      <w:r w:rsidR="00615FDB" w:rsidRPr="00225249">
        <w:rPr>
          <w:rFonts w:ascii="Times New Roman" w:hAnsi="Times New Roman" w:cs="Times New Roman"/>
        </w:rPr>
        <w:t>Wykonawcę</w:t>
      </w:r>
      <w:r w:rsidRPr="00225249">
        <w:rPr>
          <w:rFonts w:ascii="Times New Roman" w:hAnsi="Times New Roman" w:cs="Times New Roman"/>
        </w:rPr>
        <w:t xml:space="preserve"> lub podwykonawcę na podstawie umowy o pracę co najmniej na okres realizacji umowy. W przypadku konieczności wprowadzenia zmian w wykazie osób Wykonawca powiadomi Zamawiającego o zmianie i dostarczy poprawiony wykaz wraz z oświadczeniem najpóźniej w dniu rozpoczęcia pracy przez nowego pracownika. </w:t>
      </w:r>
    </w:p>
    <w:p w:rsidR="00DF7BF9" w:rsidRPr="00225249" w:rsidRDefault="00DF7BF9" w:rsidP="002411EC">
      <w:pPr>
        <w:pStyle w:val="Akapitzlist"/>
        <w:numPr>
          <w:ilvl w:val="0"/>
          <w:numId w:val="6"/>
        </w:numPr>
        <w:spacing w:after="60"/>
        <w:ind w:left="709" w:hanging="425"/>
        <w:contextualSpacing w:val="0"/>
        <w:jc w:val="both"/>
        <w:rPr>
          <w:rFonts w:ascii="Times New Roman" w:hAnsi="Times New Roman" w:cs="Times New Roman"/>
        </w:rPr>
      </w:pPr>
      <w:r w:rsidRPr="00225249">
        <w:rPr>
          <w:rFonts w:ascii="Times New Roman" w:hAnsi="Times New Roman" w:cs="Times New Roman"/>
        </w:rPr>
        <w:t>W trakcie realizacji zamówienia Zamawiający uprawniony jest do wykonywania czynności kontrolnych wobec Wykonawcy odnośnie spełniania przez</w:t>
      </w:r>
      <w:r w:rsidR="00A360F0" w:rsidRPr="00225249">
        <w:rPr>
          <w:rFonts w:ascii="Times New Roman" w:hAnsi="Times New Roman" w:cs="Times New Roman"/>
        </w:rPr>
        <w:t xml:space="preserve"> Wykonawcę lub któregokolwiek z </w:t>
      </w:r>
      <w:r w:rsidRPr="00225249">
        <w:rPr>
          <w:rFonts w:ascii="Times New Roman" w:hAnsi="Times New Roman" w:cs="Times New Roman"/>
        </w:rPr>
        <w:t>podwykonawców wymogu zatrudnienia na podstawie umowy o pracę osób, którymi posługuje się przy realizacji zamówienia zgodnie z postanowieniami niniejszej SWZ. Zamawiający uprawniony jest w szczególności do:</w:t>
      </w:r>
    </w:p>
    <w:p w:rsidR="008A0828" w:rsidRPr="00225249" w:rsidRDefault="000B20C2" w:rsidP="002411EC">
      <w:pPr>
        <w:pStyle w:val="Akapitzlist"/>
        <w:numPr>
          <w:ilvl w:val="0"/>
          <w:numId w:val="11"/>
        </w:numPr>
        <w:spacing w:after="60"/>
        <w:ind w:left="1134" w:hanging="425"/>
        <w:contextualSpacing w:val="0"/>
        <w:jc w:val="both"/>
        <w:rPr>
          <w:rFonts w:ascii="Times New Roman" w:hAnsi="Times New Roman" w:cs="Times New Roman"/>
        </w:rPr>
      </w:pPr>
      <w:r w:rsidRPr="00225249">
        <w:rPr>
          <w:rFonts w:ascii="Times New Roman" w:hAnsi="Times New Roman" w:cs="Times New Roman"/>
        </w:rPr>
        <w:t>ż</w:t>
      </w:r>
      <w:r w:rsidR="00DF7BF9" w:rsidRPr="00225249">
        <w:rPr>
          <w:rFonts w:ascii="Times New Roman" w:hAnsi="Times New Roman" w:cs="Times New Roman"/>
        </w:rPr>
        <w:t>ądania oświadczeń i dokumentów w zakresie potwierdzenia spełniania wymogów zatrudnienia pracowniczego i dokonywania ich oceny;</w:t>
      </w:r>
    </w:p>
    <w:p w:rsidR="00DF7BF9" w:rsidRPr="00225249" w:rsidRDefault="00DF7BF9" w:rsidP="002411EC">
      <w:pPr>
        <w:pStyle w:val="Akapitzlist"/>
        <w:numPr>
          <w:ilvl w:val="0"/>
          <w:numId w:val="11"/>
        </w:numPr>
        <w:spacing w:after="60"/>
        <w:ind w:left="1134" w:hanging="425"/>
        <w:contextualSpacing w:val="0"/>
        <w:jc w:val="both"/>
        <w:rPr>
          <w:rFonts w:ascii="Times New Roman" w:hAnsi="Times New Roman" w:cs="Times New Roman"/>
        </w:rPr>
      </w:pPr>
      <w:r w:rsidRPr="00225249">
        <w:rPr>
          <w:rFonts w:ascii="Times New Roman" w:hAnsi="Times New Roman" w:cs="Times New Roman"/>
        </w:rPr>
        <w:t>żądania wyjaśnień w przypadku wątpliwości w zakresie potwierdzenia spełniania wymogów zatrudnienia na podstawie umowy o pracę;</w:t>
      </w:r>
    </w:p>
    <w:p w:rsidR="00DF7BF9" w:rsidRPr="00225249" w:rsidRDefault="00DF7BF9" w:rsidP="002411EC">
      <w:pPr>
        <w:pStyle w:val="Akapitzlist"/>
        <w:numPr>
          <w:ilvl w:val="0"/>
          <w:numId w:val="11"/>
        </w:numPr>
        <w:spacing w:after="60"/>
        <w:ind w:left="1134" w:hanging="425"/>
        <w:contextualSpacing w:val="0"/>
        <w:jc w:val="both"/>
        <w:rPr>
          <w:rFonts w:ascii="Times New Roman" w:hAnsi="Times New Roman" w:cs="Times New Roman"/>
        </w:rPr>
      </w:pPr>
      <w:r w:rsidRPr="00225249">
        <w:rPr>
          <w:rFonts w:ascii="Times New Roman" w:hAnsi="Times New Roman" w:cs="Times New Roman"/>
        </w:rPr>
        <w:t>przeprowadzania kontroli w miejscu wykonywania świadczenia.</w:t>
      </w:r>
    </w:p>
    <w:p w:rsidR="00DF7BF9" w:rsidRPr="00225249" w:rsidRDefault="00DF7BF9" w:rsidP="002411EC">
      <w:pPr>
        <w:pStyle w:val="Akapitzlist"/>
        <w:numPr>
          <w:ilvl w:val="0"/>
          <w:numId w:val="6"/>
        </w:numPr>
        <w:spacing w:after="60"/>
        <w:ind w:left="709" w:hanging="425"/>
        <w:contextualSpacing w:val="0"/>
        <w:jc w:val="both"/>
        <w:rPr>
          <w:rFonts w:ascii="Times New Roman" w:hAnsi="Times New Roman" w:cs="Times New Roman"/>
        </w:rPr>
      </w:pPr>
      <w:r w:rsidRPr="00225249">
        <w:rPr>
          <w:rFonts w:ascii="Times New Roman" w:hAnsi="Times New Roman" w:cs="Times New Roman"/>
        </w:rPr>
        <w:t>W trakcie realizacji zamówienia, na każde wezwanie Zamawiającego w wyznaczonym w tym wezwaniu terminie, Wykonawca przedłoży Zamawiającemu następujące dokumenty</w:t>
      </w:r>
      <w:r w:rsidR="00510765" w:rsidRPr="00225249">
        <w:rPr>
          <w:rFonts w:ascii="Times New Roman" w:hAnsi="Times New Roman" w:cs="Times New Roman"/>
        </w:rPr>
        <w:t xml:space="preserve"> </w:t>
      </w:r>
      <w:r w:rsidRPr="00225249">
        <w:rPr>
          <w:rFonts w:ascii="Times New Roman" w:hAnsi="Times New Roman" w:cs="Times New Roman"/>
        </w:rPr>
        <w:t>celem potwierdzenia spełnienia wymogu zatrudnienia na podstawie umowy o pracę przez Wykonawcę lub któregokolwiek z</w:t>
      </w:r>
      <w:r w:rsidR="00237F1A" w:rsidRPr="00225249">
        <w:rPr>
          <w:rFonts w:ascii="Times New Roman" w:hAnsi="Times New Roman" w:cs="Times New Roman"/>
        </w:rPr>
        <w:t> </w:t>
      </w:r>
      <w:r w:rsidRPr="00225249">
        <w:rPr>
          <w:rFonts w:ascii="Times New Roman" w:hAnsi="Times New Roman" w:cs="Times New Roman"/>
        </w:rPr>
        <w:t>podwykonawców osób wykonujących wskazane czynności w trakcie realizacji zamówienia:</w:t>
      </w:r>
    </w:p>
    <w:p w:rsidR="00DF7BF9" w:rsidRPr="00225249" w:rsidRDefault="00DF7BF9" w:rsidP="002411EC">
      <w:pPr>
        <w:pStyle w:val="Akapitzlist"/>
        <w:numPr>
          <w:ilvl w:val="0"/>
          <w:numId w:val="12"/>
        </w:numPr>
        <w:spacing w:after="60"/>
        <w:ind w:left="1134" w:hanging="425"/>
        <w:contextualSpacing w:val="0"/>
        <w:jc w:val="both"/>
        <w:rPr>
          <w:rFonts w:ascii="Times New Roman" w:hAnsi="Times New Roman" w:cs="Times New Roman"/>
        </w:rPr>
      </w:pPr>
      <w:r w:rsidRPr="00225249">
        <w:rPr>
          <w:rFonts w:ascii="Times New Roman" w:hAnsi="Times New Roman" w:cs="Times New Roman"/>
        </w:rPr>
        <w:t>oświadczenie Wykonawcy lub podwykonawcy o za</w:t>
      </w:r>
      <w:r w:rsidR="00A360F0" w:rsidRPr="00225249">
        <w:rPr>
          <w:rFonts w:ascii="Times New Roman" w:hAnsi="Times New Roman" w:cs="Times New Roman"/>
        </w:rPr>
        <w:t>trudnieniu na podstawie umowy o </w:t>
      </w:r>
      <w:r w:rsidRPr="00225249">
        <w:rPr>
          <w:rFonts w:ascii="Times New Roman" w:hAnsi="Times New Roman" w:cs="Times New Roman"/>
        </w:rPr>
        <w:t>pracę osób wykonujących czynności, których dotyczy wezwanie Zamawiającego; oświadczenie to powinno zawierać w szczególności: dokładne określenie podmiotu składającego oświadczenie, datę złożenia oświadczenia, wskazanie, że objęte wezwanie czynności wykonują osoby zatrudnione na podstawie umowy o pracę, wraz ze wskazaniem liczby tych osób, rodzaju umowy o pracę i wymiaru etatu oraz podpis osoby upoważnionej do złożenia oświadczenia w imieniu Wykonawcy lub podwykonawcy;</w:t>
      </w:r>
    </w:p>
    <w:p w:rsidR="008C7D2E" w:rsidRPr="00225249" w:rsidRDefault="008C7D2E" w:rsidP="002411EC">
      <w:pPr>
        <w:pStyle w:val="Akapitzlist"/>
        <w:numPr>
          <w:ilvl w:val="0"/>
          <w:numId w:val="6"/>
        </w:numPr>
        <w:spacing w:after="60"/>
        <w:ind w:left="709" w:hanging="425"/>
        <w:contextualSpacing w:val="0"/>
        <w:jc w:val="both"/>
        <w:rPr>
          <w:rFonts w:ascii="Times New Roman" w:hAnsi="Times New Roman" w:cs="Times New Roman"/>
        </w:rPr>
      </w:pPr>
      <w:r w:rsidRPr="00225249">
        <w:rPr>
          <w:rFonts w:ascii="Times New Roman" w:eastAsia="Calibri" w:hAnsi="Times New Roman" w:cs="Times New Roman"/>
        </w:rPr>
        <w:t xml:space="preserve">W przypadku uzasadnionych wątpliwości co do przestrzegania prawa pracy </w:t>
      </w:r>
      <w:r w:rsidRPr="00225249">
        <w:rPr>
          <w:rFonts w:ascii="Times New Roman" w:hAnsi="Times New Roman" w:cs="Times New Roman"/>
        </w:rPr>
        <w:t>przez W</w:t>
      </w:r>
      <w:r w:rsidRPr="00225249">
        <w:rPr>
          <w:rFonts w:ascii="Times New Roman" w:eastAsia="Calibri" w:hAnsi="Times New Roman" w:cs="Times New Roman"/>
        </w:rPr>
        <w:t xml:space="preserve">ykonawcę lub podwykonawcę, </w:t>
      </w:r>
      <w:r w:rsidRPr="00225249">
        <w:rPr>
          <w:rFonts w:ascii="Times New Roman" w:hAnsi="Times New Roman" w:cs="Times New Roman"/>
        </w:rPr>
        <w:t>Z</w:t>
      </w:r>
      <w:r w:rsidRPr="00225249">
        <w:rPr>
          <w:rFonts w:ascii="Times New Roman" w:eastAsia="Calibri" w:hAnsi="Times New Roman" w:cs="Times New Roman"/>
        </w:rPr>
        <w:t>amawiający może zwrócić się o przeprowadzenie kontroli przez Państwową Inspekcję Pracy.</w:t>
      </w:r>
    </w:p>
    <w:p w:rsidR="00A249E7" w:rsidRPr="00225249" w:rsidRDefault="00A249E7" w:rsidP="002411EC">
      <w:pPr>
        <w:pStyle w:val="Akapitzlist"/>
        <w:numPr>
          <w:ilvl w:val="0"/>
          <w:numId w:val="6"/>
        </w:numPr>
        <w:spacing w:after="60"/>
        <w:ind w:left="709" w:hanging="425"/>
        <w:contextualSpacing w:val="0"/>
        <w:jc w:val="both"/>
        <w:rPr>
          <w:rFonts w:ascii="Times New Roman" w:hAnsi="Times New Roman" w:cs="Times New Roman"/>
        </w:rPr>
      </w:pPr>
      <w:r w:rsidRPr="00225249">
        <w:rPr>
          <w:rFonts w:ascii="Times New Roman" w:eastAsia="Calibri" w:hAnsi="Times New Roman" w:cs="Times New Roman"/>
        </w:rPr>
        <w:t>Z tytułu niespełnienia przez Wykonawcę lub któregokolwiek z podwykonawców wymogu zatrudnienia na podstawie umowy o pracę osób wykonujących wskazane czynności</w:t>
      </w:r>
      <w:r w:rsidR="00663968" w:rsidRPr="00225249">
        <w:rPr>
          <w:rFonts w:ascii="Times New Roman" w:eastAsia="Calibri" w:hAnsi="Times New Roman" w:cs="Times New Roman"/>
        </w:rPr>
        <w:t xml:space="preserve"> Zamawiający przewiduje sankcję w postaci obowiązku zapłaty przez Wykonawcę kar umown</w:t>
      </w:r>
      <w:r w:rsidR="00305A4B" w:rsidRPr="00225249">
        <w:rPr>
          <w:rFonts w:ascii="Times New Roman" w:eastAsia="Calibri" w:hAnsi="Times New Roman" w:cs="Times New Roman"/>
        </w:rPr>
        <w:t>ych</w:t>
      </w:r>
      <w:r w:rsidR="00663968" w:rsidRPr="00225249">
        <w:rPr>
          <w:rFonts w:ascii="Times New Roman" w:eastAsia="Calibri" w:hAnsi="Times New Roman" w:cs="Times New Roman"/>
        </w:rPr>
        <w:t xml:space="preserve"> w wysokości określonej w postanowieniach umowy w sprawie zamówienia publicznego, której wzór stanowi </w:t>
      </w:r>
      <w:r w:rsidR="000968C1" w:rsidRPr="00225249">
        <w:rPr>
          <w:rFonts w:ascii="Times New Roman" w:eastAsia="Calibri" w:hAnsi="Times New Roman" w:cs="Times New Roman"/>
          <w:u w:val="single"/>
        </w:rPr>
        <w:t>Z</w:t>
      </w:r>
      <w:r w:rsidR="00663968" w:rsidRPr="00225249">
        <w:rPr>
          <w:rFonts w:ascii="Times New Roman" w:eastAsia="Calibri" w:hAnsi="Times New Roman" w:cs="Times New Roman"/>
          <w:u w:val="single"/>
        </w:rPr>
        <w:t>ałącznik do SWZ</w:t>
      </w:r>
      <w:r w:rsidR="00663968" w:rsidRPr="00225249">
        <w:rPr>
          <w:rFonts w:ascii="Times New Roman" w:eastAsia="Calibri" w:hAnsi="Times New Roman" w:cs="Times New Roman"/>
        </w:rPr>
        <w:t xml:space="preserve">. </w:t>
      </w:r>
      <w:r w:rsidR="00BB07B1" w:rsidRPr="00225249">
        <w:rPr>
          <w:rFonts w:ascii="Times New Roman" w:eastAsia="Calibri" w:hAnsi="Times New Roman" w:cs="Times New Roman"/>
        </w:rPr>
        <w:t>Niezłożenie przez Wykonawcę w wyznaczonym przez Zamawiającego terminie żądanych przez Zamawiającego dokumentów, w celu potwierdzenia spełnienia przez Wykonawcę lub któregokolwiek z podwykonawców wymogu zatrudnienia na podstawie umowy o pracę, traktowane będzie jako niespełnienie przez Wykonawcę lub podwykonawcę wymogu zatrudnienia na podstawie umowy o pracę osób wykonujących wskazane czynności.</w:t>
      </w:r>
    </w:p>
    <w:bookmarkEnd w:id="2"/>
    <w:p w:rsidR="00A61888" w:rsidRPr="00225249" w:rsidRDefault="00A61888" w:rsidP="002411EC">
      <w:pPr>
        <w:pStyle w:val="Akapitzlist"/>
        <w:numPr>
          <w:ilvl w:val="0"/>
          <w:numId w:val="51"/>
        </w:numPr>
        <w:spacing w:before="120" w:after="120"/>
        <w:ind w:left="714" w:hanging="357"/>
        <w:contextualSpacing w:val="0"/>
        <w:rPr>
          <w:rFonts w:ascii="Times New Roman" w:hAnsi="Times New Roman" w:cs="Times New Roman"/>
          <w:b/>
          <w:u w:val="single"/>
        </w:rPr>
      </w:pPr>
      <w:r w:rsidRPr="00225249">
        <w:rPr>
          <w:rFonts w:ascii="Times New Roman" w:hAnsi="Times New Roman" w:cs="Times New Roman"/>
          <w:b/>
          <w:u w:val="single"/>
        </w:rPr>
        <w:t>TERMIN WYKONANIA ZAMÓWIEN</w:t>
      </w:r>
      <w:r w:rsidR="00F9734D" w:rsidRPr="00225249">
        <w:rPr>
          <w:rFonts w:ascii="Times New Roman" w:hAnsi="Times New Roman" w:cs="Times New Roman"/>
          <w:b/>
          <w:u w:val="single"/>
        </w:rPr>
        <w:t>IA</w:t>
      </w:r>
    </w:p>
    <w:p w:rsidR="00EC095D" w:rsidRPr="00225249" w:rsidRDefault="00EC095D" w:rsidP="00CC61A8">
      <w:pPr>
        <w:pStyle w:val="Akapitzlist4"/>
        <w:spacing w:after="60" w:line="276" w:lineRule="auto"/>
        <w:ind w:left="0"/>
        <w:contextualSpacing w:val="0"/>
        <w:jc w:val="both"/>
        <w:rPr>
          <w:sz w:val="22"/>
          <w:szCs w:val="22"/>
        </w:rPr>
      </w:pPr>
      <w:r w:rsidRPr="00225249">
        <w:rPr>
          <w:sz w:val="22"/>
          <w:szCs w:val="22"/>
        </w:rPr>
        <w:t xml:space="preserve">Termin wykonania całego przedmiotu umowy wynosi </w:t>
      </w:r>
      <w:r w:rsidR="00CD7F71">
        <w:rPr>
          <w:b/>
          <w:sz w:val="22"/>
          <w:szCs w:val="22"/>
        </w:rPr>
        <w:t>12</w:t>
      </w:r>
      <w:r w:rsidR="00CC61A8" w:rsidRPr="00225249">
        <w:rPr>
          <w:b/>
          <w:sz w:val="22"/>
          <w:szCs w:val="22"/>
        </w:rPr>
        <w:t xml:space="preserve"> miesięcy od dnia wskazanego w umowie jako termin początkowy, to jest</w:t>
      </w:r>
      <w:r w:rsidR="00A360F0" w:rsidRPr="00225249">
        <w:rPr>
          <w:b/>
          <w:sz w:val="22"/>
          <w:szCs w:val="22"/>
        </w:rPr>
        <w:t xml:space="preserve"> od dnia </w:t>
      </w:r>
      <w:r w:rsidR="00CC61A8" w:rsidRPr="00225249">
        <w:rPr>
          <w:b/>
          <w:sz w:val="22"/>
          <w:szCs w:val="22"/>
        </w:rPr>
        <w:t xml:space="preserve">1 </w:t>
      </w:r>
      <w:r w:rsidR="00CD7F71">
        <w:rPr>
          <w:b/>
          <w:sz w:val="22"/>
          <w:szCs w:val="22"/>
        </w:rPr>
        <w:t>lutego</w:t>
      </w:r>
      <w:r w:rsidR="00CC61A8" w:rsidRPr="00225249">
        <w:rPr>
          <w:b/>
          <w:sz w:val="22"/>
          <w:szCs w:val="22"/>
        </w:rPr>
        <w:t xml:space="preserve"> 20</w:t>
      </w:r>
      <w:r w:rsidR="004B08D0">
        <w:rPr>
          <w:b/>
          <w:sz w:val="22"/>
          <w:szCs w:val="22"/>
        </w:rPr>
        <w:t>24 roku do dnia 31 stycznia 2025</w:t>
      </w:r>
      <w:r w:rsidR="00CC61A8" w:rsidRPr="00225249">
        <w:rPr>
          <w:b/>
          <w:sz w:val="22"/>
          <w:szCs w:val="22"/>
        </w:rPr>
        <w:t xml:space="preserve"> roku.</w:t>
      </w:r>
    </w:p>
    <w:p w:rsidR="00790D39" w:rsidRPr="00225249" w:rsidRDefault="00790D39" w:rsidP="002411EC">
      <w:pPr>
        <w:pStyle w:val="Akapitzlist"/>
        <w:numPr>
          <w:ilvl w:val="0"/>
          <w:numId w:val="51"/>
        </w:numPr>
        <w:spacing w:before="120" w:after="120"/>
        <w:ind w:left="714" w:hanging="357"/>
        <w:contextualSpacing w:val="0"/>
        <w:jc w:val="both"/>
        <w:rPr>
          <w:rFonts w:ascii="Times New Roman" w:hAnsi="Times New Roman" w:cs="Times New Roman"/>
          <w:b/>
          <w:u w:val="single"/>
        </w:rPr>
      </w:pPr>
      <w:r w:rsidRPr="00225249">
        <w:rPr>
          <w:rFonts w:ascii="Times New Roman" w:hAnsi="Times New Roman" w:cs="Times New Roman"/>
          <w:b/>
          <w:u w:val="single"/>
        </w:rPr>
        <w:t>PROJEKTOWANE POSTANOWIENIA UMOWY W SPRAWIE ZAMÓWIENIA PUBLICZNEGO , KTÓRE ZOSTANĄ W</w:t>
      </w:r>
      <w:r w:rsidR="00F9734D" w:rsidRPr="00225249">
        <w:rPr>
          <w:rFonts w:ascii="Times New Roman" w:hAnsi="Times New Roman" w:cs="Times New Roman"/>
          <w:b/>
          <w:u w:val="single"/>
        </w:rPr>
        <w:t>PROWADZONE DO TREŚCI TEJ UMOWY</w:t>
      </w:r>
    </w:p>
    <w:p w:rsidR="00790D39" w:rsidRPr="00225249" w:rsidRDefault="00790D39" w:rsidP="002411EC">
      <w:pPr>
        <w:pStyle w:val="Akapitzlist4"/>
        <w:numPr>
          <w:ilvl w:val="0"/>
          <w:numId w:val="53"/>
        </w:numPr>
        <w:spacing w:after="60" w:line="276" w:lineRule="auto"/>
        <w:contextualSpacing w:val="0"/>
        <w:jc w:val="both"/>
        <w:rPr>
          <w:sz w:val="22"/>
          <w:szCs w:val="22"/>
        </w:rPr>
      </w:pPr>
      <w:r w:rsidRPr="00225249">
        <w:rPr>
          <w:sz w:val="22"/>
          <w:szCs w:val="22"/>
        </w:rPr>
        <w:t xml:space="preserve">Projekt </w:t>
      </w:r>
      <w:r w:rsidR="00F9734D" w:rsidRPr="00225249">
        <w:rPr>
          <w:sz w:val="22"/>
          <w:szCs w:val="22"/>
        </w:rPr>
        <w:t>umowy zawiera Załącznik do SWZ.</w:t>
      </w:r>
    </w:p>
    <w:p w:rsidR="00925FE1" w:rsidRPr="00225249" w:rsidRDefault="00790D39" w:rsidP="002411EC">
      <w:pPr>
        <w:pStyle w:val="Akapitzlist4"/>
        <w:numPr>
          <w:ilvl w:val="0"/>
          <w:numId w:val="53"/>
        </w:numPr>
        <w:spacing w:after="60" w:line="276" w:lineRule="auto"/>
        <w:contextualSpacing w:val="0"/>
        <w:jc w:val="both"/>
        <w:rPr>
          <w:sz w:val="22"/>
          <w:szCs w:val="22"/>
        </w:rPr>
      </w:pPr>
      <w:r w:rsidRPr="00225249">
        <w:rPr>
          <w:sz w:val="22"/>
          <w:szCs w:val="22"/>
        </w:rPr>
        <w:lastRenderedPageBreak/>
        <w:t>Zamawiający przewiduje możliwość dokonania zmian u</w:t>
      </w:r>
      <w:r w:rsidR="00A360F0" w:rsidRPr="00225249">
        <w:rPr>
          <w:sz w:val="22"/>
          <w:szCs w:val="22"/>
        </w:rPr>
        <w:t>mowy na warunkach określonych w </w:t>
      </w:r>
      <w:r w:rsidRPr="00225249">
        <w:rPr>
          <w:sz w:val="22"/>
          <w:szCs w:val="22"/>
        </w:rPr>
        <w:t xml:space="preserve">projekcie umowy, stanowiącym załącznik o którym mowa w </w:t>
      </w:r>
      <w:r w:rsidR="00E90BEF" w:rsidRPr="00225249">
        <w:rPr>
          <w:sz w:val="22"/>
          <w:szCs w:val="22"/>
        </w:rPr>
        <w:t>ust.</w:t>
      </w:r>
      <w:r w:rsidRPr="00225249">
        <w:rPr>
          <w:sz w:val="22"/>
          <w:szCs w:val="22"/>
        </w:rPr>
        <w:t>1.</w:t>
      </w:r>
    </w:p>
    <w:p w:rsidR="0042605F" w:rsidRDefault="00BB13A5" w:rsidP="0042605F">
      <w:pPr>
        <w:pStyle w:val="Akapitzlist"/>
        <w:numPr>
          <w:ilvl w:val="0"/>
          <w:numId w:val="51"/>
        </w:numPr>
        <w:spacing w:before="120" w:after="120"/>
        <w:ind w:left="714" w:hanging="357"/>
        <w:contextualSpacing w:val="0"/>
        <w:jc w:val="both"/>
        <w:rPr>
          <w:rFonts w:ascii="Times New Roman" w:hAnsi="Times New Roman" w:cs="Times New Roman"/>
          <w:b/>
          <w:u w:val="single"/>
        </w:rPr>
      </w:pPr>
      <w:r w:rsidRPr="00225249">
        <w:rPr>
          <w:rFonts w:ascii="Times New Roman" w:hAnsi="Times New Roman" w:cs="Times New Roman"/>
          <w:b/>
          <w:u w:val="single"/>
        </w:rPr>
        <w:t>INFORMACJA O ŚRODKACH KMUNIKACJI ELEKTRONICZNEJ, PRZY UŻYCIU KTÓREJ ZAMAWIAJĄCY BĘDZIE KOMUNIKOWAŁ SIĘ Z WYKONAWCAMI, ORAZ INFORMACJE O WYMAGANIACH TECHNICZNYCH I ORGANIZACYJNYCH SPORZĄDZANIA, WYSYŁĄNIA I ODBIERANIA KORESPONDENCJI ELEKTRONICZNEJ</w:t>
      </w:r>
    </w:p>
    <w:p w:rsidR="0042605F" w:rsidRPr="0042605F" w:rsidRDefault="00BB13A5" w:rsidP="0042605F">
      <w:pPr>
        <w:pStyle w:val="Akapitzlist"/>
        <w:numPr>
          <w:ilvl w:val="3"/>
          <w:numId w:val="53"/>
        </w:numPr>
        <w:spacing w:before="120" w:after="120"/>
        <w:ind w:left="0" w:firstLine="0"/>
        <w:jc w:val="both"/>
        <w:rPr>
          <w:rFonts w:ascii="Times New Roman" w:hAnsi="Times New Roman" w:cs="Times New Roman"/>
          <w:b/>
          <w:u w:val="single"/>
        </w:rPr>
      </w:pPr>
      <w:r w:rsidRPr="0042605F">
        <w:rPr>
          <w:rFonts w:ascii="Times New Roman" w:hAnsi="Times New Roman" w:cs="Times New Roman"/>
        </w:rPr>
        <w:t xml:space="preserve">W postępowaniu o udzielenie zamówienia komunikacja między Zamawiającym  a Wykonawcami odbywa się przy użyciu </w:t>
      </w:r>
      <w:r w:rsidR="004B08D0" w:rsidRPr="00A336D0">
        <w:rPr>
          <w:rFonts w:ascii="Times New Roman" w:hAnsi="Times New Roman" w:cs="Times New Roman"/>
          <w:b/>
        </w:rPr>
        <w:t>Platformy Zakupowej</w:t>
      </w:r>
      <w:r w:rsidRPr="0042605F">
        <w:rPr>
          <w:rFonts w:ascii="Times New Roman" w:hAnsi="Times New Roman" w:cs="Times New Roman"/>
        </w:rPr>
        <w:t>, któr</w:t>
      </w:r>
      <w:r w:rsidR="0042605F" w:rsidRPr="0042605F">
        <w:rPr>
          <w:rFonts w:ascii="Times New Roman" w:hAnsi="Times New Roman" w:cs="Times New Roman"/>
        </w:rPr>
        <w:t>a dostępna</w:t>
      </w:r>
      <w:r w:rsidRPr="0042605F">
        <w:rPr>
          <w:rFonts w:ascii="Times New Roman" w:hAnsi="Times New Roman" w:cs="Times New Roman"/>
        </w:rPr>
        <w:t xml:space="preserve"> jest pod adresem: </w:t>
      </w:r>
      <w:r w:rsidR="00A336D0" w:rsidRPr="00A336D0">
        <w:rPr>
          <w:rFonts w:ascii="Times New Roman" w:hAnsi="Times New Roman" w:cs="Times New Roman"/>
          <w:highlight w:val="yellow"/>
        </w:rPr>
        <w:t>https://platformazakupowa.pl/pn/mbp_opole/proceedings</w:t>
      </w:r>
      <w:r w:rsidRPr="0042605F">
        <w:rPr>
          <w:rFonts w:ascii="Times New Roman" w:hAnsi="Times New Roman" w:cs="Times New Roman"/>
        </w:rPr>
        <w:t>, za pośrednictwem dedykowanych formularzy</w:t>
      </w:r>
      <w:r w:rsidR="0042605F" w:rsidRPr="0042605F">
        <w:rPr>
          <w:rFonts w:ascii="Times New Roman" w:hAnsi="Times New Roman" w:cs="Times New Roman"/>
        </w:rPr>
        <w:t xml:space="preserve"> </w:t>
      </w:r>
      <w:r w:rsidRPr="0042605F">
        <w:rPr>
          <w:rFonts w:ascii="Times New Roman" w:hAnsi="Times New Roman" w:cs="Times New Roman"/>
        </w:rPr>
        <w:t xml:space="preserve">oraz poczty elektronicznej (e-mail: </w:t>
      </w:r>
      <w:r w:rsidR="003A1D10" w:rsidRPr="0042605F">
        <w:rPr>
          <w:rFonts w:ascii="Times New Roman" w:hAnsi="Times New Roman" w:cs="Times New Roman"/>
        </w:rPr>
        <w:t>administracja@mbp.opole.pl</w:t>
      </w:r>
      <w:r w:rsidRPr="0042605F">
        <w:rPr>
          <w:rFonts w:ascii="Times New Roman" w:hAnsi="Times New Roman" w:cs="Times New Roman"/>
        </w:rPr>
        <w:t>), o której mowa w części SWZ - „Wskazanie osób uprawnionych do komunikowania się z wykonawcami”</w:t>
      </w:r>
    </w:p>
    <w:p w:rsidR="0042605F" w:rsidRPr="0042605F" w:rsidRDefault="00BB13A5" w:rsidP="0042605F">
      <w:pPr>
        <w:pStyle w:val="Akapitzlist"/>
        <w:numPr>
          <w:ilvl w:val="3"/>
          <w:numId w:val="53"/>
        </w:numPr>
        <w:spacing w:before="120" w:after="120"/>
        <w:ind w:left="0" w:firstLine="0"/>
        <w:jc w:val="both"/>
        <w:rPr>
          <w:rFonts w:ascii="Times New Roman" w:hAnsi="Times New Roman" w:cs="Times New Roman"/>
          <w:b/>
          <w:u w:val="single"/>
        </w:rPr>
      </w:pPr>
      <w:r w:rsidRPr="0042605F">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w:t>
      </w:r>
      <w:r w:rsidR="0042605F" w:rsidRPr="0042605F">
        <w:rPr>
          <w:rFonts w:ascii="Times New Roman" w:hAnsi="Times New Roman" w:cs="Times New Roman"/>
        </w:rPr>
        <w:t>określone są na Platformie Zakupowej</w:t>
      </w:r>
      <w:r w:rsidR="0042605F">
        <w:rPr>
          <w:rFonts w:ascii="Times New Roman" w:hAnsi="Times New Roman" w:cs="Times New Roman"/>
        </w:rPr>
        <w:t xml:space="preserve">. </w:t>
      </w:r>
    </w:p>
    <w:p w:rsidR="0042605F" w:rsidRPr="0042605F" w:rsidRDefault="00BB13A5" w:rsidP="0042605F">
      <w:pPr>
        <w:pStyle w:val="Akapitzlist"/>
        <w:numPr>
          <w:ilvl w:val="3"/>
          <w:numId w:val="53"/>
        </w:numPr>
        <w:spacing w:before="120" w:after="120"/>
        <w:ind w:left="0" w:firstLine="0"/>
        <w:jc w:val="both"/>
        <w:rPr>
          <w:rFonts w:ascii="Times New Roman" w:hAnsi="Times New Roman" w:cs="Times New Roman"/>
          <w:b/>
          <w:u w:val="single"/>
        </w:rPr>
      </w:pPr>
      <w:r w:rsidRPr="0042605F">
        <w:rPr>
          <w:rFonts w:ascii="Times New Roman" w:hAnsi="Times New Roman" w:cs="Times New Roman"/>
        </w:rPr>
        <w:t xml:space="preserve">Za datę przekazania oferty, wniosków, zawiadomień, dokumentów elektronicznych, oświadczeń lub elektronicznych kopii dokumentów lub oświadczeń oraz innych informacji przyjmuje się datę ich </w:t>
      </w:r>
      <w:r w:rsidR="0042605F" w:rsidRPr="0042605F">
        <w:rPr>
          <w:rFonts w:ascii="Times New Roman" w:hAnsi="Times New Roman" w:cs="Times New Roman"/>
        </w:rPr>
        <w:t>umieszczenia na Platformie Zakupowej</w:t>
      </w:r>
      <w:r w:rsidRPr="0042605F">
        <w:rPr>
          <w:rFonts w:ascii="Times New Roman" w:hAnsi="Times New Roman" w:cs="Times New Roman"/>
        </w:rPr>
        <w:t>.</w:t>
      </w:r>
    </w:p>
    <w:p w:rsidR="0042605F" w:rsidRPr="0042605F" w:rsidRDefault="00BB13A5" w:rsidP="0042605F">
      <w:pPr>
        <w:pStyle w:val="Akapitzlist"/>
        <w:numPr>
          <w:ilvl w:val="3"/>
          <w:numId w:val="53"/>
        </w:numPr>
        <w:spacing w:before="120" w:after="120"/>
        <w:ind w:left="0" w:firstLine="0"/>
        <w:jc w:val="both"/>
        <w:rPr>
          <w:rFonts w:ascii="Times New Roman" w:hAnsi="Times New Roman" w:cs="Times New Roman"/>
          <w:b/>
          <w:u w:val="single"/>
        </w:rPr>
      </w:pPr>
      <w:r w:rsidRPr="0042605F">
        <w:rPr>
          <w:rFonts w:ascii="Times New Roman" w:hAnsi="Times New Roman" w:cs="Times New Roman"/>
        </w:rPr>
        <w:t xml:space="preserve">We wszelkiej korespondencji związanej z niniejszym postępowaniem zamawiający i wykonawcy posługują się numerem ogłoszenia o zamówieniu, </w:t>
      </w:r>
      <w:r w:rsidRPr="0042605F">
        <w:rPr>
          <w:rFonts w:ascii="Times New Roman" w:hAnsi="Times New Roman" w:cs="Times New Roman"/>
          <w:b/>
        </w:rPr>
        <w:t xml:space="preserve">ID postępowania lub oznaczeniem sprawy nr </w:t>
      </w:r>
      <w:r w:rsidR="00B239D0" w:rsidRPr="00A336D0">
        <w:rPr>
          <w:rFonts w:ascii="Times New Roman" w:hAnsi="Times New Roman" w:cs="Times New Roman"/>
          <w:b/>
          <w:bCs/>
        </w:rPr>
        <w:t>MBP.D.26-2</w:t>
      </w:r>
      <w:r w:rsidR="004A3637" w:rsidRPr="00A336D0">
        <w:rPr>
          <w:rFonts w:ascii="Times New Roman" w:hAnsi="Times New Roman" w:cs="Times New Roman"/>
          <w:b/>
          <w:bCs/>
        </w:rPr>
        <w:t>/2</w:t>
      </w:r>
      <w:r w:rsidR="00A336D0" w:rsidRPr="00A336D0">
        <w:rPr>
          <w:rFonts w:ascii="Times New Roman" w:hAnsi="Times New Roman" w:cs="Times New Roman"/>
          <w:b/>
          <w:bCs/>
        </w:rPr>
        <w:t>3</w:t>
      </w:r>
      <w:r w:rsidRPr="0042605F">
        <w:rPr>
          <w:rFonts w:ascii="Times New Roman" w:hAnsi="Times New Roman" w:cs="Times New Roman"/>
        </w:rPr>
        <w:t>.</w:t>
      </w:r>
    </w:p>
    <w:p w:rsidR="0042605F" w:rsidRPr="0042605F" w:rsidRDefault="00BB13A5" w:rsidP="0042605F">
      <w:pPr>
        <w:pStyle w:val="Akapitzlist"/>
        <w:numPr>
          <w:ilvl w:val="3"/>
          <w:numId w:val="53"/>
        </w:numPr>
        <w:spacing w:before="120" w:after="120"/>
        <w:ind w:left="0" w:firstLine="0"/>
        <w:jc w:val="both"/>
        <w:rPr>
          <w:rFonts w:ascii="Times New Roman" w:hAnsi="Times New Roman" w:cs="Times New Roman"/>
          <w:b/>
          <w:u w:val="single"/>
        </w:rPr>
      </w:pPr>
      <w:r w:rsidRPr="0042605F">
        <w:rPr>
          <w:rFonts w:ascii="Times New Roman" w:hAnsi="Times New Roman" w:cs="Times New Roman"/>
        </w:rPr>
        <w:t xml:space="preserve">Za przekazanie oferty, oświadczenia, o którym mowa w art. 125 ust. 1 </w:t>
      </w:r>
      <w:proofErr w:type="spellStart"/>
      <w:r w:rsidRPr="0042605F">
        <w:rPr>
          <w:rFonts w:ascii="Times New Roman" w:hAnsi="Times New Roman" w:cs="Times New Roman"/>
        </w:rPr>
        <w:t>Pzp</w:t>
      </w:r>
      <w:proofErr w:type="spellEnd"/>
      <w:r w:rsidRPr="0042605F">
        <w:rPr>
          <w:rFonts w:ascii="Times New Roman" w:hAnsi="Times New Roman" w:cs="Times New Roman"/>
        </w:rPr>
        <w:t>, podmiotowych środków dowodowych oraz innych informacji, oświadczeń lub dokumentów, przekaz</w:t>
      </w:r>
      <w:r w:rsidR="00A360F0" w:rsidRPr="0042605F">
        <w:rPr>
          <w:rFonts w:ascii="Times New Roman" w:hAnsi="Times New Roman" w:cs="Times New Roman"/>
        </w:rPr>
        <w:t>ywanych w </w:t>
      </w:r>
      <w:r w:rsidRPr="0042605F">
        <w:rPr>
          <w:rFonts w:ascii="Times New Roman" w:hAnsi="Times New Roman" w:cs="Times New Roman"/>
        </w:rPr>
        <w:t xml:space="preserve">postępowaniu, przyjmuje się datę ich przekazania  </w:t>
      </w:r>
      <w:r w:rsidRPr="0042605F">
        <w:rPr>
          <w:rFonts w:ascii="Times New Roman" w:hAnsi="Times New Roman" w:cs="Times New Roman"/>
          <w:b/>
        </w:rPr>
        <w:t xml:space="preserve">tj. wpływu na </w:t>
      </w:r>
      <w:r w:rsidR="0042605F" w:rsidRPr="0042605F">
        <w:rPr>
          <w:rFonts w:ascii="Times New Roman" w:hAnsi="Times New Roman" w:cs="Times New Roman"/>
          <w:b/>
        </w:rPr>
        <w:t>Platformę Zakupową</w:t>
      </w:r>
      <w:r w:rsidR="00F9734D" w:rsidRPr="0042605F">
        <w:rPr>
          <w:rFonts w:ascii="Times New Roman" w:hAnsi="Times New Roman" w:cs="Times New Roman"/>
        </w:rPr>
        <w:t>.</w:t>
      </w:r>
    </w:p>
    <w:p w:rsidR="0042605F" w:rsidRPr="0042605F" w:rsidRDefault="0042605F" w:rsidP="0042605F">
      <w:pPr>
        <w:pStyle w:val="Akapitzlist"/>
        <w:numPr>
          <w:ilvl w:val="3"/>
          <w:numId w:val="53"/>
        </w:numPr>
        <w:spacing w:before="120" w:after="120"/>
        <w:ind w:left="0" w:firstLine="0"/>
        <w:jc w:val="both"/>
        <w:rPr>
          <w:rFonts w:ascii="Times New Roman" w:hAnsi="Times New Roman" w:cs="Times New Roman"/>
          <w:b/>
          <w:u w:val="single"/>
        </w:rPr>
      </w:pPr>
      <w:r w:rsidRPr="0042605F">
        <w:rPr>
          <w:rFonts w:ascii="Times New Roman" w:hAnsi="Times New Roman" w:cs="Times New Roman"/>
        </w:rPr>
        <w:t>W sprawach nie wymagających składania dokumentów za pośrednictwem Platformy Zakupowej W</w:t>
      </w:r>
      <w:r w:rsidR="00BB13A5" w:rsidRPr="0042605F">
        <w:rPr>
          <w:rFonts w:ascii="Times New Roman" w:hAnsi="Times New Roman" w:cs="Times New Roman"/>
        </w:rPr>
        <w:t>ykonawca może komunikować się z zamawiającym za pomocą poczty elektronicznej (e-mail:</w:t>
      </w:r>
      <w:r w:rsidR="00BB13A5" w:rsidRPr="0042605F">
        <w:rPr>
          <w:rFonts w:ascii="Times New Roman" w:hAnsi="Times New Roman" w:cs="Times New Roman"/>
          <w:b/>
        </w:rPr>
        <w:t xml:space="preserve"> </w:t>
      </w:r>
      <w:hyperlink r:id="rId8" w:history="1">
        <w:r w:rsidRPr="0042605F">
          <w:rPr>
            <w:rStyle w:val="Hipercze"/>
            <w:rFonts w:ascii="Times New Roman" w:hAnsi="Times New Roman" w:cs="Times New Roman"/>
          </w:rPr>
          <w:t>administracja@mbp.opole.pl</w:t>
        </w:r>
      </w:hyperlink>
      <w:r w:rsidR="00BB13A5" w:rsidRPr="0042605F">
        <w:rPr>
          <w:rFonts w:ascii="Times New Roman" w:hAnsi="Times New Roman" w:cs="Times New Roman"/>
          <w:b/>
        </w:rPr>
        <w:t>).</w:t>
      </w:r>
    </w:p>
    <w:p w:rsidR="00BB13A5" w:rsidRPr="0042605F" w:rsidRDefault="00BB13A5" w:rsidP="0042605F">
      <w:pPr>
        <w:pStyle w:val="Akapitzlist"/>
        <w:numPr>
          <w:ilvl w:val="3"/>
          <w:numId w:val="53"/>
        </w:numPr>
        <w:spacing w:before="120" w:after="120"/>
        <w:ind w:left="0" w:firstLine="0"/>
        <w:jc w:val="both"/>
        <w:rPr>
          <w:rFonts w:ascii="Times New Roman" w:hAnsi="Times New Roman" w:cs="Times New Roman"/>
          <w:b/>
          <w:u w:val="single"/>
        </w:rPr>
      </w:pPr>
      <w:r w:rsidRPr="0042605F">
        <w:rPr>
          <w:rFonts w:ascii="Times New Roman" w:hAnsi="Times New Roman" w:cs="Times New Roman"/>
        </w:rPr>
        <w:t>Osobami uprawnionymi do porozumiewania się z wykonawcami są</w:t>
      </w:r>
      <w:r w:rsidR="00DE76AB" w:rsidRPr="0042605F">
        <w:rPr>
          <w:rFonts w:ascii="Times New Roman" w:hAnsi="Times New Roman" w:cs="Times New Roman"/>
        </w:rPr>
        <w:t>:</w:t>
      </w:r>
    </w:p>
    <w:p w:rsidR="00BB13A5" w:rsidRPr="0042605F" w:rsidRDefault="00A336D0" w:rsidP="002411EC">
      <w:pPr>
        <w:numPr>
          <w:ilvl w:val="0"/>
          <w:numId w:val="16"/>
        </w:numPr>
        <w:tabs>
          <w:tab w:val="left" w:pos="851"/>
        </w:tabs>
        <w:suppressAutoHyphens/>
        <w:spacing w:after="60"/>
        <w:ind w:left="851" w:hanging="425"/>
        <w:jc w:val="both"/>
        <w:rPr>
          <w:rFonts w:ascii="Times New Roman" w:eastAsia="Times New Roman" w:hAnsi="Times New Roman" w:cs="Times New Roman"/>
          <w:lang w:eastAsia="zh-CN"/>
        </w:rPr>
      </w:pPr>
      <w:r>
        <w:rPr>
          <w:rFonts w:ascii="Times New Roman" w:eastAsia="Times New Roman" w:hAnsi="Times New Roman" w:cs="Times New Roman"/>
          <w:b/>
          <w:lang w:eastAsia="zh-CN"/>
        </w:rPr>
        <w:t>Magdalena Kwaśniak</w:t>
      </w:r>
      <w:r w:rsidR="00BB13A5" w:rsidRPr="0042605F">
        <w:rPr>
          <w:rFonts w:ascii="Times New Roman" w:eastAsia="Times New Roman" w:hAnsi="Times New Roman" w:cs="Times New Roman"/>
          <w:lang w:eastAsia="zh-CN"/>
        </w:rPr>
        <w:t xml:space="preserve"> – </w:t>
      </w:r>
      <w:r w:rsidR="00A1457E" w:rsidRPr="0042605F">
        <w:rPr>
          <w:rFonts w:ascii="Times New Roman" w:eastAsia="Times New Roman" w:hAnsi="Times New Roman" w:cs="Times New Roman"/>
          <w:lang w:eastAsia="zh-CN"/>
        </w:rPr>
        <w:t>Kierownik Działu Administracyjno-Gospodarczego</w:t>
      </w:r>
      <w:r w:rsidR="00BB13A5" w:rsidRPr="0042605F">
        <w:rPr>
          <w:rFonts w:ascii="Times New Roman" w:eastAsia="Times New Roman" w:hAnsi="Times New Roman" w:cs="Times New Roman"/>
          <w:lang w:eastAsia="zh-CN"/>
        </w:rPr>
        <w:t xml:space="preserve">, </w:t>
      </w:r>
    </w:p>
    <w:p w:rsidR="00BB13A5" w:rsidRPr="0042605F" w:rsidRDefault="00A1457E" w:rsidP="002411EC">
      <w:pPr>
        <w:numPr>
          <w:ilvl w:val="0"/>
          <w:numId w:val="16"/>
        </w:numPr>
        <w:tabs>
          <w:tab w:val="left" w:pos="851"/>
        </w:tabs>
        <w:suppressAutoHyphens/>
        <w:spacing w:after="60"/>
        <w:ind w:left="851" w:hanging="425"/>
        <w:jc w:val="both"/>
        <w:rPr>
          <w:rFonts w:ascii="Times New Roman" w:eastAsia="Times New Roman" w:hAnsi="Times New Roman" w:cs="Times New Roman"/>
          <w:lang w:eastAsia="ar-SA"/>
        </w:rPr>
      </w:pPr>
      <w:r w:rsidRPr="0042605F">
        <w:rPr>
          <w:rFonts w:ascii="Times New Roman" w:eastAsia="Times New Roman" w:hAnsi="Times New Roman" w:cs="Times New Roman"/>
          <w:b/>
          <w:lang w:eastAsia="zh-CN"/>
        </w:rPr>
        <w:t>Waldemar Leśniewski</w:t>
      </w:r>
      <w:r w:rsidR="00BB13A5" w:rsidRPr="0042605F">
        <w:rPr>
          <w:rFonts w:ascii="Times New Roman" w:eastAsia="Times New Roman" w:hAnsi="Times New Roman" w:cs="Times New Roman"/>
          <w:b/>
          <w:lang w:eastAsia="zh-CN"/>
        </w:rPr>
        <w:t xml:space="preserve"> </w:t>
      </w:r>
      <w:r w:rsidRPr="0042605F">
        <w:rPr>
          <w:rFonts w:ascii="Times New Roman" w:eastAsia="Times New Roman" w:hAnsi="Times New Roman" w:cs="Times New Roman"/>
          <w:lang w:eastAsia="zh-CN"/>
        </w:rPr>
        <w:t>–</w:t>
      </w:r>
      <w:r w:rsidR="00BB13A5" w:rsidRPr="0042605F">
        <w:rPr>
          <w:rFonts w:ascii="Times New Roman" w:eastAsia="Times New Roman" w:hAnsi="Times New Roman" w:cs="Times New Roman"/>
          <w:lang w:eastAsia="zh-CN"/>
        </w:rPr>
        <w:t xml:space="preserve"> </w:t>
      </w:r>
      <w:r w:rsidRPr="0042605F">
        <w:rPr>
          <w:rFonts w:ascii="Times New Roman" w:eastAsia="Times New Roman" w:hAnsi="Times New Roman" w:cs="Times New Roman"/>
          <w:lang w:eastAsia="zh-CN"/>
        </w:rPr>
        <w:t>radca prawny</w:t>
      </w:r>
    </w:p>
    <w:p w:rsidR="0042605F" w:rsidRPr="0042605F" w:rsidRDefault="00BB13A5" w:rsidP="0042605F">
      <w:pPr>
        <w:tabs>
          <w:tab w:val="left" w:pos="851"/>
        </w:tabs>
        <w:suppressAutoHyphens/>
        <w:spacing w:after="60"/>
        <w:ind w:left="426"/>
        <w:jc w:val="both"/>
        <w:rPr>
          <w:rFonts w:ascii="Times New Roman" w:hAnsi="Times New Roman" w:cs="Times New Roman"/>
          <w:lang w:val="en-US"/>
        </w:rPr>
      </w:pPr>
      <w:proofErr w:type="spellStart"/>
      <w:r w:rsidRPr="0042605F">
        <w:rPr>
          <w:rFonts w:ascii="Times New Roman" w:eastAsia="Times New Roman" w:hAnsi="Times New Roman" w:cs="Times New Roman"/>
          <w:bCs/>
          <w:lang w:val="de-DE" w:eastAsia="zh-CN"/>
        </w:rPr>
        <w:t>adres</w:t>
      </w:r>
      <w:proofErr w:type="spellEnd"/>
      <w:r w:rsidRPr="0042605F">
        <w:rPr>
          <w:rFonts w:ascii="Times New Roman" w:eastAsia="Times New Roman" w:hAnsi="Times New Roman" w:cs="Times New Roman"/>
          <w:bCs/>
          <w:lang w:val="de-DE" w:eastAsia="zh-CN"/>
        </w:rPr>
        <w:t xml:space="preserve"> </w:t>
      </w:r>
      <w:proofErr w:type="spellStart"/>
      <w:r w:rsidRPr="0042605F">
        <w:rPr>
          <w:rFonts w:ascii="Times New Roman" w:eastAsia="Times New Roman" w:hAnsi="Times New Roman" w:cs="Times New Roman"/>
          <w:bCs/>
          <w:lang w:val="de-DE" w:eastAsia="zh-CN"/>
        </w:rPr>
        <w:t>e-mail</w:t>
      </w:r>
      <w:proofErr w:type="spellEnd"/>
      <w:r w:rsidRPr="0042605F">
        <w:rPr>
          <w:rFonts w:ascii="Times New Roman" w:eastAsia="Times New Roman" w:hAnsi="Times New Roman" w:cs="Times New Roman"/>
          <w:b/>
          <w:bCs/>
          <w:color w:val="000000" w:themeColor="text1"/>
          <w:lang w:val="de-DE" w:eastAsia="zh-CN"/>
        </w:rPr>
        <w:t xml:space="preserve">: </w:t>
      </w:r>
      <w:hyperlink r:id="rId9" w:history="1">
        <w:r w:rsidR="00A1457E" w:rsidRPr="0042605F">
          <w:rPr>
            <w:rStyle w:val="Hipercze"/>
            <w:rFonts w:ascii="Times New Roman" w:hAnsi="Times New Roman" w:cs="Times New Roman"/>
            <w:b/>
            <w:bCs/>
            <w:color w:val="000000" w:themeColor="text1"/>
            <w:lang w:val="de-DE" w:eastAsia="zh-CN"/>
          </w:rPr>
          <w:t>administracja@mbp.opole.pl</w:t>
        </w:r>
      </w:hyperlink>
      <w:r w:rsidR="00A1457E" w:rsidRPr="0042605F">
        <w:rPr>
          <w:rFonts w:ascii="Times New Roman" w:hAnsi="Times New Roman" w:cs="Times New Roman"/>
          <w:b/>
          <w:bCs/>
          <w:color w:val="000000" w:themeColor="text1"/>
          <w:lang w:val="de-DE" w:eastAsia="zh-CN"/>
        </w:rPr>
        <w:t xml:space="preserve">, </w:t>
      </w:r>
      <w:hyperlink r:id="rId10" w:history="1">
        <w:r w:rsidR="00A1457E" w:rsidRPr="0042605F">
          <w:rPr>
            <w:rStyle w:val="Hipercze"/>
            <w:rFonts w:ascii="Times New Roman" w:hAnsi="Times New Roman" w:cs="Times New Roman"/>
            <w:b/>
            <w:color w:val="000000" w:themeColor="text1"/>
            <w:lang w:val="en-US"/>
          </w:rPr>
          <w:t>waldemar@lesniewski.opole.pl</w:t>
        </w:r>
      </w:hyperlink>
    </w:p>
    <w:p w:rsidR="00BB13A5" w:rsidRPr="0042605F" w:rsidRDefault="00BB13A5" w:rsidP="0042605F">
      <w:pPr>
        <w:pStyle w:val="Akapitzlist"/>
        <w:numPr>
          <w:ilvl w:val="3"/>
          <w:numId w:val="53"/>
        </w:numPr>
        <w:tabs>
          <w:tab w:val="left" w:pos="851"/>
        </w:tabs>
        <w:suppressAutoHyphens/>
        <w:spacing w:after="60"/>
        <w:ind w:left="142"/>
        <w:jc w:val="both"/>
        <w:rPr>
          <w:rFonts w:ascii="Times New Roman" w:eastAsia="Times New Roman" w:hAnsi="Times New Roman" w:cs="Times New Roman"/>
          <w:b/>
          <w:bCs/>
          <w:color w:val="000000" w:themeColor="text1"/>
          <w:lang w:val="de-DE" w:eastAsia="zh-CN"/>
        </w:rPr>
      </w:pPr>
      <w:r w:rsidRPr="0042605F">
        <w:rPr>
          <w:rFonts w:ascii="Times New Roman" w:hAnsi="Times New Roman" w:cs="Times New Roman"/>
        </w:rPr>
        <w:t>Komunikacja ustna dopuszczalna jest w odniesieniu do info</w:t>
      </w:r>
      <w:r w:rsidR="00A360F0" w:rsidRPr="0042605F">
        <w:rPr>
          <w:rFonts w:ascii="Times New Roman" w:hAnsi="Times New Roman" w:cs="Times New Roman"/>
        </w:rPr>
        <w:t>rmacji, które nie są istotne, w </w:t>
      </w:r>
      <w:r w:rsidRPr="0042605F">
        <w:rPr>
          <w:rFonts w:ascii="Times New Roman" w:hAnsi="Times New Roman" w:cs="Times New Roman"/>
        </w:rPr>
        <w:t>szczególności nie dotyczą ogłoszenia o zamówieniu lub SWZ, a także ofert</w:t>
      </w:r>
      <w:r w:rsidR="00775410" w:rsidRPr="0042605F">
        <w:rPr>
          <w:rFonts w:ascii="Times New Roman" w:hAnsi="Times New Roman" w:cs="Times New Roman"/>
        </w:rPr>
        <w:t>.</w:t>
      </w:r>
      <w:r w:rsidRPr="0042605F">
        <w:rPr>
          <w:rFonts w:ascii="Times New Roman" w:hAnsi="Times New Roman" w:cs="Times New Roman"/>
        </w:rPr>
        <w:t xml:space="preserve">  Ustawodawca wprowadził w ustawie </w:t>
      </w:r>
      <w:proofErr w:type="spellStart"/>
      <w:r w:rsidRPr="0042605F">
        <w:rPr>
          <w:rFonts w:ascii="Times New Roman" w:hAnsi="Times New Roman" w:cs="Times New Roman"/>
        </w:rPr>
        <w:t>Pzp</w:t>
      </w:r>
      <w:proofErr w:type="spellEnd"/>
      <w:r w:rsidRPr="0042605F">
        <w:rPr>
          <w:rFonts w:ascii="Times New Roman" w:hAnsi="Times New Roman" w:cs="Times New Roman"/>
        </w:rPr>
        <w:t xml:space="preserve"> otwarty katalog w zakresie informacji, które mogą zostać przedmiotem komunikacji ustnej (informacje nieistotne), wskazując dodatkowo, które z kategorii informacji będą miały charakter istotny, a w związku z czym nie obejmą powyższego katalogu, tj.: informacje dotyczące ogłoszenia o zamówieniu lub dokumentów zamówienia, wniosków o dopuszczenie do udziału w postępowaniu lub konkursie, potwierdzenia zainteresowania, ofert lub prac konkursowych. W konsekwencji komunikacja ustna w odniesieniu do informacji nieistotnych powinna dotyczyć przede wszystkim kwestii technicznych bądź porządkowych.</w:t>
      </w:r>
    </w:p>
    <w:p w:rsidR="00BB13A5" w:rsidRPr="00225249" w:rsidRDefault="00BB13A5" w:rsidP="002411EC">
      <w:pPr>
        <w:pStyle w:val="Akapitzlist"/>
        <w:numPr>
          <w:ilvl w:val="0"/>
          <w:numId w:val="51"/>
        </w:numPr>
        <w:spacing w:before="120" w:after="120"/>
        <w:ind w:left="714" w:hanging="357"/>
        <w:contextualSpacing w:val="0"/>
        <w:jc w:val="both"/>
        <w:rPr>
          <w:rFonts w:ascii="Times New Roman" w:hAnsi="Times New Roman" w:cs="Times New Roman"/>
          <w:b/>
          <w:u w:val="single"/>
        </w:rPr>
      </w:pPr>
      <w:r w:rsidRPr="00225249">
        <w:rPr>
          <w:rFonts w:ascii="Times New Roman" w:hAnsi="Times New Roman" w:cs="Times New Roman"/>
          <w:b/>
          <w:u w:val="single"/>
        </w:rPr>
        <w:t>TERMIN ZWIĄZANIA OFERTĄ</w:t>
      </w:r>
    </w:p>
    <w:p w:rsidR="00BB13A5" w:rsidRPr="00225249" w:rsidRDefault="00BB13A5" w:rsidP="002411EC">
      <w:pPr>
        <w:numPr>
          <w:ilvl w:val="3"/>
          <w:numId w:val="19"/>
        </w:numPr>
        <w:tabs>
          <w:tab w:val="left" w:pos="426"/>
        </w:tabs>
        <w:suppressAutoHyphens/>
        <w:autoSpaceDE w:val="0"/>
        <w:autoSpaceDN w:val="0"/>
        <w:adjustRightInd w:val="0"/>
        <w:spacing w:after="60"/>
        <w:ind w:left="357" w:hanging="357"/>
        <w:jc w:val="both"/>
        <w:rPr>
          <w:rFonts w:ascii="Times New Roman" w:eastAsia="Times New Roman" w:hAnsi="Times New Roman" w:cs="Times New Roman"/>
          <w:b/>
        </w:rPr>
      </w:pPr>
      <w:r w:rsidRPr="00225249">
        <w:rPr>
          <w:rFonts w:ascii="Times New Roman" w:eastAsia="Times New Roman" w:hAnsi="Times New Roman" w:cs="Times New Roman"/>
        </w:rPr>
        <w:t xml:space="preserve">Wykonawca jest związany ofertą </w:t>
      </w:r>
      <w:r w:rsidRPr="00225249">
        <w:rPr>
          <w:rFonts w:ascii="Times New Roman" w:eastAsia="Times New Roman" w:hAnsi="Times New Roman" w:cs="Times New Roman"/>
          <w:b/>
        </w:rPr>
        <w:t>30 dni</w:t>
      </w:r>
      <w:r w:rsidRPr="00225249">
        <w:rPr>
          <w:rFonts w:ascii="Times New Roman" w:eastAsia="Times New Roman" w:hAnsi="Times New Roman" w:cs="Times New Roman"/>
        </w:rPr>
        <w:t xml:space="preserve"> </w:t>
      </w:r>
      <w:r w:rsidRPr="00225249">
        <w:rPr>
          <w:rFonts w:ascii="Times New Roman" w:eastAsia="Times New Roman" w:hAnsi="Times New Roman" w:cs="Times New Roman"/>
          <w:b/>
        </w:rPr>
        <w:t>od dnia upływu terminu składania ofert</w:t>
      </w:r>
      <w:r w:rsidRPr="00225249">
        <w:rPr>
          <w:rFonts w:ascii="Times New Roman" w:eastAsia="Times New Roman" w:hAnsi="Times New Roman" w:cs="Times New Roman"/>
        </w:rPr>
        <w:t>, przy czym pierwszym dniem terminu związania ofertą jest dzień, w którym upływa termin składania ofert</w:t>
      </w:r>
      <w:r w:rsidR="006A33DB" w:rsidRPr="00225249">
        <w:rPr>
          <w:rFonts w:ascii="Times New Roman" w:eastAsia="Times New Roman" w:hAnsi="Times New Roman" w:cs="Times New Roman"/>
        </w:rPr>
        <w:t xml:space="preserve">, </w:t>
      </w:r>
      <w:r w:rsidR="00A360F0" w:rsidRPr="00225249">
        <w:rPr>
          <w:rFonts w:ascii="Times New Roman" w:eastAsia="Times New Roman" w:hAnsi="Times New Roman" w:cs="Times New Roman"/>
          <w:b/>
        </w:rPr>
        <w:t>tj. </w:t>
      </w:r>
      <w:r w:rsidR="00A336D0" w:rsidRPr="00A336D0">
        <w:rPr>
          <w:rFonts w:ascii="Times New Roman" w:eastAsia="Times New Roman" w:hAnsi="Times New Roman" w:cs="Times New Roman"/>
          <w:b/>
        </w:rPr>
        <w:t>18.</w:t>
      </w:r>
      <w:r w:rsidR="00CD7F71" w:rsidRPr="00A336D0">
        <w:rPr>
          <w:rFonts w:ascii="Times New Roman" w:eastAsia="Times New Roman" w:hAnsi="Times New Roman" w:cs="Times New Roman"/>
          <w:b/>
        </w:rPr>
        <w:t>1</w:t>
      </w:r>
      <w:r w:rsidR="00F0021E" w:rsidRPr="00A336D0">
        <w:rPr>
          <w:rFonts w:ascii="Times New Roman" w:eastAsia="Times New Roman" w:hAnsi="Times New Roman" w:cs="Times New Roman"/>
          <w:b/>
        </w:rPr>
        <w:t>2.2023</w:t>
      </w:r>
      <w:r w:rsidR="006A33DB" w:rsidRPr="00A336D0">
        <w:rPr>
          <w:rFonts w:ascii="Times New Roman" w:eastAsia="Times New Roman" w:hAnsi="Times New Roman" w:cs="Times New Roman"/>
          <w:b/>
        </w:rPr>
        <w:t xml:space="preserve"> r.</w:t>
      </w:r>
    </w:p>
    <w:p w:rsidR="00BB13A5" w:rsidRPr="00225249" w:rsidRDefault="00BB13A5" w:rsidP="002411EC">
      <w:pPr>
        <w:numPr>
          <w:ilvl w:val="3"/>
          <w:numId w:val="19"/>
        </w:numPr>
        <w:tabs>
          <w:tab w:val="left" w:pos="426"/>
        </w:tabs>
        <w:suppressAutoHyphens/>
        <w:autoSpaceDE w:val="0"/>
        <w:autoSpaceDN w:val="0"/>
        <w:adjustRightInd w:val="0"/>
        <w:spacing w:after="60"/>
        <w:ind w:left="357" w:hanging="357"/>
        <w:jc w:val="both"/>
        <w:rPr>
          <w:rFonts w:ascii="Times New Roman" w:eastAsia="Times New Roman" w:hAnsi="Times New Roman" w:cs="Times New Roman"/>
        </w:rPr>
      </w:pPr>
      <w:r w:rsidRPr="00225249">
        <w:rPr>
          <w:rFonts w:ascii="Times New Roman" w:eastAsia="Times New Roman" w:hAnsi="Times New Roman" w:cs="Times New Roman"/>
        </w:rPr>
        <w:t>W przypadku gdy wybór najkorzystniejszej oferty nie nastąpi przed upływem terminu związania ofertą określonego w ust. 2, zamawiający przed upływem terminu związania ofertą zwraca się jednokrotnie do wykonawców o wyrażenie zgody na przedłużenie tego terminu o wskazywany przez niego okres, nie dłuższy niż 30 dni.</w:t>
      </w:r>
    </w:p>
    <w:p w:rsidR="00BB13A5" w:rsidRPr="00225249" w:rsidRDefault="00BB13A5" w:rsidP="002411EC">
      <w:pPr>
        <w:numPr>
          <w:ilvl w:val="3"/>
          <w:numId w:val="19"/>
        </w:numPr>
        <w:tabs>
          <w:tab w:val="left" w:pos="426"/>
        </w:tabs>
        <w:suppressAutoHyphens/>
        <w:autoSpaceDE w:val="0"/>
        <w:autoSpaceDN w:val="0"/>
        <w:adjustRightInd w:val="0"/>
        <w:spacing w:after="60"/>
        <w:ind w:left="357" w:hanging="357"/>
        <w:jc w:val="both"/>
        <w:rPr>
          <w:rFonts w:ascii="Times New Roman" w:eastAsia="Times New Roman" w:hAnsi="Times New Roman" w:cs="Times New Roman"/>
        </w:rPr>
      </w:pPr>
      <w:r w:rsidRPr="00225249">
        <w:rPr>
          <w:rFonts w:ascii="Times New Roman" w:eastAsia="Times New Roman" w:hAnsi="Times New Roman" w:cs="Times New Roman"/>
        </w:rPr>
        <w:lastRenderedPageBreak/>
        <w:t>Przedłużenie terminu związania ofertą, o którym mowa w ust. 2, wymaga złożenia przez wykonawcę pisemnego oświadczenia o wyrażeniu zgody na przedłużenie terminu związania ofertą.</w:t>
      </w:r>
    </w:p>
    <w:p w:rsidR="00BB13A5" w:rsidRPr="00225249" w:rsidRDefault="00BB13A5" w:rsidP="002411EC">
      <w:pPr>
        <w:numPr>
          <w:ilvl w:val="3"/>
          <w:numId w:val="19"/>
        </w:numPr>
        <w:tabs>
          <w:tab w:val="left" w:pos="426"/>
        </w:tabs>
        <w:suppressAutoHyphens/>
        <w:autoSpaceDE w:val="0"/>
        <w:autoSpaceDN w:val="0"/>
        <w:adjustRightInd w:val="0"/>
        <w:spacing w:after="60"/>
        <w:ind w:left="357" w:hanging="357"/>
        <w:jc w:val="both"/>
        <w:rPr>
          <w:rFonts w:ascii="Times New Roman" w:eastAsia="Times New Roman" w:hAnsi="Times New Roman" w:cs="Times New Roman"/>
        </w:rPr>
      </w:pPr>
      <w:r w:rsidRPr="00225249">
        <w:rPr>
          <w:rFonts w:ascii="Times New Roman" w:eastAsia="Times New Roman" w:hAnsi="Times New Roman" w:cs="Times New Roman"/>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r w:rsidR="00CB33FF" w:rsidRPr="00225249">
        <w:rPr>
          <w:rFonts w:ascii="Times New Roman" w:eastAsia="Times New Roman" w:hAnsi="Times New Roman" w:cs="Times New Roman"/>
        </w:rPr>
        <w:t>.</w:t>
      </w:r>
    </w:p>
    <w:p w:rsidR="00775410" w:rsidRPr="00225249" w:rsidRDefault="00775410" w:rsidP="002411EC">
      <w:pPr>
        <w:pStyle w:val="Akapitzlist"/>
        <w:numPr>
          <w:ilvl w:val="0"/>
          <w:numId w:val="51"/>
        </w:numPr>
        <w:tabs>
          <w:tab w:val="left" w:pos="567"/>
        </w:tabs>
        <w:suppressAutoHyphens/>
        <w:autoSpaceDE w:val="0"/>
        <w:autoSpaceDN w:val="0"/>
        <w:adjustRightInd w:val="0"/>
        <w:spacing w:before="120" w:after="120"/>
        <w:ind w:left="714" w:hanging="357"/>
        <w:contextualSpacing w:val="0"/>
        <w:rPr>
          <w:rFonts w:ascii="Times New Roman" w:eastAsia="Times New Roman" w:hAnsi="Times New Roman" w:cs="Times New Roman"/>
          <w:b/>
          <w:u w:val="single"/>
        </w:rPr>
      </w:pPr>
      <w:r w:rsidRPr="00225249">
        <w:rPr>
          <w:rFonts w:ascii="Times New Roman" w:eastAsia="Times New Roman" w:hAnsi="Times New Roman" w:cs="Times New Roman"/>
          <w:b/>
          <w:u w:val="single"/>
        </w:rPr>
        <w:t>OP</w:t>
      </w:r>
      <w:r w:rsidR="00DE76AB" w:rsidRPr="00225249">
        <w:rPr>
          <w:rFonts w:ascii="Times New Roman" w:eastAsia="Times New Roman" w:hAnsi="Times New Roman" w:cs="Times New Roman"/>
          <w:b/>
          <w:u w:val="single"/>
        </w:rPr>
        <w:t>IS SPOSOBU PRZYGOTOWANIA OFERTY</w:t>
      </w:r>
    </w:p>
    <w:p w:rsidR="00775410" w:rsidRPr="00225249" w:rsidRDefault="00775410" w:rsidP="002411EC">
      <w:pPr>
        <w:pStyle w:val="Akapitzlist"/>
        <w:numPr>
          <w:ilvl w:val="0"/>
          <w:numId w:val="21"/>
        </w:numPr>
        <w:tabs>
          <w:tab w:val="left" w:pos="426"/>
        </w:tabs>
        <w:suppressAutoHyphens/>
        <w:autoSpaceDE w:val="0"/>
        <w:autoSpaceDN w:val="0"/>
        <w:adjustRightInd w:val="0"/>
        <w:spacing w:after="60"/>
        <w:ind w:left="426" w:hanging="426"/>
        <w:contextualSpacing w:val="0"/>
        <w:rPr>
          <w:rFonts w:ascii="Times New Roman" w:eastAsia="Times New Roman" w:hAnsi="Times New Roman" w:cs="Times New Roman"/>
        </w:rPr>
      </w:pPr>
      <w:r w:rsidRPr="00225249">
        <w:rPr>
          <w:rFonts w:ascii="Times New Roman" w:eastAsia="Times New Roman" w:hAnsi="Times New Roman" w:cs="Times New Roman"/>
        </w:rPr>
        <w:t>Wykonawca może złożyć tylko jedną ofertę.</w:t>
      </w:r>
    </w:p>
    <w:p w:rsidR="00775410" w:rsidRPr="00225249" w:rsidRDefault="00775410" w:rsidP="002411EC">
      <w:pPr>
        <w:pStyle w:val="Akapitzlist"/>
        <w:numPr>
          <w:ilvl w:val="0"/>
          <w:numId w:val="21"/>
        </w:numPr>
        <w:tabs>
          <w:tab w:val="left" w:pos="426"/>
        </w:tabs>
        <w:suppressAutoHyphens/>
        <w:autoSpaceDE w:val="0"/>
        <w:autoSpaceDN w:val="0"/>
        <w:adjustRightInd w:val="0"/>
        <w:spacing w:after="60"/>
        <w:ind w:left="426" w:hanging="426"/>
        <w:contextualSpacing w:val="0"/>
        <w:rPr>
          <w:rFonts w:ascii="Times New Roman" w:eastAsia="Times New Roman" w:hAnsi="Times New Roman" w:cs="Times New Roman"/>
        </w:rPr>
      </w:pPr>
      <w:r w:rsidRPr="00225249">
        <w:rPr>
          <w:rFonts w:ascii="Times New Roman" w:eastAsia="Times New Roman" w:hAnsi="Times New Roman" w:cs="Times New Roman"/>
        </w:rPr>
        <w:t>Treść oferty musi odpowiadać treści SWZ.</w:t>
      </w:r>
    </w:p>
    <w:p w:rsidR="00775410" w:rsidRPr="00225249" w:rsidRDefault="00775410" w:rsidP="002411EC">
      <w:pPr>
        <w:pStyle w:val="Akapitzlist"/>
        <w:numPr>
          <w:ilvl w:val="0"/>
          <w:numId w:val="21"/>
        </w:numPr>
        <w:tabs>
          <w:tab w:val="left" w:pos="426"/>
        </w:tabs>
        <w:suppressAutoHyphens/>
        <w:autoSpaceDE w:val="0"/>
        <w:autoSpaceDN w:val="0"/>
        <w:adjustRightInd w:val="0"/>
        <w:spacing w:after="60"/>
        <w:ind w:left="426" w:hanging="426"/>
        <w:contextualSpacing w:val="0"/>
        <w:rPr>
          <w:rFonts w:ascii="Times New Roman" w:eastAsia="Times New Roman" w:hAnsi="Times New Roman" w:cs="Times New Roman"/>
        </w:rPr>
      </w:pPr>
      <w:r w:rsidRPr="00225249">
        <w:rPr>
          <w:rFonts w:ascii="Times New Roman" w:eastAsia="Times New Roman" w:hAnsi="Times New Roman" w:cs="Times New Roman"/>
          <w:b/>
        </w:rPr>
        <w:t>Ofertę składa się na Formularzu Ofertowym – zgodnie z Załącznikiem do SWZ.</w:t>
      </w:r>
    </w:p>
    <w:p w:rsidR="00775410" w:rsidRPr="00225249" w:rsidRDefault="00775410" w:rsidP="002411EC">
      <w:pPr>
        <w:pStyle w:val="Akapitzlist"/>
        <w:numPr>
          <w:ilvl w:val="0"/>
          <w:numId w:val="21"/>
        </w:numPr>
        <w:tabs>
          <w:tab w:val="left" w:pos="426"/>
        </w:tabs>
        <w:suppressAutoHyphens/>
        <w:autoSpaceDE w:val="0"/>
        <w:autoSpaceDN w:val="0"/>
        <w:adjustRightInd w:val="0"/>
        <w:spacing w:after="60"/>
        <w:ind w:left="426" w:hanging="426"/>
        <w:contextualSpacing w:val="0"/>
        <w:jc w:val="both"/>
        <w:rPr>
          <w:rFonts w:ascii="Times New Roman" w:eastAsia="Times New Roman" w:hAnsi="Times New Roman" w:cs="Times New Roman"/>
        </w:rPr>
      </w:pPr>
      <w:r w:rsidRPr="00225249">
        <w:rPr>
          <w:rFonts w:ascii="Times New Roman" w:eastAsia="Times New Roman" w:hAnsi="Times New Roman" w:cs="Times New Roman"/>
          <w:b/>
        </w:rPr>
        <w:t>Wraz z ofertą Wykonawca jest zobowiązany złożyć:</w:t>
      </w:r>
    </w:p>
    <w:p w:rsidR="00775410" w:rsidRPr="00225249" w:rsidRDefault="00775410" w:rsidP="002411EC">
      <w:pPr>
        <w:numPr>
          <w:ilvl w:val="0"/>
          <w:numId w:val="20"/>
        </w:numPr>
        <w:spacing w:after="60"/>
        <w:ind w:left="851" w:hanging="425"/>
        <w:jc w:val="both"/>
        <w:rPr>
          <w:rFonts w:ascii="Times New Roman" w:eastAsia="Times New Roman" w:hAnsi="Times New Roman" w:cs="Times New Roman"/>
        </w:rPr>
      </w:pPr>
      <w:r w:rsidRPr="00225249">
        <w:rPr>
          <w:rFonts w:ascii="Times New Roman" w:eastAsia="Times New Roman" w:hAnsi="Times New Roman" w:cs="Times New Roman"/>
        </w:rPr>
        <w:t xml:space="preserve">oświadczenia, o których mowa w Rozdziale XX SWZ (tj.: aktualne na dzień składania ofert </w:t>
      </w:r>
      <w:r w:rsidRPr="00225249">
        <w:rPr>
          <w:rFonts w:ascii="Times New Roman" w:eastAsia="Times New Roman" w:hAnsi="Times New Roman" w:cs="Times New Roman"/>
          <w:b/>
        </w:rPr>
        <w:t>oświadczenie</w:t>
      </w:r>
      <w:r w:rsidRPr="00225249">
        <w:rPr>
          <w:rFonts w:ascii="Times New Roman" w:eastAsia="Times New Roman" w:hAnsi="Times New Roman" w:cs="Times New Roman"/>
        </w:rPr>
        <w:t xml:space="preserve"> o braku podstaw do wykluczenia, spełnianiu warunków udziału w postępowaniu, w zakresie wskazanym przez zamawiającego wg art. 125 </w:t>
      </w:r>
      <w:proofErr w:type="spellStart"/>
      <w:r w:rsidRPr="00225249">
        <w:rPr>
          <w:rFonts w:ascii="Times New Roman" w:eastAsia="Times New Roman" w:hAnsi="Times New Roman" w:cs="Times New Roman"/>
        </w:rPr>
        <w:t>Pzp</w:t>
      </w:r>
      <w:proofErr w:type="spellEnd"/>
      <w:r w:rsidRPr="00225249">
        <w:rPr>
          <w:rFonts w:ascii="Times New Roman" w:eastAsia="Times New Roman" w:hAnsi="Times New Roman" w:cs="Times New Roman"/>
        </w:rPr>
        <w:t>);</w:t>
      </w:r>
    </w:p>
    <w:p w:rsidR="00775410" w:rsidRPr="00225249" w:rsidRDefault="00775410" w:rsidP="002411EC">
      <w:pPr>
        <w:numPr>
          <w:ilvl w:val="0"/>
          <w:numId w:val="20"/>
        </w:numPr>
        <w:spacing w:after="60"/>
        <w:ind w:left="851" w:hanging="425"/>
        <w:jc w:val="both"/>
        <w:rPr>
          <w:rFonts w:ascii="Times New Roman" w:eastAsia="Times New Roman" w:hAnsi="Times New Roman" w:cs="Times New Roman"/>
        </w:rPr>
      </w:pPr>
      <w:r w:rsidRPr="00225249">
        <w:rPr>
          <w:rFonts w:ascii="Times New Roman" w:eastAsia="Times New Roman" w:hAnsi="Times New Roman" w:cs="Times New Roman"/>
          <w:b/>
        </w:rPr>
        <w:t>zobowiązanie innego podmiotu</w:t>
      </w:r>
      <w:r w:rsidRPr="00225249">
        <w:rPr>
          <w:rFonts w:ascii="Times New Roman" w:eastAsia="Times New Roman" w:hAnsi="Times New Roman" w:cs="Times New Roman"/>
        </w:rPr>
        <w:t>, o którym mowa w Rozdziale XXI  SWZ (jeżeli dotyczy);</w:t>
      </w:r>
    </w:p>
    <w:p w:rsidR="00775410" w:rsidRPr="00225249" w:rsidRDefault="00775410" w:rsidP="002411EC">
      <w:pPr>
        <w:numPr>
          <w:ilvl w:val="0"/>
          <w:numId w:val="20"/>
        </w:numPr>
        <w:spacing w:after="60"/>
        <w:ind w:left="851" w:hanging="425"/>
        <w:jc w:val="both"/>
        <w:rPr>
          <w:rFonts w:ascii="Times New Roman" w:eastAsia="Times New Roman" w:hAnsi="Times New Roman" w:cs="Times New Roman"/>
        </w:rPr>
      </w:pPr>
      <w:r w:rsidRPr="00225249">
        <w:rPr>
          <w:rFonts w:ascii="Times New Roman" w:eastAsia="Times New Roman" w:hAnsi="Times New Roman" w:cs="Times New Roman"/>
        </w:rPr>
        <w:t xml:space="preserve">dokumenty, z których wynika prawo do podpisania oferty; odpowiednie </w:t>
      </w:r>
      <w:r w:rsidRPr="00225249">
        <w:rPr>
          <w:rFonts w:ascii="Times New Roman" w:eastAsia="Times New Roman" w:hAnsi="Times New Roman" w:cs="Times New Roman"/>
          <w:b/>
        </w:rPr>
        <w:t>pełnomocnictwa</w:t>
      </w:r>
      <w:r w:rsidR="00DE76AB" w:rsidRPr="00225249">
        <w:rPr>
          <w:rFonts w:ascii="Times New Roman" w:eastAsia="Times New Roman" w:hAnsi="Times New Roman" w:cs="Times New Roman"/>
        </w:rPr>
        <w:t xml:space="preserve"> </w:t>
      </w:r>
      <w:r w:rsidRPr="00225249">
        <w:rPr>
          <w:rFonts w:ascii="Times New Roman" w:eastAsia="Times New Roman" w:hAnsi="Times New Roman" w:cs="Times New Roman"/>
        </w:rPr>
        <w:t>(jeżeli dotyczy);</w:t>
      </w:r>
    </w:p>
    <w:p w:rsidR="00C54CC9" w:rsidRPr="00225249" w:rsidRDefault="00775410" w:rsidP="002411EC">
      <w:pPr>
        <w:numPr>
          <w:ilvl w:val="0"/>
          <w:numId w:val="20"/>
        </w:numPr>
        <w:spacing w:after="60"/>
        <w:ind w:left="851" w:hanging="425"/>
        <w:jc w:val="both"/>
        <w:rPr>
          <w:rFonts w:ascii="Times New Roman" w:eastAsia="Times New Roman" w:hAnsi="Times New Roman" w:cs="Times New Roman"/>
        </w:rPr>
      </w:pPr>
      <w:r w:rsidRPr="00225249">
        <w:rPr>
          <w:rFonts w:ascii="Times New Roman" w:eastAsia="Times New Roman" w:hAnsi="Times New Roman" w:cs="Times New Roman"/>
        </w:rPr>
        <w:t xml:space="preserve">w celu potwierdzenia, że osoba działająca w imieniu wykonawcy jest umocowana do jego reprezentowania, zamawiający żąda od wykonawcy </w:t>
      </w:r>
      <w:r w:rsidRPr="00225249">
        <w:rPr>
          <w:rFonts w:ascii="Times New Roman" w:eastAsia="Times New Roman" w:hAnsi="Times New Roman" w:cs="Times New Roman"/>
          <w:b/>
        </w:rPr>
        <w:t xml:space="preserve">odpisu lub informacji z Krajowego Rejestru Sądowego, Centralnej Ewidencji i Informacji o Działalności Gospodarczej </w:t>
      </w:r>
      <w:r w:rsidR="00DE76AB" w:rsidRPr="00225249">
        <w:rPr>
          <w:rFonts w:ascii="Times New Roman" w:eastAsia="Times New Roman" w:hAnsi="Times New Roman" w:cs="Times New Roman"/>
          <w:b/>
        </w:rPr>
        <w:t>lub innego właściwego rejestru,</w:t>
      </w:r>
    </w:p>
    <w:p w:rsidR="00775410" w:rsidRPr="00225249" w:rsidRDefault="00775410" w:rsidP="00DE76AB">
      <w:pPr>
        <w:spacing w:after="60"/>
        <w:ind w:left="851"/>
        <w:jc w:val="both"/>
        <w:rPr>
          <w:rFonts w:ascii="Times New Roman" w:eastAsia="Times New Roman" w:hAnsi="Times New Roman" w:cs="Times New Roman"/>
        </w:rPr>
      </w:pPr>
      <w:r w:rsidRPr="00225249">
        <w:rPr>
          <w:rFonts w:ascii="Times New Roman" w:eastAsia="Times New Roman" w:hAnsi="Times New Roman" w:cs="Times New Roman"/>
        </w:rPr>
        <w:t xml:space="preserve">- z zastrzeżeniem, iż Wykonawca nie jest zobowiązany do złożenia ww. dokumentów, jeżeli zamawiający może je uzyskać za pomocą bezpłatnych i ogólnodostępnych baz danych, </w:t>
      </w:r>
      <w:r w:rsidRPr="00225249">
        <w:rPr>
          <w:rFonts w:ascii="Times New Roman" w:eastAsia="Times New Roman" w:hAnsi="Times New Roman" w:cs="Times New Roman"/>
          <w:b/>
        </w:rPr>
        <w:t>o ile wykonawca wskazał dane umożliwiające dostęp do</w:t>
      </w:r>
      <w:r w:rsidR="00DE76AB" w:rsidRPr="00225249">
        <w:rPr>
          <w:rFonts w:ascii="Times New Roman" w:eastAsia="Times New Roman" w:hAnsi="Times New Roman" w:cs="Times New Roman"/>
          <w:b/>
        </w:rPr>
        <w:t xml:space="preserve"> tych dokumentów na formularzu </w:t>
      </w:r>
      <w:r w:rsidRPr="00225249">
        <w:rPr>
          <w:rFonts w:ascii="Times New Roman" w:eastAsia="Times New Roman" w:hAnsi="Times New Roman" w:cs="Times New Roman"/>
          <w:b/>
        </w:rPr>
        <w:t>oferty – zał. do SWZ</w:t>
      </w:r>
      <w:r w:rsidRPr="00225249">
        <w:rPr>
          <w:rFonts w:ascii="Times New Roman" w:eastAsia="Times New Roman" w:hAnsi="Times New Roman" w:cs="Times New Roman"/>
        </w:rPr>
        <w:t>.</w:t>
      </w:r>
    </w:p>
    <w:p w:rsidR="00775410" w:rsidRPr="00225249" w:rsidRDefault="00775410" w:rsidP="00DE76AB">
      <w:pPr>
        <w:spacing w:after="60"/>
        <w:ind w:left="851"/>
        <w:jc w:val="both"/>
        <w:rPr>
          <w:rFonts w:ascii="Times New Roman" w:eastAsia="Times New Roman" w:hAnsi="Times New Roman" w:cs="Times New Roman"/>
          <w:i/>
        </w:rPr>
      </w:pPr>
      <w:r w:rsidRPr="00225249">
        <w:rPr>
          <w:rFonts w:ascii="Times New Roman" w:eastAsia="Times New Roman" w:hAnsi="Times New Roman" w:cs="Times New Roman"/>
          <w:i/>
        </w:rPr>
        <w:t>(żądanie dotyczy wpisu do odpowiedniego rejestru wyłącznie od wykonawców prowadzących działalność gospodarczą lub zawodową, nie zaś od wszystkich podmiotów legitymowanych do ubiegania się o udzielenie zamówienia)</w:t>
      </w:r>
      <w:r w:rsidR="00DE76AB" w:rsidRPr="00225249">
        <w:rPr>
          <w:rFonts w:ascii="Times New Roman" w:eastAsia="Times New Roman" w:hAnsi="Times New Roman" w:cs="Times New Roman"/>
          <w:i/>
        </w:rPr>
        <w:t>.</w:t>
      </w:r>
    </w:p>
    <w:p w:rsidR="00775410" w:rsidRPr="00225249" w:rsidRDefault="00775410" w:rsidP="002411EC">
      <w:pPr>
        <w:pStyle w:val="Akapitzlist"/>
        <w:numPr>
          <w:ilvl w:val="0"/>
          <w:numId w:val="21"/>
        </w:numPr>
        <w:tabs>
          <w:tab w:val="left" w:pos="426"/>
        </w:tabs>
        <w:suppressAutoHyphens/>
        <w:autoSpaceDE w:val="0"/>
        <w:autoSpaceDN w:val="0"/>
        <w:adjustRightInd w:val="0"/>
        <w:spacing w:after="60"/>
        <w:ind w:left="426" w:hanging="426"/>
        <w:contextualSpacing w:val="0"/>
        <w:jc w:val="both"/>
        <w:rPr>
          <w:rFonts w:ascii="Times New Roman" w:eastAsia="Times New Roman" w:hAnsi="Times New Roman" w:cs="Times New Roman"/>
        </w:rPr>
      </w:pPr>
      <w:r w:rsidRPr="00225249">
        <w:rPr>
          <w:rFonts w:ascii="Times New Roman" w:eastAsia="Times New Roman" w:hAnsi="Times New Roman" w:cs="Times New Roman"/>
        </w:rPr>
        <w:t>Oferta powinna być podpisana przez osobę upoważnioną do reprezentowania Wykonawcy, zgodnie z formą reprezentacji Wykonawcy określoną w rejestrze lub innym dokumencie, właściwym dla danej formy organizacyjnej Wykonawcy albo przez upełnomocnio</w:t>
      </w:r>
      <w:r w:rsidR="00DE76AB" w:rsidRPr="00225249">
        <w:rPr>
          <w:rFonts w:ascii="Times New Roman" w:eastAsia="Times New Roman" w:hAnsi="Times New Roman" w:cs="Times New Roman"/>
        </w:rPr>
        <w:t>nego przedstawiciela Wykonawcy.</w:t>
      </w:r>
    </w:p>
    <w:p w:rsidR="00775410" w:rsidRPr="00225249" w:rsidRDefault="00775410" w:rsidP="002411EC">
      <w:pPr>
        <w:pStyle w:val="Akapitzlist"/>
        <w:numPr>
          <w:ilvl w:val="0"/>
          <w:numId w:val="21"/>
        </w:numPr>
        <w:tabs>
          <w:tab w:val="left" w:pos="426"/>
        </w:tabs>
        <w:suppressAutoHyphens/>
        <w:autoSpaceDE w:val="0"/>
        <w:autoSpaceDN w:val="0"/>
        <w:adjustRightInd w:val="0"/>
        <w:spacing w:after="60"/>
        <w:ind w:left="426" w:hanging="426"/>
        <w:contextualSpacing w:val="0"/>
        <w:jc w:val="both"/>
        <w:rPr>
          <w:rFonts w:ascii="Times New Roman" w:eastAsia="Times New Roman" w:hAnsi="Times New Roman" w:cs="Times New Roman"/>
        </w:rPr>
      </w:pPr>
      <w:r w:rsidRPr="00225249">
        <w:rPr>
          <w:rFonts w:ascii="Times New Roman" w:eastAsia="Times New Roman" w:hAnsi="Times New Roman" w:cs="Times New Roman"/>
        </w:rPr>
        <w:t>Oferta oraz pozostałe oświadczenia i dokumenty, dla który</w:t>
      </w:r>
      <w:r w:rsidR="00A360F0" w:rsidRPr="00225249">
        <w:rPr>
          <w:rFonts w:ascii="Times New Roman" w:eastAsia="Times New Roman" w:hAnsi="Times New Roman" w:cs="Times New Roman"/>
        </w:rPr>
        <w:t>ch Zamawiający określił wzory w </w:t>
      </w:r>
      <w:r w:rsidRPr="00225249">
        <w:rPr>
          <w:rFonts w:ascii="Times New Roman" w:eastAsia="Times New Roman" w:hAnsi="Times New Roman" w:cs="Times New Roman"/>
        </w:rPr>
        <w:t>formie formularzy zamieszczonych w załącznikach do SWZ, powinny być sporządzone zgodnie z tymi wzorami, w szczególności co do treści oraz opisu kolumn i wierszy.</w:t>
      </w:r>
    </w:p>
    <w:p w:rsidR="00C54CC9" w:rsidRPr="00225249" w:rsidRDefault="00C54CC9" w:rsidP="002411EC">
      <w:pPr>
        <w:pStyle w:val="Akapitzlist"/>
        <w:numPr>
          <w:ilvl w:val="0"/>
          <w:numId w:val="21"/>
        </w:numPr>
        <w:tabs>
          <w:tab w:val="left" w:pos="426"/>
        </w:tabs>
        <w:suppressAutoHyphens/>
        <w:autoSpaceDE w:val="0"/>
        <w:autoSpaceDN w:val="0"/>
        <w:adjustRightInd w:val="0"/>
        <w:spacing w:after="60"/>
        <w:ind w:left="426"/>
        <w:contextualSpacing w:val="0"/>
        <w:jc w:val="both"/>
        <w:rPr>
          <w:rFonts w:ascii="Times New Roman" w:eastAsia="Times New Roman" w:hAnsi="Times New Roman" w:cs="Times New Roman"/>
        </w:rPr>
      </w:pPr>
      <w:r w:rsidRPr="00225249">
        <w:rPr>
          <w:rFonts w:ascii="Times New Roman" w:eastAsia="Times New Roman" w:hAnsi="Times New Roman" w:cs="Times New Roman"/>
        </w:rPr>
        <w:t>Ofertę w niniejszym postępowaniu składa się pod rygorem nieważności w formie elektronicznej lub w postaci elektronicznej opatrzonej podpisem kwalifikowanym, zaufanym lub podpisem osobistym</w:t>
      </w:r>
      <w:r w:rsidR="000A5194" w:rsidRPr="00225249">
        <w:rPr>
          <w:rFonts w:ascii="Times New Roman" w:eastAsia="Times New Roman" w:hAnsi="Times New Roman" w:cs="Times New Roman"/>
        </w:rPr>
        <w:t>.</w:t>
      </w:r>
    </w:p>
    <w:p w:rsidR="00C54CC9" w:rsidRPr="00225249" w:rsidRDefault="00C54CC9" w:rsidP="002411EC">
      <w:pPr>
        <w:pStyle w:val="Akapitzlist"/>
        <w:numPr>
          <w:ilvl w:val="0"/>
          <w:numId w:val="21"/>
        </w:numPr>
        <w:tabs>
          <w:tab w:val="left" w:pos="426"/>
        </w:tabs>
        <w:suppressAutoHyphens/>
        <w:autoSpaceDE w:val="0"/>
        <w:autoSpaceDN w:val="0"/>
        <w:adjustRightInd w:val="0"/>
        <w:spacing w:after="60"/>
        <w:ind w:left="425" w:hanging="357"/>
        <w:contextualSpacing w:val="0"/>
        <w:jc w:val="both"/>
        <w:rPr>
          <w:rFonts w:ascii="Times New Roman" w:eastAsia="Times New Roman" w:hAnsi="Times New Roman" w:cs="Times New Roman"/>
        </w:rPr>
      </w:pPr>
      <w:r w:rsidRPr="00225249">
        <w:rPr>
          <w:rFonts w:ascii="Times New Roman" w:eastAsia="Times New Roman" w:hAnsi="Times New Roman" w:cs="Times New Roman"/>
        </w:rPr>
        <w:t>Zgodnie z art.  63 ust. 2 PZP:  W postępowaniu o udzielenie zamówienia (…) o wartości mniejszej niż progi unijne ofertę, (…), oświadczenie, o którym mowa w art. 125 ust. 1, składa się, pod rygorem nieważności, w formie elektronicznej (tj. z kwalifikowanym podpisem)) lub w postaci elektronicznej opatrzonej podpisem zaufanym lub podpisem osobistym.</w:t>
      </w:r>
    </w:p>
    <w:p w:rsidR="00C54CC9" w:rsidRPr="00225249" w:rsidRDefault="00C54CC9" w:rsidP="002411EC">
      <w:pPr>
        <w:pStyle w:val="Akapitzlist"/>
        <w:numPr>
          <w:ilvl w:val="0"/>
          <w:numId w:val="21"/>
        </w:numPr>
        <w:tabs>
          <w:tab w:val="left" w:pos="426"/>
        </w:tabs>
        <w:suppressAutoHyphens/>
        <w:autoSpaceDE w:val="0"/>
        <w:autoSpaceDN w:val="0"/>
        <w:adjustRightInd w:val="0"/>
        <w:spacing w:after="60"/>
        <w:ind w:left="425" w:hanging="357"/>
        <w:contextualSpacing w:val="0"/>
        <w:jc w:val="both"/>
        <w:rPr>
          <w:rFonts w:ascii="Times New Roman" w:eastAsia="Times New Roman" w:hAnsi="Times New Roman" w:cs="Times New Roman"/>
        </w:rPr>
      </w:pPr>
      <w:r w:rsidRPr="00225249">
        <w:rPr>
          <w:rFonts w:ascii="Times New Roman" w:eastAsia="Times New Roman" w:hAnsi="Times New Roman" w:cs="Times New Roman"/>
        </w:rPr>
        <w:t>Oferta powinna być sporządzona w języku polskim. Każdy dokument składający się na ofertę powinien być czytelny.</w:t>
      </w:r>
    </w:p>
    <w:p w:rsidR="00C54CC9" w:rsidRPr="00225249" w:rsidRDefault="00C54CC9" w:rsidP="002411EC">
      <w:pPr>
        <w:pStyle w:val="Akapitzlist"/>
        <w:numPr>
          <w:ilvl w:val="0"/>
          <w:numId w:val="21"/>
        </w:numPr>
        <w:tabs>
          <w:tab w:val="left" w:pos="426"/>
        </w:tabs>
        <w:suppressAutoHyphens/>
        <w:autoSpaceDE w:val="0"/>
        <w:autoSpaceDN w:val="0"/>
        <w:adjustRightInd w:val="0"/>
        <w:spacing w:after="60"/>
        <w:ind w:left="425" w:hanging="357"/>
        <w:contextualSpacing w:val="0"/>
        <w:jc w:val="both"/>
        <w:rPr>
          <w:rFonts w:ascii="Times New Roman" w:eastAsia="Times New Roman" w:hAnsi="Times New Roman" w:cs="Times New Roman"/>
        </w:rPr>
      </w:pPr>
      <w:r w:rsidRPr="00225249">
        <w:rPr>
          <w:rFonts w:ascii="Times New Roman" w:eastAsia="Times New Roman" w:hAnsi="Times New Roman" w:cs="Times New Roman"/>
        </w:rPr>
        <w:t>Jeśli oferta zawiera informacje stanowiące tajemnicę przedsi</w:t>
      </w:r>
      <w:r w:rsidR="00A360F0" w:rsidRPr="00225249">
        <w:rPr>
          <w:rFonts w:ascii="Times New Roman" w:eastAsia="Times New Roman" w:hAnsi="Times New Roman" w:cs="Times New Roman"/>
        </w:rPr>
        <w:t>ębiorstwa w rozumieniu ustawy z </w:t>
      </w:r>
      <w:r w:rsidRPr="00225249">
        <w:rPr>
          <w:rFonts w:ascii="Times New Roman" w:eastAsia="Times New Roman" w:hAnsi="Times New Roman" w:cs="Times New Roman"/>
        </w:rPr>
        <w:t>dnia 16 kwietnia 1993 r. o zwalczaniu nieuczciwej konkurencji, Wykonawca powinien nie później niż w terminie składania ofert, zastrzec, że nie mogą one być udostępnione oraz wykazać, iż zastrzeżone informacje stanowią tajemnicę przedsiębiorstwa.</w:t>
      </w:r>
    </w:p>
    <w:p w:rsidR="00C54CC9" w:rsidRPr="00225249" w:rsidRDefault="00C54CC9" w:rsidP="002411EC">
      <w:pPr>
        <w:pStyle w:val="Akapitzlist"/>
        <w:numPr>
          <w:ilvl w:val="0"/>
          <w:numId w:val="21"/>
        </w:numPr>
        <w:tabs>
          <w:tab w:val="left" w:pos="426"/>
        </w:tabs>
        <w:suppressAutoHyphens/>
        <w:autoSpaceDE w:val="0"/>
        <w:autoSpaceDN w:val="0"/>
        <w:adjustRightInd w:val="0"/>
        <w:spacing w:after="60"/>
        <w:ind w:left="425" w:hanging="357"/>
        <w:contextualSpacing w:val="0"/>
        <w:jc w:val="both"/>
        <w:rPr>
          <w:rFonts w:ascii="Times New Roman" w:eastAsia="Times New Roman" w:hAnsi="Times New Roman" w:cs="Times New Roman"/>
        </w:rPr>
      </w:pPr>
      <w:r w:rsidRPr="00225249">
        <w:rPr>
          <w:rFonts w:ascii="Times New Roman" w:eastAsia="Times New Roman" w:hAnsi="Times New Roman" w:cs="Times New Roman"/>
        </w:rPr>
        <w:lastRenderedPageBreak/>
        <w:t xml:space="preserve">W celu złożenia oferty należy zarejestrować (zalogować) się na Platformie </w:t>
      </w:r>
      <w:r w:rsidR="00A336D0">
        <w:rPr>
          <w:rFonts w:ascii="Times New Roman" w:eastAsia="Times New Roman" w:hAnsi="Times New Roman" w:cs="Times New Roman"/>
        </w:rPr>
        <w:t xml:space="preserve">Zakupowej </w:t>
      </w:r>
      <w:r w:rsidRPr="00225249">
        <w:rPr>
          <w:rFonts w:ascii="Times New Roman" w:eastAsia="Times New Roman" w:hAnsi="Times New Roman" w:cs="Times New Roman"/>
        </w:rPr>
        <w:t>i postępować zgodnie z instrukcjami dostępnymi u dostawcy rozwiązania informatycznego pod adresem podanym w SWZ w Rozdziale VIII (</w:t>
      </w:r>
      <w:r w:rsidR="00A336D0" w:rsidRPr="00A336D0">
        <w:rPr>
          <w:rFonts w:ascii="Times New Roman" w:eastAsia="Times New Roman" w:hAnsi="Times New Roman" w:cs="Times New Roman"/>
        </w:rPr>
        <w:t>https://platformazakupowa.pl/pn/mbp_opole/proceedings</w:t>
      </w:r>
      <w:r w:rsidRPr="00225249">
        <w:rPr>
          <w:rFonts w:ascii="Times New Roman" w:eastAsia="Times New Roman" w:hAnsi="Times New Roman" w:cs="Times New Roman"/>
        </w:rPr>
        <w:t>).</w:t>
      </w:r>
    </w:p>
    <w:p w:rsidR="00C54CC9" w:rsidRPr="00225249" w:rsidRDefault="00C54CC9" w:rsidP="002411EC">
      <w:pPr>
        <w:pStyle w:val="Akapitzlist"/>
        <w:numPr>
          <w:ilvl w:val="0"/>
          <w:numId w:val="21"/>
        </w:numPr>
        <w:tabs>
          <w:tab w:val="left" w:pos="426"/>
        </w:tabs>
        <w:suppressAutoHyphens/>
        <w:autoSpaceDE w:val="0"/>
        <w:autoSpaceDN w:val="0"/>
        <w:adjustRightInd w:val="0"/>
        <w:spacing w:after="60"/>
        <w:ind w:left="425" w:hanging="357"/>
        <w:contextualSpacing w:val="0"/>
        <w:jc w:val="both"/>
        <w:rPr>
          <w:rFonts w:ascii="Times New Roman" w:eastAsia="Times New Roman" w:hAnsi="Times New Roman" w:cs="Times New Roman"/>
        </w:rPr>
      </w:pPr>
      <w:r w:rsidRPr="00225249">
        <w:rPr>
          <w:rFonts w:ascii="Times New Roman" w:eastAsia="Times New Roman" w:hAnsi="Times New Roman" w:cs="Times New Roman"/>
        </w:rPr>
        <w:t xml:space="preserve">Przed upływem terminu składania ofert, Wykonawca może wprowadzić zmiany do złożonej oferty lub wycofać ofertę. W tym celu należy </w:t>
      </w:r>
      <w:r w:rsidR="00A336D0">
        <w:rPr>
          <w:rFonts w:ascii="Times New Roman" w:eastAsia="Times New Roman" w:hAnsi="Times New Roman" w:cs="Times New Roman"/>
        </w:rPr>
        <w:t>skorzystać z odpowiedniej opcji na Platformie Zakupowej.</w:t>
      </w:r>
      <w:r w:rsidRPr="00225249">
        <w:rPr>
          <w:rFonts w:ascii="Times New Roman" w:eastAsia="Times New Roman" w:hAnsi="Times New Roman" w:cs="Times New Roman"/>
        </w:rPr>
        <w:t xml:space="preserve"> Zmiana oferty następuje poprzez wycofanie oferty oraz jej ponown</w:t>
      </w:r>
      <w:r w:rsidR="00A336D0">
        <w:rPr>
          <w:rFonts w:ascii="Times New Roman" w:eastAsia="Times New Roman" w:hAnsi="Times New Roman" w:cs="Times New Roman"/>
        </w:rPr>
        <w:t>e</w:t>
      </w:r>
      <w:r w:rsidRPr="00225249">
        <w:rPr>
          <w:rFonts w:ascii="Times New Roman" w:eastAsia="Times New Roman" w:hAnsi="Times New Roman" w:cs="Times New Roman"/>
        </w:rPr>
        <w:t xml:space="preserve"> złożeni</w:t>
      </w:r>
      <w:r w:rsidR="00A336D0">
        <w:rPr>
          <w:rFonts w:ascii="Times New Roman" w:eastAsia="Times New Roman" w:hAnsi="Times New Roman" w:cs="Times New Roman"/>
        </w:rPr>
        <w:t>e</w:t>
      </w:r>
      <w:r w:rsidRPr="00225249">
        <w:rPr>
          <w:rFonts w:ascii="Times New Roman" w:eastAsia="Times New Roman" w:hAnsi="Times New Roman" w:cs="Times New Roman"/>
        </w:rPr>
        <w:t>.</w:t>
      </w:r>
    </w:p>
    <w:p w:rsidR="00C54CC9" w:rsidRPr="00225249" w:rsidRDefault="00C54CC9" w:rsidP="002411EC">
      <w:pPr>
        <w:pStyle w:val="Akapitzlist"/>
        <w:numPr>
          <w:ilvl w:val="0"/>
          <w:numId w:val="21"/>
        </w:numPr>
        <w:tabs>
          <w:tab w:val="left" w:pos="426"/>
        </w:tabs>
        <w:suppressAutoHyphens/>
        <w:autoSpaceDE w:val="0"/>
        <w:autoSpaceDN w:val="0"/>
        <w:adjustRightInd w:val="0"/>
        <w:spacing w:after="60"/>
        <w:ind w:left="425" w:hanging="357"/>
        <w:contextualSpacing w:val="0"/>
        <w:jc w:val="both"/>
        <w:rPr>
          <w:rFonts w:ascii="Times New Roman" w:eastAsia="Times New Roman" w:hAnsi="Times New Roman" w:cs="Times New Roman"/>
        </w:rPr>
      </w:pPr>
      <w:r w:rsidRPr="00225249">
        <w:rPr>
          <w:rFonts w:ascii="Times New Roman" w:eastAsia="Times New Roman" w:hAnsi="Times New Roman" w:cs="Times New Roman"/>
        </w:rPr>
        <w:t>Podmiotowe środki dowodowe lub inne dokumenty, w tym dokumenty potwierdzające umocowanie do reprezentowania, sporządzone w jęz</w:t>
      </w:r>
      <w:r w:rsidR="00A360F0" w:rsidRPr="00225249">
        <w:rPr>
          <w:rFonts w:ascii="Times New Roman" w:eastAsia="Times New Roman" w:hAnsi="Times New Roman" w:cs="Times New Roman"/>
        </w:rPr>
        <w:t>yku obcym przekazuje się wraz z </w:t>
      </w:r>
      <w:r w:rsidRPr="00225249">
        <w:rPr>
          <w:rFonts w:ascii="Times New Roman" w:eastAsia="Times New Roman" w:hAnsi="Times New Roman" w:cs="Times New Roman"/>
        </w:rPr>
        <w:t>tłumaczeniem na język polski.</w:t>
      </w:r>
    </w:p>
    <w:p w:rsidR="00C54CC9" w:rsidRPr="00225249" w:rsidRDefault="00C54CC9" w:rsidP="002411EC">
      <w:pPr>
        <w:pStyle w:val="Akapitzlist"/>
        <w:numPr>
          <w:ilvl w:val="0"/>
          <w:numId w:val="21"/>
        </w:numPr>
        <w:tabs>
          <w:tab w:val="left" w:pos="426"/>
        </w:tabs>
        <w:suppressAutoHyphens/>
        <w:autoSpaceDE w:val="0"/>
        <w:autoSpaceDN w:val="0"/>
        <w:adjustRightInd w:val="0"/>
        <w:spacing w:after="60"/>
        <w:ind w:left="425" w:hanging="357"/>
        <w:contextualSpacing w:val="0"/>
        <w:jc w:val="both"/>
        <w:rPr>
          <w:rFonts w:ascii="Times New Roman" w:eastAsia="Times New Roman" w:hAnsi="Times New Roman" w:cs="Times New Roman"/>
        </w:rPr>
      </w:pPr>
      <w:r w:rsidRPr="00225249">
        <w:rPr>
          <w:rFonts w:ascii="Times New Roman" w:eastAsia="Times New Roman" w:hAnsi="Times New Roman" w:cs="Times New Roman"/>
        </w:rPr>
        <w:t>Wszystkie koszty związane z uczestnictwem w postępowaniu, w szczególności z przygotowaniem i złożeniem oferty ponosi Wykonawca składający ofertę. Zamawiający nie przewiduje zwrotu kosztów udziału w postępowaniu.</w:t>
      </w:r>
    </w:p>
    <w:p w:rsidR="00C54CC9" w:rsidRPr="00225249" w:rsidRDefault="00C54CC9" w:rsidP="002411EC">
      <w:pPr>
        <w:pStyle w:val="Akapitzlist"/>
        <w:numPr>
          <w:ilvl w:val="0"/>
          <w:numId w:val="21"/>
        </w:numPr>
        <w:tabs>
          <w:tab w:val="left" w:pos="426"/>
        </w:tabs>
        <w:suppressAutoHyphens/>
        <w:autoSpaceDE w:val="0"/>
        <w:autoSpaceDN w:val="0"/>
        <w:adjustRightInd w:val="0"/>
        <w:spacing w:after="60"/>
        <w:ind w:left="425" w:hanging="357"/>
        <w:contextualSpacing w:val="0"/>
        <w:jc w:val="both"/>
        <w:rPr>
          <w:rFonts w:ascii="Times New Roman" w:eastAsia="Times New Roman" w:hAnsi="Times New Roman" w:cs="Times New Roman"/>
        </w:rPr>
      </w:pPr>
      <w:r w:rsidRPr="00225249">
        <w:rPr>
          <w:rFonts w:ascii="Times New Roman" w:eastAsia="Times New Roman" w:hAnsi="Times New Roman" w:cs="Times New Roman"/>
        </w:rPr>
        <w:t xml:space="preserve">Ofertę sporządza się w postaci elektronicznej, w formatach danych określonych w przepisach wydanych na podstawie art. 18 ustawy z dnia 17 lutego 2005 r. o informatyzacji działalności podmiotów realizujących zadania publiczne , z zastrzeżeniem </w:t>
      </w:r>
      <w:r w:rsidR="00A360F0" w:rsidRPr="00225249">
        <w:rPr>
          <w:rFonts w:ascii="Times New Roman" w:eastAsia="Times New Roman" w:hAnsi="Times New Roman" w:cs="Times New Roman"/>
        </w:rPr>
        <w:t>formatów, o których mowa w art. </w:t>
      </w:r>
      <w:r w:rsidRPr="00225249">
        <w:rPr>
          <w:rFonts w:ascii="Times New Roman" w:eastAsia="Times New Roman" w:hAnsi="Times New Roman" w:cs="Times New Roman"/>
        </w:rPr>
        <w:t xml:space="preserve">66 ust. 1 </w:t>
      </w:r>
      <w:proofErr w:type="spellStart"/>
      <w:r w:rsidRPr="00225249">
        <w:rPr>
          <w:rFonts w:ascii="Times New Roman" w:eastAsia="Times New Roman" w:hAnsi="Times New Roman" w:cs="Times New Roman"/>
        </w:rPr>
        <w:t>Pzp</w:t>
      </w:r>
      <w:proofErr w:type="spellEnd"/>
      <w:r w:rsidRPr="00225249">
        <w:rPr>
          <w:rFonts w:ascii="Times New Roman" w:eastAsia="Times New Roman" w:hAnsi="Times New Roman" w:cs="Times New Roman"/>
        </w:rPr>
        <w:t>, w szczególności w formatach .rtf, .pdf, .</w:t>
      </w:r>
      <w:proofErr w:type="spellStart"/>
      <w:r w:rsidRPr="00225249">
        <w:rPr>
          <w:rFonts w:ascii="Times New Roman" w:eastAsia="Times New Roman" w:hAnsi="Times New Roman" w:cs="Times New Roman"/>
        </w:rPr>
        <w:t>doc</w:t>
      </w:r>
      <w:proofErr w:type="spellEnd"/>
      <w:r w:rsidRPr="00225249">
        <w:rPr>
          <w:rFonts w:ascii="Times New Roman" w:eastAsia="Times New Roman" w:hAnsi="Times New Roman" w:cs="Times New Roman"/>
        </w:rPr>
        <w:t>, .</w:t>
      </w:r>
      <w:proofErr w:type="spellStart"/>
      <w:r w:rsidRPr="00225249">
        <w:rPr>
          <w:rFonts w:ascii="Times New Roman" w:eastAsia="Times New Roman" w:hAnsi="Times New Roman" w:cs="Times New Roman"/>
        </w:rPr>
        <w:t>docx</w:t>
      </w:r>
      <w:proofErr w:type="spellEnd"/>
      <w:r w:rsidRPr="00225249">
        <w:rPr>
          <w:rFonts w:ascii="Times New Roman" w:eastAsia="Times New Roman" w:hAnsi="Times New Roman" w:cs="Times New Roman"/>
        </w:rPr>
        <w:t>, .</w:t>
      </w:r>
      <w:proofErr w:type="spellStart"/>
      <w:r w:rsidRPr="00225249">
        <w:rPr>
          <w:rFonts w:ascii="Times New Roman" w:eastAsia="Times New Roman" w:hAnsi="Times New Roman" w:cs="Times New Roman"/>
        </w:rPr>
        <w:t>odt</w:t>
      </w:r>
      <w:proofErr w:type="spellEnd"/>
      <w:r w:rsidRPr="00225249">
        <w:rPr>
          <w:rFonts w:ascii="Times New Roman" w:eastAsia="Times New Roman" w:hAnsi="Times New Roman" w:cs="Times New Roman"/>
        </w:rPr>
        <w:t>, z uwzględnieniem rodzaju przekazywanych danych.</w:t>
      </w:r>
    </w:p>
    <w:p w:rsidR="00DE76AB" w:rsidRPr="00225249" w:rsidRDefault="0054445F" w:rsidP="002411EC">
      <w:pPr>
        <w:pStyle w:val="Akapitzlist"/>
        <w:numPr>
          <w:ilvl w:val="0"/>
          <w:numId w:val="51"/>
        </w:numPr>
        <w:tabs>
          <w:tab w:val="left" w:pos="567"/>
        </w:tabs>
        <w:suppressAutoHyphens/>
        <w:autoSpaceDE w:val="0"/>
        <w:autoSpaceDN w:val="0"/>
        <w:adjustRightInd w:val="0"/>
        <w:spacing w:after="120"/>
        <w:ind w:left="568" w:hanging="284"/>
        <w:contextualSpacing w:val="0"/>
        <w:jc w:val="both"/>
        <w:rPr>
          <w:rFonts w:ascii="Times New Roman" w:eastAsia="Times New Roman" w:hAnsi="Times New Roman" w:cs="Times New Roman"/>
        </w:rPr>
      </w:pPr>
      <w:r w:rsidRPr="00225249">
        <w:rPr>
          <w:rFonts w:ascii="Times New Roman" w:hAnsi="Times New Roman" w:cs="Times New Roman"/>
          <w:b/>
          <w:u w:val="single"/>
        </w:rPr>
        <w:t>SPOSÓB ORAZ TERMIN SKŁ</w:t>
      </w:r>
      <w:r w:rsidR="006E6D1C" w:rsidRPr="00225249">
        <w:rPr>
          <w:rFonts w:ascii="Times New Roman" w:hAnsi="Times New Roman" w:cs="Times New Roman"/>
          <w:b/>
          <w:u w:val="single"/>
        </w:rPr>
        <w:t>A</w:t>
      </w:r>
      <w:r w:rsidR="00DE76AB" w:rsidRPr="00225249">
        <w:rPr>
          <w:rFonts w:ascii="Times New Roman" w:hAnsi="Times New Roman" w:cs="Times New Roman"/>
          <w:b/>
          <w:u w:val="single"/>
        </w:rPr>
        <w:t>DANIA OFERT</w:t>
      </w:r>
    </w:p>
    <w:p w:rsidR="00B239D0" w:rsidRDefault="0054445F" w:rsidP="00B239D0">
      <w:pPr>
        <w:pStyle w:val="Default"/>
        <w:numPr>
          <w:ilvl w:val="6"/>
          <w:numId w:val="19"/>
        </w:numPr>
        <w:spacing w:after="60" w:line="276" w:lineRule="auto"/>
        <w:ind w:left="425" w:hanging="357"/>
        <w:jc w:val="both"/>
        <w:rPr>
          <w:rFonts w:ascii="Times New Roman" w:hAnsi="Times New Roman" w:cs="Times New Roman"/>
          <w:color w:val="auto"/>
          <w:sz w:val="22"/>
          <w:szCs w:val="22"/>
          <w:lang w:val="pl-PL"/>
        </w:rPr>
      </w:pPr>
      <w:r w:rsidRPr="00225249">
        <w:rPr>
          <w:rFonts w:ascii="Times New Roman" w:hAnsi="Times New Roman" w:cs="Times New Roman"/>
          <w:color w:val="auto"/>
          <w:sz w:val="22"/>
          <w:szCs w:val="22"/>
          <w:lang w:val="pl-PL"/>
        </w:rPr>
        <w:t xml:space="preserve">Wykonawca składa ofertę za pośrednictwem Formularza do złożenia lub wycofania oferty dostępnego na </w:t>
      </w:r>
      <w:r w:rsidR="00A336D0">
        <w:rPr>
          <w:rFonts w:ascii="Times New Roman" w:hAnsi="Times New Roman" w:cs="Times New Roman"/>
          <w:color w:val="auto"/>
          <w:sz w:val="22"/>
          <w:szCs w:val="22"/>
          <w:lang w:val="pl-PL"/>
        </w:rPr>
        <w:t>Platformie Zakupowej</w:t>
      </w:r>
      <w:r w:rsidRPr="00225249">
        <w:rPr>
          <w:rFonts w:ascii="Times New Roman" w:hAnsi="Times New Roman" w:cs="Times New Roman"/>
          <w:color w:val="auto"/>
          <w:sz w:val="22"/>
          <w:szCs w:val="22"/>
          <w:lang w:val="pl-PL"/>
        </w:rPr>
        <w:t xml:space="preserve">. Sposób złożenia oferty opisany został </w:t>
      </w:r>
      <w:r w:rsidR="00A336D0">
        <w:rPr>
          <w:rFonts w:ascii="Times New Roman" w:hAnsi="Times New Roman" w:cs="Times New Roman"/>
          <w:color w:val="auto"/>
          <w:sz w:val="22"/>
          <w:szCs w:val="22"/>
          <w:lang w:val="pl-PL"/>
        </w:rPr>
        <w:t>na Platformie Zakupowej.</w:t>
      </w:r>
    </w:p>
    <w:p w:rsidR="0054445F" w:rsidRPr="00B239D0" w:rsidRDefault="0054445F" w:rsidP="00B239D0">
      <w:pPr>
        <w:pStyle w:val="Default"/>
        <w:numPr>
          <w:ilvl w:val="6"/>
          <w:numId w:val="19"/>
        </w:numPr>
        <w:spacing w:after="60" w:line="276" w:lineRule="auto"/>
        <w:ind w:left="425" w:hanging="357"/>
        <w:jc w:val="both"/>
        <w:rPr>
          <w:rFonts w:ascii="Times New Roman" w:hAnsi="Times New Roman" w:cs="Times New Roman"/>
          <w:color w:val="auto"/>
          <w:sz w:val="22"/>
          <w:szCs w:val="22"/>
          <w:lang w:val="pl-PL"/>
        </w:rPr>
      </w:pPr>
      <w:r w:rsidRPr="00B239D0">
        <w:rPr>
          <w:rFonts w:ascii="Times New Roman" w:hAnsi="Times New Roman" w:cs="Times New Roman"/>
          <w:color w:val="auto"/>
          <w:sz w:val="22"/>
          <w:szCs w:val="22"/>
          <w:lang w:val="pl-PL"/>
        </w:rPr>
        <w:t>Ofertę wraz z wymaganymi załącznikami należy złożyć w terminie do:</w:t>
      </w:r>
      <w:r w:rsidR="00132032" w:rsidRPr="00B239D0">
        <w:rPr>
          <w:rFonts w:ascii="Times New Roman" w:hAnsi="Times New Roman" w:cs="Times New Roman"/>
          <w:color w:val="auto"/>
          <w:sz w:val="22"/>
          <w:szCs w:val="22"/>
          <w:lang w:val="pl-PL"/>
        </w:rPr>
        <w:t xml:space="preserve"> </w:t>
      </w:r>
      <w:r w:rsidR="00B239D0" w:rsidRPr="00B239D0">
        <w:rPr>
          <w:rFonts w:ascii="Times New Roman" w:hAnsi="Times New Roman" w:cs="Times New Roman"/>
          <w:b/>
          <w:color w:val="auto"/>
          <w:sz w:val="22"/>
          <w:szCs w:val="22"/>
          <w:lang w:val="pl-PL"/>
        </w:rPr>
        <w:t xml:space="preserve">godz. </w:t>
      </w:r>
      <w:r w:rsidR="0089479B" w:rsidRPr="0089479B">
        <w:rPr>
          <w:rFonts w:ascii="Times New Roman" w:hAnsi="Times New Roman" w:cs="Times New Roman"/>
          <w:b/>
          <w:color w:val="auto"/>
          <w:sz w:val="22"/>
          <w:szCs w:val="22"/>
          <w:lang w:val="pl-PL"/>
        </w:rPr>
        <w:t>12.00</w:t>
      </w:r>
      <w:r w:rsidR="00B239D0">
        <w:rPr>
          <w:rFonts w:ascii="Times New Roman" w:hAnsi="Times New Roman" w:cs="Times New Roman"/>
          <w:b/>
          <w:color w:val="auto"/>
          <w:sz w:val="22"/>
          <w:szCs w:val="22"/>
          <w:lang w:val="pl-PL"/>
        </w:rPr>
        <w:t xml:space="preserve"> dnia</w:t>
      </w:r>
      <w:r w:rsidR="0089479B">
        <w:rPr>
          <w:rFonts w:ascii="Times New Roman" w:hAnsi="Times New Roman" w:cs="Times New Roman"/>
          <w:b/>
          <w:color w:val="auto"/>
          <w:sz w:val="22"/>
          <w:szCs w:val="22"/>
          <w:lang w:val="pl-PL"/>
        </w:rPr>
        <w:t xml:space="preserve"> 18</w:t>
      </w:r>
      <w:r w:rsidRPr="00B239D0">
        <w:rPr>
          <w:rFonts w:ascii="Times New Roman" w:hAnsi="Times New Roman" w:cs="Times New Roman"/>
          <w:b/>
          <w:color w:val="auto"/>
          <w:sz w:val="22"/>
          <w:szCs w:val="22"/>
          <w:lang w:val="pl-PL"/>
        </w:rPr>
        <w:t xml:space="preserve"> </w:t>
      </w:r>
      <w:r w:rsidR="00714E2B">
        <w:rPr>
          <w:rFonts w:ascii="Times New Roman" w:hAnsi="Times New Roman" w:cs="Times New Roman"/>
          <w:b/>
          <w:color w:val="auto"/>
          <w:sz w:val="22"/>
          <w:szCs w:val="22"/>
          <w:lang w:val="pl-PL"/>
        </w:rPr>
        <w:t xml:space="preserve">grudnia </w:t>
      </w:r>
      <w:r w:rsidR="00B239D0" w:rsidRPr="00B239D0">
        <w:rPr>
          <w:rFonts w:ascii="Times New Roman" w:hAnsi="Times New Roman" w:cs="Times New Roman"/>
          <w:b/>
          <w:color w:val="auto"/>
          <w:sz w:val="22"/>
          <w:szCs w:val="22"/>
          <w:lang w:val="pl-PL"/>
        </w:rPr>
        <w:t xml:space="preserve"> </w:t>
      </w:r>
      <w:r w:rsidR="0025174F" w:rsidRPr="00B239D0">
        <w:rPr>
          <w:rFonts w:ascii="Times New Roman" w:hAnsi="Times New Roman" w:cs="Times New Roman"/>
          <w:b/>
          <w:color w:val="auto"/>
          <w:sz w:val="22"/>
          <w:szCs w:val="22"/>
          <w:lang w:val="pl-PL"/>
        </w:rPr>
        <w:t>202</w:t>
      </w:r>
      <w:r w:rsidR="00C61416">
        <w:rPr>
          <w:rFonts w:ascii="Times New Roman" w:hAnsi="Times New Roman" w:cs="Times New Roman"/>
          <w:b/>
          <w:color w:val="auto"/>
          <w:sz w:val="22"/>
          <w:szCs w:val="22"/>
          <w:lang w:val="pl-PL"/>
        </w:rPr>
        <w:t>3</w:t>
      </w:r>
      <w:r w:rsidRPr="00B239D0">
        <w:rPr>
          <w:rFonts w:ascii="Times New Roman" w:hAnsi="Times New Roman" w:cs="Times New Roman"/>
          <w:b/>
          <w:color w:val="auto"/>
          <w:sz w:val="22"/>
          <w:szCs w:val="22"/>
          <w:lang w:val="pl-PL"/>
        </w:rPr>
        <w:t xml:space="preserve"> r</w:t>
      </w:r>
      <w:r w:rsidR="00B239D0" w:rsidRPr="00B239D0">
        <w:rPr>
          <w:rFonts w:ascii="Times New Roman" w:hAnsi="Times New Roman" w:cs="Times New Roman"/>
          <w:b/>
          <w:color w:val="auto"/>
          <w:sz w:val="22"/>
          <w:szCs w:val="22"/>
          <w:lang w:val="pl-PL"/>
        </w:rPr>
        <w:t>oku</w:t>
      </w:r>
      <w:r w:rsidR="00B239D0">
        <w:rPr>
          <w:rFonts w:ascii="Times New Roman" w:hAnsi="Times New Roman" w:cs="Times New Roman"/>
          <w:b/>
          <w:color w:val="auto"/>
          <w:sz w:val="22"/>
          <w:szCs w:val="22"/>
          <w:lang w:val="pl-PL"/>
        </w:rPr>
        <w:t>.</w:t>
      </w:r>
    </w:p>
    <w:p w:rsidR="0054445F" w:rsidRPr="00225249" w:rsidRDefault="0054445F" w:rsidP="002411EC">
      <w:pPr>
        <w:pStyle w:val="Default"/>
        <w:numPr>
          <w:ilvl w:val="6"/>
          <w:numId w:val="19"/>
        </w:numPr>
        <w:spacing w:after="60" w:line="276" w:lineRule="auto"/>
        <w:ind w:left="425" w:hanging="357"/>
        <w:jc w:val="both"/>
        <w:rPr>
          <w:rFonts w:ascii="Times New Roman" w:hAnsi="Times New Roman" w:cs="Times New Roman"/>
          <w:color w:val="auto"/>
          <w:sz w:val="22"/>
          <w:szCs w:val="22"/>
          <w:lang w:val="pl-PL"/>
        </w:rPr>
      </w:pPr>
      <w:r w:rsidRPr="00225249">
        <w:rPr>
          <w:rFonts w:ascii="Times New Roman" w:hAnsi="Times New Roman" w:cs="Times New Roman"/>
          <w:color w:val="auto"/>
          <w:sz w:val="22"/>
          <w:szCs w:val="22"/>
          <w:lang w:val="pl-PL"/>
        </w:rPr>
        <w:t xml:space="preserve">Wykonawca </w:t>
      </w:r>
      <w:r w:rsidR="00DE76AB" w:rsidRPr="00225249">
        <w:rPr>
          <w:rFonts w:ascii="Times New Roman" w:hAnsi="Times New Roman" w:cs="Times New Roman"/>
          <w:color w:val="auto"/>
          <w:sz w:val="22"/>
          <w:szCs w:val="22"/>
          <w:lang w:val="pl-PL"/>
        </w:rPr>
        <w:t>może złożyć tylko jedną ofertę.</w:t>
      </w:r>
    </w:p>
    <w:p w:rsidR="0054445F" w:rsidRPr="00225249" w:rsidRDefault="0054445F" w:rsidP="002411EC">
      <w:pPr>
        <w:pStyle w:val="Default"/>
        <w:numPr>
          <w:ilvl w:val="6"/>
          <w:numId w:val="19"/>
        </w:numPr>
        <w:spacing w:after="60" w:line="276" w:lineRule="auto"/>
        <w:ind w:left="425" w:hanging="357"/>
        <w:jc w:val="both"/>
        <w:rPr>
          <w:rFonts w:ascii="Times New Roman" w:hAnsi="Times New Roman" w:cs="Times New Roman"/>
          <w:color w:val="auto"/>
          <w:sz w:val="22"/>
          <w:szCs w:val="22"/>
          <w:lang w:val="pl-PL"/>
        </w:rPr>
      </w:pPr>
      <w:r w:rsidRPr="00225249">
        <w:rPr>
          <w:rFonts w:ascii="Times New Roman" w:hAnsi="Times New Roman" w:cs="Times New Roman"/>
          <w:color w:val="auto"/>
          <w:sz w:val="22"/>
          <w:szCs w:val="22"/>
          <w:lang w:val="pl-PL"/>
        </w:rPr>
        <w:t>Zamawiający odrzuci ofertę złożo</w:t>
      </w:r>
      <w:r w:rsidR="00DE76AB" w:rsidRPr="00225249">
        <w:rPr>
          <w:rFonts w:ascii="Times New Roman" w:hAnsi="Times New Roman" w:cs="Times New Roman"/>
          <w:color w:val="auto"/>
          <w:sz w:val="22"/>
          <w:szCs w:val="22"/>
          <w:lang w:val="pl-PL"/>
        </w:rPr>
        <w:t>ną po terminie składania ofert.</w:t>
      </w:r>
    </w:p>
    <w:p w:rsidR="0054445F" w:rsidRPr="00225249" w:rsidRDefault="0054445F" w:rsidP="002411EC">
      <w:pPr>
        <w:pStyle w:val="Default"/>
        <w:numPr>
          <w:ilvl w:val="6"/>
          <w:numId w:val="19"/>
        </w:numPr>
        <w:spacing w:after="60" w:line="276" w:lineRule="auto"/>
        <w:ind w:left="425" w:hanging="357"/>
        <w:jc w:val="both"/>
        <w:rPr>
          <w:rFonts w:ascii="Times New Roman" w:hAnsi="Times New Roman" w:cs="Times New Roman"/>
          <w:color w:val="auto"/>
          <w:sz w:val="22"/>
          <w:szCs w:val="22"/>
          <w:lang w:val="pl-PL"/>
        </w:rPr>
      </w:pPr>
      <w:r w:rsidRPr="00225249">
        <w:rPr>
          <w:rFonts w:ascii="Times New Roman" w:hAnsi="Times New Roman" w:cs="Times New Roman"/>
          <w:color w:val="auto"/>
          <w:sz w:val="22"/>
          <w:szCs w:val="22"/>
          <w:lang w:val="pl-PL"/>
        </w:rPr>
        <w:t xml:space="preserve">Wykonawca przed upływem terminu do składania ofert może wycofać ofertę za pośrednictwem Formularza do wycofania oferty dostępnego na </w:t>
      </w:r>
      <w:r w:rsidR="0089479B">
        <w:rPr>
          <w:rFonts w:ascii="Times New Roman" w:hAnsi="Times New Roman" w:cs="Times New Roman"/>
          <w:color w:val="auto"/>
          <w:sz w:val="22"/>
          <w:szCs w:val="22"/>
          <w:lang w:val="pl-PL"/>
        </w:rPr>
        <w:t>Platformie Zakupowej</w:t>
      </w:r>
      <w:r w:rsidR="00DE76AB" w:rsidRPr="00225249">
        <w:rPr>
          <w:rFonts w:ascii="Times New Roman" w:hAnsi="Times New Roman" w:cs="Times New Roman"/>
          <w:color w:val="auto"/>
          <w:sz w:val="22"/>
          <w:szCs w:val="22"/>
          <w:lang w:val="pl-PL"/>
        </w:rPr>
        <w:t>.</w:t>
      </w:r>
    </w:p>
    <w:p w:rsidR="0054445F" w:rsidRPr="00225249" w:rsidRDefault="0054445F" w:rsidP="002411EC">
      <w:pPr>
        <w:pStyle w:val="Default"/>
        <w:numPr>
          <w:ilvl w:val="6"/>
          <w:numId w:val="19"/>
        </w:numPr>
        <w:spacing w:after="60" w:line="276" w:lineRule="auto"/>
        <w:ind w:left="425" w:hanging="357"/>
        <w:jc w:val="both"/>
        <w:rPr>
          <w:rFonts w:ascii="Times New Roman" w:hAnsi="Times New Roman" w:cs="Times New Roman"/>
          <w:color w:val="auto"/>
          <w:sz w:val="22"/>
          <w:szCs w:val="22"/>
          <w:lang w:val="pl-PL"/>
        </w:rPr>
      </w:pPr>
      <w:r w:rsidRPr="00225249">
        <w:rPr>
          <w:rFonts w:ascii="Times New Roman" w:hAnsi="Times New Roman" w:cs="Times New Roman"/>
          <w:b/>
          <w:color w:val="auto"/>
          <w:sz w:val="22"/>
          <w:szCs w:val="22"/>
          <w:lang w:val="pl-PL"/>
        </w:rPr>
        <w:t>Wykonawca po upływie terminu do składania ofert nie może wycofać złożonej oferty</w:t>
      </w:r>
      <w:r w:rsidR="00DE76AB" w:rsidRPr="00225249">
        <w:rPr>
          <w:rFonts w:ascii="Times New Roman" w:hAnsi="Times New Roman" w:cs="Times New Roman"/>
          <w:color w:val="auto"/>
          <w:sz w:val="22"/>
          <w:szCs w:val="22"/>
          <w:lang w:val="pl-PL"/>
        </w:rPr>
        <w:t>.</w:t>
      </w:r>
    </w:p>
    <w:p w:rsidR="0054445F" w:rsidRPr="00225249" w:rsidRDefault="0054445F" w:rsidP="002411EC">
      <w:pPr>
        <w:pStyle w:val="Default"/>
        <w:numPr>
          <w:ilvl w:val="6"/>
          <w:numId w:val="19"/>
        </w:numPr>
        <w:spacing w:after="60" w:line="276" w:lineRule="auto"/>
        <w:ind w:left="425" w:hanging="357"/>
        <w:jc w:val="both"/>
        <w:rPr>
          <w:rFonts w:ascii="Times New Roman" w:hAnsi="Times New Roman" w:cs="Times New Roman"/>
          <w:color w:val="auto"/>
          <w:sz w:val="22"/>
          <w:szCs w:val="22"/>
          <w:lang w:val="pl-PL"/>
        </w:rPr>
      </w:pPr>
      <w:r w:rsidRPr="00225249">
        <w:rPr>
          <w:rFonts w:ascii="Times New Roman" w:hAnsi="Times New Roman" w:cs="Times New Roman"/>
          <w:color w:val="auto"/>
          <w:sz w:val="22"/>
          <w:szCs w:val="22"/>
          <w:lang w:val="pl-PL"/>
        </w:rPr>
        <w:t xml:space="preserve">Ofertę oraz oświadczenie, o którym mowa w </w:t>
      </w:r>
      <w:r w:rsidRPr="00225249">
        <w:rPr>
          <w:rFonts w:ascii="Times New Roman" w:hAnsi="Times New Roman" w:cs="Times New Roman"/>
          <w:b/>
          <w:color w:val="auto"/>
          <w:sz w:val="22"/>
          <w:szCs w:val="22"/>
          <w:lang w:val="pl-PL"/>
        </w:rPr>
        <w:t xml:space="preserve">art. 125 ust. 1 </w:t>
      </w:r>
      <w:proofErr w:type="spellStart"/>
      <w:r w:rsidRPr="00225249">
        <w:rPr>
          <w:rFonts w:ascii="Times New Roman" w:hAnsi="Times New Roman" w:cs="Times New Roman"/>
          <w:b/>
          <w:color w:val="auto"/>
          <w:sz w:val="22"/>
          <w:szCs w:val="22"/>
          <w:lang w:val="pl-PL"/>
        </w:rPr>
        <w:t>Pzp</w:t>
      </w:r>
      <w:proofErr w:type="spellEnd"/>
      <w:r w:rsidRPr="00225249">
        <w:rPr>
          <w:rFonts w:ascii="Times New Roman" w:hAnsi="Times New Roman" w:cs="Times New Roman"/>
          <w:color w:val="auto"/>
          <w:sz w:val="22"/>
          <w:szCs w:val="22"/>
          <w:lang w:val="pl-PL"/>
        </w:rPr>
        <w:t xml:space="preserve">, składa się, pod rygorem nieważności, w formie elektronicznej lub </w:t>
      </w:r>
      <w:r w:rsidRPr="00225249">
        <w:rPr>
          <w:rFonts w:ascii="Times New Roman" w:hAnsi="Times New Roman" w:cs="Times New Roman"/>
          <w:b/>
          <w:color w:val="auto"/>
          <w:sz w:val="22"/>
          <w:szCs w:val="22"/>
          <w:lang w:val="pl-PL"/>
        </w:rPr>
        <w:t>w postaci elektronicznej opatrzonej podpisem</w:t>
      </w:r>
      <w:r w:rsidRPr="00225249">
        <w:rPr>
          <w:rFonts w:ascii="Times New Roman" w:hAnsi="Times New Roman" w:cs="Times New Roman"/>
          <w:color w:val="auto"/>
          <w:sz w:val="22"/>
          <w:szCs w:val="22"/>
          <w:lang w:val="pl-PL"/>
        </w:rPr>
        <w:t xml:space="preserve"> </w:t>
      </w:r>
      <w:r w:rsidRPr="00225249">
        <w:rPr>
          <w:rFonts w:ascii="Times New Roman" w:hAnsi="Times New Roman" w:cs="Times New Roman"/>
          <w:b/>
          <w:color w:val="auto"/>
          <w:sz w:val="22"/>
          <w:szCs w:val="22"/>
          <w:lang w:val="pl-PL"/>
        </w:rPr>
        <w:t>kwalifikowanym, zaufanym lub podpisem osobistym.</w:t>
      </w:r>
      <w:r w:rsidR="00C61C2F" w:rsidRPr="00225249">
        <w:rPr>
          <w:rFonts w:ascii="Times New Roman" w:hAnsi="Times New Roman" w:cs="Times New Roman"/>
          <w:color w:val="auto"/>
          <w:sz w:val="22"/>
          <w:szCs w:val="22"/>
          <w:lang w:val="pl-PL"/>
        </w:rPr>
        <w:t xml:space="preserve"> </w:t>
      </w:r>
      <w:r w:rsidRPr="00225249">
        <w:rPr>
          <w:rFonts w:ascii="Times New Roman" w:hAnsi="Times New Roman" w:cs="Times New Roman"/>
          <w:color w:val="auto"/>
          <w:sz w:val="22"/>
          <w:szCs w:val="22"/>
          <w:lang w:val="pl-PL"/>
        </w:rPr>
        <w:t>Oświadczenie stanowi dowód potwierdzający brak podstaw wykluczenia i spełnianie warunków udziału w postępowaniu, na dzień składania ofert, tymczasowo zastępujący wymagane przez zamawiając</w:t>
      </w:r>
      <w:r w:rsidR="00DE76AB" w:rsidRPr="00225249">
        <w:rPr>
          <w:rFonts w:ascii="Times New Roman" w:hAnsi="Times New Roman" w:cs="Times New Roman"/>
          <w:color w:val="auto"/>
          <w:sz w:val="22"/>
          <w:szCs w:val="22"/>
          <w:lang w:val="pl-PL"/>
        </w:rPr>
        <w:t>ego podmiotowe środki dowodowe.</w:t>
      </w:r>
    </w:p>
    <w:p w:rsidR="0054445F" w:rsidRPr="00225249" w:rsidRDefault="0054445F" w:rsidP="002411EC">
      <w:pPr>
        <w:pStyle w:val="Default"/>
        <w:numPr>
          <w:ilvl w:val="6"/>
          <w:numId w:val="19"/>
        </w:numPr>
        <w:spacing w:after="60" w:line="276" w:lineRule="auto"/>
        <w:ind w:left="425" w:hanging="357"/>
        <w:jc w:val="both"/>
        <w:rPr>
          <w:rFonts w:ascii="Times New Roman" w:hAnsi="Times New Roman" w:cs="Times New Roman"/>
          <w:color w:val="auto"/>
          <w:sz w:val="22"/>
          <w:szCs w:val="22"/>
          <w:lang w:val="pl-PL"/>
        </w:rPr>
      </w:pPr>
      <w:r w:rsidRPr="00225249">
        <w:rPr>
          <w:rFonts w:ascii="Times New Roman" w:hAnsi="Times New Roman" w:cs="Times New Roman"/>
          <w:b/>
          <w:color w:val="auto"/>
          <w:sz w:val="22"/>
          <w:szCs w:val="22"/>
          <w:lang w:val="pl-PL"/>
        </w:rPr>
        <w:t>Wzór oświadczenia o braku podstaw wykluczenia</w:t>
      </w:r>
      <w:r w:rsidRPr="00225249">
        <w:rPr>
          <w:rFonts w:ascii="Times New Roman" w:hAnsi="Times New Roman" w:cs="Times New Roman"/>
          <w:color w:val="auto"/>
          <w:sz w:val="22"/>
          <w:szCs w:val="22"/>
          <w:lang w:val="pl-PL"/>
        </w:rPr>
        <w:t xml:space="preserve"> i spełniania warunków udziału w postępowaniu stanowi Załącznik </w:t>
      </w:r>
      <w:r w:rsidR="00DE76AB" w:rsidRPr="00225249">
        <w:rPr>
          <w:rFonts w:ascii="Times New Roman" w:hAnsi="Times New Roman" w:cs="Times New Roman"/>
          <w:color w:val="auto"/>
          <w:sz w:val="22"/>
          <w:szCs w:val="22"/>
          <w:lang w:val="pl-PL"/>
        </w:rPr>
        <w:t>do SWZ.</w:t>
      </w:r>
    </w:p>
    <w:p w:rsidR="0054445F" w:rsidRPr="00225249" w:rsidRDefault="0054445F" w:rsidP="002411EC">
      <w:pPr>
        <w:pStyle w:val="Default"/>
        <w:numPr>
          <w:ilvl w:val="6"/>
          <w:numId w:val="19"/>
        </w:numPr>
        <w:spacing w:after="60" w:line="276" w:lineRule="auto"/>
        <w:ind w:left="425" w:hanging="357"/>
        <w:jc w:val="both"/>
        <w:rPr>
          <w:rFonts w:ascii="Times New Roman" w:hAnsi="Times New Roman" w:cs="Times New Roman"/>
          <w:color w:val="auto"/>
          <w:sz w:val="22"/>
          <w:szCs w:val="22"/>
          <w:lang w:val="pl-PL"/>
        </w:rPr>
      </w:pPr>
      <w:r w:rsidRPr="00225249">
        <w:rPr>
          <w:rFonts w:ascii="Times New Roman" w:hAnsi="Times New Roman" w:cs="Times New Roman"/>
          <w:color w:val="auto"/>
          <w:sz w:val="22"/>
          <w:szCs w:val="22"/>
          <w:lang w:val="pl-PL"/>
        </w:rPr>
        <w:t xml:space="preserve">Ofertę, oświadczenia, o których mowa w art. 125 ust. 1 </w:t>
      </w:r>
      <w:proofErr w:type="spellStart"/>
      <w:r w:rsidRPr="00225249">
        <w:rPr>
          <w:rFonts w:ascii="Times New Roman" w:hAnsi="Times New Roman" w:cs="Times New Roman"/>
          <w:color w:val="auto"/>
          <w:sz w:val="22"/>
          <w:szCs w:val="22"/>
          <w:lang w:val="pl-PL"/>
        </w:rPr>
        <w:t>Pzp</w:t>
      </w:r>
      <w:proofErr w:type="spellEnd"/>
      <w:r w:rsidRPr="00225249">
        <w:rPr>
          <w:rFonts w:ascii="Times New Roman" w:hAnsi="Times New Roman" w:cs="Times New Roman"/>
          <w:color w:val="auto"/>
          <w:sz w:val="22"/>
          <w:szCs w:val="22"/>
          <w:lang w:val="pl-PL"/>
        </w:rPr>
        <w:t xml:space="preserve"> oraz zobowiązanie podmiotu udostępniającego zasoby, o którym mowa w art. 118 ust. 3 </w:t>
      </w:r>
      <w:proofErr w:type="spellStart"/>
      <w:r w:rsidRPr="00225249">
        <w:rPr>
          <w:rFonts w:ascii="Times New Roman" w:hAnsi="Times New Roman" w:cs="Times New Roman"/>
          <w:color w:val="auto"/>
          <w:sz w:val="22"/>
          <w:szCs w:val="22"/>
          <w:lang w:val="pl-PL"/>
        </w:rPr>
        <w:t>Pzp</w:t>
      </w:r>
      <w:proofErr w:type="spellEnd"/>
      <w:r w:rsidRPr="00225249">
        <w:rPr>
          <w:rFonts w:ascii="Times New Roman" w:hAnsi="Times New Roman" w:cs="Times New Roman"/>
          <w:color w:val="auto"/>
          <w:sz w:val="22"/>
          <w:szCs w:val="22"/>
          <w:lang w:val="pl-PL"/>
        </w:rPr>
        <w:t xml:space="preserve"> sporządza się w postaci elektronicznej, w formatach danych określonych w przepisach wydanych na pods</w:t>
      </w:r>
      <w:r w:rsidR="00A360F0" w:rsidRPr="00225249">
        <w:rPr>
          <w:rFonts w:ascii="Times New Roman" w:hAnsi="Times New Roman" w:cs="Times New Roman"/>
          <w:color w:val="auto"/>
          <w:sz w:val="22"/>
          <w:szCs w:val="22"/>
          <w:lang w:val="pl-PL"/>
        </w:rPr>
        <w:t>tawie art. 18 ustawy z dnia 17 </w:t>
      </w:r>
      <w:r w:rsidRPr="00225249">
        <w:rPr>
          <w:rFonts w:ascii="Times New Roman" w:hAnsi="Times New Roman" w:cs="Times New Roman"/>
          <w:color w:val="auto"/>
          <w:sz w:val="22"/>
          <w:szCs w:val="22"/>
          <w:lang w:val="pl-PL"/>
        </w:rPr>
        <w:t xml:space="preserve">lutego 2005 r. o informatyzacji działalności podmiotów realizujących zadania publiczne, z zastrzeżeniem formatów, o których mowa w art. 66 ust. 1 </w:t>
      </w:r>
      <w:proofErr w:type="spellStart"/>
      <w:r w:rsidRPr="00225249">
        <w:rPr>
          <w:rFonts w:ascii="Times New Roman" w:hAnsi="Times New Roman" w:cs="Times New Roman"/>
          <w:color w:val="auto"/>
          <w:sz w:val="22"/>
          <w:szCs w:val="22"/>
          <w:lang w:val="pl-PL"/>
        </w:rPr>
        <w:t>Pzp</w:t>
      </w:r>
      <w:proofErr w:type="spellEnd"/>
      <w:r w:rsidRPr="00225249">
        <w:rPr>
          <w:rFonts w:ascii="Times New Roman" w:hAnsi="Times New Roman" w:cs="Times New Roman"/>
          <w:color w:val="auto"/>
          <w:sz w:val="22"/>
          <w:szCs w:val="22"/>
          <w:lang w:val="pl-PL"/>
        </w:rPr>
        <w:t>, z uwzględnieniem rodzaju przekazywanych danych.</w:t>
      </w:r>
    </w:p>
    <w:p w:rsidR="0054445F" w:rsidRPr="00225249" w:rsidRDefault="0054445F" w:rsidP="002411EC">
      <w:pPr>
        <w:pStyle w:val="Default"/>
        <w:numPr>
          <w:ilvl w:val="6"/>
          <w:numId w:val="19"/>
        </w:numPr>
        <w:spacing w:after="60" w:line="276" w:lineRule="auto"/>
        <w:ind w:left="425" w:hanging="357"/>
        <w:jc w:val="both"/>
        <w:rPr>
          <w:rFonts w:ascii="Times New Roman" w:hAnsi="Times New Roman" w:cs="Times New Roman"/>
          <w:color w:val="auto"/>
          <w:sz w:val="22"/>
          <w:szCs w:val="22"/>
          <w:lang w:val="pl-PL"/>
        </w:rPr>
      </w:pPr>
      <w:r w:rsidRPr="00225249">
        <w:rPr>
          <w:rFonts w:ascii="Times New Roman" w:hAnsi="Times New Roman" w:cs="Times New Roman"/>
          <w:color w:val="auto"/>
          <w:sz w:val="22"/>
          <w:szCs w:val="22"/>
          <w:lang w:val="pl-PL"/>
        </w:rPr>
        <w:t xml:space="preserve">W przypadku </w:t>
      </w:r>
      <w:r w:rsidRPr="00225249">
        <w:rPr>
          <w:rFonts w:ascii="Times New Roman" w:hAnsi="Times New Roman" w:cs="Times New Roman"/>
          <w:b/>
          <w:color w:val="auto"/>
          <w:sz w:val="22"/>
          <w:szCs w:val="22"/>
          <w:lang w:val="pl-PL"/>
        </w:rPr>
        <w:t>wspólnego ubiegania</w:t>
      </w:r>
      <w:r w:rsidRPr="00225249">
        <w:rPr>
          <w:rFonts w:ascii="Times New Roman" w:hAnsi="Times New Roman" w:cs="Times New Roman"/>
          <w:color w:val="auto"/>
          <w:sz w:val="22"/>
          <w:szCs w:val="22"/>
          <w:lang w:val="pl-PL"/>
        </w:rPr>
        <w:t xml:space="preserve"> się o zamówienie przez wykonawców, oświadczenie, o którym mowa w art. 125 ust. 1 </w:t>
      </w:r>
      <w:proofErr w:type="spellStart"/>
      <w:r w:rsidRPr="00225249">
        <w:rPr>
          <w:rFonts w:ascii="Times New Roman" w:hAnsi="Times New Roman" w:cs="Times New Roman"/>
          <w:color w:val="auto"/>
          <w:sz w:val="22"/>
          <w:szCs w:val="22"/>
          <w:lang w:val="pl-PL"/>
        </w:rPr>
        <w:t>Pzp</w:t>
      </w:r>
      <w:proofErr w:type="spellEnd"/>
      <w:r w:rsidRPr="00225249">
        <w:rPr>
          <w:rFonts w:ascii="Times New Roman" w:hAnsi="Times New Roman" w:cs="Times New Roman"/>
          <w:color w:val="auto"/>
          <w:sz w:val="22"/>
          <w:szCs w:val="22"/>
          <w:lang w:val="pl-PL"/>
        </w:rPr>
        <w:t xml:space="preserve">, </w:t>
      </w:r>
      <w:r w:rsidRPr="00225249">
        <w:rPr>
          <w:rFonts w:ascii="Times New Roman" w:hAnsi="Times New Roman" w:cs="Times New Roman"/>
          <w:b/>
          <w:color w:val="auto"/>
          <w:sz w:val="22"/>
          <w:szCs w:val="22"/>
          <w:lang w:val="pl-PL"/>
        </w:rPr>
        <w:t>składa każdy z wykonawców</w:t>
      </w:r>
      <w:r w:rsidRPr="00225249">
        <w:rPr>
          <w:rFonts w:ascii="Times New Roman" w:hAnsi="Times New Roman" w:cs="Times New Roman"/>
          <w:color w:val="auto"/>
          <w:sz w:val="22"/>
          <w:szCs w:val="22"/>
          <w:lang w:val="pl-PL"/>
        </w:rPr>
        <w:t>. Oświadczenia te potwierdzają brak podstaw wykluczenia oraz spełnianie warunków udziału w postępowaniu lub kryteriów selekcji w zakresie, w jakim każdy z wykonawców wykazuje spełnianie warunków udziału w postępowaniu. Art. 58 ust. 2 PZP - przepisy o pełnomocniku stosuje się odpowiednio.</w:t>
      </w:r>
    </w:p>
    <w:p w:rsidR="0054445F" w:rsidRPr="00225249" w:rsidRDefault="0054445F" w:rsidP="002411EC">
      <w:pPr>
        <w:pStyle w:val="Default"/>
        <w:numPr>
          <w:ilvl w:val="6"/>
          <w:numId w:val="19"/>
        </w:numPr>
        <w:spacing w:after="60" w:line="276" w:lineRule="auto"/>
        <w:ind w:left="425" w:hanging="357"/>
        <w:jc w:val="both"/>
        <w:rPr>
          <w:rFonts w:ascii="Times New Roman" w:hAnsi="Times New Roman" w:cs="Times New Roman"/>
          <w:color w:val="auto"/>
          <w:sz w:val="22"/>
          <w:szCs w:val="22"/>
          <w:lang w:val="pl-PL"/>
        </w:rPr>
      </w:pPr>
      <w:r w:rsidRPr="00225249">
        <w:rPr>
          <w:rFonts w:ascii="Times New Roman" w:hAnsi="Times New Roman" w:cs="Times New Roman"/>
          <w:color w:val="auto"/>
          <w:sz w:val="22"/>
          <w:szCs w:val="22"/>
          <w:lang w:val="pl-PL"/>
        </w:rPr>
        <w:t xml:space="preserve">Wykonawca, który polega na zdolnościach lub sytuacji podmiotów udostępniających </w:t>
      </w:r>
      <w:r w:rsidRPr="00225249">
        <w:rPr>
          <w:rFonts w:ascii="Times New Roman" w:hAnsi="Times New Roman" w:cs="Times New Roman"/>
          <w:b/>
          <w:color w:val="auto"/>
          <w:sz w:val="22"/>
          <w:szCs w:val="22"/>
          <w:lang w:val="pl-PL"/>
        </w:rPr>
        <w:t>zasoby,</w:t>
      </w:r>
      <w:r w:rsidRPr="00225249">
        <w:rPr>
          <w:rFonts w:ascii="Times New Roman" w:hAnsi="Times New Roman" w:cs="Times New Roman"/>
          <w:color w:val="auto"/>
          <w:sz w:val="22"/>
          <w:szCs w:val="22"/>
          <w:lang w:val="pl-PL"/>
        </w:rPr>
        <w:t xml:space="preserve"> składa, </w:t>
      </w:r>
      <w:r w:rsidRPr="00225249">
        <w:rPr>
          <w:rFonts w:ascii="Times New Roman" w:hAnsi="Times New Roman" w:cs="Times New Roman"/>
          <w:b/>
          <w:color w:val="auto"/>
          <w:sz w:val="22"/>
          <w:szCs w:val="22"/>
          <w:lang w:val="pl-PL"/>
        </w:rPr>
        <w:t>wraz z ofertą, zobowiązanie podmiotu udostępniającego zasoby</w:t>
      </w:r>
      <w:r w:rsidRPr="00225249">
        <w:rPr>
          <w:rFonts w:ascii="Times New Roman" w:hAnsi="Times New Roman" w:cs="Times New Roman"/>
          <w:color w:val="auto"/>
          <w:sz w:val="22"/>
          <w:szCs w:val="22"/>
          <w:lang w:val="pl-PL"/>
        </w:rPr>
        <w:t xml:space="preserve"> do oddania mu do dyspozycji niezbędnych zasobów na potrzeby realizacji danego zamówienia lub inny podmiotowy środek dowodowy potwierdzający, że wykonawca realizując zamówienie, będzie dysponował niezbędnymi zasobami tych </w:t>
      </w:r>
      <w:r w:rsidRPr="00225249">
        <w:rPr>
          <w:rFonts w:ascii="Times New Roman" w:hAnsi="Times New Roman" w:cs="Times New Roman"/>
          <w:color w:val="auto"/>
          <w:sz w:val="22"/>
          <w:szCs w:val="22"/>
          <w:lang w:val="pl-PL"/>
        </w:rPr>
        <w:lastRenderedPageBreak/>
        <w:t>podmiotów. Zobowiązanie podmiotu udostępniającego zasoby, przekazuje</w:t>
      </w:r>
      <w:r w:rsidR="00343FCA" w:rsidRPr="00225249">
        <w:rPr>
          <w:rFonts w:ascii="Times New Roman" w:hAnsi="Times New Roman" w:cs="Times New Roman"/>
          <w:color w:val="auto"/>
          <w:sz w:val="22"/>
          <w:szCs w:val="22"/>
          <w:lang w:val="pl-PL"/>
        </w:rPr>
        <w:t xml:space="preserve"> się w postaci elektronicznej i </w:t>
      </w:r>
      <w:r w:rsidRPr="00225249">
        <w:rPr>
          <w:rFonts w:ascii="Times New Roman" w:hAnsi="Times New Roman" w:cs="Times New Roman"/>
          <w:color w:val="auto"/>
          <w:sz w:val="22"/>
          <w:szCs w:val="22"/>
          <w:lang w:val="pl-PL"/>
        </w:rPr>
        <w:t xml:space="preserve">opatruje się </w:t>
      </w:r>
      <w:r w:rsidRPr="00225249">
        <w:rPr>
          <w:rFonts w:ascii="Times New Roman" w:hAnsi="Times New Roman" w:cs="Times New Roman"/>
          <w:b/>
          <w:color w:val="auto"/>
          <w:sz w:val="22"/>
          <w:szCs w:val="22"/>
          <w:lang w:val="pl-PL"/>
        </w:rPr>
        <w:t>kwalifikowanym podpisem elektronicznym, podpisem zaufanym lub podpisem osobistym</w:t>
      </w:r>
      <w:r w:rsidRPr="00225249">
        <w:rPr>
          <w:rFonts w:ascii="Times New Roman" w:hAnsi="Times New Roman" w:cs="Times New Roman"/>
          <w:color w:val="auto"/>
          <w:sz w:val="22"/>
          <w:szCs w:val="22"/>
          <w:lang w:val="pl-PL"/>
        </w:rPr>
        <w:t xml:space="preserve">. Wzór zobowiązania podmiotu udostępniającego zasoby stanowi </w:t>
      </w:r>
      <w:r w:rsidRPr="00225249">
        <w:rPr>
          <w:rFonts w:ascii="Times New Roman" w:hAnsi="Times New Roman" w:cs="Times New Roman"/>
          <w:b/>
          <w:color w:val="auto"/>
          <w:sz w:val="22"/>
          <w:szCs w:val="22"/>
          <w:lang w:val="pl-PL"/>
        </w:rPr>
        <w:t xml:space="preserve">Załącznik </w:t>
      </w:r>
      <w:r w:rsidRPr="00225249">
        <w:rPr>
          <w:rFonts w:ascii="Times New Roman" w:hAnsi="Times New Roman" w:cs="Times New Roman"/>
          <w:color w:val="auto"/>
          <w:sz w:val="22"/>
          <w:szCs w:val="22"/>
          <w:lang w:val="pl-PL"/>
        </w:rPr>
        <w:t>do SWZ.</w:t>
      </w:r>
    </w:p>
    <w:p w:rsidR="0054445F" w:rsidRPr="00225249" w:rsidRDefault="0054445F" w:rsidP="002411EC">
      <w:pPr>
        <w:pStyle w:val="Default"/>
        <w:numPr>
          <w:ilvl w:val="6"/>
          <w:numId w:val="19"/>
        </w:numPr>
        <w:spacing w:after="60" w:line="276" w:lineRule="auto"/>
        <w:ind w:left="425" w:hanging="357"/>
        <w:jc w:val="both"/>
        <w:rPr>
          <w:rFonts w:ascii="Times New Roman" w:hAnsi="Times New Roman" w:cs="Times New Roman"/>
          <w:color w:val="auto"/>
          <w:sz w:val="22"/>
          <w:szCs w:val="22"/>
          <w:lang w:val="pl-PL"/>
        </w:rPr>
      </w:pPr>
      <w:r w:rsidRPr="00225249">
        <w:rPr>
          <w:rFonts w:ascii="Times New Roman" w:hAnsi="Times New Roman" w:cs="Times New Roman"/>
          <w:color w:val="auto"/>
          <w:sz w:val="22"/>
          <w:szCs w:val="22"/>
          <w:lang w:val="pl-PL"/>
        </w:rPr>
        <w:t xml:space="preserve">Wykonawca, w przypadku polegania na zdolnościach lub sytuacji podmiotów udostępniających zasoby, przedstawia, wraz z oświadczeniem, o którym mowa w art. 125 ust. 1 </w:t>
      </w:r>
      <w:proofErr w:type="spellStart"/>
      <w:r w:rsidRPr="00225249">
        <w:rPr>
          <w:rFonts w:ascii="Times New Roman" w:hAnsi="Times New Roman" w:cs="Times New Roman"/>
          <w:color w:val="auto"/>
          <w:sz w:val="22"/>
          <w:szCs w:val="22"/>
          <w:lang w:val="pl-PL"/>
        </w:rPr>
        <w:t>Pzp</w:t>
      </w:r>
      <w:proofErr w:type="spellEnd"/>
      <w:r w:rsidRPr="00225249">
        <w:rPr>
          <w:rFonts w:ascii="Times New Roman" w:hAnsi="Times New Roman" w:cs="Times New Roman"/>
          <w:color w:val="auto"/>
          <w:sz w:val="22"/>
          <w:szCs w:val="22"/>
          <w:lang w:val="pl-PL"/>
        </w:rPr>
        <w:t xml:space="preserve">, </w:t>
      </w:r>
      <w:r w:rsidRPr="00225249">
        <w:rPr>
          <w:rFonts w:ascii="Times New Roman" w:hAnsi="Times New Roman" w:cs="Times New Roman"/>
          <w:b/>
          <w:color w:val="auto"/>
          <w:sz w:val="22"/>
          <w:szCs w:val="22"/>
          <w:lang w:val="pl-PL"/>
        </w:rPr>
        <w:t xml:space="preserve">także </w:t>
      </w:r>
      <w:r w:rsidRPr="00225249">
        <w:rPr>
          <w:rFonts w:ascii="Times New Roman" w:hAnsi="Times New Roman" w:cs="Times New Roman"/>
          <w:b/>
          <w:color w:val="auto"/>
          <w:sz w:val="22"/>
          <w:szCs w:val="22"/>
          <w:u w:val="single"/>
          <w:lang w:val="pl-PL"/>
        </w:rPr>
        <w:t>oświadczenie</w:t>
      </w:r>
      <w:r w:rsidRPr="00225249">
        <w:rPr>
          <w:rFonts w:ascii="Times New Roman" w:hAnsi="Times New Roman" w:cs="Times New Roman"/>
          <w:b/>
          <w:color w:val="auto"/>
          <w:sz w:val="22"/>
          <w:szCs w:val="22"/>
          <w:lang w:val="pl-PL"/>
        </w:rPr>
        <w:t xml:space="preserve"> podmiotu udostępniającego zasoby, potwierdzające brak podstaw wykluczenia tego podmiotu oraz spełnianie warunków udziału w postępowaniu</w:t>
      </w:r>
      <w:r w:rsidRPr="00225249">
        <w:rPr>
          <w:rFonts w:ascii="Times New Roman" w:hAnsi="Times New Roman" w:cs="Times New Roman"/>
          <w:color w:val="auto"/>
          <w:sz w:val="22"/>
          <w:szCs w:val="22"/>
          <w:lang w:val="pl-PL"/>
        </w:rPr>
        <w:t xml:space="preserve">, w zakresie, w jakim wykonawca powołuje się na jego zasoby. </w:t>
      </w:r>
    </w:p>
    <w:p w:rsidR="0054445F" w:rsidRPr="00225249" w:rsidRDefault="0054445F" w:rsidP="002411EC">
      <w:pPr>
        <w:pStyle w:val="Default"/>
        <w:numPr>
          <w:ilvl w:val="6"/>
          <w:numId w:val="19"/>
        </w:numPr>
        <w:spacing w:after="60" w:line="276" w:lineRule="auto"/>
        <w:ind w:left="425" w:hanging="357"/>
        <w:jc w:val="both"/>
        <w:rPr>
          <w:rFonts w:ascii="Times New Roman" w:hAnsi="Times New Roman" w:cs="Times New Roman"/>
          <w:color w:val="auto"/>
          <w:sz w:val="22"/>
          <w:szCs w:val="22"/>
          <w:lang w:val="pl-PL"/>
        </w:rPr>
      </w:pPr>
      <w:r w:rsidRPr="00225249">
        <w:rPr>
          <w:rFonts w:ascii="Times New Roman" w:hAnsi="Times New Roman" w:cs="Times New Roman"/>
          <w:color w:val="auto"/>
          <w:sz w:val="22"/>
          <w:szCs w:val="22"/>
          <w:lang w:val="pl-PL"/>
        </w:rPr>
        <w:t xml:space="preserve">Wzory </w:t>
      </w:r>
      <w:r w:rsidRPr="00225249">
        <w:rPr>
          <w:rFonts w:ascii="Times New Roman" w:hAnsi="Times New Roman" w:cs="Times New Roman"/>
          <w:b/>
          <w:color w:val="auto"/>
          <w:sz w:val="22"/>
          <w:szCs w:val="22"/>
          <w:lang w:val="pl-PL"/>
        </w:rPr>
        <w:t>oświadczenia podmiotu udostępniającego zasoby</w:t>
      </w:r>
      <w:r w:rsidRPr="00225249">
        <w:rPr>
          <w:rFonts w:ascii="Times New Roman" w:hAnsi="Times New Roman" w:cs="Times New Roman"/>
          <w:color w:val="auto"/>
          <w:sz w:val="22"/>
          <w:szCs w:val="22"/>
          <w:lang w:val="pl-PL"/>
        </w:rPr>
        <w:t xml:space="preserve">, potwierdzające brak podstaw wykluczenia tego podmiotu oraz spełnianie warunków udziału w postępowaniu stanowią </w:t>
      </w:r>
      <w:r w:rsidRPr="00225249">
        <w:rPr>
          <w:rFonts w:ascii="Times New Roman" w:hAnsi="Times New Roman" w:cs="Times New Roman"/>
          <w:b/>
          <w:color w:val="auto"/>
          <w:sz w:val="22"/>
          <w:szCs w:val="22"/>
          <w:lang w:val="pl-PL"/>
        </w:rPr>
        <w:t xml:space="preserve">Załączniki </w:t>
      </w:r>
      <w:r w:rsidRPr="00225249">
        <w:rPr>
          <w:rFonts w:ascii="Times New Roman" w:hAnsi="Times New Roman" w:cs="Times New Roman"/>
          <w:color w:val="auto"/>
          <w:sz w:val="22"/>
          <w:szCs w:val="22"/>
          <w:lang w:val="pl-PL"/>
        </w:rPr>
        <w:t>do SWZ.</w:t>
      </w:r>
    </w:p>
    <w:p w:rsidR="0054445F" w:rsidRPr="00225249" w:rsidRDefault="00132032" w:rsidP="002411EC">
      <w:pPr>
        <w:pStyle w:val="Akapitzlist"/>
        <w:numPr>
          <w:ilvl w:val="0"/>
          <w:numId w:val="51"/>
        </w:numPr>
        <w:tabs>
          <w:tab w:val="left" w:pos="567"/>
        </w:tabs>
        <w:suppressAutoHyphens/>
        <w:autoSpaceDE w:val="0"/>
        <w:autoSpaceDN w:val="0"/>
        <w:adjustRightInd w:val="0"/>
        <w:spacing w:before="120" w:after="120"/>
        <w:ind w:left="714" w:hanging="357"/>
        <w:contextualSpacing w:val="0"/>
        <w:jc w:val="both"/>
        <w:rPr>
          <w:rFonts w:ascii="Times New Roman" w:eastAsia="Times New Roman" w:hAnsi="Times New Roman" w:cs="Times New Roman"/>
        </w:rPr>
      </w:pPr>
      <w:r w:rsidRPr="00225249">
        <w:rPr>
          <w:rFonts w:ascii="Times New Roman" w:hAnsi="Times New Roman" w:cs="Times New Roman"/>
          <w:b/>
          <w:u w:val="single"/>
        </w:rPr>
        <w:t>INFORMACJE STANOWIĄCE TAJEMNICĘ PRZEDSIĘBIORSTWA</w:t>
      </w:r>
    </w:p>
    <w:p w:rsidR="008426C2" w:rsidRPr="00225249" w:rsidRDefault="008426C2" w:rsidP="002411EC">
      <w:pPr>
        <w:pStyle w:val="Akapitzlist"/>
        <w:numPr>
          <w:ilvl w:val="0"/>
          <w:numId w:val="22"/>
        </w:numPr>
        <w:suppressAutoHyphens/>
        <w:autoSpaceDE w:val="0"/>
        <w:autoSpaceDN w:val="0"/>
        <w:adjustRightInd w:val="0"/>
        <w:spacing w:after="60"/>
        <w:ind w:left="426" w:hanging="357"/>
        <w:contextualSpacing w:val="0"/>
        <w:jc w:val="both"/>
        <w:rPr>
          <w:rFonts w:ascii="Times New Roman" w:eastAsia="Times New Roman" w:hAnsi="Times New Roman" w:cs="Times New Roman"/>
        </w:rPr>
      </w:pPr>
      <w:r w:rsidRPr="00225249">
        <w:rPr>
          <w:rFonts w:ascii="Times New Roman" w:eastAsia="Times New Roman" w:hAnsi="Times New Roman" w:cs="Times New Roman"/>
        </w:rPr>
        <w:t xml:space="preserve">Nie ujawnia się informacji stanowiących tajemnicę przedsiębiorstwa </w:t>
      </w:r>
      <w:r w:rsidR="00343FCA" w:rsidRPr="00225249">
        <w:rPr>
          <w:rFonts w:ascii="Times New Roman" w:eastAsia="Times New Roman" w:hAnsi="Times New Roman" w:cs="Times New Roman"/>
        </w:rPr>
        <w:t>w rozumieniu przepisów ustawy z </w:t>
      </w:r>
      <w:r w:rsidRPr="00225249">
        <w:rPr>
          <w:rFonts w:ascii="Times New Roman" w:eastAsia="Times New Roman" w:hAnsi="Times New Roman" w:cs="Times New Roman"/>
        </w:rPr>
        <w:t>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w:t>
      </w:r>
    </w:p>
    <w:p w:rsidR="008426C2" w:rsidRPr="00225249" w:rsidRDefault="008426C2" w:rsidP="002411EC">
      <w:pPr>
        <w:pStyle w:val="Akapitzlist"/>
        <w:numPr>
          <w:ilvl w:val="0"/>
          <w:numId w:val="23"/>
        </w:numPr>
        <w:suppressAutoHyphens/>
        <w:autoSpaceDE w:val="0"/>
        <w:autoSpaceDN w:val="0"/>
        <w:adjustRightInd w:val="0"/>
        <w:spacing w:after="60"/>
        <w:ind w:left="851" w:hanging="425"/>
        <w:contextualSpacing w:val="0"/>
        <w:jc w:val="both"/>
        <w:rPr>
          <w:rFonts w:ascii="Times New Roman" w:eastAsia="Times New Roman" w:hAnsi="Times New Roman" w:cs="Times New Roman"/>
        </w:rPr>
      </w:pPr>
      <w:r w:rsidRPr="00225249">
        <w:rPr>
          <w:rFonts w:ascii="Times New Roman" w:eastAsia="Times New Roman" w:hAnsi="Times New Roman" w:cs="Times New Roman"/>
        </w:rPr>
        <w:t>nazwach albo imionach i nazwiskach oraz siedzibach lub miejscach prowadzonej działalności gospodarczej albo miejscach zamieszkania wykonawców, których oferty zostały otwarte;</w:t>
      </w:r>
    </w:p>
    <w:p w:rsidR="000E422B" w:rsidRPr="00225249" w:rsidRDefault="008426C2" w:rsidP="002411EC">
      <w:pPr>
        <w:pStyle w:val="Akapitzlist"/>
        <w:numPr>
          <w:ilvl w:val="0"/>
          <w:numId w:val="23"/>
        </w:numPr>
        <w:suppressAutoHyphens/>
        <w:autoSpaceDE w:val="0"/>
        <w:autoSpaceDN w:val="0"/>
        <w:adjustRightInd w:val="0"/>
        <w:spacing w:after="60"/>
        <w:ind w:left="851" w:hanging="425"/>
        <w:contextualSpacing w:val="0"/>
        <w:jc w:val="both"/>
        <w:rPr>
          <w:rFonts w:ascii="Times New Roman" w:eastAsia="Times New Roman" w:hAnsi="Times New Roman" w:cs="Times New Roman"/>
        </w:rPr>
      </w:pPr>
      <w:r w:rsidRPr="00225249">
        <w:rPr>
          <w:rFonts w:ascii="Times New Roman" w:eastAsia="Times New Roman" w:hAnsi="Times New Roman" w:cs="Times New Roman"/>
        </w:rPr>
        <w:t>cenach zawartych w ofertach.</w:t>
      </w:r>
    </w:p>
    <w:p w:rsidR="008426C2" w:rsidRPr="00225249" w:rsidRDefault="008426C2" w:rsidP="002411EC">
      <w:pPr>
        <w:pStyle w:val="Akapitzlist"/>
        <w:numPr>
          <w:ilvl w:val="0"/>
          <w:numId w:val="22"/>
        </w:numPr>
        <w:suppressAutoHyphens/>
        <w:autoSpaceDE w:val="0"/>
        <w:autoSpaceDN w:val="0"/>
        <w:adjustRightInd w:val="0"/>
        <w:spacing w:after="60"/>
        <w:ind w:left="426" w:hanging="357"/>
        <w:contextualSpacing w:val="0"/>
        <w:jc w:val="both"/>
        <w:rPr>
          <w:rFonts w:ascii="Times New Roman" w:eastAsia="Times New Roman" w:hAnsi="Times New Roman" w:cs="Times New Roman"/>
        </w:rPr>
      </w:pPr>
      <w:r w:rsidRPr="00225249">
        <w:rPr>
          <w:rFonts w:ascii="Times New Roman" w:eastAsia="Times New Roman" w:hAnsi="Times New Roman" w:cs="Times New Roman"/>
        </w:rPr>
        <w:t>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DE76AB" w:rsidRPr="00225249" w:rsidRDefault="008426C2" w:rsidP="002411EC">
      <w:pPr>
        <w:pStyle w:val="Akapitzlist"/>
        <w:numPr>
          <w:ilvl w:val="0"/>
          <w:numId w:val="22"/>
        </w:numPr>
        <w:suppressAutoHyphens/>
        <w:autoSpaceDE w:val="0"/>
        <w:autoSpaceDN w:val="0"/>
        <w:adjustRightInd w:val="0"/>
        <w:spacing w:after="60"/>
        <w:ind w:left="426" w:hanging="357"/>
        <w:contextualSpacing w:val="0"/>
        <w:jc w:val="both"/>
        <w:rPr>
          <w:rFonts w:ascii="Times New Roman" w:eastAsia="Times New Roman" w:hAnsi="Times New Roman" w:cs="Times New Roman"/>
        </w:rPr>
      </w:pPr>
      <w:r w:rsidRPr="00225249">
        <w:rPr>
          <w:rFonts w:ascii="Times New Roman" w:eastAsia="Times New Roman" w:hAnsi="Times New Roman" w:cs="Times New Roman"/>
        </w:rPr>
        <w:t>W przypadku gdy dokumenty elektroniczne w postępowaniu, przekazywane przy użyciu środków komunikacji elektronicznej, zawierają informacje stanowią</w:t>
      </w:r>
      <w:r w:rsidR="00A360F0" w:rsidRPr="00225249">
        <w:rPr>
          <w:rFonts w:ascii="Times New Roman" w:eastAsia="Times New Roman" w:hAnsi="Times New Roman" w:cs="Times New Roman"/>
        </w:rPr>
        <w:t>ce tajemnicę przedsiębiorstwa w </w:t>
      </w:r>
      <w:r w:rsidRPr="00225249">
        <w:rPr>
          <w:rFonts w:ascii="Times New Roman" w:eastAsia="Times New Roman" w:hAnsi="Times New Roman" w:cs="Times New Roman"/>
        </w:rPr>
        <w:t xml:space="preserve">rozumieniu przepisów ustawy z dnia 16 kwietnia 1993 r. o zwalczaniu nieuczciwej konkurencji, wykonawca, w celu utrzymania w poufności tych informacji, </w:t>
      </w:r>
      <w:r w:rsidRPr="00225249">
        <w:rPr>
          <w:rFonts w:ascii="Times New Roman" w:eastAsia="Times New Roman" w:hAnsi="Times New Roman" w:cs="Times New Roman"/>
          <w:b/>
        </w:rPr>
        <w:t>przekazu</w:t>
      </w:r>
      <w:r w:rsidR="00A360F0" w:rsidRPr="00225249">
        <w:rPr>
          <w:rFonts w:ascii="Times New Roman" w:eastAsia="Times New Roman" w:hAnsi="Times New Roman" w:cs="Times New Roman"/>
          <w:b/>
        </w:rPr>
        <w:t>je je w wydzielonym i </w:t>
      </w:r>
      <w:r w:rsidRPr="00225249">
        <w:rPr>
          <w:rFonts w:ascii="Times New Roman" w:eastAsia="Times New Roman" w:hAnsi="Times New Roman" w:cs="Times New Roman"/>
          <w:b/>
        </w:rPr>
        <w:t>odpowiednio oznaczonym pliku.</w:t>
      </w:r>
    </w:p>
    <w:p w:rsidR="006E6D1C" w:rsidRPr="00225249" w:rsidRDefault="006E6D1C" w:rsidP="002411EC">
      <w:pPr>
        <w:pStyle w:val="Akapitzlist"/>
        <w:numPr>
          <w:ilvl w:val="0"/>
          <w:numId w:val="51"/>
        </w:numPr>
        <w:tabs>
          <w:tab w:val="left" w:pos="567"/>
        </w:tabs>
        <w:suppressAutoHyphens/>
        <w:autoSpaceDE w:val="0"/>
        <w:autoSpaceDN w:val="0"/>
        <w:adjustRightInd w:val="0"/>
        <w:spacing w:before="120" w:after="120"/>
        <w:ind w:left="567" w:hanging="210"/>
        <w:contextualSpacing w:val="0"/>
        <w:jc w:val="both"/>
        <w:rPr>
          <w:rFonts w:ascii="Times New Roman" w:eastAsia="Times New Roman" w:hAnsi="Times New Roman" w:cs="Times New Roman"/>
        </w:rPr>
      </w:pPr>
      <w:r w:rsidRPr="00225249">
        <w:rPr>
          <w:rFonts w:ascii="Times New Roman" w:hAnsi="Times New Roman" w:cs="Times New Roman"/>
          <w:b/>
          <w:bCs/>
          <w:u w:val="single"/>
        </w:rPr>
        <w:t>INFORMACJE DOTYCZĄCE SKŁĄDANIA PEŁNOMOCNICTWA LUB INNEGO DOKUMENTU POTWIERDZAJĄCEGO UMOCOWAN</w:t>
      </w:r>
      <w:r w:rsidR="00DE76AB" w:rsidRPr="00225249">
        <w:rPr>
          <w:rFonts w:ascii="Times New Roman" w:hAnsi="Times New Roman" w:cs="Times New Roman"/>
          <w:b/>
          <w:bCs/>
          <w:u w:val="single"/>
        </w:rPr>
        <w:t>IE DO REPREZENTOWANIA WYKONAWCY</w:t>
      </w:r>
    </w:p>
    <w:p w:rsidR="006E6D1C" w:rsidRPr="00225249" w:rsidRDefault="006E6D1C" w:rsidP="002411EC">
      <w:pPr>
        <w:pStyle w:val="Akapitzlist"/>
        <w:numPr>
          <w:ilvl w:val="0"/>
          <w:numId w:val="33"/>
        </w:numPr>
        <w:tabs>
          <w:tab w:val="left" w:pos="0"/>
          <w:tab w:val="left" w:pos="426"/>
        </w:tabs>
        <w:autoSpaceDE w:val="0"/>
        <w:autoSpaceDN w:val="0"/>
        <w:adjustRightInd w:val="0"/>
        <w:spacing w:after="60"/>
        <w:ind w:left="426" w:hanging="426"/>
        <w:contextualSpacing w:val="0"/>
        <w:jc w:val="both"/>
        <w:rPr>
          <w:rFonts w:ascii="Times New Roman" w:hAnsi="Times New Roman" w:cs="Times New Roman"/>
        </w:rPr>
      </w:pPr>
      <w:r w:rsidRPr="00225249">
        <w:rPr>
          <w:rFonts w:ascii="Times New Roman" w:hAnsi="Times New Roman" w:cs="Times New Roman"/>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rsidR="006E6D1C" w:rsidRPr="00225249" w:rsidRDefault="006E6D1C" w:rsidP="002411EC">
      <w:pPr>
        <w:pStyle w:val="Akapitzlist"/>
        <w:numPr>
          <w:ilvl w:val="0"/>
          <w:numId w:val="33"/>
        </w:numPr>
        <w:tabs>
          <w:tab w:val="left" w:pos="0"/>
          <w:tab w:val="left" w:pos="426"/>
        </w:tabs>
        <w:autoSpaceDE w:val="0"/>
        <w:autoSpaceDN w:val="0"/>
        <w:adjustRightInd w:val="0"/>
        <w:spacing w:after="60"/>
        <w:ind w:left="426" w:hanging="426"/>
        <w:contextualSpacing w:val="0"/>
        <w:jc w:val="both"/>
        <w:rPr>
          <w:rFonts w:ascii="Times New Roman" w:hAnsi="Times New Roman" w:cs="Times New Roman"/>
        </w:rPr>
      </w:pPr>
      <w:r w:rsidRPr="00225249">
        <w:rPr>
          <w:rFonts w:ascii="Times New Roman" w:hAnsi="Times New Roman" w:cs="Times New Roman"/>
        </w:rPr>
        <w:t>Wykonawca nie jest zobowiązany do złożenia dokumentów, o których mowa w pkt. 1, jeżeli zamawiający może je uzyskać za pomocą bezpłatnych i ogólnodostępnych baz danych, o ile wykonawca wskazał dane umożliwia</w:t>
      </w:r>
      <w:r w:rsidR="00DE76AB" w:rsidRPr="00225249">
        <w:rPr>
          <w:rFonts w:ascii="Times New Roman" w:hAnsi="Times New Roman" w:cs="Times New Roman"/>
        </w:rPr>
        <w:t>jące dostęp do tych dokumentów.</w:t>
      </w:r>
    </w:p>
    <w:p w:rsidR="006E6D1C" w:rsidRPr="00225249" w:rsidRDefault="006E6D1C" w:rsidP="002411EC">
      <w:pPr>
        <w:pStyle w:val="Akapitzlist"/>
        <w:numPr>
          <w:ilvl w:val="0"/>
          <w:numId w:val="33"/>
        </w:numPr>
        <w:tabs>
          <w:tab w:val="left" w:pos="0"/>
          <w:tab w:val="left" w:pos="426"/>
        </w:tabs>
        <w:autoSpaceDE w:val="0"/>
        <w:autoSpaceDN w:val="0"/>
        <w:adjustRightInd w:val="0"/>
        <w:spacing w:after="60"/>
        <w:ind w:left="426" w:hanging="426"/>
        <w:contextualSpacing w:val="0"/>
        <w:jc w:val="both"/>
        <w:rPr>
          <w:rFonts w:ascii="Times New Roman" w:hAnsi="Times New Roman" w:cs="Times New Roman"/>
        </w:rPr>
      </w:pPr>
      <w:r w:rsidRPr="00225249">
        <w:rPr>
          <w:rFonts w:ascii="Times New Roman" w:hAnsi="Times New Roman" w:cs="Times New Roman"/>
        </w:rPr>
        <w:t>Jeżeli w imieniu wykonawcy działa osoba, której umocowanie do je</w:t>
      </w:r>
      <w:r w:rsidR="00343FCA" w:rsidRPr="00225249">
        <w:rPr>
          <w:rFonts w:ascii="Times New Roman" w:hAnsi="Times New Roman" w:cs="Times New Roman"/>
        </w:rPr>
        <w:t>go reprezentowania nie wynika z </w:t>
      </w:r>
      <w:r w:rsidRPr="00225249">
        <w:rPr>
          <w:rFonts w:ascii="Times New Roman" w:hAnsi="Times New Roman" w:cs="Times New Roman"/>
        </w:rPr>
        <w:t xml:space="preserve">dokumentów, o których mowa w pkt. 1, zamawiający może żądać od wykonawcy </w:t>
      </w:r>
      <w:r w:rsidRPr="00225249">
        <w:rPr>
          <w:rFonts w:ascii="Times New Roman" w:hAnsi="Times New Roman" w:cs="Times New Roman"/>
          <w:b/>
        </w:rPr>
        <w:t>pełnomocnictwa l</w:t>
      </w:r>
      <w:r w:rsidRPr="00225249">
        <w:rPr>
          <w:rFonts w:ascii="Times New Roman" w:hAnsi="Times New Roman" w:cs="Times New Roman"/>
        </w:rPr>
        <w:t>ub innego dokumentu potwierdzającego umocowani</w:t>
      </w:r>
      <w:r w:rsidR="00DE76AB" w:rsidRPr="00225249">
        <w:rPr>
          <w:rFonts w:ascii="Times New Roman" w:hAnsi="Times New Roman" w:cs="Times New Roman"/>
        </w:rPr>
        <w:t>e do reprezentowania wykonawcy.</w:t>
      </w:r>
    </w:p>
    <w:p w:rsidR="006E6D1C" w:rsidRPr="00225249" w:rsidRDefault="006E6D1C" w:rsidP="002411EC">
      <w:pPr>
        <w:pStyle w:val="Akapitzlist"/>
        <w:numPr>
          <w:ilvl w:val="0"/>
          <w:numId w:val="33"/>
        </w:numPr>
        <w:tabs>
          <w:tab w:val="left" w:pos="0"/>
          <w:tab w:val="left" w:pos="426"/>
        </w:tabs>
        <w:autoSpaceDE w:val="0"/>
        <w:autoSpaceDN w:val="0"/>
        <w:adjustRightInd w:val="0"/>
        <w:spacing w:after="60"/>
        <w:ind w:left="426" w:hanging="426"/>
        <w:contextualSpacing w:val="0"/>
        <w:jc w:val="both"/>
        <w:rPr>
          <w:rFonts w:ascii="Times New Roman" w:hAnsi="Times New Roman" w:cs="Times New Roman"/>
        </w:rPr>
      </w:pPr>
      <w:r w:rsidRPr="00225249">
        <w:rPr>
          <w:rFonts w:ascii="Times New Roman" w:hAnsi="Times New Roman" w:cs="Times New Roman"/>
        </w:rPr>
        <w:t>Przepis pkt. 3 stosuje się odpowiednio do osoby działającej w imieniu wykonawców wspólnie ubiegających się o udz</w:t>
      </w:r>
      <w:r w:rsidR="00DE76AB" w:rsidRPr="00225249">
        <w:rPr>
          <w:rFonts w:ascii="Times New Roman" w:hAnsi="Times New Roman" w:cs="Times New Roman"/>
        </w:rPr>
        <w:t>ielenie zamówienia publicznego.</w:t>
      </w:r>
    </w:p>
    <w:p w:rsidR="006E6D1C" w:rsidRPr="00225249" w:rsidRDefault="006E6D1C" w:rsidP="002411EC">
      <w:pPr>
        <w:pStyle w:val="Akapitzlist"/>
        <w:numPr>
          <w:ilvl w:val="0"/>
          <w:numId w:val="33"/>
        </w:numPr>
        <w:tabs>
          <w:tab w:val="left" w:pos="0"/>
          <w:tab w:val="left" w:pos="426"/>
        </w:tabs>
        <w:autoSpaceDE w:val="0"/>
        <w:autoSpaceDN w:val="0"/>
        <w:adjustRightInd w:val="0"/>
        <w:spacing w:after="60"/>
        <w:ind w:left="426" w:hanging="426"/>
        <w:contextualSpacing w:val="0"/>
        <w:jc w:val="both"/>
        <w:rPr>
          <w:rFonts w:ascii="Times New Roman" w:hAnsi="Times New Roman" w:cs="Times New Roman"/>
        </w:rPr>
      </w:pPr>
      <w:r w:rsidRPr="00225249">
        <w:rPr>
          <w:rFonts w:ascii="Times New Roman" w:hAnsi="Times New Roman" w:cs="Times New Roman"/>
        </w:rPr>
        <w:lastRenderedPageBreak/>
        <w:t xml:space="preserve">Przepisy pkt. 1-3 stosuje się odpowiednio do osoby działającej w imieniu podmiotu udostępniającego zasoby na zasadach określonych w art. 118 </w:t>
      </w:r>
      <w:proofErr w:type="spellStart"/>
      <w:r w:rsidRPr="00225249">
        <w:rPr>
          <w:rFonts w:ascii="Times New Roman" w:hAnsi="Times New Roman" w:cs="Times New Roman"/>
        </w:rPr>
        <w:t>Pzp</w:t>
      </w:r>
      <w:proofErr w:type="spellEnd"/>
      <w:r w:rsidRPr="00225249">
        <w:rPr>
          <w:rFonts w:ascii="Times New Roman" w:hAnsi="Times New Roman" w:cs="Times New Roman"/>
        </w:rPr>
        <w:t xml:space="preserve"> lub podwykonawcy niebędącego podmiotem udostępniaj</w:t>
      </w:r>
      <w:r w:rsidR="00DE76AB" w:rsidRPr="00225249">
        <w:rPr>
          <w:rFonts w:ascii="Times New Roman" w:hAnsi="Times New Roman" w:cs="Times New Roman"/>
        </w:rPr>
        <w:t>ącym zasoby na takich zasadach.</w:t>
      </w:r>
    </w:p>
    <w:p w:rsidR="006E6D1C" w:rsidRPr="00225249" w:rsidRDefault="006E6D1C" w:rsidP="002411EC">
      <w:pPr>
        <w:pStyle w:val="Akapitzlist"/>
        <w:numPr>
          <w:ilvl w:val="0"/>
          <w:numId w:val="33"/>
        </w:numPr>
        <w:tabs>
          <w:tab w:val="left" w:pos="0"/>
          <w:tab w:val="left" w:pos="426"/>
        </w:tabs>
        <w:autoSpaceDE w:val="0"/>
        <w:autoSpaceDN w:val="0"/>
        <w:adjustRightInd w:val="0"/>
        <w:spacing w:after="60"/>
        <w:ind w:left="426" w:hanging="426"/>
        <w:contextualSpacing w:val="0"/>
        <w:jc w:val="both"/>
        <w:rPr>
          <w:rFonts w:ascii="Times New Roman" w:hAnsi="Times New Roman" w:cs="Times New Roman"/>
        </w:rPr>
      </w:pPr>
      <w:r w:rsidRPr="00225249">
        <w:rPr>
          <w:rFonts w:ascii="Times New Roman" w:hAnsi="Times New Roman" w:cs="Times New Roman"/>
        </w:rPr>
        <w:t>W przypadku wskazania przez wykonawcę dostępności podmiotowych środków dowodowych lub dokumentów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6E6D1C" w:rsidRPr="00225249" w:rsidRDefault="00DE76AB" w:rsidP="002411EC">
      <w:pPr>
        <w:pStyle w:val="Akapitzlist"/>
        <w:numPr>
          <w:ilvl w:val="0"/>
          <w:numId w:val="51"/>
        </w:numPr>
        <w:tabs>
          <w:tab w:val="left" w:pos="567"/>
        </w:tabs>
        <w:suppressAutoHyphens/>
        <w:autoSpaceDE w:val="0"/>
        <w:autoSpaceDN w:val="0"/>
        <w:adjustRightInd w:val="0"/>
        <w:spacing w:before="120" w:after="120"/>
        <w:contextualSpacing w:val="0"/>
        <w:jc w:val="both"/>
        <w:rPr>
          <w:rFonts w:ascii="Times New Roman" w:eastAsia="Times New Roman" w:hAnsi="Times New Roman" w:cs="Times New Roman"/>
        </w:rPr>
      </w:pPr>
      <w:r w:rsidRPr="00225249">
        <w:rPr>
          <w:rFonts w:ascii="Times New Roman" w:hAnsi="Times New Roman" w:cs="Times New Roman"/>
          <w:b/>
          <w:u w:val="single"/>
        </w:rPr>
        <w:t>TERMIN OTWARCIA OFERT</w:t>
      </w:r>
    </w:p>
    <w:p w:rsidR="006E6D1C" w:rsidRPr="00225249" w:rsidRDefault="006E6D1C" w:rsidP="002411EC">
      <w:pPr>
        <w:pStyle w:val="Tekstpodstawowy"/>
        <w:numPr>
          <w:ilvl w:val="3"/>
          <w:numId w:val="25"/>
        </w:numPr>
        <w:tabs>
          <w:tab w:val="left" w:pos="426"/>
        </w:tabs>
        <w:suppressAutoHyphens/>
        <w:spacing w:after="60" w:line="276" w:lineRule="auto"/>
        <w:ind w:left="426" w:hanging="426"/>
        <w:jc w:val="both"/>
        <w:rPr>
          <w:b/>
          <w:sz w:val="22"/>
          <w:szCs w:val="22"/>
        </w:rPr>
      </w:pPr>
      <w:r w:rsidRPr="00225249">
        <w:rPr>
          <w:b/>
          <w:sz w:val="22"/>
          <w:szCs w:val="22"/>
        </w:rPr>
        <w:t>Otwarcie ofert nastąpi w dniu</w:t>
      </w:r>
      <w:r w:rsidR="00824D7F" w:rsidRPr="00225249">
        <w:rPr>
          <w:b/>
          <w:sz w:val="22"/>
          <w:szCs w:val="22"/>
        </w:rPr>
        <w:t xml:space="preserve"> </w:t>
      </w:r>
      <w:r w:rsidR="0089479B" w:rsidRPr="0089479B">
        <w:rPr>
          <w:b/>
          <w:sz w:val="22"/>
          <w:szCs w:val="22"/>
        </w:rPr>
        <w:t xml:space="preserve">18 </w:t>
      </w:r>
      <w:r w:rsidR="00714E2B">
        <w:rPr>
          <w:b/>
          <w:sz w:val="22"/>
          <w:szCs w:val="22"/>
        </w:rPr>
        <w:t>grudnia</w:t>
      </w:r>
      <w:r w:rsidR="00472FCB" w:rsidRPr="00472FCB">
        <w:rPr>
          <w:b/>
          <w:sz w:val="22"/>
          <w:szCs w:val="22"/>
        </w:rPr>
        <w:t xml:space="preserve"> </w:t>
      </w:r>
      <w:r w:rsidR="00B7396E">
        <w:rPr>
          <w:b/>
          <w:sz w:val="22"/>
          <w:szCs w:val="22"/>
        </w:rPr>
        <w:t>2023</w:t>
      </w:r>
      <w:r w:rsidR="00472FCB" w:rsidRPr="00472FCB">
        <w:rPr>
          <w:b/>
          <w:sz w:val="22"/>
          <w:szCs w:val="22"/>
        </w:rPr>
        <w:t xml:space="preserve"> roku</w:t>
      </w:r>
      <w:r w:rsidRPr="00472FCB">
        <w:rPr>
          <w:b/>
          <w:sz w:val="22"/>
          <w:szCs w:val="22"/>
        </w:rPr>
        <w:t xml:space="preserve">, o godzinie </w:t>
      </w:r>
      <w:r w:rsidR="0089479B" w:rsidRPr="0089479B">
        <w:rPr>
          <w:b/>
          <w:sz w:val="22"/>
          <w:szCs w:val="22"/>
        </w:rPr>
        <w:t>1</w:t>
      </w:r>
      <w:r w:rsidR="0089479B">
        <w:rPr>
          <w:b/>
          <w:sz w:val="22"/>
          <w:szCs w:val="22"/>
        </w:rPr>
        <w:t>3</w:t>
      </w:r>
      <w:r w:rsidR="0089479B" w:rsidRPr="0089479B">
        <w:rPr>
          <w:b/>
          <w:sz w:val="22"/>
          <w:szCs w:val="22"/>
        </w:rPr>
        <w:t>.00</w:t>
      </w:r>
    </w:p>
    <w:p w:rsidR="006E6D1C" w:rsidRPr="00225249" w:rsidRDefault="006E6D1C" w:rsidP="002411EC">
      <w:pPr>
        <w:pStyle w:val="Tekstpodstawowy"/>
        <w:numPr>
          <w:ilvl w:val="3"/>
          <w:numId w:val="25"/>
        </w:numPr>
        <w:tabs>
          <w:tab w:val="left" w:pos="426"/>
        </w:tabs>
        <w:suppressAutoHyphens/>
        <w:spacing w:after="60" w:line="276" w:lineRule="auto"/>
        <w:ind w:left="426" w:hanging="426"/>
        <w:jc w:val="both"/>
        <w:rPr>
          <w:sz w:val="22"/>
          <w:szCs w:val="22"/>
        </w:rPr>
      </w:pPr>
      <w:r w:rsidRPr="00225249">
        <w:rPr>
          <w:sz w:val="22"/>
          <w:szCs w:val="22"/>
        </w:rPr>
        <w:t>Otwarcie ofert następuje poprzez użycie mechanizmu do odszyfrowania ofert dostępnego po zalogowaniu w</w:t>
      </w:r>
      <w:r w:rsidR="00B7396E">
        <w:rPr>
          <w:sz w:val="22"/>
          <w:szCs w:val="22"/>
        </w:rPr>
        <w:t>e właściwej</w:t>
      </w:r>
      <w:r w:rsidRPr="00225249">
        <w:rPr>
          <w:sz w:val="22"/>
          <w:szCs w:val="22"/>
        </w:rPr>
        <w:t xml:space="preserve"> zakładce </w:t>
      </w:r>
      <w:r w:rsidR="00B7396E">
        <w:rPr>
          <w:sz w:val="22"/>
          <w:szCs w:val="22"/>
        </w:rPr>
        <w:t>Platformy Zakupowej</w:t>
      </w:r>
      <w:r w:rsidRPr="00225249">
        <w:rPr>
          <w:b/>
          <w:sz w:val="22"/>
          <w:szCs w:val="22"/>
        </w:rPr>
        <w:t xml:space="preserve"> </w:t>
      </w:r>
      <w:r w:rsidRPr="00225249">
        <w:rPr>
          <w:sz w:val="22"/>
          <w:szCs w:val="22"/>
        </w:rPr>
        <w:t>i następuje poprzez wskazanie pliku do odszyfrowania.</w:t>
      </w:r>
    </w:p>
    <w:p w:rsidR="006E6D1C" w:rsidRPr="00225249" w:rsidRDefault="006E6D1C" w:rsidP="002411EC">
      <w:pPr>
        <w:pStyle w:val="Tekstpodstawowy"/>
        <w:numPr>
          <w:ilvl w:val="3"/>
          <w:numId w:val="25"/>
        </w:numPr>
        <w:tabs>
          <w:tab w:val="left" w:pos="426"/>
        </w:tabs>
        <w:suppressAutoHyphens/>
        <w:spacing w:after="60" w:line="276" w:lineRule="auto"/>
        <w:ind w:left="426" w:hanging="426"/>
        <w:jc w:val="both"/>
        <w:rPr>
          <w:sz w:val="22"/>
          <w:szCs w:val="22"/>
        </w:rPr>
      </w:pPr>
      <w:r w:rsidRPr="00225249">
        <w:rPr>
          <w:sz w:val="22"/>
          <w:szCs w:val="22"/>
        </w:rPr>
        <w:t>W przypadku awarii systemu teleinformatycznego, przy użyciu, którego następuje składania ofert, która powoduje brak możliwości otwarcia ofert w terminie określonym przez zamawiającego, otwarcie ofert następuje niezwłocznie po usunięciu awarii.</w:t>
      </w:r>
    </w:p>
    <w:p w:rsidR="006E6D1C" w:rsidRPr="00225249" w:rsidRDefault="006E6D1C" w:rsidP="002411EC">
      <w:pPr>
        <w:pStyle w:val="Tekstpodstawowy"/>
        <w:numPr>
          <w:ilvl w:val="3"/>
          <w:numId w:val="25"/>
        </w:numPr>
        <w:tabs>
          <w:tab w:val="left" w:pos="426"/>
        </w:tabs>
        <w:suppressAutoHyphens/>
        <w:spacing w:after="60" w:line="276" w:lineRule="auto"/>
        <w:ind w:left="426" w:hanging="426"/>
        <w:jc w:val="both"/>
        <w:rPr>
          <w:sz w:val="22"/>
          <w:szCs w:val="22"/>
        </w:rPr>
      </w:pPr>
      <w:r w:rsidRPr="00225249">
        <w:rPr>
          <w:sz w:val="22"/>
          <w:szCs w:val="22"/>
        </w:rPr>
        <w:t>Zamawiający informuje o zmianie terminu otwarcia ofert na stronie internetowej prowadzonego postępowania.</w:t>
      </w:r>
    </w:p>
    <w:p w:rsidR="006E6D1C" w:rsidRPr="00225249" w:rsidRDefault="006E6D1C" w:rsidP="002411EC">
      <w:pPr>
        <w:pStyle w:val="Tekstpodstawowy"/>
        <w:numPr>
          <w:ilvl w:val="3"/>
          <w:numId w:val="25"/>
        </w:numPr>
        <w:tabs>
          <w:tab w:val="left" w:pos="426"/>
        </w:tabs>
        <w:suppressAutoHyphens/>
        <w:spacing w:after="60" w:line="276" w:lineRule="auto"/>
        <w:ind w:left="426" w:hanging="426"/>
        <w:jc w:val="both"/>
        <w:rPr>
          <w:sz w:val="22"/>
          <w:szCs w:val="22"/>
        </w:rPr>
      </w:pPr>
      <w:r w:rsidRPr="00225249">
        <w:rPr>
          <w:sz w:val="22"/>
          <w:szCs w:val="22"/>
        </w:rPr>
        <w:t>Zamawiający, najpóźniej przed otwarciem ofert, udostępnia na stronie internetowej prowadzonego postępowania informację o kwocie, jaką zamierza przeznaczyć na sfinansowanie zamówienia.</w:t>
      </w:r>
    </w:p>
    <w:p w:rsidR="000707D5" w:rsidRPr="00225249" w:rsidRDefault="006E6D1C" w:rsidP="002411EC">
      <w:pPr>
        <w:pStyle w:val="Tekstpodstawowy"/>
        <w:numPr>
          <w:ilvl w:val="3"/>
          <w:numId w:val="25"/>
        </w:numPr>
        <w:tabs>
          <w:tab w:val="left" w:pos="426"/>
        </w:tabs>
        <w:suppressAutoHyphens/>
        <w:spacing w:after="60" w:line="276" w:lineRule="auto"/>
        <w:ind w:left="426" w:hanging="426"/>
        <w:jc w:val="both"/>
        <w:rPr>
          <w:sz w:val="22"/>
          <w:szCs w:val="22"/>
        </w:rPr>
      </w:pPr>
      <w:r w:rsidRPr="00225249">
        <w:rPr>
          <w:b/>
          <w:sz w:val="22"/>
          <w:szCs w:val="22"/>
        </w:rPr>
        <w:t>Zamawiający, niezwłocznie po otwarciu ofert, udostępnia na stronie internetowej prowadzonego postępowania informacje o (art.</w:t>
      </w:r>
      <w:r w:rsidR="00BF671E" w:rsidRPr="00225249">
        <w:rPr>
          <w:b/>
          <w:sz w:val="22"/>
          <w:szCs w:val="22"/>
        </w:rPr>
        <w:t xml:space="preserve"> </w:t>
      </w:r>
      <w:r w:rsidRPr="00225249">
        <w:rPr>
          <w:b/>
          <w:sz w:val="22"/>
          <w:szCs w:val="22"/>
        </w:rPr>
        <w:t>222</w:t>
      </w:r>
      <w:r w:rsidR="00BF671E" w:rsidRPr="00225249">
        <w:rPr>
          <w:b/>
          <w:sz w:val="22"/>
          <w:szCs w:val="22"/>
        </w:rPr>
        <w:t>,</w:t>
      </w:r>
      <w:r w:rsidRPr="00225249">
        <w:rPr>
          <w:b/>
          <w:sz w:val="22"/>
          <w:szCs w:val="22"/>
        </w:rPr>
        <w:t xml:space="preserve"> ust 5 </w:t>
      </w:r>
      <w:proofErr w:type="spellStart"/>
      <w:r w:rsidRPr="00225249">
        <w:rPr>
          <w:b/>
          <w:sz w:val="22"/>
          <w:szCs w:val="22"/>
        </w:rPr>
        <w:t>Pzp</w:t>
      </w:r>
      <w:proofErr w:type="spellEnd"/>
      <w:r w:rsidRPr="00225249">
        <w:rPr>
          <w:b/>
          <w:sz w:val="22"/>
          <w:szCs w:val="22"/>
        </w:rPr>
        <w:t>):</w:t>
      </w:r>
    </w:p>
    <w:p w:rsidR="000707D5" w:rsidRPr="00225249" w:rsidRDefault="006E6D1C" w:rsidP="002411EC">
      <w:pPr>
        <w:pStyle w:val="Tekstpodstawowy"/>
        <w:numPr>
          <w:ilvl w:val="0"/>
          <w:numId w:val="26"/>
        </w:numPr>
        <w:tabs>
          <w:tab w:val="left" w:pos="426"/>
        </w:tabs>
        <w:suppressAutoHyphens/>
        <w:spacing w:after="60" w:line="276" w:lineRule="auto"/>
        <w:ind w:left="851" w:hanging="425"/>
        <w:jc w:val="both"/>
        <w:rPr>
          <w:sz w:val="22"/>
          <w:szCs w:val="22"/>
        </w:rPr>
      </w:pPr>
      <w:r w:rsidRPr="00225249">
        <w:rPr>
          <w:sz w:val="22"/>
          <w:szCs w:val="22"/>
        </w:rPr>
        <w:t xml:space="preserve">nazwach albo imionach i nazwiskach oraz siedzibach lub miejscach prowadzonej działalności gospodarczej albo miejscach zamieszkania wykonawców, których oferty zostały otwarte; </w:t>
      </w:r>
    </w:p>
    <w:p w:rsidR="006E6D1C" w:rsidRPr="00225249" w:rsidRDefault="008D3168" w:rsidP="002411EC">
      <w:pPr>
        <w:pStyle w:val="Tekstpodstawowy"/>
        <w:numPr>
          <w:ilvl w:val="0"/>
          <w:numId w:val="26"/>
        </w:numPr>
        <w:tabs>
          <w:tab w:val="left" w:pos="426"/>
        </w:tabs>
        <w:suppressAutoHyphens/>
        <w:spacing w:after="60" w:line="276" w:lineRule="auto"/>
        <w:ind w:left="851" w:hanging="425"/>
        <w:jc w:val="both"/>
        <w:rPr>
          <w:sz w:val="22"/>
          <w:szCs w:val="22"/>
        </w:rPr>
      </w:pPr>
      <w:r w:rsidRPr="00225249">
        <w:rPr>
          <w:sz w:val="22"/>
          <w:szCs w:val="22"/>
          <w:u w:val="single"/>
        </w:rPr>
        <w:t>cenach</w:t>
      </w:r>
      <w:r w:rsidRPr="00225249">
        <w:rPr>
          <w:sz w:val="22"/>
          <w:szCs w:val="22"/>
        </w:rPr>
        <w:t xml:space="preserve"> </w:t>
      </w:r>
      <w:r w:rsidR="006E6D1C" w:rsidRPr="00225249">
        <w:rPr>
          <w:sz w:val="22"/>
          <w:szCs w:val="22"/>
        </w:rPr>
        <w:t>(lub kosztach) zawartych w ofertach.</w:t>
      </w:r>
    </w:p>
    <w:p w:rsidR="002C1677" w:rsidRPr="00225249" w:rsidRDefault="002C1677" w:rsidP="002411EC">
      <w:pPr>
        <w:pStyle w:val="Akapitzlist"/>
        <w:numPr>
          <w:ilvl w:val="0"/>
          <w:numId w:val="51"/>
        </w:numPr>
        <w:tabs>
          <w:tab w:val="left" w:pos="567"/>
        </w:tabs>
        <w:suppressAutoHyphens/>
        <w:autoSpaceDE w:val="0"/>
        <w:autoSpaceDN w:val="0"/>
        <w:adjustRightInd w:val="0"/>
        <w:spacing w:before="120" w:after="120"/>
        <w:ind w:left="567" w:hanging="207"/>
        <w:contextualSpacing w:val="0"/>
        <w:jc w:val="both"/>
        <w:rPr>
          <w:rFonts w:ascii="Times New Roman" w:eastAsia="Times New Roman" w:hAnsi="Times New Roman" w:cs="Times New Roman"/>
        </w:rPr>
      </w:pPr>
      <w:r w:rsidRPr="00225249">
        <w:rPr>
          <w:rFonts w:ascii="Times New Roman" w:hAnsi="Times New Roman" w:cs="Times New Roman"/>
          <w:b/>
          <w:u w:val="single"/>
        </w:rPr>
        <w:t>PODSTAWY WYKLUCZENIA Z POSTĘPOWANIA</w:t>
      </w:r>
      <w:r w:rsidR="001055B5" w:rsidRPr="00225249">
        <w:rPr>
          <w:rFonts w:ascii="Times New Roman" w:hAnsi="Times New Roman" w:cs="Times New Roman"/>
          <w:b/>
          <w:u w:val="single"/>
        </w:rPr>
        <w:t xml:space="preserve">, O KTÓRYCH MOWA W ART. 108 UST. </w:t>
      </w:r>
      <w:r w:rsidR="00BF671E" w:rsidRPr="00225249">
        <w:rPr>
          <w:rFonts w:ascii="Times New Roman" w:hAnsi="Times New Roman" w:cs="Times New Roman"/>
          <w:b/>
          <w:u w:val="single"/>
        </w:rPr>
        <w:t xml:space="preserve">1 </w:t>
      </w:r>
      <w:r w:rsidR="001055B5" w:rsidRPr="00225249">
        <w:rPr>
          <w:rFonts w:ascii="Times New Roman" w:hAnsi="Times New Roman" w:cs="Times New Roman"/>
          <w:b/>
          <w:u w:val="single"/>
        </w:rPr>
        <w:t>PZP</w:t>
      </w:r>
    </w:p>
    <w:p w:rsidR="002C1677" w:rsidRPr="00225249" w:rsidRDefault="002C1677" w:rsidP="008D3168">
      <w:pPr>
        <w:pStyle w:val="Akapitzlist"/>
        <w:numPr>
          <w:ilvl w:val="0"/>
          <w:numId w:val="1"/>
        </w:numPr>
        <w:spacing w:after="60"/>
        <w:ind w:left="425" w:hanging="425"/>
        <w:contextualSpacing w:val="0"/>
        <w:jc w:val="both"/>
        <w:rPr>
          <w:rFonts w:ascii="Times New Roman" w:hAnsi="Times New Roman" w:cs="Times New Roman"/>
        </w:rPr>
      </w:pPr>
      <w:r w:rsidRPr="00225249">
        <w:rPr>
          <w:rFonts w:ascii="Times New Roman" w:eastAsia="Times New Roman" w:hAnsi="Times New Roman" w:cs="Times New Roman"/>
        </w:rPr>
        <w:t xml:space="preserve">Z postępowania o udzielenie zamówienia wyklucza się Wykonawców, w stosunku do których zachodzi którakolwiek z okoliczności wskazanych w art. 108 ust. 1 </w:t>
      </w:r>
      <w:proofErr w:type="spellStart"/>
      <w:r w:rsidRPr="00225249">
        <w:rPr>
          <w:rFonts w:ascii="Times New Roman" w:eastAsia="Times New Roman" w:hAnsi="Times New Roman" w:cs="Times New Roman"/>
        </w:rPr>
        <w:t>Pzp</w:t>
      </w:r>
      <w:proofErr w:type="spellEnd"/>
      <w:r w:rsidRPr="00225249">
        <w:rPr>
          <w:rFonts w:ascii="Times New Roman" w:eastAsia="Times New Roman" w:hAnsi="Times New Roman" w:cs="Times New Roman"/>
        </w:rPr>
        <w:t>.</w:t>
      </w:r>
    </w:p>
    <w:p w:rsidR="002C1677" w:rsidRPr="00225249" w:rsidRDefault="002C1677" w:rsidP="008D3168">
      <w:pPr>
        <w:pStyle w:val="Akapitzlist"/>
        <w:numPr>
          <w:ilvl w:val="0"/>
          <w:numId w:val="1"/>
        </w:numPr>
        <w:spacing w:after="60"/>
        <w:ind w:left="425" w:hanging="425"/>
        <w:contextualSpacing w:val="0"/>
        <w:jc w:val="both"/>
        <w:rPr>
          <w:rFonts w:ascii="Times New Roman" w:hAnsi="Times New Roman" w:cs="Times New Roman"/>
        </w:rPr>
      </w:pPr>
      <w:r w:rsidRPr="00225249">
        <w:rPr>
          <w:rFonts w:ascii="Times New Roman" w:eastAsia="Calibri" w:hAnsi="Times New Roman" w:cs="Times New Roman"/>
          <w:lang w:eastAsia="en-US"/>
        </w:rPr>
        <w:t xml:space="preserve">Zamawiający badając podstawy do wykluczenia uwzględni postanowienia art. 111 ustawy </w:t>
      </w:r>
      <w:proofErr w:type="spellStart"/>
      <w:r w:rsidRPr="00225249">
        <w:rPr>
          <w:rFonts w:ascii="Times New Roman" w:eastAsia="Calibri" w:hAnsi="Times New Roman" w:cs="Times New Roman"/>
          <w:lang w:eastAsia="en-US"/>
        </w:rPr>
        <w:t>Pzp</w:t>
      </w:r>
      <w:proofErr w:type="spellEnd"/>
      <w:r w:rsidRPr="00225249">
        <w:rPr>
          <w:rFonts w:ascii="Times New Roman" w:eastAsia="Calibri" w:hAnsi="Times New Roman" w:cs="Times New Roman"/>
          <w:lang w:eastAsia="en-US"/>
        </w:rPr>
        <w:t xml:space="preserve">. </w:t>
      </w:r>
    </w:p>
    <w:p w:rsidR="001055B5" w:rsidRPr="00225249" w:rsidRDefault="001055B5" w:rsidP="008D3168">
      <w:pPr>
        <w:pStyle w:val="Akapitzlist"/>
        <w:numPr>
          <w:ilvl w:val="0"/>
          <w:numId w:val="1"/>
        </w:numPr>
        <w:spacing w:after="60"/>
        <w:ind w:left="425" w:hanging="425"/>
        <w:contextualSpacing w:val="0"/>
        <w:jc w:val="both"/>
        <w:rPr>
          <w:rFonts w:ascii="Times New Roman" w:hAnsi="Times New Roman" w:cs="Times New Roman"/>
        </w:rPr>
      </w:pPr>
      <w:r w:rsidRPr="00225249">
        <w:rPr>
          <w:rFonts w:ascii="Times New Roman" w:hAnsi="Times New Roman" w:cs="Times New Roman"/>
        </w:rPr>
        <w:t xml:space="preserve">W postępowaniu o udzielenie zamówienia Zamawiający nie przewiduje fakultatywnych  przesłanek przewidzianych w art. 109 ust. 1 ustawy </w:t>
      </w:r>
      <w:proofErr w:type="spellStart"/>
      <w:r w:rsidRPr="00225249">
        <w:rPr>
          <w:rFonts w:ascii="Times New Roman" w:hAnsi="Times New Roman" w:cs="Times New Roman"/>
        </w:rPr>
        <w:t>Pzp</w:t>
      </w:r>
      <w:proofErr w:type="spellEnd"/>
      <w:r w:rsidR="008D3168" w:rsidRPr="00225249">
        <w:rPr>
          <w:rFonts w:ascii="Times New Roman" w:hAnsi="Times New Roman" w:cs="Times New Roman"/>
        </w:rPr>
        <w:t>.</w:t>
      </w:r>
    </w:p>
    <w:p w:rsidR="00BF671E" w:rsidRPr="00225249" w:rsidRDefault="008D3168" w:rsidP="002411EC">
      <w:pPr>
        <w:pStyle w:val="Akapitzlist"/>
        <w:numPr>
          <w:ilvl w:val="0"/>
          <w:numId w:val="51"/>
        </w:numPr>
        <w:tabs>
          <w:tab w:val="left" w:pos="567"/>
        </w:tabs>
        <w:suppressAutoHyphens/>
        <w:autoSpaceDE w:val="0"/>
        <w:autoSpaceDN w:val="0"/>
        <w:adjustRightInd w:val="0"/>
        <w:spacing w:before="120" w:after="120"/>
        <w:contextualSpacing w:val="0"/>
        <w:jc w:val="both"/>
        <w:rPr>
          <w:rFonts w:ascii="Times New Roman" w:eastAsia="Times New Roman" w:hAnsi="Times New Roman" w:cs="Times New Roman"/>
        </w:rPr>
      </w:pPr>
      <w:r w:rsidRPr="00225249">
        <w:rPr>
          <w:rFonts w:ascii="Times New Roman" w:hAnsi="Times New Roman" w:cs="Times New Roman"/>
          <w:b/>
          <w:u w:val="single"/>
        </w:rPr>
        <w:t>OPIS SPOSOBU OBLICZENIA CENY</w:t>
      </w:r>
    </w:p>
    <w:p w:rsidR="00D2343F" w:rsidRPr="00225249" w:rsidRDefault="00D2343F" w:rsidP="002411EC">
      <w:pPr>
        <w:pStyle w:val="Akapitzlist7"/>
        <w:numPr>
          <w:ilvl w:val="0"/>
          <w:numId w:val="8"/>
        </w:numPr>
        <w:spacing w:after="60" w:line="276" w:lineRule="auto"/>
        <w:ind w:left="426"/>
        <w:contextualSpacing w:val="0"/>
        <w:jc w:val="both"/>
        <w:rPr>
          <w:sz w:val="22"/>
          <w:szCs w:val="22"/>
        </w:rPr>
      </w:pPr>
      <w:r w:rsidRPr="00225249">
        <w:rPr>
          <w:b/>
          <w:sz w:val="22"/>
          <w:szCs w:val="22"/>
        </w:rPr>
        <w:t xml:space="preserve">Podstawą obliczenia ceny ofertowej i jednocześnie wynagrodzenia Wykonawcy w formie ryczałtu jest </w:t>
      </w:r>
      <w:r w:rsidR="007534E3" w:rsidRPr="00225249">
        <w:rPr>
          <w:b/>
          <w:sz w:val="22"/>
          <w:szCs w:val="22"/>
        </w:rPr>
        <w:t>cena jednostkowa brutto jednogodzinnego wykonywania usługi przez Wykonawcę</w:t>
      </w:r>
      <w:r w:rsidRPr="00225249">
        <w:rPr>
          <w:sz w:val="22"/>
          <w:szCs w:val="22"/>
        </w:rPr>
        <w:t xml:space="preserve">. </w:t>
      </w:r>
    </w:p>
    <w:p w:rsidR="00D2343F" w:rsidRPr="00225249" w:rsidRDefault="00D2343F" w:rsidP="002411EC">
      <w:pPr>
        <w:pStyle w:val="Akapitzlist7"/>
        <w:numPr>
          <w:ilvl w:val="0"/>
          <w:numId w:val="8"/>
        </w:numPr>
        <w:spacing w:after="60" w:line="276" w:lineRule="auto"/>
        <w:ind w:left="426"/>
        <w:contextualSpacing w:val="0"/>
        <w:jc w:val="both"/>
        <w:rPr>
          <w:sz w:val="22"/>
          <w:szCs w:val="22"/>
        </w:rPr>
      </w:pPr>
      <w:r w:rsidRPr="00225249">
        <w:rPr>
          <w:sz w:val="22"/>
          <w:szCs w:val="22"/>
        </w:rPr>
        <w:t xml:space="preserve">Wykonawca musi przewidzieć wszystkie okoliczności, które mogą wpłynąć na cenę zamówienia. </w:t>
      </w:r>
    </w:p>
    <w:p w:rsidR="00D3509C" w:rsidRPr="00225249" w:rsidRDefault="00D3509C" w:rsidP="002411EC">
      <w:pPr>
        <w:pStyle w:val="Akapitzlist"/>
        <w:numPr>
          <w:ilvl w:val="0"/>
          <w:numId w:val="8"/>
        </w:numPr>
        <w:autoSpaceDE w:val="0"/>
        <w:autoSpaceDN w:val="0"/>
        <w:adjustRightInd w:val="0"/>
        <w:spacing w:after="60"/>
        <w:ind w:left="426"/>
        <w:contextualSpacing w:val="0"/>
        <w:jc w:val="both"/>
        <w:rPr>
          <w:rFonts w:ascii="Times New Roman" w:hAnsi="Times New Roman" w:cs="Times New Roman"/>
        </w:rPr>
      </w:pPr>
      <w:r w:rsidRPr="00225249">
        <w:rPr>
          <w:rFonts w:ascii="Times New Roman" w:hAnsi="Times New Roman" w:cs="Times New Roman"/>
        </w:rPr>
        <w:t>Wykonawca podaje cenę za realizację przedmiotu zamówienia zgodnie ze wzorem Formularza Ofertowego, stanowiącego Załącznik do SWZ</w:t>
      </w:r>
    </w:p>
    <w:p w:rsidR="00BF671E" w:rsidRPr="00225249" w:rsidRDefault="00BF671E" w:rsidP="002411EC">
      <w:pPr>
        <w:pStyle w:val="Akapitzlist"/>
        <w:numPr>
          <w:ilvl w:val="0"/>
          <w:numId w:val="8"/>
        </w:numPr>
        <w:autoSpaceDE w:val="0"/>
        <w:autoSpaceDN w:val="0"/>
        <w:adjustRightInd w:val="0"/>
        <w:spacing w:after="60"/>
        <w:ind w:left="426"/>
        <w:contextualSpacing w:val="0"/>
        <w:jc w:val="both"/>
        <w:rPr>
          <w:rFonts w:ascii="Times New Roman" w:hAnsi="Times New Roman" w:cs="Times New Roman"/>
        </w:rPr>
      </w:pPr>
      <w:r w:rsidRPr="00225249">
        <w:rPr>
          <w:rFonts w:ascii="Times New Roman" w:hAnsi="Times New Roman" w:cs="Times New Roman"/>
        </w:rPr>
        <w:t xml:space="preserve">Cena oferty traktowana będzie jako </w:t>
      </w:r>
      <w:r w:rsidRPr="00225249">
        <w:rPr>
          <w:rFonts w:ascii="Times New Roman" w:hAnsi="Times New Roman" w:cs="Times New Roman"/>
          <w:b/>
          <w:bCs/>
        </w:rPr>
        <w:t xml:space="preserve">wynagrodzenie ryczałtowe </w:t>
      </w:r>
      <w:r w:rsidRPr="00225249">
        <w:rPr>
          <w:rFonts w:ascii="Times New Roman" w:hAnsi="Times New Roman" w:cs="Times New Roman"/>
          <w:bCs/>
        </w:rPr>
        <w:t>w rozumieniu art. 632</w:t>
      </w:r>
      <w:r w:rsidRPr="00225249">
        <w:rPr>
          <w:rFonts w:ascii="Times New Roman" w:hAnsi="Times New Roman" w:cs="Times New Roman"/>
          <w:b/>
          <w:bCs/>
        </w:rPr>
        <w:t xml:space="preserve"> </w:t>
      </w:r>
      <w:r w:rsidR="00A360F0" w:rsidRPr="00225249">
        <w:rPr>
          <w:rFonts w:ascii="Times New Roman" w:hAnsi="Times New Roman" w:cs="Times New Roman"/>
        </w:rPr>
        <w:t>ustawy z </w:t>
      </w:r>
      <w:r w:rsidRPr="00225249">
        <w:rPr>
          <w:rFonts w:ascii="Times New Roman" w:hAnsi="Times New Roman" w:cs="Times New Roman"/>
        </w:rPr>
        <w:t>dnia 23 kwietnia 1964 r. Kodeks cywilny.</w:t>
      </w:r>
      <w:r w:rsidRPr="00225249">
        <w:rPr>
          <w:rFonts w:ascii="Times New Roman" w:hAnsi="Times New Roman" w:cs="Times New Roman"/>
          <w:b/>
          <w:bCs/>
        </w:rPr>
        <w:t xml:space="preserve"> </w:t>
      </w:r>
    </w:p>
    <w:p w:rsidR="00BF671E" w:rsidRPr="00225249" w:rsidRDefault="00BF671E" w:rsidP="00C92E05">
      <w:pPr>
        <w:pStyle w:val="Akapitzlist"/>
        <w:numPr>
          <w:ilvl w:val="0"/>
          <w:numId w:val="8"/>
        </w:numPr>
        <w:autoSpaceDE w:val="0"/>
        <w:autoSpaceDN w:val="0"/>
        <w:adjustRightInd w:val="0"/>
        <w:spacing w:after="60"/>
        <w:ind w:left="426"/>
        <w:contextualSpacing w:val="0"/>
        <w:jc w:val="both"/>
        <w:rPr>
          <w:rFonts w:ascii="Times New Roman" w:hAnsi="Times New Roman" w:cs="Times New Roman"/>
        </w:rPr>
      </w:pPr>
      <w:r w:rsidRPr="00225249">
        <w:rPr>
          <w:rFonts w:ascii="Times New Roman" w:hAnsi="Times New Roman" w:cs="Times New Roman"/>
        </w:rPr>
        <w:t>Cena ofert</w:t>
      </w:r>
      <w:r w:rsidR="00D3509C" w:rsidRPr="00225249">
        <w:rPr>
          <w:rFonts w:ascii="Times New Roman" w:hAnsi="Times New Roman" w:cs="Times New Roman"/>
        </w:rPr>
        <w:t xml:space="preserve">owa brutto musi uwzględniać </w:t>
      </w:r>
      <w:r w:rsidRPr="00225249">
        <w:rPr>
          <w:rFonts w:ascii="Times New Roman" w:hAnsi="Times New Roman" w:cs="Times New Roman"/>
        </w:rPr>
        <w:t xml:space="preserve">wszystkie koszty związane z realizacją </w:t>
      </w:r>
      <w:r w:rsidR="00D3509C" w:rsidRPr="00225249">
        <w:rPr>
          <w:rFonts w:ascii="Times New Roman" w:hAnsi="Times New Roman" w:cs="Times New Roman"/>
        </w:rPr>
        <w:t>przedmiotu oraz projektowanymi postanowieniami umowy okre</w:t>
      </w:r>
      <w:r w:rsidR="00E649C4" w:rsidRPr="00225249">
        <w:rPr>
          <w:rFonts w:ascii="Times New Roman" w:hAnsi="Times New Roman" w:cs="Times New Roman"/>
        </w:rPr>
        <w:t>ślonymi w SWZ,</w:t>
      </w:r>
      <w:r w:rsidR="00C92E05" w:rsidRPr="00225249">
        <w:rPr>
          <w:rFonts w:ascii="Times New Roman" w:hAnsi="Times New Roman" w:cs="Times New Roman"/>
        </w:rPr>
        <w:t xml:space="preserve"> w tym wszelkie czynniki cenotwórcze, zysk, narzuty, ewentualne upusty, ubezpieczenia oraz pozostałe składniki, a</w:t>
      </w:r>
      <w:r w:rsidRPr="00225249">
        <w:rPr>
          <w:rFonts w:ascii="Times New Roman" w:hAnsi="Times New Roman" w:cs="Times New Roman"/>
        </w:rPr>
        <w:t xml:space="preserve"> w szczególności</w:t>
      </w:r>
      <w:r w:rsidR="00C92E05" w:rsidRPr="00225249">
        <w:rPr>
          <w:rFonts w:ascii="Times New Roman" w:hAnsi="Times New Roman" w:cs="Times New Roman"/>
        </w:rPr>
        <w:t>:</w:t>
      </w:r>
    </w:p>
    <w:p w:rsidR="00C92E05" w:rsidRPr="00225249" w:rsidRDefault="00C92E05" w:rsidP="002411EC">
      <w:pPr>
        <w:pStyle w:val="Akapitzlist"/>
        <w:numPr>
          <w:ilvl w:val="0"/>
          <w:numId w:val="9"/>
        </w:numPr>
        <w:autoSpaceDE w:val="0"/>
        <w:autoSpaceDN w:val="0"/>
        <w:adjustRightInd w:val="0"/>
        <w:spacing w:after="60"/>
        <w:ind w:left="851" w:hanging="425"/>
        <w:contextualSpacing w:val="0"/>
        <w:jc w:val="both"/>
        <w:rPr>
          <w:rFonts w:ascii="Times New Roman" w:hAnsi="Times New Roman" w:cs="Times New Roman"/>
        </w:rPr>
      </w:pPr>
      <w:r w:rsidRPr="00225249">
        <w:rPr>
          <w:rFonts w:ascii="Times New Roman" w:hAnsi="Times New Roman" w:cs="Times New Roman"/>
        </w:rPr>
        <w:lastRenderedPageBreak/>
        <w:t xml:space="preserve">koszty roboczogodzin pracownika ochrony przy uwzględnieniu wykonywania usługi w systemie całodobowej ochrony osób i mienia, koszty wyposażenia i zaopatrzenia pracowników ochrony w niezbędne do realizacji usługi urządzenia;  </w:t>
      </w:r>
    </w:p>
    <w:p w:rsidR="00BF671E" w:rsidRPr="00225249" w:rsidRDefault="00BF671E" w:rsidP="002411EC">
      <w:pPr>
        <w:pStyle w:val="Akapitzlist"/>
        <w:numPr>
          <w:ilvl w:val="0"/>
          <w:numId w:val="9"/>
        </w:numPr>
        <w:autoSpaceDE w:val="0"/>
        <w:autoSpaceDN w:val="0"/>
        <w:adjustRightInd w:val="0"/>
        <w:spacing w:after="60"/>
        <w:ind w:left="851" w:hanging="425"/>
        <w:contextualSpacing w:val="0"/>
        <w:jc w:val="both"/>
        <w:rPr>
          <w:rFonts w:ascii="Times New Roman" w:hAnsi="Times New Roman" w:cs="Times New Roman"/>
        </w:rPr>
      </w:pPr>
      <w:r w:rsidRPr="00225249">
        <w:rPr>
          <w:rFonts w:ascii="Times New Roman" w:hAnsi="Times New Roman" w:cs="Times New Roman"/>
        </w:rPr>
        <w:t>ustawowo wymagany podatek VAT (stawkę podatku VAT należy przyjąć odpowiednio do zapisów ustawy z dnia 11 marca 2004 r. o podatku od towarów i usług).</w:t>
      </w:r>
    </w:p>
    <w:p w:rsidR="00BF671E" w:rsidRPr="00225249" w:rsidRDefault="00BF671E" w:rsidP="002411EC">
      <w:pPr>
        <w:pStyle w:val="Akapitzlist"/>
        <w:numPr>
          <w:ilvl w:val="0"/>
          <w:numId w:val="8"/>
        </w:numPr>
        <w:autoSpaceDE w:val="0"/>
        <w:autoSpaceDN w:val="0"/>
        <w:adjustRightInd w:val="0"/>
        <w:spacing w:after="60"/>
        <w:ind w:left="426"/>
        <w:contextualSpacing w:val="0"/>
        <w:jc w:val="both"/>
        <w:rPr>
          <w:rFonts w:ascii="Times New Roman" w:hAnsi="Times New Roman" w:cs="Times New Roman"/>
        </w:rPr>
      </w:pPr>
      <w:r w:rsidRPr="00225249">
        <w:rPr>
          <w:rFonts w:ascii="Times New Roman" w:hAnsi="Times New Roman" w:cs="Times New Roman"/>
        </w:rPr>
        <w:t>Cena oferty brutto, tj. łącznie z podatkiem VAT, winna być podana w złotych polskich liczbowo i słownie dla całości zamówienia. Na formularzu OFERTA należy podać cenę brutto za wykonanie zamówienia, tj. łącznie z podatkiem VAT (cyfrowo i słownie) oraz oddzielnie stawkę podatku VAT w procentach (%) oraz cenę netto. Cena oferty musi być podana i wyliczona w zaokrągleniu do dwóch miejsc po przecinku (zgodnie z zasadą: poniżej 5 należy końcówkę pominąć, powyżej i równe 5 należy zaokrąglić w górę).</w:t>
      </w:r>
    </w:p>
    <w:p w:rsidR="00BF671E" w:rsidRPr="00225249" w:rsidRDefault="00BF671E" w:rsidP="008D3168">
      <w:pPr>
        <w:pStyle w:val="Akapitzlist"/>
        <w:autoSpaceDE w:val="0"/>
        <w:autoSpaceDN w:val="0"/>
        <w:adjustRightInd w:val="0"/>
        <w:spacing w:after="60"/>
        <w:ind w:left="426"/>
        <w:contextualSpacing w:val="0"/>
        <w:jc w:val="both"/>
        <w:rPr>
          <w:rFonts w:ascii="Times New Roman" w:hAnsi="Times New Roman" w:cs="Times New Roman"/>
        </w:rPr>
      </w:pPr>
      <w:r w:rsidRPr="00225249">
        <w:rPr>
          <w:rFonts w:ascii="Times New Roman" w:hAnsi="Times New Roman" w:cs="Times New Roman"/>
        </w:rPr>
        <w:t>Nie należy stosować opustów do końcowej ceny oferty.</w:t>
      </w:r>
    </w:p>
    <w:p w:rsidR="00E649C4" w:rsidRPr="00225249" w:rsidRDefault="00E649C4" w:rsidP="002411EC">
      <w:pPr>
        <w:pStyle w:val="Akapitzlist"/>
        <w:numPr>
          <w:ilvl w:val="0"/>
          <w:numId w:val="8"/>
        </w:numPr>
        <w:autoSpaceDE w:val="0"/>
        <w:autoSpaceDN w:val="0"/>
        <w:adjustRightInd w:val="0"/>
        <w:spacing w:after="60"/>
        <w:ind w:left="426"/>
        <w:contextualSpacing w:val="0"/>
        <w:jc w:val="both"/>
        <w:rPr>
          <w:rFonts w:ascii="Times New Roman" w:hAnsi="Times New Roman" w:cs="Times New Roman"/>
        </w:rPr>
      </w:pPr>
      <w:r w:rsidRPr="00225249">
        <w:rPr>
          <w:rFonts w:ascii="Times New Roman" w:hAnsi="Times New Roman" w:cs="Times New Roman"/>
        </w:rPr>
        <w:t xml:space="preserve">Przez cenę zgodnie z art. 7 pkt 1) </w:t>
      </w:r>
      <w:proofErr w:type="spellStart"/>
      <w:r w:rsidRPr="00225249">
        <w:rPr>
          <w:rFonts w:ascii="Times New Roman" w:hAnsi="Times New Roman" w:cs="Times New Roman"/>
        </w:rPr>
        <w:t>Pzp</w:t>
      </w:r>
      <w:proofErr w:type="spellEnd"/>
      <w:r w:rsidRPr="00225249">
        <w:rPr>
          <w:rFonts w:ascii="Times New Roman" w:hAnsi="Times New Roman" w:cs="Times New Roman"/>
        </w:rPr>
        <w:t xml:space="preserve"> – należy rozumieć cenę w rozu</w:t>
      </w:r>
      <w:r w:rsidR="00A360F0" w:rsidRPr="00225249">
        <w:rPr>
          <w:rFonts w:ascii="Times New Roman" w:hAnsi="Times New Roman" w:cs="Times New Roman"/>
        </w:rPr>
        <w:t>mieniu art. 3 ust. 1 pkt 1 i </w:t>
      </w:r>
      <w:r w:rsidRPr="00225249">
        <w:rPr>
          <w:rFonts w:ascii="Times New Roman" w:hAnsi="Times New Roman" w:cs="Times New Roman"/>
        </w:rPr>
        <w:t>ust. 2 ustawy z dnia 9 maja 2014 r. o informowaniu o cenach towarów i usług, nawet jeżeli jest płacona na rzecz osoby niebędącej przedsiębiorcą;</w:t>
      </w:r>
    </w:p>
    <w:p w:rsidR="00BF671E" w:rsidRPr="00225249" w:rsidRDefault="00BF671E" w:rsidP="002411EC">
      <w:pPr>
        <w:pStyle w:val="Akapitzlist"/>
        <w:numPr>
          <w:ilvl w:val="0"/>
          <w:numId w:val="8"/>
        </w:numPr>
        <w:autoSpaceDE w:val="0"/>
        <w:autoSpaceDN w:val="0"/>
        <w:adjustRightInd w:val="0"/>
        <w:spacing w:after="60"/>
        <w:ind w:left="426"/>
        <w:contextualSpacing w:val="0"/>
        <w:jc w:val="both"/>
        <w:rPr>
          <w:rFonts w:ascii="Times New Roman" w:hAnsi="Times New Roman" w:cs="Times New Roman"/>
        </w:rPr>
      </w:pPr>
      <w:r w:rsidRPr="00225249">
        <w:rPr>
          <w:rFonts w:ascii="Times New Roman" w:hAnsi="Times New Roman" w:cs="Times New Roman"/>
        </w:rPr>
        <w:t>Nie przewiduje się udzielenia zaliczek na poczet wykonania zamówienia.</w:t>
      </w:r>
    </w:p>
    <w:p w:rsidR="00BF671E" w:rsidRPr="00225249" w:rsidRDefault="00BF671E" w:rsidP="002411EC">
      <w:pPr>
        <w:pStyle w:val="Akapitzlist"/>
        <w:numPr>
          <w:ilvl w:val="0"/>
          <w:numId w:val="8"/>
        </w:numPr>
        <w:autoSpaceDE w:val="0"/>
        <w:autoSpaceDN w:val="0"/>
        <w:adjustRightInd w:val="0"/>
        <w:spacing w:after="60"/>
        <w:ind w:left="426"/>
        <w:contextualSpacing w:val="0"/>
        <w:jc w:val="both"/>
        <w:rPr>
          <w:rFonts w:ascii="Times New Roman" w:hAnsi="Times New Roman" w:cs="Times New Roman"/>
        </w:rPr>
      </w:pPr>
      <w:r w:rsidRPr="00225249">
        <w:rPr>
          <w:rFonts w:ascii="Times New Roman" w:hAnsi="Times New Roman" w:cs="Times New Roman"/>
        </w:rPr>
        <w:t xml:space="preserve">Przyjmuje się, że Wykonawca w cenie oferty zawarł cały zakres </w:t>
      </w:r>
      <w:r w:rsidR="008A02F4" w:rsidRPr="00225249">
        <w:rPr>
          <w:rFonts w:ascii="Times New Roman" w:hAnsi="Times New Roman" w:cs="Times New Roman"/>
        </w:rPr>
        <w:t>zamówienia u</w:t>
      </w:r>
      <w:r w:rsidRPr="00225249">
        <w:rPr>
          <w:rFonts w:ascii="Times New Roman" w:hAnsi="Times New Roman" w:cs="Times New Roman"/>
        </w:rPr>
        <w:t xml:space="preserve">jęty w dokumentacji </w:t>
      </w:r>
      <w:r w:rsidR="00E649C4" w:rsidRPr="00225249">
        <w:rPr>
          <w:rFonts w:ascii="Times New Roman" w:hAnsi="Times New Roman" w:cs="Times New Roman"/>
        </w:rPr>
        <w:t>zamówienia</w:t>
      </w:r>
      <w:r w:rsidRPr="00225249">
        <w:rPr>
          <w:rFonts w:ascii="Times New Roman" w:hAnsi="Times New Roman" w:cs="Times New Roman"/>
        </w:rPr>
        <w:t xml:space="preserve"> i zobowiązał się do zrealizowania całego zamówienia w pełnym zakresie.</w:t>
      </w:r>
    </w:p>
    <w:p w:rsidR="00125369" w:rsidRPr="00225249" w:rsidRDefault="00BF671E" w:rsidP="002411EC">
      <w:pPr>
        <w:pStyle w:val="Akapitzlist"/>
        <w:numPr>
          <w:ilvl w:val="0"/>
          <w:numId w:val="8"/>
        </w:numPr>
        <w:autoSpaceDE w:val="0"/>
        <w:autoSpaceDN w:val="0"/>
        <w:adjustRightInd w:val="0"/>
        <w:spacing w:after="60"/>
        <w:ind w:left="426"/>
        <w:contextualSpacing w:val="0"/>
        <w:jc w:val="both"/>
        <w:rPr>
          <w:rFonts w:ascii="Times New Roman" w:hAnsi="Times New Roman" w:cs="Times New Roman"/>
        </w:rPr>
      </w:pPr>
      <w:r w:rsidRPr="00225249">
        <w:rPr>
          <w:rFonts w:ascii="Times New Roman" w:hAnsi="Times New Roman" w:cs="Times New Roman"/>
        </w:rPr>
        <w:t xml:space="preserve">Jeżeli w postępowaniu złożona będzie oferta, której wybór prowadziłby do powstania u Zamawiającego obowiązku podatkowego </w:t>
      </w:r>
      <w:r w:rsidR="00125369" w:rsidRPr="00225249">
        <w:rPr>
          <w:rFonts w:ascii="Times New Roman" w:hAnsi="Times New Roman" w:cs="Times New Roman"/>
        </w:rPr>
        <w:t xml:space="preserve">zgodnie z ustawą z dnia 11 marca 2004 r. o podatku od towarów i usług, dla celów zastosowania kryterium ceny lub kosztu zamawiający </w:t>
      </w:r>
      <w:r w:rsidR="00125369" w:rsidRPr="00225249">
        <w:rPr>
          <w:rFonts w:ascii="Times New Roman" w:hAnsi="Times New Roman" w:cs="Times New Roman"/>
          <w:b/>
        </w:rPr>
        <w:t>(art. 225 PZP</w:t>
      </w:r>
      <w:r w:rsidR="00125369" w:rsidRPr="00225249">
        <w:rPr>
          <w:rFonts w:ascii="Times New Roman" w:hAnsi="Times New Roman" w:cs="Times New Roman"/>
        </w:rPr>
        <w:t>) dolicza do przedstawionej w tej ofercie ceny kwotę podatku od towarów i usług, którą miałby obowiązek rozliczyć .</w:t>
      </w:r>
    </w:p>
    <w:p w:rsidR="00125369" w:rsidRPr="00225249" w:rsidRDefault="00BF671E" w:rsidP="002411EC">
      <w:pPr>
        <w:pStyle w:val="Akapitzlist"/>
        <w:numPr>
          <w:ilvl w:val="0"/>
          <w:numId w:val="8"/>
        </w:numPr>
        <w:autoSpaceDE w:val="0"/>
        <w:autoSpaceDN w:val="0"/>
        <w:adjustRightInd w:val="0"/>
        <w:spacing w:after="60"/>
        <w:ind w:left="426"/>
        <w:contextualSpacing w:val="0"/>
        <w:jc w:val="both"/>
        <w:rPr>
          <w:rFonts w:ascii="Times New Roman" w:hAnsi="Times New Roman" w:cs="Times New Roman"/>
        </w:rPr>
      </w:pPr>
      <w:r w:rsidRPr="00225249">
        <w:rPr>
          <w:rFonts w:ascii="Times New Roman" w:hAnsi="Times New Roman" w:cs="Times New Roman"/>
        </w:rPr>
        <w:t>Wykonawca, składając ofertę, zobowiązany jest poinformować Zamawiającego, że wybór jego oferty będzie prowadzić do powstania u Zamawiającego obowiązku podatkowego, wskazując nazwę (rodzaj) towaru lub usługi, których dostawa lub świadczenia będzie prowadzić do jego powstania oraz wskazując ich wartość bez kwoty podatku</w:t>
      </w:r>
      <w:r w:rsidR="00125369" w:rsidRPr="00225249">
        <w:rPr>
          <w:rFonts w:ascii="Times New Roman" w:hAnsi="Times New Roman" w:cs="Times New Roman"/>
        </w:rPr>
        <w:t>; wskaza</w:t>
      </w:r>
      <w:r w:rsidR="00A360F0" w:rsidRPr="00225249">
        <w:rPr>
          <w:rFonts w:ascii="Times New Roman" w:hAnsi="Times New Roman" w:cs="Times New Roman"/>
        </w:rPr>
        <w:t>nia stawki podatku od towarów i </w:t>
      </w:r>
      <w:r w:rsidR="00125369" w:rsidRPr="00225249">
        <w:rPr>
          <w:rFonts w:ascii="Times New Roman" w:hAnsi="Times New Roman" w:cs="Times New Roman"/>
        </w:rPr>
        <w:t xml:space="preserve">usług, która zgodnie z wiedzą wykonawcy, będzie miała zastosowanie tj. </w:t>
      </w:r>
      <w:r w:rsidR="00125369" w:rsidRPr="00225249">
        <w:rPr>
          <w:rFonts w:ascii="Times New Roman" w:hAnsi="Times New Roman" w:cs="Times New Roman"/>
          <w:b/>
          <w:u w:val="single"/>
        </w:rPr>
        <w:t xml:space="preserve">23% lub inna stawka w % (w przypadku innej stawki należy wskazać podstawę prawną). </w:t>
      </w:r>
      <w:r w:rsidR="00125369" w:rsidRPr="00225249">
        <w:rPr>
          <w:rFonts w:ascii="Times New Roman" w:hAnsi="Times New Roman" w:cs="Times New Roman"/>
        </w:rPr>
        <w:t>W przypadku różnych stawek – na</w:t>
      </w:r>
      <w:r w:rsidR="008D3168" w:rsidRPr="00225249">
        <w:rPr>
          <w:rFonts w:ascii="Times New Roman" w:hAnsi="Times New Roman" w:cs="Times New Roman"/>
        </w:rPr>
        <w:t>leży wypisać wszystkie stawki.</w:t>
      </w:r>
    </w:p>
    <w:p w:rsidR="00125369" w:rsidRPr="00225249" w:rsidRDefault="00125369" w:rsidP="002411EC">
      <w:pPr>
        <w:pStyle w:val="Akapitzlist"/>
        <w:numPr>
          <w:ilvl w:val="0"/>
          <w:numId w:val="51"/>
        </w:numPr>
        <w:tabs>
          <w:tab w:val="left" w:pos="567"/>
        </w:tabs>
        <w:suppressAutoHyphens/>
        <w:autoSpaceDE w:val="0"/>
        <w:autoSpaceDN w:val="0"/>
        <w:adjustRightInd w:val="0"/>
        <w:spacing w:before="120" w:after="120"/>
        <w:ind w:left="567" w:hanging="207"/>
        <w:contextualSpacing w:val="0"/>
        <w:jc w:val="both"/>
        <w:rPr>
          <w:rFonts w:ascii="Times New Roman" w:eastAsia="Times New Roman" w:hAnsi="Times New Roman" w:cs="Times New Roman"/>
        </w:rPr>
      </w:pPr>
      <w:r w:rsidRPr="00225249">
        <w:rPr>
          <w:rFonts w:ascii="Times New Roman" w:hAnsi="Times New Roman" w:cs="Times New Roman"/>
          <w:b/>
          <w:u w:val="single"/>
        </w:rPr>
        <w:t xml:space="preserve">OPIS KRYTERIÓW, KTÓRYMI ZAMAWIAJĄCY BĘDZIE SIĘ KIEROWAŁ PRZY WYBORZE OFERTY, WRAZ Z PODANIEM WAG TYCH </w:t>
      </w:r>
      <w:r w:rsidR="008D3168" w:rsidRPr="00225249">
        <w:rPr>
          <w:rFonts w:ascii="Times New Roman" w:hAnsi="Times New Roman" w:cs="Times New Roman"/>
          <w:b/>
          <w:u w:val="single"/>
        </w:rPr>
        <w:t>KRYTERIÓW I SPOSOBU OCENY OFERT</w:t>
      </w:r>
    </w:p>
    <w:p w:rsidR="00C92E05" w:rsidRPr="00225249" w:rsidRDefault="00C92E05" w:rsidP="00C92E05">
      <w:pPr>
        <w:numPr>
          <w:ilvl w:val="0"/>
          <w:numId w:val="64"/>
        </w:numPr>
        <w:suppressAutoHyphens/>
        <w:spacing w:after="120" w:line="240" w:lineRule="auto"/>
        <w:ind w:left="567" w:hanging="567"/>
        <w:jc w:val="both"/>
        <w:rPr>
          <w:rFonts w:ascii="Times New Roman" w:eastAsia="Times New Roman" w:hAnsi="Times New Roman" w:cs="Times New Roman"/>
          <w:lang w:eastAsia="zh-CN"/>
        </w:rPr>
      </w:pPr>
      <w:r w:rsidRPr="00225249">
        <w:rPr>
          <w:rFonts w:ascii="Times New Roman" w:eastAsia="Times New Roman" w:hAnsi="Times New Roman" w:cs="Times New Roman"/>
          <w:lang w:eastAsia="zh-CN"/>
        </w:rPr>
        <w:t>Kryteria, którymi Zamawiający będzie się kierował przy wyborze najkorzystniejszej oferty to:</w:t>
      </w:r>
    </w:p>
    <w:p w:rsidR="00C92E05" w:rsidRPr="00225249" w:rsidRDefault="00C92E05" w:rsidP="00C92E05">
      <w:pPr>
        <w:tabs>
          <w:tab w:val="center" w:pos="4536"/>
          <w:tab w:val="right" w:pos="9072"/>
        </w:tabs>
        <w:suppressAutoHyphens/>
        <w:spacing w:after="0" w:line="240" w:lineRule="auto"/>
        <w:ind w:left="709" w:hanging="284"/>
        <w:rPr>
          <w:rFonts w:ascii="Times New Roman" w:eastAsia="Times New Roman" w:hAnsi="Times New Roman" w:cs="Times New Roman"/>
          <w:b/>
          <w:lang w:eastAsia="zh-CN"/>
        </w:rPr>
      </w:pPr>
      <w:r w:rsidRPr="00225249">
        <w:rPr>
          <w:rFonts w:ascii="Times New Roman" w:eastAsia="Times New Roman" w:hAnsi="Times New Roman" w:cs="Times New Roman"/>
          <w:lang w:eastAsia="zh-CN"/>
        </w:rPr>
        <w:t>a)</w:t>
      </w:r>
      <w:r w:rsidRPr="00225249">
        <w:rPr>
          <w:rFonts w:ascii="Times New Roman" w:eastAsia="Times New Roman" w:hAnsi="Times New Roman" w:cs="Times New Roman"/>
          <w:b/>
          <w:lang w:eastAsia="zh-CN"/>
        </w:rPr>
        <w:t xml:space="preserve"> cena –   80 %</w:t>
      </w:r>
      <w:r w:rsidRPr="00225249">
        <w:rPr>
          <w:rFonts w:ascii="Times New Roman" w:eastAsia="Times New Roman" w:hAnsi="Times New Roman" w:cs="Times New Roman"/>
          <w:b/>
          <w:lang w:eastAsia="zh-CN"/>
        </w:rPr>
        <w:tab/>
      </w:r>
      <w:r w:rsidRPr="00225249">
        <w:rPr>
          <w:rFonts w:ascii="Times New Roman" w:eastAsia="Times New Roman" w:hAnsi="Times New Roman" w:cs="Times New Roman"/>
          <w:b/>
          <w:lang w:eastAsia="zh-CN"/>
        </w:rPr>
        <w:tab/>
        <w:t>(1% = 1 pkt)</w:t>
      </w:r>
    </w:p>
    <w:p w:rsidR="00C92E05" w:rsidRPr="00225249" w:rsidRDefault="00C92E05" w:rsidP="00C92E05">
      <w:pPr>
        <w:tabs>
          <w:tab w:val="center" w:pos="4536"/>
          <w:tab w:val="right" w:pos="9072"/>
        </w:tabs>
        <w:suppressAutoHyphens/>
        <w:spacing w:after="0" w:line="240" w:lineRule="auto"/>
        <w:ind w:left="709" w:hanging="284"/>
        <w:rPr>
          <w:rFonts w:ascii="Times New Roman" w:eastAsia="Times New Roman" w:hAnsi="Times New Roman" w:cs="Times New Roman"/>
          <w:b/>
          <w:lang w:eastAsia="zh-CN"/>
        </w:rPr>
      </w:pPr>
      <w:r w:rsidRPr="00225249">
        <w:rPr>
          <w:rFonts w:ascii="Times New Roman" w:eastAsia="Times New Roman" w:hAnsi="Times New Roman" w:cs="Times New Roman"/>
          <w:lang w:eastAsia="zh-CN"/>
        </w:rPr>
        <w:t xml:space="preserve">b) doświadczenie wykonawcy </w:t>
      </w:r>
      <w:r w:rsidRPr="00225249">
        <w:rPr>
          <w:rFonts w:ascii="Times New Roman" w:eastAsia="Times New Roman" w:hAnsi="Times New Roman" w:cs="Times New Roman"/>
          <w:b/>
          <w:lang w:eastAsia="zh-CN"/>
        </w:rPr>
        <w:t>– 20%</w:t>
      </w:r>
      <w:r w:rsidRPr="00225249">
        <w:rPr>
          <w:rFonts w:ascii="Times New Roman" w:eastAsia="Times New Roman" w:hAnsi="Times New Roman" w:cs="Times New Roman"/>
          <w:b/>
          <w:lang w:eastAsia="zh-CN"/>
        </w:rPr>
        <w:tab/>
      </w:r>
      <w:r w:rsidRPr="00225249">
        <w:rPr>
          <w:rFonts w:ascii="Times New Roman" w:eastAsia="Times New Roman" w:hAnsi="Times New Roman" w:cs="Times New Roman"/>
          <w:b/>
          <w:lang w:eastAsia="zh-CN"/>
        </w:rPr>
        <w:tab/>
        <w:t>(1% = 1 pkt)</w:t>
      </w:r>
    </w:p>
    <w:p w:rsidR="00C92E05" w:rsidRPr="00225249" w:rsidRDefault="00C92E05" w:rsidP="00C92E05">
      <w:pPr>
        <w:keepNext/>
        <w:suppressAutoHyphens/>
        <w:spacing w:after="0" w:line="360" w:lineRule="auto"/>
        <w:jc w:val="center"/>
        <w:outlineLvl w:val="0"/>
        <w:rPr>
          <w:rFonts w:ascii="Times New Roman" w:eastAsia="Times New Roman" w:hAnsi="Times New Roman" w:cs="Times New Roman"/>
          <w:b/>
          <w:bCs/>
          <w:iCs/>
          <w:u w:val="single"/>
          <w:lang w:eastAsia="zh-CN"/>
        </w:rPr>
      </w:pPr>
    </w:p>
    <w:p w:rsidR="00C92E05" w:rsidRPr="00225249" w:rsidRDefault="00C92E05" w:rsidP="00C92E05">
      <w:pPr>
        <w:keepNext/>
        <w:numPr>
          <w:ilvl w:val="0"/>
          <w:numId w:val="64"/>
        </w:numPr>
        <w:suppressAutoHyphens/>
        <w:spacing w:after="0" w:line="360" w:lineRule="auto"/>
        <w:outlineLvl w:val="0"/>
        <w:rPr>
          <w:rFonts w:ascii="Times New Roman" w:eastAsia="Times New Roman" w:hAnsi="Times New Roman" w:cs="Times New Roman"/>
          <w:b/>
          <w:lang w:eastAsia="zh-CN"/>
        </w:rPr>
      </w:pPr>
      <w:r w:rsidRPr="00225249">
        <w:rPr>
          <w:rFonts w:ascii="Times New Roman" w:eastAsia="Times New Roman" w:hAnsi="Times New Roman" w:cs="Times New Roman"/>
          <w:b/>
          <w:lang w:eastAsia="zh-CN"/>
        </w:rPr>
        <w:t>Sposób oceny kryteriów wyboru Oferty</w:t>
      </w:r>
      <w:bookmarkStart w:id="3" w:name="z"/>
      <w:bookmarkEnd w:id="3"/>
      <w:r w:rsidRPr="00225249">
        <w:rPr>
          <w:rFonts w:ascii="Times New Roman" w:eastAsia="Times New Roman" w:hAnsi="Times New Roman" w:cs="Times New Roman"/>
          <w:b/>
          <w:lang w:eastAsia="zh-CN"/>
        </w:rPr>
        <w:t xml:space="preserve"> </w:t>
      </w:r>
    </w:p>
    <w:p w:rsidR="00C92E05" w:rsidRPr="00225249" w:rsidRDefault="00C92E05" w:rsidP="00C92E05">
      <w:pPr>
        <w:keepNext/>
        <w:suppressAutoHyphens/>
        <w:spacing w:after="0" w:line="360" w:lineRule="auto"/>
        <w:ind w:left="360"/>
        <w:outlineLvl w:val="0"/>
        <w:rPr>
          <w:rFonts w:ascii="Times New Roman" w:eastAsia="Times New Roman" w:hAnsi="Times New Roman" w:cs="Times New Roman"/>
          <w:b/>
          <w:lang w:eastAsia="zh-CN"/>
        </w:rPr>
      </w:pPr>
      <w:r w:rsidRPr="00225249">
        <w:rPr>
          <w:rFonts w:ascii="Times New Roman" w:eastAsia="Times New Roman" w:hAnsi="Times New Roman" w:cs="Times New Roman"/>
          <w:lang w:eastAsia="zh-CN"/>
        </w:rPr>
        <w:t>Przy dokonywaniu oceny ofert Zamawiający będzie stosował następujące zasady:</w:t>
      </w:r>
    </w:p>
    <w:p w:rsidR="00C92E05" w:rsidRPr="00225249" w:rsidRDefault="00C92E05" w:rsidP="00C92E05">
      <w:pPr>
        <w:numPr>
          <w:ilvl w:val="0"/>
          <w:numId w:val="65"/>
        </w:numPr>
        <w:suppressAutoHyphens/>
        <w:spacing w:after="0" w:line="360" w:lineRule="auto"/>
        <w:ind w:left="709" w:hanging="336"/>
        <w:jc w:val="both"/>
        <w:rPr>
          <w:rFonts w:ascii="Times New Roman" w:eastAsia="Times New Roman" w:hAnsi="Times New Roman" w:cs="Times New Roman"/>
          <w:b/>
          <w:lang w:eastAsia="zh-CN"/>
        </w:rPr>
      </w:pPr>
      <w:r w:rsidRPr="00225249">
        <w:rPr>
          <w:rFonts w:ascii="Times New Roman" w:eastAsia="Times New Roman" w:hAnsi="Times New Roman" w:cs="Times New Roman"/>
          <w:b/>
          <w:lang w:eastAsia="zh-CN"/>
        </w:rPr>
        <w:t xml:space="preserve">w kryterium „Cena”: </w:t>
      </w:r>
    </w:p>
    <w:p w:rsidR="00C92E05" w:rsidRPr="00225249" w:rsidRDefault="00C92E05" w:rsidP="00C92E05">
      <w:pPr>
        <w:suppressAutoHyphens/>
        <w:spacing w:after="0" w:line="240" w:lineRule="auto"/>
        <w:ind w:left="567"/>
        <w:jc w:val="both"/>
        <w:rPr>
          <w:rFonts w:ascii="Times New Roman" w:eastAsia="Times New Roman" w:hAnsi="Times New Roman" w:cs="Times New Roman"/>
          <w:lang w:eastAsia="zh-CN"/>
        </w:rPr>
      </w:pPr>
      <w:r w:rsidRPr="00225249">
        <w:rPr>
          <w:rFonts w:ascii="Times New Roman" w:eastAsia="Times New Roman" w:hAnsi="Times New Roman" w:cs="Times New Roman"/>
          <w:lang w:eastAsia="zh-CN"/>
        </w:rPr>
        <w:t>Ilość punktów dla każdej oferty w tym kryterium zostanie wyliczona wg poniższego wzoru:</w:t>
      </w:r>
    </w:p>
    <w:p w:rsidR="00C92E05" w:rsidRPr="00225249" w:rsidRDefault="00C92E05" w:rsidP="00C92E05">
      <w:pPr>
        <w:suppressAutoHyphens/>
        <w:spacing w:after="0" w:line="240" w:lineRule="auto"/>
        <w:ind w:left="2268"/>
        <w:rPr>
          <w:rFonts w:ascii="Times New Roman" w:eastAsia="Times New Roman" w:hAnsi="Times New Roman" w:cs="Times New Roman"/>
          <w:b/>
          <w:lang w:val="de-DE" w:eastAsia="zh-CN"/>
        </w:rPr>
      </w:pPr>
      <w:r w:rsidRPr="00225249">
        <w:rPr>
          <w:rFonts w:ascii="Times New Roman" w:eastAsia="Times New Roman" w:hAnsi="Times New Roman" w:cs="Times New Roman"/>
          <w:b/>
          <w:lang w:val="de-DE" w:eastAsia="zh-CN"/>
        </w:rPr>
        <w:t>C</w:t>
      </w:r>
      <w:r w:rsidRPr="00225249">
        <w:rPr>
          <w:rFonts w:ascii="Times New Roman" w:eastAsia="Times New Roman" w:hAnsi="Times New Roman" w:cs="Times New Roman"/>
          <w:b/>
          <w:vertAlign w:val="subscript"/>
          <w:lang w:val="de-DE" w:eastAsia="zh-CN"/>
        </w:rPr>
        <w:t xml:space="preserve"> min.</w:t>
      </w:r>
    </w:p>
    <w:p w:rsidR="00C92E05" w:rsidRPr="00225249" w:rsidRDefault="00C92E05" w:rsidP="00C92E05">
      <w:pPr>
        <w:suppressAutoHyphens/>
        <w:spacing w:after="0" w:line="240" w:lineRule="auto"/>
        <w:jc w:val="center"/>
        <w:rPr>
          <w:rFonts w:ascii="Times New Roman" w:eastAsia="Times New Roman" w:hAnsi="Times New Roman" w:cs="Times New Roman"/>
          <w:b/>
          <w:lang w:val="de-DE" w:eastAsia="zh-CN"/>
        </w:rPr>
      </w:pPr>
      <w:r w:rsidRPr="00225249">
        <w:rPr>
          <w:rFonts w:ascii="Times New Roman" w:eastAsia="Times New Roman" w:hAnsi="Times New Roman" w:cs="Times New Roman"/>
          <w:b/>
          <w:lang w:val="de-DE" w:eastAsia="zh-CN"/>
        </w:rPr>
        <w:t>C =  -------------  x 80 %</w:t>
      </w:r>
      <w:r w:rsidRPr="00225249">
        <w:rPr>
          <w:rFonts w:ascii="Times New Roman" w:eastAsia="Times New Roman" w:hAnsi="Times New Roman" w:cs="Times New Roman"/>
          <w:b/>
          <w:lang w:val="de-DE" w:eastAsia="zh-CN"/>
        </w:rPr>
        <w:tab/>
      </w:r>
      <w:r w:rsidRPr="00225249">
        <w:rPr>
          <w:rFonts w:ascii="Times New Roman" w:eastAsia="Times New Roman" w:hAnsi="Times New Roman" w:cs="Times New Roman"/>
          <w:b/>
          <w:lang w:val="de-DE" w:eastAsia="zh-CN"/>
        </w:rPr>
        <w:tab/>
      </w:r>
      <w:r w:rsidRPr="00225249">
        <w:rPr>
          <w:rFonts w:ascii="Times New Roman" w:eastAsia="Times New Roman" w:hAnsi="Times New Roman" w:cs="Times New Roman"/>
          <w:b/>
          <w:lang w:val="de-DE" w:eastAsia="zh-CN"/>
        </w:rPr>
        <w:tab/>
      </w:r>
      <w:r w:rsidRPr="00225249">
        <w:rPr>
          <w:rFonts w:ascii="Times New Roman" w:eastAsia="Times New Roman" w:hAnsi="Times New Roman" w:cs="Times New Roman"/>
          <w:b/>
          <w:lang w:val="de-DE" w:eastAsia="zh-CN"/>
        </w:rPr>
        <w:tab/>
        <w:t>1 % - 1 punkt</w:t>
      </w:r>
    </w:p>
    <w:p w:rsidR="00C92E05" w:rsidRPr="00225249" w:rsidRDefault="00C92E05" w:rsidP="00C92E05">
      <w:pPr>
        <w:suppressAutoHyphens/>
        <w:spacing w:after="0" w:line="240" w:lineRule="auto"/>
        <w:ind w:left="2268"/>
        <w:rPr>
          <w:rFonts w:ascii="Times New Roman" w:eastAsia="Times New Roman" w:hAnsi="Times New Roman" w:cs="Times New Roman"/>
          <w:b/>
          <w:lang w:val="de-DE" w:eastAsia="zh-CN"/>
        </w:rPr>
      </w:pPr>
      <w:r w:rsidRPr="00225249">
        <w:rPr>
          <w:rFonts w:ascii="Times New Roman" w:eastAsia="Times New Roman" w:hAnsi="Times New Roman" w:cs="Times New Roman"/>
          <w:b/>
          <w:lang w:val="de-DE" w:eastAsia="zh-CN"/>
        </w:rPr>
        <w:t>C</w:t>
      </w:r>
      <w:r w:rsidRPr="00225249">
        <w:rPr>
          <w:rFonts w:ascii="Times New Roman" w:eastAsia="Times New Roman" w:hAnsi="Times New Roman" w:cs="Times New Roman"/>
          <w:b/>
          <w:vertAlign w:val="subscript"/>
          <w:lang w:val="de-DE" w:eastAsia="zh-CN"/>
        </w:rPr>
        <w:t xml:space="preserve"> </w:t>
      </w:r>
      <w:proofErr w:type="spellStart"/>
      <w:r w:rsidRPr="00225249">
        <w:rPr>
          <w:rFonts w:ascii="Times New Roman" w:eastAsia="Times New Roman" w:hAnsi="Times New Roman" w:cs="Times New Roman"/>
          <w:b/>
          <w:vertAlign w:val="subscript"/>
          <w:lang w:val="de-DE" w:eastAsia="zh-CN"/>
        </w:rPr>
        <w:t>bad</w:t>
      </w:r>
      <w:proofErr w:type="spellEnd"/>
      <w:r w:rsidRPr="00225249">
        <w:rPr>
          <w:rFonts w:ascii="Times New Roman" w:eastAsia="Times New Roman" w:hAnsi="Times New Roman" w:cs="Times New Roman"/>
          <w:b/>
          <w:vertAlign w:val="subscript"/>
          <w:lang w:val="de-DE" w:eastAsia="zh-CN"/>
        </w:rPr>
        <w:t>.</w:t>
      </w:r>
    </w:p>
    <w:p w:rsidR="00C92E05" w:rsidRPr="00225249" w:rsidRDefault="00C92E05" w:rsidP="00C92E05">
      <w:pPr>
        <w:suppressAutoHyphens/>
        <w:spacing w:after="0" w:line="360" w:lineRule="auto"/>
        <w:ind w:left="709" w:hanging="11"/>
        <w:jc w:val="both"/>
        <w:rPr>
          <w:rFonts w:ascii="Times New Roman" w:eastAsia="Times New Roman" w:hAnsi="Times New Roman" w:cs="Times New Roman"/>
          <w:lang w:eastAsia="zh-CN"/>
        </w:rPr>
      </w:pPr>
      <w:r w:rsidRPr="00225249">
        <w:rPr>
          <w:rFonts w:ascii="Times New Roman" w:eastAsia="Times New Roman" w:hAnsi="Times New Roman" w:cs="Times New Roman"/>
          <w:lang w:eastAsia="zh-CN"/>
        </w:rPr>
        <w:t>gdzie:</w:t>
      </w:r>
    </w:p>
    <w:p w:rsidR="00C92E05" w:rsidRPr="00225249" w:rsidRDefault="00C92E05" w:rsidP="00C92E05">
      <w:pPr>
        <w:suppressAutoHyphens/>
        <w:spacing w:after="0" w:line="240" w:lineRule="auto"/>
        <w:ind w:left="720" w:hanging="11"/>
        <w:jc w:val="both"/>
        <w:rPr>
          <w:rFonts w:ascii="Times New Roman" w:eastAsia="Times New Roman" w:hAnsi="Times New Roman" w:cs="Times New Roman"/>
          <w:lang w:eastAsia="zh-CN"/>
        </w:rPr>
      </w:pPr>
      <w:r w:rsidRPr="00225249">
        <w:rPr>
          <w:rFonts w:ascii="Times New Roman" w:eastAsia="Times New Roman" w:hAnsi="Times New Roman" w:cs="Times New Roman"/>
          <w:lang w:eastAsia="zh-CN"/>
        </w:rPr>
        <w:t>C      – ilość punktów oferty badanej</w:t>
      </w:r>
    </w:p>
    <w:p w:rsidR="00C92E05" w:rsidRPr="00225249" w:rsidRDefault="00C92E05" w:rsidP="00C92E05">
      <w:pPr>
        <w:suppressAutoHyphens/>
        <w:spacing w:after="0" w:line="240" w:lineRule="auto"/>
        <w:ind w:left="720" w:hanging="11"/>
        <w:jc w:val="both"/>
        <w:rPr>
          <w:rFonts w:ascii="Times New Roman" w:eastAsia="Times New Roman" w:hAnsi="Times New Roman" w:cs="Times New Roman"/>
          <w:lang w:eastAsia="zh-CN"/>
        </w:rPr>
      </w:pPr>
      <w:r w:rsidRPr="00225249">
        <w:rPr>
          <w:rFonts w:ascii="Times New Roman" w:eastAsia="Times New Roman" w:hAnsi="Times New Roman" w:cs="Times New Roman"/>
          <w:lang w:eastAsia="zh-CN"/>
        </w:rPr>
        <w:t>C</w:t>
      </w:r>
      <w:r w:rsidRPr="00225249">
        <w:rPr>
          <w:rFonts w:ascii="Times New Roman" w:eastAsia="Times New Roman" w:hAnsi="Times New Roman" w:cs="Times New Roman"/>
          <w:vertAlign w:val="subscript"/>
          <w:lang w:eastAsia="zh-CN"/>
        </w:rPr>
        <w:t xml:space="preserve"> min.</w:t>
      </w:r>
      <w:r w:rsidRPr="00225249">
        <w:rPr>
          <w:rFonts w:ascii="Times New Roman" w:eastAsia="Times New Roman" w:hAnsi="Times New Roman" w:cs="Times New Roman"/>
          <w:lang w:eastAsia="zh-CN"/>
        </w:rPr>
        <w:t xml:space="preserve"> – cena minimalna spośród wszystkich ofert niepodlegających odrzuceniu</w:t>
      </w:r>
    </w:p>
    <w:p w:rsidR="00C92E05" w:rsidRPr="00225249" w:rsidRDefault="00C92E05" w:rsidP="00C92E05">
      <w:pPr>
        <w:suppressAutoHyphens/>
        <w:spacing w:after="0" w:line="240" w:lineRule="auto"/>
        <w:ind w:left="720" w:hanging="11"/>
        <w:jc w:val="both"/>
        <w:rPr>
          <w:rFonts w:ascii="Times New Roman" w:eastAsia="Times New Roman" w:hAnsi="Times New Roman" w:cs="Times New Roman"/>
          <w:lang w:eastAsia="zh-CN"/>
        </w:rPr>
      </w:pPr>
      <w:r w:rsidRPr="00225249">
        <w:rPr>
          <w:rFonts w:ascii="Times New Roman" w:eastAsia="Times New Roman" w:hAnsi="Times New Roman" w:cs="Times New Roman"/>
          <w:lang w:eastAsia="zh-CN"/>
        </w:rPr>
        <w:t>C</w:t>
      </w:r>
      <w:r w:rsidRPr="00225249">
        <w:rPr>
          <w:rFonts w:ascii="Times New Roman" w:eastAsia="Times New Roman" w:hAnsi="Times New Roman" w:cs="Times New Roman"/>
          <w:vertAlign w:val="subscript"/>
          <w:lang w:eastAsia="zh-CN"/>
        </w:rPr>
        <w:t xml:space="preserve"> </w:t>
      </w:r>
      <w:proofErr w:type="spellStart"/>
      <w:r w:rsidRPr="00225249">
        <w:rPr>
          <w:rFonts w:ascii="Times New Roman" w:eastAsia="Times New Roman" w:hAnsi="Times New Roman" w:cs="Times New Roman"/>
          <w:vertAlign w:val="subscript"/>
          <w:lang w:eastAsia="zh-CN"/>
        </w:rPr>
        <w:t>bad</w:t>
      </w:r>
      <w:proofErr w:type="spellEnd"/>
      <w:r w:rsidRPr="00225249">
        <w:rPr>
          <w:rFonts w:ascii="Times New Roman" w:eastAsia="Times New Roman" w:hAnsi="Times New Roman" w:cs="Times New Roman"/>
          <w:vertAlign w:val="subscript"/>
          <w:lang w:eastAsia="zh-CN"/>
        </w:rPr>
        <w:t>.</w:t>
      </w:r>
      <w:r w:rsidRPr="00225249">
        <w:rPr>
          <w:rFonts w:ascii="Times New Roman" w:eastAsia="Times New Roman" w:hAnsi="Times New Roman" w:cs="Times New Roman"/>
          <w:lang w:eastAsia="zh-CN"/>
        </w:rPr>
        <w:t xml:space="preserve"> – cena oferty badanej</w:t>
      </w:r>
    </w:p>
    <w:p w:rsidR="00C92E05" w:rsidRPr="00225249" w:rsidRDefault="00C92E05" w:rsidP="00C92E05">
      <w:pPr>
        <w:suppressAutoHyphens/>
        <w:spacing w:before="240" w:after="120" w:line="240" w:lineRule="auto"/>
        <w:ind w:left="392"/>
        <w:jc w:val="both"/>
        <w:rPr>
          <w:rFonts w:ascii="Times New Roman" w:eastAsia="Times New Roman" w:hAnsi="Times New Roman" w:cs="Times New Roman"/>
          <w:lang w:eastAsia="zh-CN"/>
        </w:rPr>
      </w:pPr>
      <w:r w:rsidRPr="00225249">
        <w:rPr>
          <w:rFonts w:ascii="Times New Roman" w:eastAsia="Times New Roman" w:hAnsi="Times New Roman" w:cs="Times New Roman"/>
          <w:b/>
          <w:lang w:eastAsia="zh-CN"/>
        </w:rPr>
        <w:lastRenderedPageBreak/>
        <w:t>Maksymalna ilość punktów możliwych do uzyskania przez Wykonawcę:</w:t>
      </w:r>
      <w:r w:rsidRPr="00225249">
        <w:rPr>
          <w:rFonts w:ascii="Times New Roman" w:eastAsia="Times New Roman" w:hAnsi="Times New Roman" w:cs="Times New Roman"/>
          <w:lang w:eastAsia="zh-CN"/>
        </w:rPr>
        <w:t xml:space="preserve"> </w:t>
      </w:r>
      <w:r w:rsidRPr="00225249">
        <w:rPr>
          <w:rFonts w:ascii="Times New Roman" w:eastAsia="Times New Roman" w:hAnsi="Times New Roman" w:cs="Times New Roman"/>
          <w:b/>
          <w:lang w:eastAsia="zh-CN"/>
        </w:rPr>
        <w:t>80 pkt</w:t>
      </w:r>
      <w:r w:rsidRPr="00225249">
        <w:rPr>
          <w:rFonts w:ascii="Times New Roman" w:eastAsia="Times New Roman" w:hAnsi="Times New Roman" w:cs="Times New Roman"/>
          <w:lang w:eastAsia="zh-CN"/>
        </w:rPr>
        <w:t xml:space="preserve">. (Oferta </w:t>
      </w:r>
      <w:r w:rsidRPr="00225249">
        <w:rPr>
          <w:rFonts w:ascii="Times New Roman" w:eastAsia="Times New Roman" w:hAnsi="Times New Roman" w:cs="Times New Roman"/>
          <w:lang w:eastAsia="zh-CN"/>
        </w:rPr>
        <w:br/>
        <w:t xml:space="preserve">z najniższą ceną otrzymuje </w:t>
      </w:r>
      <w:r w:rsidRPr="00225249">
        <w:rPr>
          <w:rFonts w:ascii="Times New Roman" w:eastAsia="Times New Roman" w:hAnsi="Times New Roman" w:cs="Times New Roman"/>
          <w:b/>
          <w:lang w:eastAsia="zh-CN"/>
        </w:rPr>
        <w:t>80 pkt)</w:t>
      </w:r>
      <w:r w:rsidRPr="00225249">
        <w:rPr>
          <w:rFonts w:ascii="Times New Roman" w:eastAsia="Times New Roman" w:hAnsi="Times New Roman" w:cs="Times New Roman"/>
          <w:lang w:eastAsia="zh-CN"/>
        </w:rPr>
        <w:t>.</w:t>
      </w:r>
    </w:p>
    <w:p w:rsidR="00C92E05" w:rsidRPr="00225249" w:rsidRDefault="00C92E05" w:rsidP="00C92E05">
      <w:pPr>
        <w:numPr>
          <w:ilvl w:val="0"/>
          <w:numId w:val="65"/>
        </w:numPr>
        <w:spacing w:before="240" w:after="0" w:line="240" w:lineRule="auto"/>
        <w:ind w:left="709"/>
        <w:jc w:val="both"/>
        <w:rPr>
          <w:rFonts w:ascii="Times New Roman" w:hAnsi="Times New Roman" w:cs="Times New Roman"/>
          <w:b/>
          <w:bCs/>
          <w:color w:val="000000"/>
          <w:u w:val="single"/>
        </w:rPr>
      </w:pPr>
      <w:r w:rsidRPr="00225249">
        <w:rPr>
          <w:rFonts w:ascii="Times New Roman" w:hAnsi="Times New Roman" w:cs="Times New Roman"/>
          <w:color w:val="000000"/>
          <w:u w:val="single"/>
        </w:rPr>
        <w:t>kryterium</w:t>
      </w:r>
      <w:r w:rsidRPr="00225249">
        <w:rPr>
          <w:rFonts w:ascii="Times New Roman" w:hAnsi="Times New Roman" w:cs="Times New Roman"/>
          <w:b/>
          <w:bCs/>
          <w:color w:val="000000"/>
          <w:u w:val="single"/>
        </w:rPr>
        <w:t xml:space="preserve"> Doświadczenie Wykonawcy  - waga 20%</w:t>
      </w:r>
    </w:p>
    <w:p w:rsidR="00C92E05" w:rsidRPr="00225249" w:rsidRDefault="00C92E05" w:rsidP="00C92E05">
      <w:pPr>
        <w:spacing w:after="0" w:line="240" w:lineRule="auto"/>
        <w:jc w:val="both"/>
        <w:rPr>
          <w:rFonts w:ascii="Times New Roman" w:hAnsi="Times New Roman" w:cs="Times New Roman"/>
          <w:b/>
          <w:bCs/>
        </w:rPr>
      </w:pPr>
    </w:p>
    <w:p w:rsidR="00C92E05" w:rsidRPr="00225249" w:rsidRDefault="00C92E05" w:rsidP="00C92E05">
      <w:pPr>
        <w:pStyle w:val="Zwykytekst"/>
        <w:ind w:left="426"/>
        <w:jc w:val="both"/>
        <w:rPr>
          <w:rFonts w:ascii="Times New Roman" w:eastAsia="Times New Roman" w:hAnsi="Times New Roman"/>
          <w:color w:val="000000"/>
          <w:sz w:val="22"/>
          <w:szCs w:val="22"/>
          <w:lang w:eastAsia="zh-CN"/>
        </w:rPr>
      </w:pPr>
      <w:r w:rsidRPr="00225249">
        <w:rPr>
          <w:rFonts w:ascii="Times New Roman" w:eastAsia="Times New Roman" w:hAnsi="Times New Roman"/>
          <w:color w:val="000000"/>
          <w:sz w:val="22"/>
          <w:szCs w:val="22"/>
          <w:lang w:eastAsia="zh-CN"/>
        </w:rPr>
        <w:t>Kryterium „Doświadczenie Wykonawcy” będzie punktowane następująco:</w:t>
      </w:r>
    </w:p>
    <w:p w:rsidR="00C92E05" w:rsidRPr="00225249" w:rsidRDefault="00C92E05" w:rsidP="00C92E05">
      <w:pPr>
        <w:tabs>
          <w:tab w:val="right" w:pos="284"/>
          <w:tab w:val="left" w:pos="408"/>
        </w:tabs>
        <w:spacing w:after="0" w:line="240" w:lineRule="auto"/>
        <w:jc w:val="both"/>
        <w:rPr>
          <w:rFonts w:ascii="Times New Roman" w:eastAsia="Times New Roman" w:hAnsi="Times New Roman" w:cs="Times New Roman"/>
          <w:color w:val="000000"/>
          <w:lang w:eastAsia="zh-CN"/>
        </w:rPr>
      </w:pPr>
    </w:p>
    <w:p w:rsidR="00C92E05" w:rsidRPr="00225249" w:rsidRDefault="00C92E05" w:rsidP="00C92E05">
      <w:pPr>
        <w:spacing w:after="0" w:line="240" w:lineRule="auto"/>
        <w:ind w:left="426"/>
        <w:jc w:val="both"/>
        <w:rPr>
          <w:rFonts w:ascii="Times New Roman" w:eastAsia="Times New Roman" w:hAnsi="Times New Roman" w:cs="Times New Roman"/>
          <w:lang w:eastAsia="zh-CN"/>
        </w:rPr>
      </w:pPr>
      <w:r w:rsidRPr="00225249">
        <w:rPr>
          <w:rFonts w:ascii="Times New Roman" w:eastAsia="Times New Roman" w:hAnsi="Times New Roman" w:cs="Times New Roman"/>
          <w:color w:val="000000"/>
          <w:lang w:eastAsia="zh-CN"/>
        </w:rPr>
        <w:t xml:space="preserve">Za każdą dodatkową usługę wykazaną w wykazie usług </w:t>
      </w:r>
      <w:r w:rsidRPr="00225249">
        <w:rPr>
          <w:rFonts w:ascii="Times New Roman" w:eastAsia="Times New Roman" w:hAnsi="Times New Roman" w:cs="Times New Roman"/>
          <w:lang w:eastAsia="zh-CN"/>
        </w:rPr>
        <w:t>- (</w:t>
      </w:r>
      <w:r w:rsidRPr="00225249">
        <w:rPr>
          <w:rFonts w:ascii="Times New Roman" w:eastAsia="Times New Roman" w:hAnsi="Times New Roman" w:cs="Times New Roman"/>
          <w:i/>
          <w:lang w:eastAsia="zh-CN"/>
        </w:rPr>
        <w:t xml:space="preserve">wg wymagań dot. spełnienia warunku o którym mowa w pkt VI, 2, 3)  </w:t>
      </w:r>
      <w:r w:rsidRPr="00225249">
        <w:rPr>
          <w:rFonts w:ascii="Times New Roman" w:hAnsi="Times New Roman" w:cs="Times New Roman"/>
          <w:i/>
        </w:rPr>
        <w:t>- w okresie ostatnich trzech lat przed upływem terminu składania ofert o wartości zrealizowanej na minimum:</w:t>
      </w:r>
      <w:r w:rsidRPr="00225249">
        <w:rPr>
          <w:rFonts w:ascii="Times New Roman" w:hAnsi="Times New Roman" w:cs="Times New Roman"/>
          <w:b/>
          <w:i/>
        </w:rPr>
        <w:t xml:space="preserve"> </w:t>
      </w:r>
      <w:r w:rsidR="002C064C" w:rsidRPr="0089479B">
        <w:rPr>
          <w:rFonts w:ascii="Times New Roman" w:hAnsi="Times New Roman" w:cs="Times New Roman"/>
          <w:b/>
          <w:i/>
        </w:rPr>
        <w:t>3</w:t>
      </w:r>
      <w:r w:rsidRPr="0089479B">
        <w:rPr>
          <w:rFonts w:ascii="Times New Roman" w:hAnsi="Times New Roman" w:cs="Times New Roman"/>
          <w:b/>
          <w:i/>
        </w:rPr>
        <w:t>00 000,00</w:t>
      </w:r>
      <w:r w:rsidRPr="00225249">
        <w:rPr>
          <w:rFonts w:ascii="Times New Roman" w:hAnsi="Times New Roman" w:cs="Times New Roman"/>
          <w:b/>
          <w:i/>
        </w:rPr>
        <w:t xml:space="preserve"> - zł brutto</w:t>
      </w:r>
      <w:r w:rsidRPr="00225249">
        <w:rPr>
          <w:rFonts w:ascii="Times New Roman" w:hAnsi="Times New Roman" w:cs="Times New Roman"/>
          <w:i/>
        </w:rPr>
        <w:t>, przy czym usługi świadczone były nieprzerwanie przez okres minimum 12 miesięcy</w:t>
      </w:r>
      <w:r w:rsidRPr="00225249">
        <w:rPr>
          <w:rFonts w:ascii="Times New Roman" w:eastAsia="Times New Roman" w:hAnsi="Times New Roman" w:cs="Times New Roman"/>
          <w:lang w:eastAsia="zh-CN"/>
        </w:rPr>
        <w:t>)</w:t>
      </w:r>
    </w:p>
    <w:p w:rsidR="00C92E05" w:rsidRPr="00225249" w:rsidRDefault="00C92E05" w:rsidP="00C92E05">
      <w:pPr>
        <w:spacing w:after="0" w:line="240" w:lineRule="auto"/>
        <w:ind w:left="360"/>
        <w:jc w:val="both"/>
        <w:rPr>
          <w:rFonts w:ascii="Times New Roman" w:eastAsia="Times New Roman" w:hAnsi="Times New Roman" w:cs="Times New Roman"/>
          <w:color w:val="000000"/>
          <w:lang w:eastAsia="zh-CN"/>
        </w:rPr>
      </w:pPr>
      <w:r w:rsidRPr="00225249">
        <w:rPr>
          <w:rFonts w:ascii="Times New Roman" w:eastAsia="Times New Roman" w:hAnsi="Times New Roman" w:cs="Times New Roman"/>
          <w:color w:val="000000"/>
          <w:lang w:eastAsia="zh-CN"/>
        </w:rPr>
        <w:t>ponad wymagane 2 usługi</w:t>
      </w:r>
      <w:r w:rsidRPr="00225249">
        <w:rPr>
          <w:rFonts w:ascii="Times New Roman" w:eastAsia="Times New Roman" w:hAnsi="Times New Roman" w:cs="Times New Roman"/>
          <w:b/>
          <w:color w:val="000000"/>
          <w:lang w:eastAsia="zh-CN"/>
        </w:rPr>
        <w:t>,</w:t>
      </w:r>
      <w:r w:rsidRPr="00225249">
        <w:rPr>
          <w:rFonts w:ascii="Times New Roman" w:eastAsia="Times New Roman" w:hAnsi="Times New Roman" w:cs="Times New Roman"/>
          <w:color w:val="000000"/>
          <w:lang w:eastAsia="zh-CN"/>
        </w:rPr>
        <w:t xml:space="preserve"> potwierdzające spełnianie warunków udziału w postępowaniu, przyznane zostaną punkty według poniższych zasad:</w:t>
      </w:r>
    </w:p>
    <w:p w:rsidR="00C92E05" w:rsidRPr="00225249" w:rsidRDefault="00C92E05" w:rsidP="00C92E05">
      <w:pPr>
        <w:pStyle w:val="Zwykytekst"/>
        <w:numPr>
          <w:ilvl w:val="0"/>
          <w:numId w:val="66"/>
        </w:numPr>
        <w:jc w:val="both"/>
        <w:rPr>
          <w:rFonts w:ascii="Times New Roman" w:eastAsia="Times New Roman" w:hAnsi="Times New Roman"/>
          <w:color w:val="000000"/>
          <w:sz w:val="22"/>
          <w:szCs w:val="22"/>
          <w:lang w:eastAsia="zh-CN"/>
        </w:rPr>
      </w:pPr>
      <w:r w:rsidRPr="00225249">
        <w:rPr>
          <w:rFonts w:ascii="Times New Roman" w:eastAsia="Times New Roman" w:hAnsi="Times New Roman"/>
          <w:color w:val="000000"/>
          <w:sz w:val="22"/>
          <w:szCs w:val="22"/>
          <w:lang w:eastAsia="zh-CN"/>
        </w:rPr>
        <w:t xml:space="preserve">za brak wykazania dodatkowej usługi, ponad wymagane 2 usługi – </w:t>
      </w:r>
      <w:r w:rsidRPr="00225249">
        <w:rPr>
          <w:rFonts w:ascii="Times New Roman" w:eastAsia="Times New Roman" w:hAnsi="Times New Roman"/>
          <w:b/>
          <w:color w:val="000000"/>
          <w:sz w:val="22"/>
          <w:szCs w:val="22"/>
          <w:lang w:eastAsia="zh-CN"/>
        </w:rPr>
        <w:t>0 pkt</w:t>
      </w:r>
      <w:r w:rsidRPr="00225249">
        <w:rPr>
          <w:rFonts w:ascii="Times New Roman" w:eastAsia="Times New Roman" w:hAnsi="Times New Roman"/>
          <w:color w:val="000000"/>
          <w:sz w:val="22"/>
          <w:szCs w:val="22"/>
          <w:lang w:eastAsia="zh-CN"/>
        </w:rPr>
        <w:t>;</w:t>
      </w:r>
    </w:p>
    <w:p w:rsidR="00C92E05" w:rsidRPr="00225249" w:rsidRDefault="00C92E05" w:rsidP="00C92E05">
      <w:pPr>
        <w:pStyle w:val="Zwykytekst"/>
        <w:numPr>
          <w:ilvl w:val="0"/>
          <w:numId w:val="66"/>
        </w:numPr>
        <w:jc w:val="both"/>
        <w:rPr>
          <w:rFonts w:ascii="Times New Roman" w:eastAsia="Times New Roman" w:hAnsi="Times New Roman"/>
          <w:color w:val="000000"/>
          <w:sz w:val="22"/>
          <w:szCs w:val="22"/>
          <w:lang w:eastAsia="zh-CN"/>
        </w:rPr>
      </w:pPr>
      <w:r w:rsidRPr="00225249">
        <w:rPr>
          <w:rFonts w:ascii="Times New Roman" w:eastAsia="Times New Roman" w:hAnsi="Times New Roman"/>
          <w:color w:val="000000"/>
          <w:sz w:val="22"/>
          <w:szCs w:val="22"/>
          <w:lang w:eastAsia="zh-CN"/>
        </w:rPr>
        <w:t xml:space="preserve">za wykazanie wykonania </w:t>
      </w:r>
      <w:r w:rsidRPr="00225249">
        <w:rPr>
          <w:rFonts w:ascii="Times New Roman" w:eastAsia="Times New Roman" w:hAnsi="Times New Roman"/>
          <w:b/>
          <w:color w:val="000000"/>
          <w:sz w:val="22"/>
          <w:szCs w:val="22"/>
          <w:lang w:eastAsia="zh-CN"/>
        </w:rPr>
        <w:t>jednej</w:t>
      </w:r>
      <w:r w:rsidRPr="00225249">
        <w:rPr>
          <w:rFonts w:ascii="Times New Roman" w:eastAsia="Times New Roman" w:hAnsi="Times New Roman"/>
          <w:color w:val="000000"/>
          <w:sz w:val="22"/>
          <w:szCs w:val="22"/>
          <w:lang w:eastAsia="zh-CN"/>
        </w:rPr>
        <w:t xml:space="preserve"> dodatkowej usługi, ponad wymagane 2 usługi – </w:t>
      </w:r>
      <w:r w:rsidRPr="00225249">
        <w:rPr>
          <w:rFonts w:ascii="Times New Roman" w:eastAsia="Times New Roman" w:hAnsi="Times New Roman"/>
          <w:b/>
          <w:color w:val="000000"/>
          <w:sz w:val="22"/>
          <w:szCs w:val="22"/>
          <w:lang w:eastAsia="zh-CN"/>
        </w:rPr>
        <w:t>10 pkt;</w:t>
      </w:r>
    </w:p>
    <w:p w:rsidR="00C92E05" w:rsidRPr="00225249" w:rsidRDefault="00C92E05" w:rsidP="00C92E05">
      <w:pPr>
        <w:pStyle w:val="Zwykytekst"/>
        <w:numPr>
          <w:ilvl w:val="0"/>
          <w:numId w:val="66"/>
        </w:numPr>
        <w:jc w:val="both"/>
        <w:rPr>
          <w:rFonts w:ascii="Times New Roman" w:eastAsia="Times New Roman" w:hAnsi="Times New Roman"/>
          <w:color w:val="000000"/>
          <w:sz w:val="22"/>
          <w:szCs w:val="22"/>
          <w:lang w:eastAsia="zh-CN"/>
        </w:rPr>
      </w:pPr>
      <w:r w:rsidRPr="00225249">
        <w:rPr>
          <w:rFonts w:ascii="Times New Roman" w:eastAsia="Times New Roman" w:hAnsi="Times New Roman"/>
          <w:color w:val="000000"/>
          <w:sz w:val="22"/>
          <w:szCs w:val="22"/>
          <w:lang w:eastAsia="zh-CN"/>
        </w:rPr>
        <w:t xml:space="preserve">za wykazanie wykonania </w:t>
      </w:r>
      <w:r w:rsidRPr="00225249">
        <w:rPr>
          <w:rFonts w:ascii="Times New Roman" w:eastAsia="Times New Roman" w:hAnsi="Times New Roman"/>
          <w:b/>
          <w:color w:val="000000"/>
          <w:sz w:val="22"/>
          <w:szCs w:val="22"/>
          <w:lang w:eastAsia="zh-CN"/>
        </w:rPr>
        <w:t>dwóch</w:t>
      </w:r>
      <w:r w:rsidRPr="00225249">
        <w:rPr>
          <w:rFonts w:ascii="Times New Roman" w:eastAsia="Times New Roman" w:hAnsi="Times New Roman"/>
          <w:color w:val="000000"/>
          <w:sz w:val="22"/>
          <w:szCs w:val="22"/>
          <w:lang w:eastAsia="zh-CN"/>
        </w:rPr>
        <w:t xml:space="preserve"> dodatkowych usług (lub więcej), ponad wymagane 2 usługi – </w:t>
      </w:r>
      <w:r w:rsidRPr="00225249">
        <w:rPr>
          <w:rFonts w:ascii="Times New Roman" w:eastAsia="Times New Roman" w:hAnsi="Times New Roman"/>
          <w:b/>
          <w:color w:val="000000"/>
          <w:sz w:val="22"/>
          <w:szCs w:val="22"/>
          <w:lang w:eastAsia="zh-CN"/>
        </w:rPr>
        <w:t>20 pkt</w:t>
      </w:r>
      <w:r w:rsidRPr="00225249">
        <w:rPr>
          <w:rFonts w:ascii="Times New Roman" w:eastAsia="Times New Roman" w:hAnsi="Times New Roman"/>
          <w:color w:val="000000"/>
          <w:sz w:val="22"/>
          <w:szCs w:val="22"/>
          <w:lang w:eastAsia="zh-CN"/>
        </w:rPr>
        <w:t>.</w:t>
      </w:r>
    </w:p>
    <w:p w:rsidR="00C92E05" w:rsidRPr="00225249" w:rsidRDefault="00C92E05" w:rsidP="00C92E05">
      <w:pPr>
        <w:pStyle w:val="Zwykytekst"/>
        <w:jc w:val="both"/>
        <w:rPr>
          <w:rFonts w:ascii="Times New Roman" w:eastAsia="Times New Roman" w:hAnsi="Times New Roman"/>
          <w:b/>
          <w:color w:val="000000"/>
          <w:sz w:val="22"/>
          <w:szCs w:val="22"/>
          <w:lang w:eastAsia="zh-CN"/>
        </w:rPr>
      </w:pPr>
    </w:p>
    <w:p w:rsidR="00C92E05" w:rsidRPr="00225249" w:rsidRDefault="00C92E05" w:rsidP="00C92E05">
      <w:pPr>
        <w:pStyle w:val="Zwykytekst"/>
        <w:jc w:val="both"/>
        <w:rPr>
          <w:rFonts w:ascii="Times New Roman" w:eastAsia="Times New Roman" w:hAnsi="Times New Roman"/>
          <w:b/>
          <w:sz w:val="22"/>
          <w:szCs w:val="22"/>
          <w:u w:val="single"/>
          <w:lang w:eastAsia="zh-CN"/>
        </w:rPr>
      </w:pPr>
      <w:r w:rsidRPr="00225249">
        <w:rPr>
          <w:rFonts w:ascii="Times New Roman" w:eastAsia="Times New Roman" w:hAnsi="Times New Roman"/>
          <w:b/>
          <w:sz w:val="22"/>
          <w:szCs w:val="22"/>
          <w:u w:val="single"/>
          <w:lang w:eastAsia="zh-CN"/>
        </w:rPr>
        <w:t>Uwaga:</w:t>
      </w:r>
    </w:p>
    <w:p w:rsidR="00C92E05" w:rsidRPr="00225249" w:rsidRDefault="00C92E05" w:rsidP="00C92E05">
      <w:pPr>
        <w:pStyle w:val="Zwykytekst"/>
        <w:jc w:val="both"/>
        <w:rPr>
          <w:rFonts w:ascii="Times New Roman" w:eastAsia="Times New Roman" w:hAnsi="Times New Roman"/>
          <w:b/>
          <w:sz w:val="22"/>
          <w:szCs w:val="22"/>
          <w:lang w:eastAsia="zh-CN"/>
        </w:rPr>
      </w:pPr>
      <w:r w:rsidRPr="00225249">
        <w:rPr>
          <w:rFonts w:ascii="Times New Roman" w:eastAsia="Times New Roman" w:hAnsi="Times New Roman"/>
          <w:b/>
          <w:sz w:val="22"/>
          <w:szCs w:val="22"/>
          <w:lang w:eastAsia="zh-CN"/>
        </w:rPr>
        <w:t>Usługi podlegające punktacji muszą zostać wykazane w „Wykazie wykonanych usług” i spełniać warunki określone przez Zamawiającego. Wykaz usług wykonanych musi zostać złożony łącznie z ofertą, w celu przydziału pkt. za „Doświadczenie Wykonawcy”</w:t>
      </w:r>
    </w:p>
    <w:p w:rsidR="00C92E05" w:rsidRPr="00225249" w:rsidRDefault="00C92E05" w:rsidP="00C92E05">
      <w:pPr>
        <w:pStyle w:val="Zwykytekst"/>
        <w:jc w:val="both"/>
        <w:rPr>
          <w:rFonts w:ascii="Times New Roman" w:eastAsia="Times New Roman" w:hAnsi="Times New Roman"/>
          <w:color w:val="000000"/>
          <w:sz w:val="22"/>
          <w:szCs w:val="22"/>
          <w:lang w:eastAsia="zh-CN"/>
        </w:rPr>
      </w:pPr>
      <w:r w:rsidRPr="00225249">
        <w:rPr>
          <w:rFonts w:ascii="Times New Roman" w:eastAsia="Times New Roman" w:hAnsi="Times New Roman"/>
          <w:color w:val="000000"/>
          <w:sz w:val="22"/>
          <w:szCs w:val="22"/>
          <w:lang w:eastAsia="zh-CN"/>
        </w:rPr>
        <w:t>Wykazanie większej liczby usług nie będzie punktowane.</w:t>
      </w:r>
    </w:p>
    <w:p w:rsidR="00C92E05" w:rsidRPr="00225249" w:rsidRDefault="00C92E05" w:rsidP="00C92E05">
      <w:pPr>
        <w:pStyle w:val="Zwykytekst"/>
        <w:jc w:val="both"/>
        <w:rPr>
          <w:rFonts w:ascii="Times New Roman" w:eastAsia="Times New Roman" w:hAnsi="Times New Roman"/>
          <w:color w:val="000000"/>
          <w:sz w:val="22"/>
          <w:szCs w:val="22"/>
          <w:lang w:eastAsia="zh-CN"/>
        </w:rPr>
      </w:pPr>
    </w:p>
    <w:p w:rsidR="00C92E05" w:rsidRPr="00225249" w:rsidRDefault="00125369" w:rsidP="00C92E05">
      <w:pPr>
        <w:pStyle w:val="pkt"/>
        <w:widowControl w:val="0"/>
        <w:numPr>
          <w:ilvl w:val="0"/>
          <w:numId w:val="64"/>
        </w:numPr>
        <w:autoSpaceDE w:val="0"/>
        <w:autoSpaceDN w:val="0"/>
        <w:spacing w:before="0" w:after="0"/>
        <w:rPr>
          <w:color w:val="000000"/>
          <w:sz w:val="22"/>
          <w:szCs w:val="22"/>
          <w:lang w:eastAsia="zh-CN"/>
        </w:rPr>
      </w:pPr>
      <w:r w:rsidRPr="00225249">
        <w:rPr>
          <w:sz w:val="22"/>
          <w:szCs w:val="22"/>
        </w:rPr>
        <w:t>W toku badania i oceny ofert Zamawiający może żądać od wykonawców wyjaśnień dotyczących treści złożonych ofert. Niedopuszczalne jest prowadzenie między Zamawiającym a Wykonawcą negocjacji dotyczących złożonej oferty. Inicjatywa udzielenia wyjaśnień należy wyłącznie do instytucji Zamawiającego – Wykonawca nie może w tych sprawach występować z własnej inicjatywy.</w:t>
      </w:r>
    </w:p>
    <w:p w:rsidR="00C92E05" w:rsidRPr="00225249" w:rsidRDefault="00355480" w:rsidP="00C92E05">
      <w:pPr>
        <w:pStyle w:val="pkt"/>
        <w:widowControl w:val="0"/>
        <w:numPr>
          <w:ilvl w:val="0"/>
          <w:numId w:val="64"/>
        </w:numPr>
        <w:autoSpaceDE w:val="0"/>
        <w:autoSpaceDN w:val="0"/>
        <w:spacing w:before="0" w:after="0"/>
        <w:rPr>
          <w:color w:val="000000"/>
          <w:sz w:val="22"/>
          <w:szCs w:val="22"/>
          <w:lang w:eastAsia="zh-CN"/>
        </w:rPr>
      </w:pPr>
      <w:r w:rsidRPr="00225249">
        <w:rPr>
          <w:sz w:val="22"/>
          <w:szCs w:val="22"/>
          <w:lang w:val="cs-CZ"/>
        </w:rPr>
        <w:t>Ocena ofert zostanie dokonana na podstawie informacji z</w:t>
      </w:r>
      <w:r w:rsidR="00343FCA" w:rsidRPr="00225249">
        <w:rPr>
          <w:sz w:val="22"/>
          <w:szCs w:val="22"/>
          <w:lang w:val="cs-CZ"/>
        </w:rPr>
        <w:t>amieszczonych przez Wykonawcę w </w:t>
      </w:r>
      <w:r w:rsidRPr="00225249">
        <w:rPr>
          <w:sz w:val="22"/>
          <w:szCs w:val="22"/>
          <w:lang w:val="cs-CZ"/>
        </w:rPr>
        <w:t>Formularzu ofertowym.</w:t>
      </w:r>
    </w:p>
    <w:p w:rsidR="00C92E05" w:rsidRPr="00225249" w:rsidRDefault="00355480" w:rsidP="00C92E05">
      <w:pPr>
        <w:pStyle w:val="pkt"/>
        <w:widowControl w:val="0"/>
        <w:numPr>
          <w:ilvl w:val="0"/>
          <w:numId w:val="64"/>
        </w:numPr>
        <w:autoSpaceDE w:val="0"/>
        <w:autoSpaceDN w:val="0"/>
        <w:spacing w:before="0" w:after="0"/>
        <w:rPr>
          <w:color w:val="000000"/>
          <w:sz w:val="22"/>
          <w:szCs w:val="22"/>
          <w:lang w:eastAsia="zh-CN"/>
        </w:rPr>
      </w:pPr>
      <w:r w:rsidRPr="00225249">
        <w:rPr>
          <w:sz w:val="22"/>
          <w:szCs w:val="22"/>
          <w:lang w:val="cs-CZ"/>
        </w:rPr>
        <w:t>Suma punktów za kryteria stanowić będzie ogólną liczbę punkt</w:t>
      </w:r>
      <w:r w:rsidR="00A360F0" w:rsidRPr="00225249">
        <w:rPr>
          <w:sz w:val="22"/>
          <w:szCs w:val="22"/>
          <w:lang w:val="cs-CZ"/>
        </w:rPr>
        <w:t xml:space="preserve">ów jaką uzyskała oferta danego </w:t>
      </w:r>
      <w:r w:rsidRPr="00225249">
        <w:rPr>
          <w:sz w:val="22"/>
          <w:szCs w:val="22"/>
          <w:lang w:val="cs-CZ"/>
        </w:rPr>
        <w:t>Wykonawcy – maksymalna liczba punktów  za wszystkie kryteria wynosi: 100 pkt.</w:t>
      </w:r>
    </w:p>
    <w:p w:rsidR="00C92E05" w:rsidRPr="00225249" w:rsidRDefault="00355480" w:rsidP="00C92E05">
      <w:pPr>
        <w:pStyle w:val="pkt"/>
        <w:widowControl w:val="0"/>
        <w:numPr>
          <w:ilvl w:val="0"/>
          <w:numId w:val="64"/>
        </w:numPr>
        <w:autoSpaceDE w:val="0"/>
        <w:autoSpaceDN w:val="0"/>
        <w:spacing w:before="0" w:after="0"/>
        <w:rPr>
          <w:color w:val="000000"/>
          <w:sz w:val="22"/>
          <w:szCs w:val="22"/>
          <w:lang w:eastAsia="zh-CN"/>
        </w:rPr>
      </w:pPr>
      <w:r w:rsidRPr="00225249">
        <w:rPr>
          <w:sz w:val="22"/>
          <w:szCs w:val="22"/>
          <w:lang w:val="cs-CZ"/>
        </w:rPr>
        <w:t>Jako najkorzystniejsza zostanie wybrana oferta, która uzyska we wszystkich  kryteriac</w:t>
      </w:r>
      <w:r w:rsidR="00DF11D7" w:rsidRPr="00225249">
        <w:rPr>
          <w:sz w:val="22"/>
          <w:szCs w:val="22"/>
          <w:lang w:val="cs-CZ"/>
        </w:rPr>
        <w:t>h oceny ofert największą łączną</w:t>
      </w:r>
      <w:r w:rsidRPr="00225249">
        <w:rPr>
          <w:sz w:val="22"/>
          <w:szCs w:val="22"/>
          <w:lang w:val="cs-CZ"/>
        </w:rPr>
        <w:t xml:space="preserve"> liczbę punktów spośród ofert nie podlegających odrzuceniu.</w:t>
      </w:r>
    </w:p>
    <w:p w:rsidR="00355480" w:rsidRPr="00225249" w:rsidRDefault="00355480" w:rsidP="00C92E05">
      <w:pPr>
        <w:pStyle w:val="pkt"/>
        <w:widowControl w:val="0"/>
        <w:numPr>
          <w:ilvl w:val="0"/>
          <w:numId w:val="64"/>
        </w:numPr>
        <w:autoSpaceDE w:val="0"/>
        <w:autoSpaceDN w:val="0"/>
        <w:spacing w:before="0" w:after="0"/>
        <w:rPr>
          <w:color w:val="000000"/>
          <w:sz w:val="22"/>
          <w:szCs w:val="22"/>
          <w:lang w:eastAsia="zh-CN"/>
        </w:rPr>
      </w:pPr>
      <w:r w:rsidRPr="00225249">
        <w:rPr>
          <w:sz w:val="22"/>
          <w:szCs w:val="22"/>
        </w:rPr>
        <w:t>Jeżeli nie będzie można wybrać najkorzystniejszej oferty, z uwagi na to, że dwie lub więcej ofert przedstawia taki sam bilans ceny i innych kryteriów oceny ofert, Zamawiający spośród tych ofert wybierze ofertę, która otrzymała najwyższą ocenę w kryterium o najwyższej wadze.</w:t>
      </w:r>
    </w:p>
    <w:p w:rsidR="00CF0BA9" w:rsidRPr="00225249" w:rsidRDefault="00355480" w:rsidP="005F7453">
      <w:pPr>
        <w:autoSpaceDE w:val="0"/>
        <w:autoSpaceDN w:val="0"/>
        <w:adjustRightInd w:val="0"/>
        <w:spacing w:after="60"/>
        <w:ind w:left="360"/>
        <w:jc w:val="both"/>
        <w:rPr>
          <w:rFonts w:ascii="Times New Roman" w:hAnsi="Times New Roman" w:cs="Times New Roman"/>
        </w:rPr>
      </w:pPr>
      <w:r w:rsidRPr="00225249">
        <w:rPr>
          <w:rFonts w:ascii="Times New Roman" w:hAnsi="Times New Roman" w:cs="Times New Roman"/>
        </w:rPr>
        <w:t>Jeżeli oferty otrzymały taką samą cenę w kryterium o najwyższej wadze, Zamawiający wybiera ofertę z najniższą ceną (</w:t>
      </w:r>
      <w:r w:rsidRPr="00225249">
        <w:rPr>
          <w:rFonts w:ascii="Times New Roman" w:hAnsi="Times New Roman" w:cs="Times New Roman"/>
          <w:b/>
        </w:rPr>
        <w:t xml:space="preserve">art. 248 </w:t>
      </w:r>
      <w:proofErr w:type="spellStart"/>
      <w:r w:rsidRPr="00225249">
        <w:rPr>
          <w:rFonts w:ascii="Times New Roman" w:hAnsi="Times New Roman" w:cs="Times New Roman"/>
          <w:b/>
        </w:rPr>
        <w:t>Pzp</w:t>
      </w:r>
      <w:proofErr w:type="spellEnd"/>
      <w:r w:rsidRPr="00225249">
        <w:rPr>
          <w:rFonts w:ascii="Times New Roman" w:hAnsi="Times New Roman" w:cs="Times New Roman"/>
        </w:rPr>
        <w:t>).</w:t>
      </w:r>
    </w:p>
    <w:p w:rsidR="00355480" w:rsidRPr="00225249" w:rsidRDefault="00355480" w:rsidP="005F7453">
      <w:pPr>
        <w:autoSpaceDE w:val="0"/>
        <w:autoSpaceDN w:val="0"/>
        <w:adjustRightInd w:val="0"/>
        <w:spacing w:after="60"/>
        <w:ind w:left="360"/>
        <w:jc w:val="both"/>
        <w:rPr>
          <w:rFonts w:ascii="Times New Roman" w:hAnsi="Times New Roman" w:cs="Times New Roman"/>
        </w:rPr>
      </w:pPr>
      <w:r w:rsidRPr="00225249">
        <w:rPr>
          <w:rFonts w:ascii="Times New Roman" w:hAnsi="Times New Roman" w:cs="Times New Roman"/>
        </w:rPr>
        <w:t>Jeżeli nie można dokonać wyboru oferty w sposób, o którym mowa powyżej, Zamawiający wezwie Wykonawców, którzy złożyli te oferty, do złożenia w terminie określonym przez Zamawiającego ofert dodatkowych zawierających nową cenę.</w:t>
      </w:r>
    </w:p>
    <w:p w:rsidR="00C92E05" w:rsidRPr="00225249" w:rsidRDefault="00355480" w:rsidP="00C92E05">
      <w:pPr>
        <w:autoSpaceDE w:val="0"/>
        <w:autoSpaceDN w:val="0"/>
        <w:adjustRightInd w:val="0"/>
        <w:spacing w:after="60"/>
        <w:ind w:left="360"/>
        <w:jc w:val="both"/>
        <w:rPr>
          <w:rFonts w:ascii="Times New Roman" w:hAnsi="Times New Roman" w:cs="Times New Roman"/>
          <w:b/>
        </w:rPr>
      </w:pPr>
      <w:r w:rsidRPr="00225249">
        <w:rPr>
          <w:rFonts w:ascii="Times New Roman" w:hAnsi="Times New Roman" w:cs="Times New Roman"/>
          <w:b/>
        </w:rPr>
        <w:t>Wykonawcy, składając oferty dodatkowe, nie mogą oferować</w:t>
      </w:r>
      <w:r w:rsidR="00343FCA" w:rsidRPr="00225249">
        <w:rPr>
          <w:rFonts w:ascii="Times New Roman" w:hAnsi="Times New Roman" w:cs="Times New Roman"/>
          <w:b/>
        </w:rPr>
        <w:t xml:space="preserve"> cen wyższych niż zaoferowane w </w:t>
      </w:r>
      <w:r w:rsidRPr="00225249">
        <w:rPr>
          <w:rFonts w:ascii="Times New Roman" w:hAnsi="Times New Roman" w:cs="Times New Roman"/>
          <w:b/>
        </w:rPr>
        <w:t>uprzednio złożonych przez nich ofertach.</w:t>
      </w:r>
    </w:p>
    <w:p w:rsidR="00C92E05" w:rsidRPr="00225249" w:rsidRDefault="00355480" w:rsidP="00C92E05">
      <w:pPr>
        <w:pStyle w:val="Akapitzlist"/>
        <w:numPr>
          <w:ilvl w:val="0"/>
          <w:numId w:val="64"/>
        </w:numPr>
        <w:autoSpaceDE w:val="0"/>
        <w:autoSpaceDN w:val="0"/>
        <w:adjustRightInd w:val="0"/>
        <w:spacing w:after="60"/>
        <w:jc w:val="both"/>
        <w:rPr>
          <w:rFonts w:ascii="Times New Roman" w:hAnsi="Times New Roman" w:cs="Times New Roman"/>
          <w:b/>
        </w:rPr>
      </w:pPr>
      <w:r w:rsidRPr="00225249">
        <w:rPr>
          <w:rFonts w:ascii="Times New Roman" w:hAnsi="Times New Roman" w:cs="Times New Roman"/>
          <w:b/>
        </w:rPr>
        <w:t>Ocena ofert zostanie dokonana na podstawie informacji zamieszczony</w:t>
      </w:r>
      <w:r w:rsidR="00343FCA" w:rsidRPr="00225249">
        <w:rPr>
          <w:rFonts w:ascii="Times New Roman" w:hAnsi="Times New Roman" w:cs="Times New Roman"/>
          <w:b/>
        </w:rPr>
        <w:t>ch przez Wykonawcę w </w:t>
      </w:r>
      <w:r w:rsidRPr="00225249">
        <w:rPr>
          <w:rFonts w:ascii="Times New Roman" w:hAnsi="Times New Roman" w:cs="Times New Roman"/>
          <w:b/>
        </w:rPr>
        <w:t>Formularzu ofertowym.</w:t>
      </w:r>
    </w:p>
    <w:p w:rsidR="00C92E05" w:rsidRPr="00225249" w:rsidRDefault="00355480" w:rsidP="00C92E05">
      <w:pPr>
        <w:pStyle w:val="Akapitzlist"/>
        <w:numPr>
          <w:ilvl w:val="0"/>
          <w:numId w:val="64"/>
        </w:numPr>
        <w:autoSpaceDE w:val="0"/>
        <w:autoSpaceDN w:val="0"/>
        <w:adjustRightInd w:val="0"/>
        <w:spacing w:after="60"/>
        <w:jc w:val="both"/>
        <w:rPr>
          <w:rFonts w:ascii="Times New Roman" w:hAnsi="Times New Roman" w:cs="Times New Roman"/>
          <w:b/>
        </w:rPr>
      </w:pPr>
      <w:r w:rsidRPr="00225249">
        <w:rPr>
          <w:rFonts w:ascii="Times New Roman" w:hAnsi="Times New Roman" w:cs="Times New Roma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C92E05" w:rsidRPr="00225249" w:rsidRDefault="00355480" w:rsidP="00C92E05">
      <w:pPr>
        <w:pStyle w:val="Akapitzlist"/>
        <w:numPr>
          <w:ilvl w:val="0"/>
          <w:numId w:val="64"/>
        </w:numPr>
        <w:autoSpaceDE w:val="0"/>
        <w:autoSpaceDN w:val="0"/>
        <w:adjustRightInd w:val="0"/>
        <w:spacing w:after="60"/>
        <w:jc w:val="both"/>
        <w:rPr>
          <w:rFonts w:ascii="Times New Roman" w:hAnsi="Times New Roman" w:cs="Times New Roman"/>
          <w:b/>
        </w:rPr>
      </w:pPr>
      <w:r w:rsidRPr="00225249">
        <w:rPr>
          <w:rFonts w:ascii="Times New Roman" w:hAnsi="Times New Roman" w:cs="Times New Roman"/>
        </w:rPr>
        <w:t>Zamawiający wybiera najkorzystniejszą ofertę w terminie związania ofertą określonym w niniejszej SWZ.</w:t>
      </w:r>
    </w:p>
    <w:p w:rsidR="00C92E05" w:rsidRPr="00225249" w:rsidRDefault="00355480" w:rsidP="00C92E05">
      <w:pPr>
        <w:pStyle w:val="Akapitzlist"/>
        <w:numPr>
          <w:ilvl w:val="0"/>
          <w:numId w:val="64"/>
        </w:numPr>
        <w:autoSpaceDE w:val="0"/>
        <w:autoSpaceDN w:val="0"/>
        <w:adjustRightInd w:val="0"/>
        <w:spacing w:after="60"/>
        <w:jc w:val="both"/>
        <w:rPr>
          <w:rFonts w:ascii="Times New Roman" w:hAnsi="Times New Roman" w:cs="Times New Roman"/>
          <w:b/>
        </w:rPr>
      </w:pPr>
      <w:r w:rsidRPr="00225249">
        <w:rPr>
          <w:rFonts w:ascii="Times New Roman" w:hAnsi="Times New Roman" w:cs="Times New Roman"/>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355480" w:rsidRPr="00225249" w:rsidRDefault="00355480" w:rsidP="00C92E05">
      <w:pPr>
        <w:pStyle w:val="Akapitzlist"/>
        <w:numPr>
          <w:ilvl w:val="0"/>
          <w:numId w:val="64"/>
        </w:numPr>
        <w:autoSpaceDE w:val="0"/>
        <w:autoSpaceDN w:val="0"/>
        <w:adjustRightInd w:val="0"/>
        <w:spacing w:after="60"/>
        <w:jc w:val="both"/>
        <w:rPr>
          <w:rFonts w:ascii="Times New Roman" w:hAnsi="Times New Roman" w:cs="Times New Roman"/>
          <w:b/>
        </w:rPr>
      </w:pPr>
      <w:r w:rsidRPr="00225249">
        <w:rPr>
          <w:rFonts w:ascii="Times New Roman" w:hAnsi="Times New Roman" w:cs="Times New Roman"/>
        </w:rPr>
        <w:lastRenderedPageBreak/>
        <w:t>W przypadku braku zgody, o której mowa w pkt. 1</w:t>
      </w:r>
      <w:r w:rsidR="0089479B">
        <w:rPr>
          <w:rFonts w:ascii="Times New Roman" w:hAnsi="Times New Roman" w:cs="Times New Roman"/>
        </w:rPr>
        <w:t>1</w:t>
      </w:r>
      <w:r w:rsidRPr="00225249">
        <w:rPr>
          <w:rFonts w:ascii="Times New Roman" w:hAnsi="Times New Roman" w:cs="Times New Roman"/>
        </w:rPr>
        <w:t xml:space="preserve"> oferta podlega odrzuceniu, a Zamawiający zwraca się o wyrażenie takiej zgody do kolejnego Wykonawcy, którego oferta została najwyżej oceniona, chyba że zachodzą przesłanki do unieważnienia postępowania.</w:t>
      </w:r>
    </w:p>
    <w:p w:rsidR="00355480" w:rsidRPr="00225249" w:rsidRDefault="00355480" w:rsidP="002411EC">
      <w:pPr>
        <w:pStyle w:val="Akapitzlist"/>
        <w:numPr>
          <w:ilvl w:val="0"/>
          <w:numId w:val="51"/>
        </w:numPr>
        <w:tabs>
          <w:tab w:val="left" w:pos="567"/>
        </w:tabs>
        <w:suppressAutoHyphens/>
        <w:autoSpaceDE w:val="0"/>
        <w:autoSpaceDN w:val="0"/>
        <w:adjustRightInd w:val="0"/>
        <w:spacing w:before="120" w:after="120"/>
        <w:ind w:left="567" w:hanging="210"/>
        <w:contextualSpacing w:val="0"/>
        <w:jc w:val="both"/>
        <w:rPr>
          <w:rFonts w:ascii="Times New Roman" w:eastAsia="Times New Roman" w:hAnsi="Times New Roman" w:cs="Times New Roman"/>
        </w:rPr>
      </w:pPr>
      <w:r w:rsidRPr="00225249">
        <w:rPr>
          <w:rFonts w:ascii="Times New Roman" w:hAnsi="Times New Roman" w:cs="Times New Roman"/>
          <w:b/>
          <w:u w:val="single"/>
        </w:rPr>
        <w:t>I</w:t>
      </w:r>
      <w:r w:rsidR="005F7453" w:rsidRPr="00225249">
        <w:rPr>
          <w:rFonts w:ascii="Times New Roman" w:hAnsi="Times New Roman" w:cs="Times New Roman"/>
          <w:b/>
          <w:u w:val="single"/>
        </w:rPr>
        <w:t>NFORMACJE O FORMALNOŚCIACH, JAKIE MUSZĄ ZOSTAĆ DOPEŁNIONE PO WYBORZE OFERTY W CELU ZAWARCIA UMOWY W SPRAWIE ZAMÓWIENIA PUBLICZNEGO</w:t>
      </w:r>
    </w:p>
    <w:p w:rsidR="00355480" w:rsidRPr="00225249" w:rsidRDefault="00355480" w:rsidP="002411EC">
      <w:pPr>
        <w:pStyle w:val="Tekstpodstawowy"/>
        <w:numPr>
          <w:ilvl w:val="6"/>
          <w:numId w:val="25"/>
        </w:numPr>
        <w:tabs>
          <w:tab w:val="left" w:pos="1276"/>
        </w:tabs>
        <w:suppressAutoHyphens/>
        <w:autoSpaceDE w:val="0"/>
        <w:autoSpaceDN w:val="0"/>
        <w:adjustRightInd w:val="0"/>
        <w:spacing w:after="60" w:line="276" w:lineRule="auto"/>
        <w:ind w:left="425" w:hanging="425"/>
        <w:jc w:val="both"/>
        <w:rPr>
          <w:sz w:val="22"/>
          <w:szCs w:val="22"/>
        </w:rPr>
      </w:pPr>
      <w:r w:rsidRPr="00225249">
        <w:rPr>
          <w:sz w:val="22"/>
          <w:szCs w:val="22"/>
        </w:rPr>
        <w:t xml:space="preserve">Zamawiający (zgodnie z art. 308 ust 2 PZP) zawiera umowę w sprawie zamówienia publicznego, z uwzględnieniem </w:t>
      </w:r>
      <w:r w:rsidRPr="00225249">
        <w:rPr>
          <w:b/>
          <w:sz w:val="22"/>
          <w:szCs w:val="22"/>
        </w:rPr>
        <w:t xml:space="preserve">art. 577 </w:t>
      </w:r>
      <w:proofErr w:type="spellStart"/>
      <w:r w:rsidRPr="00225249">
        <w:rPr>
          <w:b/>
          <w:sz w:val="22"/>
          <w:szCs w:val="22"/>
        </w:rPr>
        <w:t>Pzp</w:t>
      </w:r>
      <w:proofErr w:type="spellEnd"/>
      <w:r w:rsidRPr="00225249">
        <w:rPr>
          <w:b/>
          <w:sz w:val="22"/>
          <w:szCs w:val="22"/>
        </w:rPr>
        <w:t>,</w:t>
      </w:r>
      <w:r w:rsidRPr="00225249">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w:t>
      </w:r>
    </w:p>
    <w:p w:rsidR="00355480" w:rsidRPr="00225249" w:rsidRDefault="00355480" w:rsidP="002411EC">
      <w:pPr>
        <w:pStyle w:val="Tekstpodstawowy"/>
        <w:numPr>
          <w:ilvl w:val="6"/>
          <w:numId w:val="25"/>
        </w:numPr>
        <w:tabs>
          <w:tab w:val="left" w:pos="1276"/>
        </w:tabs>
        <w:suppressAutoHyphens/>
        <w:autoSpaceDE w:val="0"/>
        <w:autoSpaceDN w:val="0"/>
        <w:adjustRightInd w:val="0"/>
        <w:spacing w:after="60" w:line="276" w:lineRule="auto"/>
        <w:ind w:left="425" w:hanging="425"/>
        <w:jc w:val="both"/>
        <w:rPr>
          <w:sz w:val="22"/>
          <w:szCs w:val="22"/>
        </w:rPr>
      </w:pPr>
      <w:r w:rsidRPr="00225249">
        <w:rPr>
          <w:sz w:val="22"/>
          <w:szCs w:val="22"/>
        </w:rPr>
        <w:t>Zamawiający może zawrzeć umowę w sprawie zamówienia publicznego przed upływem terminu, o którym mowa w ust. 1, jeżeli w postępowaniu o udzielenie zamówienia prowadzonym w trybie podstawowym złożono tylko jedną ofertę.</w:t>
      </w:r>
    </w:p>
    <w:p w:rsidR="00355480" w:rsidRPr="00225249" w:rsidRDefault="00355480" w:rsidP="002411EC">
      <w:pPr>
        <w:pStyle w:val="Tekstpodstawowy"/>
        <w:numPr>
          <w:ilvl w:val="6"/>
          <w:numId w:val="25"/>
        </w:numPr>
        <w:suppressAutoHyphens/>
        <w:autoSpaceDE w:val="0"/>
        <w:autoSpaceDN w:val="0"/>
        <w:adjustRightInd w:val="0"/>
        <w:spacing w:after="60" w:line="276" w:lineRule="auto"/>
        <w:ind w:left="425" w:hanging="425"/>
        <w:jc w:val="both"/>
        <w:rPr>
          <w:sz w:val="22"/>
          <w:szCs w:val="22"/>
        </w:rPr>
      </w:pPr>
      <w:r w:rsidRPr="00225249">
        <w:rPr>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55480" w:rsidRPr="00225249" w:rsidRDefault="00355480" w:rsidP="002411EC">
      <w:pPr>
        <w:pStyle w:val="Tekstpodstawowy"/>
        <w:numPr>
          <w:ilvl w:val="6"/>
          <w:numId w:val="25"/>
        </w:numPr>
        <w:suppressAutoHyphens/>
        <w:autoSpaceDE w:val="0"/>
        <w:autoSpaceDN w:val="0"/>
        <w:adjustRightInd w:val="0"/>
        <w:spacing w:after="60" w:line="276" w:lineRule="auto"/>
        <w:ind w:left="425" w:hanging="425"/>
        <w:jc w:val="both"/>
        <w:rPr>
          <w:sz w:val="22"/>
          <w:szCs w:val="22"/>
        </w:rPr>
      </w:pPr>
      <w:r w:rsidRPr="00225249">
        <w:rPr>
          <w:sz w:val="22"/>
          <w:szCs w:val="22"/>
        </w:rPr>
        <w:t>Wykonawca będzie zobowiązany do podpisania umowy w miejscu i terminie wskazanym przez Zamawiającego.</w:t>
      </w:r>
    </w:p>
    <w:p w:rsidR="00355480" w:rsidRPr="00225249" w:rsidRDefault="00355480" w:rsidP="002411EC">
      <w:pPr>
        <w:pStyle w:val="Tekstpodstawowy"/>
        <w:numPr>
          <w:ilvl w:val="6"/>
          <w:numId w:val="25"/>
        </w:numPr>
        <w:suppressAutoHyphens/>
        <w:autoSpaceDE w:val="0"/>
        <w:autoSpaceDN w:val="0"/>
        <w:adjustRightInd w:val="0"/>
        <w:spacing w:after="60" w:line="276" w:lineRule="auto"/>
        <w:ind w:left="425" w:hanging="425"/>
        <w:jc w:val="both"/>
        <w:rPr>
          <w:sz w:val="22"/>
          <w:szCs w:val="22"/>
        </w:rPr>
      </w:pPr>
      <w:r w:rsidRPr="00225249">
        <w:rPr>
          <w:sz w:val="22"/>
          <w:szCs w:val="22"/>
        </w:rPr>
        <w:t>Wykonawca, którego oferta została wybrana jako najkorzystniejsza, zostanie poinformowany przez Zamawiającego o miejs</w:t>
      </w:r>
      <w:r w:rsidR="005F7453" w:rsidRPr="00225249">
        <w:rPr>
          <w:sz w:val="22"/>
          <w:szCs w:val="22"/>
        </w:rPr>
        <w:t>cu i terminie podpisania umowy.</w:t>
      </w:r>
    </w:p>
    <w:p w:rsidR="00355480" w:rsidRPr="00225249" w:rsidRDefault="00355480" w:rsidP="002411EC">
      <w:pPr>
        <w:pStyle w:val="Tekstpodstawowy"/>
        <w:numPr>
          <w:ilvl w:val="6"/>
          <w:numId w:val="25"/>
        </w:numPr>
        <w:suppressAutoHyphens/>
        <w:autoSpaceDE w:val="0"/>
        <w:autoSpaceDN w:val="0"/>
        <w:adjustRightInd w:val="0"/>
        <w:spacing w:after="60" w:line="276" w:lineRule="auto"/>
        <w:ind w:left="425" w:hanging="425"/>
        <w:jc w:val="both"/>
        <w:rPr>
          <w:sz w:val="22"/>
          <w:szCs w:val="22"/>
        </w:rPr>
      </w:pPr>
      <w:r w:rsidRPr="00225249">
        <w:rPr>
          <w:sz w:val="22"/>
          <w:szCs w:val="22"/>
        </w:rPr>
        <w:t xml:space="preserve">Wybrany Wykonawca, ma obowiązek zawrzeć umowę w sprawie zamówienia na warunkach określonych w </w:t>
      </w:r>
      <w:r w:rsidR="001E6017" w:rsidRPr="00225249">
        <w:rPr>
          <w:sz w:val="22"/>
          <w:szCs w:val="22"/>
        </w:rPr>
        <w:t>projekcie umowy</w:t>
      </w:r>
      <w:r w:rsidRPr="00225249">
        <w:rPr>
          <w:sz w:val="22"/>
          <w:szCs w:val="22"/>
        </w:rPr>
        <w:t>, stanowią</w:t>
      </w:r>
      <w:r w:rsidR="001E6017" w:rsidRPr="00225249">
        <w:rPr>
          <w:sz w:val="22"/>
          <w:szCs w:val="22"/>
        </w:rPr>
        <w:t>cym</w:t>
      </w:r>
      <w:r w:rsidRPr="00225249">
        <w:rPr>
          <w:sz w:val="22"/>
          <w:szCs w:val="22"/>
        </w:rPr>
        <w:t xml:space="preserve"> </w:t>
      </w:r>
      <w:r w:rsidRPr="00225249">
        <w:rPr>
          <w:b/>
          <w:sz w:val="22"/>
          <w:szCs w:val="22"/>
        </w:rPr>
        <w:t>załącznik do SWZ</w:t>
      </w:r>
      <w:r w:rsidRPr="00225249">
        <w:rPr>
          <w:sz w:val="22"/>
          <w:szCs w:val="22"/>
        </w:rPr>
        <w:t>. Umowa zostanie uzupełniona o zapisy wynikające ze z</w:t>
      </w:r>
      <w:r w:rsidR="005F7453" w:rsidRPr="00225249">
        <w:rPr>
          <w:sz w:val="22"/>
          <w:szCs w:val="22"/>
        </w:rPr>
        <w:t>łożonej oferty.</w:t>
      </w:r>
    </w:p>
    <w:p w:rsidR="00355480" w:rsidRPr="00225249" w:rsidRDefault="00355480" w:rsidP="002411EC">
      <w:pPr>
        <w:pStyle w:val="Tekstpodstawowy"/>
        <w:numPr>
          <w:ilvl w:val="6"/>
          <w:numId w:val="25"/>
        </w:numPr>
        <w:suppressAutoHyphens/>
        <w:autoSpaceDE w:val="0"/>
        <w:autoSpaceDN w:val="0"/>
        <w:adjustRightInd w:val="0"/>
        <w:spacing w:after="60" w:line="276" w:lineRule="auto"/>
        <w:ind w:left="426"/>
        <w:jc w:val="both"/>
        <w:rPr>
          <w:sz w:val="22"/>
          <w:szCs w:val="22"/>
        </w:rPr>
      </w:pPr>
      <w:r w:rsidRPr="00225249">
        <w:rPr>
          <w:sz w:val="22"/>
          <w:szCs w:val="22"/>
        </w:rPr>
        <w:t>Jeżeli Wykonawca, którego oferta została wybrana jako najkorzystniejsza, uchyla się od zawarcia umowy w sprawie zamówienia publicznego (art. 263 PZP) Zamawiający może dokonać ponownego badania i oceny ofert spośród ofert pozostałych w postępowaniu Wykonawcó</w:t>
      </w:r>
      <w:r w:rsidR="005F7453" w:rsidRPr="00225249">
        <w:rPr>
          <w:sz w:val="22"/>
          <w:szCs w:val="22"/>
        </w:rPr>
        <w:t>w albo unieważnić postępowanie.</w:t>
      </w:r>
    </w:p>
    <w:p w:rsidR="00CF0BA9" w:rsidRPr="00225249" w:rsidRDefault="00120256" w:rsidP="005F7453">
      <w:pPr>
        <w:pStyle w:val="Tekstpodstawowy"/>
        <w:suppressAutoHyphens/>
        <w:autoSpaceDE w:val="0"/>
        <w:autoSpaceDN w:val="0"/>
        <w:adjustRightInd w:val="0"/>
        <w:spacing w:after="60" w:line="276" w:lineRule="auto"/>
        <w:ind w:left="426"/>
        <w:jc w:val="both"/>
        <w:rPr>
          <w:sz w:val="22"/>
          <w:szCs w:val="22"/>
        </w:rPr>
      </w:pPr>
      <w:r w:rsidRPr="00225249">
        <w:rPr>
          <w:sz w:val="22"/>
          <w:szCs w:val="22"/>
        </w:rPr>
        <w:t>Przed podpisaniem umowy</w:t>
      </w:r>
      <w:r w:rsidR="00D91CD8" w:rsidRPr="00225249">
        <w:rPr>
          <w:sz w:val="22"/>
          <w:szCs w:val="22"/>
        </w:rPr>
        <w:t xml:space="preserve">, a </w:t>
      </w:r>
      <w:r w:rsidR="00EA5931" w:rsidRPr="00225249">
        <w:rPr>
          <w:sz w:val="22"/>
          <w:szCs w:val="22"/>
        </w:rPr>
        <w:t>najpóźniej</w:t>
      </w:r>
      <w:r w:rsidR="00D91CD8" w:rsidRPr="00225249">
        <w:rPr>
          <w:sz w:val="22"/>
          <w:szCs w:val="22"/>
        </w:rPr>
        <w:t xml:space="preserve"> w dniu jej podpisania </w:t>
      </w:r>
      <w:r w:rsidRPr="00225249">
        <w:rPr>
          <w:sz w:val="22"/>
          <w:szCs w:val="22"/>
        </w:rPr>
        <w:t xml:space="preserve">Wykonawca </w:t>
      </w:r>
      <w:r w:rsidR="00CF0BA9" w:rsidRPr="00225249">
        <w:rPr>
          <w:sz w:val="22"/>
          <w:szCs w:val="22"/>
        </w:rPr>
        <w:t xml:space="preserve">zobowiązany jest dopełnić pozostałych formalności, wynikających z niniejszej SWZ lub ustawy </w:t>
      </w:r>
      <w:proofErr w:type="spellStart"/>
      <w:r w:rsidR="00CF0BA9" w:rsidRPr="00225249">
        <w:rPr>
          <w:sz w:val="22"/>
          <w:szCs w:val="22"/>
        </w:rPr>
        <w:t>Pzp</w:t>
      </w:r>
      <w:proofErr w:type="spellEnd"/>
      <w:r w:rsidR="00CF0BA9" w:rsidRPr="00225249">
        <w:rPr>
          <w:sz w:val="22"/>
          <w:szCs w:val="22"/>
        </w:rPr>
        <w:t xml:space="preserve">, w tym przedłożyć Zamawiającemu: </w:t>
      </w:r>
    </w:p>
    <w:p w:rsidR="00CF0BA9" w:rsidRPr="00225249" w:rsidRDefault="00CF0BA9" w:rsidP="002411EC">
      <w:pPr>
        <w:pStyle w:val="Tekstpodstawowy"/>
        <w:numPr>
          <w:ilvl w:val="0"/>
          <w:numId w:val="46"/>
        </w:numPr>
        <w:suppressAutoHyphens/>
        <w:autoSpaceDE w:val="0"/>
        <w:autoSpaceDN w:val="0"/>
        <w:adjustRightInd w:val="0"/>
        <w:spacing w:after="60" w:line="276" w:lineRule="auto"/>
        <w:ind w:left="851"/>
        <w:jc w:val="both"/>
        <w:rPr>
          <w:sz w:val="22"/>
          <w:szCs w:val="22"/>
        </w:rPr>
      </w:pPr>
      <w:r w:rsidRPr="00225249">
        <w:rPr>
          <w:sz w:val="22"/>
          <w:szCs w:val="22"/>
        </w:rPr>
        <w:t>Oświadczenie wykonawcy lub podwykonawcy o zatrudnieniu na podstawie umowy o pracę osób wykonujących przedmiotowe zamówienie,</w:t>
      </w:r>
    </w:p>
    <w:p w:rsidR="00CF0BA9" w:rsidRPr="00225249" w:rsidRDefault="00CF0BA9" w:rsidP="002411EC">
      <w:pPr>
        <w:pStyle w:val="Tekstpodstawowy"/>
        <w:numPr>
          <w:ilvl w:val="0"/>
          <w:numId w:val="46"/>
        </w:numPr>
        <w:suppressAutoHyphens/>
        <w:autoSpaceDE w:val="0"/>
        <w:autoSpaceDN w:val="0"/>
        <w:adjustRightInd w:val="0"/>
        <w:spacing w:after="60" w:line="276" w:lineRule="auto"/>
        <w:ind w:left="851"/>
        <w:jc w:val="both"/>
        <w:rPr>
          <w:sz w:val="22"/>
          <w:szCs w:val="22"/>
        </w:rPr>
      </w:pPr>
      <w:r w:rsidRPr="00225249">
        <w:rPr>
          <w:sz w:val="22"/>
          <w:szCs w:val="22"/>
        </w:rPr>
        <w:t>obowiązującą polisę dot. ubezpieczenia od odpowiedzialności</w:t>
      </w:r>
      <w:r w:rsidR="004B38DA" w:rsidRPr="00225249">
        <w:rPr>
          <w:sz w:val="22"/>
          <w:szCs w:val="22"/>
        </w:rPr>
        <w:t xml:space="preserve"> cywilnej na kwotę co najmniej 500.</w:t>
      </w:r>
      <w:r w:rsidRPr="00225249">
        <w:rPr>
          <w:sz w:val="22"/>
          <w:szCs w:val="22"/>
        </w:rPr>
        <w:t>000 zł,</w:t>
      </w:r>
    </w:p>
    <w:p w:rsidR="005F7453" w:rsidRPr="00225249" w:rsidRDefault="005F7453" w:rsidP="002411EC">
      <w:pPr>
        <w:pStyle w:val="Akapitzlist"/>
        <w:numPr>
          <w:ilvl w:val="0"/>
          <w:numId w:val="51"/>
        </w:numPr>
        <w:tabs>
          <w:tab w:val="left" w:pos="567"/>
        </w:tabs>
        <w:suppressAutoHyphens/>
        <w:autoSpaceDE w:val="0"/>
        <w:autoSpaceDN w:val="0"/>
        <w:adjustRightInd w:val="0"/>
        <w:spacing w:before="120" w:after="120"/>
        <w:ind w:left="567" w:hanging="210"/>
        <w:contextualSpacing w:val="0"/>
        <w:jc w:val="both"/>
        <w:rPr>
          <w:rFonts w:ascii="Times New Roman" w:eastAsia="Times New Roman" w:hAnsi="Times New Roman" w:cs="Times New Roman"/>
        </w:rPr>
      </w:pPr>
      <w:r w:rsidRPr="00225249">
        <w:rPr>
          <w:rFonts w:ascii="Times New Roman" w:hAnsi="Times New Roman" w:cs="Times New Roman"/>
          <w:b/>
          <w:u w:val="single"/>
        </w:rPr>
        <w:t>ŚRODKI OCHRONY PRAWNEJ – POUCZENIE O PRZYSŁUGUJĄCYCH ŚRODKACH OCHRONY PRAWNEJ</w:t>
      </w:r>
    </w:p>
    <w:p w:rsidR="00355480" w:rsidRPr="00225249" w:rsidRDefault="00355480" w:rsidP="002411EC">
      <w:pPr>
        <w:pStyle w:val="Tekstpodstawowy"/>
        <w:numPr>
          <w:ilvl w:val="0"/>
          <w:numId w:val="27"/>
        </w:numPr>
        <w:tabs>
          <w:tab w:val="left" w:pos="1276"/>
        </w:tabs>
        <w:suppressAutoHyphens/>
        <w:autoSpaceDE w:val="0"/>
        <w:autoSpaceDN w:val="0"/>
        <w:adjustRightInd w:val="0"/>
        <w:spacing w:after="60" w:line="276" w:lineRule="auto"/>
        <w:ind w:left="426"/>
        <w:jc w:val="both"/>
        <w:rPr>
          <w:sz w:val="22"/>
          <w:szCs w:val="22"/>
        </w:rPr>
      </w:pPr>
      <w:r w:rsidRPr="00225249">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25249">
        <w:rPr>
          <w:sz w:val="22"/>
          <w:szCs w:val="22"/>
        </w:rPr>
        <w:t>p.z.p</w:t>
      </w:r>
      <w:proofErr w:type="spellEnd"/>
      <w:r w:rsidRPr="00225249">
        <w:rPr>
          <w:sz w:val="22"/>
          <w:szCs w:val="22"/>
        </w:rPr>
        <w:t xml:space="preserve">. </w:t>
      </w:r>
    </w:p>
    <w:p w:rsidR="00355480" w:rsidRPr="00225249" w:rsidRDefault="00355480" w:rsidP="002411EC">
      <w:pPr>
        <w:pStyle w:val="Tekstpodstawowy"/>
        <w:numPr>
          <w:ilvl w:val="0"/>
          <w:numId w:val="27"/>
        </w:numPr>
        <w:tabs>
          <w:tab w:val="left" w:pos="1276"/>
        </w:tabs>
        <w:suppressAutoHyphens/>
        <w:autoSpaceDE w:val="0"/>
        <w:autoSpaceDN w:val="0"/>
        <w:adjustRightInd w:val="0"/>
        <w:spacing w:after="60" w:line="276" w:lineRule="auto"/>
        <w:ind w:left="426"/>
        <w:jc w:val="both"/>
        <w:rPr>
          <w:sz w:val="22"/>
          <w:szCs w:val="22"/>
        </w:rPr>
      </w:pPr>
      <w:r w:rsidRPr="00225249">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225249">
        <w:rPr>
          <w:sz w:val="22"/>
          <w:szCs w:val="22"/>
        </w:rPr>
        <w:t>p.z.p</w:t>
      </w:r>
      <w:proofErr w:type="spellEnd"/>
      <w:r w:rsidRPr="00225249">
        <w:rPr>
          <w:sz w:val="22"/>
          <w:szCs w:val="22"/>
        </w:rPr>
        <w:t>. oraz Rzecznikowi Małych i Średnich Przedsiębiorców.</w:t>
      </w:r>
    </w:p>
    <w:p w:rsidR="00355480" w:rsidRPr="00225249" w:rsidRDefault="00355480" w:rsidP="002411EC">
      <w:pPr>
        <w:pStyle w:val="Tekstpodstawowy"/>
        <w:numPr>
          <w:ilvl w:val="0"/>
          <w:numId w:val="27"/>
        </w:numPr>
        <w:tabs>
          <w:tab w:val="left" w:pos="1276"/>
        </w:tabs>
        <w:suppressAutoHyphens/>
        <w:autoSpaceDE w:val="0"/>
        <w:autoSpaceDN w:val="0"/>
        <w:adjustRightInd w:val="0"/>
        <w:spacing w:after="60" w:line="276" w:lineRule="auto"/>
        <w:ind w:left="426"/>
        <w:jc w:val="both"/>
        <w:rPr>
          <w:sz w:val="22"/>
          <w:szCs w:val="22"/>
        </w:rPr>
      </w:pPr>
      <w:r w:rsidRPr="00225249">
        <w:rPr>
          <w:sz w:val="22"/>
          <w:szCs w:val="22"/>
        </w:rPr>
        <w:t>Odwołanie przysługuje na:</w:t>
      </w:r>
    </w:p>
    <w:p w:rsidR="00355480" w:rsidRPr="00225249" w:rsidRDefault="00355480" w:rsidP="002411EC">
      <w:pPr>
        <w:pStyle w:val="Tekstpodstawowy"/>
        <w:numPr>
          <w:ilvl w:val="0"/>
          <w:numId w:val="56"/>
        </w:numPr>
        <w:tabs>
          <w:tab w:val="left" w:pos="1276"/>
        </w:tabs>
        <w:suppressAutoHyphens/>
        <w:autoSpaceDE w:val="0"/>
        <w:autoSpaceDN w:val="0"/>
        <w:adjustRightInd w:val="0"/>
        <w:spacing w:after="60" w:line="276" w:lineRule="auto"/>
        <w:ind w:left="851" w:hanging="425"/>
        <w:jc w:val="both"/>
        <w:rPr>
          <w:sz w:val="22"/>
          <w:szCs w:val="22"/>
        </w:rPr>
      </w:pPr>
      <w:r w:rsidRPr="00225249">
        <w:rPr>
          <w:sz w:val="22"/>
          <w:szCs w:val="22"/>
        </w:rPr>
        <w:t xml:space="preserve">niezgodną z przepisami ustawy czynność Zamawiającego, podjętą w postępowaniu </w:t>
      </w:r>
      <w:r w:rsidR="00DA40FD" w:rsidRPr="00225249">
        <w:rPr>
          <w:sz w:val="22"/>
          <w:szCs w:val="22"/>
        </w:rPr>
        <w:t>o</w:t>
      </w:r>
      <w:r w:rsidR="00A360F0" w:rsidRPr="00225249">
        <w:rPr>
          <w:sz w:val="22"/>
          <w:szCs w:val="22"/>
        </w:rPr>
        <w:t> </w:t>
      </w:r>
      <w:r w:rsidRPr="00225249">
        <w:rPr>
          <w:sz w:val="22"/>
          <w:szCs w:val="22"/>
        </w:rPr>
        <w:t>udzielenie zamówienia, w tym na projektowane postanowienie umowy;</w:t>
      </w:r>
    </w:p>
    <w:p w:rsidR="00355480" w:rsidRPr="00225249" w:rsidRDefault="00355480" w:rsidP="002411EC">
      <w:pPr>
        <w:pStyle w:val="Tekstpodstawowy"/>
        <w:numPr>
          <w:ilvl w:val="0"/>
          <w:numId w:val="56"/>
        </w:numPr>
        <w:tabs>
          <w:tab w:val="left" w:pos="1276"/>
        </w:tabs>
        <w:suppressAutoHyphens/>
        <w:autoSpaceDE w:val="0"/>
        <w:autoSpaceDN w:val="0"/>
        <w:adjustRightInd w:val="0"/>
        <w:spacing w:after="60" w:line="276" w:lineRule="auto"/>
        <w:ind w:left="851" w:hanging="425"/>
        <w:jc w:val="both"/>
        <w:rPr>
          <w:sz w:val="22"/>
          <w:szCs w:val="22"/>
        </w:rPr>
      </w:pPr>
      <w:r w:rsidRPr="00225249">
        <w:rPr>
          <w:sz w:val="22"/>
          <w:szCs w:val="22"/>
        </w:rPr>
        <w:lastRenderedPageBreak/>
        <w:t>zaniechanie czynności w postępowaniu o udzielenie zamówienia do której zamawiający był obowiązany na podstawie ustawy;</w:t>
      </w:r>
    </w:p>
    <w:p w:rsidR="00355480" w:rsidRPr="00225249" w:rsidRDefault="00355480" w:rsidP="002411EC">
      <w:pPr>
        <w:pStyle w:val="Tekstpodstawowy"/>
        <w:numPr>
          <w:ilvl w:val="0"/>
          <w:numId w:val="27"/>
        </w:numPr>
        <w:tabs>
          <w:tab w:val="left" w:pos="1276"/>
        </w:tabs>
        <w:suppressAutoHyphens/>
        <w:autoSpaceDE w:val="0"/>
        <w:autoSpaceDN w:val="0"/>
        <w:adjustRightInd w:val="0"/>
        <w:spacing w:after="60" w:line="276" w:lineRule="auto"/>
        <w:ind w:left="426"/>
        <w:jc w:val="both"/>
        <w:rPr>
          <w:sz w:val="22"/>
          <w:szCs w:val="22"/>
        </w:rPr>
      </w:pPr>
      <w:r w:rsidRPr="00225249">
        <w:rPr>
          <w:sz w:val="22"/>
          <w:szCs w:val="22"/>
        </w:rPr>
        <w:t xml:space="preserve"> Odwołanie wnosi się do Prezesa Izby. Odwołujący przekazuje zamawiającemu odwołanie wniesione w formie elektronicznej albo postaci elektronicznej albo kopię tego odwołania, jeżeli zostało ono wniesione w formie pisemnej, przed upływem te</w:t>
      </w:r>
      <w:r w:rsidR="00A360F0" w:rsidRPr="00225249">
        <w:rPr>
          <w:sz w:val="22"/>
          <w:szCs w:val="22"/>
        </w:rPr>
        <w:t>rminu do wniesienia odwołania w </w:t>
      </w:r>
      <w:r w:rsidRPr="00225249">
        <w:rPr>
          <w:sz w:val="22"/>
          <w:szCs w:val="22"/>
        </w:rPr>
        <w:t>taki sposób, aby mógł on zapoznać się z jego treścią przed upływem tego terminu.</w:t>
      </w:r>
    </w:p>
    <w:p w:rsidR="00355480" w:rsidRPr="00225249" w:rsidRDefault="00355480" w:rsidP="002411EC">
      <w:pPr>
        <w:pStyle w:val="Tekstpodstawowy"/>
        <w:numPr>
          <w:ilvl w:val="0"/>
          <w:numId w:val="27"/>
        </w:numPr>
        <w:tabs>
          <w:tab w:val="left" w:pos="1276"/>
        </w:tabs>
        <w:suppressAutoHyphens/>
        <w:autoSpaceDE w:val="0"/>
        <w:autoSpaceDN w:val="0"/>
        <w:adjustRightInd w:val="0"/>
        <w:spacing w:after="60" w:line="276" w:lineRule="auto"/>
        <w:ind w:left="426"/>
        <w:jc w:val="both"/>
        <w:rPr>
          <w:sz w:val="22"/>
          <w:szCs w:val="22"/>
        </w:rPr>
      </w:pPr>
      <w:r w:rsidRPr="00225249">
        <w:rPr>
          <w:sz w:val="22"/>
          <w:szCs w:val="22"/>
        </w:rPr>
        <w:t>Odwołanie wobec treści ogłoszenia lub treści SWZ wnosi się w terminie 5 dni od dnia zamieszczenia ogłoszenia w Biuletynie Zamówień Publicznych lub treści SWZ na stronie internetowej.</w:t>
      </w:r>
    </w:p>
    <w:p w:rsidR="00355480" w:rsidRPr="00225249" w:rsidRDefault="00355480" w:rsidP="002411EC">
      <w:pPr>
        <w:pStyle w:val="Tekstpodstawowy"/>
        <w:numPr>
          <w:ilvl w:val="0"/>
          <w:numId w:val="27"/>
        </w:numPr>
        <w:tabs>
          <w:tab w:val="left" w:pos="1276"/>
        </w:tabs>
        <w:suppressAutoHyphens/>
        <w:autoSpaceDE w:val="0"/>
        <w:autoSpaceDN w:val="0"/>
        <w:adjustRightInd w:val="0"/>
        <w:spacing w:after="60" w:line="276" w:lineRule="auto"/>
        <w:ind w:left="426"/>
        <w:jc w:val="both"/>
        <w:rPr>
          <w:sz w:val="22"/>
          <w:szCs w:val="22"/>
        </w:rPr>
      </w:pPr>
      <w:r w:rsidRPr="00225249">
        <w:rPr>
          <w:sz w:val="22"/>
          <w:szCs w:val="22"/>
        </w:rPr>
        <w:t>Odwołanie wnosi się w terminie:</w:t>
      </w:r>
    </w:p>
    <w:p w:rsidR="00355480" w:rsidRPr="00225249" w:rsidRDefault="00355480" w:rsidP="002411EC">
      <w:pPr>
        <w:pStyle w:val="Tekstpodstawowy"/>
        <w:numPr>
          <w:ilvl w:val="1"/>
          <w:numId w:val="24"/>
        </w:numPr>
        <w:tabs>
          <w:tab w:val="left" w:pos="1276"/>
        </w:tabs>
        <w:suppressAutoHyphens/>
        <w:autoSpaceDE w:val="0"/>
        <w:autoSpaceDN w:val="0"/>
        <w:adjustRightInd w:val="0"/>
        <w:spacing w:after="60" w:line="276" w:lineRule="auto"/>
        <w:ind w:left="851" w:hanging="425"/>
        <w:jc w:val="both"/>
        <w:rPr>
          <w:sz w:val="22"/>
          <w:szCs w:val="22"/>
        </w:rPr>
      </w:pPr>
      <w:r w:rsidRPr="00225249">
        <w:rPr>
          <w:sz w:val="22"/>
          <w:szCs w:val="22"/>
        </w:rPr>
        <w:t>5 dni od dnia przekazania informacji o czynności zamawiającego stanowiącej podstawę jego wniesienia, jeżeli informacja została przekazana przy użyciu środków komunikacji elektronicznej,</w:t>
      </w:r>
    </w:p>
    <w:p w:rsidR="00355480" w:rsidRPr="00225249" w:rsidRDefault="00355480" w:rsidP="002411EC">
      <w:pPr>
        <w:pStyle w:val="Tekstpodstawowy"/>
        <w:numPr>
          <w:ilvl w:val="1"/>
          <w:numId w:val="24"/>
        </w:numPr>
        <w:tabs>
          <w:tab w:val="left" w:pos="1276"/>
        </w:tabs>
        <w:suppressAutoHyphens/>
        <w:autoSpaceDE w:val="0"/>
        <w:autoSpaceDN w:val="0"/>
        <w:adjustRightInd w:val="0"/>
        <w:spacing w:after="60" w:line="276" w:lineRule="auto"/>
        <w:ind w:left="851" w:hanging="425"/>
        <w:jc w:val="both"/>
        <w:rPr>
          <w:sz w:val="22"/>
          <w:szCs w:val="22"/>
        </w:rPr>
      </w:pPr>
      <w:r w:rsidRPr="00225249">
        <w:rPr>
          <w:sz w:val="22"/>
          <w:szCs w:val="22"/>
        </w:rPr>
        <w:t>10 dni od dnia przekazania informacji o czynności zamawiającego stanowiącej podstawę jego wniesienia, jeżeli informacja została przekazana w sposób inny niż określony w pkt 1).</w:t>
      </w:r>
    </w:p>
    <w:p w:rsidR="00355480" w:rsidRPr="00225249" w:rsidRDefault="00355480" w:rsidP="002411EC">
      <w:pPr>
        <w:pStyle w:val="Tekstpodstawowy"/>
        <w:numPr>
          <w:ilvl w:val="0"/>
          <w:numId w:val="27"/>
        </w:numPr>
        <w:tabs>
          <w:tab w:val="left" w:pos="1276"/>
        </w:tabs>
        <w:suppressAutoHyphens/>
        <w:autoSpaceDE w:val="0"/>
        <w:autoSpaceDN w:val="0"/>
        <w:adjustRightInd w:val="0"/>
        <w:spacing w:after="60" w:line="276" w:lineRule="auto"/>
        <w:ind w:left="426"/>
        <w:jc w:val="both"/>
        <w:rPr>
          <w:sz w:val="22"/>
          <w:szCs w:val="22"/>
        </w:rPr>
      </w:pPr>
      <w:r w:rsidRPr="00225249">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355480" w:rsidRPr="00225249" w:rsidRDefault="00355480" w:rsidP="002411EC">
      <w:pPr>
        <w:pStyle w:val="Tekstpodstawowy"/>
        <w:numPr>
          <w:ilvl w:val="0"/>
          <w:numId w:val="27"/>
        </w:numPr>
        <w:tabs>
          <w:tab w:val="left" w:pos="1276"/>
        </w:tabs>
        <w:suppressAutoHyphens/>
        <w:autoSpaceDE w:val="0"/>
        <w:autoSpaceDN w:val="0"/>
        <w:adjustRightInd w:val="0"/>
        <w:spacing w:after="60" w:line="276" w:lineRule="auto"/>
        <w:ind w:left="426"/>
        <w:jc w:val="both"/>
        <w:rPr>
          <w:sz w:val="22"/>
          <w:szCs w:val="22"/>
        </w:rPr>
      </w:pPr>
      <w:r w:rsidRPr="00225249">
        <w:rPr>
          <w:sz w:val="22"/>
          <w:szCs w:val="22"/>
        </w:rPr>
        <w:t xml:space="preserve">Na orzeczenie Izby oraz postanowienie Prezesa Izby, o którym mowa w art. 519 ust. 1 ustawy </w:t>
      </w:r>
      <w:proofErr w:type="spellStart"/>
      <w:r w:rsidRPr="00225249">
        <w:rPr>
          <w:sz w:val="22"/>
          <w:szCs w:val="22"/>
        </w:rPr>
        <w:t>p.z.p</w:t>
      </w:r>
      <w:proofErr w:type="spellEnd"/>
      <w:r w:rsidRPr="00225249">
        <w:rPr>
          <w:sz w:val="22"/>
          <w:szCs w:val="22"/>
        </w:rPr>
        <w:t>., stronom oraz uczestnikom postępowania odwoławczego przysługuje skarga do sądu.</w:t>
      </w:r>
    </w:p>
    <w:p w:rsidR="00355480" w:rsidRPr="00225249" w:rsidRDefault="00355480" w:rsidP="002411EC">
      <w:pPr>
        <w:pStyle w:val="Tekstpodstawowy"/>
        <w:numPr>
          <w:ilvl w:val="0"/>
          <w:numId w:val="27"/>
        </w:numPr>
        <w:tabs>
          <w:tab w:val="left" w:pos="1276"/>
        </w:tabs>
        <w:suppressAutoHyphens/>
        <w:autoSpaceDE w:val="0"/>
        <w:autoSpaceDN w:val="0"/>
        <w:adjustRightInd w:val="0"/>
        <w:spacing w:after="60" w:line="276" w:lineRule="auto"/>
        <w:ind w:left="426"/>
        <w:jc w:val="both"/>
        <w:rPr>
          <w:sz w:val="22"/>
          <w:szCs w:val="22"/>
        </w:rPr>
      </w:pPr>
      <w:r w:rsidRPr="00225249">
        <w:rPr>
          <w:sz w:val="22"/>
          <w:szCs w:val="22"/>
        </w:rPr>
        <w:t>W postępowaniu toczącym się wskutek wniesienia skargi stosuje się odpowiednio przepisy ustawy z dnia 17 listopada 1964 r. - Kodeks postępowania cywilnego o apelacji, jeżeli przepisy niniejszego rozdziału nie stanowią inaczej.</w:t>
      </w:r>
    </w:p>
    <w:p w:rsidR="00355480" w:rsidRPr="00225249" w:rsidRDefault="00355480" w:rsidP="002411EC">
      <w:pPr>
        <w:pStyle w:val="Tekstpodstawowy"/>
        <w:numPr>
          <w:ilvl w:val="0"/>
          <w:numId w:val="27"/>
        </w:numPr>
        <w:tabs>
          <w:tab w:val="left" w:pos="1276"/>
        </w:tabs>
        <w:suppressAutoHyphens/>
        <w:autoSpaceDE w:val="0"/>
        <w:autoSpaceDN w:val="0"/>
        <w:adjustRightInd w:val="0"/>
        <w:spacing w:after="60" w:line="276" w:lineRule="auto"/>
        <w:ind w:left="426"/>
        <w:jc w:val="both"/>
        <w:rPr>
          <w:sz w:val="22"/>
          <w:szCs w:val="22"/>
        </w:rPr>
      </w:pPr>
      <w:r w:rsidRPr="00225249">
        <w:rPr>
          <w:sz w:val="22"/>
          <w:szCs w:val="22"/>
        </w:rPr>
        <w:t>Skargę wnosi się do Sądu Okręgowego w Warszawie - sądu zamówień publicznych, zwanego dalej "sądem zamówień publicznych".</w:t>
      </w:r>
    </w:p>
    <w:p w:rsidR="00355480" w:rsidRPr="00225249" w:rsidRDefault="00355480" w:rsidP="002411EC">
      <w:pPr>
        <w:pStyle w:val="Tekstpodstawowy"/>
        <w:numPr>
          <w:ilvl w:val="0"/>
          <w:numId w:val="27"/>
        </w:numPr>
        <w:tabs>
          <w:tab w:val="left" w:pos="1276"/>
        </w:tabs>
        <w:suppressAutoHyphens/>
        <w:autoSpaceDE w:val="0"/>
        <w:autoSpaceDN w:val="0"/>
        <w:adjustRightInd w:val="0"/>
        <w:spacing w:after="60" w:line="276" w:lineRule="auto"/>
        <w:ind w:left="426"/>
        <w:jc w:val="both"/>
        <w:rPr>
          <w:sz w:val="22"/>
          <w:szCs w:val="22"/>
        </w:rPr>
      </w:pPr>
      <w:r w:rsidRPr="00225249">
        <w:rPr>
          <w:sz w:val="22"/>
          <w:szCs w:val="22"/>
        </w:rPr>
        <w:t xml:space="preserve">Skargę wnosi się za pośrednictwem Prezesa Izby, w terminie 14 dni od dnia doręczenia orzeczenia Izby lub postanowienia Prezesa Izby, o którym mowa w art. 519 ust. 1 ustawy </w:t>
      </w:r>
      <w:proofErr w:type="spellStart"/>
      <w:r w:rsidRPr="00225249">
        <w:rPr>
          <w:sz w:val="22"/>
          <w:szCs w:val="22"/>
        </w:rPr>
        <w:t>p.z.p</w:t>
      </w:r>
      <w:proofErr w:type="spellEnd"/>
      <w:r w:rsidRPr="00225249">
        <w:rPr>
          <w:sz w:val="22"/>
          <w:szCs w:val="22"/>
        </w:rPr>
        <w:t>., przesyłając jednocześnie jej odpis przeciwnikowi skargi. Złożenie skargi w placówce pocztowej operatora wyznaczonego w rozumieniu ustawy z dnia 23 listopada 2012 r. - Prawo pocztowe jest równoznaczne z jej wniesieniem.</w:t>
      </w:r>
    </w:p>
    <w:p w:rsidR="00595267" w:rsidRPr="00225249" w:rsidRDefault="00355480" w:rsidP="002411EC">
      <w:pPr>
        <w:pStyle w:val="Tekstpodstawowy"/>
        <w:numPr>
          <w:ilvl w:val="0"/>
          <w:numId w:val="27"/>
        </w:numPr>
        <w:tabs>
          <w:tab w:val="left" w:pos="1276"/>
        </w:tabs>
        <w:suppressAutoHyphens/>
        <w:autoSpaceDE w:val="0"/>
        <w:autoSpaceDN w:val="0"/>
        <w:adjustRightInd w:val="0"/>
        <w:spacing w:after="60" w:line="276" w:lineRule="auto"/>
        <w:ind w:left="426"/>
        <w:jc w:val="both"/>
        <w:rPr>
          <w:sz w:val="22"/>
          <w:szCs w:val="22"/>
        </w:rPr>
      </w:pPr>
      <w:r w:rsidRPr="00225249">
        <w:rPr>
          <w:sz w:val="22"/>
          <w:szCs w:val="22"/>
        </w:rPr>
        <w:t>Prezes Izby przekazuje skargę wraz z aktami postępowania odwoławczego do sądu zamówień publicznych w terminie 7 dni od dnia jej otrzymania.</w:t>
      </w:r>
    </w:p>
    <w:p w:rsidR="00A61888" w:rsidRPr="00225249" w:rsidRDefault="00DE3470" w:rsidP="002411EC">
      <w:pPr>
        <w:pStyle w:val="Akapitzlist"/>
        <w:numPr>
          <w:ilvl w:val="0"/>
          <w:numId w:val="51"/>
        </w:numPr>
        <w:tabs>
          <w:tab w:val="left" w:pos="567"/>
        </w:tabs>
        <w:suppressAutoHyphens/>
        <w:autoSpaceDE w:val="0"/>
        <w:autoSpaceDN w:val="0"/>
        <w:adjustRightInd w:val="0"/>
        <w:spacing w:before="120" w:after="120"/>
        <w:contextualSpacing w:val="0"/>
        <w:jc w:val="both"/>
        <w:rPr>
          <w:rFonts w:ascii="Times New Roman" w:eastAsia="Times New Roman" w:hAnsi="Times New Roman" w:cs="Times New Roman"/>
        </w:rPr>
      </w:pPr>
      <w:r w:rsidRPr="00225249">
        <w:rPr>
          <w:rFonts w:ascii="Times New Roman" w:hAnsi="Times New Roman" w:cs="Times New Roman"/>
          <w:b/>
          <w:u w:val="single"/>
        </w:rPr>
        <w:t>WARUNKI UDZIAŁU W POSTĘPOWANIU</w:t>
      </w:r>
    </w:p>
    <w:p w:rsidR="00331824" w:rsidRPr="00225249" w:rsidRDefault="00331824" w:rsidP="002411EC">
      <w:pPr>
        <w:pStyle w:val="Akapitzlist"/>
        <w:numPr>
          <w:ilvl w:val="0"/>
          <w:numId w:val="5"/>
        </w:numPr>
        <w:tabs>
          <w:tab w:val="left" w:pos="2410"/>
        </w:tabs>
        <w:autoSpaceDE w:val="0"/>
        <w:autoSpaceDN w:val="0"/>
        <w:adjustRightInd w:val="0"/>
        <w:spacing w:after="60"/>
        <w:ind w:left="426"/>
        <w:contextualSpacing w:val="0"/>
        <w:jc w:val="both"/>
        <w:rPr>
          <w:rFonts w:ascii="Times New Roman" w:hAnsi="Times New Roman" w:cs="Times New Roman"/>
        </w:rPr>
      </w:pPr>
      <w:bookmarkStart w:id="4" w:name="_Hlk52883165"/>
      <w:r w:rsidRPr="00225249">
        <w:rPr>
          <w:rFonts w:ascii="Times New Roman" w:hAnsi="Times New Roman" w:cs="Times New Roman"/>
        </w:rPr>
        <w:t xml:space="preserve">O udzielenie zamówienia mogą ubiegać się Wykonawcy, którzy </w:t>
      </w:r>
      <w:r w:rsidR="0023376A" w:rsidRPr="00225249">
        <w:rPr>
          <w:rFonts w:ascii="Times New Roman" w:hAnsi="Times New Roman" w:cs="Times New Roman"/>
        </w:rPr>
        <w:t>nie pod</w:t>
      </w:r>
      <w:r w:rsidRPr="00225249">
        <w:rPr>
          <w:rFonts w:ascii="Times New Roman" w:hAnsi="Times New Roman" w:cs="Times New Roman"/>
        </w:rPr>
        <w:t>legają wykluczeniu</w:t>
      </w:r>
      <w:r w:rsidR="0023376A" w:rsidRPr="00225249">
        <w:rPr>
          <w:rFonts w:ascii="Times New Roman" w:hAnsi="Times New Roman" w:cs="Times New Roman"/>
        </w:rPr>
        <w:t xml:space="preserve"> na zasadach określonych w </w:t>
      </w:r>
      <w:r w:rsidR="00BA1CE9" w:rsidRPr="00225249">
        <w:rPr>
          <w:rFonts w:ascii="Times New Roman" w:hAnsi="Times New Roman" w:cs="Times New Roman"/>
        </w:rPr>
        <w:t>niniejszej SWZ</w:t>
      </w:r>
      <w:r w:rsidR="0023376A" w:rsidRPr="00225249">
        <w:rPr>
          <w:rFonts w:ascii="Times New Roman" w:hAnsi="Times New Roman" w:cs="Times New Roman"/>
        </w:rPr>
        <w:t xml:space="preserve"> oraz </w:t>
      </w:r>
      <w:r w:rsidRPr="00225249">
        <w:rPr>
          <w:rFonts w:ascii="Times New Roman" w:hAnsi="Times New Roman" w:cs="Times New Roman"/>
        </w:rPr>
        <w:t xml:space="preserve">spełniają warunki udziału w postępowaniu, określone przez Zamawiającego w </w:t>
      </w:r>
      <w:r w:rsidR="0023376A" w:rsidRPr="00225249">
        <w:rPr>
          <w:rFonts w:ascii="Times New Roman" w:hAnsi="Times New Roman" w:cs="Times New Roman"/>
        </w:rPr>
        <w:t>postępowaniu</w:t>
      </w:r>
      <w:r w:rsidRPr="00225249">
        <w:rPr>
          <w:rFonts w:ascii="Times New Roman" w:hAnsi="Times New Roman" w:cs="Times New Roman"/>
        </w:rPr>
        <w:t>.</w:t>
      </w:r>
    </w:p>
    <w:p w:rsidR="008E54C6" w:rsidRPr="00225249" w:rsidRDefault="0023376A" w:rsidP="002411EC">
      <w:pPr>
        <w:pStyle w:val="Akapitzlist"/>
        <w:numPr>
          <w:ilvl w:val="0"/>
          <w:numId w:val="5"/>
        </w:numPr>
        <w:tabs>
          <w:tab w:val="left" w:pos="2410"/>
        </w:tabs>
        <w:autoSpaceDE w:val="0"/>
        <w:autoSpaceDN w:val="0"/>
        <w:adjustRightInd w:val="0"/>
        <w:spacing w:after="60"/>
        <w:ind w:left="426"/>
        <w:contextualSpacing w:val="0"/>
        <w:jc w:val="both"/>
        <w:rPr>
          <w:rFonts w:ascii="Times New Roman" w:hAnsi="Times New Roman" w:cs="Times New Roman"/>
          <w:b/>
          <w:smallCaps/>
        </w:rPr>
      </w:pPr>
      <w:bookmarkStart w:id="5" w:name="_Hlk52883247"/>
      <w:bookmarkEnd w:id="4"/>
      <w:r w:rsidRPr="00225249">
        <w:rPr>
          <w:rFonts w:ascii="Times New Roman" w:hAnsi="Times New Roman" w:cs="Times New Roman"/>
        </w:rPr>
        <w:t xml:space="preserve">O udzielenie zamówienia </w:t>
      </w:r>
      <w:r w:rsidR="00547BC3" w:rsidRPr="00225249">
        <w:rPr>
          <w:rFonts w:ascii="Times New Roman" w:hAnsi="Times New Roman" w:cs="Times New Roman"/>
        </w:rPr>
        <w:t xml:space="preserve"> ubiegać się mogą Wykonawcy, którzy spełniają warunki dotyczące:</w:t>
      </w:r>
    </w:p>
    <w:p w:rsidR="0023376A" w:rsidRPr="00225249" w:rsidRDefault="0023376A" w:rsidP="002411EC">
      <w:pPr>
        <w:pStyle w:val="Akapitzlist"/>
        <w:numPr>
          <w:ilvl w:val="2"/>
          <w:numId w:val="5"/>
        </w:numPr>
        <w:tabs>
          <w:tab w:val="left" w:pos="2410"/>
        </w:tabs>
        <w:autoSpaceDE w:val="0"/>
        <w:autoSpaceDN w:val="0"/>
        <w:adjustRightInd w:val="0"/>
        <w:spacing w:after="60"/>
        <w:ind w:left="851" w:hanging="371"/>
        <w:contextualSpacing w:val="0"/>
        <w:jc w:val="both"/>
        <w:rPr>
          <w:rFonts w:ascii="Times New Roman" w:hAnsi="Times New Roman" w:cs="Times New Roman"/>
          <w:b/>
          <w:smallCaps/>
        </w:rPr>
      </w:pPr>
      <w:r w:rsidRPr="00225249">
        <w:rPr>
          <w:rFonts w:ascii="Times New Roman" w:hAnsi="Times New Roman" w:cs="Times New Roman"/>
          <w:b/>
        </w:rPr>
        <w:t>zdolności do występowania w obrocie gospodarczym</w:t>
      </w:r>
    </w:p>
    <w:p w:rsidR="003E6284" w:rsidRPr="00225249" w:rsidRDefault="0023376A" w:rsidP="00A360F0">
      <w:pPr>
        <w:pStyle w:val="Akapitzlist"/>
        <w:tabs>
          <w:tab w:val="left" w:pos="2410"/>
        </w:tabs>
        <w:autoSpaceDE w:val="0"/>
        <w:autoSpaceDN w:val="0"/>
        <w:adjustRightInd w:val="0"/>
        <w:spacing w:after="60"/>
        <w:ind w:left="851"/>
        <w:contextualSpacing w:val="0"/>
        <w:jc w:val="both"/>
        <w:rPr>
          <w:rFonts w:ascii="Times New Roman" w:hAnsi="Times New Roman" w:cs="Times New Roman"/>
          <w:b/>
          <w:smallCaps/>
        </w:rPr>
      </w:pPr>
      <w:r w:rsidRPr="00225249">
        <w:rPr>
          <w:rFonts w:ascii="Times New Roman" w:eastAsia="Times New Roman" w:hAnsi="Times New Roman" w:cs="Times New Roman"/>
        </w:rPr>
        <w:t>Zamawiający nie stawia warunku w powyższym zakresie</w:t>
      </w:r>
      <w:r w:rsidR="00E74693" w:rsidRPr="00225249">
        <w:rPr>
          <w:rFonts w:ascii="Times New Roman" w:eastAsia="Times New Roman" w:hAnsi="Times New Roman" w:cs="Times New Roman"/>
        </w:rPr>
        <w:t>.</w:t>
      </w:r>
    </w:p>
    <w:p w:rsidR="0023376A" w:rsidRPr="00225249" w:rsidRDefault="00510765" w:rsidP="002411EC">
      <w:pPr>
        <w:pStyle w:val="Akapitzlist"/>
        <w:numPr>
          <w:ilvl w:val="2"/>
          <w:numId w:val="5"/>
        </w:numPr>
        <w:tabs>
          <w:tab w:val="left" w:pos="2410"/>
        </w:tabs>
        <w:autoSpaceDE w:val="0"/>
        <w:autoSpaceDN w:val="0"/>
        <w:adjustRightInd w:val="0"/>
        <w:spacing w:after="60"/>
        <w:ind w:left="851" w:hanging="371"/>
        <w:contextualSpacing w:val="0"/>
        <w:jc w:val="both"/>
        <w:rPr>
          <w:rFonts w:ascii="Times New Roman" w:hAnsi="Times New Roman" w:cs="Times New Roman"/>
          <w:b/>
          <w:smallCaps/>
        </w:rPr>
      </w:pPr>
      <w:r w:rsidRPr="00225249">
        <w:rPr>
          <w:rFonts w:ascii="Times New Roman" w:hAnsi="Times New Roman" w:cs="Times New Roman"/>
          <w:b/>
        </w:rPr>
        <w:t>uprawnień do prowadzenia określonej działalności gospodarczej lub zawodowej, o ile wynika to z odrębnych przepisów</w:t>
      </w:r>
    </w:p>
    <w:p w:rsidR="0000653F" w:rsidRPr="00225249" w:rsidRDefault="004B38DA" w:rsidP="0000653F">
      <w:pPr>
        <w:pStyle w:val="Akapitzlist"/>
        <w:tabs>
          <w:tab w:val="left" w:pos="491"/>
        </w:tabs>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225249">
        <w:rPr>
          <w:rFonts w:ascii="Times New Roman" w:eastAsia="Times New Roman" w:hAnsi="Times New Roman" w:cs="Times New Roman"/>
          <w:lang w:eastAsia="ar-SA"/>
        </w:rPr>
        <w:t>W</w:t>
      </w:r>
      <w:r w:rsidR="0000653F" w:rsidRPr="00225249">
        <w:rPr>
          <w:rFonts w:ascii="Times New Roman" w:eastAsia="Times New Roman" w:hAnsi="Times New Roman" w:cs="Times New Roman"/>
          <w:lang w:eastAsia="ar-SA"/>
        </w:rPr>
        <w:t xml:space="preserve">arunek ten zostanie spełniony, jeżeli </w:t>
      </w:r>
      <w:bookmarkStart w:id="6" w:name="page4"/>
      <w:bookmarkEnd w:id="6"/>
      <w:r w:rsidR="0000653F" w:rsidRPr="00225249">
        <w:rPr>
          <w:rFonts w:ascii="Times New Roman" w:eastAsia="Times New Roman" w:hAnsi="Times New Roman" w:cs="Times New Roman"/>
          <w:lang w:eastAsia="ar-SA"/>
        </w:rPr>
        <w:t xml:space="preserve">Wykonawca wykaże, że posiada </w:t>
      </w:r>
      <w:r w:rsidR="0000653F" w:rsidRPr="00225249">
        <w:rPr>
          <w:rFonts w:ascii="Times New Roman" w:eastAsia="Times New Roman" w:hAnsi="Times New Roman" w:cs="Times New Roman"/>
          <w:b/>
          <w:lang w:eastAsia="ar-SA"/>
        </w:rPr>
        <w:t>aktualną Koncesję wydaną przez ministra właściwego do spraw wewnętrznych, zgodnie z ustawą z dnia 22 sierpnia 1997 roku o ochroni</w:t>
      </w:r>
      <w:r w:rsidRPr="00225249">
        <w:rPr>
          <w:rFonts w:ascii="Times New Roman" w:eastAsia="Times New Roman" w:hAnsi="Times New Roman" w:cs="Times New Roman"/>
          <w:b/>
          <w:lang w:eastAsia="ar-SA"/>
        </w:rPr>
        <w:t>e osób i mienia.</w:t>
      </w:r>
    </w:p>
    <w:p w:rsidR="00510765" w:rsidRPr="00225249" w:rsidRDefault="00547BC3" w:rsidP="002411EC">
      <w:pPr>
        <w:pStyle w:val="Akapitzlist"/>
        <w:numPr>
          <w:ilvl w:val="2"/>
          <w:numId w:val="5"/>
        </w:numPr>
        <w:tabs>
          <w:tab w:val="left" w:pos="2410"/>
        </w:tabs>
        <w:autoSpaceDE w:val="0"/>
        <w:autoSpaceDN w:val="0"/>
        <w:adjustRightInd w:val="0"/>
        <w:spacing w:after="60"/>
        <w:ind w:left="851" w:hanging="371"/>
        <w:contextualSpacing w:val="0"/>
        <w:jc w:val="both"/>
        <w:rPr>
          <w:rFonts w:ascii="Times New Roman" w:hAnsi="Times New Roman" w:cs="Times New Roman"/>
          <w:b/>
          <w:smallCaps/>
        </w:rPr>
      </w:pPr>
      <w:r w:rsidRPr="00225249">
        <w:rPr>
          <w:rFonts w:ascii="Times New Roman" w:hAnsi="Times New Roman" w:cs="Times New Roman"/>
          <w:b/>
        </w:rPr>
        <w:t>sytuacji ekonomicznej i finansowej</w:t>
      </w:r>
      <w:r w:rsidR="009B4815" w:rsidRPr="00225249">
        <w:rPr>
          <w:rFonts w:ascii="Times New Roman" w:hAnsi="Times New Roman" w:cs="Times New Roman"/>
          <w:b/>
        </w:rPr>
        <w:t xml:space="preserve"> –</w:t>
      </w:r>
    </w:p>
    <w:p w:rsidR="00012569" w:rsidRPr="00225249" w:rsidRDefault="00510765" w:rsidP="00A360F0">
      <w:pPr>
        <w:tabs>
          <w:tab w:val="left" w:pos="2410"/>
        </w:tabs>
        <w:autoSpaceDE w:val="0"/>
        <w:autoSpaceDN w:val="0"/>
        <w:adjustRightInd w:val="0"/>
        <w:spacing w:after="60"/>
        <w:ind w:left="851"/>
        <w:jc w:val="both"/>
        <w:rPr>
          <w:rFonts w:ascii="Times New Roman" w:hAnsi="Times New Roman" w:cs="Times New Roman"/>
          <w:b/>
          <w:smallCaps/>
        </w:rPr>
      </w:pPr>
      <w:bookmarkStart w:id="7" w:name="_Hlk77323588"/>
      <w:r w:rsidRPr="00225249">
        <w:rPr>
          <w:rFonts w:ascii="Times New Roman" w:hAnsi="Times New Roman" w:cs="Times New Roman"/>
        </w:rPr>
        <w:t>Zamawiający nie stawia warunku w powyższym zakresie</w:t>
      </w:r>
      <w:bookmarkEnd w:id="7"/>
    </w:p>
    <w:p w:rsidR="005479D8" w:rsidRPr="00225249" w:rsidRDefault="00012569" w:rsidP="002411EC">
      <w:pPr>
        <w:pStyle w:val="Akapitzlist"/>
        <w:numPr>
          <w:ilvl w:val="2"/>
          <w:numId w:val="5"/>
        </w:numPr>
        <w:tabs>
          <w:tab w:val="left" w:pos="2410"/>
        </w:tabs>
        <w:autoSpaceDE w:val="0"/>
        <w:autoSpaceDN w:val="0"/>
        <w:adjustRightInd w:val="0"/>
        <w:spacing w:after="60"/>
        <w:ind w:left="851" w:hanging="371"/>
        <w:contextualSpacing w:val="0"/>
        <w:jc w:val="both"/>
        <w:rPr>
          <w:rFonts w:ascii="Times New Roman" w:hAnsi="Times New Roman" w:cs="Times New Roman"/>
          <w:b/>
          <w:smallCaps/>
        </w:rPr>
      </w:pPr>
      <w:r w:rsidRPr="00225249">
        <w:rPr>
          <w:rFonts w:ascii="Times New Roman" w:hAnsi="Times New Roman" w:cs="Times New Roman"/>
          <w:b/>
        </w:rPr>
        <w:t>z</w:t>
      </w:r>
      <w:r w:rsidR="00547BC3" w:rsidRPr="00225249">
        <w:rPr>
          <w:rFonts w:ascii="Times New Roman" w:hAnsi="Times New Roman" w:cs="Times New Roman"/>
          <w:b/>
        </w:rPr>
        <w:t xml:space="preserve">dolności technicznej </w:t>
      </w:r>
      <w:r w:rsidR="00595267" w:rsidRPr="00225249">
        <w:rPr>
          <w:rFonts w:ascii="Times New Roman" w:hAnsi="Times New Roman" w:cs="Times New Roman"/>
        </w:rPr>
        <w:t>lub</w:t>
      </w:r>
      <w:bookmarkStart w:id="8" w:name="_Hlk52883571"/>
      <w:bookmarkEnd w:id="5"/>
      <w:r w:rsidR="003E6284" w:rsidRPr="00225249">
        <w:rPr>
          <w:rFonts w:ascii="Times New Roman" w:hAnsi="Times New Roman" w:cs="Times New Roman"/>
          <w:b/>
        </w:rPr>
        <w:t xml:space="preserve"> </w:t>
      </w:r>
      <w:r w:rsidR="00547BC3" w:rsidRPr="00225249">
        <w:rPr>
          <w:rFonts w:ascii="Times New Roman" w:hAnsi="Times New Roman" w:cs="Times New Roman"/>
          <w:b/>
        </w:rPr>
        <w:t>zawodowej</w:t>
      </w:r>
      <w:r w:rsidR="00441B27" w:rsidRPr="00225249">
        <w:rPr>
          <w:rFonts w:ascii="Times New Roman" w:hAnsi="Times New Roman" w:cs="Times New Roman"/>
          <w:b/>
        </w:rPr>
        <w:t>:</w:t>
      </w:r>
      <w:r w:rsidR="00F107BE" w:rsidRPr="00225249">
        <w:rPr>
          <w:rFonts w:ascii="Times New Roman" w:hAnsi="Times New Roman" w:cs="Times New Roman"/>
        </w:rPr>
        <w:t xml:space="preserve"> </w:t>
      </w:r>
    </w:p>
    <w:p w:rsidR="00EB32F6" w:rsidRPr="00225249" w:rsidRDefault="00F107BE" w:rsidP="002411EC">
      <w:pPr>
        <w:pStyle w:val="Akapitzlist"/>
        <w:numPr>
          <w:ilvl w:val="1"/>
          <w:numId w:val="36"/>
        </w:numPr>
        <w:tabs>
          <w:tab w:val="left" w:pos="2410"/>
        </w:tabs>
        <w:autoSpaceDE w:val="0"/>
        <w:autoSpaceDN w:val="0"/>
        <w:adjustRightInd w:val="0"/>
        <w:spacing w:after="60"/>
        <w:contextualSpacing w:val="0"/>
        <w:jc w:val="both"/>
        <w:rPr>
          <w:rFonts w:ascii="Times New Roman" w:hAnsi="Times New Roman" w:cs="Times New Roman"/>
          <w:b/>
          <w:smallCaps/>
        </w:rPr>
      </w:pPr>
      <w:r w:rsidRPr="00225249">
        <w:rPr>
          <w:rFonts w:ascii="Times New Roman" w:hAnsi="Times New Roman" w:cs="Times New Roman"/>
        </w:rPr>
        <w:t xml:space="preserve">Wykonawca musi wykazać, że wykonał w okresie ostatnich </w:t>
      </w:r>
      <w:r w:rsidR="00F61A3D" w:rsidRPr="00225249">
        <w:rPr>
          <w:rFonts w:ascii="Times New Roman" w:hAnsi="Times New Roman" w:cs="Times New Roman"/>
        </w:rPr>
        <w:t>3</w:t>
      </w:r>
      <w:r w:rsidR="00441B27" w:rsidRPr="00225249">
        <w:rPr>
          <w:rFonts w:ascii="Times New Roman" w:hAnsi="Times New Roman" w:cs="Times New Roman"/>
        </w:rPr>
        <w:t xml:space="preserve"> </w:t>
      </w:r>
      <w:r w:rsidRPr="00225249">
        <w:rPr>
          <w:rFonts w:ascii="Times New Roman" w:hAnsi="Times New Roman" w:cs="Times New Roman"/>
        </w:rPr>
        <w:t>lat przed upływem terminu składania ofert, a jeżeli okres prowadzenia działalności jest krótszy – w tym okresie</w:t>
      </w:r>
      <w:r w:rsidR="005479D8" w:rsidRPr="00225249">
        <w:rPr>
          <w:rFonts w:ascii="Times New Roman" w:hAnsi="Times New Roman" w:cs="Times New Roman"/>
        </w:rPr>
        <w:t>,</w:t>
      </w:r>
      <w:r w:rsidR="00987A5C" w:rsidRPr="00225249">
        <w:rPr>
          <w:rFonts w:ascii="Times New Roman" w:hAnsi="Times New Roman" w:cs="Times New Roman"/>
        </w:rPr>
        <w:t xml:space="preserve"> wykonał </w:t>
      </w:r>
      <w:r w:rsidR="00563265" w:rsidRPr="00225249">
        <w:rPr>
          <w:rFonts w:ascii="Times New Roman" w:hAnsi="Times New Roman" w:cs="Times New Roman"/>
        </w:rPr>
        <w:t xml:space="preserve"> </w:t>
      </w:r>
      <w:r w:rsidR="00563265" w:rsidRPr="00225249">
        <w:rPr>
          <w:rFonts w:ascii="Times New Roman" w:hAnsi="Times New Roman" w:cs="Times New Roman"/>
        </w:rPr>
        <w:lastRenderedPageBreak/>
        <w:t xml:space="preserve">prawidłowo </w:t>
      </w:r>
      <w:r w:rsidR="00987A5C" w:rsidRPr="00225249">
        <w:rPr>
          <w:rFonts w:ascii="Times New Roman" w:hAnsi="Times New Roman" w:cs="Times New Roman"/>
          <w:b/>
        </w:rPr>
        <w:t xml:space="preserve">usługi ochrony osób i mienia zrealizowane na kwotę minimum </w:t>
      </w:r>
      <w:r w:rsidR="00987A5C" w:rsidRPr="000A55D5">
        <w:rPr>
          <w:rFonts w:ascii="Times New Roman" w:hAnsi="Times New Roman" w:cs="Times New Roman"/>
          <w:b/>
        </w:rPr>
        <w:t>300.000</w:t>
      </w:r>
      <w:r w:rsidR="002C064C" w:rsidRPr="000A55D5">
        <w:rPr>
          <w:rFonts w:ascii="Times New Roman" w:hAnsi="Times New Roman" w:cs="Times New Roman"/>
          <w:b/>
        </w:rPr>
        <w:t>,00</w:t>
      </w:r>
      <w:r w:rsidR="00987A5C" w:rsidRPr="00225249">
        <w:rPr>
          <w:rFonts w:ascii="Times New Roman" w:hAnsi="Times New Roman" w:cs="Times New Roman"/>
          <w:b/>
        </w:rPr>
        <w:t xml:space="preserve"> złotych</w:t>
      </w:r>
      <w:r w:rsidR="002C064C" w:rsidRPr="00225249">
        <w:rPr>
          <w:rFonts w:ascii="Times New Roman" w:hAnsi="Times New Roman" w:cs="Times New Roman"/>
          <w:b/>
        </w:rPr>
        <w:t xml:space="preserve"> brutto</w:t>
      </w:r>
      <w:r w:rsidR="00987A5C" w:rsidRPr="00225249">
        <w:rPr>
          <w:rFonts w:ascii="Times New Roman" w:hAnsi="Times New Roman" w:cs="Times New Roman"/>
          <w:b/>
        </w:rPr>
        <w:t>, przy czym poszczególna usługa była świadczona nieprzerwanie przez okres minimum 12 miesięcy</w:t>
      </w:r>
      <w:r w:rsidR="00687466" w:rsidRPr="00225249">
        <w:rPr>
          <w:rFonts w:ascii="Times New Roman" w:hAnsi="Times New Roman" w:cs="Times New Roman"/>
          <w:b/>
        </w:rPr>
        <w:t>.</w:t>
      </w:r>
      <w:r w:rsidR="0081026F" w:rsidRPr="00225249">
        <w:rPr>
          <w:rFonts w:ascii="Times New Roman" w:hAnsi="Times New Roman" w:cs="Times New Roman"/>
          <w:b/>
        </w:rPr>
        <w:t xml:space="preserve"> </w:t>
      </w:r>
    </w:p>
    <w:p w:rsidR="00F61A3D" w:rsidRPr="00225249" w:rsidRDefault="00DB1134" w:rsidP="00F61A3D">
      <w:pPr>
        <w:pStyle w:val="Akapitzlist"/>
        <w:numPr>
          <w:ilvl w:val="1"/>
          <w:numId w:val="36"/>
        </w:numPr>
        <w:tabs>
          <w:tab w:val="left" w:pos="2410"/>
        </w:tabs>
        <w:autoSpaceDE w:val="0"/>
        <w:autoSpaceDN w:val="0"/>
        <w:adjustRightInd w:val="0"/>
        <w:spacing w:after="60"/>
        <w:contextualSpacing w:val="0"/>
        <w:jc w:val="both"/>
        <w:rPr>
          <w:rFonts w:ascii="Times New Roman" w:hAnsi="Times New Roman" w:cs="Times New Roman"/>
        </w:rPr>
      </w:pPr>
      <w:r w:rsidRPr="00225249">
        <w:rPr>
          <w:rFonts w:ascii="Times New Roman" w:hAnsi="Times New Roman" w:cs="Times New Roman"/>
        </w:rPr>
        <w:t>Wykonawca musi wykazać, że dysponuje lub wykaże gotowość dysponowania osobami zdolnymi do wykonania zamówienia, które będą uczestniczyć w jego wykonaniu i które posiadają</w:t>
      </w:r>
      <w:r w:rsidR="002C064C" w:rsidRPr="00225249">
        <w:rPr>
          <w:rFonts w:ascii="Times New Roman" w:hAnsi="Times New Roman" w:cs="Times New Roman"/>
        </w:rPr>
        <w:t xml:space="preserve"> odpowiednie</w:t>
      </w:r>
      <w:r w:rsidRPr="00225249">
        <w:rPr>
          <w:rFonts w:ascii="Times New Roman" w:hAnsi="Times New Roman" w:cs="Times New Roman"/>
        </w:rPr>
        <w:t xml:space="preserve"> uprawnienia</w:t>
      </w:r>
      <w:bookmarkStart w:id="9" w:name="_Hlk52890574"/>
      <w:bookmarkStart w:id="10" w:name="_Hlk52890539"/>
      <w:bookmarkEnd w:id="8"/>
    </w:p>
    <w:p w:rsidR="00F61A3D" w:rsidRPr="00225249" w:rsidRDefault="00F61A3D" w:rsidP="00F61A3D">
      <w:pPr>
        <w:pStyle w:val="Akapitzlist"/>
        <w:numPr>
          <w:ilvl w:val="1"/>
          <w:numId w:val="36"/>
        </w:numPr>
        <w:tabs>
          <w:tab w:val="left" w:pos="2410"/>
        </w:tabs>
        <w:autoSpaceDE w:val="0"/>
        <w:autoSpaceDN w:val="0"/>
        <w:adjustRightInd w:val="0"/>
        <w:spacing w:after="60"/>
        <w:contextualSpacing w:val="0"/>
        <w:jc w:val="both"/>
        <w:rPr>
          <w:rFonts w:ascii="Times New Roman" w:hAnsi="Times New Roman" w:cs="Times New Roman"/>
        </w:rPr>
      </w:pPr>
      <w:r w:rsidRPr="00225249">
        <w:rPr>
          <w:rFonts w:ascii="Times New Roman" w:hAnsi="Times New Roman" w:cs="Times New Roman"/>
        </w:rPr>
        <w:t xml:space="preserve">Wykonawca musi wykazać, że </w:t>
      </w:r>
      <w:r w:rsidRPr="00225249">
        <w:rPr>
          <w:rFonts w:ascii="Times New Roman" w:eastAsia="Lucida Sans Unicode" w:hAnsi="Times New Roman" w:cs="Times New Roman"/>
          <w:color w:val="000000"/>
          <w:kern w:val="3"/>
          <w:lang w:eastAsia="zh-CN" w:bidi="hi-IN"/>
        </w:rPr>
        <w:t xml:space="preserve">zapewnia bezpośrednie połączenie z bazą w celu powiadamiania o zdarzeniach wymagających interwencji (np. napad, włamanie) oraz dysponuje, w razie alarmu, grupą interwencyjną zapewniającą niezwłoczną reakcję na zgłoszenie </w:t>
      </w:r>
      <w:r w:rsidRPr="00225249">
        <w:rPr>
          <w:rFonts w:ascii="Times New Roman" w:eastAsia="Lucida Sans Unicode" w:hAnsi="Times New Roman" w:cs="Times New Roman"/>
          <w:b/>
          <w:kern w:val="3"/>
          <w:lang w:eastAsia="zh-CN" w:bidi="hi-IN"/>
        </w:rPr>
        <w:t>(czas przybycia na miejsce zdarzenia do 10 minut od chwili zaistnienia zdarzenia będącego przyczyną alarmu),</w:t>
      </w:r>
    </w:p>
    <w:p w:rsidR="003B7432" w:rsidRPr="00225249" w:rsidRDefault="00A50BAA" w:rsidP="002C064C">
      <w:pPr>
        <w:pStyle w:val="Akapitzlist"/>
        <w:numPr>
          <w:ilvl w:val="1"/>
          <w:numId w:val="36"/>
        </w:numPr>
        <w:tabs>
          <w:tab w:val="left" w:pos="2410"/>
        </w:tabs>
        <w:autoSpaceDE w:val="0"/>
        <w:autoSpaceDN w:val="0"/>
        <w:adjustRightInd w:val="0"/>
        <w:spacing w:after="60"/>
        <w:contextualSpacing w:val="0"/>
        <w:jc w:val="both"/>
        <w:rPr>
          <w:rFonts w:ascii="Times New Roman" w:hAnsi="Times New Roman" w:cs="Times New Roman"/>
        </w:rPr>
      </w:pPr>
      <w:r w:rsidRPr="00225249">
        <w:rPr>
          <w:rFonts w:ascii="Times New Roman" w:hAnsi="Times New Roman" w:cs="Times New Roman"/>
        </w:rPr>
        <w:t>Zmawiający może, na każdym etapie postępowania, uznać że Wykonawca nie posiada wymaganych zdolności, jeżeli zaangażowanie zasobów technicz</w:t>
      </w:r>
      <w:r w:rsidR="00A360F0" w:rsidRPr="00225249">
        <w:rPr>
          <w:rFonts w:ascii="Times New Roman" w:hAnsi="Times New Roman" w:cs="Times New Roman"/>
        </w:rPr>
        <w:t>nych lub zawodowych Wykonawcy w </w:t>
      </w:r>
      <w:r w:rsidRPr="00225249">
        <w:rPr>
          <w:rFonts w:ascii="Times New Roman" w:hAnsi="Times New Roman" w:cs="Times New Roman"/>
        </w:rPr>
        <w:t>inne przedsięwzięcia gospodarcze Wykonawcy może mieć</w:t>
      </w:r>
      <w:r w:rsidR="0058546C" w:rsidRPr="00225249">
        <w:rPr>
          <w:rFonts w:ascii="Times New Roman" w:hAnsi="Times New Roman" w:cs="Times New Roman"/>
        </w:rPr>
        <w:t xml:space="preserve"> negatywny wpływ na realizację Z</w:t>
      </w:r>
      <w:r w:rsidRPr="00225249">
        <w:rPr>
          <w:rFonts w:ascii="Times New Roman" w:hAnsi="Times New Roman" w:cs="Times New Roman"/>
        </w:rPr>
        <w:t xml:space="preserve">amówienia. </w:t>
      </w:r>
    </w:p>
    <w:p w:rsidR="00AC66B5" w:rsidRPr="00225249" w:rsidRDefault="00AC66B5" w:rsidP="002411EC">
      <w:pPr>
        <w:pStyle w:val="Akapitzlist"/>
        <w:numPr>
          <w:ilvl w:val="0"/>
          <w:numId w:val="5"/>
        </w:numPr>
        <w:spacing w:after="60"/>
        <w:ind w:left="426" w:hanging="357"/>
        <w:contextualSpacing w:val="0"/>
        <w:jc w:val="both"/>
        <w:rPr>
          <w:rFonts w:ascii="Times New Roman" w:hAnsi="Times New Roman" w:cs="Times New Roman"/>
        </w:rPr>
      </w:pPr>
      <w:r w:rsidRPr="00225249">
        <w:rPr>
          <w:rFonts w:ascii="Times New Roman" w:hAnsi="Times New Roman" w:cs="Times New Roman"/>
        </w:rPr>
        <w:t>Zamawiający, w stosunku do Wykonawców wspólnie ubiegających się o udzielenie zamówienia, w odniesieniu do warunku dotyczącego zdolności technicznej lub zawodowej – dopuszcza łączne spełnianie warunku przez Wykonawców.</w:t>
      </w:r>
    </w:p>
    <w:p w:rsidR="00A61888" w:rsidRPr="00225249" w:rsidRDefault="00A61888" w:rsidP="002411EC">
      <w:pPr>
        <w:pStyle w:val="Akapitzlist"/>
        <w:numPr>
          <w:ilvl w:val="0"/>
          <w:numId w:val="51"/>
        </w:numPr>
        <w:tabs>
          <w:tab w:val="left" w:pos="567"/>
        </w:tabs>
        <w:suppressAutoHyphens/>
        <w:autoSpaceDE w:val="0"/>
        <w:autoSpaceDN w:val="0"/>
        <w:adjustRightInd w:val="0"/>
        <w:spacing w:before="120" w:after="120"/>
        <w:ind w:left="567" w:hanging="207"/>
        <w:contextualSpacing w:val="0"/>
        <w:jc w:val="both"/>
        <w:rPr>
          <w:rFonts w:ascii="Times New Roman" w:eastAsia="Times New Roman" w:hAnsi="Times New Roman" w:cs="Times New Roman"/>
        </w:rPr>
      </w:pPr>
      <w:bookmarkStart w:id="11" w:name="_Hlk52890917"/>
      <w:bookmarkEnd w:id="9"/>
      <w:bookmarkEnd w:id="10"/>
      <w:r w:rsidRPr="00225249">
        <w:rPr>
          <w:rFonts w:ascii="Times New Roman" w:hAnsi="Times New Roman" w:cs="Times New Roman"/>
          <w:b/>
          <w:u w:val="single"/>
        </w:rPr>
        <w:t>WYKAZ OŚWIADCZEŃ I DOKUMENTÓW POTWIERDZAJĄCYCH SPEŁNIANIE WARUNKÓW UDZIAŁU W POSTĘPOWANIU ORAZ BRAK PODSTAW DO WYKLUCZENIA</w:t>
      </w:r>
      <w:r w:rsidR="001F75DE" w:rsidRPr="00225249">
        <w:rPr>
          <w:rFonts w:ascii="Times New Roman" w:hAnsi="Times New Roman" w:cs="Times New Roman"/>
          <w:b/>
          <w:u w:val="single"/>
        </w:rPr>
        <w:t xml:space="preserve"> (</w:t>
      </w:r>
      <w:r w:rsidR="003B1499" w:rsidRPr="00225249">
        <w:rPr>
          <w:rFonts w:ascii="Times New Roman" w:hAnsi="Times New Roman" w:cs="Times New Roman"/>
          <w:b/>
          <w:u w:val="single"/>
        </w:rPr>
        <w:t xml:space="preserve">INFORMACJA O </w:t>
      </w:r>
      <w:r w:rsidR="001F75DE" w:rsidRPr="00225249">
        <w:rPr>
          <w:rFonts w:ascii="Times New Roman" w:hAnsi="Times New Roman" w:cs="Times New Roman"/>
          <w:b/>
          <w:u w:val="single"/>
        </w:rPr>
        <w:t>PODMIOTOW</w:t>
      </w:r>
      <w:r w:rsidR="003B1499" w:rsidRPr="00225249">
        <w:rPr>
          <w:rFonts w:ascii="Times New Roman" w:hAnsi="Times New Roman" w:cs="Times New Roman"/>
          <w:b/>
          <w:u w:val="single"/>
        </w:rPr>
        <w:t>YCH</w:t>
      </w:r>
      <w:r w:rsidR="001F75DE" w:rsidRPr="00225249">
        <w:rPr>
          <w:rFonts w:ascii="Times New Roman" w:hAnsi="Times New Roman" w:cs="Times New Roman"/>
          <w:b/>
          <w:u w:val="single"/>
        </w:rPr>
        <w:t xml:space="preserve"> ŚRODK</w:t>
      </w:r>
      <w:r w:rsidR="003B1499" w:rsidRPr="00225249">
        <w:rPr>
          <w:rFonts w:ascii="Times New Roman" w:hAnsi="Times New Roman" w:cs="Times New Roman"/>
          <w:b/>
          <w:u w:val="single"/>
        </w:rPr>
        <w:t>ACH</w:t>
      </w:r>
      <w:r w:rsidR="001F75DE" w:rsidRPr="00225249">
        <w:rPr>
          <w:rFonts w:ascii="Times New Roman" w:hAnsi="Times New Roman" w:cs="Times New Roman"/>
          <w:b/>
          <w:u w:val="single"/>
        </w:rPr>
        <w:t xml:space="preserve"> DOWODOW</w:t>
      </w:r>
      <w:r w:rsidR="003B1499" w:rsidRPr="00225249">
        <w:rPr>
          <w:rFonts w:ascii="Times New Roman" w:hAnsi="Times New Roman" w:cs="Times New Roman"/>
          <w:b/>
          <w:u w:val="single"/>
        </w:rPr>
        <w:t>YCH</w:t>
      </w:r>
      <w:r w:rsidR="001F75DE" w:rsidRPr="00225249">
        <w:rPr>
          <w:rFonts w:ascii="Times New Roman" w:hAnsi="Times New Roman" w:cs="Times New Roman"/>
          <w:b/>
          <w:u w:val="single"/>
        </w:rPr>
        <w:t>)</w:t>
      </w:r>
    </w:p>
    <w:p w:rsidR="003B1499" w:rsidRPr="00225249" w:rsidRDefault="003B1499" w:rsidP="000B2093">
      <w:pPr>
        <w:pStyle w:val="Akapitzlist"/>
        <w:numPr>
          <w:ilvl w:val="0"/>
          <w:numId w:val="3"/>
        </w:numPr>
        <w:spacing w:after="60"/>
        <w:ind w:left="426" w:hanging="357"/>
        <w:contextualSpacing w:val="0"/>
        <w:jc w:val="both"/>
        <w:rPr>
          <w:rFonts w:ascii="Times New Roman" w:hAnsi="Times New Roman" w:cs="Times New Roman"/>
        </w:rPr>
      </w:pPr>
      <w:r w:rsidRPr="00225249">
        <w:rPr>
          <w:rFonts w:ascii="Times New Roman" w:hAnsi="Times New Roman" w:cs="Times New Roman"/>
        </w:rPr>
        <w:t>Do oferty wykonawca zobowiązany jest dołączyć aktualne na dzień składania ofert:</w:t>
      </w:r>
    </w:p>
    <w:p w:rsidR="00014691" w:rsidRPr="00225249" w:rsidRDefault="003B1499" w:rsidP="000B2093">
      <w:pPr>
        <w:pStyle w:val="Akapitzlist"/>
        <w:numPr>
          <w:ilvl w:val="3"/>
          <w:numId w:val="2"/>
        </w:numPr>
        <w:spacing w:after="60"/>
        <w:ind w:left="851" w:hanging="425"/>
        <w:contextualSpacing w:val="0"/>
        <w:jc w:val="both"/>
        <w:rPr>
          <w:rFonts w:ascii="Times New Roman" w:hAnsi="Times New Roman" w:cs="Times New Roman"/>
        </w:rPr>
      </w:pPr>
      <w:r w:rsidRPr="00225249">
        <w:rPr>
          <w:rFonts w:ascii="Times New Roman" w:hAnsi="Times New Roman" w:cs="Times New Roman"/>
          <w:b/>
        </w:rPr>
        <w:t xml:space="preserve">oświadczenie o spełnianiu warunków udziału w postępowaniu oraz o braku podstaw do wykluczenia z postępowania  (art. 125 ust. 1 </w:t>
      </w:r>
      <w:proofErr w:type="spellStart"/>
      <w:r w:rsidRPr="00225249">
        <w:rPr>
          <w:rFonts w:ascii="Times New Roman" w:hAnsi="Times New Roman" w:cs="Times New Roman"/>
          <w:b/>
        </w:rPr>
        <w:t>Pzp</w:t>
      </w:r>
      <w:proofErr w:type="spellEnd"/>
      <w:r w:rsidRPr="00225249">
        <w:rPr>
          <w:rFonts w:ascii="Times New Roman" w:hAnsi="Times New Roman" w:cs="Times New Roman"/>
          <w:b/>
        </w:rPr>
        <w:t xml:space="preserve"> ) w zakresie wskazanym przez Zamawiającego– zgodnie z Załącznikami  do SWZ</w:t>
      </w:r>
    </w:p>
    <w:p w:rsidR="00B32F56" w:rsidRPr="00225249" w:rsidRDefault="003B1499" w:rsidP="000B2093">
      <w:pPr>
        <w:pStyle w:val="Akapitzlist"/>
        <w:numPr>
          <w:ilvl w:val="0"/>
          <w:numId w:val="2"/>
        </w:numPr>
        <w:spacing w:after="60"/>
        <w:ind w:left="426" w:hanging="357"/>
        <w:contextualSpacing w:val="0"/>
        <w:jc w:val="both"/>
        <w:rPr>
          <w:rFonts w:ascii="Times New Roman" w:hAnsi="Times New Roman" w:cs="Times New Roman"/>
          <w:b/>
        </w:rPr>
      </w:pPr>
      <w:r w:rsidRPr="00225249">
        <w:rPr>
          <w:rFonts w:ascii="Times New Roman" w:hAnsi="Times New Roman" w:cs="Times New Roman"/>
        </w:rPr>
        <w:t xml:space="preserve">Oświadczenie, o którym mowa powyżej, stanowi </w:t>
      </w:r>
      <w:r w:rsidRPr="00225249">
        <w:rPr>
          <w:rFonts w:ascii="Times New Roman" w:hAnsi="Times New Roman" w:cs="Times New Roman"/>
          <w:b/>
        </w:rPr>
        <w:t>dowód potwierdzający brak podstaw wykluczenia, spełnianie warunków udziału w postępowaniu</w:t>
      </w:r>
      <w:r w:rsidRPr="00225249">
        <w:rPr>
          <w:rFonts w:ascii="Times New Roman" w:hAnsi="Times New Roman" w:cs="Times New Roman"/>
        </w:rPr>
        <w:t xml:space="preserve">, </w:t>
      </w:r>
      <w:r w:rsidRPr="00225249">
        <w:rPr>
          <w:rFonts w:ascii="Times New Roman" w:hAnsi="Times New Roman" w:cs="Times New Roman"/>
          <w:b/>
        </w:rPr>
        <w:t>odpowiednio na dzień składania</w:t>
      </w:r>
      <w:r w:rsidRPr="00225249">
        <w:rPr>
          <w:rFonts w:ascii="Times New Roman" w:hAnsi="Times New Roman" w:cs="Times New Roman"/>
        </w:rPr>
        <w:t xml:space="preserve"> </w:t>
      </w:r>
      <w:r w:rsidRPr="00225249">
        <w:rPr>
          <w:rFonts w:ascii="Times New Roman" w:hAnsi="Times New Roman" w:cs="Times New Roman"/>
          <w:b/>
        </w:rPr>
        <w:t>ofert</w:t>
      </w:r>
      <w:r w:rsidRPr="00225249">
        <w:rPr>
          <w:rFonts w:ascii="Times New Roman" w:hAnsi="Times New Roman" w:cs="Times New Roman"/>
        </w:rPr>
        <w:t xml:space="preserve">, tymczasowo zastępujący wymagane przez zamawiającego podmiotowe środki dowodowe. Oświadczenie składa się </w:t>
      </w:r>
      <w:r w:rsidR="00014691" w:rsidRPr="00225249">
        <w:rPr>
          <w:rFonts w:ascii="Times New Roman" w:hAnsi="Times New Roman" w:cs="Times New Roman"/>
        </w:rPr>
        <w:t xml:space="preserve">zgodnie ze wzorem stanowiącym </w:t>
      </w:r>
      <w:r w:rsidR="00D607D7" w:rsidRPr="00225249">
        <w:rPr>
          <w:rFonts w:ascii="Times New Roman" w:hAnsi="Times New Roman" w:cs="Times New Roman"/>
          <w:b/>
        </w:rPr>
        <w:t>Z</w:t>
      </w:r>
      <w:r w:rsidR="00014691" w:rsidRPr="00225249">
        <w:rPr>
          <w:rFonts w:ascii="Times New Roman" w:hAnsi="Times New Roman" w:cs="Times New Roman"/>
          <w:b/>
        </w:rPr>
        <w:t>ałącznik do SWZ</w:t>
      </w:r>
    </w:p>
    <w:p w:rsidR="003B1499" w:rsidRPr="00225249" w:rsidRDefault="003B1499" w:rsidP="000B2093">
      <w:pPr>
        <w:pStyle w:val="Akapitzlist"/>
        <w:numPr>
          <w:ilvl w:val="0"/>
          <w:numId w:val="2"/>
        </w:numPr>
        <w:spacing w:after="60"/>
        <w:ind w:left="426"/>
        <w:contextualSpacing w:val="0"/>
        <w:jc w:val="both"/>
        <w:rPr>
          <w:rFonts w:ascii="Times New Roman" w:hAnsi="Times New Roman" w:cs="Times New Roman"/>
        </w:rPr>
      </w:pPr>
      <w:r w:rsidRPr="00225249">
        <w:rPr>
          <w:rFonts w:ascii="Times New Roman" w:hAnsi="Times New Roman" w:cs="Times New Roman"/>
        </w:rPr>
        <w:t xml:space="preserve">W przypadku </w:t>
      </w:r>
      <w:r w:rsidRPr="00225249">
        <w:rPr>
          <w:rFonts w:ascii="Times New Roman" w:hAnsi="Times New Roman" w:cs="Times New Roman"/>
          <w:b/>
          <w:u w:val="single"/>
        </w:rPr>
        <w:t>wspólnego ubiegania się</w:t>
      </w:r>
      <w:r w:rsidRPr="00225249">
        <w:rPr>
          <w:rFonts w:ascii="Times New Roman" w:hAnsi="Times New Roman" w:cs="Times New Roman"/>
        </w:rPr>
        <w:t xml:space="preserve"> o zamówienie przez wykonawców, oświadczenie, o którym mowa powyżej, składa każdy z wykonawców. Oświadczenia te potwierdzają </w:t>
      </w:r>
      <w:r w:rsidRPr="00225249">
        <w:rPr>
          <w:rFonts w:ascii="Times New Roman" w:hAnsi="Times New Roman" w:cs="Times New Roman"/>
          <w:b/>
        </w:rPr>
        <w:t>brak podstaw wykluczenia oraz spełnianie warunków udziału w postępowaniu</w:t>
      </w:r>
      <w:r w:rsidRPr="00225249">
        <w:rPr>
          <w:rFonts w:ascii="Times New Roman" w:hAnsi="Times New Roman" w:cs="Times New Roman"/>
        </w:rPr>
        <w:t xml:space="preserve"> w zakresie, w jakim każdy z wykonawców wykazuje spełnianie warunków udziału w postępowaniu lub kryteriów selekcji.</w:t>
      </w:r>
    </w:p>
    <w:p w:rsidR="00A32423" w:rsidRPr="00225249" w:rsidRDefault="00A32423" w:rsidP="000B2093">
      <w:pPr>
        <w:numPr>
          <w:ilvl w:val="0"/>
          <w:numId w:val="2"/>
        </w:numPr>
        <w:spacing w:after="60"/>
        <w:ind w:left="426"/>
        <w:jc w:val="both"/>
        <w:rPr>
          <w:rFonts w:ascii="Times New Roman" w:eastAsia="Times New Roman" w:hAnsi="Times New Roman" w:cs="Times New Roman"/>
        </w:rPr>
      </w:pPr>
      <w:bookmarkStart w:id="12" w:name="_Hlk52890981"/>
      <w:bookmarkEnd w:id="11"/>
      <w:r w:rsidRPr="00225249">
        <w:rPr>
          <w:rFonts w:ascii="Times New Roman" w:eastAsia="Times New Roman" w:hAnsi="Times New Roman" w:cs="Times New Roman"/>
        </w:rPr>
        <w:t>Zamawiający wzywa wykonawcę, którego oferta została n</w:t>
      </w:r>
      <w:r w:rsidR="00A360F0" w:rsidRPr="00225249">
        <w:rPr>
          <w:rFonts w:ascii="Times New Roman" w:eastAsia="Times New Roman" w:hAnsi="Times New Roman" w:cs="Times New Roman"/>
        </w:rPr>
        <w:t>ajwyżej oceniona, do złożenia w </w:t>
      </w:r>
      <w:r w:rsidRPr="00225249">
        <w:rPr>
          <w:rFonts w:ascii="Times New Roman" w:eastAsia="Times New Roman" w:hAnsi="Times New Roman" w:cs="Times New Roman"/>
        </w:rPr>
        <w:t xml:space="preserve">wyznaczonym terminie, </w:t>
      </w:r>
      <w:r w:rsidRPr="00225249">
        <w:rPr>
          <w:rFonts w:ascii="Times New Roman" w:eastAsia="Times New Roman" w:hAnsi="Times New Roman" w:cs="Times New Roman"/>
          <w:b/>
        </w:rPr>
        <w:t>nie krótszym niż 5 dni od dnia wezwania</w:t>
      </w:r>
      <w:r w:rsidRPr="00225249">
        <w:rPr>
          <w:rFonts w:ascii="Times New Roman" w:eastAsia="Times New Roman" w:hAnsi="Times New Roman" w:cs="Times New Roman"/>
        </w:rPr>
        <w:t xml:space="preserve">, </w:t>
      </w:r>
      <w:r w:rsidRPr="00225249">
        <w:rPr>
          <w:rFonts w:ascii="Times New Roman" w:eastAsia="Times New Roman" w:hAnsi="Times New Roman" w:cs="Times New Roman"/>
          <w:b/>
        </w:rPr>
        <w:t>podmiotowych środków dowodowych,</w:t>
      </w:r>
      <w:r w:rsidRPr="00225249">
        <w:rPr>
          <w:rFonts w:ascii="Times New Roman" w:eastAsia="Times New Roman" w:hAnsi="Times New Roman" w:cs="Times New Roman"/>
        </w:rPr>
        <w:t xml:space="preserve"> jeżeli wymagał ich złożenia w ogłoszeniu o zamówieniu lub dokumentach zamówienia, aktualnych na dzień złożenia podmiotowych środków dowodowych.</w:t>
      </w:r>
    </w:p>
    <w:p w:rsidR="00A32423" w:rsidRPr="00225249" w:rsidRDefault="00A32423" w:rsidP="000B2093">
      <w:pPr>
        <w:numPr>
          <w:ilvl w:val="0"/>
          <w:numId w:val="2"/>
        </w:numPr>
        <w:tabs>
          <w:tab w:val="num" w:pos="453"/>
        </w:tabs>
        <w:spacing w:after="60"/>
        <w:ind w:left="426"/>
        <w:jc w:val="both"/>
        <w:rPr>
          <w:rFonts w:ascii="Times New Roman" w:eastAsia="Times New Roman" w:hAnsi="Times New Roman" w:cs="Times New Roman"/>
          <w:b/>
          <w:u w:val="single"/>
        </w:rPr>
      </w:pPr>
      <w:r w:rsidRPr="00225249">
        <w:rPr>
          <w:rFonts w:ascii="Times New Roman" w:eastAsia="Times New Roman" w:hAnsi="Times New Roman" w:cs="Times New Roman"/>
          <w:b/>
          <w:u w:val="single"/>
        </w:rPr>
        <w:t>Podmiotowe środki dowodowe wymagane od wykonawcy obejmują:</w:t>
      </w:r>
    </w:p>
    <w:p w:rsidR="00A32423" w:rsidRPr="00225249" w:rsidRDefault="00A32423" w:rsidP="000B2093">
      <w:pPr>
        <w:pStyle w:val="Akapitzlist"/>
        <w:numPr>
          <w:ilvl w:val="3"/>
          <w:numId w:val="2"/>
        </w:numPr>
        <w:spacing w:after="60"/>
        <w:ind w:left="851" w:hanging="425"/>
        <w:contextualSpacing w:val="0"/>
        <w:jc w:val="both"/>
        <w:rPr>
          <w:rFonts w:ascii="Times New Roman" w:eastAsia="Times New Roman" w:hAnsi="Times New Roman" w:cs="Times New Roman"/>
        </w:rPr>
      </w:pPr>
      <w:r w:rsidRPr="00225249">
        <w:rPr>
          <w:rFonts w:ascii="Times New Roman" w:eastAsia="Times New Roman" w:hAnsi="Times New Roman" w:cs="Times New Roman"/>
          <w:b/>
        </w:rPr>
        <w:t>Oświadczenie wykonawcy</w:t>
      </w:r>
      <w:r w:rsidRPr="00225249">
        <w:rPr>
          <w:rFonts w:ascii="Times New Roman" w:eastAsia="Times New Roman" w:hAnsi="Times New Roman" w:cs="Times New Roman"/>
        </w:rPr>
        <w:t xml:space="preserve">, w zakresie art. 108 ust. 1 pkt 5 ustawy, o braku przynależności do tej samej grupy kapitałowej, w rozumieniu ustawy z dnia 16 lutego 2007 r. o ochronie konkurencji i konsumentów (Dz. U. z </w:t>
      </w:r>
      <w:r w:rsidR="00F5499D" w:rsidRPr="00225249">
        <w:rPr>
          <w:rFonts w:ascii="Times New Roman" w:eastAsia="Times New Roman" w:hAnsi="Times New Roman" w:cs="Times New Roman"/>
        </w:rPr>
        <w:t xml:space="preserve">2021 </w:t>
      </w:r>
      <w:r w:rsidRPr="00225249">
        <w:rPr>
          <w:rFonts w:ascii="Times New Roman" w:eastAsia="Times New Roman" w:hAnsi="Times New Roman" w:cs="Times New Roman"/>
        </w:rPr>
        <w:t xml:space="preserve">r. poz. </w:t>
      </w:r>
      <w:r w:rsidR="00F5499D" w:rsidRPr="00225249">
        <w:rPr>
          <w:rFonts w:ascii="Times New Roman" w:eastAsia="Times New Roman" w:hAnsi="Times New Roman" w:cs="Times New Roman"/>
        </w:rPr>
        <w:t>275</w:t>
      </w:r>
      <w:r w:rsidRPr="00225249">
        <w:rPr>
          <w:rFonts w:ascii="Times New Roman" w:eastAsia="Times New Roman" w:hAnsi="Times New Roman" w:cs="Times New Roman"/>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w:t>
      </w:r>
      <w:r w:rsidR="00A360F0" w:rsidRPr="00225249">
        <w:rPr>
          <w:rFonts w:ascii="Times New Roman" w:eastAsia="Times New Roman" w:hAnsi="Times New Roman" w:cs="Times New Roman"/>
        </w:rPr>
        <w:t>oferty częściowej lub wniosku o </w:t>
      </w:r>
      <w:r w:rsidRPr="00225249">
        <w:rPr>
          <w:rFonts w:ascii="Times New Roman" w:eastAsia="Times New Roman" w:hAnsi="Times New Roman" w:cs="Times New Roman"/>
        </w:rPr>
        <w:t xml:space="preserve">dopuszczenie do udziału w postępowaniu niezależnie od innego wykonawcy należącego do tej samej grupy kapitałowej – </w:t>
      </w:r>
      <w:r w:rsidRPr="00225249">
        <w:rPr>
          <w:rFonts w:ascii="Times New Roman" w:eastAsia="Times New Roman" w:hAnsi="Times New Roman" w:cs="Times New Roman"/>
          <w:bCs/>
        </w:rPr>
        <w:t>załącznik do SWZ</w:t>
      </w:r>
      <w:r w:rsidRPr="00225249">
        <w:rPr>
          <w:rFonts w:ascii="Times New Roman" w:eastAsia="Times New Roman" w:hAnsi="Times New Roman" w:cs="Times New Roman"/>
        </w:rPr>
        <w:t>;</w:t>
      </w:r>
    </w:p>
    <w:p w:rsidR="00FB6F27" w:rsidRPr="00225249" w:rsidRDefault="00FB6F27" w:rsidP="000B2093">
      <w:pPr>
        <w:pStyle w:val="Akapitzlist"/>
        <w:numPr>
          <w:ilvl w:val="3"/>
          <w:numId w:val="2"/>
        </w:numPr>
        <w:spacing w:after="60"/>
        <w:ind w:left="851" w:hanging="425"/>
        <w:contextualSpacing w:val="0"/>
        <w:jc w:val="both"/>
        <w:rPr>
          <w:rFonts w:ascii="Times New Roman" w:eastAsia="Times New Roman" w:hAnsi="Times New Roman" w:cs="Times New Roman"/>
        </w:rPr>
      </w:pPr>
      <w:r w:rsidRPr="00225249">
        <w:rPr>
          <w:rFonts w:ascii="Times New Roman" w:hAnsi="Times New Roman" w:cs="Times New Roman"/>
        </w:rPr>
        <w:t>W celu potwierdzenia spełniania przez wykonawcę warunków udziału w postępowaniu dot. zdolności technicznej lub zawodowej zamawiający żąda:</w:t>
      </w:r>
    </w:p>
    <w:bookmarkEnd w:id="12"/>
    <w:p w:rsidR="000F70B9" w:rsidRPr="00225249" w:rsidRDefault="000F70B9" w:rsidP="000B2093">
      <w:pPr>
        <w:pStyle w:val="Akapitzlist"/>
        <w:spacing w:after="60"/>
        <w:ind w:left="851"/>
        <w:contextualSpacing w:val="0"/>
        <w:jc w:val="both"/>
        <w:rPr>
          <w:rFonts w:ascii="Times New Roman" w:eastAsia="Times New Roman" w:hAnsi="Times New Roman" w:cs="Times New Roman"/>
        </w:rPr>
      </w:pPr>
      <w:r w:rsidRPr="00225249">
        <w:rPr>
          <w:rFonts w:ascii="Times New Roman" w:eastAsia="Times New Roman" w:hAnsi="Times New Roman" w:cs="Times New Roman"/>
          <w:b/>
        </w:rPr>
        <w:lastRenderedPageBreak/>
        <w:t>W</w:t>
      </w:r>
      <w:r w:rsidR="004F2242" w:rsidRPr="00225249">
        <w:rPr>
          <w:rFonts w:ascii="Times New Roman" w:eastAsia="Times New Roman" w:hAnsi="Times New Roman" w:cs="Times New Roman"/>
          <w:b/>
        </w:rPr>
        <w:t>ykaz</w:t>
      </w:r>
      <w:r w:rsidR="00FB6F27" w:rsidRPr="00225249">
        <w:rPr>
          <w:rFonts w:ascii="Times New Roman" w:eastAsia="Times New Roman" w:hAnsi="Times New Roman" w:cs="Times New Roman"/>
          <w:b/>
        </w:rPr>
        <w:t>u</w:t>
      </w:r>
      <w:r w:rsidR="004F2242" w:rsidRPr="00225249">
        <w:rPr>
          <w:rFonts w:ascii="Times New Roman" w:eastAsia="Times New Roman" w:hAnsi="Times New Roman" w:cs="Times New Roman"/>
          <w:b/>
        </w:rPr>
        <w:t xml:space="preserve"> </w:t>
      </w:r>
      <w:r w:rsidR="00E94A73" w:rsidRPr="00225249">
        <w:rPr>
          <w:rFonts w:ascii="Times New Roman" w:eastAsia="Times New Roman" w:hAnsi="Times New Roman" w:cs="Times New Roman"/>
          <w:b/>
        </w:rPr>
        <w:t>usług ochrony osób i mienia</w:t>
      </w:r>
      <w:r w:rsidR="004F2242" w:rsidRPr="00225249">
        <w:rPr>
          <w:rFonts w:ascii="Times New Roman" w:eastAsia="Times New Roman" w:hAnsi="Times New Roman" w:cs="Times New Roman"/>
        </w:rPr>
        <w:t xml:space="preserve"> wykonanych nie wcześniej n</w:t>
      </w:r>
      <w:r w:rsidR="00F61A3D" w:rsidRPr="00225249">
        <w:rPr>
          <w:rFonts w:ascii="Times New Roman" w:eastAsia="Times New Roman" w:hAnsi="Times New Roman" w:cs="Times New Roman"/>
        </w:rPr>
        <w:t>iż w okresie ostatnich 3</w:t>
      </w:r>
      <w:r w:rsidR="00A360F0" w:rsidRPr="00225249">
        <w:rPr>
          <w:rFonts w:ascii="Times New Roman" w:eastAsia="Times New Roman" w:hAnsi="Times New Roman" w:cs="Times New Roman"/>
        </w:rPr>
        <w:t xml:space="preserve"> lat, a </w:t>
      </w:r>
      <w:r w:rsidR="004F2242" w:rsidRPr="00225249">
        <w:rPr>
          <w:rFonts w:ascii="Times New Roman" w:eastAsia="Times New Roman" w:hAnsi="Times New Roman" w:cs="Times New Roman"/>
        </w:rPr>
        <w:t xml:space="preserve">jeżeli okres prowadzenia działalności jest krótszy – w tym okresie, wraz z podaniem ich rodzaju, wartości, daty i miejsca wykonania oraz podmiotów, na rzecz których </w:t>
      </w:r>
      <w:r w:rsidR="00E94A73" w:rsidRPr="00225249">
        <w:rPr>
          <w:rFonts w:ascii="Times New Roman" w:eastAsia="Times New Roman" w:hAnsi="Times New Roman" w:cs="Times New Roman"/>
        </w:rPr>
        <w:t>usługi</w:t>
      </w:r>
      <w:r w:rsidR="004F2242" w:rsidRPr="00225249">
        <w:rPr>
          <w:rFonts w:ascii="Times New Roman" w:eastAsia="Times New Roman" w:hAnsi="Times New Roman" w:cs="Times New Roman"/>
        </w:rPr>
        <w:t xml:space="preserve"> te zostały wykonane, </w:t>
      </w:r>
      <w:r w:rsidRPr="00225249">
        <w:rPr>
          <w:rFonts w:ascii="Times New Roman" w:hAnsi="Times New Roman" w:cs="Times New Roman"/>
        </w:rPr>
        <w:t xml:space="preserve">spełniający warunek określony w Części </w:t>
      </w:r>
      <w:r w:rsidR="00DA40FD" w:rsidRPr="00225249">
        <w:rPr>
          <w:rFonts w:ascii="Times New Roman" w:hAnsi="Times New Roman" w:cs="Times New Roman"/>
        </w:rPr>
        <w:t>XIX</w:t>
      </w:r>
      <w:r w:rsidRPr="00225249">
        <w:rPr>
          <w:rFonts w:ascii="Times New Roman" w:hAnsi="Times New Roman" w:cs="Times New Roman"/>
        </w:rPr>
        <w:t xml:space="preserve"> SWZ, </w:t>
      </w:r>
      <w:r w:rsidR="004F2242" w:rsidRPr="00225249">
        <w:rPr>
          <w:rFonts w:ascii="Times New Roman" w:eastAsia="Times New Roman" w:hAnsi="Times New Roman" w:cs="Times New Roman"/>
        </w:rPr>
        <w:t xml:space="preserve">oraz załączeniem dowodów określających, czy te </w:t>
      </w:r>
      <w:r w:rsidR="00E94A73" w:rsidRPr="00225249">
        <w:rPr>
          <w:rFonts w:ascii="Times New Roman" w:eastAsia="Times New Roman" w:hAnsi="Times New Roman" w:cs="Times New Roman"/>
        </w:rPr>
        <w:t>usługi</w:t>
      </w:r>
      <w:r w:rsidR="004F2242" w:rsidRPr="00225249">
        <w:rPr>
          <w:rFonts w:ascii="Times New Roman" w:eastAsia="Times New Roman" w:hAnsi="Times New Roman" w:cs="Times New Roman"/>
        </w:rPr>
        <w:t xml:space="preserve"> zostały wykonane należycie, przy czym dowodami, o których mowa, są referencje bądź inne dokumenty sporządzone przez podmiot, na rzecz którego </w:t>
      </w:r>
      <w:r w:rsidR="00E94A73" w:rsidRPr="00225249">
        <w:rPr>
          <w:rFonts w:ascii="Times New Roman" w:eastAsia="Times New Roman" w:hAnsi="Times New Roman" w:cs="Times New Roman"/>
        </w:rPr>
        <w:t>usługi</w:t>
      </w:r>
      <w:r w:rsidR="004F2242" w:rsidRPr="00225249">
        <w:rPr>
          <w:rFonts w:ascii="Times New Roman" w:eastAsia="Times New Roman" w:hAnsi="Times New Roman" w:cs="Times New Roman"/>
        </w:rPr>
        <w:t xml:space="preserve"> zostały wykonane, a jeżeli wykonawca z przyczyn niezależnych od niego nie jest w stanie uzyskać tych dokumentów – inne odpowiednie dokumenty; </w:t>
      </w:r>
    </w:p>
    <w:p w:rsidR="000F70B9" w:rsidRPr="00225249" w:rsidRDefault="000F70B9" w:rsidP="000B2093">
      <w:pPr>
        <w:pStyle w:val="Akapitzlist"/>
        <w:spacing w:after="60"/>
        <w:ind w:left="851"/>
        <w:contextualSpacing w:val="0"/>
        <w:jc w:val="both"/>
        <w:rPr>
          <w:rFonts w:ascii="Times New Roman" w:eastAsia="Times New Roman" w:hAnsi="Times New Roman" w:cs="Times New Roman"/>
        </w:rPr>
      </w:pPr>
      <w:r w:rsidRPr="00225249">
        <w:rPr>
          <w:rFonts w:ascii="Times New Roman" w:eastAsia="Times New Roman" w:hAnsi="Times New Roman" w:cs="Times New Roman"/>
        </w:rPr>
        <w:t>Wzór wykazu stanowi Załącznik do SWZ.</w:t>
      </w:r>
    </w:p>
    <w:p w:rsidR="000F70B9" w:rsidRPr="00225249" w:rsidRDefault="000F70B9" w:rsidP="000B2093">
      <w:pPr>
        <w:pStyle w:val="Akapitzlist"/>
        <w:numPr>
          <w:ilvl w:val="3"/>
          <w:numId w:val="2"/>
        </w:numPr>
        <w:spacing w:after="60"/>
        <w:ind w:left="851" w:hanging="425"/>
        <w:contextualSpacing w:val="0"/>
        <w:jc w:val="both"/>
        <w:rPr>
          <w:rFonts w:ascii="Times New Roman" w:hAnsi="Times New Roman" w:cs="Times New Roman"/>
        </w:rPr>
      </w:pPr>
      <w:r w:rsidRPr="00225249">
        <w:rPr>
          <w:rFonts w:ascii="Times New Roman" w:hAnsi="Times New Roman" w:cs="Times New Roman"/>
          <w:b/>
        </w:rPr>
        <w:t>Wykazu osób, s</w:t>
      </w:r>
      <w:r w:rsidRPr="00225249">
        <w:rPr>
          <w:rFonts w:ascii="Times New Roman" w:hAnsi="Times New Roman" w:cs="Times New Roman"/>
        </w:rPr>
        <w:t>kierowanych przez wykonawcę do reali</w:t>
      </w:r>
      <w:r w:rsidR="00A360F0" w:rsidRPr="00225249">
        <w:rPr>
          <w:rFonts w:ascii="Times New Roman" w:hAnsi="Times New Roman" w:cs="Times New Roman"/>
        </w:rPr>
        <w:t>zacji zamówienia publicznego, w </w:t>
      </w:r>
      <w:r w:rsidRPr="00225249">
        <w:rPr>
          <w:rFonts w:ascii="Times New Roman" w:hAnsi="Times New Roman" w:cs="Times New Roman"/>
        </w:rPr>
        <w:t>szczególności odpowiedzialnych za</w:t>
      </w:r>
      <w:r w:rsidR="00E94A73" w:rsidRPr="00225249">
        <w:rPr>
          <w:rFonts w:ascii="Times New Roman" w:hAnsi="Times New Roman" w:cs="Times New Roman"/>
        </w:rPr>
        <w:t xml:space="preserve"> bezpośrednie</w:t>
      </w:r>
      <w:r w:rsidRPr="00225249">
        <w:rPr>
          <w:rFonts w:ascii="Times New Roman" w:hAnsi="Times New Roman" w:cs="Times New Roman"/>
        </w:rPr>
        <w:t xml:space="preserve"> świadczenie usług</w:t>
      </w:r>
      <w:r w:rsidR="00E94A73" w:rsidRPr="00225249">
        <w:rPr>
          <w:rFonts w:ascii="Times New Roman" w:hAnsi="Times New Roman" w:cs="Times New Roman"/>
        </w:rPr>
        <w:t xml:space="preserve"> oraz</w:t>
      </w:r>
      <w:r w:rsidRPr="00225249">
        <w:rPr>
          <w:rFonts w:ascii="Times New Roman" w:hAnsi="Times New Roman" w:cs="Times New Roman"/>
        </w:rPr>
        <w:t xml:space="preserve"> kierowanie </w:t>
      </w:r>
      <w:r w:rsidR="00E94A73" w:rsidRPr="00225249">
        <w:rPr>
          <w:rFonts w:ascii="Times New Roman" w:hAnsi="Times New Roman" w:cs="Times New Roman"/>
        </w:rPr>
        <w:t>usługą</w:t>
      </w:r>
      <w:r w:rsidRPr="00225249">
        <w:rPr>
          <w:rFonts w:ascii="Times New Roman" w:hAnsi="Times New Roman" w:cs="Times New Roman"/>
        </w:rPr>
        <w:t>, wraz z informacjami na temat ich kwalifikacji zawodowych, upraw</w:t>
      </w:r>
      <w:r w:rsidR="00E94A73" w:rsidRPr="00225249">
        <w:rPr>
          <w:rFonts w:ascii="Times New Roman" w:hAnsi="Times New Roman" w:cs="Times New Roman"/>
        </w:rPr>
        <w:t>nień i</w:t>
      </w:r>
      <w:r w:rsidRPr="00225249">
        <w:rPr>
          <w:rFonts w:ascii="Times New Roman" w:hAnsi="Times New Roman" w:cs="Times New Roman"/>
        </w:rPr>
        <w:t xml:space="preserve"> doświadczenia niezbędnych do wyko</w:t>
      </w:r>
      <w:r w:rsidR="00A360F0" w:rsidRPr="00225249">
        <w:rPr>
          <w:rFonts w:ascii="Times New Roman" w:hAnsi="Times New Roman" w:cs="Times New Roman"/>
        </w:rPr>
        <w:t>nania zamówienia publicznego</w:t>
      </w:r>
      <w:r w:rsidR="00FB6F27" w:rsidRPr="00225249">
        <w:rPr>
          <w:rFonts w:ascii="Times New Roman" w:hAnsi="Times New Roman" w:cs="Times New Roman"/>
        </w:rPr>
        <w:t xml:space="preserve"> (</w:t>
      </w:r>
      <w:r w:rsidRPr="00225249">
        <w:rPr>
          <w:rFonts w:ascii="Times New Roman" w:hAnsi="Times New Roman" w:cs="Times New Roman"/>
        </w:rPr>
        <w:t>Wzór wykazu stanowi Załącznik do SWZ</w:t>
      </w:r>
      <w:r w:rsidR="00FB6F27" w:rsidRPr="00225249">
        <w:rPr>
          <w:rFonts w:ascii="Times New Roman" w:hAnsi="Times New Roman" w:cs="Times New Roman"/>
        </w:rPr>
        <w:t>).</w:t>
      </w:r>
    </w:p>
    <w:p w:rsidR="00FB6F27" w:rsidRPr="00225249" w:rsidRDefault="00FB6F27" w:rsidP="000B2093">
      <w:pPr>
        <w:pStyle w:val="Tekstpodstawowy"/>
        <w:numPr>
          <w:ilvl w:val="3"/>
          <w:numId w:val="2"/>
        </w:numPr>
        <w:tabs>
          <w:tab w:val="left" w:pos="851"/>
        </w:tabs>
        <w:suppressAutoHyphens/>
        <w:autoSpaceDE w:val="0"/>
        <w:autoSpaceDN w:val="0"/>
        <w:adjustRightInd w:val="0"/>
        <w:spacing w:after="60" w:line="276" w:lineRule="auto"/>
        <w:ind w:left="851" w:hanging="425"/>
        <w:jc w:val="both"/>
        <w:rPr>
          <w:rFonts w:eastAsia="Calibri"/>
          <w:b/>
          <w:sz w:val="22"/>
          <w:szCs w:val="22"/>
        </w:rPr>
      </w:pPr>
      <w:r w:rsidRPr="00225249">
        <w:rPr>
          <w:rFonts w:eastAsia="Calibri"/>
          <w:sz w:val="22"/>
          <w:szCs w:val="22"/>
        </w:rPr>
        <w:t>Na podstawie § 2 ust. 1 pkt 7 rozporządzenia Ministra Rozwoju, Pracy  i Technologii z dnia 23 grudnia 2020 r. w sprawie podmiotowych środków dowodowych oraz innych dokumentów lub oświadczeń, jakich może żądać zamawiający od wykonawcy (Dz.U. poz. 2415), w celu potwierdzenia braku podstaw wykluczenia wykon</w:t>
      </w:r>
      <w:r w:rsidR="00A360F0" w:rsidRPr="00225249">
        <w:rPr>
          <w:rFonts w:eastAsia="Calibri"/>
          <w:sz w:val="22"/>
          <w:szCs w:val="22"/>
        </w:rPr>
        <w:t>awcy z udziału w postępowaniu o </w:t>
      </w:r>
      <w:r w:rsidRPr="00225249">
        <w:rPr>
          <w:rFonts w:eastAsia="Calibri"/>
          <w:sz w:val="22"/>
          <w:szCs w:val="22"/>
        </w:rPr>
        <w:t>udzielenie zamówienia publicznego, zamawiający może żądać:</w:t>
      </w:r>
    </w:p>
    <w:p w:rsidR="00FB6F27" w:rsidRPr="00225249" w:rsidRDefault="00FB6F27" w:rsidP="000B2093">
      <w:pPr>
        <w:pStyle w:val="Tekstpodstawowy"/>
        <w:tabs>
          <w:tab w:val="left" w:pos="993"/>
        </w:tabs>
        <w:suppressAutoHyphens/>
        <w:autoSpaceDE w:val="0"/>
        <w:autoSpaceDN w:val="0"/>
        <w:adjustRightInd w:val="0"/>
        <w:spacing w:after="60" w:line="276" w:lineRule="auto"/>
        <w:ind w:left="851"/>
        <w:jc w:val="both"/>
        <w:rPr>
          <w:rFonts w:eastAsia="Calibri"/>
          <w:b/>
          <w:sz w:val="22"/>
          <w:szCs w:val="22"/>
        </w:rPr>
      </w:pPr>
      <w:r w:rsidRPr="00225249">
        <w:rPr>
          <w:rFonts w:eastAsia="Calibri"/>
          <w:b/>
          <w:sz w:val="22"/>
          <w:szCs w:val="22"/>
          <w:u w:val="single"/>
        </w:rPr>
        <w:t>oświadczenia wykonawcy o aktualności</w:t>
      </w:r>
      <w:r w:rsidRPr="00225249">
        <w:rPr>
          <w:rFonts w:eastAsia="Calibri"/>
          <w:b/>
          <w:sz w:val="22"/>
          <w:szCs w:val="22"/>
        </w:rPr>
        <w:t xml:space="preserve"> informacji zawartych w oświadczeniu, o którym mowa w art. 125 ust. 1 PZP</w:t>
      </w:r>
      <w:r w:rsidRPr="00225249">
        <w:rPr>
          <w:rFonts w:eastAsia="Calibri"/>
          <w:sz w:val="22"/>
          <w:szCs w:val="22"/>
        </w:rPr>
        <w:t xml:space="preserve">, </w:t>
      </w:r>
      <w:r w:rsidRPr="00225249">
        <w:rPr>
          <w:rFonts w:eastAsia="Calibri"/>
          <w:b/>
          <w:sz w:val="22"/>
          <w:szCs w:val="22"/>
        </w:rPr>
        <w:t>w zakresie podstaw wykluczenia z postępowania wskazanych przez zamawiającego w zakresie przesłanek, o których mowa w art. 108 ust. 1 PZP.</w:t>
      </w:r>
    </w:p>
    <w:p w:rsidR="000F70B9" w:rsidRPr="00225249" w:rsidRDefault="000F70B9" w:rsidP="000B2093">
      <w:pPr>
        <w:pStyle w:val="Akapitzlist"/>
        <w:numPr>
          <w:ilvl w:val="0"/>
          <w:numId w:val="2"/>
        </w:numPr>
        <w:spacing w:after="60"/>
        <w:ind w:left="426"/>
        <w:contextualSpacing w:val="0"/>
        <w:jc w:val="both"/>
        <w:rPr>
          <w:rFonts w:ascii="Times New Roman" w:hAnsi="Times New Roman" w:cs="Times New Roman"/>
        </w:rPr>
      </w:pPr>
      <w:r w:rsidRPr="00225249">
        <w:rPr>
          <w:rFonts w:ascii="Times New Roman" w:hAnsi="Times New Roman" w:cs="Times New Roman"/>
        </w:rPr>
        <w:t>Zamawiający nie wzywa do złożenia podmiotowych środków dowodowych, jeżeli:</w:t>
      </w:r>
    </w:p>
    <w:p w:rsidR="000F70B9" w:rsidRPr="00225249" w:rsidRDefault="000F70B9" w:rsidP="000B2093">
      <w:pPr>
        <w:pStyle w:val="Akapitzlist"/>
        <w:spacing w:after="60"/>
        <w:ind w:left="851" w:hanging="425"/>
        <w:contextualSpacing w:val="0"/>
        <w:jc w:val="both"/>
        <w:rPr>
          <w:rFonts w:ascii="Times New Roman" w:hAnsi="Times New Roman" w:cs="Times New Roman"/>
        </w:rPr>
      </w:pPr>
      <w:r w:rsidRPr="00225249">
        <w:rPr>
          <w:rFonts w:ascii="Times New Roman" w:hAnsi="Times New Roman" w:cs="Times New Roman"/>
        </w:rPr>
        <w:t>1)</w:t>
      </w:r>
      <w:r w:rsidRPr="00225249">
        <w:rPr>
          <w:rFonts w:ascii="Times New Roman" w:hAnsi="Times New Roman" w:cs="Times New Roman"/>
        </w:rPr>
        <w:tab/>
        <w:t>może je uzyskać za pomocą bezpłatnych i ogólnodostępnych baz danych, w szczególności rejestrów publicznych w rozumieniu ustawy z dnia 17 lutego 2005 r. o informatyzacji działalności podmiotów realizujących zadania publi</w:t>
      </w:r>
      <w:r w:rsidR="00A360F0" w:rsidRPr="00225249">
        <w:rPr>
          <w:rFonts w:ascii="Times New Roman" w:hAnsi="Times New Roman" w:cs="Times New Roman"/>
        </w:rPr>
        <w:t>czne, o ile wykonawca wskazał w </w:t>
      </w:r>
      <w:r w:rsidRPr="00225249">
        <w:rPr>
          <w:rFonts w:ascii="Times New Roman" w:hAnsi="Times New Roman" w:cs="Times New Roman"/>
        </w:rPr>
        <w:t xml:space="preserve">oświadczeniu, o którym mowa w art. 125 ust. 1 </w:t>
      </w:r>
      <w:proofErr w:type="spellStart"/>
      <w:r w:rsidRPr="00225249">
        <w:rPr>
          <w:rFonts w:ascii="Times New Roman" w:hAnsi="Times New Roman" w:cs="Times New Roman"/>
        </w:rPr>
        <w:t>P.z.p</w:t>
      </w:r>
      <w:proofErr w:type="spellEnd"/>
      <w:r w:rsidRPr="00225249">
        <w:rPr>
          <w:rFonts w:ascii="Times New Roman" w:hAnsi="Times New Roman" w:cs="Times New Roman"/>
        </w:rPr>
        <w:t xml:space="preserve"> dane umożliwiające dostęp do tych środków;</w:t>
      </w:r>
    </w:p>
    <w:p w:rsidR="000F70B9" w:rsidRPr="00225249" w:rsidRDefault="000F70B9" w:rsidP="000B2093">
      <w:pPr>
        <w:pStyle w:val="Akapitzlist"/>
        <w:spacing w:after="60"/>
        <w:ind w:left="851" w:hanging="425"/>
        <w:contextualSpacing w:val="0"/>
        <w:jc w:val="both"/>
        <w:rPr>
          <w:rFonts w:ascii="Times New Roman" w:hAnsi="Times New Roman" w:cs="Times New Roman"/>
        </w:rPr>
      </w:pPr>
      <w:r w:rsidRPr="00225249">
        <w:rPr>
          <w:rFonts w:ascii="Times New Roman" w:hAnsi="Times New Roman" w:cs="Times New Roman"/>
        </w:rPr>
        <w:t>2)</w:t>
      </w:r>
      <w:r w:rsidRPr="00225249">
        <w:rPr>
          <w:rFonts w:ascii="Times New Roman" w:hAnsi="Times New Roman" w:cs="Times New Roman"/>
        </w:rPr>
        <w:tab/>
        <w:t>podmiotowym środkiem dowodowym jest oświadczenie, którego treść odpowiada zakresowi oświadczenia, o którym mowa w art. 125 ust. 1.</w:t>
      </w:r>
    </w:p>
    <w:p w:rsidR="000F70B9" w:rsidRPr="00225249" w:rsidRDefault="000F70B9" w:rsidP="002411EC">
      <w:pPr>
        <w:pStyle w:val="Akapitzlist"/>
        <w:numPr>
          <w:ilvl w:val="0"/>
          <w:numId w:val="28"/>
        </w:numPr>
        <w:spacing w:after="60"/>
        <w:ind w:left="426" w:hanging="426"/>
        <w:contextualSpacing w:val="0"/>
        <w:jc w:val="both"/>
        <w:rPr>
          <w:rFonts w:ascii="Times New Roman" w:hAnsi="Times New Roman" w:cs="Times New Roman"/>
        </w:rPr>
      </w:pPr>
      <w:r w:rsidRPr="00225249">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rsidR="00956E5B" w:rsidRPr="00225249" w:rsidRDefault="000F70B9" w:rsidP="002411EC">
      <w:pPr>
        <w:pStyle w:val="Akapitzlist"/>
        <w:numPr>
          <w:ilvl w:val="0"/>
          <w:numId w:val="28"/>
        </w:numPr>
        <w:spacing w:after="60"/>
        <w:ind w:left="426" w:hanging="426"/>
        <w:contextualSpacing w:val="0"/>
        <w:jc w:val="both"/>
        <w:rPr>
          <w:rFonts w:ascii="Times New Roman" w:hAnsi="Times New Roman" w:cs="Times New Roman"/>
        </w:rPr>
      </w:pPr>
      <w:r w:rsidRPr="00225249">
        <w:rPr>
          <w:rFonts w:ascii="Times New Roman" w:hAnsi="Times New Roman" w:cs="Times New Roman"/>
        </w:rPr>
        <w:t xml:space="preserve">W zakresie nieuregulowanym ustawą </w:t>
      </w:r>
      <w:proofErr w:type="spellStart"/>
      <w:r w:rsidRPr="00225249">
        <w:rPr>
          <w:rFonts w:ascii="Times New Roman" w:hAnsi="Times New Roman" w:cs="Times New Roman"/>
        </w:rPr>
        <w:t>P</w:t>
      </w:r>
      <w:r w:rsidR="003D791A" w:rsidRPr="00225249">
        <w:rPr>
          <w:rFonts w:ascii="Times New Roman" w:hAnsi="Times New Roman" w:cs="Times New Roman"/>
        </w:rPr>
        <w:t>z</w:t>
      </w:r>
      <w:r w:rsidRPr="00225249">
        <w:rPr>
          <w:rFonts w:ascii="Times New Roman" w:hAnsi="Times New Roman" w:cs="Times New Roman"/>
        </w:rPr>
        <w:t>p</w:t>
      </w:r>
      <w:proofErr w:type="spellEnd"/>
      <w:r w:rsidRPr="00225249">
        <w:rPr>
          <w:rFonts w:ascii="Times New Roman" w:hAnsi="Times New Roman" w:cs="Times New Roman"/>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proofErr w:type="spellStart"/>
      <w:r w:rsidRPr="00225249">
        <w:rPr>
          <w:rFonts w:ascii="Times New Roman" w:hAnsi="Times New Roman" w:cs="Times New Roman"/>
        </w:rPr>
        <w:t>Dz.U.z</w:t>
      </w:r>
      <w:proofErr w:type="spellEnd"/>
      <w:r w:rsidRPr="00225249">
        <w:rPr>
          <w:rFonts w:ascii="Times New Roman" w:hAnsi="Times New Roman" w:cs="Times New Roman"/>
        </w:rPr>
        <w:t xml:space="preserve"> 2020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w:t>
      </w:r>
      <w:r w:rsidR="00E74693" w:rsidRPr="00225249">
        <w:rPr>
          <w:rFonts w:ascii="Times New Roman" w:hAnsi="Times New Roman" w:cs="Times New Roman"/>
        </w:rPr>
        <w:t xml:space="preserve"> </w:t>
      </w:r>
      <w:r w:rsidRPr="00225249">
        <w:rPr>
          <w:rFonts w:ascii="Times New Roman" w:hAnsi="Times New Roman" w:cs="Times New Roman"/>
        </w:rPr>
        <w:t>2452)</w:t>
      </w:r>
      <w:r w:rsidR="000B2093" w:rsidRPr="00225249">
        <w:rPr>
          <w:rFonts w:ascii="Times New Roman" w:hAnsi="Times New Roman" w:cs="Times New Roman"/>
        </w:rPr>
        <w:t>.</w:t>
      </w:r>
    </w:p>
    <w:p w:rsidR="00897829" w:rsidRPr="00225249" w:rsidRDefault="00FB6F27" w:rsidP="002411EC">
      <w:pPr>
        <w:pStyle w:val="Akapitzlist"/>
        <w:numPr>
          <w:ilvl w:val="0"/>
          <w:numId w:val="51"/>
        </w:numPr>
        <w:tabs>
          <w:tab w:val="left" w:pos="567"/>
        </w:tabs>
        <w:suppressAutoHyphens/>
        <w:autoSpaceDE w:val="0"/>
        <w:autoSpaceDN w:val="0"/>
        <w:adjustRightInd w:val="0"/>
        <w:spacing w:before="120" w:after="120"/>
        <w:ind w:left="567" w:hanging="207"/>
        <w:contextualSpacing w:val="0"/>
        <w:jc w:val="both"/>
        <w:rPr>
          <w:rFonts w:ascii="Times New Roman" w:eastAsia="Times New Roman" w:hAnsi="Times New Roman" w:cs="Times New Roman"/>
        </w:rPr>
      </w:pPr>
      <w:r w:rsidRPr="00225249">
        <w:rPr>
          <w:rFonts w:ascii="Times New Roman" w:hAnsi="Times New Roman" w:cs="Times New Roman"/>
          <w:b/>
          <w:u w:val="single"/>
        </w:rPr>
        <w:t>POLEGANIE NA ZDOLNOŚCIACH TECHNICZNYCH LUB ZAWODOWYCH LUB SYTUACJI FINANSOWEJ LUB EKONOMICZNEJ PODMIOTÓW UDOSTĘPNIAJĄCYCH ZASOBY</w:t>
      </w:r>
    </w:p>
    <w:p w:rsidR="00897829" w:rsidRPr="00225249" w:rsidRDefault="00897829" w:rsidP="002411EC">
      <w:pPr>
        <w:pStyle w:val="Teksttreci40"/>
        <w:numPr>
          <w:ilvl w:val="3"/>
          <w:numId w:val="15"/>
        </w:numPr>
        <w:shd w:val="clear" w:color="auto" w:fill="auto"/>
        <w:spacing w:before="0" w:after="60" w:line="276" w:lineRule="auto"/>
        <w:ind w:left="426" w:right="20" w:hanging="426"/>
        <w:rPr>
          <w:rFonts w:ascii="Times New Roman" w:hAnsi="Times New Roman" w:cs="Times New Roman"/>
          <w:sz w:val="22"/>
        </w:rPr>
      </w:pPr>
      <w:r w:rsidRPr="00225249">
        <w:rPr>
          <w:rFonts w:ascii="Times New Roman" w:hAnsi="Times New Roman" w:cs="Times New Roman"/>
          <w:b/>
          <w:sz w:val="22"/>
        </w:rPr>
        <w:t>Wykonawca może, w celu potwierdzenia spełniania warunków udziału</w:t>
      </w:r>
      <w:r w:rsidRPr="00225249">
        <w:rPr>
          <w:rFonts w:ascii="Times New Roman" w:hAnsi="Times New Roman" w:cs="Times New Roman"/>
          <w:sz w:val="22"/>
        </w:rPr>
        <w:t>, polegać na zdolnościach technicznych lub zawodowych podmiotów udostępniających zasoby, niezależnie od charakteru prawnego łączących go z nimi stosunków prawnych.</w:t>
      </w:r>
    </w:p>
    <w:p w:rsidR="00897829" w:rsidRPr="00225249" w:rsidRDefault="00897829" w:rsidP="002411EC">
      <w:pPr>
        <w:pStyle w:val="Teksttreci40"/>
        <w:numPr>
          <w:ilvl w:val="3"/>
          <w:numId w:val="15"/>
        </w:numPr>
        <w:shd w:val="clear" w:color="auto" w:fill="auto"/>
        <w:spacing w:before="0" w:after="60" w:line="276" w:lineRule="auto"/>
        <w:ind w:left="426" w:right="20" w:hanging="426"/>
        <w:rPr>
          <w:rFonts w:ascii="Times New Roman" w:hAnsi="Times New Roman" w:cs="Times New Roman"/>
          <w:sz w:val="22"/>
        </w:rPr>
      </w:pPr>
      <w:r w:rsidRPr="00225249">
        <w:rPr>
          <w:rFonts w:ascii="Times New Roman" w:hAnsi="Times New Roman" w:cs="Times New Roman"/>
          <w:sz w:val="22"/>
        </w:rPr>
        <w:t>W odniesieniu do warunków dotyczących doświadczenia, wykonawcy mogą polegać na zdolnościach podmiotów udostępniających zasoby, jeśli podmioty te wykonają świadczenie do realizacji, którego te zdolności są wymagane.</w:t>
      </w:r>
    </w:p>
    <w:p w:rsidR="00897829" w:rsidRPr="00225249" w:rsidRDefault="00104FAF" w:rsidP="002411EC">
      <w:pPr>
        <w:pStyle w:val="Teksttreci40"/>
        <w:numPr>
          <w:ilvl w:val="3"/>
          <w:numId w:val="15"/>
        </w:numPr>
        <w:shd w:val="clear" w:color="auto" w:fill="auto"/>
        <w:spacing w:before="0" w:after="60" w:line="276" w:lineRule="auto"/>
        <w:ind w:left="426" w:right="20" w:hanging="426"/>
        <w:rPr>
          <w:rFonts w:ascii="Times New Roman" w:hAnsi="Times New Roman" w:cs="Times New Roman"/>
          <w:sz w:val="22"/>
        </w:rPr>
      </w:pPr>
      <w:r w:rsidRPr="00225249">
        <w:rPr>
          <w:rFonts w:ascii="Times New Roman" w:hAnsi="Times New Roman" w:cs="Times New Roman"/>
          <w:sz w:val="22"/>
        </w:rPr>
        <w:lastRenderedPageBreak/>
        <w:t xml:space="preserve">Zgodnie z art. 118 ust. 3 </w:t>
      </w:r>
      <w:proofErr w:type="spellStart"/>
      <w:r w:rsidRPr="00225249">
        <w:rPr>
          <w:rFonts w:ascii="Times New Roman" w:hAnsi="Times New Roman" w:cs="Times New Roman"/>
          <w:sz w:val="22"/>
        </w:rPr>
        <w:t>Pzp</w:t>
      </w:r>
      <w:proofErr w:type="spellEnd"/>
      <w:r w:rsidRPr="00225249">
        <w:rPr>
          <w:rFonts w:ascii="Times New Roman" w:hAnsi="Times New Roman" w:cs="Times New Roman"/>
          <w:sz w:val="22"/>
        </w:rPr>
        <w:t xml:space="preserve"> </w:t>
      </w:r>
      <w:r w:rsidR="00897829" w:rsidRPr="00225249">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897829" w:rsidRPr="00225249">
        <w:rPr>
          <w:rFonts w:ascii="Times New Roman" w:hAnsi="Times New Roman" w:cs="Times New Roman"/>
          <w:bCs/>
          <w:sz w:val="22"/>
        </w:rPr>
        <w:t>załącznik do SWZ.</w:t>
      </w:r>
    </w:p>
    <w:p w:rsidR="0036735D" w:rsidRPr="00225249" w:rsidRDefault="0036735D" w:rsidP="002411EC">
      <w:pPr>
        <w:pStyle w:val="Teksttreci40"/>
        <w:numPr>
          <w:ilvl w:val="3"/>
          <w:numId w:val="15"/>
        </w:numPr>
        <w:shd w:val="clear" w:color="auto" w:fill="auto"/>
        <w:spacing w:before="0" w:after="60" w:line="276" w:lineRule="auto"/>
        <w:ind w:left="426" w:right="20" w:hanging="426"/>
        <w:rPr>
          <w:rFonts w:ascii="Times New Roman" w:hAnsi="Times New Roman" w:cs="Times New Roman"/>
          <w:sz w:val="22"/>
        </w:rPr>
      </w:pPr>
      <w:r w:rsidRPr="00225249">
        <w:rPr>
          <w:rFonts w:ascii="Times New Roman" w:hAnsi="Times New Roman" w:cs="Times New Roman"/>
          <w:sz w:val="22"/>
        </w:rPr>
        <w:t xml:space="preserve">Zobowiązanie podmiotu udostępniającego zasoby, o którym mowa w </w:t>
      </w:r>
      <w:r w:rsidRPr="00225249">
        <w:rPr>
          <w:rFonts w:ascii="Times New Roman" w:hAnsi="Times New Roman" w:cs="Times New Roman"/>
          <w:b/>
          <w:sz w:val="22"/>
        </w:rPr>
        <w:t xml:space="preserve">art. 118 ust. 3 </w:t>
      </w:r>
      <w:proofErr w:type="spellStart"/>
      <w:r w:rsidRPr="00225249">
        <w:rPr>
          <w:rFonts w:ascii="Times New Roman" w:hAnsi="Times New Roman" w:cs="Times New Roman"/>
          <w:b/>
          <w:sz w:val="22"/>
        </w:rPr>
        <w:t>Pzp</w:t>
      </w:r>
      <w:proofErr w:type="spellEnd"/>
      <w:r w:rsidRPr="00225249">
        <w:rPr>
          <w:rFonts w:ascii="Times New Roman" w:hAnsi="Times New Roman" w:cs="Times New Roman"/>
          <w:sz w:val="22"/>
        </w:rPr>
        <w:t>, potwierdza, że stosunek łączący wykonawcę z podmiotami udostępniającymi zasoby gwarantuje rzeczywisty dostęp do tych zasobów oraz określa w szczególności:</w:t>
      </w:r>
    </w:p>
    <w:p w:rsidR="0036735D" w:rsidRPr="00225249" w:rsidRDefault="0036735D" w:rsidP="002411EC">
      <w:pPr>
        <w:pStyle w:val="Teksttreci40"/>
        <w:numPr>
          <w:ilvl w:val="0"/>
          <w:numId w:val="57"/>
        </w:numPr>
        <w:shd w:val="clear" w:color="auto" w:fill="auto"/>
        <w:spacing w:before="0" w:after="60" w:line="276" w:lineRule="auto"/>
        <w:ind w:left="851" w:right="20" w:hanging="425"/>
        <w:rPr>
          <w:rFonts w:ascii="Times New Roman" w:hAnsi="Times New Roman" w:cs="Times New Roman"/>
          <w:sz w:val="22"/>
        </w:rPr>
      </w:pPr>
      <w:r w:rsidRPr="00225249">
        <w:rPr>
          <w:rFonts w:ascii="Times New Roman" w:hAnsi="Times New Roman" w:cs="Times New Roman"/>
          <w:sz w:val="22"/>
        </w:rPr>
        <w:t>zakres dostępnych wykonawcy zasobów podmiotu udostępniającego zasoby;</w:t>
      </w:r>
    </w:p>
    <w:p w:rsidR="0036735D" w:rsidRPr="00225249" w:rsidRDefault="0036735D" w:rsidP="002411EC">
      <w:pPr>
        <w:pStyle w:val="Teksttreci40"/>
        <w:numPr>
          <w:ilvl w:val="0"/>
          <w:numId w:val="57"/>
        </w:numPr>
        <w:shd w:val="clear" w:color="auto" w:fill="auto"/>
        <w:spacing w:before="0" w:after="60" w:line="276" w:lineRule="auto"/>
        <w:ind w:left="851" w:right="20" w:hanging="425"/>
        <w:rPr>
          <w:rFonts w:ascii="Times New Roman" w:hAnsi="Times New Roman" w:cs="Times New Roman"/>
          <w:sz w:val="22"/>
        </w:rPr>
      </w:pPr>
      <w:r w:rsidRPr="00225249">
        <w:rPr>
          <w:rFonts w:ascii="Times New Roman" w:hAnsi="Times New Roman" w:cs="Times New Roman"/>
          <w:sz w:val="22"/>
        </w:rPr>
        <w:t>sposób i okres udostępnienia wykonawcy i wykorzystania przez niego zasobów podmiotu udostępniającego te zasoby przy wykonywaniu zamówienia;</w:t>
      </w:r>
    </w:p>
    <w:p w:rsidR="0036735D" w:rsidRPr="00225249" w:rsidRDefault="0036735D" w:rsidP="002411EC">
      <w:pPr>
        <w:pStyle w:val="Teksttreci40"/>
        <w:numPr>
          <w:ilvl w:val="0"/>
          <w:numId w:val="57"/>
        </w:numPr>
        <w:shd w:val="clear" w:color="auto" w:fill="auto"/>
        <w:spacing w:before="0" w:after="60" w:line="276" w:lineRule="auto"/>
        <w:ind w:left="851" w:right="20" w:hanging="425"/>
        <w:rPr>
          <w:rFonts w:ascii="Times New Roman" w:hAnsi="Times New Roman" w:cs="Times New Roman"/>
          <w:sz w:val="22"/>
        </w:rPr>
      </w:pPr>
      <w:r w:rsidRPr="00225249">
        <w:rPr>
          <w:rFonts w:ascii="Times New Roman" w:hAnsi="Times New Roman" w:cs="Times New Roman"/>
          <w:sz w:val="22"/>
        </w:rPr>
        <w:t xml:space="preserve">czy i w jakim zakresie podmiot udostępniający zasoby, na zdolnościach którego wykonawca polega w odniesieniu do </w:t>
      </w:r>
      <w:r w:rsidRPr="00225249">
        <w:rPr>
          <w:rFonts w:ascii="Times New Roman" w:hAnsi="Times New Roman" w:cs="Times New Roman"/>
          <w:b/>
          <w:sz w:val="22"/>
        </w:rPr>
        <w:t>warunków udziału w postępowaniu dotyczących wykształcenia, kwalifikacji zawodowych lub doświadczenia, zrealizuje usługi</w:t>
      </w:r>
      <w:r w:rsidRPr="00225249">
        <w:rPr>
          <w:rFonts w:ascii="Times New Roman" w:hAnsi="Times New Roman" w:cs="Times New Roman"/>
          <w:sz w:val="22"/>
        </w:rPr>
        <w:t xml:space="preserve">, których wskazane zdolności dotyczą </w:t>
      </w:r>
      <w:r w:rsidRPr="00225249">
        <w:rPr>
          <w:rFonts w:ascii="Times New Roman" w:hAnsi="Times New Roman" w:cs="Times New Roman"/>
          <w:b/>
          <w:sz w:val="22"/>
          <w:u w:val="single"/>
        </w:rPr>
        <w:t>(- nie dot. dostaw</w:t>
      </w:r>
      <w:r w:rsidRPr="00225249">
        <w:rPr>
          <w:rFonts w:ascii="Times New Roman" w:hAnsi="Times New Roman" w:cs="Times New Roman"/>
          <w:sz w:val="22"/>
        </w:rPr>
        <w:t>).</w:t>
      </w:r>
      <w:r w:rsidRPr="00225249">
        <w:rPr>
          <w:rFonts w:ascii="Times New Roman" w:hAnsi="Times New Roman" w:cs="Times New Roman"/>
          <w:b/>
          <w:sz w:val="22"/>
        </w:rPr>
        <w:t xml:space="preserve"> Wzór zobowiązania podmiotu udostępniającego</w:t>
      </w:r>
      <w:r w:rsidRPr="00225249">
        <w:rPr>
          <w:rFonts w:ascii="Times New Roman" w:hAnsi="Times New Roman" w:cs="Times New Roman"/>
          <w:sz w:val="22"/>
        </w:rPr>
        <w:t xml:space="preserve"> zasoby stanowi </w:t>
      </w:r>
      <w:r w:rsidRPr="00225249">
        <w:rPr>
          <w:rFonts w:ascii="Times New Roman" w:hAnsi="Times New Roman" w:cs="Times New Roman"/>
          <w:b/>
          <w:sz w:val="22"/>
        </w:rPr>
        <w:t>Załącznik do</w:t>
      </w:r>
      <w:r w:rsidRPr="00225249">
        <w:rPr>
          <w:rFonts w:ascii="Times New Roman" w:hAnsi="Times New Roman" w:cs="Times New Roman"/>
          <w:sz w:val="22"/>
        </w:rPr>
        <w:t xml:space="preserve"> SWZ</w:t>
      </w:r>
      <w:r w:rsidR="00961FD9" w:rsidRPr="00225249">
        <w:rPr>
          <w:rFonts w:ascii="Times New Roman" w:hAnsi="Times New Roman" w:cs="Times New Roman"/>
          <w:sz w:val="22"/>
        </w:rPr>
        <w:t>.</w:t>
      </w:r>
    </w:p>
    <w:p w:rsidR="00961FD9" w:rsidRPr="00225249" w:rsidRDefault="00961FD9" w:rsidP="002411EC">
      <w:pPr>
        <w:pStyle w:val="Teksttreci40"/>
        <w:numPr>
          <w:ilvl w:val="0"/>
          <w:numId w:val="37"/>
        </w:numPr>
        <w:shd w:val="clear" w:color="auto" w:fill="auto"/>
        <w:spacing w:before="0" w:after="60" w:line="276" w:lineRule="auto"/>
        <w:ind w:left="426" w:right="20"/>
        <w:rPr>
          <w:rFonts w:ascii="Times New Roman" w:hAnsi="Times New Roman" w:cs="Times New Roman"/>
          <w:sz w:val="22"/>
        </w:rPr>
      </w:pPr>
      <w:r w:rsidRPr="00225249">
        <w:rPr>
          <w:rFonts w:ascii="Times New Roman" w:hAnsi="Times New Roman" w:cs="Times New Roman"/>
          <w:sz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A360F0" w:rsidRPr="00225249">
        <w:rPr>
          <w:rFonts w:ascii="Times New Roman" w:hAnsi="Times New Roman" w:cs="Times New Roman"/>
          <w:sz w:val="22"/>
        </w:rPr>
        <w:t> </w:t>
      </w:r>
      <w:r w:rsidRPr="00225249">
        <w:rPr>
          <w:rFonts w:ascii="Times New Roman" w:hAnsi="Times New Roman" w:cs="Times New Roman"/>
          <w:sz w:val="22"/>
        </w:rPr>
        <w:t xml:space="preserve">art. 112 ust. 2 pkt 3 i 4 </w:t>
      </w:r>
      <w:proofErr w:type="spellStart"/>
      <w:r w:rsidRPr="00225249">
        <w:rPr>
          <w:rFonts w:ascii="Times New Roman" w:hAnsi="Times New Roman" w:cs="Times New Roman"/>
          <w:sz w:val="22"/>
        </w:rPr>
        <w:t>Pzp</w:t>
      </w:r>
      <w:proofErr w:type="spellEnd"/>
      <w:r w:rsidRPr="00225249">
        <w:rPr>
          <w:rFonts w:ascii="Times New Roman" w:hAnsi="Times New Roman" w:cs="Times New Roman"/>
          <w:sz w:val="22"/>
        </w:rPr>
        <w:t>, a także bada, czy nie zachodzą wobec tego podmiotu podstawy wykluczenia, które zostały przewidziane względem wykonawcy (w zakresie objętym zamówieniem).</w:t>
      </w:r>
    </w:p>
    <w:p w:rsidR="00961FD9" w:rsidRPr="00225249" w:rsidRDefault="00961FD9" w:rsidP="002411EC">
      <w:pPr>
        <w:pStyle w:val="Teksttreci40"/>
        <w:numPr>
          <w:ilvl w:val="0"/>
          <w:numId w:val="37"/>
        </w:numPr>
        <w:shd w:val="clear" w:color="auto" w:fill="auto"/>
        <w:spacing w:before="0" w:after="60" w:line="276" w:lineRule="auto"/>
        <w:ind w:left="426" w:right="20"/>
        <w:rPr>
          <w:rFonts w:ascii="Times New Roman" w:hAnsi="Times New Roman" w:cs="Times New Roman"/>
          <w:sz w:val="22"/>
        </w:rPr>
      </w:pPr>
      <w:r w:rsidRPr="00225249">
        <w:rPr>
          <w:rFonts w:ascii="Times New Roman" w:hAnsi="Times New Roman" w:cs="Times New Roman"/>
          <w:sz w:val="22"/>
        </w:rPr>
        <w:t xml:space="preserve">Podmiot, który zobowiązał się do udostępnienia zasobów, </w:t>
      </w:r>
      <w:r w:rsidRPr="00225249">
        <w:rPr>
          <w:rFonts w:ascii="Times New Roman" w:hAnsi="Times New Roman" w:cs="Times New Roman"/>
          <w:b/>
          <w:sz w:val="22"/>
        </w:rPr>
        <w:t>odpowiada solidarnie</w:t>
      </w:r>
      <w:r w:rsidRPr="00225249">
        <w:rPr>
          <w:rFonts w:ascii="Times New Roman" w:hAnsi="Times New Roman" w:cs="Times New Roman"/>
          <w:sz w:val="22"/>
        </w:rPr>
        <w:t xml:space="preserve"> z wykonawcą, który polega na jego sytuacji finansowej lub ekonomicznej, za szkodę poniesioną przez zamawiającego powstałą wskutek nieudostępnienia tych zasobów, chyba że za nieudostępnienie zasobów podmiot ten nie ponosi winy.</w:t>
      </w:r>
    </w:p>
    <w:p w:rsidR="00961FD9" w:rsidRPr="00225249" w:rsidRDefault="00897829" w:rsidP="002411EC">
      <w:pPr>
        <w:pStyle w:val="Teksttreci40"/>
        <w:numPr>
          <w:ilvl w:val="0"/>
          <w:numId w:val="37"/>
        </w:numPr>
        <w:shd w:val="clear" w:color="auto" w:fill="auto"/>
        <w:spacing w:before="0" w:after="60" w:line="276" w:lineRule="auto"/>
        <w:ind w:left="426" w:right="20"/>
        <w:rPr>
          <w:rFonts w:ascii="Times New Roman" w:hAnsi="Times New Roman" w:cs="Times New Roman"/>
          <w:sz w:val="22"/>
        </w:rPr>
      </w:pPr>
      <w:r w:rsidRPr="00225249">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961FD9" w:rsidRPr="00225249" w:rsidRDefault="00897829" w:rsidP="002411EC">
      <w:pPr>
        <w:pStyle w:val="Teksttreci40"/>
        <w:numPr>
          <w:ilvl w:val="0"/>
          <w:numId w:val="37"/>
        </w:numPr>
        <w:shd w:val="clear" w:color="auto" w:fill="auto"/>
        <w:spacing w:before="0" w:after="60" w:line="276" w:lineRule="auto"/>
        <w:ind w:left="426" w:right="20"/>
        <w:rPr>
          <w:rFonts w:ascii="Times New Roman" w:hAnsi="Times New Roman" w:cs="Times New Roman"/>
          <w:sz w:val="22"/>
        </w:rPr>
      </w:pPr>
      <w:r w:rsidRPr="00225249">
        <w:rPr>
          <w:rFonts w:ascii="Times New Roman" w:hAnsi="Times New Roman" w:cs="Times New Roman"/>
          <w:sz w:val="22"/>
        </w:rPr>
        <w:t>Wykonawca nie może, po upływie terminu składania ofert, powoływać się na zdolności lub sytuację podmiotów udostępniających zasoby, jeżeli na etapie s</w:t>
      </w:r>
      <w:r w:rsidR="00A360F0" w:rsidRPr="00225249">
        <w:rPr>
          <w:rFonts w:ascii="Times New Roman" w:hAnsi="Times New Roman" w:cs="Times New Roman"/>
          <w:sz w:val="22"/>
        </w:rPr>
        <w:t>kładania ofert nie polegał on w </w:t>
      </w:r>
      <w:r w:rsidRPr="00225249">
        <w:rPr>
          <w:rFonts w:ascii="Times New Roman" w:hAnsi="Times New Roman" w:cs="Times New Roman"/>
          <w:sz w:val="22"/>
        </w:rPr>
        <w:t>danym zakresie na zdolnościach lub sytuacji podmiotów udostępniających zasoby.</w:t>
      </w:r>
    </w:p>
    <w:p w:rsidR="00961FD9" w:rsidRPr="00225249" w:rsidRDefault="00961FD9" w:rsidP="002411EC">
      <w:pPr>
        <w:pStyle w:val="Teksttreci40"/>
        <w:numPr>
          <w:ilvl w:val="0"/>
          <w:numId w:val="37"/>
        </w:numPr>
        <w:shd w:val="clear" w:color="auto" w:fill="auto"/>
        <w:spacing w:before="0" w:after="60" w:line="276" w:lineRule="auto"/>
        <w:ind w:left="426" w:right="20"/>
        <w:rPr>
          <w:rFonts w:ascii="Times New Roman" w:hAnsi="Times New Roman" w:cs="Times New Roman"/>
          <w:sz w:val="22"/>
        </w:rPr>
      </w:pPr>
      <w:r w:rsidRPr="00225249">
        <w:rPr>
          <w:rFonts w:ascii="Times New Roman" w:hAnsi="Times New Roman" w:cs="Times New Roman"/>
          <w:sz w:val="22"/>
        </w:rPr>
        <w:t xml:space="preserve">Zgodnie z art. 117 ust. 4 </w:t>
      </w:r>
      <w:proofErr w:type="spellStart"/>
      <w:r w:rsidRPr="00225249">
        <w:rPr>
          <w:rFonts w:ascii="Times New Roman" w:hAnsi="Times New Roman" w:cs="Times New Roman"/>
          <w:sz w:val="22"/>
        </w:rPr>
        <w:t>Pzp</w:t>
      </w:r>
      <w:proofErr w:type="spellEnd"/>
      <w:r w:rsidRPr="00225249">
        <w:rPr>
          <w:rFonts w:ascii="Times New Roman" w:hAnsi="Times New Roman" w:cs="Times New Roman"/>
          <w:sz w:val="22"/>
        </w:rPr>
        <w:t xml:space="preserve"> w przypadku, o którym mowa w ust. 3 i 4 przepisu </w:t>
      </w:r>
      <w:proofErr w:type="spellStart"/>
      <w:r w:rsidRPr="00225249">
        <w:rPr>
          <w:rFonts w:ascii="Times New Roman" w:hAnsi="Times New Roman" w:cs="Times New Roman"/>
          <w:sz w:val="22"/>
        </w:rPr>
        <w:t>Pzp</w:t>
      </w:r>
      <w:proofErr w:type="spellEnd"/>
      <w:r w:rsidRPr="00225249">
        <w:rPr>
          <w:rFonts w:ascii="Times New Roman" w:hAnsi="Times New Roman" w:cs="Times New Roman"/>
          <w:sz w:val="22"/>
        </w:rPr>
        <w:t xml:space="preserve">, wykonawcy wspólnie ubiegający się o udzielenie zamówienia dołączają do oferty oświadczenie, z którego wynika, </w:t>
      </w:r>
      <w:r w:rsidRPr="00225249">
        <w:rPr>
          <w:rFonts w:ascii="Times New Roman" w:hAnsi="Times New Roman" w:cs="Times New Roman"/>
          <w:b/>
          <w:sz w:val="22"/>
        </w:rPr>
        <w:t>które dostawy wykonają poszczególni wykonawcy</w:t>
      </w:r>
      <w:r w:rsidRPr="00225249">
        <w:rPr>
          <w:rFonts w:ascii="Times New Roman" w:hAnsi="Times New Roman" w:cs="Times New Roman"/>
          <w:sz w:val="22"/>
        </w:rPr>
        <w:t xml:space="preserve">. Wzór oświadczenia, o którym mowa </w:t>
      </w:r>
      <w:r w:rsidRPr="00225249">
        <w:rPr>
          <w:rFonts w:ascii="Times New Roman" w:hAnsi="Times New Roman" w:cs="Times New Roman"/>
          <w:b/>
          <w:sz w:val="22"/>
        </w:rPr>
        <w:t xml:space="preserve">w art. 117 ust. 4 </w:t>
      </w:r>
      <w:proofErr w:type="spellStart"/>
      <w:r w:rsidRPr="00225249">
        <w:rPr>
          <w:rFonts w:ascii="Times New Roman" w:hAnsi="Times New Roman" w:cs="Times New Roman"/>
          <w:b/>
          <w:sz w:val="22"/>
        </w:rPr>
        <w:t>Pzp</w:t>
      </w:r>
      <w:proofErr w:type="spellEnd"/>
      <w:r w:rsidRPr="00225249">
        <w:rPr>
          <w:rFonts w:ascii="Times New Roman" w:hAnsi="Times New Roman" w:cs="Times New Roman"/>
          <w:sz w:val="22"/>
        </w:rPr>
        <w:t xml:space="preserve"> stanowi </w:t>
      </w:r>
      <w:r w:rsidRPr="00225249">
        <w:rPr>
          <w:rFonts w:ascii="Times New Roman" w:hAnsi="Times New Roman" w:cs="Times New Roman"/>
          <w:b/>
          <w:sz w:val="22"/>
        </w:rPr>
        <w:t>Załącznik do SWZ.</w:t>
      </w:r>
    </w:p>
    <w:p w:rsidR="004A36B4" w:rsidRPr="00225249" w:rsidRDefault="004A36B4" w:rsidP="002411EC">
      <w:pPr>
        <w:pStyle w:val="Tekstpodstawowy"/>
        <w:numPr>
          <w:ilvl w:val="0"/>
          <w:numId w:val="37"/>
        </w:numPr>
        <w:tabs>
          <w:tab w:val="left" w:pos="1276"/>
        </w:tabs>
        <w:suppressAutoHyphens/>
        <w:autoSpaceDE w:val="0"/>
        <w:autoSpaceDN w:val="0"/>
        <w:adjustRightInd w:val="0"/>
        <w:spacing w:after="60" w:line="276" w:lineRule="auto"/>
        <w:ind w:left="426"/>
        <w:rPr>
          <w:b/>
          <w:sz w:val="22"/>
          <w:szCs w:val="22"/>
        </w:rPr>
      </w:pPr>
      <w:r w:rsidRPr="00225249">
        <w:rPr>
          <w:b/>
          <w:sz w:val="22"/>
          <w:szCs w:val="22"/>
        </w:rPr>
        <w:t>Forma i postać składanych podmiotowych środków dowodowych oraz in</w:t>
      </w:r>
      <w:r w:rsidR="00E254AE" w:rsidRPr="00225249">
        <w:rPr>
          <w:b/>
          <w:sz w:val="22"/>
          <w:szCs w:val="22"/>
        </w:rPr>
        <w:t>nych dokumentów lub oświadczeń.</w:t>
      </w:r>
    </w:p>
    <w:p w:rsidR="004A36B4" w:rsidRPr="00225249" w:rsidRDefault="004A36B4" w:rsidP="002411EC">
      <w:pPr>
        <w:pStyle w:val="Tekstpodstawowy"/>
        <w:numPr>
          <w:ilvl w:val="0"/>
          <w:numId w:val="29"/>
        </w:numPr>
        <w:tabs>
          <w:tab w:val="left" w:pos="1276"/>
        </w:tabs>
        <w:suppressAutoHyphens/>
        <w:autoSpaceDE w:val="0"/>
        <w:autoSpaceDN w:val="0"/>
        <w:adjustRightInd w:val="0"/>
        <w:spacing w:after="60" w:line="276" w:lineRule="auto"/>
        <w:ind w:left="851" w:hanging="425"/>
        <w:jc w:val="both"/>
        <w:rPr>
          <w:sz w:val="22"/>
          <w:szCs w:val="22"/>
        </w:rPr>
      </w:pPr>
      <w:r w:rsidRPr="00225249">
        <w:rPr>
          <w:sz w:val="22"/>
          <w:szCs w:val="22"/>
        </w:rPr>
        <w:t>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w:t>
      </w:r>
      <w:r w:rsidR="00A360F0" w:rsidRPr="00225249">
        <w:rPr>
          <w:sz w:val="22"/>
          <w:szCs w:val="22"/>
        </w:rPr>
        <w:t>/2014 z dnia 23 lipca 2014 r. w </w:t>
      </w:r>
      <w:r w:rsidRPr="00225249">
        <w:rPr>
          <w:sz w:val="22"/>
          <w:szCs w:val="22"/>
        </w:rPr>
        <w:t xml:space="preserve">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w:t>
      </w:r>
      <w:r w:rsidRPr="00225249">
        <w:rPr>
          <w:sz w:val="22"/>
          <w:szCs w:val="22"/>
        </w:rPr>
        <w:lastRenderedPageBreak/>
        <w:t xml:space="preserve">dokumentów elektronicznych, określa rozporządzenia Prezesa Rady Ministrów z dnia 30 grudnia 2020 r. w sprawie sposobu sporządzania i przekazywania informacji oraz wymagań technicznych dla dokumentów elektronicznych oraz środków komunikacji </w:t>
      </w:r>
      <w:r w:rsidR="00A360F0" w:rsidRPr="00225249">
        <w:rPr>
          <w:sz w:val="22"/>
          <w:szCs w:val="22"/>
        </w:rPr>
        <w:t>elektronicznej w postępowaniu o </w:t>
      </w:r>
      <w:r w:rsidRPr="00225249">
        <w:rPr>
          <w:sz w:val="22"/>
          <w:szCs w:val="22"/>
        </w:rPr>
        <w:t>udzielenie zamówienia publicznego lub konkursie (Dz.U. poz. 2452) - dalej jako „rozporządzenie”.</w:t>
      </w:r>
    </w:p>
    <w:p w:rsidR="004A36B4" w:rsidRPr="00225249" w:rsidRDefault="004A36B4" w:rsidP="002411EC">
      <w:pPr>
        <w:pStyle w:val="Tekstpodstawowy"/>
        <w:numPr>
          <w:ilvl w:val="0"/>
          <w:numId w:val="29"/>
        </w:numPr>
        <w:tabs>
          <w:tab w:val="left" w:pos="1276"/>
        </w:tabs>
        <w:suppressAutoHyphens/>
        <w:autoSpaceDE w:val="0"/>
        <w:autoSpaceDN w:val="0"/>
        <w:adjustRightInd w:val="0"/>
        <w:spacing w:after="60" w:line="276" w:lineRule="auto"/>
        <w:ind w:left="851" w:hanging="425"/>
        <w:jc w:val="both"/>
        <w:rPr>
          <w:sz w:val="22"/>
          <w:szCs w:val="22"/>
        </w:rPr>
      </w:pPr>
      <w:r w:rsidRPr="00225249">
        <w:rPr>
          <w:sz w:val="22"/>
          <w:szCs w:val="22"/>
        </w:rPr>
        <w:t xml:space="preserve">Podmiotowe środki dowodowe, w tym </w:t>
      </w:r>
      <w:r w:rsidRPr="00225249">
        <w:rPr>
          <w:b/>
          <w:sz w:val="22"/>
          <w:szCs w:val="22"/>
        </w:rPr>
        <w:t>oświadczenie,</w:t>
      </w:r>
      <w:r w:rsidRPr="00225249">
        <w:rPr>
          <w:sz w:val="22"/>
          <w:szCs w:val="22"/>
        </w:rPr>
        <w:t xml:space="preserve"> o którym mowa w art. 117 ust. 4 </w:t>
      </w:r>
      <w:proofErr w:type="spellStart"/>
      <w:r w:rsidRPr="00225249">
        <w:rPr>
          <w:sz w:val="22"/>
          <w:szCs w:val="22"/>
        </w:rPr>
        <w:t>Pzp</w:t>
      </w:r>
      <w:proofErr w:type="spellEnd"/>
      <w:r w:rsidRPr="00225249">
        <w:rPr>
          <w:sz w:val="22"/>
          <w:szCs w:val="22"/>
        </w:rPr>
        <w:t xml:space="preserve">, oraz </w:t>
      </w:r>
      <w:r w:rsidRPr="00225249">
        <w:rPr>
          <w:b/>
          <w:sz w:val="22"/>
          <w:szCs w:val="22"/>
        </w:rPr>
        <w:t>zobowiązanie</w:t>
      </w:r>
      <w:r w:rsidRPr="00225249">
        <w:rPr>
          <w:sz w:val="22"/>
          <w:szCs w:val="22"/>
        </w:rPr>
        <w:t xml:space="preserve"> podmiotu udostępniającego zasoby, o którym mowa w art. 118 ust. 3 </w:t>
      </w:r>
      <w:proofErr w:type="spellStart"/>
      <w:r w:rsidRPr="00225249">
        <w:rPr>
          <w:sz w:val="22"/>
          <w:szCs w:val="22"/>
        </w:rPr>
        <w:t>Pzp</w:t>
      </w:r>
      <w:proofErr w:type="spellEnd"/>
      <w:r w:rsidRPr="00225249">
        <w:rPr>
          <w:sz w:val="22"/>
          <w:szCs w:val="22"/>
        </w:rPr>
        <w:t xml:space="preserve">, zwane dalej „zobowiązaniem podmiotu udostępniającego zasoby”, </w:t>
      </w:r>
      <w:r w:rsidRPr="00225249">
        <w:rPr>
          <w:b/>
          <w:sz w:val="22"/>
          <w:szCs w:val="22"/>
        </w:rPr>
        <w:t>pełnomocnictwo</w:t>
      </w:r>
      <w:r w:rsidRPr="00225249">
        <w:rPr>
          <w:sz w:val="22"/>
          <w:szCs w:val="22"/>
        </w:rPr>
        <w:t xml:space="preserve">, sporządza się </w:t>
      </w:r>
      <w:r w:rsidRPr="00225249">
        <w:rPr>
          <w:b/>
          <w:sz w:val="22"/>
          <w:szCs w:val="22"/>
          <w:u w:val="single"/>
        </w:rPr>
        <w:t>w postaci elektronicznej</w:t>
      </w:r>
      <w:r w:rsidRPr="00225249">
        <w:rPr>
          <w:sz w:val="22"/>
          <w:szCs w:val="22"/>
        </w:rPr>
        <w:t>, w formatach danych określonych w przepisach wydanych na podstawie art. 18 ustawy z dnia 17 lutego 2005 r. o informatyzacji działalności podmiotów realizujących zadania publiczne, z zastrzeże</w:t>
      </w:r>
      <w:r w:rsidR="00A360F0" w:rsidRPr="00225249">
        <w:rPr>
          <w:sz w:val="22"/>
          <w:szCs w:val="22"/>
        </w:rPr>
        <w:t>niem formatów, o których mowa w </w:t>
      </w:r>
      <w:r w:rsidRPr="00225249">
        <w:rPr>
          <w:sz w:val="22"/>
          <w:szCs w:val="22"/>
        </w:rPr>
        <w:t xml:space="preserve">art. 66 ust. 1 </w:t>
      </w:r>
      <w:proofErr w:type="spellStart"/>
      <w:r w:rsidRPr="00225249">
        <w:rPr>
          <w:sz w:val="22"/>
          <w:szCs w:val="22"/>
        </w:rPr>
        <w:t>Pzp</w:t>
      </w:r>
      <w:proofErr w:type="spellEnd"/>
      <w:r w:rsidRPr="00225249">
        <w:rPr>
          <w:sz w:val="22"/>
          <w:szCs w:val="22"/>
        </w:rPr>
        <w:t xml:space="preserve">, z uwzględnieniem rodzaju przekazywanych danych.  </w:t>
      </w:r>
    </w:p>
    <w:p w:rsidR="004A36B4" w:rsidRPr="00225249" w:rsidRDefault="004A36B4" w:rsidP="002411EC">
      <w:pPr>
        <w:pStyle w:val="Tekstpodstawowy"/>
        <w:numPr>
          <w:ilvl w:val="0"/>
          <w:numId w:val="29"/>
        </w:numPr>
        <w:tabs>
          <w:tab w:val="left" w:pos="1276"/>
        </w:tabs>
        <w:suppressAutoHyphens/>
        <w:autoSpaceDE w:val="0"/>
        <w:autoSpaceDN w:val="0"/>
        <w:adjustRightInd w:val="0"/>
        <w:spacing w:after="60" w:line="276" w:lineRule="auto"/>
        <w:ind w:left="851" w:hanging="425"/>
        <w:jc w:val="both"/>
        <w:rPr>
          <w:sz w:val="22"/>
          <w:szCs w:val="22"/>
        </w:rPr>
      </w:pPr>
      <w:r w:rsidRPr="00225249">
        <w:rPr>
          <w:sz w:val="22"/>
          <w:szCs w:val="22"/>
        </w:rPr>
        <w:t xml:space="preserve">Informacje, oświadczenia lub dokumenty, </w:t>
      </w:r>
      <w:r w:rsidRPr="00225249">
        <w:rPr>
          <w:b/>
          <w:sz w:val="22"/>
          <w:szCs w:val="22"/>
        </w:rPr>
        <w:t>inne</w:t>
      </w:r>
      <w:r w:rsidRPr="00225249">
        <w:rPr>
          <w:sz w:val="22"/>
          <w:szCs w:val="22"/>
        </w:rPr>
        <w:t xml:space="preserve"> niż określone w § 2 ust. 1 rozporządzenia, przekazywane w postępowaniu, sporządza się </w:t>
      </w:r>
      <w:r w:rsidRPr="00225249">
        <w:rPr>
          <w:b/>
          <w:sz w:val="22"/>
          <w:szCs w:val="22"/>
          <w:u w:val="single"/>
        </w:rPr>
        <w:t>w postaci elektronicznej</w:t>
      </w:r>
      <w:r w:rsidRPr="00225249">
        <w:rPr>
          <w:sz w:val="22"/>
          <w:szCs w:val="22"/>
        </w:rPr>
        <w:t>,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w:t>
      </w:r>
    </w:p>
    <w:p w:rsidR="004A36B4" w:rsidRPr="00225249" w:rsidRDefault="004A36B4" w:rsidP="002411EC">
      <w:pPr>
        <w:pStyle w:val="Tekstpodstawowy"/>
        <w:numPr>
          <w:ilvl w:val="0"/>
          <w:numId w:val="29"/>
        </w:numPr>
        <w:tabs>
          <w:tab w:val="left" w:pos="1276"/>
        </w:tabs>
        <w:suppressAutoHyphens/>
        <w:autoSpaceDE w:val="0"/>
        <w:autoSpaceDN w:val="0"/>
        <w:adjustRightInd w:val="0"/>
        <w:spacing w:after="60" w:line="276" w:lineRule="auto"/>
        <w:ind w:left="851" w:hanging="425"/>
        <w:jc w:val="both"/>
        <w:rPr>
          <w:sz w:val="22"/>
          <w:szCs w:val="22"/>
        </w:rPr>
      </w:pPr>
      <w:r w:rsidRPr="00225249">
        <w:rPr>
          <w:sz w:val="22"/>
          <w:szCs w:val="22"/>
        </w:rPr>
        <w:t xml:space="preserve">W przypadku gdy dokumenty elektroniczne w postępowaniu, przekazywane przy użyciu środków komunikacji elektronicznej, zawierają informacje stanowiące </w:t>
      </w:r>
      <w:r w:rsidRPr="00225249">
        <w:rPr>
          <w:b/>
          <w:sz w:val="22"/>
          <w:szCs w:val="22"/>
        </w:rPr>
        <w:t>tajemnicę przedsiębiorstwa</w:t>
      </w:r>
      <w:r w:rsidRPr="00225249">
        <w:rPr>
          <w:sz w:val="22"/>
          <w:szCs w:val="22"/>
        </w:rPr>
        <w:t xml:space="preserve"> w rozumieniu przepisów ustawy z dnia 16 kwietnia 1993 r. o zwalczaniu nieuczciwej konkurencji , wykonawca, w celu utrzymania w poufności tych informacji, </w:t>
      </w:r>
      <w:r w:rsidRPr="00225249">
        <w:rPr>
          <w:b/>
          <w:sz w:val="22"/>
          <w:szCs w:val="22"/>
        </w:rPr>
        <w:t>przekazuje je w wydzielonym i odpowiednio oznaczonym pliku</w:t>
      </w:r>
      <w:r w:rsidRPr="00225249">
        <w:rPr>
          <w:sz w:val="22"/>
          <w:szCs w:val="22"/>
        </w:rPr>
        <w:t xml:space="preserve">. </w:t>
      </w:r>
    </w:p>
    <w:p w:rsidR="004A36B4" w:rsidRPr="00225249" w:rsidRDefault="004A36B4" w:rsidP="002411EC">
      <w:pPr>
        <w:pStyle w:val="Tekstpodstawowy"/>
        <w:numPr>
          <w:ilvl w:val="0"/>
          <w:numId w:val="29"/>
        </w:numPr>
        <w:tabs>
          <w:tab w:val="left" w:pos="1276"/>
        </w:tabs>
        <w:suppressAutoHyphens/>
        <w:autoSpaceDE w:val="0"/>
        <w:autoSpaceDN w:val="0"/>
        <w:adjustRightInd w:val="0"/>
        <w:spacing w:after="60" w:line="276" w:lineRule="auto"/>
        <w:ind w:left="851" w:hanging="425"/>
        <w:jc w:val="both"/>
        <w:rPr>
          <w:sz w:val="22"/>
          <w:szCs w:val="22"/>
        </w:rPr>
      </w:pPr>
      <w:r w:rsidRPr="00225249">
        <w:rPr>
          <w:sz w:val="22"/>
          <w:szCs w:val="22"/>
        </w:rPr>
        <w:t xml:space="preserve">Podmiotowe środki dowodowe oraz inne dokumenty lub oświadczenia, sporządzone w języku obcym przekazuje się wraz </w:t>
      </w:r>
      <w:r w:rsidRPr="00225249">
        <w:rPr>
          <w:b/>
          <w:sz w:val="22"/>
          <w:szCs w:val="22"/>
        </w:rPr>
        <w:t>z tłumaczeniem na język polski</w:t>
      </w:r>
      <w:r w:rsidRPr="00225249">
        <w:rPr>
          <w:sz w:val="22"/>
          <w:szCs w:val="22"/>
        </w:rPr>
        <w:t xml:space="preserve">. Tłumaczenie nie jest wymagane, jeżeli zamawiający wyraził zgodę na złożenie oferty podlegającej negocjacjom, oferty, oświadczeń lub innych dokumentów w jednym z </w:t>
      </w:r>
      <w:r w:rsidR="00A360F0" w:rsidRPr="00225249">
        <w:rPr>
          <w:sz w:val="22"/>
          <w:szCs w:val="22"/>
        </w:rPr>
        <w:t>języków powszechnie używanych w </w:t>
      </w:r>
      <w:r w:rsidRPr="00225249">
        <w:rPr>
          <w:sz w:val="22"/>
          <w:szCs w:val="22"/>
        </w:rPr>
        <w:t>handlu międzynarodowym lub języku kraju, w którym zamówienie jest udzielane.</w:t>
      </w:r>
    </w:p>
    <w:p w:rsidR="004A36B4" w:rsidRPr="00225249" w:rsidRDefault="004A36B4" w:rsidP="002411EC">
      <w:pPr>
        <w:pStyle w:val="Tekstpodstawowy"/>
        <w:numPr>
          <w:ilvl w:val="0"/>
          <w:numId w:val="29"/>
        </w:numPr>
        <w:tabs>
          <w:tab w:val="left" w:pos="1276"/>
        </w:tabs>
        <w:suppressAutoHyphens/>
        <w:autoSpaceDE w:val="0"/>
        <w:autoSpaceDN w:val="0"/>
        <w:adjustRightInd w:val="0"/>
        <w:spacing w:after="60" w:line="276" w:lineRule="auto"/>
        <w:ind w:left="851" w:hanging="425"/>
        <w:jc w:val="both"/>
        <w:rPr>
          <w:sz w:val="22"/>
          <w:szCs w:val="22"/>
        </w:rPr>
      </w:pPr>
      <w:r w:rsidRPr="00225249">
        <w:rPr>
          <w:sz w:val="22"/>
          <w:szCs w:val="22"/>
        </w:rPr>
        <w:t xml:space="preserve">W przypadku gdy podmiotowe środki dowodowe, inne dokumenty, lub dokumenty potwierdzające umocowanie do reprezentowania odpowiednio wykonawcy, wykonawców wspólnie ubiegających się o udzielenie zamówienia publicznego, </w:t>
      </w:r>
      <w:r w:rsidRPr="00225249">
        <w:rPr>
          <w:b/>
          <w:sz w:val="22"/>
          <w:szCs w:val="22"/>
        </w:rPr>
        <w:t>podmiotu udostępniającego zasoby</w:t>
      </w:r>
      <w:r w:rsidRPr="00225249">
        <w:rPr>
          <w:sz w:val="22"/>
          <w:szCs w:val="22"/>
        </w:rPr>
        <w:t xml:space="preserve"> na zasadach określonych w art. 118 </w:t>
      </w:r>
      <w:proofErr w:type="spellStart"/>
      <w:r w:rsidRPr="00225249">
        <w:rPr>
          <w:sz w:val="22"/>
          <w:szCs w:val="22"/>
        </w:rPr>
        <w:t>Pzp</w:t>
      </w:r>
      <w:proofErr w:type="spellEnd"/>
      <w:r w:rsidRPr="00225249">
        <w:rPr>
          <w:sz w:val="22"/>
          <w:szCs w:val="22"/>
        </w:rPr>
        <w:t xml:space="preserve"> lub podwykonawcy niebędącego podmiotem udostępniającym zasoby na takich zasadach, zwane dalej „</w:t>
      </w:r>
      <w:r w:rsidRPr="00225249">
        <w:rPr>
          <w:b/>
          <w:sz w:val="22"/>
          <w:szCs w:val="22"/>
        </w:rPr>
        <w:t>dokumentami potwierdzającymi umocowanie do reprezentowania</w:t>
      </w:r>
      <w:r w:rsidRPr="00225249">
        <w:rPr>
          <w:sz w:val="22"/>
          <w:szCs w:val="22"/>
        </w:rPr>
        <w:t>”, zostały wystawione przez upoważnione podmioty inne niż wykonawca, wyko</w:t>
      </w:r>
      <w:r w:rsidR="00A360F0" w:rsidRPr="00225249">
        <w:rPr>
          <w:sz w:val="22"/>
          <w:szCs w:val="22"/>
        </w:rPr>
        <w:t>nawca wspólnie ubiegający się o </w:t>
      </w:r>
      <w:r w:rsidRPr="00225249">
        <w:rPr>
          <w:sz w:val="22"/>
          <w:szCs w:val="22"/>
        </w:rPr>
        <w:t xml:space="preserve">udzielenie zamówienia, podmiot udostępniający zasoby lub podwykonawca, </w:t>
      </w:r>
      <w:r w:rsidRPr="00225249">
        <w:rPr>
          <w:b/>
          <w:sz w:val="22"/>
          <w:szCs w:val="22"/>
        </w:rPr>
        <w:t>zwane dalej „upoważnionymi podmiotami”, jako dokument elektroniczny, przekazuje się ten dokument</w:t>
      </w:r>
      <w:r w:rsidRPr="00225249">
        <w:rPr>
          <w:sz w:val="22"/>
          <w:szCs w:val="22"/>
        </w:rPr>
        <w:t xml:space="preserve">.  </w:t>
      </w:r>
    </w:p>
    <w:p w:rsidR="004A36B4" w:rsidRPr="00225249" w:rsidRDefault="004A36B4" w:rsidP="002411EC">
      <w:pPr>
        <w:pStyle w:val="Tekstpodstawowy"/>
        <w:numPr>
          <w:ilvl w:val="0"/>
          <w:numId w:val="29"/>
        </w:numPr>
        <w:tabs>
          <w:tab w:val="left" w:pos="1276"/>
        </w:tabs>
        <w:suppressAutoHyphens/>
        <w:autoSpaceDE w:val="0"/>
        <w:autoSpaceDN w:val="0"/>
        <w:adjustRightInd w:val="0"/>
        <w:spacing w:after="60" w:line="276" w:lineRule="auto"/>
        <w:ind w:left="851" w:hanging="425"/>
        <w:jc w:val="both"/>
        <w:rPr>
          <w:sz w:val="22"/>
          <w:szCs w:val="22"/>
        </w:rPr>
      </w:pPr>
      <w:r w:rsidRPr="00225249">
        <w:rPr>
          <w:sz w:val="22"/>
          <w:szCs w:val="22"/>
        </w:rPr>
        <w:t xml:space="preserve">Zgodnie z </w:t>
      </w:r>
      <w:r w:rsidRPr="00225249">
        <w:rPr>
          <w:b/>
          <w:sz w:val="22"/>
          <w:szCs w:val="22"/>
        </w:rPr>
        <w:t>§ 6 ust. 2</w:t>
      </w:r>
      <w:r w:rsidRPr="00225249">
        <w:rPr>
          <w:sz w:val="22"/>
          <w:szCs w:val="22"/>
        </w:rPr>
        <w:t xml:space="preserve"> rozporządzenia w przypadku gdy podmiotowe środki dowodowe, inne dokumenty, lub dokumenty potwierdzające umocowanie do reprezentowania, zostały wystawione przez upoważnione podmioty jako dokument </w:t>
      </w:r>
      <w:r w:rsidRPr="00225249">
        <w:rPr>
          <w:b/>
          <w:sz w:val="22"/>
          <w:szCs w:val="22"/>
        </w:rPr>
        <w:t>w postaci papierowej</w:t>
      </w:r>
      <w:r w:rsidRPr="00225249">
        <w:rPr>
          <w:sz w:val="22"/>
          <w:szCs w:val="22"/>
        </w:rPr>
        <w:t xml:space="preserve">, przekazuje się </w:t>
      </w:r>
      <w:r w:rsidRPr="00225249">
        <w:rPr>
          <w:b/>
          <w:sz w:val="22"/>
          <w:szCs w:val="22"/>
        </w:rPr>
        <w:t>cyfrowe odwzorowanie tego dokumentu</w:t>
      </w:r>
      <w:r w:rsidRPr="00225249">
        <w:rPr>
          <w:sz w:val="22"/>
          <w:szCs w:val="22"/>
        </w:rPr>
        <w:t xml:space="preserve"> opatrzone </w:t>
      </w:r>
      <w:r w:rsidRPr="00225249">
        <w:rPr>
          <w:b/>
          <w:sz w:val="22"/>
          <w:szCs w:val="22"/>
        </w:rPr>
        <w:t>kwalifikowanym podpisem elektronicznym, podpisem zaufanym lub podpisem osobistym</w:t>
      </w:r>
      <w:r w:rsidRPr="00225249">
        <w:rPr>
          <w:sz w:val="22"/>
          <w:szCs w:val="22"/>
        </w:rPr>
        <w:t>, poświadczające zgodność cyfrowego odwzorowania z dokumentem w postaci papierowej.</w:t>
      </w:r>
    </w:p>
    <w:p w:rsidR="008B7977" w:rsidRPr="00225249" w:rsidRDefault="004A36B4" w:rsidP="002411EC">
      <w:pPr>
        <w:pStyle w:val="Tekstpodstawowy"/>
        <w:numPr>
          <w:ilvl w:val="0"/>
          <w:numId w:val="29"/>
        </w:numPr>
        <w:tabs>
          <w:tab w:val="left" w:pos="1276"/>
        </w:tabs>
        <w:suppressAutoHyphens/>
        <w:autoSpaceDE w:val="0"/>
        <w:autoSpaceDN w:val="0"/>
        <w:adjustRightInd w:val="0"/>
        <w:spacing w:after="60" w:line="276" w:lineRule="auto"/>
        <w:ind w:left="851" w:hanging="425"/>
        <w:jc w:val="both"/>
        <w:rPr>
          <w:sz w:val="22"/>
          <w:szCs w:val="22"/>
        </w:rPr>
      </w:pPr>
      <w:r w:rsidRPr="00225249">
        <w:rPr>
          <w:sz w:val="22"/>
          <w:szCs w:val="22"/>
        </w:rPr>
        <w:t xml:space="preserve"> Zgodnie z § 6 ust. 3 rozporządzenia poświadczenia zgodności cyfrowego odwzorowania </w:t>
      </w:r>
      <w:r w:rsidR="00A360F0" w:rsidRPr="00225249">
        <w:rPr>
          <w:sz w:val="22"/>
          <w:szCs w:val="22"/>
        </w:rPr>
        <w:t>z </w:t>
      </w:r>
      <w:r w:rsidRPr="00225249">
        <w:rPr>
          <w:sz w:val="22"/>
          <w:szCs w:val="22"/>
        </w:rPr>
        <w:t>dokumentem w postaci papierowej, o którym mowa w § 6 ust. 2 rozpor</w:t>
      </w:r>
      <w:r w:rsidR="00E254AE" w:rsidRPr="00225249">
        <w:rPr>
          <w:sz w:val="22"/>
          <w:szCs w:val="22"/>
        </w:rPr>
        <w:t>ządzenia, dokonuje w przypadku:</w:t>
      </w:r>
    </w:p>
    <w:p w:rsidR="004A36B4" w:rsidRPr="00225249" w:rsidRDefault="004A36B4" w:rsidP="002411EC">
      <w:pPr>
        <w:pStyle w:val="Tekstpodstawowy"/>
        <w:numPr>
          <w:ilvl w:val="3"/>
          <w:numId w:val="30"/>
        </w:numPr>
        <w:tabs>
          <w:tab w:val="left" w:pos="426"/>
        </w:tabs>
        <w:suppressAutoHyphens/>
        <w:autoSpaceDE w:val="0"/>
        <w:autoSpaceDN w:val="0"/>
        <w:adjustRightInd w:val="0"/>
        <w:spacing w:after="60" w:line="276" w:lineRule="auto"/>
        <w:ind w:left="1276" w:hanging="425"/>
        <w:jc w:val="both"/>
        <w:rPr>
          <w:sz w:val="22"/>
          <w:szCs w:val="22"/>
        </w:rPr>
      </w:pPr>
      <w:r w:rsidRPr="00225249">
        <w:rPr>
          <w:sz w:val="22"/>
          <w:szCs w:val="22"/>
        </w:rPr>
        <w:t xml:space="preserve">podmiotowych środków dowodowych oraz dokumentów potwierdzających umocowanie do reprezentowania - odpowiednio wykonawca, wykonawca wspólnie ubiegający się </w:t>
      </w:r>
      <w:r w:rsidR="00A360F0" w:rsidRPr="00225249">
        <w:rPr>
          <w:sz w:val="22"/>
          <w:szCs w:val="22"/>
        </w:rPr>
        <w:t>o </w:t>
      </w:r>
      <w:r w:rsidRPr="00225249">
        <w:rPr>
          <w:sz w:val="22"/>
          <w:szCs w:val="22"/>
        </w:rPr>
        <w:t>udzielenie zamówienia, podmiot udostępnia</w:t>
      </w:r>
      <w:r w:rsidR="00A360F0" w:rsidRPr="00225249">
        <w:rPr>
          <w:sz w:val="22"/>
          <w:szCs w:val="22"/>
        </w:rPr>
        <w:t>jący zasoby lub podwykonawca, w </w:t>
      </w:r>
      <w:r w:rsidRPr="00225249">
        <w:rPr>
          <w:sz w:val="22"/>
          <w:szCs w:val="22"/>
        </w:rPr>
        <w:t xml:space="preserve">zakresie podmiotowych </w:t>
      </w:r>
      <w:r w:rsidRPr="00225249">
        <w:rPr>
          <w:sz w:val="22"/>
          <w:szCs w:val="22"/>
        </w:rPr>
        <w:lastRenderedPageBreak/>
        <w:t xml:space="preserve">środków dowodowych lub dokumentów potwierdzających umocowanie do reprezentowania, które każdego z nich dotyczą; </w:t>
      </w:r>
    </w:p>
    <w:p w:rsidR="004A36B4" w:rsidRPr="00225249" w:rsidRDefault="004A36B4" w:rsidP="002411EC">
      <w:pPr>
        <w:pStyle w:val="Tekstpodstawowy"/>
        <w:numPr>
          <w:ilvl w:val="3"/>
          <w:numId w:val="30"/>
        </w:numPr>
        <w:tabs>
          <w:tab w:val="left" w:pos="426"/>
        </w:tabs>
        <w:suppressAutoHyphens/>
        <w:autoSpaceDE w:val="0"/>
        <w:autoSpaceDN w:val="0"/>
        <w:adjustRightInd w:val="0"/>
        <w:spacing w:after="60" w:line="276" w:lineRule="auto"/>
        <w:ind w:left="1276" w:hanging="425"/>
        <w:jc w:val="both"/>
        <w:rPr>
          <w:sz w:val="22"/>
          <w:szCs w:val="22"/>
        </w:rPr>
      </w:pPr>
      <w:r w:rsidRPr="00225249">
        <w:rPr>
          <w:sz w:val="22"/>
          <w:szCs w:val="22"/>
        </w:rPr>
        <w:t xml:space="preserve">innych dokumentów, w tym dokumentów, o których mowa w art. 94 ust. 2 </w:t>
      </w:r>
      <w:proofErr w:type="spellStart"/>
      <w:r w:rsidRPr="00225249">
        <w:rPr>
          <w:sz w:val="22"/>
          <w:szCs w:val="22"/>
        </w:rPr>
        <w:t>Pzp</w:t>
      </w:r>
      <w:proofErr w:type="spellEnd"/>
      <w:r w:rsidRPr="00225249">
        <w:rPr>
          <w:sz w:val="22"/>
          <w:szCs w:val="22"/>
        </w:rPr>
        <w:t xml:space="preserve"> - odpowiednio wykonawca lub wykonawca wspólnie ubiegający się o udzielenie zamówienia, w zakresie dokumentów</w:t>
      </w:r>
      <w:r w:rsidR="00E254AE" w:rsidRPr="00225249">
        <w:rPr>
          <w:sz w:val="22"/>
          <w:szCs w:val="22"/>
        </w:rPr>
        <w:t>, które każdego z nich dotyczą.</w:t>
      </w:r>
    </w:p>
    <w:p w:rsidR="004A36B4" w:rsidRPr="00225249" w:rsidRDefault="004A36B4" w:rsidP="008B1FD1">
      <w:pPr>
        <w:pStyle w:val="Tekstpodstawowy"/>
        <w:numPr>
          <w:ilvl w:val="0"/>
          <w:numId w:val="29"/>
        </w:numPr>
        <w:tabs>
          <w:tab w:val="left" w:pos="426"/>
        </w:tabs>
        <w:suppressAutoHyphens/>
        <w:autoSpaceDE w:val="0"/>
        <w:autoSpaceDN w:val="0"/>
        <w:adjustRightInd w:val="0"/>
        <w:spacing w:after="60" w:line="276" w:lineRule="auto"/>
        <w:ind w:left="851" w:hanging="425"/>
        <w:jc w:val="both"/>
        <w:rPr>
          <w:sz w:val="22"/>
          <w:szCs w:val="22"/>
        </w:rPr>
      </w:pPr>
      <w:r w:rsidRPr="00225249">
        <w:rPr>
          <w:sz w:val="22"/>
          <w:szCs w:val="22"/>
        </w:rPr>
        <w:t xml:space="preserve">Zgodnie z § 6 ust. 4 rozporządzenia </w:t>
      </w:r>
      <w:r w:rsidRPr="00225249">
        <w:rPr>
          <w:b/>
          <w:sz w:val="22"/>
          <w:szCs w:val="22"/>
        </w:rPr>
        <w:t>poświadczenia zgodności</w:t>
      </w:r>
      <w:r w:rsidRPr="00225249">
        <w:rPr>
          <w:sz w:val="22"/>
          <w:szCs w:val="22"/>
        </w:rPr>
        <w:t xml:space="preserve"> cyfrowego odwzorowania z dokumentem w postaci papierowej, o którym mowa w § 6 ust. 2 rozporządzenia, </w:t>
      </w:r>
      <w:r w:rsidRPr="00225249">
        <w:rPr>
          <w:b/>
          <w:sz w:val="22"/>
          <w:szCs w:val="22"/>
        </w:rPr>
        <w:t>może dokonać również notariusz</w:t>
      </w:r>
      <w:r w:rsidRPr="00225249">
        <w:rPr>
          <w:sz w:val="22"/>
          <w:szCs w:val="22"/>
        </w:rPr>
        <w:t xml:space="preserve">. </w:t>
      </w:r>
    </w:p>
    <w:p w:rsidR="004A36B4" w:rsidRPr="00225249" w:rsidRDefault="004A36B4" w:rsidP="002411EC">
      <w:pPr>
        <w:pStyle w:val="Tekstpodstawowy"/>
        <w:numPr>
          <w:ilvl w:val="0"/>
          <w:numId w:val="29"/>
        </w:numPr>
        <w:tabs>
          <w:tab w:val="left" w:pos="426"/>
        </w:tabs>
        <w:suppressAutoHyphens/>
        <w:autoSpaceDE w:val="0"/>
        <w:autoSpaceDN w:val="0"/>
        <w:adjustRightInd w:val="0"/>
        <w:spacing w:after="60" w:line="276" w:lineRule="auto"/>
        <w:ind w:left="851" w:hanging="425"/>
        <w:jc w:val="both"/>
        <w:rPr>
          <w:sz w:val="22"/>
          <w:szCs w:val="22"/>
        </w:rPr>
      </w:pPr>
      <w:r w:rsidRPr="00225249">
        <w:rPr>
          <w:sz w:val="22"/>
          <w:szCs w:val="22"/>
        </w:rPr>
        <w:t xml:space="preserve">Podmiotowe środki dowodowe, w tym oświadczenie, o którym mowa w art. 117 ust. 4 </w:t>
      </w:r>
      <w:proofErr w:type="spellStart"/>
      <w:r w:rsidRPr="00225249">
        <w:rPr>
          <w:sz w:val="22"/>
          <w:szCs w:val="22"/>
        </w:rPr>
        <w:t>Pzp</w:t>
      </w:r>
      <w:proofErr w:type="spellEnd"/>
      <w:r w:rsidRPr="00225249">
        <w:rPr>
          <w:sz w:val="22"/>
          <w:szCs w:val="22"/>
        </w:rPr>
        <w:t xml:space="preserve">, oraz zobowiązanie podmiotu udostępniającego zasoby, oraz pełnomocnictwo przekazuje się w postaci elektronicznej i </w:t>
      </w:r>
      <w:r w:rsidRPr="00225249">
        <w:rPr>
          <w:b/>
          <w:sz w:val="22"/>
          <w:szCs w:val="22"/>
        </w:rPr>
        <w:t>opatruje się kwalifikowanym podpisem</w:t>
      </w:r>
      <w:r w:rsidR="00A360F0" w:rsidRPr="00225249">
        <w:rPr>
          <w:sz w:val="22"/>
          <w:szCs w:val="22"/>
        </w:rPr>
        <w:t xml:space="preserve"> elektronicznym, a w </w:t>
      </w:r>
      <w:r w:rsidRPr="00225249">
        <w:rPr>
          <w:sz w:val="22"/>
          <w:szCs w:val="22"/>
        </w:rPr>
        <w:t xml:space="preserve">przypadku postępowań </w:t>
      </w:r>
      <w:r w:rsidRPr="00225249">
        <w:rPr>
          <w:b/>
          <w:sz w:val="22"/>
          <w:szCs w:val="22"/>
        </w:rPr>
        <w:t>o wartości mniejszej niż progi unijne, kwalifikowanym podpisem elektronicznym, podpisem zaufanym lub podpisem osobistym</w:t>
      </w:r>
      <w:r w:rsidRPr="00225249">
        <w:rPr>
          <w:sz w:val="22"/>
          <w:szCs w:val="22"/>
        </w:rPr>
        <w:t xml:space="preserve">.  </w:t>
      </w:r>
    </w:p>
    <w:p w:rsidR="004A36B4" w:rsidRPr="00225249" w:rsidRDefault="004A36B4" w:rsidP="002411EC">
      <w:pPr>
        <w:pStyle w:val="Tekstpodstawowy"/>
        <w:numPr>
          <w:ilvl w:val="0"/>
          <w:numId w:val="29"/>
        </w:numPr>
        <w:tabs>
          <w:tab w:val="left" w:pos="426"/>
        </w:tabs>
        <w:suppressAutoHyphens/>
        <w:autoSpaceDE w:val="0"/>
        <w:autoSpaceDN w:val="0"/>
        <w:adjustRightInd w:val="0"/>
        <w:spacing w:after="60" w:line="276" w:lineRule="auto"/>
        <w:ind w:left="851" w:hanging="425"/>
        <w:jc w:val="both"/>
        <w:rPr>
          <w:sz w:val="22"/>
          <w:szCs w:val="22"/>
        </w:rPr>
      </w:pPr>
      <w:r w:rsidRPr="00225249">
        <w:rPr>
          <w:sz w:val="22"/>
          <w:szCs w:val="22"/>
        </w:rPr>
        <w:t xml:space="preserve">Zgodnie z § 7 ust. 2 rozporządzenia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225249">
        <w:rPr>
          <w:b/>
          <w:sz w:val="22"/>
          <w:szCs w:val="22"/>
        </w:rPr>
        <w:t>kwalifikowanym podpisem elektronicznym</w:t>
      </w:r>
      <w:r w:rsidRPr="00225249">
        <w:rPr>
          <w:sz w:val="22"/>
          <w:szCs w:val="22"/>
        </w:rPr>
        <w:t>, a w przypadku postępowań o wartości mniejszej niż progi unijne</w:t>
      </w:r>
      <w:r w:rsidRPr="00225249">
        <w:rPr>
          <w:b/>
          <w:sz w:val="22"/>
          <w:szCs w:val="22"/>
        </w:rPr>
        <w:t xml:space="preserve">, kwalifikowanym podpisem elektronicznym, podpisem zaufanym lub podpisem osobistym, poświadczającym zgodność cyfrowego odwzorowania z dokumentem w postaci papierowej. </w:t>
      </w:r>
    </w:p>
    <w:p w:rsidR="004A36B4" w:rsidRPr="00225249" w:rsidRDefault="004A36B4" w:rsidP="002411EC">
      <w:pPr>
        <w:pStyle w:val="Tekstpodstawowy"/>
        <w:numPr>
          <w:ilvl w:val="0"/>
          <w:numId w:val="29"/>
        </w:numPr>
        <w:tabs>
          <w:tab w:val="left" w:pos="426"/>
        </w:tabs>
        <w:suppressAutoHyphens/>
        <w:autoSpaceDE w:val="0"/>
        <w:autoSpaceDN w:val="0"/>
        <w:adjustRightInd w:val="0"/>
        <w:spacing w:after="60" w:line="276" w:lineRule="auto"/>
        <w:ind w:left="851" w:hanging="425"/>
        <w:jc w:val="both"/>
        <w:rPr>
          <w:sz w:val="22"/>
          <w:szCs w:val="22"/>
        </w:rPr>
      </w:pPr>
      <w:r w:rsidRPr="00225249">
        <w:rPr>
          <w:sz w:val="22"/>
          <w:szCs w:val="22"/>
        </w:rPr>
        <w:t xml:space="preserve">Przez cyfrowe odwzorowanie, o którym mowa w § 6 ust. 2-4 i § 7 ust. 2 rozporządzeniu, należy rozumieć </w:t>
      </w:r>
      <w:r w:rsidRPr="00225249">
        <w:rPr>
          <w:b/>
          <w:sz w:val="22"/>
          <w:szCs w:val="22"/>
        </w:rPr>
        <w:t>dokument elektroniczny będący kopią e</w:t>
      </w:r>
      <w:r w:rsidR="00A360F0" w:rsidRPr="00225249">
        <w:rPr>
          <w:b/>
          <w:sz w:val="22"/>
          <w:szCs w:val="22"/>
        </w:rPr>
        <w:t>lektroniczną treści zapisanej w </w:t>
      </w:r>
      <w:r w:rsidRPr="00225249">
        <w:rPr>
          <w:b/>
          <w:sz w:val="22"/>
          <w:szCs w:val="22"/>
        </w:rPr>
        <w:t>postaci papierowej</w:t>
      </w:r>
      <w:r w:rsidRPr="00225249">
        <w:rPr>
          <w:sz w:val="22"/>
          <w:szCs w:val="22"/>
        </w:rPr>
        <w:t xml:space="preserve">, umożliwiający zapoznanie się z tą treścią i jej zrozumienie, bez konieczności bezpośredniego dostępu do oryginału. </w:t>
      </w:r>
    </w:p>
    <w:p w:rsidR="004A36B4" w:rsidRPr="00225249" w:rsidRDefault="004A36B4" w:rsidP="002411EC">
      <w:pPr>
        <w:pStyle w:val="Tekstpodstawowy"/>
        <w:numPr>
          <w:ilvl w:val="0"/>
          <w:numId w:val="29"/>
        </w:numPr>
        <w:tabs>
          <w:tab w:val="left" w:pos="426"/>
        </w:tabs>
        <w:suppressAutoHyphens/>
        <w:autoSpaceDE w:val="0"/>
        <w:autoSpaceDN w:val="0"/>
        <w:adjustRightInd w:val="0"/>
        <w:spacing w:after="60" w:line="276" w:lineRule="auto"/>
        <w:ind w:left="851" w:hanging="425"/>
        <w:jc w:val="both"/>
        <w:rPr>
          <w:sz w:val="22"/>
          <w:szCs w:val="22"/>
        </w:rPr>
      </w:pPr>
      <w:r w:rsidRPr="00225249">
        <w:rPr>
          <w:sz w:val="22"/>
          <w:szCs w:val="22"/>
        </w:rPr>
        <w:t xml:space="preserve">Zgodnie z § 7 ust. 3 rozporządzenia poświadczenia zgodności cyfrowego odwzorowania </w:t>
      </w:r>
      <w:r w:rsidR="00A360F0" w:rsidRPr="00225249">
        <w:rPr>
          <w:sz w:val="22"/>
          <w:szCs w:val="22"/>
        </w:rPr>
        <w:t>z </w:t>
      </w:r>
      <w:r w:rsidRPr="00225249">
        <w:rPr>
          <w:sz w:val="22"/>
          <w:szCs w:val="22"/>
        </w:rPr>
        <w:t xml:space="preserve">dokumentem w postaci papierowej, o którym mowa w § 7 ust. 2, dokonuje </w:t>
      </w:r>
      <w:r w:rsidRPr="00225249">
        <w:rPr>
          <w:sz w:val="22"/>
          <w:szCs w:val="22"/>
          <w:u w:val="single"/>
        </w:rPr>
        <w:t>w przypadku</w:t>
      </w:r>
      <w:r w:rsidR="00E254AE" w:rsidRPr="00225249">
        <w:rPr>
          <w:sz w:val="22"/>
          <w:szCs w:val="22"/>
        </w:rPr>
        <w:t>:</w:t>
      </w:r>
    </w:p>
    <w:p w:rsidR="004A36B4" w:rsidRPr="00225249" w:rsidRDefault="004A36B4" w:rsidP="002411EC">
      <w:pPr>
        <w:pStyle w:val="Tekstpodstawowy"/>
        <w:numPr>
          <w:ilvl w:val="3"/>
          <w:numId w:val="31"/>
        </w:numPr>
        <w:tabs>
          <w:tab w:val="left" w:pos="426"/>
        </w:tabs>
        <w:suppressAutoHyphens/>
        <w:autoSpaceDE w:val="0"/>
        <w:autoSpaceDN w:val="0"/>
        <w:adjustRightInd w:val="0"/>
        <w:spacing w:after="60" w:line="276" w:lineRule="auto"/>
        <w:ind w:left="1276" w:hanging="425"/>
        <w:jc w:val="both"/>
        <w:rPr>
          <w:sz w:val="22"/>
          <w:szCs w:val="22"/>
        </w:rPr>
      </w:pPr>
      <w:r w:rsidRPr="00225249">
        <w:rPr>
          <w:sz w:val="22"/>
          <w:szCs w:val="22"/>
        </w:rPr>
        <w:t>podmiotowych środków dowodowych - odpowiednio wykonawca, wykonawca wspólnie ubiegający się o udzielenie zamówienia, podmiot udostępniający zasoby lub podwykonawca, w zakresie podmiotowych środków dowodowych, które każdego z nich dotyczą;</w:t>
      </w:r>
    </w:p>
    <w:p w:rsidR="004A36B4" w:rsidRPr="00225249" w:rsidRDefault="004A36B4" w:rsidP="002411EC">
      <w:pPr>
        <w:pStyle w:val="Tekstpodstawowy"/>
        <w:numPr>
          <w:ilvl w:val="3"/>
          <w:numId w:val="31"/>
        </w:numPr>
        <w:tabs>
          <w:tab w:val="left" w:pos="426"/>
        </w:tabs>
        <w:suppressAutoHyphens/>
        <w:autoSpaceDE w:val="0"/>
        <w:autoSpaceDN w:val="0"/>
        <w:adjustRightInd w:val="0"/>
        <w:spacing w:after="60" w:line="276" w:lineRule="auto"/>
        <w:ind w:left="1276" w:hanging="425"/>
        <w:jc w:val="both"/>
        <w:rPr>
          <w:sz w:val="22"/>
          <w:szCs w:val="22"/>
        </w:rPr>
      </w:pPr>
      <w:r w:rsidRPr="00225249">
        <w:rPr>
          <w:sz w:val="22"/>
          <w:szCs w:val="22"/>
        </w:rPr>
        <w:t xml:space="preserve">oświadczenia, o którym mowa w art. 117 ust. 4 </w:t>
      </w:r>
      <w:proofErr w:type="spellStart"/>
      <w:r w:rsidRPr="00225249">
        <w:rPr>
          <w:sz w:val="22"/>
          <w:szCs w:val="22"/>
        </w:rPr>
        <w:t>Pzp</w:t>
      </w:r>
      <w:proofErr w:type="spellEnd"/>
      <w:r w:rsidRPr="00225249">
        <w:rPr>
          <w:sz w:val="22"/>
          <w:szCs w:val="22"/>
        </w:rPr>
        <w:t>, lub zobowiązania podmiotu udostępniającego zasoby - odpowiednio wykonawca lub wykonawca wspólnie ubiegają</w:t>
      </w:r>
      <w:r w:rsidR="00E254AE" w:rsidRPr="00225249">
        <w:rPr>
          <w:sz w:val="22"/>
          <w:szCs w:val="22"/>
        </w:rPr>
        <w:t>cy się o udzielenie zamówienia;</w:t>
      </w:r>
    </w:p>
    <w:p w:rsidR="004A36B4" w:rsidRPr="00225249" w:rsidRDefault="004A36B4" w:rsidP="002411EC">
      <w:pPr>
        <w:pStyle w:val="Tekstpodstawowy"/>
        <w:numPr>
          <w:ilvl w:val="3"/>
          <w:numId w:val="31"/>
        </w:numPr>
        <w:tabs>
          <w:tab w:val="left" w:pos="426"/>
        </w:tabs>
        <w:suppressAutoHyphens/>
        <w:autoSpaceDE w:val="0"/>
        <w:autoSpaceDN w:val="0"/>
        <w:adjustRightInd w:val="0"/>
        <w:spacing w:after="60" w:line="276" w:lineRule="auto"/>
        <w:ind w:left="1276" w:hanging="425"/>
        <w:jc w:val="both"/>
        <w:rPr>
          <w:sz w:val="22"/>
          <w:szCs w:val="22"/>
        </w:rPr>
      </w:pPr>
      <w:r w:rsidRPr="00225249">
        <w:rPr>
          <w:sz w:val="22"/>
          <w:szCs w:val="22"/>
        </w:rPr>
        <w:t>pełnomocnictwa - mocodawca.</w:t>
      </w:r>
    </w:p>
    <w:p w:rsidR="004A36B4" w:rsidRPr="00225249" w:rsidRDefault="004A36B4" w:rsidP="002411EC">
      <w:pPr>
        <w:pStyle w:val="Tekstpodstawowy"/>
        <w:numPr>
          <w:ilvl w:val="0"/>
          <w:numId w:val="32"/>
        </w:numPr>
        <w:tabs>
          <w:tab w:val="left" w:pos="1276"/>
        </w:tabs>
        <w:suppressAutoHyphens/>
        <w:autoSpaceDE w:val="0"/>
        <w:autoSpaceDN w:val="0"/>
        <w:adjustRightInd w:val="0"/>
        <w:spacing w:after="60" w:line="276" w:lineRule="auto"/>
        <w:ind w:left="851" w:hanging="425"/>
        <w:jc w:val="both"/>
        <w:rPr>
          <w:sz w:val="22"/>
          <w:szCs w:val="22"/>
        </w:rPr>
      </w:pPr>
      <w:r w:rsidRPr="00225249">
        <w:rPr>
          <w:sz w:val="22"/>
          <w:szCs w:val="22"/>
        </w:rPr>
        <w:t xml:space="preserve">Poświadczenia zgodności cyfrowego odwzorowania z dokumentem w postaci papierowej, o którym mowa w § 7 ust. 2 rozporządzenia, </w:t>
      </w:r>
      <w:r w:rsidR="00E254AE" w:rsidRPr="00225249">
        <w:rPr>
          <w:sz w:val="22"/>
          <w:szCs w:val="22"/>
        </w:rPr>
        <w:t>może dokonać również notariusz.</w:t>
      </w:r>
    </w:p>
    <w:p w:rsidR="004A36B4" w:rsidRPr="00225249" w:rsidRDefault="004A36B4" w:rsidP="002411EC">
      <w:pPr>
        <w:pStyle w:val="Tekstpodstawowy"/>
        <w:numPr>
          <w:ilvl w:val="0"/>
          <w:numId w:val="32"/>
        </w:numPr>
        <w:tabs>
          <w:tab w:val="left" w:pos="1276"/>
        </w:tabs>
        <w:suppressAutoHyphens/>
        <w:autoSpaceDE w:val="0"/>
        <w:autoSpaceDN w:val="0"/>
        <w:adjustRightInd w:val="0"/>
        <w:spacing w:after="60" w:line="276" w:lineRule="auto"/>
        <w:ind w:left="851" w:hanging="425"/>
        <w:jc w:val="both"/>
        <w:rPr>
          <w:sz w:val="22"/>
          <w:szCs w:val="22"/>
        </w:rPr>
      </w:pPr>
      <w:r w:rsidRPr="00225249">
        <w:rPr>
          <w:sz w:val="22"/>
          <w:szCs w:val="22"/>
        </w:rPr>
        <w:t xml:space="preserve">Zgodnie z § 8 rozporządzenia w przypadku przekazywania w postępowaniu dokumentu elektronicznego w formacie poddającym dane kompresji, </w:t>
      </w:r>
      <w:r w:rsidRPr="00225249">
        <w:rPr>
          <w:b/>
          <w:sz w:val="22"/>
          <w:szCs w:val="22"/>
        </w:rPr>
        <w:t>opatrzenie pliku zawierającego skompresowane dokumenty kwalifikowanym podpisem elektronicznym, podpisem zaufanym lub podpisem osobistym, jest równoznaczne z opatrzeniem wszystkich dokumentów zawartych w tym pliku kwalifikowanym podpisem elektronicznym, podpisem za</w:t>
      </w:r>
      <w:r w:rsidR="00E254AE" w:rsidRPr="00225249">
        <w:rPr>
          <w:b/>
          <w:sz w:val="22"/>
          <w:szCs w:val="22"/>
        </w:rPr>
        <w:t>ufanym lub podpisem osobistym.</w:t>
      </w:r>
    </w:p>
    <w:p w:rsidR="004A36B4" w:rsidRPr="00225249" w:rsidRDefault="004A36B4" w:rsidP="002411EC">
      <w:pPr>
        <w:pStyle w:val="Tekstpodstawowy"/>
        <w:numPr>
          <w:ilvl w:val="0"/>
          <w:numId w:val="32"/>
        </w:numPr>
        <w:tabs>
          <w:tab w:val="left" w:pos="1276"/>
        </w:tabs>
        <w:suppressAutoHyphens/>
        <w:autoSpaceDE w:val="0"/>
        <w:autoSpaceDN w:val="0"/>
        <w:adjustRightInd w:val="0"/>
        <w:spacing w:after="60" w:line="276" w:lineRule="auto"/>
        <w:ind w:left="851" w:hanging="425"/>
        <w:jc w:val="both"/>
        <w:rPr>
          <w:sz w:val="22"/>
          <w:szCs w:val="22"/>
        </w:rPr>
      </w:pPr>
      <w:r w:rsidRPr="00225249">
        <w:rPr>
          <w:sz w:val="22"/>
          <w:szCs w:val="22"/>
        </w:rPr>
        <w:t>Zgodnie z § 9 ust. 5 rozporządzenia w przypadku gdy podmiotowe środki dowodowe lub inne dokumenty, dokumenty potwierdzające umocowanie do reprezentowania, zostały wystawione przez upoważnione podmioty jako dokument elektroniczny, przekazuje się uwierzytelniony wydruk wizua</w:t>
      </w:r>
      <w:r w:rsidR="00E254AE" w:rsidRPr="00225249">
        <w:rPr>
          <w:sz w:val="22"/>
          <w:szCs w:val="22"/>
        </w:rPr>
        <w:t>lizacji treści tego dokumentu.</w:t>
      </w:r>
    </w:p>
    <w:p w:rsidR="004A36B4" w:rsidRPr="00225249" w:rsidRDefault="004A36B4" w:rsidP="002411EC">
      <w:pPr>
        <w:pStyle w:val="Tekstpodstawowy"/>
        <w:numPr>
          <w:ilvl w:val="0"/>
          <w:numId w:val="32"/>
        </w:numPr>
        <w:tabs>
          <w:tab w:val="left" w:pos="1276"/>
        </w:tabs>
        <w:suppressAutoHyphens/>
        <w:autoSpaceDE w:val="0"/>
        <w:autoSpaceDN w:val="0"/>
        <w:adjustRightInd w:val="0"/>
        <w:spacing w:after="60" w:line="276" w:lineRule="auto"/>
        <w:ind w:left="851" w:hanging="425"/>
        <w:jc w:val="both"/>
        <w:rPr>
          <w:sz w:val="22"/>
          <w:szCs w:val="22"/>
        </w:rPr>
      </w:pPr>
      <w:r w:rsidRPr="00225249">
        <w:rPr>
          <w:sz w:val="22"/>
          <w:szCs w:val="22"/>
        </w:rPr>
        <w:lastRenderedPageBreak/>
        <w:t>Uwierzytelniony wydruk, o którym mowa w § 9 u</w:t>
      </w:r>
      <w:r w:rsidR="00A360F0" w:rsidRPr="00225249">
        <w:rPr>
          <w:sz w:val="22"/>
          <w:szCs w:val="22"/>
        </w:rPr>
        <w:t>st. 5 rozporządzenia, zawiera w </w:t>
      </w:r>
      <w:r w:rsidRPr="00225249">
        <w:rPr>
          <w:sz w:val="22"/>
          <w:szCs w:val="22"/>
        </w:rPr>
        <w:t>szczególności identyfikator dokumentu lub datę wydruku, a także własnoręczny podpis odpowiednio wykonawcy, wykonawcy wspólnie ubiegającego się o udzielenie zamówienia, podmiotu udostępniającego zasoby lub podwykonawcy, po</w:t>
      </w:r>
      <w:r w:rsidR="00A360F0" w:rsidRPr="00225249">
        <w:rPr>
          <w:sz w:val="22"/>
          <w:szCs w:val="22"/>
        </w:rPr>
        <w:t>twierdzający zgodność wydruku z </w:t>
      </w:r>
      <w:r w:rsidRPr="00225249">
        <w:rPr>
          <w:sz w:val="22"/>
          <w:szCs w:val="22"/>
        </w:rPr>
        <w:t>treś</w:t>
      </w:r>
      <w:r w:rsidR="00E254AE" w:rsidRPr="00225249">
        <w:rPr>
          <w:sz w:val="22"/>
          <w:szCs w:val="22"/>
        </w:rPr>
        <w:t>cią dokumentu elektronicznego.</w:t>
      </w:r>
    </w:p>
    <w:p w:rsidR="004A36B4" w:rsidRPr="00225249" w:rsidRDefault="004A36B4" w:rsidP="002411EC">
      <w:pPr>
        <w:pStyle w:val="Tekstpodstawowy"/>
        <w:numPr>
          <w:ilvl w:val="0"/>
          <w:numId w:val="32"/>
        </w:numPr>
        <w:tabs>
          <w:tab w:val="left" w:pos="1276"/>
        </w:tabs>
        <w:suppressAutoHyphens/>
        <w:autoSpaceDE w:val="0"/>
        <w:autoSpaceDN w:val="0"/>
        <w:adjustRightInd w:val="0"/>
        <w:spacing w:after="60" w:line="276" w:lineRule="auto"/>
        <w:ind w:left="851" w:hanging="425"/>
        <w:jc w:val="both"/>
        <w:rPr>
          <w:sz w:val="22"/>
          <w:szCs w:val="22"/>
        </w:rPr>
      </w:pPr>
      <w:r w:rsidRPr="00225249">
        <w:rPr>
          <w:sz w:val="22"/>
          <w:szCs w:val="22"/>
        </w:rPr>
        <w:t>Zamawiający może żądać przedstawienia oryginału lub notarialnie poświadczonej kopii, wyłącznie wtedy, gdy złożona kopia jest nieczytelna lub budzi wątpliwości co do jej prawdziwości.</w:t>
      </w:r>
    </w:p>
    <w:p w:rsidR="004A36B4" w:rsidRPr="00225249" w:rsidRDefault="004A36B4" w:rsidP="002411EC">
      <w:pPr>
        <w:pStyle w:val="Tekstpodstawowy"/>
        <w:numPr>
          <w:ilvl w:val="0"/>
          <w:numId w:val="32"/>
        </w:numPr>
        <w:tabs>
          <w:tab w:val="left" w:pos="1276"/>
        </w:tabs>
        <w:suppressAutoHyphens/>
        <w:autoSpaceDE w:val="0"/>
        <w:autoSpaceDN w:val="0"/>
        <w:adjustRightInd w:val="0"/>
        <w:spacing w:after="60" w:line="276" w:lineRule="auto"/>
        <w:ind w:left="851" w:hanging="425"/>
        <w:jc w:val="both"/>
        <w:rPr>
          <w:sz w:val="22"/>
          <w:szCs w:val="22"/>
        </w:rPr>
      </w:pPr>
      <w:r w:rsidRPr="00225249">
        <w:rPr>
          <w:sz w:val="22"/>
          <w:szCs w:val="22"/>
        </w:rPr>
        <w:t>Zgodnie z § 10 rozporządzenia dokumenty elektroniczne w postępowaniu musza spełniać</w:t>
      </w:r>
      <w:r w:rsidR="00E254AE" w:rsidRPr="00225249">
        <w:rPr>
          <w:sz w:val="22"/>
          <w:szCs w:val="22"/>
        </w:rPr>
        <w:t xml:space="preserve"> łącznie następujące wymagania:</w:t>
      </w:r>
    </w:p>
    <w:p w:rsidR="004A36B4" w:rsidRPr="00225249" w:rsidRDefault="004A36B4" w:rsidP="00E254AE">
      <w:pPr>
        <w:pStyle w:val="Tekstpodstawowy"/>
        <w:tabs>
          <w:tab w:val="left" w:pos="1276"/>
        </w:tabs>
        <w:suppressAutoHyphens/>
        <w:autoSpaceDE w:val="0"/>
        <w:autoSpaceDN w:val="0"/>
        <w:adjustRightInd w:val="0"/>
        <w:spacing w:after="60" w:line="276" w:lineRule="auto"/>
        <w:ind w:left="1276" w:hanging="425"/>
        <w:jc w:val="both"/>
        <w:rPr>
          <w:sz w:val="22"/>
          <w:szCs w:val="22"/>
        </w:rPr>
      </w:pPr>
      <w:r w:rsidRPr="00225249">
        <w:rPr>
          <w:sz w:val="22"/>
          <w:szCs w:val="22"/>
        </w:rPr>
        <w:t>a)</w:t>
      </w:r>
      <w:r w:rsidRPr="00225249">
        <w:rPr>
          <w:sz w:val="22"/>
          <w:szCs w:val="22"/>
        </w:rPr>
        <w:tab/>
        <w:t>muszą być utrwalone w sposób umożliwiający ich wiel</w:t>
      </w:r>
      <w:r w:rsidR="00A360F0" w:rsidRPr="00225249">
        <w:rPr>
          <w:sz w:val="22"/>
          <w:szCs w:val="22"/>
        </w:rPr>
        <w:t>okrotne odczytanie, zapisanie i </w:t>
      </w:r>
      <w:r w:rsidRPr="00225249">
        <w:rPr>
          <w:sz w:val="22"/>
          <w:szCs w:val="22"/>
        </w:rPr>
        <w:t xml:space="preserve">powielenie, a także przekazanie przy użyciu środków komunikacji elektronicznej lub na informatycznym nośniku danych; </w:t>
      </w:r>
    </w:p>
    <w:p w:rsidR="004A36B4" w:rsidRPr="00225249" w:rsidRDefault="004A36B4" w:rsidP="00E254AE">
      <w:pPr>
        <w:pStyle w:val="Tekstpodstawowy"/>
        <w:tabs>
          <w:tab w:val="left" w:pos="1276"/>
        </w:tabs>
        <w:suppressAutoHyphens/>
        <w:autoSpaceDE w:val="0"/>
        <w:autoSpaceDN w:val="0"/>
        <w:adjustRightInd w:val="0"/>
        <w:spacing w:after="60" w:line="276" w:lineRule="auto"/>
        <w:ind w:left="1276" w:hanging="425"/>
        <w:jc w:val="both"/>
        <w:rPr>
          <w:sz w:val="22"/>
          <w:szCs w:val="22"/>
        </w:rPr>
      </w:pPr>
      <w:r w:rsidRPr="00225249">
        <w:rPr>
          <w:sz w:val="22"/>
          <w:szCs w:val="22"/>
        </w:rPr>
        <w:t>b)</w:t>
      </w:r>
      <w:r w:rsidRPr="00225249">
        <w:rPr>
          <w:sz w:val="22"/>
          <w:szCs w:val="22"/>
        </w:rPr>
        <w:tab/>
        <w:t xml:space="preserve">muszą umożliwiać prezentację treści w postaci elektronicznej, w szczególności przez wyświetlenie tej treści na monitorze ekranowym; </w:t>
      </w:r>
    </w:p>
    <w:p w:rsidR="004A36B4" w:rsidRPr="00225249" w:rsidRDefault="004A36B4" w:rsidP="00E254AE">
      <w:pPr>
        <w:pStyle w:val="Tekstpodstawowy"/>
        <w:tabs>
          <w:tab w:val="left" w:pos="1276"/>
        </w:tabs>
        <w:suppressAutoHyphens/>
        <w:autoSpaceDE w:val="0"/>
        <w:autoSpaceDN w:val="0"/>
        <w:adjustRightInd w:val="0"/>
        <w:spacing w:after="60" w:line="276" w:lineRule="auto"/>
        <w:ind w:left="1276" w:hanging="425"/>
        <w:jc w:val="both"/>
        <w:rPr>
          <w:sz w:val="22"/>
          <w:szCs w:val="22"/>
        </w:rPr>
      </w:pPr>
      <w:r w:rsidRPr="00225249">
        <w:rPr>
          <w:sz w:val="22"/>
          <w:szCs w:val="22"/>
        </w:rPr>
        <w:t>c)</w:t>
      </w:r>
      <w:r w:rsidRPr="00225249">
        <w:rPr>
          <w:sz w:val="22"/>
          <w:szCs w:val="22"/>
        </w:rPr>
        <w:tab/>
        <w:t xml:space="preserve">muszą umożliwiać prezentację treści w postaci papierowej, w szczególności za pomocą wydruku; </w:t>
      </w:r>
    </w:p>
    <w:p w:rsidR="004A36B4" w:rsidRPr="00225249" w:rsidRDefault="004A36B4" w:rsidP="00E254AE">
      <w:pPr>
        <w:pStyle w:val="Tekstpodstawowy"/>
        <w:tabs>
          <w:tab w:val="left" w:pos="1276"/>
        </w:tabs>
        <w:suppressAutoHyphens/>
        <w:autoSpaceDE w:val="0"/>
        <w:autoSpaceDN w:val="0"/>
        <w:adjustRightInd w:val="0"/>
        <w:spacing w:after="60" w:line="276" w:lineRule="auto"/>
        <w:ind w:left="1276" w:hanging="425"/>
        <w:jc w:val="both"/>
        <w:rPr>
          <w:sz w:val="22"/>
          <w:szCs w:val="22"/>
        </w:rPr>
      </w:pPr>
      <w:r w:rsidRPr="00225249">
        <w:rPr>
          <w:sz w:val="22"/>
          <w:szCs w:val="22"/>
        </w:rPr>
        <w:t>d)</w:t>
      </w:r>
      <w:r w:rsidRPr="00225249">
        <w:rPr>
          <w:sz w:val="22"/>
          <w:szCs w:val="22"/>
        </w:rPr>
        <w:tab/>
        <w:t>muszą zawierać dane w układzie niepozostawiaj</w:t>
      </w:r>
      <w:r w:rsidR="00A360F0" w:rsidRPr="00225249">
        <w:rPr>
          <w:sz w:val="22"/>
          <w:szCs w:val="22"/>
        </w:rPr>
        <w:t>ącym wątpliwości co do treści i </w:t>
      </w:r>
      <w:r w:rsidRPr="00225249">
        <w:rPr>
          <w:sz w:val="22"/>
          <w:szCs w:val="22"/>
        </w:rPr>
        <w:t>kontekstu zapisanych informacji.</w:t>
      </w:r>
    </w:p>
    <w:p w:rsidR="008B7977" w:rsidRPr="00225249" w:rsidRDefault="008B7977" w:rsidP="002411EC">
      <w:pPr>
        <w:pStyle w:val="Akapitzlist"/>
        <w:numPr>
          <w:ilvl w:val="0"/>
          <w:numId w:val="51"/>
        </w:numPr>
        <w:tabs>
          <w:tab w:val="left" w:pos="567"/>
        </w:tabs>
        <w:suppressAutoHyphens/>
        <w:autoSpaceDE w:val="0"/>
        <w:autoSpaceDN w:val="0"/>
        <w:adjustRightInd w:val="0"/>
        <w:spacing w:before="120" w:after="120"/>
        <w:ind w:left="567" w:hanging="207"/>
        <w:contextualSpacing w:val="0"/>
        <w:jc w:val="both"/>
        <w:rPr>
          <w:rFonts w:ascii="Times New Roman" w:eastAsia="Times New Roman" w:hAnsi="Times New Roman" w:cs="Times New Roman"/>
        </w:rPr>
      </w:pPr>
      <w:r w:rsidRPr="00225249">
        <w:rPr>
          <w:rFonts w:ascii="Times New Roman" w:hAnsi="Times New Roman" w:cs="Times New Roman"/>
          <w:b/>
          <w:u w:val="single"/>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w:t>
      </w:r>
      <w:r w:rsidR="00E254AE" w:rsidRPr="00225249">
        <w:rPr>
          <w:rFonts w:ascii="Times New Roman" w:hAnsi="Times New Roman" w:cs="Times New Roman"/>
          <w:b/>
          <w:u w:val="single"/>
        </w:rPr>
        <w:t>ej niż maksymalna liczba części</w:t>
      </w:r>
    </w:p>
    <w:p w:rsidR="008B7977" w:rsidRPr="00225249" w:rsidRDefault="008B7977" w:rsidP="00E254AE">
      <w:pPr>
        <w:pStyle w:val="Tekstpodstawowy"/>
        <w:suppressAutoHyphens/>
        <w:autoSpaceDE w:val="0"/>
        <w:autoSpaceDN w:val="0"/>
        <w:adjustRightInd w:val="0"/>
        <w:spacing w:after="60" w:line="276" w:lineRule="auto"/>
        <w:ind w:left="567"/>
        <w:jc w:val="both"/>
        <w:rPr>
          <w:sz w:val="22"/>
          <w:szCs w:val="22"/>
        </w:rPr>
      </w:pPr>
      <w:r w:rsidRPr="00225249">
        <w:rPr>
          <w:b/>
          <w:sz w:val="22"/>
          <w:szCs w:val="22"/>
        </w:rPr>
        <w:t>- Zamawiający nie dopuszcza składania ofert częściowych</w:t>
      </w:r>
    </w:p>
    <w:p w:rsidR="008B7977" w:rsidRPr="00225249" w:rsidRDefault="008B7977" w:rsidP="00E254AE">
      <w:pPr>
        <w:spacing w:after="60"/>
        <w:ind w:left="567"/>
        <w:jc w:val="both"/>
        <w:rPr>
          <w:rFonts w:ascii="Times New Roman" w:hAnsi="Times New Roman" w:cs="Times New Roman"/>
          <w:bCs/>
        </w:rPr>
      </w:pPr>
      <w:r w:rsidRPr="00225249">
        <w:rPr>
          <w:rFonts w:ascii="Times New Roman" w:hAnsi="Times New Roman" w:cs="Times New Roman"/>
          <w:bCs/>
        </w:rPr>
        <w:t xml:space="preserve">Zamawiający nie dopuszcza składania ofert częściowych,  o którym mowa w art. 281 ust. 2 pkt 4) </w:t>
      </w:r>
      <w:proofErr w:type="spellStart"/>
      <w:r w:rsidRPr="00225249">
        <w:rPr>
          <w:rFonts w:ascii="Times New Roman" w:hAnsi="Times New Roman" w:cs="Times New Roman"/>
          <w:bCs/>
        </w:rPr>
        <w:t>Pzp</w:t>
      </w:r>
      <w:proofErr w:type="spellEnd"/>
      <w:r w:rsidRPr="00225249">
        <w:rPr>
          <w:rFonts w:ascii="Times New Roman" w:hAnsi="Times New Roman" w:cs="Times New Roman"/>
          <w:bCs/>
        </w:rPr>
        <w:t>, gdyż mógłby on doprowadzić do poniesienia dodatkowych kosztów, co jest nieuzasadnione ekonom</w:t>
      </w:r>
      <w:r w:rsidR="006635B4" w:rsidRPr="00225249">
        <w:rPr>
          <w:rFonts w:ascii="Times New Roman" w:hAnsi="Times New Roman" w:cs="Times New Roman"/>
          <w:bCs/>
        </w:rPr>
        <w:t>icznie.</w:t>
      </w:r>
    </w:p>
    <w:p w:rsidR="00FC5BB7" w:rsidRPr="00225249" w:rsidRDefault="000B2093" w:rsidP="002411EC">
      <w:pPr>
        <w:pStyle w:val="Akapitzlist"/>
        <w:numPr>
          <w:ilvl w:val="0"/>
          <w:numId w:val="51"/>
        </w:numPr>
        <w:tabs>
          <w:tab w:val="left" w:pos="567"/>
        </w:tabs>
        <w:suppressAutoHyphens/>
        <w:autoSpaceDE w:val="0"/>
        <w:autoSpaceDN w:val="0"/>
        <w:adjustRightInd w:val="0"/>
        <w:spacing w:before="120" w:after="120"/>
        <w:contextualSpacing w:val="0"/>
        <w:jc w:val="both"/>
        <w:rPr>
          <w:rFonts w:ascii="Times New Roman" w:eastAsia="Times New Roman" w:hAnsi="Times New Roman" w:cs="Times New Roman"/>
        </w:rPr>
      </w:pPr>
      <w:r w:rsidRPr="00225249">
        <w:rPr>
          <w:rFonts w:ascii="Times New Roman" w:hAnsi="Times New Roman" w:cs="Times New Roman"/>
          <w:b/>
          <w:u w:val="single"/>
        </w:rPr>
        <w:t>WYMAGANIA DOTYCZĄCE WADIUM</w:t>
      </w:r>
    </w:p>
    <w:p w:rsidR="006D5600" w:rsidRPr="000A55D5" w:rsidRDefault="006D5600" w:rsidP="002411EC">
      <w:pPr>
        <w:pStyle w:val="Akapitzlist"/>
        <w:numPr>
          <w:ilvl w:val="0"/>
          <w:numId w:val="34"/>
        </w:numPr>
        <w:spacing w:after="60"/>
        <w:ind w:left="426"/>
        <w:contextualSpacing w:val="0"/>
        <w:jc w:val="both"/>
        <w:rPr>
          <w:rFonts w:ascii="Times New Roman" w:hAnsi="Times New Roman" w:cs="Times New Roman"/>
        </w:rPr>
      </w:pPr>
      <w:r w:rsidRPr="000A55D5">
        <w:rPr>
          <w:rFonts w:ascii="Times New Roman" w:hAnsi="Times New Roman" w:cs="Times New Roman"/>
        </w:rPr>
        <w:t>Wykonawca zobowiązany jest do zabezpieczenia swojej oferty wadium w wysokości</w:t>
      </w:r>
      <w:r w:rsidR="00E544DD" w:rsidRPr="000A55D5">
        <w:rPr>
          <w:rFonts w:ascii="Times New Roman" w:hAnsi="Times New Roman" w:cs="Times New Roman"/>
        </w:rPr>
        <w:t xml:space="preserve"> </w:t>
      </w:r>
      <w:r w:rsidR="000A55D5" w:rsidRPr="000A55D5">
        <w:rPr>
          <w:rFonts w:ascii="Times New Roman" w:hAnsi="Times New Roman" w:cs="Times New Roman"/>
          <w:b/>
        </w:rPr>
        <w:t>8000</w:t>
      </w:r>
      <w:r w:rsidR="00A360F0" w:rsidRPr="000A55D5">
        <w:rPr>
          <w:rFonts w:ascii="Times New Roman" w:hAnsi="Times New Roman" w:cs="Times New Roman"/>
          <w:b/>
        </w:rPr>
        <w:t> </w:t>
      </w:r>
      <w:r w:rsidRPr="000A55D5">
        <w:rPr>
          <w:rFonts w:ascii="Times New Roman" w:hAnsi="Times New Roman" w:cs="Times New Roman"/>
          <w:b/>
        </w:rPr>
        <w:t>zł</w:t>
      </w:r>
      <w:r w:rsidRPr="000A55D5">
        <w:rPr>
          <w:rFonts w:ascii="Times New Roman" w:hAnsi="Times New Roman" w:cs="Times New Roman"/>
        </w:rPr>
        <w:t xml:space="preserve"> (słownie: </w:t>
      </w:r>
      <w:r w:rsidR="000A55D5" w:rsidRPr="000A55D5">
        <w:rPr>
          <w:rFonts w:ascii="Times New Roman" w:hAnsi="Times New Roman" w:cs="Times New Roman"/>
        </w:rPr>
        <w:t>osiem tysięcy</w:t>
      </w:r>
      <w:r w:rsidR="00E544DD" w:rsidRPr="000A55D5">
        <w:rPr>
          <w:rFonts w:ascii="Times New Roman" w:hAnsi="Times New Roman" w:cs="Times New Roman"/>
        </w:rPr>
        <w:t xml:space="preserve"> złotych</w:t>
      </w:r>
      <w:r w:rsidRPr="000A55D5">
        <w:rPr>
          <w:rFonts w:ascii="Times New Roman" w:hAnsi="Times New Roman" w:cs="Times New Roman"/>
        </w:rPr>
        <w:t>).</w:t>
      </w:r>
    </w:p>
    <w:p w:rsidR="006D5600" w:rsidRPr="00225249" w:rsidRDefault="006D5600" w:rsidP="002411EC">
      <w:pPr>
        <w:pStyle w:val="Akapitzlist"/>
        <w:numPr>
          <w:ilvl w:val="0"/>
          <w:numId w:val="34"/>
        </w:numPr>
        <w:spacing w:after="60"/>
        <w:ind w:left="426"/>
        <w:contextualSpacing w:val="0"/>
        <w:jc w:val="both"/>
        <w:rPr>
          <w:rFonts w:ascii="Times New Roman" w:hAnsi="Times New Roman" w:cs="Times New Roman"/>
        </w:rPr>
      </w:pPr>
      <w:r w:rsidRPr="00225249">
        <w:rPr>
          <w:rFonts w:ascii="Times New Roman" w:hAnsi="Times New Roman" w:cs="Times New Roman"/>
        </w:rPr>
        <w:t>Wadium wnosi się przed upływem terminu składania ofert.</w:t>
      </w:r>
    </w:p>
    <w:p w:rsidR="006D5600" w:rsidRPr="00225249" w:rsidRDefault="006D5600" w:rsidP="002411EC">
      <w:pPr>
        <w:pStyle w:val="Akapitzlist"/>
        <w:numPr>
          <w:ilvl w:val="0"/>
          <w:numId w:val="34"/>
        </w:numPr>
        <w:spacing w:after="60"/>
        <w:ind w:left="426"/>
        <w:contextualSpacing w:val="0"/>
        <w:jc w:val="both"/>
        <w:rPr>
          <w:rFonts w:ascii="Times New Roman" w:hAnsi="Times New Roman" w:cs="Times New Roman"/>
        </w:rPr>
      </w:pPr>
      <w:r w:rsidRPr="00225249">
        <w:rPr>
          <w:rFonts w:ascii="Times New Roman" w:hAnsi="Times New Roman" w:cs="Times New Roman"/>
        </w:rPr>
        <w:t>Wadium może być wnoszone w jednej lub kilku następujących formach:</w:t>
      </w:r>
    </w:p>
    <w:p w:rsidR="00E254AE" w:rsidRPr="00225249" w:rsidRDefault="006D5600" w:rsidP="002411EC">
      <w:pPr>
        <w:pStyle w:val="Akapitzlist"/>
        <w:numPr>
          <w:ilvl w:val="0"/>
          <w:numId w:val="58"/>
        </w:numPr>
        <w:spacing w:after="60"/>
        <w:ind w:left="851"/>
        <w:jc w:val="both"/>
        <w:rPr>
          <w:rFonts w:ascii="Times New Roman" w:hAnsi="Times New Roman" w:cs="Times New Roman"/>
        </w:rPr>
      </w:pPr>
      <w:r w:rsidRPr="00225249">
        <w:rPr>
          <w:rFonts w:ascii="Times New Roman" w:hAnsi="Times New Roman" w:cs="Times New Roman"/>
        </w:rPr>
        <w:t>pieniądzu;</w:t>
      </w:r>
    </w:p>
    <w:p w:rsidR="00E254AE" w:rsidRPr="00225249" w:rsidRDefault="006D5600" w:rsidP="002411EC">
      <w:pPr>
        <w:pStyle w:val="Akapitzlist"/>
        <w:numPr>
          <w:ilvl w:val="0"/>
          <w:numId w:val="58"/>
        </w:numPr>
        <w:spacing w:after="60"/>
        <w:ind w:left="851"/>
        <w:jc w:val="both"/>
        <w:rPr>
          <w:rFonts w:ascii="Times New Roman" w:hAnsi="Times New Roman" w:cs="Times New Roman"/>
        </w:rPr>
      </w:pPr>
      <w:r w:rsidRPr="00225249">
        <w:rPr>
          <w:rFonts w:ascii="Times New Roman" w:hAnsi="Times New Roman" w:cs="Times New Roman"/>
        </w:rPr>
        <w:t>gwarancjach bankowych;</w:t>
      </w:r>
    </w:p>
    <w:p w:rsidR="00E254AE" w:rsidRPr="00225249" w:rsidRDefault="006D5600" w:rsidP="002411EC">
      <w:pPr>
        <w:pStyle w:val="Akapitzlist"/>
        <w:numPr>
          <w:ilvl w:val="0"/>
          <w:numId w:val="58"/>
        </w:numPr>
        <w:spacing w:after="60"/>
        <w:ind w:left="851"/>
        <w:jc w:val="both"/>
        <w:rPr>
          <w:rFonts w:ascii="Times New Roman" w:hAnsi="Times New Roman" w:cs="Times New Roman"/>
        </w:rPr>
      </w:pPr>
      <w:r w:rsidRPr="00225249">
        <w:rPr>
          <w:rFonts w:ascii="Times New Roman" w:hAnsi="Times New Roman" w:cs="Times New Roman"/>
        </w:rPr>
        <w:t>gwarancjach ubezpieczeniowych;</w:t>
      </w:r>
    </w:p>
    <w:p w:rsidR="00BC2114" w:rsidRPr="00225249" w:rsidRDefault="006D5600" w:rsidP="002411EC">
      <w:pPr>
        <w:pStyle w:val="Akapitzlist"/>
        <w:numPr>
          <w:ilvl w:val="0"/>
          <w:numId w:val="58"/>
        </w:numPr>
        <w:spacing w:after="60"/>
        <w:ind w:left="851"/>
        <w:jc w:val="both"/>
        <w:rPr>
          <w:rFonts w:ascii="Times New Roman" w:hAnsi="Times New Roman" w:cs="Times New Roman"/>
        </w:rPr>
      </w:pPr>
      <w:r w:rsidRPr="00225249">
        <w:rPr>
          <w:rFonts w:ascii="Times New Roman" w:hAnsi="Times New Roman" w:cs="Times New Roman"/>
        </w:rPr>
        <w:t xml:space="preserve">poręczeniach udzielanych przez podmioty, o których mowa w art. 6b ust. 5 pkt 2 </w:t>
      </w:r>
      <w:r w:rsidR="00A360F0" w:rsidRPr="00225249">
        <w:rPr>
          <w:rFonts w:ascii="Times New Roman" w:hAnsi="Times New Roman" w:cs="Times New Roman"/>
        </w:rPr>
        <w:t>ustawy z </w:t>
      </w:r>
      <w:r w:rsidRPr="00225249">
        <w:rPr>
          <w:rFonts w:ascii="Times New Roman" w:hAnsi="Times New Roman" w:cs="Times New Roman"/>
        </w:rPr>
        <w:t>dnia 9 listopada 2000 r. o utworzeniu Polskiej Agencji Rozwoju Przedsiębiorczości (Dz. U. z 2020 r. poz. 299)</w:t>
      </w:r>
      <w:r w:rsidR="00E254AE" w:rsidRPr="00225249">
        <w:rPr>
          <w:rFonts w:ascii="Times New Roman" w:hAnsi="Times New Roman" w:cs="Times New Roman"/>
        </w:rPr>
        <w:t>.</w:t>
      </w:r>
    </w:p>
    <w:p w:rsidR="00574957" w:rsidRPr="00225249" w:rsidRDefault="006D5600" w:rsidP="00574957">
      <w:pPr>
        <w:pStyle w:val="Akapitzlist"/>
        <w:numPr>
          <w:ilvl w:val="0"/>
          <w:numId w:val="34"/>
        </w:numPr>
        <w:spacing w:after="60"/>
        <w:ind w:left="426"/>
        <w:contextualSpacing w:val="0"/>
        <w:jc w:val="both"/>
        <w:rPr>
          <w:rFonts w:ascii="Times New Roman" w:hAnsi="Times New Roman" w:cs="Times New Roman"/>
          <w:b/>
        </w:rPr>
      </w:pPr>
      <w:r w:rsidRPr="00225249">
        <w:rPr>
          <w:rFonts w:ascii="Times New Roman" w:hAnsi="Times New Roman" w:cs="Times New Roman"/>
        </w:rPr>
        <w:t>Wadium w formie pieniężnej należy wnieść przelewem na r</w:t>
      </w:r>
      <w:r w:rsidR="00A360F0" w:rsidRPr="00225249">
        <w:rPr>
          <w:rFonts w:ascii="Times New Roman" w:hAnsi="Times New Roman" w:cs="Times New Roman"/>
        </w:rPr>
        <w:t>ac</w:t>
      </w:r>
      <w:r w:rsidR="00F16D98" w:rsidRPr="00225249">
        <w:rPr>
          <w:rFonts w:ascii="Times New Roman" w:hAnsi="Times New Roman" w:cs="Times New Roman"/>
        </w:rPr>
        <w:t>hunek bankowy Zamawiającego w</w:t>
      </w:r>
      <w:r w:rsidRPr="00225249">
        <w:rPr>
          <w:rFonts w:ascii="Times New Roman" w:hAnsi="Times New Roman" w:cs="Times New Roman"/>
        </w:rPr>
        <w:t xml:space="preserve"> </w:t>
      </w:r>
      <w:r w:rsidR="00F16D98" w:rsidRPr="00225249">
        <w:rPr>
          <w:rFonts w:ascii="Times New Roman" w:hAnsi="Times New Roman" w:cs="Times New Roman"/>
        </w:rPr>
        <w:t xml:space="preserve">banku Millennium </w:t>
      </w:r>
      <w:r w:rsidR="00F16D98" w:rsidRPr="00225249">
        <w:rPr>
          <w:rFonts w:ascii="Times New Roman" w:hAnsi="Times New Roman" w:cs="Times New Roman"/>
          <w:b/>
        </w:rPr>
        <w:t>nr 44 1160 2202 0000 0003 1656 4071</w:t>
      </w:r>
      <w:r w:rsidR="00574957" w:rsidRPr="00225249">
        <w:rPr>
          <w:rFonts w:ascii="Times New Roman" w:hAnsi="Times New Roman" w:cs="Times New Roman"/>
        </w:rPr>
        <w:t xml:space="preserve">, z adnotacją </w:t>
      </w:r>
      <w:r w:rsidR="00F16D98" w:rsidRPr="00225249">
        <w:rPr>
          <w:rFonts w:ascii="Times New Roman" w:hAnsi="Times New Roman" w:cs="Times New Roman"/>
          <w:b/>
        </w:rPr>
        <w:t xml:space="preserve">Wadium -  na wykonanie usługi dotyczącej ochrony osób i mienia - znak </w:t>
      </w:r>
      <w:r w:rsidR="00E20D3C" w:rsidRPr="000A55D5">
        <w:rPr>
          <w:rFonts w:ascii="Times New Roman" w:hAnsi="Times New Roman" w:cs="Times New Roman"/>
          <w:b/>
          <w:bCs/>
        </w:rPr>
        <w:t>MBP.D.26-2/2</w:t>
      </w:r>
      <w:r w:rsidR="000A55D5" w:rsidRPr="000A55D5">
        <w:rPr>
          <w:rFonts w:ascii="Times New Roman" w:hAnsi="Times New Roman" w:cs="Times New Roman"/>
          <w:b/>
          <w:bCs/>
        </w:rPr>
        <w:t>3</w:t>
      </w:r>
      <w:r w:rsidR="00574957" w:rsidRPr="00225249">
        <w:rPr>
          <w:rFonts w:ascii="Times New Roman" w:eastAsia="Times New Roman" w:hAnsi="Times New Roman" w:cs="Times New Roman"/>
          <w:b/>
          <w:lang w:eastAsia="zh-CN"/>
        </w:rPr>
        <w:t>.</w:t>
      </w:r>
    </w:p>
    <w:p w:rsidR="006D5600" w:rsidRPr="00225249" w:rsidRDefault="006D5600" w:rsidP="002411EC">
      <w:pPr>
        <w:pStyle w:val="Akapitzlist"/>
        <w:numPr>
          <w:ilvl w:val="0"/>
          <w:numId w:val="34"/>
        </w:numPr>
        <w:spacing w:after="60"/>
        <w:ind w:left="426"/>
        <w:contextualSpacing w:val="0"/>
        <w:jc w:val="both"/>
        <w:rPr>
          <w:rFonts w:ascii="Times New Roman" w:hAnsi="Times New Roman" w:cs="Times New Roman"/>
          <w:b/>
        </w:rPr>
      </w:pPr>
      <w:r w:rsidRPr="00225249">
        <w:rPr>
          <w:rFonts w:ascii="Times New Roman" w:hAnsi="Times New Roman" w:cs="Times New Roman"/>
        </w:rPr>
        <w:t xml:space="preserve">Wadium musi być wniesione najpóźniej do wyznaczonego terminu składania ofert, tj. do </w:t>
      </w:r>
      <w:r w:rsidR="000A55D5" w:rsidRPr="000A55D5">
        <w:rPr>
          <w:rFonts w:ascii="Times New Roman" w:hAnsi="Times New Roman" w:cs="Times New Roman"/>
          <w:b/>
        </w:rPr>
        <w:t>18</w:t>
      </w:r>
      <w:r w:rsidR="001F2AA8">
        <w:rPr>
          <w:rFonts w:ascii="Times New Roman" w:hAnsi="Times New Roman" w:cs="Times New Roman"/>
          <w:b/>
        </w:rPr>
        <w:t xml:space="preserve"> grudnia</w:t>
      </w:r>
      <w:r w:rsidR="000B3A55">
        <w:rPr>
          <w:rFonts w:ascii="Times New Roman" w:hAnsi="Times New Roman" w:cs="Times New Roman"/>
          <w:b/>
        </w:rPr>
        <w:t xml:space="preserve"> </w:t>
      </w:r>
      <w:r w:rsidR="00FE161B" w:rsidRPr="00225249">
        <w:rPr>
          <w:rFonts w:ascii="Times New Roman" w:hAnsi="Times New Roman" w:cs="Times New Roman"/>
          <w:b/>
        </w:rPr>
        <w:t>202</w:t>
      </w:r>
      <w:r w:rsidR="00E20D3C">
        <w:rPr>
          <w:rFonts w:ascii="Times New Roman" w:hAnsi="Times New Roman" w:cs="Times New Roman"/>
          <w:b/>
        </w:rPr>
        <w:t>3</w:t>
      </w:r>
      <w:r w:rsidR="00FE161B" w:rsidRPr="00225249">
        <w:rPr>
          <w:rFonts w:ascii="Times New Roman" w:hAnsi="Times New Roman" w:cs="Times New Roman"/>
          <w:b/>
        </w:rPr>
        <w:t xml:space="preserve"> </w:t>
      </w:r>
      <w:r w:rsidR="000B3A55">
        <w:rPr>
          <w:rFonts w:ascii="Times New Roman" w:hAnsi="Times New Roman" w:cs="Times New Roman"/>
          <w:b/>
        </w:rPr>
        <w:t>roku</w:t>
      </w:r>
      <w:r w:rsidRPr="00225249">
        <w:rPr>
          <w:rFonts w:ascii="Times New Roman" w:hAnsi="Times New Roman" w:cs="Times New Roman"/>
          <w:b/>
        </w:rPr>
        <w:t xml:space="preserve">, do godz. </w:t>
      </w:r>
      <w:r w:rsidR="000A55D5" w:rsidRPr="000A55D5">
        <w:rPr>
          <w:rFonts w:ascii="Times New Roman" w:hAnsi="Times New Roman" w:cs="Times New Roman"/>
          <w:b/>
        </w:rPr>
        <w:t>12.00</w:t>
      </w:r>
    </w:p>
    <w:p w:rsidR="006D5600" w:rsidRPr="00225249" w:rsidRDefault="006D5600" w:rsidP="002411EC">
      <w:pPr>
        <w:pStyle w:val="Akapitzlist"/>
        <w:numPr>
          <w:ilvl w:val="0"/>
          <w:numId w:val="34"/>
        </w:numPr>
        <w:spacing w:after="60"/>
        <w:ind w:left="426"/>
        <w:contextualSpacing w:val="0"/>
        <w:jc w:val="both"/>
        <w:rPr>
          <w:rFonts w:ascii="Times New Roman" w:hAnsi="Times New Roman" w:cs="Times New Roman"/>
        </w:rPr>
      </w:pPr>
      <w:r w:rsidRPr="00225249">
        <w:rPr>
          <w:rFonts w:ascii="Times New Roman" w:hAnsi="Times New Roman" w:cs="Times New Roman"/>
        </w:rPr>
        <w:t>Za dzień wniesienia wadium w pieniądzu uważa się datę wpływu środków finansowych (wadium) na rachunek Zamawiającego, a nie datę obciążenia rachunku Wykonawcy (wpłaty). Wadium wnoszone w pieniądzu uważa się za wniesione w terminie, jeżeli zostanie uznany rachunek Zamawiającego przed terminem składania ofert.</w:t>
      </w:r>
    </w:p>
    <w:p w:rsidR="006D5600" w:rsidRPr="00225249" w:rsidRDefault="006D5600" w:rsidP="002411EC">
      <w:pPr>
        <w:pStyle w:val="Akapitzlist"/>
        <w:numPr>
          <w:ilvl w:val="0"/>
          <w:numId w:val="34"/>
        </w:numPr>
        <w:spacing w:after="60"/>
        <w:ind w:left="426"/>
        <w:contextualSpacing w:val="0"/>
        <w:jc w:val="both"/>
        <w:rPr>
          <w:rFonts w:ascii="Times New Roman" w:hAnsi="Times New Roman" w:cs="Times New Roman"/>
        </w:rPr>
      </w:pPr>
      <w:r w:rsidRPr="00225249">
        <w:rPr>
          <w:rFonts w:ascii="Times New Roman" w:hAnsi="Times New Roman" w:cs="Times New Roman"/>
        </w:rPr>
        <w:lastRenderedPageBreak/>
        <w:t>Jeżeli wadium jest wnoszone w formie gwarancji lub poręczenia, o których mowa w ust. 3 pkt2-4, wykonawca przekazuje zamawiającemu oryginał gwarancji lub poręczenia, w postaci elektronicznej.</w:t>
      </w:r>
    </w:p>
    <w:p w:rsidR="006D5600" w:rsidRPr="00225249" w:rsidRDefault="006D5600" w:rsidP="002411EC">
      <w:pPr>
        <w:pStyle w:val="Akapitzlist"/>
        <w:numPr>
          <w:ilvl w:val="0"/>
          <w:numId w:val="34"/>
        </w:numPr>
        <w:spacing w:after="60"/>
        <w:ind w:left="426"/>
        <w:contextualSpacing w:val="0"/>
        <w:jc w:val="both"/>
        <w:rPr>
          <w:rFonts w:ascii="Times New Roman" w:hAnsi="Times New Roman" w:cs="Times New Roman"/>
        </w:rPr>
      </w:pPr>
      <w:r w:rsidRPr="00225249">
        <w:rPr>
          <w:rFonts w:ascii="Times New Roman" w:hAnsi="Times New Roman" w:cs="Times New Roman"/>
        </w:rPr>
        <w:t xml:space="preserve">Z treści gwarancji/poręczenia powinno wynikać bezwarunkowe, na każde pisemne żądanie zgłoszone przez Zamawiającego w terminie związania ofertą, zobowiązanie gwaranta/poręczyciela do wypłaty Zamawiającemu pełnej kwoty wadium w okolicznościach, wskazanych w art. 98 ust. 46 ustawy </w:t>
      </w:r>
      <w:proofErr w:type="spellStart"/>
      <w:r w:rsidRPr="00225249">
        <w:rPr>
          <w:rFonts w:ascii="Times New Roman" w:hAnsi="Times New Roman" w:cs="Times New Roman"/>
        </w:rPr>
        <w:t>Pzp</w:t>
      </w:r>
      <w:proofErr w:type="spellEnd"/>
      <w:r w:rsidRPr="00225249">
        <w:rPr>
          <w:rFonts w:ascii="Times New Roman" w:hAnsi="Times New Roman" w:cs="Times New Roman"/>
        </w:rPr>
        <w:t>.</w:t>
      </w:r>
    </w:p>
    <w:p w:rsidR="006D5600" w:rsidRPr="00225249" w:rsidRDefault="006D5600" w:rsidP="002411EC">
      <w:pPr>
        <w:pStyle w:val="Akapitzlist"/>
        <w:numPr>
          <w:ilvl w:val="0"/>
          <w:numId w:val="34"/>
        </w:numPr>
        <w:spacing w:after="60"/>
        <w:ind w:left="426"/>
        <w:contextualSpacing w:val="0"/>
        <w:jc w:val="both"/>
        <w:rPr>
          <w:rFonts w:ascii="Times New Roman" w:hAnsi="Times New Roman" w:cs="Times New Roman"/>
        </w:rPr>
      </w:pPr>
      <w:r w:rsidRPr="00225249">
        <w:rPr>
          <w:rFonts w:ascii="Times New Roman" w:hAnsi="Times New Roman" w:cs="Times New Roman"/>
        </w:rPr>
        <w:t>Wadium wniesione w formie poręczeń lub gwarancji należy złożyć w formie zabezpieczającej skuteczne dochodzenie roszczeń Zamawiającego z tego tytułu i musi obejmować cały okres związania ofertą.</w:t>
      </w:r>
    </w:p>
    <w:p w:rsidR="008B6897" w:rsidRPr="00225249" w:rsidRDefault="008B6897" w:rsidP="002411EC">
      <w:pPr>
        <w:pStyle w:val="Akapitzlist"/>
        <w:numPr>
          <w:ilvl w:val="0"/>
          <w:numId w:val="34"/>
        </w:numPr>
        <w:spacing w:after="60"/>
        <w:ind w:left="426"/>
        <w:contextualSpacing w:val="0"/>
        <w:jc w:val="both"/>
        <w:rPr>
          <w:rFonts w:ascii="Times New Roman" w:hAnsi="Times New Roman" w:cs="Times New Roman"/>
        </w:rPr>
      </w:pPr>
      <w:r w:rsidRPr="00225249">
        <w:rPr>
          <w:rFonts w:ascii="Times New Roman" w:hAnsi="Times New Roman" w:cs="Times New Roman"/>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rsidR="008B6897" w:rsidRPr="00225249" w:rsidRDefault="008B6897" w:rsidP="002411EC">
      <w:pPr>
        <w:pStyle w:val="Akapitzlist"/>
        <w:numPr>
          <w:ilvl w:val="0"/>
          <w:numId w:val="34"/>
        </w:numPr>
        <w:spacing w:after="60"/>
        <w:ind w:left="426"/>
        <w:contextualSpacing w:val="0"/>
        <w:jc w:val="both"/>
        <w:rPr>
          <w:rFonts w:ascii="Times New Roman" w:hAnsi="Times New Roman" w:cs="Times New Roman"/>
        </w:rPr>
      </w:pPr>
      <w:r w:rsidRPr="00225249">
        <w:rPr>
          <w:rFonts w:ascii="Times New Roman" w:hAnsi="Times New Roman" w:cs="Times New Roman"/>
        </w:rPr>
        <w:t>Zasady zwrotu oraz okoliczności zatrzymania wadiu</w:t>
      </w:r>
      <w:r w:rsidR="00A63359" w:rsidRPr="00225249">
        <w:rPr>
          <w:rFonts w:ascii="Times New Roman" w:hAnsi="Times New Roman" w:cs="Times New Roman"/>
        </w:rPr>
        <w:t>m określa art. 98 Ustawy PZP.</w:t>
      </w:r>
    </w:p>
    <w:p w:rsidR="00F16D98" w:rsidRPr="00225249" w:rsidRDefault="000B1DDC" w:rsidP="00F16D98">
      <w:pPr>
        <w:pStyle w:val="Akapitzlist"/>
        <w:numPr>
          <w:ilvl w:val="0"/>
          <w:numId w:val="51"/>
        </w:numPr>
        <w:tabs>
          <w:tab w:val="left" w:pos="567"/>
        </w:tabs>
        <w:suppressAutoHyphens/>
        <w:autoSpaceDE w:val="0"/>
        <w:autoSpaceDN w:val="0"/>
        <w:adjustRightInd w:val="0"/>
        <w:spacing w:before="120" w:after="120"/>
        <w:ind w:left="567" w:hanging="207"/>
        <w:contextualSpacing w:val="0"/>
        <w:jc w:val="both"/>
        <w:rPr>
          <w:rFonts w:ascii="Times New Roman" w:eastAsia="Times New Roman" w:hAnsi="Times New Roman" w:cs="Times New Roman"/>
        </w:rPr>
      </w:pPr>
      <w:r w:rsidRPr="00225249">
        <w:rPr>
          <w:rFonts w:ascii="Times New Roman" w:hAnsi="Times New Roman" w:cs="Times New Roman"/>
          <w:b/>
          <w:u w:val="single"/>
        </w:rPr>
        <w:t>WYMAGANIA DOTYCZĄCE ZABEZPIECZ</w:t>
      </w:r>
      <w:r w:rsidR="000B2093" w:rsidRPr="00225249">
        <w:rPr>
          <w:rFonts w:ascii="Times New Roman" w:hAnsi="Times New Roman" w:cs="Times New Roman"/>
          <w:b/>
          <w:u w:val="single"/>
        </w:rPr>
        <w:t>ENIA NALEŻYTEGO WYKONANIA UMOWY</w:t>
      </w:r>
    </w:p>
    <w:p w:rsidR="00F16D98" w:rsidRPr="00225249" w:rsidRDefault="00C837FE" w:rsidP="00F16D98">
      <w:pPr>
        <w:suppressAutoHyphens/>
        <w:spacing w:after="60"/>
        <w:jc w:val="both"/>
        <w:rPr>
          <w:rFonts w:ascii="Times New Roman" w:eastAsia="Times New Roman" w:hAnsi="Times New Roman" w:cs="Times New Roman"/>
          <w:b/>
          <w:lang w:eastAsia="zh-CN"/>
        </w:rPr>
      </w:pPr>
      <w:r w:rsidRPr="00225249">
        <w:rPr>
          <w:rFonts w:ascii="Times New Roman" w:eastAsia="Times New Roman" w:hAnsi="Times New Roman" w:cs="Times New Roman"/>
          <w:lang w:eastAsia="zh-CN"/>
        </w:rPr>
        <w:t>Zamawiający</w:t>
      </w:r>
      <w:r w:rsidR="00F16D98" w:rsidRPr="00225249">
        <w:rPr>
          <w:rFonts w:ascii="Times New Roman" w:eastAsia="Times New Roman" w:hAnsi="Times New Roman" w:cs="Times New Roman"/>
          <w:lang w:eastAsia="zh-CN"/>
        </w:rPr>
        <w:t xml:space="preserve"> nie</w:t>
      </w:r>
      <w:r w:rsidRPr="00225249">
        <w:rPr>
          <w:rFonts w:ascii="Times New Roman" w:eastAsia="Times New Roman" w:hAnsi="Times New Roman" w:cs="Times New Roman"/>
          <w:lang w:eastAsia="zh-CN"/>
        </w:rPr>
        <w:t xml:space="preserve"> wymaga od wykonawcy, którego oferta została uznana za najkorzystniejszą, wniesienia zabezpieczenia należytego wykonania Umowy</w:t>
      </w:r>
      <w:r w:rsidR="00F16D98" w:rsidRPr="00225249">
        <w:rPr>
          <w:rFonts w:ascii="Times New Roman" w:eastAsia="Times New Roman" w:hAnsi="Times New Roman" w:cs="Times New Roman"/>
          <w:lang w:eastAsia="zh-CN"/>
        </w:rPr>
        <w:t>.</w:t>
      </w:r>
    </w:p>
    <w:p w:rsidR="00C837FE" w:rsidRPr="00225249" w:rsidRDefault="00C837FE" w:rsidP="00F16D98">
      <w:pPr>
        <w:suppressAutoHyphens/>
        <w:spacing w:after="60"/>
        <w:jc w:val="both"/>
        <w:rPr>
          <w:rFonts w:ascii="Times New Roman" w:hAnsi="Times New Roman" w:cs="Times New Roman"/>
        </w:rPr>
      </w:pPr>
    </w:p>
    <w:p w:rsidR="000E3261" w:rsidRPr="00225249" w:rsidRDefault="000E3261" w:rsidP="002411EC">
      <w:pPr>
        <w:pStyle w:val="Akapitzlist"/>
        <w:numPr>
          <w:ilvl w:val="0"/>
          <w:numId w:val="51"/>
        </w:numPr>
        <w:tabs>
          <w:tab w:val="left" w:pos="567"/>
        </w:tabs>
        <w:suppressAutoHyphens/>
        <w:autoSpaceDE w:val="0"/>
        <w:autoSpaceDN w:val="0"/>
        <w:adjustRightInd w:val="0"/>
        <w:spacing w:before="120" w:after="120"/>
        <w:ind w:left="567" w:hanging="207"/>
        <w:contextualSpacing w:val="0"/>
        <w:jc w:val="both"/>
        <w:rPr>
          <w:rFonts w:ascii="Times New Roman" w:eastAsia="Times New Roman" w:hAnsi="Times New Roman" w:cs="Times New Roman"/>
        </w:rPr>
      </w:pPr>
      <w:r w:rsidRPr="00225249">
        <w:rPr>
          <w:rFonts w:ascii="Times New Roman" w:hAnsi="Times New Roman" w:cs="Times New Roman"/>
          <w:b/>
          <w:u w:val="single"/>
        </w:rPr>
        <w:t>INFORMACJA DOTYCZĄCA PRZETWARZANIA DANYCH OSOBOWYCH Z ART. 13 RODO</w:t>
      </w:r>
    </w:p>
    <w:p w:rsidR="00C7158E" w:rsidRPr="00225249" w:rsidRDefault="00F16D98" w:rsidP="002411EC">
      <w:pPr>
        <w:numPr>
          <w:ilvl w:val="0"/>
          <w:numId w:val="13"/>
        </w:numPr>
        <w:spacing w:after="60"/>
        <w:ind w:left="426" w:hanging="426"/>
        <w:jc w:val="both"/>
        <w:rPr>
          <w:rFonts w:ascii="Times New Roman" w:hAnsi="Times New Roman" w:cs="Times New Roman"/>
        </w:rPr>
      </w:pPr>
      <w:r w:rsidRPr="00225249">
        <w:rPr>
          <w:rFonts w:ascii="Times New Roman" w:hAnsi="Times New Roman" w:cs="Times New Roman"/>
        </w:rPr>
        <w:t>Miejska Biblioteka Publiczna im. Jana Pawła II w Opolu, ul. Minorytów 4</w:t>
      </w:r>
      <w:r w:rsidR="00C7158E" w:rsidRPr="00225249">
        <w:rPr>
          <w:rFonts w:ascii="Times New Roman" w:hAnsi="Times New Roman" w:cs="Times New Roman"/>
        </w:rPr>
        <w:t>, 45-017 Opole przetwarza dane zawarte w ofertach, znajdujące się w publicznie dostępnych rejestrach (Krajowy Rejestr Sądowy, Centralna Ewidencja i Informacja o Działalności Gospodarczej, Krajowy Rejestr Karny) w celu prowadzenia postępowań w sprawie udzielenia zamówienia publicznego na podstawie przepisów ustawy z 11 września 2019 r. – Prawo zamówień Publicznych (Dz. U. z 20</w:t>
      </w:r>
      <w:r w:rsidR="001F2AA8">
        <w:rPr>
          <w:rFonts w:ascii="Times New Roman" w:hAnsi="Times New Roman" w:cs="Times New Roman"/>
        </w:rPr>
        <w:t>22</w:t>
      </w:r>
      <w:r w:rsidR="00C7158E" w:rsidRPr="00225249">
        <w:rPr>
          <w:rFonts w:ascii="Times New Roman" w:hAnsi="Times New Roman" w:cs="Times New Roman"/>
        </w:rPr>
        <w:t xml:space="preserve"> r. poz. </w:t>
      </w:r>
      <w:r w:rsidR="00FE161B" w:rsidRPr="00225249">
        <w:rPr>
          <w:rFonts w:ascii="Times New Roman" w:hAnsi="Times New Roman" w:cs="Times New Roman"/>
        </w:rPr>
        <w:t>1</w:t>
      </w:r>
      <w:r w:rsidR="001F2AA8">
        <w:rPr>
          <w:rFonts w:ascii="Times New Roman" w:hAnsi="Times New Roman" w:cs="Times New Roman"/>
        </w:rPr>
        <w:t>710</w:t>
      </w:r>
      <w:r w:rsidR="00C7158E" w:rsidRPr="00225249">
        <w:rPr>
          <w:rFonts w:ascii="Times New Roman" w:hAnsi="Times New Roman" w:cs="Times New Roman"/>
        </w:rPr>
        <w:t xml:space="preserve"> ze zm.). Wśród tych informacji mogą pojawić się dane, które na gruncie Rozporządzenia Parlamentu Europejskiego i Rady Unii Europejskiej </w:t>
      </w:r>
      <w:r w:rsidR="00DB1334" w:rsidRPr="00225249">
        <w:rPr>
          <w:rFonts w:ascii="Times New Roman" w:hAnsi="Times New Roman" w:cs="Times New Roman"/>
        </w:rPr>
        <w:t>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mają charakter danych osobowych.</w:t>
      </w:r>
    </w:p>
    <w:p w:rsidR="00DB1334" w:rsidRPr="00225249" w:rsidRDefault="00343FCA" w:rsidP="002411EC">
      <w:pPr>
        <w:numPr>
          <w:ilvl w:val="0"/>
          <w:numId w:val="13"/>
        </w:numPr>
        <w:spacing w:after="60"/>
        <w:ind w:left="426" w:hanging="426"/>
        <w:jc w:val="both"/>
        <w:rPr>
          <w:rFonts w:ascii="Times New Roman" w:hAnsi="Times New Roman" w:cs="Times New Roman"/>
        </w:rPr>
      </w:pPr>
      <w:r w:rsidRPr="00225249">
        <w:rPr>
          <w:rFonts w:ascii="Times New Roman" w:hAnsi="Times New Roman" w:cs="Times New Roman"/>
        </w:rPr>
        <w:t xml:space="preserve">W </w:t>
      </w:r>
      <w:r w:rsidR="00DB1334" w:rsidRPr="00225249">
        <w:rPr>
          <w:rFonts w:ascii="Times New Roman" w:hAnsi="Times New Roman" w:cs="Times New Roman"/>
        </w:rPr>
        <w:t xml:space="preserve">świetle powyższego </w:t>
      </w:r>
      <w:r w:rsidR="00F16D98" w:rsidRPr="00225249">
        <w:rPr>
          <w:rFonts w:ascii="Times New Roman" w:hAnsi="Times New Roman" w:cs="Times New Roman"/>
        </w:rPr>
        <w:t>Miejska Biblioteka Publiczna im. Jana Pawła II w Opolu</w:t>
      </w:r>
      <w:r w:rsidRPr="00225249">
        <w:rPr>
          <w:rFonts w:ascii="Times New Roman" w:hAnsi="Times New Roman" w:cs="Times New Roman"/>
        </w:rPr>
        <w:t xml:space="preserve"> informuje, że</w:t>
      </w:r>
      <w:r w:rsidR="00DB1334" w:rsidRPr="00225249">
        <w:rPr>
          <w:rFonts w:ascii="Times New Roman" w:hAnsi="Times New Roman" w:cs="Times New Roman"/>
        </w:rPr>
        <w:t>:</w:t>
      </w:r>
    </w:p>
    <w:p w:rsidR="00F16D98" w:rsidRPr="00225249" w:rsidRDefault="00DB1334" w:rsidP="00F16D98">
      <w:pPr>
        <w:spacing w:after="60"/>
        <w:ind w:left="426"/>
        <w:jc w:val="both"/>
        <w:rPr>
          <w:rFonts w:ascii="Times New Roman" w:hAnsi="Times New Roman" w:cs="Times New Roman"/>
        </w:rPr>
      </w:pPr>
      <w:r w:rsidRPr="00225249">
        <w:rPr>
          <w:rFonts w:ascii="Times New Roman" w:hAnsi="Times New Roman" w:cs="Times New Roman"/>
        </w:rPr>
        <w:t>z</w:t>
      </w:r>
      <w:r w:rsidR="000E3261" w:rsidRPr="00225249">
        <w:rPr>
          <w:rFonts w:ascii="Times New Roman" w:hAnsi="Times New Roman" w:cs="Times New Roman"/>
        </w:rPr>
        <w:t>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r w:rsidR="00343FCA" w:rsidRPr="00225249">
        <w:rPr>
          <w:rFonts w:ascii="Times New Roman" w:hAnsi="Times New Roman" w:cs="Times New Roman"/>
        </w:rPr>
        <w:t>:</w:t>
      </w:r>
    </w:p>
    <w:p w:rsidR="00F16D98" w:rsidRPr="00225249" w:rsidRDefault="00343FCA" w:rsidP="00F16D98">
      <w:pPr>
        <w:pStyle w:val="Akapitzlist"/>
        <w:numPr>
          <w:ilvl w:val="2"/>
          <w:numId w:val="5"/>
        </w:numPr>
        <w:spacing w:after="60"/>
        <w:jc w:val="both"/>
        <w:rPr>
          <w:rFonts w:ascii="Times New Roman" w:hAnsi="Times New Roman" w:cs="Times New Roman"/>
        </w:rPr>
      </w:pPr>
      <w:r w:rsidRPr="00225249">
        <w:rPr>
          <w:rFonts w:ascii="Times New Roman" w:eastAsia="Times New Roman" w:hAnsi="Times New Roman" w:cs="Times New Roman"/>
        </w:rPr>
        <w:t xml:space="preserve">Administratorem Pani/Pana danych osobowych jest </w:t>
      </w:r>
      <w:r w:rsidR="00F16D98" w:rsidRPr="00225249">
        <w:rPr>
          <w:rFonts w:ascii="Times New Roman" w:hAnsi="Times New Roman" w:cs="Times New Roman"/>
        </w:rPr>
        <w:t>Miejska Biblioteka Publiczna im. Jana Pawła II w Opolu</w:t>
      </w:r>
      <w:r w:rsidR="00F16D98" w:rsidRPr="00225249">
        <w:rPr>
          <w:rFonts w:ascii="Times New Roman" w:eastAsia="Times New Roman" w:hAnsi="Times New Roman" w:cs="Times New Roman"/>
        </w:rPr>
        <w:t xml:space="preserve"> ul. Minorytów 4</w:t>
      </w:r>
      <w:r w:rsidRPr="00225249">
        <w:rPr>
          <w:rFonts w:ascii="Times New Roman" w:eastAsia="Times New Roman" w:hAnsi="Times New Roman" w:cs="Times New Roman"/>
        </w:rPr>
        <w:t xml:space="preserve">, 45-017 Opole, </w:t>
      </w:r>
      <w:r w:rsidR="00F16D98" w:rsidRPr="00225249">
        <w:rPr>
          <w:rFonts w:ascii="Times New Roman" w:hAnsi="Times New Roman" w:cs="Times New Roman"/>
        </w:rPr>
        <w:t>+48 77 </w:t>
      </w:r>
      <w:r w:rsidR="00F16D98" w:rsidRPr="00225249">
        <w:rPr>
          <w:rFonts w:ascii="Times New Roman" w:hAnsi="Times New Roman" w:cs="Times New Roman"/>
          <w:bCs/>
          <w:lang w:val="de-DE" w:eastAsia="zh-CN"/>
        </w:rPr>
        <w:t>454 80 30</w:t>
      </w:r>
      <w:r w:rsidRPr="00225249">
        <w:rPr>
          <w:rFonts w:ascii="Times New Roman" w:eastAsia="Times New Roman" w:hAnsi="Times New Roman" w:cs="Times New Roman"/>
        </w:rPr>
        <w:t xml:space="preserve">, e-mail: </w:t>
      </w:r>
      <w:hyperlink r:id="rId11" w:history="1">
        <w:r w:rsidR="004B4ED3" w:rsidRPr="00225249">
          <w:rPr>
            <w:rStyle w:val="Hipercze"/>
            <w:rFonts w:ascii="Times New Roman" w:eastAsia="Times New Roman" w:hAnsi="Times New Roman" w:cs="Times New Roman"/>
          </w:rPr>
          <w:t>administracja@mbp.opole.pl</w:t>
        </w:r>
      </w:hyperlink>
      <w:r w:rsidRPr="00225249">
        <w:rPr>
          <w:rFonts w:ascii="Times New Roman" w:eastAsia="Times New Roman" w:hAnsi="Times New Roman" w:cs="Times New Roman"/>
        </w:rPr>
        <w:t>;</w:t>
      </w:r>
    </w:p>
    <w:p w:rsidR="00F16D98" w:rsidRPr="00225249" w:rsidRDefault="00343FCA" w:rsidP="00F16D98">
      <w:pPr>
        <w:pStyle w:val="Akapitzlist"/>
        <w:numPr>
          <w:ilvl w:val="2"/>
          <w:numId w:val="5"/>
        </w:numPr>
        <w:spacing w:after="60"/>
        <w:jc w:val="both"/>
        <w:rPr>
          <w:rFonts w:ascii="Times New Roman" w:hAnsi="Times New Roman" w:cs="Times New Roman"/>
        </w:rPr>
      </w:pPr>
      <w:r w:rsidRPr="00225249">
        <w:rPr>
          <w:rFonts w:ascii="Times New Roman" w:eastAsia="Times New Roman" w:hAnsi="Times New Roman" w:cs="Times New Roman"/>
        </w:rPr>
        <w:t xml:space="preserve">Administrator wyznaczył Inspektora Danych Osobowych, z którym można się kontaktować pod adresem: </w:t>
      </w:r>
      <w:r w:rsidR="00F16D98" w:rsidRPr="00225249">
        <w:rPr>
          <w:rFonts w:ascii="Times New Roman" w:eastAsia="Times New Roman" w:hAnsi="Times New Roman" w:cs="Times New Roman"/>
          <w:color w:val="000000"/>
        </w:rPr>
        <w:t>iodo@mbp.opole.pl lub telefonując pod numer: (077) 454-80-30 wew. 400</w:t>
      </w:r>
    </w:p>
    <w:p w:rsidR="00F16D98" w:rsidRPr="00225249" w:rsidRDefault="00F16D98" w:rsidP="00F16D98">
      <w:pPr>
        <w:pStyle w:val="Akapitzlist"/>
        <w:numPr>
          <w:ilvl w:val="2"/>
          <w:numId w:val="5"/>
        </w:numPr>
        <w:spacing w:after="60"/>
        <w:jc w:val="both"/>
        <w:rPr>
          <w:rFonts w:ascii="Times New Roman" w:hAnsi="Times New Roman" w:cs="Times New Roman"/>
        </w:rPr>
      </w:pPr>
      <w:r w:rsidRPr="00225249">
        <w:rPr>
          <w:rFonts w:ascii="Times New Roman" w:eastAsia="Times New Roman" w:hAnsi="Times New Roman" w:cs="Times New Roman"/>
        </w:rPr>
        <w:t>P</w:t>
      </w:r>
      <w:r w:rsidR="00343FCA" w:rsidRPr="00225249">
        <w:rPr>
          <w:rFonts w:ascii="Times New Roman" w:eastAsia="Times New Roman" w:hAnsi="Times New Roman" w:cs="Times New Roman"/>
        </w:rPr>
        <w:t>ani/Pana dane osobowe przetwarzane będą na podstawie art. 6 ust. 1 lit. c  ODO w celu związanym z przedmiotowym postępowaniem o udzielenie zamówienia publicznego prowadzonym w trybie podstawowym, zgodnie z art. 275 ust. 1 Ustawy PZP</w:t>
      </w:r>
    </w:p>
    <w:p w:rsidR="00F16D98" w:rsidRPr="00225249" w:rsidRDefault="00343FCA" w:rsidP="00F16D98">
      <w:pPr>
        <w:pStyle w:val="Akapitzlist"/>
        <w:numPr>
          <w:ilvl w:val="2"/>
          <w:numId w:val="5"/>
        </w:numPr>
        <w:spacing w:after="60"/>
        <w:jc w:val="both"/>
        <w:rPr>
          <w:rFonts w:ascii="Times New Roman" w:hAnsi="Times New Roman" w:cs="Times New Roman"/>
        </w:rPr>
      </w:pPr>
      <w:r w:rsidRPr="00225249">
        <w:rPr>
          <w:rFonts w:ascii="Times New Roman" w:eastAsia="Times New Roman" w:hAnsi="Times New Roman" w:cs="Times New Roman"/>
        </w:rPr>
        <w:t>odbiorcami Pani/Pana danych osobowych będą osoby lub podmioty, którym udostępniona zostanie dokumentacja postępowania w oparciu o art.18 oraz art. 74 ustawy PZP</w:t>
      </w:r>
    </w:p>
    <w:p w:rsidR="00343FCA" w:rsidRPr="00225249" w:rsidRDefault="00343FCA" w:rsidP="00F16D98">
      <w:pPr>
        <w:pStyle w:val="Akapitzlist"/>
        <w:numPr>
          <w:ilvl w:val="2"/>
          <w:numId w:val="5"/>
        </w:numPr>
        <w:spacing w:after="60"/>
        <w:jc w:val="both"/>
        <w:rPr>
          <w:rFonts w:ascii="Times New Roman" w:hAnsi="Times New Roman" w:cs="Times New Roman"/>
        </w:rPr>
      </w:pPr>
      <w:r w:rsidRPr="00225249">
        <w:rPr>
          <w:rFonts w:ascii="Times New Roman" w:eastAsia="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rsidR="00343FCA" w:rsidRPr="00225249" w:rsidRDefault="00343FCA" w:rsidP="002411EC">
      <w:pPr>
        <w:pStyle w:val="Akapitzlist"/>
        <w:numPr>
          <w:ilvl w:val="0"/>
          <w:numId w:val="38"/>
        </w:numPr>
        <w:spacing w:after="60"/>
        <w:ind w:left="851" w:hanging="426"/>
        <w:contextualSpacing w:val="0"/>
        <w:jc w:val="both"/>
        <w:rPr>
          <w:rFonts w:ascii="Times New Roman" w:hAnsi="Times New Roman" w:cs="Times New Roman"/>
        </w:rPr>
      </w:pPr>
      <w:r w:rsidRPr="00225249">
        <w:rPr>
          <w:rFonts w:ascii="Times New Roman" w:eastAsia="Times New Roman" w:hAnsi="Times New Roman" w:cs="Times New Roman"/>
        </w:rPr>
        <w:lastRenderedPageBreak/>
        <w:t xml:space="preserve">obowiązek podania przez Panią/Pana danych osobowych bezpośrednio Pani/Pana dotyczących jest wymogiem określonym w przepisach ustawy PZP, związanym z udziałem w postępowaniu o udzielenie zamówienia publicznego; </w:t>
      </w:r>
    </w:p>
    <w:p w:rsidR="00343FCA" w:rsidRPr="00225249" w:rsidRDefault="00343FCA" w:rsidP="002411EC">
      <w:pPr>
        <w:pStyle w:val="Akapitzlist"/>
        <w:numPr>
          <w:ilvl w:val="0"/>
          <w:numId w:val="38"/>
        </w:numPr>
        <w:spacing w:after="60"/>
        <w:ind w:left="851" w:hanging="426"/>
        <w:contextualSpacing w:val="0"/>
        <w:jc w:val="both"/>
        <w:rPr>
          <w:rFonts w:ascii="Times New Roman" w:hAnsi="Times New Roman" w:cs="Times New Roman"/>
        </w:rPr>
      </w:pPr>
      <w:r w:rsidRPr="00225249">
        <w:rPr>
          <w:rFonts w:ascii="Times New Roman" w:eastAsia="Times New Roman" w:hAnsi="Times New Roman" w:cs="Times New Roman"/>
        </w:rPr>
        <w:t>w odniesieniu do Pani/Pana danych osobowych decyzje nie będą podejmowane w sposób zautomatyzowany, stosownie do art. 22 RODO;</w:t>
      </w:r>
    </w:p>
    <w:p w:rsidR="00343FCA" w:rsidRPr="00225249" w:rsidRDefault="00343FCA" w:rsidP="002411EC">
      <w:pPr>
        <w:pStyle w:val="Akapitzlist"/>
        <w:numPr>
          <w:ilvl w:val="0"/>
          <w:numId w:val="38"/>
        </w:numPr>
        <w:spacing w:after="60"/>
        <w:ind w:left="851" w:hanging="426"/>
        <w:contextualSpacing w:val="0"/>
        <w:jc w:val="both"/>
        <w:rPr>
          <w:rFonts w:ascii="Times New Roman" w:hAnsi="Times New Roman" w:cs="Times New Roman"/>
        </w:rPr>
      </w:pPr>
      <w:r w:rsidRPr="00225249">
        <w:rPr>
          <w:rFonts w:ascii="Times New Roman" w:eastAsia="Times New Roman" w:hAnsi="Times New Roman" w:cs="Times New Roman"/>
        </w:rPr>
        <w:t>posiada Pani/Pan:</w:t>
      </w:r>
    </w:p>
    <w:p w:rsidR="00343FCA" w:rsidRPr="00225249" w:rsidRDefault="00343FCA" w:rsidP="002411EC">
      <w:pPr>
        <w:pStyle w:val="Akapitzlist"/>
        <w:numPr>
          <w:ilvl w:val="0"/>
          <w:numId w:val="39"/>
        </w:numPr>
        <w:spacing w:after="60"/>
        <w:ind w:left="1134" w:hanging="283"/>
        <w:contextualSpacing w:val="0"/>
        <w:jc w:val="both"/>
        <w:rPr>
          <w:rFonts w:ascii="Times New Roman" w:eastAsia="Times New Roman" w:hAnsi="Times New Roman" w:cs="Times New Roman"/>
        </w:rPr>
      </w:pPr>
      <w:r w:rsidRPr="00225249">
        <w:rPr>
          <w:rFonts w:ascii="Times New Roman" w:eastAsia="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43FCA" w:rsidRPr="00225249" w:rsidRDefault="00343FCA" w:rsidP="002411EC">
      <w:pPr>
        <w:pStyle w:val="Akapitzlist"/>
        <w:numPr>
          <w:ilvl w:val="0"/>
          <w:numId w:val="39"/>
        </w:numPr>
        <w:spacing w:after="60"/>
        <w:ind w:left="1134" w:hanging="283"/>
        <w:contextualSpacing w:val="0"/>
        <w:jc w:val="both"/>
        <w:rPr>
          <w:rFonts w:ascii="Times New Roman" w:eastAsia="Times New Roman" w:hAnsi="Times New Roman" w:cs="Times New Roman"/>
        </w:rPr>
      </w:pPr>
      <w:r w:rsidRPr="00225249">
        <w:rPr>
          <w:rFonts w:ascii="Times New Roman" w:eastAsia="Times New Roman" w:hAnsi="Times New Roman" w:cs="Times New Roman"/>
        </w:rPr>
        <w:t>na podstawie art. 16 RODO prawo do sprostowania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rsidR="00343FCA" w:rsidRPr="00225249" w:rsidRDefault="00343FCA" w:rsidP="002411EC">
      <w:pPr>
        <w:pStyle w:val="Akapitzlist"/>
        <w:numPr>
          <w:ilvl w:val="0"/>
          <w:numId w:val="39"/>
        </w:numPr>
        <w:spacing w:after="60"/>
        <w:ind w:left="1134" w:hanging="283"/>
        <w:contextualSpacing w:val="0"/>
        <w:jc w:val="both"/>
        <w:rPr>
          <w:rFonts w:ascii="Times New Roman" w:eastAsia="Times New Roman" w:hAnsi="Times New Roman" w:cs="Times New Roman"/>
        </w:rPr>
      </w:pPr>
      <w:r w:rsidRPr="00225249">
        <w:rPr>
          <w:rFonts w:ascii="Times New Roman" w:eastAsia="Times New Roman" w:hAnsi="Times New Roman" w:cs="Times New Roman"/>
        </w:rPr>
        <w:t xml:space="preserve">na podstawie art. 18 RODO prawo żądania od administratora ograniczenia przetwarzania danych osobowych z zastrzeżeniem okresu trwania postępowania o udzielenie zamówienia publicznego lub konkursu oraz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343FCA" w:rsidRPr="00225249" w:rsidRDefault="00343FCA" w:rsidP="002411EC">
      <w:pPr>
        <w:pStyle w:val="Akapitzlist"/>
        <w:numPr>
          <w:ilvl w:val="0"/>
          <w:numId w:val="39"/>
        </w:numPr>
        <w:spacing w:after="60"/>
        <w:ind w:left="1134" w:hanging="283"/>
        <w:contextualSpacing w:val="0"/>
        <w:jc w:val="both"/>
        <w:rPr>
          <w:rFonts w:ascii="Times New Roman" w:eastAsia="Times New Roman" w:hAnsi="Times New Roman" w:cs="Times New Roman"/>
        </w:rPr>
      </w:pPr>
      <w:r w:rsidRPr="00225249">
        <w:rPr>
          <w:rFonts w:ascii="Times New Roman" w:eastAsia="Times New Roman" w:hAnsi="Times New Roman" w:cs="Times New Roman"/>
        </w:rPr>
        <w:t>prawo do wniesienia skargi do Prezesa Urzędu Ochrony Danych Osobowych, gdy uzna Pani/Pan, że przetwarzanie danych osobowych Pani/Pana dotyczących narusza przepisy RODO;</w:t>
      </w:r>
    </w:p>
    <w:p w:rsidR="00343FCA" w:rsidRPr="00225249" w:rsidRDefault="00343FCA" w:rsidP="002411EC">
      <w:pPr>
        <w:pStyle w:val="Akapitzlist"/>
        <w:numPr>
          <w:ilvl w:val="0"/>
          <w:numId w:val="38"/>
        </w:numPr>
        <w:spacing w:after="60"/>
        <w:ind w:left="851" w:hanging="426"/>
        <w:contextualSpacing w:val="0"/>
        <w:jc w:val="both"/>
        <w:rPr>
          <w:rFonts w:ascii="Times New Roman" w:hAnsi="Times New Roman" w:cs="Times New Roman"/>
        </w:rPr>
      </w:pPr>
      <w:r w:rsidRPr="00225249">
        <w:rPr>
          <w:rFonts w:ascii="Times New Roman" w:eastAsia="Times New Roman" w:hAnsi="Times New Roman" w:cs="Times New Roman"/>
        </w:rPr>
        <w:t>nie przysługuje Pani/Panu:</w:t>
      </w:r>
    </w:p>
    <w:p w:rsidR="00343FCA" w:rsidRPr="00225249" w:rsidRDefault="00343FCA" w:rsidP="002411EC">
      <w:pPr>
        <w:pStyle w:val="Akapitzlist"/>
        <w:numPr>
          <w:ilvl w:val="0"/>
          <w:numId w:val="40"/>
        </w:numPr>
        <w:spacing w:after="60"/>
        <w:ind w:left="1134" w:hanging="283"/>
        <w:contextualSpacing w:val="0"/>
        <w:jc w:val="both"/>
        <w:rPr>
          <w:rFonts w:ascii="Times New Roman" w:eastAsia="Times New Roman" w:hAnsi="Times New Roman" w:cs="Times New Roman"/>
        </w:rPr>
      </w:pPr>
      <w:r w:rsidRPr="00225249">
        <w:rPr>
          <w:rFonts w:ascii="Times New Roman" w:eastAsia="Times New Roman" w:hAnsi="Times New Roman" w:cs="Times New Roman"/>
        </w:rPr>
        <w:t>w związku z art. 17 ust. 3 lit. b, d lub e RODO prawo do usunięcia danych osobowych;</w:t>
      </w:r>
    </w:p>
    <w:p w:rsidR="00343FCA" w:rsidRPr="00225249" w:rsidRDefault="00343FCA" w:rsidP="002411EC">
      <w:pPr>
        <w:pStyle w:val="Akapitzlist"/>
        <w:numPr>
          <w:ilvl w:val="0"/>
          <w:numId w:val="40"/>
        </w:numPr>
        <w:spacing w:after="60"/>
        <w:ind w:left="1134" w:hanging="283"/>
        <w:contextualSpacing w:val="0"/>
        <w:jc w:val="both"/>
        <w:rPr>
          <w:rFonts w:ascii="Times New Roman" w:eastAsia="Times New Roman" w:hAnsi="Times New Roman" w:cs="Times New Roman"/>
        </w:rPr>
      </w:pPr>
      <w:r w:rsidRPr="00225249">
        <w:rPr>
          <w:rFonts w:ascii="Times New Roman" w:eastAsia="Times New Roman" w:hAnsi="Times New Roman" w:cs="Times New Roman"/>
        </w:rPr>
        <w:t>prawo do przenoszenia danych osobowych, o którym mowa w art. 20 RODO;</w:t>
      </w:r>
    </w:p>
    <w:p w:rsidR="00343FCA" w:rsidRPr="00225249" w:rsidRDefault="00343FCA" w:rsidP="002411EC">
      <w:pPr>
        <w:pStyle w:val="Akapitzlist"/>
        <w:numPr>
          <w:ilvl w:val="0"/>
          <w:numId w:val="40"/>
        </w:numPr>
        <w:spacing w:after="60"/>
        <w:ind w:left="1134" w:hanging="283"/>
        <w:contextualSpacing w:val="0"/>
        <w:jc w:val="both"/>
        <w:rPr>
          <w:rFonts w:ascii="Times New Roman" w:eastAsia="Times New Roman" w:hAnsi="Times New Roman" w:cs="Times New Roman"/>
        </w:rPr>
      </w:pPr>
      <w:r w:rsidRPr="00225249">
        <w:rPr>
          <w:rFonts w:ascii="Times New Roman" w:eastAsia="Times New Roman" w:hAnsi="Times New Roman" w:cs="Times New Roman"/>
        </w:rPr>
        <w:t>na podstawie art. 21 RODO prawo sprzeciwu, wobec przetwarzania danych osobowych, gdyż podstawą prawną przetwarzania Pani/Pana danych osobowych jest art. 6 ust. 1 lit. c RODO;</w:t>
      </w:r>
    </w:p>
    <w:p w:rsidR="00343FCA" w:rsidRPr="00225249" w:rsidRDefault="00343FCA" w:rsidP="002411EC">
      <w:pPr>
        <w:pStyle w:val="Akapitzlist"/>
        <w:numPr>
          <w:ilvl w:val="0"/>
          <w:numId w:val="38"/>
        </w:numPr>
        <w:spacing w:after="60"/>
        <w:ind w:left="851" w:hanging="425"/>
        <w:contextualSpacing w:val="0"/>
        <w:jc w:val="both"/>
        <w:rPr>
          <w:rFonts w:ascii="Times New Roman" w:hAnsi="Times New Roman" w:cs="Times New Roman"/>
        </w:rPr>
      </w:pPr>
      <w:r w:rsidRPr="00225249">
        <w:rPr>
          <w:rFonts w:ascii="Times New Roman" w:eastAsia="Times New Roman" w:hAnsi="Times New Roman" w:cs="Times New Roman"/>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343FCA" w:rsidRPr="00225249" w:rsidRDefault="00343FCA" w:rsidP="002411EC">
      <w:pPr>
        <w:pStyle w:val="Akapitzlist"/>
        <w:numPr>
          <w:ilvl w:val="0"/>
          <w:numId w:val="38"/>
        </w:numPr>
        <w:spacing w:after="60"/>
        <w:ind w:left="851" w:hanging="425"/>
        <w:contextualSpacing w:val="0"/>
        <w:jc w:val="both"/>
        <w:rPr>
          <w:rFonts w:ascii="Times New Roman" w:hAnsi="Times New Roman" w:cs="Times New Roman"/>
        </w:rPr>
      </w:pPr>
      <w:r w:rsidRPr="00225249">
        <w:rPr>
          <w:rFonts w:ascii="Times New Roman" w:eastAsia="Times New Roman" w:hAnsi="Times New Roman" w:cs="Times New Roman"/>
        </w:rPr>
        <w:t>W 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o którym mowa w zdaniu pierwszym wykonawca składa w ofercie:</w:t>
      </w:r>
    </w:p>
    <w:p w:rsidR="00343FCA" w:rsidRPr="00225249" w:rsidRDefault="00343FCA" w:rsidP="00E254AE">
      <w:pPr>
        <w:spacing w:after="60"/>
        <w:ind w:left="851"/>
        <w:jc w:val="both"/>
        <w:rPr>
          <w:rFonts w:ascii="Times New Roman" w:eastAsia="Times New Roman" w:hAnsi="Times New Roman" w:cs="Times New Roman"/>
        </w:rPr>
      </w:pPr>
      <w:r w:rsidRPr="00225249">
        <w:rPr>
          <w:rFonts w:ascii="Times New Roman" w:eastAsia="Times New Roman" w:hAnsi="Times New Roman" w:cs="Times New Roman"/>
        </w:rPr>
        <w:t xml:space="preserve">- Oświadczam, że wypełniłem obowiązki informacyjne przewidziane w art. 13 lub art. 14 RODO1) wobec osób fizycznych, od których dane osobowe bezpośrednio lub pośrednio pozyskałem w celu ubiegania się o udzielenie zamówienia publicznego w </w:t>
      </w:r>
      <w:r w:rsidR="00DF4355" w:rsidRPr="00225249">
        <w:rPr>
          <w:rFonts w:ascii="Times New Roman" w:eastAsia="Times New Roman" w:hAnsi="Times New Roman" w:cs="Times New Roman"/>
        </w:rPr>
        <w:t>niniejszym postępowaniu.</w:t>
      </w:r>
    </w:p>
    <w:p w:rsidR="00E254AE" w:rsidRPr="00225249" w:rsidRDefault="00E254AE" w:rsidP="00E254AE">
      <w:pPr>
        <w:spacing w:after="60"/>
        <w:ind w:left="709"/>
        <w:jc w:val="both"/>
        <w:rPr>
          <w:rFonts w:ascii="Times New Roman" w:eastAsia="Times New Roman" w:hAnsi="Times New Roman" w:cs="Times New Roman"/>
        </w:rPr>
      </w:pPr>
    </w:p>
    <w:p w:rsidR="008B6897" w:rsidRPr="00225249" w:rsidRDefault="008B6897" w:rsidP="00C32229">
      <w:pPr>
        <w:spacing w:after="0"/>
        <w:ind w:left="5529"/>
        <w:jc w:val="both"/>
        <w:rPr>
          <w:rFonts w:ascii="Times New Roman" w:hAnsi="Times New Roman" w:cs="Times New Roman"/>
          <w:i/>
          <w:color w:val="FF0000"/>
        </w:rPr>
      </w:pPr>
      <w:r w:rsidRPr="00225249">
        <w:rPr>
          <w:rFonts w:ascii="Times New Roman" w:hAnsi="Times New Roman" w:cs="Times New Roman"/>
          <w:i/>
          <w:color w:val="FF0000"/>
        </w:rPr>
        <w:t>Dokument został podpisany w oryginale</w:t>
      </w:r>
    </w:p>
    <w:p w:rsidR="00224697" w:rsidRPr="00225249" w:rsidRDefault="008B6897" w:rsidP="008B6897">
      <w:pPr>
        <w:spacing w:after="0"/>
        <w:ind w:left="5812"/>
        <w:jc w:val="both"/>
        <w:rPr>
          <w:rFonts w:ascii="Times New Roman" w:hAnsi="Times New Roman" w:cs="Times New Roman"/>
          <w:i/>
          <w:color w:val="FF0000"/>
        </w:rPr>
      </w:pPr>
      <w:r w:rsidRPr="00225249">
        <w:rPr>
          <w:rFonts w:ascii="Times New Roman" w:hAnsi="Times New Roman" w:cs="Times New Roman"/>
          <w:i/>
          <w:color w:val="FF0000"/>
        </w:rPr>
        <w:lastRenderedPageBreak/>
        <w:t>w wersji papierowej przez:</w:t>
      </w:r>
    </w:p>
    <w:p w:rsidR="00DD3CD4" w:rsidRPr="00225249" w:rsidRDefault="00DD3CD4" w:rsidP="00DA33BD">
      <w:pPr>
        <w:spacing w:after="0"/>
        <w:rPr>
          <w:rFonts w:ascii="Times New Roman" w:hAnsi="Times New Roman" w:cs="Times New Roman"/>
          <w:i/>
          <w:color w:val="FF0000"/>
        </w:rPr>
      </w:pPr>
    </w:p>
    <w:tbl>
      <w:tblPr>
        <w:tblW w:w="0" w:type="auto"/>
        <w:tblLook w:val="04A0" w:firstRow="1" w:lastRow="0" w:firstColumn="1" w:lastColumn="0" w:noHBand="0" w:noVBand="1"/>
      </w:tblPr>
      <w:tblGrid>
        <w:gridCol w:w="2518"/>
        <w:gridCol w:w="3119"/>
        <w:gridCol w:w="3651"/>
      </w:tblGrid>
      <w:tr w:rsidR="009B1EC2" w:rsidRPr="00225249" w:rsidTr="009B1EC2">
        <w:tc>
          <w:tcPr>
            <w:tcW w:w="2518" w:type="dxa"/>
            <w:shd w:val="clear" w:color="auto" w:fill="auto"/>
          </w:tcPr>
          <w:p w:rsidR="009B1EC2" w:rsidRPr="00225249" w:rsidRDefault="009B1EC2" w:rsidP="009E53FF">
            <w:pPr>
              <w:widowControl w:val="0"/>
              <w:suppressAutoHyphens/>
              <w:spacing w:after="0" w:line="360" w:lineRule="auto"/>
              <w:jc w:val="both"/>
              <w:rPr>
                <w:rFonts w:ascii="Times New Roman" w:eastAsia="Lucida Sans Unicode" w:hAnsi="Times New Roman" w:cs="Times New Roman"/>
                <w:kern w:val="1"/>
              </w:rPr>
            </w:pPr>
            <w:bookmarkStart w:id="13" w:name="_Hlk36300711"/>
          </w:p>
          <w:p w:rsidR="009B1EC2" w:rsidRPr="00225249" w:rsidRDefault="009B1EC2" w:rsidP="00E20D3C">
            <w:pPr>
              <w:widowControl w:val="0"/>
              <w:suppressAutoHyphens/>
              <w:spacing w:after="0" w:line="360" w:lineRule="auto"/>
              <w:jc w:val="both"/>
              <w:rPr>
                <w:rFonts w:ascii="Times New Roman" w:eastAsia="Lucida Sans Unicode" w:hAnsi="Times New Roman" w:cs="Times New Roman"/>
                <w:kern w:val="1"/>
              </w:rPr>
            </w:pPr>
            <w:r w:rsidRPr="00225249">
              <w:rPr>
                <w:rFonts w:ascii="Times New Roman" w:eastAsia="Lucida Sans Unicode" w:hAnsi="Times New Roman" w:cs="Times New Roman"/>
                <w:kern w:val="1"/>
              </w:rPr>
              <w:t xml:space="preserve">Opole, </w:t>
            </w:r>
            <w:r w:rsidR="000A55D5" w:rsidRPr="000A55D5">
              <w:rPr>
                <w:rFonts w:ascii="Times New Roman" w:eastAsia="Lucida Sans Unicode" w:hAnsi="Times New Roman" w:cs="Times New Roman"/>
                <w:kern w:val="1"/>
              </w:rPr>
              <w:t>07.</w:t>
            </w:r>
            <w:r w:rsidR="001F2AA8">
              <w:rPr>
                <w:rFonts w:ascii="Times New Roman" w:eastAsia="Lucida Sans Unicode" w:hAnsi="Times New Roman" w:cs="Times New Roman"/>
                <w:kern w:val="1"/>
              </w:rPr>
              <w:t>1</w:t>
            </w:r>
            <w:r w:rsidR="003257F1">
              <w:rPr>
                <w:rFonts w:ascii="Times New Roman" w:eastAsia="Lucida Sans Unicode" w:hAnsi="Times New Roman" w:cs="Times New Roman"/>
                <w:kern w:val="1"/>
              </w:rPr>
              <w:t>2</w:t>
            </w:r>
            <w:r w:rsidR="00191ECC" w:rsidRPr="00225249">
              <w:rPr>
                <w:rFonts w:ascii="Times New Roman" w:eastAsia="Lucida Sans Unicode" w:hAnsi="Times New Roman" w:cs="Times New Roman"/>
                <w:kern w:val="1"/>
              </w:rPr>
              <w:t>.</w:t>
            </w:r>
            <w:r w:rsidRPr="00225249">
              <w:rPr>
                <w:rFonts w:ascii="Times New Roman" w:eastAsia="Lucida Sans Unicode" w:hAnsi="Times New Roman" w:cs="Times New Roman"/>
                <w:kern w:val="1"/>
              </w:rPr>
              <w:t>202</w:t>
            </w:r>
            <w:r w:rsidR="00E20D3C">
              <w:rPr>
                <w:rFonts w:ascii="Times New Roman" w:eastAsia="Lucida Sans Unicode" w:hAnsi="Times New Roman" w:cs="Times New Roman"/>
                <w:kern w:val="1"/>
              </w:rPr>
              <w:t>3</w:t>
            </w:r>
            <w:r w:rsidRPr="00225249">
              <w:rPr>
                <w:rFonts w:ascii="Times New Roman" w:eastAsia="Lucida Sans Unicode" w:hAnsi="Times New Roman" w:cs="Times New Roman"/>
                <w:kern w:val="1"/>
              </w:rPr>
              <w:t xml:space="preserve"> r.</w:t>
            </w:r>
          </w:p>
        </w:tc>
        <w:tc>
          <w:tcPr>
            <w:tcW w:w="3119" w:type="dxa"/>
            <w:shd w:val="clear" w:color="auto" w:fill="auto"/>
          </w:tcPr>
          <w:p w:rsidR="009B1EC2" w:rsidRPr="00225249" w:rsidRDefault="009B1EC2" w:rsidP="009E53FF">
            <w:pPr>
              <w:widowControl w:val="0"/>
              <w:suppressAutoHyphens/>
              <w:spacing w:after="0" w:line="360" w:lineRule="auto"/>
              <w:jc w:val="both"/>
              <w:rPr>
                <w:rFonts w:ascii="Times New Roman" w:eastAsia="Lucida Sans Unicode" w:hAnsi="Times New Roman" w:cs="Times New Roman"/>
                <w:kern w:val="1"/>
              </w:rPr>
            </w:pPr>
          </w:p>
        </w:tc>
        <w:tc>
          <w:tcPr>
            <w:tcW w:w="3651" w:type="dxa"/>
            <w:shd w:val="clear" w:color="auto" w:fill="auto"/>
          </w:tcPr>
          <w:p w:rsidR="009B1EC2" w:rsidRPr="00225249" w:rsidRDefault="009B1EC2" w:rsidP="002A52AB">
            <w:pPr>
              <w:widowControl w:val="0"/>
              <w:tabs>
                <w:tab w:val="left" w:pos="1068"/>
                <w:tab w:val="center" w:pos="1717"/>
              </w:tabs>
              <w:suppressAutoHyphens/>
              <w:spacing w:after="0"/>
              <w:jc w:val="center"/>
              <w:rPr>
                <w:rFonts w:ascii="Times New Roman" w:eastAsia="Lucida Sans Unicode" w:hAnsi="Times New Roman" w:cs="Times New Roman"/>
                <w:color w:val="FF0000"/>
                <w:kern w:val="1"/>
              </w:rPr>
            </w:pPr>
            <w:r w:rsidRPr="00225249">
              <w:rPr>
                <w:rFonts w:ascii="Times New Roman" w:eastAsia="Lucida Sans Unicode" w:hAnsi="Times New Roman" w:cs="Times New Roman"/>
                <w:color w:val="FF0000"/>
                <w:kern w:val="1"/>
              </w:rPr>
              <w:t>DYREKTOR</w:t>
            </w:r>
            <w:r w:rsidR="00DE3470" w:rsidRPr="00225249">
              <w:rPr>
                <w:rFonts w:ascii="Times New Roman" w:eastAsia="Lucida Sans Unicode" w:hAnsi="Times New Roman" w:cs="Times New Roman"/>
                <w:color w:val="FF0000"/>
                <w:kern w:val="1"/>
              </w:rPr>
              <w:t>A</w:t>
            </w:r>
          </w:p>
          <w:p w:rsidR="009B1EC2" w:rsidRPr="00225249" w:rsidRDefault="009B1EC2" w:rsidP="009B1EC2">
            <w:pPr>
              <w:widowControl w:val="0"/>
              <w:suppressAutoHyphens/>
              <w:spacing w:after="0"/>
              <w:jc w:val="center"/>
              <w:rPr>
                <w:rFonts w:ascii="Times New Roman" w:eastAsia="Lucida Sans Unicode" w:hAnsi="Times New Roman" w:cs="Times New Roman"/>
                <w:color w:val="FFFFFF" w:themeColor="background1"/>
                <w:kern w:val="1"/>
              </w:rPr>
            </w:pPr>
            <w:r w:rsidRPr="00225249">
              <w:rPr>
                <w:rFonts w:ascii="Times New Roman" w:eastAsia="Lucida Sans Unicode" w:hAnsi="Times New Roman" w:cs="Times New Roman"/>
                <w:color w:val="FFFFFF" w:themeColor="background1"/>
                <w:kern w:val="1"/>
              </w:rPr>
              <w:t>//-</w:t>
            </w:r>
          </w:p>
          <w:p w:rsidR="009B1EC2" w:rsidRPr="00225249" w:rsidRDefault="00E20D3C" w:rsidP="009B1EC2">
            <w:pPr>
              <w:widowControl w:val="0"/>
              <w:suppressAutoHyphens/>
              <w:spacing w:after="0"/>
              <w:jc w:val="center"/>
              <w:rPr>
                <w:rFonts w:ascii="Times New Roman" w:eastAsia="Lucida Sans Unicode" w:hAnsi="Times New Roman" w:cs="Times New Roman"/>
                <w:i/>
                <w:color w:val="FF0000"/>
                <w:kern w:val="1"/>
              </w:rPr>
            </w:pPr>
            <w:r>
              <w:rPr>
                <w:rFonts w:ascii="Times New Roman" w:eastAsia="Lucida Sans Unicode" w:hAnsi="Times New Roman" w:cs="Times New Roman"/>
                <w:i/>
                <w:color w:val="FF0000"/>
                <w:kern w:val="1"/>
              </w:rPr>
              <w:t>Marcina Dudę</w:t>
            </w:r>
          </w:p>
          <w:p w:rsidR="00075BB8" w:rsidRPr="00225249" w:rsidRDefault="00075BB8" w:rsidP="009B1EC2">
            <w:pPr>
              <w:widowControl w:val="0"/>
              <w:suppressAutoHyphens/>
              <w:spacing w:after="0"/>
              <w:jc w:val="center"/>
              <w:rPr>
                <w:rFonts w:ascii="Times New Roman" w:eastAsia="Lucida Sans Unicode" w:hAnsi="Times New Roman" w:cs="Times New Roman"/>
                <w:i/>
                <w:kern w:val="1"/>
              </w:rPr>
            </w:pPr>
          </w:p>
        </w:tc>
      </w:tr>
      <w:bookmarkEnd w:id="13"/>
    </w:tbl>
    <w:p w:rsidR="00075BB8" w:rsidRPr="00225249" w:rsidRDefault="00075BB8" w:rsidP="00DA33BD">
      <w:pPr>
        <w:spacing w:after="0"/>
        <w:rPr>
          <w:rFonts w:ascii="Times New Roman" w:hAnsi="Times New Roman" w:cs="Times New Roman"/>
          <w:b/>
          <w:u w:val="single"/>
        </w:rPr>
      </w:pPr>
    </w:p>
    <w:p w:rsidR="00F16D98" w:rsidRPr="00225249" w:rsidRDefault="00F16D98" w:rsidP="00DA33BD">
      <w:pPr>
        <w:spacing w:after="0"/>
        <w:rPr>
          <w:rFonts w:ascii="Times New Roman" w:hAnsi="Times New Roman" w:cs="Times New Roman"/>
          <w:b/>
          <w:u w:val="single"/>
        </w:rPr>
      </w:pPr>
      <w:bookmarkStart w:id="14" w:name="_GoBack"/>
      <w:bookmarkEnd w:id="14"/>
    </w:p>
    <w:p w:rsidR="00DD3CD4" w:rsidRPr="00225249" w:rsidRDefault="00DD3CD4" w:rsidP="00DA33BD">
      <w:pPr>
        <w:spacing w:after="0"/>
        <w:rPr>
          <w:rFonts w:ascii="Times New Roman" w:hAnsi="Times New Roman" w:cs="Times New Roman"/>
          <w:b/>
          <w:u w:val="single"/>
        </w:rPr>
      </w:pPr>
      <w:r w:rsidRPr="00225249">
        <w:rPr>
          <w:rFonts w:ascii="Times New Roman" w:hAnsi="Times New Roman" w:cs="Times New Roman"/>
          <w:b/>
          <w:u w:val="single"/>
        </w:rPr>
        <w:t xml:space="preserve">Wykaz załączników do SWZ: </w:t>
      </w:r>
    </w:p>
    <w:p w:rsidR="009A5590" w:rsidRPr="00225249" w:rsidRDefault="00430A61" w:rsidP="002411EC">
      <w:pPr>
        <w:pStyle w:val="Akapitzlist"/>
        <w:numPr>
          <w:ilvl w:val="6"/>
          <w:numId w:val="17"/>
        </w:numPr>
        <w:tabs>
          <w:tab w:val="clear" w:pos="786"/>
          <w:tab w:val="num" w:pos="426"/>
        </w:tabs>
        <w:spacing w:after="0"/>
        <w:ind w:left="426" w:hanging="426"/>
        <w:jc w:val="both"/>
        <w:rPr>
          <w:rFonts w:ascii="Times New Roman" w:hAnsi="Times New Roman" w:cs="Times New Roman"/>
        </w:rPr>
      </w:pPr>
      <w:r w:rsidRPr="00225249">
        <w:rPr>
          <w:rFonts w:ascii="Times New Roman" w:hAnsi="Times New Roman" w:cs="Times New Roman"/>
        </w:rPr>
        <w:t xml:space="preserve">Wzór </w:t>
      </w:r>
      <w:r w:rsidR="00036FAB" w:rsidRPr="00225249">
        <w:rPr>
          <w:rFonts w:ascii="Times New Roman" w:hAnsi="Times New Roman" w:cs="Times New Roman"/>
        </w:rPr>
        <w:t>Formularz</w:t>
      </w:r>
      <w:r w:rsidRPr="00225249">
        <w:rPr>
          <w:rFonts w:ascii="Times New Roman" w:hAnsi="Times New Roman" w:cs="Times New Roman"/>
        </w:rPr>
        <w:t>a</w:t>
      </w:r>
      <w:r w:rsidR="00036FAB" w:rsidRPr="00225249">
        <w:rPr>
          <w:rFonts w:ascii="Times New Roman" w:hAnsi="Times New Roman" w:cs="Times New Roman"/>
        </w:rPr>
        <w:t xml:space="preserve"> oferty;</w:t>
      </w:r>
    </w:p>
    <w:p w:rsidR="009A5590" w:rsidRPr="00225249" w:rsidRDefault="009A5590" w:rsidP="002411EC">
      <w:pPr>
        <w:pStyle w:val="Akapitzlist"/>
        <w:numPr>
          <w:ilvl w:val="6"/>
          <w:numId w:val="17"/>
        </w:numPr>
        <w:tabs>
          <w:tab w:val="clear" w:pos="786"/>
          <w:tab w:val="num" w:pos="426"/>
        </w:tabs>
        <w:spacing w:after="0"/>
        <w:ind w:left="426" w:hanging="426"/>
        <w:jc w:val="both"/>
        <w:rPr>
          <w:rFonts w:ascii="Times New Roman" w:hAnsi="Times New Roman" w:cs="Times New Roman"/>
        </w:rPr>
      </w:pPr>
      <w:r w:rsidRPr="00225249">
        <w:rPr>
          <w:rFonts w:ascii="Times New Roman" w:hAnsi="Times New Roman" w:cs="Times New Roman"/>
        </w:rPr>
        <w:t>Wzór wstępnego oświadczenia Wykonawcy dot. spełnienia warunków udziału w postępowaniu</w:t>
      </w:r>
      <w:r w:rsidR="008A2159" w:rsidRPr="00225249">
        <w:rPr>
          <w:rFonts w:ascii="Times New Roman" w:hAnsi="Times New Roman" w:cs="Times New Roman"/>
        </w:rPr>
        <w:t xml:space="preserve"> oraz</w:t>
      </w:r>
      <w:r w:rsidRPr="00225249">
        <w:rPr>
          <w:rFonts w:ascii="Times New Roman" w:hAnsi="Times New Roman" w:cs="Times New Roman"/>
        </w:rPr>
        <w:t xml:space="preserve"> braku podstaw wykluczenia;</w:t>
      </w:r>
    </w:p>
    <w:p w:rsidR="009278F6" w:rsidRPr="00225249" w:rsidRDefault="009278F6" w:rsidP="002411EC">
      <w:pPr>
        <w:pStyle w:val="Akapitzlist"/>
        <w:numPr>
          <w:ilvl w:val="6"/>
          <w:numId w:val="17"/>
        </w:numPr>
        <w:tabs>
          <w:tab w:val="clear" w:pos="786"/>
          <w:tab w:val="num" w:pos="426"/>
        </w:tabs>
        <w:spacing w:after="0"/>
        <w:ind w:left="426" w:hanging="426"/>
        <w:jc w:val="both"/>
        <w:rPr>
          <w:rFonts w:ascii="Times New Roman" w:hAnsi="Times New Roman" w:cs="Times New Roman"/>
        </w:rPr>
      </w:pPr>
      <w:r w:rsidRPr="00225249">
        <w:rPr>
          <w:rFonts w:ascii="Times New Roman" w:hAnsi="Times New Roman" w:cs="Times New Roman"/>
        </w:rPr>
        <w:t>Wzór oświadczenia wykonawcy o przynależności albo braku przynależności do tej samej grupy kapitałowej;</w:t>
      </w:r>
    </w:p>
    <w:p w:rsidR="009A5590" w:rsidRPr="00225249" w:rsidRDefault="009A5590" w:rsidP="002411EC">
      <w:pPr>
        <w:pStyle w:val="Akapitzlist"/>
        <w:numPr>
          <w:ilvl w:val="6"/>
          <w:numId w:val="17"/>
        </w:numPr>
        <w:tabs>
          <w:tab w:val="clear" w:pos="786"/>
          <w:tab w:val="num" w:pos="426"/>
        </w:tabs>
        <w:spacing w:after="0"/>
        <w:ind w:left="426" w:hanging="426"/>
        <w:jc w:val="both"/>
        <w:rPr>
          <w:rFonts w:ascii="Times New Roman" w:hAnsi="Times New Roman" w:cs="Times New Roman"/>
        </w:rPr>
      </w:pPr>
      <w:r w:rsidRPr="00225249">
        <w:rPr>
          <w:rFonts w:ascii="Times New Roman" w:hAnsi="Times New Roman" w:cs="Times New Roman"/>
        </w:rPr>
        <w:t>Wzór wykazu</w:t>
      </w:r>
      <w:r w:rsidR="00F16D98" w:rsidRPr="00225249">
        <w:rPr>
          <w:rFonts w:ascii="Times New Roman" w:hAnsi="Times New Roman" w:cs="Times New Roman"/>
        </w:rPr>
        <w:t xml:space="preserve"> wykonanych</w:t>
      </w:r>
      <w:r w:rsidRPr="00225249">
        <w:rPr>
          <w:rFonts w:ascii="Times New Roman" w:hAnsi="Times New Roman" w:cs="Times New Roman"/>
        </w:rPr>
        <w:t xml:space="preserve"> </w:t>
      </w:r>
      <w:r w:rsidR="00F16D98" w:rsidRPr="00225249">
        <w:rPr>
          <w:rFonts w:ascii="Times New Roman" w:hAnsi="Times New Roman" w:cs="Times New Roman"/>
        </w:rPr>
        <w:t>usług</w:t>
      </w:r>
      <w:r w:rsidR="009278F6" w:rsidRPr="00225249">
        <w:rPr>
          <w:rFonts w:ascii="Times New Roman" w:hAnsi="Times New Roman" w:cs="Times New Roman"/>
        </w:rPr>
        <w:t>;</w:t>
      </w:r>
    </w:p>
    <w:p w:rsidR="00DD3CD4" w:rsidRPr="00225249" w:rsidRDefault="00D607D7" w:rsidP="002411EC">
      <w:pPr>
        <w:pStyle w:val="Akapitzlist"/>
        <w:numPr>
          <w:ilvl w:val="6"/>
          <w:numId w:val="17"/>
        </w:numPr>
        <w:tabs>
          <w:tab w:val="clear" w:pos="786"/>
          <w:tab w:val="num" w:pos="426"/>
        </w:tabs>
        <w:spacing w:after="0"/>
        <w:ind w:left="426" w:hanging="426"/>
        <w:jc w:val="both"/>
        <w:rPr>
          <w:rFonts w:ascii="Times New Roman" w:hAnsi="Times New Roman" w:cs="Times New Roman"/>
        </w:rPr>
      </w:pPr>
      <w:r w:rsidRPr="00225249">
        <w:rPr>
          <w:rFonts w:ascii="Times New Roman" w:hAnsi="Times New Roman" w:cs="Times New Roman"/>
        </w:rPr>
        <w:t>Wzór umowy</w:t>
      </w:r>
      <w:r w:rsidR="00420864" w:rsidRPr="00225249">
        <w:rPr>
          <w:rFonts w:ascii="Times New Roman" w:hAnsi="Times New Roman" w:cs="Times New Roman"/>
        </w:rPr>
        <w:t>;</w:t>
      </w:r>
      <w:r w:rsidRPr="00225249">
        <w:rPr>
          <w:rFonts w:ascii="Times New Roman" w:hAnsi="Times New Roman" w:cs="Times New Roman"/>
        </w:rPr>
        <w:t xml:space="preserve"> </w:t>
      </w:r>
    </w:p>
    <w:p w:rsidR="00522029" w:rsidRPr="00225249" w:rsidRDefault="00697E80" w:rsidP="002411EC">
      <w:pPr>
        <w:pStyle w:val="Akapitzlist"/>
        <w:numPr>
          <w:ilvl w:val="6"/>
          <w:numId w:val="17"/>
        </w:numPr>
        <w:tabs>
          <w:tab w:val="clear" w:pos="786"/>
          <w:tab w:val="num" w:pos="426"/>
        </w:tabs>
        <w:spacing w:after="0"/>
        <w:ind w:left="426" w:hanging="426"/>
        <w:jc w:val="both"/>
        <w:rPr>
          <w:rFonts w:ascii="Times New Roman" w:hAnsi="Times New Roman" w:cs="Times New Roman"/>
        </w:rPr>
      </w:pPr>
      <w:r w:rsidRPr="00225249">
        <w:rPr>
          <w:rFonts w:ascii="Times New Roman" w:hAnsi="Times New Roman" w:cs="Times New Roman"/>
        </w:rPr>
        <w:t xml:space="preserve">Zobowiązanie podmiotu </w:t>
      </w:r>
      <w:r w:rsidR="00C61BCD" w:rsidRPr="00225249">
        <w:rPr>
          <w:rFonts w:ascii="Times New Roman" w:hAnsi="Times New Roman" w:cs="Times New Roman"/>
        </w:rPr>
        <w:t>udostępniającego zasoby</w:t>
      </w:r>
      <w:r w:rsidRPr="00225249">
        <w:rPr>
          <w:rFonts w:ascii="Times New Roman" w:hAnsi="Times New Roman" w:cs="Times New Roman"/>
        </w:rPr>
        <w:t>;</w:t>
      </w:r>
    </w:p>
    <w:p w:rsidR="009F2C60" w:rsidRPr="00225249" w:rsidRDefault="009F2C60" w:rsidP="002411EC">
      <w:pPr>
        <w:pStyle w:val="Akapitzlist"/>
        <w:numPr>
          <w:ilvl w:val="6"/>
          <w:numId w:val="17"/>
        </w:numPr>
        <w:tabs>
          <w:tab w:val="clear" w:pos="786"/>
          <w:tab w:val="num" w:pos="426"/>
        </w:tabs>
        <w:spacing w:after="0"/>
        <w:ind w:left="426" w:hanging="426"/>
        <w:jc w:val="both"/>
        <w:rPr>
          <w:rFonts w:ascii="Times New Roman" w:hAnsi="Times New Roman" w:cs="Times New Roman"/>
        </w:rPr>
      </w:pPr>
      <w:r w:rsidRPr="00225249">
        <w:rPr>
          <w:rFonts w:ascii="Times New Roman" w:hAnsi="Times New Roman" w:cs="Times New Roman"/>
        </w:rPr>
        <w:t>Oświadczenie o aktualnośc</w:t>
      </w:r>
      <w:r w:rsidR="00CA2B29" w:rsidRPr="00225249">
        <w:rPr>
          <w:rFonts w:ascii="Times New Roman" w:hAnsi="Times New Roman" w:cs="Times New Roman"/>
        </w:rPr>
        <w:t>i informacji;</w:t>
      </w:r>
    </w:p>
    <w:p w:rsidR="003D7D8F" w:rsidRPr="00225249" w:rsidRDefault="003D7D8F" w:rsidP="002411EC">
      <w:pPr>
        <w:pStyle w:val="Akapitzlist"/>
        <w:numPr>
          <w:ilvl w:val="6"/>
          <w:numId w:val="17"/>
        </w:numPr>
        <w:tabs>
          <w:tab w:val="clear" w:pos="786"/>
          <w:tab w:val="num" w:pos="426"/>
        </w:tabs>
        <w:spacing w:after="0"/>
        <w:ind w:left="426" w:hanging="426"/>
        <w:jc w:val="both"/>
        <w:rPr>
          <w:rFonts w:ascii="Times New Roman" w:hAnsi="Times New Roman" w:cs="Times New Roman"/>
        </w:rPr>
      </w:pPr>
      <w:r w:rsidRPr="00225249">
        <w:rPr>
          <w:rFonts w:ascii="Times New Roman" w:hAnsi="Times New Roman" w:cs="Times New Roman"/>
        </w:rPr>
        <w:t>Wzór oświadczenia na podstawie art. 117 ust. 4</w:t>
      </w:r>
      <w:r w:rsidR="00EA55C0" w:rsidRPr="00225249">
        <w:rPr>
          <w:rFonts w:ascii="Times New Roman" w:hAnsi="Times New Roman" w:cs="Times New Roman"/>
        </w:rPr>
        <w:t>;</w:t>
      </w:r>
    </w:p>
    <w:sectPr w:rsidR="003D7D8F" w:rsidRPr="00225249" w:rsidSect="00F94DFE">
      <w:footerReference w:type="default" r:id="rId12"/>
      <w:pgSz w:w="11906" w:h="16838"/>
      <w:pgMar w:top="993" w:right="1080" w:bottom="1134" w:left="1080" w:header="708" w:footer="295"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8825" w16cex:dateUtc="2021-08-18T11: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15F" w:rsidRDefault="0029715F" w:rsidP="00A85EEA">
      <w:pPr>
        <w:spacing w:after="0" w:line="240" w:lineRule="auto"/>
      </w:pPr>
      <w:r>
        <w:separator/>
      </w:r>
    </w:p>
  </w:endnote>
  <w:endnote w:type="continuationSeparator" w:id="0">
    <w:p w:rsidR="0029715F" w:rsidRDefault="0029715F" w:rsidP="00A85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tka Small">
    <w:altName w:val="Arial"/>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169017"/>
      <w:docPartObj>
        <w:docPartGallery w:val="Page Numbers (Bottom of Page)"/>
        <w:docPartUnique/>
      </w:docPartObj>
    </w:sdtPr>
    <w:sdtEndPr>
      <w:rPr>
        <w:rFonts w:ascii="Times New Roman" w:hAnsi="Times New Roman" w:cs="Times New Roman"/>
      </w:rPr>
    </w:sdtEndPr>
    <w:sdtContent>
      <w:p w:rsidR="004B08D0" w:rsidRPr="00C73AFD" w:rsidRDefault="004B08D0">
        <w:pPr>
          <w:pStyle w:val="Stopka"/>
          <w:jc w:val="right"/>
          <w:rPr>
            <w:rFonts w:ascii="Times New Roman" w:hAnsi="Times New Roman" w:cs="Times New Roman"/>
          </w:rPr>
        </w:pPr>
        <w:r w:rsidRPr="00AF7B4F">
          <w:rPr>
            <w:rFonts w:ascii="Times New Roman" w:hAnsi="Times New Roman" w:cs="Times New Roman"/>
            <w:noProof/>
          </w:rPr>
          <w:t xml:space="preserve">Strona </w:t>
        </w:r>
        <w:r w:rsidRPr="00AF7B4F">
          <w:rPr>
            <w:rFonts w:ascii="Times New Roman" w:hAnsi="Times New Roman" w:cs="Times New Roman"/>
            <w:b/>
            <w:bCs/>
            <w:noProof/>
          </w:rPr>
          <w:fldChar w:fldCharType="begin"/>
        </w:r>
        <w:r w:rsidRPr="00AF7B4F">
          <w:rPr>
            <w:rFonts w:ascii="Times New Roman" w:hAnsi="Times New Roman" w:cs="Times New Roman"/>
            <w:b/>
            <w:bCs/>
            <w:noProof/>
          </w:rPr>
          <w:instrText>PAGE  \* Arabic  \* MERGEFORMAT</w:instrText>
        </w:r>
        <w:r w:rsidRPr="00AF7B4F">
          <w:rPr>
            <w:rFonts w:ascii="Times New Roman" w:hAnsi="Times New Roman" w:cs="Times New Roman"/>
            <w:b/>
            <w:bCs/>
            <w:noProof/>
          </w:rPr>
          <w:fldChar w:fldCharType="separate"/>
        </w:r>
        <w:r w:rsidR="00E20D3C">
          <w:rPr>
            <w:rFonts w:ascii="Times New Roman" w:hAnsi="Times New Roman" w:cs="Times New Roman"/>
            <w:b/>
            <w:bCs/>
            <w:noProof/>
          </w:rPr>
          <w:t>23</w:t>
        </w:r>
        <w:r w:rsidRPr="00AF7B4F">
          <w:rPr>
            <w:rFonts w:ascii="Times New Roman" w:hAnsi="Times New Roman" w:cs="Times New Roman"/>
            <w:b/>
            <w:bCs/>
            <w:noProof/>
          </w:rPr>
          <w:fldChar w:fldCharType="end"/>
        </w:r>
        <w:r w:rsidRPr="00AF7B4F">
          <w:rPr>
            <w:rFonts w:ascii="Times New Roman" w:hAnsi="Times New Roman" w:cs="Times New Roman"/>
            <w:noProof/>
          </w:rPr>
          <w:t xml:space="preserve"> z </w:t>
        </w:r>
        <w:r w:rsidR="0029715F">
          <w:fldChar w:fldCharType="begin"/>
        </w:r>
        <w:r w:rsidR="0029715F">
          <w:instrText>NUMPAGES  \* Arabic  \* MERGEFORMAT</w:instrText>
        </w:r>
        <w:r w:rsidR="0029715F">
          <w:fldChar w:fldCharType="separate"/>
        </w:r>
        <w:r w:rsidR="00E20D3C" w:rsidRPr="00E20D3C">
          <w:rPr>
            <w:rFonts w:ascii="Times New Roman" w:hAnsi="Times New Roman" w:cs="Times New Roman"/>
            <w:b/>
            <w:bCs/>
            <w:noProof/>
          </w:rPr>
          <w:t>23</w:t>
        </w:r>
        <w:r w:rsidR="0029715F">
          <w:rPr>
            <w:rFonts w:ascii="Times New Roman" w:hAnsi="Times New Roman" w:cs="Times New Roman"/>
            <w:b/>
            <w:bCs/>
            <w:noProof/>
          </w:rPr>
          <w:fldChar w:fldCharType="end"/>
        </w:r>
      </w:p>
    </w:sdtContent>
  </w:sdt>
  <w:p w:rsidR="004B08D0" w:rsidRDefault="004B08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15F" w:rsidRDefault="0029715F" w:rsidP="00A85EEA">
      <w:pPr>
        <w:spacing w:after="0" w:line="240" w:lineRule="auto"/>
      </w:pPr>
      <w:r>
        <w:separator/>
      </w:r>
    </w:p>
  </w:footnote>
  <w:footnote w:type="continuationSeparator" w:id="0">
    <w:p w:rsidR="0029715F" w:rsidRDefault="0029715F" w:rsidP="00A85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Num5"/>
    <w:lvl w:ilvl="0">
      <w:start w:val="1"/>
      <w:numFmt w:val="decimal"/>
      <w:lvlText w:val="%1)"/>
      <w:lvlJc w:val="left"/>
      <w:pPr>
        <w:tabs>
          <w:tab w:val="num" w:pos="0"/>
        </w:tabs>
        <w:ind w:left="1429" w:hanging="360"/>
      </w:pPr>
      <w:rPr>
        <w:rFonts w:ascii="Times New Roman" w:hAnsi="Times New Roman"/>
        <w:b/>
        <w:strike w:val="0"/>
        <w:dstrike w:val="0"/>
      </w:rPr>
    </w:lvl>
    <w:lvl w:ilvl="1">
      <w:start w:val="1"/>
      <w:numFmt w:val="lowerLetter"/>
      <w:lvlText w:val="%2)"/>
      <w:lvlJc w:val="left"/>
      <w:pPr>
        <w:tabs>
          <w:tab w:val="num" w:pos="2149"/>
        </w:tabs>
        <w:ind w:left="2149" w:hanging="360"/>
      </w:pPr>
      <w:rPr>
        <w:b w:val="0"/>
        <w:i w:val="0"/>
        <w:strike w:val="0"/>
        <w:dstrike w:val="0"/>
        <w:sz w:val="22"/>
      </w:rPr>
    </w:lvl>
    <w:lvl w:ilvl="2">
      <w:start w:val="1"/>
      <w:numFmt w:val="bullet"/>
      <w:lvlText w:val="o"/>
      <w:lvlJc w:val="left"/>
      <w:pPr>
        <w:tabs>
          <w:tab w:val="num" w:pos="3049"/>
        </w:tabs>
        <w:ind w:left="3049" w:hanging="360"/>
      </w:pPr>
      <w:rPr>
        <w:rFonts w:ascii="Courier New" w:hAnsi="Courier New" w:cs="Courier New"/>
        <w:strike w:val="0"/>
        <w:dstrike w:val="0"/>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00000009"/>
    <w:multiLevelType w:val="multilevel"/>
    <w:tmpl w:val="00000009"/>
    <w:name w:val="WWNum9"/>
    <w:lvl w:ilvl="0">
      <w:start w:val="1"/>
      <w:numFmt w:val="decimal"/>
      <w:lvlText w:val="%1)"/>
      <w:lvlJc w:val="left"/>
      <w:pPr>
        <w:tabs>
          <w:tab w:val="num" w:pos="984"/>
        </w:tabs>
        <w:ind w:left="984" w:hanging="511"/>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85548B1E"/>
    <w:name w:val="WWNum13"/>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1"/>
    <w:multiLevelType w:val="multilevel"/>
    <w:tmpl w:val="5C84A810"/>
    <w:lvl w:ilvl="0">
      <w:start w:val="1"/>
      <w:numFmt w:val="decimal"/>
      <w:lvlText w:val="%1."/>
      <w:lvlJc w:val="left"/>
      <w:pPr>
        <w:tabs>
          <w:tab w:val="num" w:pos="0"/>
        </w:tabs>
        <w:ind w:left="360" w:hanging="360"/>
      </w:pPr>
      <w:rPr>
        <w:rFonts w:eastAsia="Times New Roman" w:cs="Times New Roman"/>
        <w:b w:val="0"/>
        <w:i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6"/>
    <w:multiLevelType w:val="multilevel"/>
    <w:tmpl w:val="CF047A92"/>
    <w:name w:val="WWNum22"/>
    <w:lvl w:ilvl="0">
      <w:start w:val="1"/>
      <w:numFmt w:val="bullet"/>
      <w:lvlText w:val=""/>
      <w:lvlJc w:val="left"/>
      <w:pPr>
        <w:tabs>
          <w:tab w:val="num" w:pos="-142"/>
        </w:tabs>
        <w:ind w:left="1495" w:hanging="360"/>
      </w:pPr>
      <w:rPr>
        <w:rFonts w:ascii="Symbol" w:hAnsi="Symbol" w:cs="Times New Roman" w:hint="default"/>
      </w:rPr>
    </w:lvl>
    <w:lvl w:ilvl="1">
      <w:start w:val="1"/>
      <w:numFmt w:val="bullet"/>
      <w:lvlText w:val="o"/>
      <w:lvlJc w:val="left"/>
      <w:pPr>
        <w:tabs>
          <w:tab w:val="num" w:pos="0"/>
        </w:tabs>
        <w:ind w:left="3283" w:hanging="360"/>
      </w:pPr>
      <w:rPr>
        <w:rFonts w:ascii="Courier New" w:hAnsi="Courier New" w:cs="Courier New"/>
      </w:rPr>
    </w:lvl>
    <w:lvl w:ilvl="2">
      <w:start w:val="1"/>
      <w:numFmt w:val="bullet"/>
      <w:lvlText w:val=""/>
      <w:lvlJc w:val="left"/>
      <w:pPr>
        <w:tabs>
          <w:tab w:val="num" w:pos="0"/>
        </w:tabs>
        <w:ind w:left="4003" w:hanging="360"/>
      </w:pPr>
      <w:rPr>
        <w:rFonts w:ascii="Wingdings" w:hAnsi="Wingdings"/>
      </w:rPr>
    </w:lvl>
    <w:lvl w:ilvl="3">
      <w:start w:val="1"/>
      <w:numFmt w:val="bullet"/>
      <w:lvlText w:val=""/>
      <w:lvlJc w:val="left"/>
      <w:pPr>
        <w:tabs>
          <w:tab w:val="num" w:pos="0"/>
        </w:tabs>
        <w:ind w:left="4723" w:hanging="360"/>
      </w:pPr>
      <w:rPr>
        <w:rFonts w:ascii="Symbol" w:hAnsi="Symbol"/>
      </w:rPr>
    </w:lvl>
    <w:lvl w:ilvl="4">
      <w:start w:val="1"/>
      <w:numFmt w:val="bullet"/>
      <w:lvlText w:val="o"/>
      <w:lvlJc w:val="left"/>
      <w:pPr>
        <w:tabs>
          <w:tab w:val="num" w:pos="0"/>
        </w:tabs>
        <w:ind w:left="5443" w:hanging="360"/>
      </w:pPr>
      <w:rPr>
        <w:rFonts w:ascii="Courier New" w:hAnsi="Courier New" w:cs="Courier New"/>
      </w:rPr>
    </w:lvl>
    <w:lvl w:ilvl="5">
      <w:start w:val="1"/>
      <w:numFmt w:val="bullet"/>
      <w:lvlText w:val=""/>
      <w:lvlJc w:val="left"/>
      <w:pPr>
        <w:tabs>
          <w:tab w:val="num" w:pos="0"/>
        </w:tabs>
        <w:ind w:left="6163" w:hanging="360"/>
      </w:pPr>
      <w:rPr>
        <w:rFonts w:ascii="Wingdings" w:hAnsi="Wingdings"/>
      </w:rPr>
    </w:lvl>
    <w:lvl w:ilvl="6">
      <w:start w:val="1"/>
      <w:numFmt w:val="bullet"/>
      <w:lvlText w:val=""/>
      <w:lvlJc w:val="left"/>
      <w:pPr>
        <w:tabs>
          <w:tab w:val="num" w:pos="0"/>
        </w:tabs>
        <w:ind w:left="6883" w:hanging="360"/>
      </w:pPr>
      <w:rPr>
        <w:rFonts w:ascii="Symbol" w:hAnsi="Symbol"/>
      </w:rPr>
    </w:lvl>
    <w:lvl w:ilvl="7">
      <w:start w:val="1"/>
      <w:numFmt w:val="bullet"/>
      <w:lvlText w:val="o"/>
      <w:lvlJc w:val="left"/>
      <w:pPr>
        <w:tabs>
          <w:tab w:val="num" w:pos="0"/>
        </w:tabs>
        <w:ind w:left="7603" w:hanging="360"/>
      </w:pPr>
      <w:rPr>
        <w:rFonts w:ascii="Courier New" w:hAnsi="Courier New" w:cs="Courier New"/>
      </w:rPr>
    </w:lvl>
    <w:lvl w:ilvl="8">
      <w:start w:val="1"/>
      <w:numFmt w:val="bullet"/>
      <w:lvlText w:val=""/>
      <w:lvlJc w:val="left"/>
      <w:pPr>
        <w:tabs>
          <w:tab w:val="num" w:pos="0"/>
        </w:tabs>
        <w:ind w:left="8323" w:hanging="360"/>
      </w:pPr>
      <w:rPr>
        <w:rFonts w:ascii="Wingdings" w:hAnsi="Wingdings"/>
      </w:rPr>
    </w:lvl>
  </w:abstractNum>
  <w:abstractNum w:abstractNumId="5" w15:restartNumberingAfterBreak="0">
    <w:nsid w:val="0000001B"/>
    <w:multiLevelType w:val="multilevel"/>
    <w:tmpl w:val="F8568072"/>
    <w:name w:val="WWNum27"/>
    <w:lvl w:ilvl="0">
      <w:start w:val="1"/>
      <w:numFmt w:val="decimal"/>
      <w:lvlText w:val="%1."/>
      <w:lvlJc w:val="left"/>
      <w:pPr>
        <w:tabs>
          <w:tab w:val="num" w:pos="0"/>
        </w:tabs>
        <w:ind w:left="360" w:hanging="360"/>
      </w:pPr>
      <w:rPr>
        <w:rFonts w:ascii="Times New Roman" w:hAnsi="Times New Roman"/>
        <w:b w:val="0"/>
        <w:i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C"/>
    <w:multiLevelType w:val="multilevel"/>
    <w:tmpl w:val="0000001C"/>
    <w:name w:val="WWNum28"/>
    <w:lvl w:ilvl="0">
      <w:start w:val="1"/>
      <w:numFmt w:val="decimal"/>
      <w:lvlText w:val="%1."/>
      <w:lvlJc w:val="left"/>
      <w:pPr>
        <w:tabs>
          <w:tab w:val="num" w:pos="0"/>
        </w:tabs>
        <w:ind w:left="360" w:hanging="360"/>
      </w:pPr>
      <w:rPr>
        <w:rFonts w:ascii="Times New Roman" w:hAnsi="Times New Roman"/>
        <w:b/>
        <w:i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D"/>
    <w:multiLevelType w:val="multilevel"/>
    <w:tmpl w:val="211EECC6"/>
    <w:name w:val="WWNum29"/>
    <w:lvl w:ilvl="0">
      <w:start w:val="1"/>
      <w:numFmt w:val="decimal"/>
      <w:lvlText w:val="%1."/>
      <w:lvlJc w:val="left"/>
      <w:pPr>
        <w:tabs>
          <w:tab w:val="num" w:pos="0"/>
        </w:tabs>
        <w:ind w:left="360" w:hanging="360"/>
      </w:pPr>
      <w:rPr>
        <w:rFonts w:ascii="Times New Roman" w:hAnsi="Times New Roman"/>
        <w:b w:val="0"/>
        <w:i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1E"/>
    <w:multiLevelType w:val="multilevel"/>
    <w:tmpl w:val="0000001E"/>
    <w:name w:val="WW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F"/>
    <w:multiLevelType w:val="multilevel"/>
    <w:tmpl w:val="7806E636"/>
    <w:name w:val="WWNum31"/>
    <w:lvl w:ilvl="0">
      <w:start w:val="1"/>
      <w:numFmt w:val="decimal"/>
      <w:lvlText w:val="%1)"/>
      <w:lvlJc w:val="left"/>
      <w:pPr>
        <w:tabs>
          <w:tab w:val="num" w:pos="0"/>
        </w:tabs>
        <w:ind w:left="720" w:hanging="360"/>
      </w:pPr>
      <w:rPr>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E0060152"/>
    <w:name w:val="WWNum34"/>
    <w:lvl w:ilvl="0">
      <w:start w:val="1"/>
      <w:numFmt w:val="decimal"/>
      <w:lvlText w:val="%1)"/>
      <w:lvlJc w:val="left"/>
      <w:pPr>
        <w:tabs>
          <w:tab w:val="num" w:pos="0"/>
        </w:tabs>
        <w:ind w:left="1287" w:hanging="360"/>
      </w:pPr>
      <w:rPr>
        <w:rFonts w:ascii="Times New Roman" w:hAnsi="Times New Roman" w:cs="Times New Roman" w:hint="default"/>
        <w:color w:val="auto"/>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1" w15:restartNumberingAfterBreak="0">
    <w:nsid w:val="00000023"/>
    <w:multiLevelType w:val="multilevel"/>
    <w:tmpl w:val="00000023"/>
    <w:name w:val="WW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28"/>
    <w:multiLevelType w:val="multilevel"/>
    <w:tmpl w:val="5208799E"/>
    <w:name w:val="WWNum40"/>
    <w:lvl w:ilvl="0">
      <w:start w:val="1"/>
      <w:numFmt w:val="lowerLetter"/>
      <w:lvlText w:val="%1)"/>
      <w:lvlJc w:val="left"/>
      <w:pPr>
        <w:tabs>
          <w:tab w:val="num" w:pos="1713"/>
        </w:tabs>
        <w:ind w:left="1713" w:hanging="360"/>
      </w:pPr>
      <w:rPr>
        <w:rFonts w:ascii="Times New Roman" w:hAnsi="Times New Roman" w:cs="Times New Roman" w:hint="default"/>
      </w:rPr>
    </w:lvl>
    <w:lvl w:ilvl="1">
      <w:start w:val="1"/>
      <w:numFmt w:val="bullet"/>
      <w:lvlText w:val="o"/>
      <w:lvlJc w:val="left"/>
      <w:pPr>
        <w:tabs>
          <w:tab w:val="num" w:pos="2433"/>
        </w:tabs>
        <w:ind w:left="2433" w:hanging="360"/>
      </w:pPr>
      <w:rPr>
        <w:rFonts w:ascii="Courier New" w:hAnsi="Courier New" w:cs="Courier New"/>
      </w:rPr>
    </w:lvl>
    <w:lvl w:ilvl="2">
      <w:start w:val="1"/>
      <w:numFmt w:val="bullet"/>
      <w:lvlText w:val=""/>
      <w:lvlJc w:val="left"/>
      <w:pPr>
        <w:tabs>
          <w:tab w:val="num" w:pos="3153"/>
        </w:tabs>
        <w:ind w:left="3153" w:hanging="360"/>
      </w:pPr>
      <w:rPr>
        <w:rFonts w:ascii="Wingdings" w:hAnsi="Wingdings"/>
      </w:rPr>
    </w:lvl>
    <w:lvl w:ilvl="3">
      <w:start w:val="1"/>
      <w:numFmt w:val="bullet"/>
      <w:lvlText w:val=""/>
      <w:lvlJc w:val="left"/>
      <w:pPr>
        <w:tabs>
          <w:tab w:val="num" w:pos="3873"/>
        </w:tabs>
        <w:ind w:left="3873" w:hanging="360"/>
      </w:pPr>
      <w:rPr>
        <w:rFonts w:ascii="Symbol" w:hAnsi="Symbol"/>
      </w:rPr>
    </w:lvl>
    <w:lvl w:ilvl="4">
      <w:start w:val="1"/>
      <w:numFmt w:val="bullet"/>
      <w:lvlText w:val="o"/>
      <w:lvlJc w:val="left"/>
      <w:pPr>
        <w:tabs>
          <w:tab w:val="num" w:pos="4593"/>
        </w:tabs>
        <w:ind w:left="4593" w:hanging="360"/>
      </w:pPr>
      <w:rPr>
        <w:rFonts w:ascii="Courier New" w:hAnsi="Courier New" w:cs="Courier New"/>
      </w:rPr>
    </w:lvl>
    <w:lvl w:ilvl="5">
      <w:start w:val="1"/>
      <w:numFmt w:val="bullet"/>
      <w:lvlText w:val=""/>
      <w:lvlJc w:val="left"/>
      <w:pPr>
        <w:tabs>
          <w:tab w:val="num" w:pos="5313"/>
        </w:tabs>
        <w:ind w:left="5313" w:hanging="360"/>
      </w:pPr>
      <w:rPr>
        <w:rFonts w:ascii="Wingdings" w:hAnsi="Wingdings"/>
      </w:rPr>
    </w:lvl>
    <w:lvl w:ilvl="6">
      <w:start w:val="1"/>
      <w:numFmt w:val="bullet"/>
      <w:lvlText w:val=""/>
      <w:lvlJc w:val="left"/>
      <w:pPr>
        <w:tabs>
          <w:tab w:val="num" w:pos="6033"/>
        </w:tabs>
        <w:ind w:left="6033" w:hanging="360"/>
      </w:pPr>
      <w:rPr>
        <w:rFonts w:ascii="Symbol" w:hAnsi="Symbol"/>
      </w:rPr>
    </w:lvl>
    <w:lvl w:ilvl="7">
      <w:start w:val="1"/>
      <w:numFmt w:val="bullet"/>
      <w:lvlText w:val="o"/>
      <w:lvlJc w:val="left"/>
      <w:pPr>
        <w:tabs>
          <w:tab w:val="num" w:pos="6753"/>
        </w:tabs>
        <w:ind w:left="6753" w:hanging="360"/>
      </w:pPr>
      <w:rPr>
        <w:rFonts w:ascii="Courier New" w:hAnsi="Courier New" w:cs="Courier New"/>
      </w:rPr>
    </w:lvl>
    <w:lvl w:ilvl="8">
      <w:start w:val="1"/>
      <w:numFmt w:val="bullet"/>
      <w:lvlText w:val=""/>
      <w:lvlJc w:val="left"/>
      <w:pPr>
        <w:tabs>
          <w:tab w:val="num" w:pos="7473"/>
        </w:tabs>
        <w:ind w:left="7473" w:hanging="360"/>
      </w:pPr>
      <w:rPr>
        <w:rFonts w:ascii="Wingdings" w:hAnsi="Wingdings"/>
      </w:rPr>
    </w:lvl>
  </w:abstractNum>
  <w:abstractNum w:abstractNumId="13" w15:restartNumberingAfterBreak="0">
    <w:nsid w:val="0000002E"/>
    <w:multiLevelType w:val="multilevel"/>
    <w:tmpl w:val="0000002E"/>
    <w:name w:val="WWNum46"/>
    <w:lvl w:ilvl="0">
      <w:start w:val="4"/>
      <w:numFmt w:val="decimal"/>
      <w:lvlText w:val="%1."/>
      <w:lvlJc w:val="left"/>
      <w:pPr>
        <w:tabs>
          <w:tab w:val="num" w:pos="0"/>
        </w:tabs>
        <w:ind w:left="360" w:hanging="360"/>
      </w:pPr>
      <w:rPr>
        <w:rFonts w:eastAsia="Times New Roman" w:cs="Times New Roman"/>
        <w:b/>
        <w:bCs/>
        <w:i w:val="0"/>
        <w:color w:val="00000A"/>
        <w:kern w:val="2"/>
        <w:sz w:val="22"/>
        <w:szCs w:val="22"/>
        <w:lang w:eastAsia="zh-CN" w:bidi="hi-I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2F"/>
    <w:multiLevelType w:val="multilevel"/>
    <w:tmpl w:val="206E686E"/>
    <w:name w:val="WWNum47"/>
    <w:lvl w:ilvl="0">
      <w:start w:val="10"/>
      <w:numFmt w:val="decimal"/>
      <w:lvlText w:val="%1."/>
      <w:lvlJc w:val="left"/>
      <w:pPr>
        <w:tabs>
          <w:tab w:val="num" w:pos="0"/>
        </w:tabs>
        <w:ind w:left="360" w:hanging="360"/>
      </w:pPr>
      <w:rPr>
        <w:rFonts w:ascii="Times New Roman" w:eastAsia="Times New Roman" w:hAnsi="Times New Roman" w:cs="Times New Roman" w:hint="default"/>
        <w:b w:val="0"/>
        <w:i w:val="0"/>
        <w:color w:val="00000A"/>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4461B01"/>
    <w:multiLevelType w:val="hybridMultilevel"/>
    <w:tmpl w:val="E4704A64"/>
    <w:name w:val="WWNum10"/>
    <w:lvl w:ilvl="0" w:tplc="6A107190">
      <w:start w:val="65535"/>
      <w:numFmt w:val="bullet"/>
      <w:lvlText w:val="□"/>
      <w:lvlJc w:val="left"/>
      <w:pPr>
        <w:ind w:left="1440" w:hanging="360"/>
      </w:pPr>
      <w:rPr>
        <w:rFonts w:ascii="Arial" w:hAnsi="Arial" w:cs="Aria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15:restartNumberingAfterBreak="0">
    <w:nsid w:val="06D134DD"/>
    <w:multiLevelType w:val="multilevel"/>
    <w:tmpl w:val="219843B2"/>
    <w:lvl w:ilvl="0">
      <w:start w:val="4"/>
      <w:numFmt w:val="decimal"/>
      <w:lvlText w:val="%1"/>
      <w:lvlJc w:val="left"/>
      <w:pPr>
        <w:ind w:left="360" w:hanging="360"/>
      </w:pPr>
      <w:rPr>
        <w:rFonts w:hint="default"/>
        <w:b w:val="0"/>
      </w:rPr>
    </w:lvl>
    <w:lvl w:ilvl="1">
      <w:start w:val="1"/>
      <w:numFmt w:val="lowerLetter"/>
      <w:lvlText w:val="%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17" w15:restartNumberingAfterBreak="0">
    <w:nsid w:val="07EC16F6"/>
    <w:multiLevelType w:val="hybridMultilevel"/>
    <w:tmpl w:val="345E70E4"/>
    <w:lvl w:ilvl="0" w:tplc="04150011">
      <w:start w:val="1"/>
      <w:numFmt w:val="decimal"/>
      <w:lvlText w:val="%1)"/>
      <w:lvlJc w:val="left"/>
      <w:pPr>
        <w:ind w:left="418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647BFF"/>
    <w:multiLevelType w:val="hybridMultilevel"/>
    <w:tmpl w:val="66484B1A"/>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CD45166"/>
    <w:multiLevelType w:val="hybridMultilevel"/>
    <w:tmpl w:val="CCAEABA0"/>
    <w:lvl w:ilvl="0" w:tplc="ADC036F0">
      <w:start w:val="1"/>
      <w:numFmt w:val="lowerLetter"/>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042728F"/>
    <w:multiLevelType w:val="hybridMultilevel"/>
    <w:tmpl w:val="BB2E899E"/>
    <w:lvl w:ilvl="0" w:tplc="E730A8A8">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14693142"/>
    <w:multiLevelType w:val="hybridMultilevel"/>
    <w:tmpl w:val="EE64FE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6B0EF3"/>
    <w:multiLevelType w:val="hybridMultilevel"/>
    <w:tmpl w:val="47C6FE3C"/>
    <w:lvl w:ilvl="0" w:tplc="01C08B9A">
      <w:start w:val="1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0F1145"/>
    <w:multiLevelType w:val="hybridMultilevel"/>
    <w:tmpl w:val="4BD0E0C0"/>
    <w:name w:val="WWNum3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15:restartNumberingAfterBreak="0">
    <w:nsid w:val="170E393E"/>
    <w:multiLevelType w:val="hybridMultilevel"/>
    <w:tmpl w:val="B246D432"/>
    <w:lvl w:ilvl="0" w:tplc="8B9C7AD4">
      <w:start w:val="1"/>
      <w:numFmt w:val="decimal"/>
      <w:lvlText w:val="%1."/>
      <w:lvlJc w:val="left"/>
      <w:pPr>
        <w:ind w:left="720" w:hanging="360"/>
      </w:pPr>
      <w:rPr>
        <w:b w:val="0"/>
      </w:rPr>
    </w:lvl>
    <w:lvl w:ilvl="1" w:tplc="04150015">
      <w:start w:val="1"/>
      <w:numFmt w:val="upperLetter"/>
      <w:lvlText w:val="%2."/>
      <w:lvlJc w:val="left"/>
      <w:pPr>
        <w:ind w:left="1440" w:hanging="360"/>
      </w:pPr>
    </w:lvl>
    <w:lvl w:ilvl="2" w:tplc="B10A692E">
      <w:start w:val="1"/>
      <w:numFmt w:val="decimal"/>
      <w:lvlText w:val="%3."/>
      <w:lvlJc w:val="left"/>
      <w:pPr>
        <w:ind w:left="2340" w:hanging="360"/>
      </w:pPr>
      <w:rPr>
        <w:rFonts w:hint="default"/>
      </w:rPr>
    </w:lvl>
    <w:lvl w:ilvl="3" w:tplc="FEF2503C">
      <w:start w:val="1"/>
      <w:numFmt w:val="decimal"/>
      <w:lvlText w:val="%4)"/>
      <w:lvlJc w:val="left"/>
      <w:pPr>
        <w:ind w:left="2880" w:hanging="360"/>
      </w:pPr>
      <w:rPr>
        <w:rFonts w:hint="default"/>
        <w:b w:val="0"/>
        <w:color w:val="auto"/>
      </w:rPr>
    </w:lvl>
    <w:lvl w:ilvl="4" w:tplc="AAC25228">
      <w:start w:val="1"/>
      <w:numFmt w:val="decimal"/>
      <w:lvlText w:val="%5)"/>
      <w:lvlJc w:val="left"/>
      <w:pPr>
        <w:ind w:left="3600" w:hanging="360"/>
      </w:pPr>
      <w:rPr>
        <w:rFonts w:hint="default"/>
        <w:b w:val="0"/>
      </w:rPr>
    </w:lvl>
    <w:lvl w:ilvl="5" w:tplc="04150019">
      <w:start w:val="1"/>
      <w:numFmt w:val="lowerLetter"/>
      <w:lvlText w:val="%6."/>
      <w:lvlJc w:val="left"/>
      <w:pPr>
        <w:ind w:left="4500" w:hanging="360"/>
      </w:pPr>
      <w:rPr>
        <w:rFonts w:hint="default"/>
        <w:b w:val="0"/>
      </w:rPr>
    </w:lvl>
    <w:lvl w:ilvl="6" w:tplc="04150019">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9B3B28"/>
    <w:multiLevelType w:val="hybridMultilevel"/>
    <w:tmpl w:val="EA9CE0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91CDD22">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99A620A2">
      <w:start w:val="1"/>
      <w:numFmt w:val="decimal"/>
      <w:lvlText w:val="%7."/>
      <w:lvlJc w:val="left"/>
      <w:pPr>
        <w:ind w:left="1778" w:hanging="360"/>
      </w:pPr>
      <w:rPr>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7D90453"/>
    <w:multiLevelType w:val="multilevel"/>
    <w:tmpl w:val="253E1ED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85528A1"/>
    <w:multiLevelType w:val="multilevel"/>
    <w:tmpl w:val="790426AC"/>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rPr>
        <w:b/>
      </w:rPr>
    </w:lvl>
    <w:lvl w:ilvl="2">
      <w:start w:val="1"/>
      <w:numFmt w:val="lowerLetter"/>
      <w:lvlText w:val="%3)"/>
      <w:lvlJc w:val="left"/>
      <w:pPr>
        <w:tabs>
          <w:tab w:val="num" w:pos="360"/>
        </w:tabs>
        <w:ind w:left="360" w:hanging="360"/>
      </w:pPr>
      <w:rPr>
        <w:b/>
      </w:rPr>
    </w:lvl>
    <w:lvl w:ilvl="3">
      <w:start w:val="1"/>
      <w:numFmt w:val="lowerLetter"/>
      <w:lvlText w:val="%4"/>
      <w:lvlJc w:val="left"/>
      <w:pPr>
        <w:tabs>
          <w:tab w:val="num" w:pos="2520"/>
        </w:tabs>
        <w:ind w:left="2520"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786"/>
        </w:tabs>
        <w:ind w:left="786" w:hanging="360"/>
      </w:pPr>
      <w:rPr>
        <w:color w:val="auto"/>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1ABF532B"/>
    <w:multiLevelType w:val="hybridMultilevel"/>
    <w:tmpl w:val="1FEC210A"/>
    <w:lvl w:ilvl="0" w:tplc="1FAA0662">
      <w:start w:val="1"/>
      <w:numFmt w:val="decimal"/>
      <w:lvlText w:val="%1."/>
      <w:lvlJc w:val="left"/>
      <w:pPr>
        <w:ind w:left="720" w:hanging="360"/>
      </w:pPr>
      <w:rPr>
        <w:rFonts w:hint="default"/>
      </w:rPr>
    </w:lvl>
    <w:lvl w:ilvl="1" w:tplc="EFA4FBBC">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BA0D29"/>
    <w:multiLevelType w:val="hybridMultilevel"/>
    <w:tmpl w:val="08D410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D63AA2"/>
    <w:multiLevelType w:val="hybridMultilevel"/>
    <w:tmpl w:val="D6C00820"/>
    <w:lvl w:ilvl="0" w:tplc="2C90D65E">
      <w:start w:val="1"/>
      <w:numFmt w:val="bullet"/>
      <w:lvlText w:val="-"/>
      <w:lvlJc w:val="left"/>
      <w:pPr>
        <w:ind w:left="720" w:hanging="360"/>
      </w:pPr>
      <w:rPr>
        <w:rFonts w:ascii="Sitka Small" w:hAnsi="Sitka Small" w:hint="default"/>
        <w:color w:val="auto"/>
      </w:rPr>
    </w:lvl>
    <w:lvl w:ilvl="1" w:tplc="2C90D65E">
      <w:start w:val="1"/>
      <w:numFmt w:val="bullet"/>
      <w:lvlText w:val="-"/>
      <w:lvlJc w:val="left"/>
      <w:pPr>
        <w:ind w:left="1440" w:hanging="360"/>
      </w:pPr>
      <w:rPr>
        <w:rFonts w:ascii="Sitka Small" w:hAnsi="Sitka Small" w:hint="default"/>
        <w:color w:val="auto"/>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070104C"/>
    <w:multiLevelType w:val="hybridMultilevel"/>
    <w:tmpl w:val="66484B1A"/>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44100E7"/>
    <w:multiLevelType w:val="hybridMultilevel"/>
    <w:tmpl w:val="907A1E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F734FD"/>
    <w:multiLevelType w:val="multilevel"/>
    <w:tmpl w:val="5C84A810"/>
    <w:lvl w:ilvl="0">
      <w:start w:val="1"/>
      <w:numFmt w:val="decimal"/>
      <w:lvlText w:val="%1."/>
      <w:lvlJc w:val="left"/>
      <w:pPr>
        <w:tabs>
          <w:tab w:val="num" w:pos="0"/>
        </w:tabs>
        <w:ind w:left="360" w:hanging="360"/>
      </w:pPr>
      <w:rPr>
        <w:rFonts w:eastAsia="Times New Roman" w:cs="Times New Roman"/>
        <w:b w:val="0"/>
        <w:i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2620407E"/>
    <w:multiLevelType w:val="multilevel"/>
    <w:tmpl w:val="40EAE3F2"/>
    <w:name w:val="WWNum473"/>
    <w:lvl w:ilvl="0">
      <w:start w:val="13"/>
      <w:numFmt w:val="decimal"/>
      <w:lvlText w:val="%1."/>
      <w:lvlJc w:val="left"/>
      <w:pPr>
        <w:tabs>
          <w:tab w:val="num" w:pos="0"/>
        </w:tabs>
        <w:ind w:left="360" w:hanging="360"/>
      </w:pPr>
      <w:rPr>
        <w:rFonts w:ascii="Times New Roman" w:eastAsia="Times New Roman" w:hAnsi="Times New Roman" w:cs="Times New Roman" w:hint="default"/>
        <w:b w:val="0"/>
        <w:i w:val="0"/>
        <w:color w:val="00000A"/>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15:restartNumberingAfterBreak="0">
    <w:nsid w:val="27EA03AC"/>
    <w:multiLevelType w:val="hybridMultilevel"/>
    <w:tmpl w:val="C62869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1B666C"/>
    <w:multiLevelType w:val="hybridMultilevel"/>
    <w:tmpl w:val="C540B41C"/>
    <w:lvl w:ilvl="0" w:tplc="2A44CDF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3D6CF3"/>
    <w:multiLevelType w:val="hybridMultilevel"/>
    <w:tmpl w:val="CBDEA5F4"/>
    <w:lvl w:ilvl="0" w:tplc="3080149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FB5A38"/>
    <w:multiLevelType w:val="hybridMultilevel"/>
    <w:tmpl w:val="D31099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D4B53C4"/>
    <w:multiLevelType w:val="hybridMultilevel"/>
    <w:tmpl w:val="B0682224"/>
    <w:lvl w:ilvl="0" w:tplc="98241A88">
      <w:start w:val="2"/>
      <w:numFmt w:val="decimal"/>
      <w:lvlText w:val="%1."/>
      <w:lvlJc w:val="left"/>
      <w:pPr>
        <w:tabs>
          <w:tab w:val="num" w:pos="453"/>
        </w:tabs>
        <w:ind w:left="453" w:hanging="453"/>
      </w:pPr>
      <w:rPr>
        <w:rFonts w:cs="Times New Roman" w:hint="default"/>
        <w:b/>
      </w:rPr>
    </w:lvl>
    <w:lvl w:ilvl="1" w:tplc="04150019">
      <w:start w:val="1"/>
      <w:numFmt w:val="lowerLetter"/>
      <w:lvlText w:val="%2."/>
      <w:lvlJc w:val="left"/>
      <w:pPr>
        <w:ind w:left="884" w:hanging="360"/>
      </w:pPr>
    </w:lvl>
    <w:lvl w:ilvl="2" w:tplc="0415001B">
      <w:start w:val="1"/>
      <w:numFmt w:val="lowerRoman"/>
      <w:lvlText w:val="%3."/>
      <w:lvlJc w:val="right"/>
      <w:pPr>
        <w:ind w:left="1604" w:hanging="180"/>
      </w:pPr>
    </w:lvl>
    <w:lvl w:ilvl="3" w:tplc="0415000F">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40" w15:restartNumberingAfterBreak="0">
    <w:nsid w:val="329656CE"/>
    <w:multiLevelType w:val="hybridMultilevel"/>
    <w:tmpl w:val="A9EC3292"/>
    <w:lvl w:ilvl="0" w:tplc="04150011">
      <w:start w:val="1"/>
      <w:numFmt w:val="decimal"/>
      <w:lvlText w:val="%1)"/>
      <w:lvlJc w:val="left"/>
      <w:pPr>
        <w:ind w:left="927" w:hanging="360"/>
      </w:pPr>
    </w:lvl>
    <w:lvl w:ilvl="1" w:tplc="2C3E9A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9E108A"/>
    <w:multiLevelType w:val="hybridMultilevel"/>
    <w:tmpl w:val="41060572"/>
    <w:lvl w:ilvl="0" w:tplc="0B40D85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F427BC"/>
    <w:multiLevelType w:val="hybridMultilevel"/>
    <w:tmpl w:val="482AD93A"/>
    <w:lvl w:ilvl="0" w:tplc="668C99BA">
      <w:start w:val="1"/>
      <w:numFmt w:val="bullet"/>
      <w:lvlText w:val="-"/>
      <w:lvlJc w:val="left"/>
      <w:pPr>
        <w:ind w:left="1080" w:hanging="360"/>
      </w:pPr>
      <w:rPr>
        <w:rFonts w:ascii="Sitka Small" w:hAnsi="Sitka Smal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359A204B"/>
    <w:multiLevelType w:val="multilevel"/>
    <w:tmpl w:val="5C84A810"/>
    <w:lvl w:ilvl="0">
      <w:start w:val="1"/>
      <w:numFmt w:val="decimal"/>
      <w:lvlText w:val="%1."/>
      <w:lvlJc w:val="left"/>
      <w:pPr>
        <w:tabs>
          <w:tab w:val="num" w:pos="0"/>
        </w:tabs>
        <w:ind w:left="360" w:hanging="360"/>
      </w:pPr>
      <w:rPr>
        <w:rFonts w:eastAsia="Times New Roman" w:cs="Times New Roman"/>
        <w:b w:val="0"/>
        <w:i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3DC03FBC"/>
    <w:multiLevelType w:val="hybridMultilevel"/>
    <w:tmpl w:val="8C10A21A"/>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5" w15:restartNumberingAfterBreak="0">
    <w:nsid w:val="3E5E5DC9"/>
    <w:multiLevelType w:val="multilevel"/>
    <w:tmpl w:val="7B7A98B2"/>
    <w:lvl w:ilvl="0">
      <w:start w:val="12"/>
      <w:numFmt w:val="decimal"/>
      <w:lvlText w:val="%1."/>
      <w:lvlJc w:val="left"/>
      <w:pPr>
        <w:ind w:left="720" w:hanging="360"/>
      </w:pPr>
      <w:rPr>
        <w:rFonts w:hint="default"/>
        <w:b w:val="0"/>
        <w:color w:val="auto"/>
      </w:rPr>
    </w:lvl>
    <w:lvl w:ilvl="1">
      <w:start w:val="1"/>
      <w:numFmt w:val="decimal"/>
      <w:lvlText w:val="%2)"/>
      <w:lvlJc w:val="left"/>
      <w:pPr>
        <w:ind w:left="1637" w:hanging="360"/>
      </w:pPr>
      <w:rPr>
        <w:rFonts w:ascii="Times New Roman" w:hAnsi="Times New Roman" w:cs="Times New Roman" w:hint="default"/>
        <w:b w:val="0"/>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6" w15:restartNumberingAfterBreak="0">
    <w:nsid w:val="3E7C69A4"/>
    <w:multiLevelType w:val="hybridMultilevel"/>
    <w:tmpl w:val="B03CA3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F36AAD00">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B61F48"/>
    <w:multiLevelType w:val="hybridMultilevel"/>
    <w:tmpl w:val="571083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8B07EF"/>
    <w:multiLevelType w:val="multilevel"/>
    <w:tmpl w:val="5C84A810"/>
    <w:lvl w:ilvl="0">
      <w:start w:val="1"/>
      <w:numFmt w:val="decimal"/>
      <w:lvlText w:val="%1."/>
      <w:lvlJc w:val="left"/>
      <w:pPr>
        <w:tabs>
          <w:tab w:val="num" w:pos="0"/>
        </w:tabs>
        <w:ind w:left="360" w:hanging="360"/>
      </w:pPr>
      <w:rPr>
        <w:rFonts w:eastAsia="Times New Roman" w:cs="Times New Roman"/>
        <w:b w:val="0"/>
        <w:i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3FB40EF5"/>
    <w:multiLevelType w:val="hybridMultilevel"/>
    <w:tmpl w:val="1C626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B9158B"/>
    <w:multiLevelType w:val="hybridMultilevel"/>
    <w:tmpl w:val="98B4B91E"/>
    <w:lvl w:ilvl="0" w:tplc="2692FD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70673C5"/>
    <w:multiLevelType w:val="hybridMultilevel"/>
    <w:tmpl w:val="11BCACF6"/>
    <w:lvl w:ilvl="0" w:tplc="04150011">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478A47FD"/>
    <w:multiLevelType w:val="hybridMultilevel"/>
    <w:tmpl w:val="F390645E"/>
    <w:lvl w:ilvl="0" w:tplc="8B9C7AD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91CDD22">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825786F"/>
    <w:multiLevelType w:val="hybridMultilevel"/>
    <w:tmpl w:val="1592C7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B0648F"/>
    <w:multiLevelType w:val="hybridMultilevel"/>
    <w:tmpl w:val="46106B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4C5F206E"/>
    <w:multiLevelType w:val="hybridMultilevel"/>
    <w:tmpl w:val="0D84BC1E"/>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8F0A84"/>
    <w:multiLevelType w:val="hybridMultilevel"/>
    <w:tmpl w:val="3A4A92CC"/>
    <w:name w:val="WWNum4822"/>
    <w:lvl w:ilvl="0" w:tplc="A05C8DCA">
      <w:start w:val="1"/>
      <w:numFmt w:val="bullet"/>
      <w:lvlText w:val="−"/>
      <w:lvlJc w:val="left"/>
      <w:pPr>
        <w:ind w:left="1854" w:hanging="360"/>
      </w:pPr>
      <w:rPr>
        <w:rFonts w:ascii="Times New Roman" w:hAnsi="Times New Roman" w:cs="Times New Roman"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57" w15:restartNumberingAfterBreak="0">
    <w:nsid w:val="504C33F8"/>
    <w:multiLevelType w:val="hybridMultilevel"/>
    <w:tmpl w:val="C5D2B33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3A2FC1"/>
    <w:multiLevelType w:val="hybridMultilevel"/>
    <w:tmpl w:val="9B908B3E"/>
    <w:lvl w:ilvl="0" w:tplc="9F12FB12">
      <w:start w:val="1"/>
      <w:numFmt w:val="decimal"/>
      <w:lvlText w:val="%1."/>
      <w:lvlJc w:val="left"/>
      <w:pPr>
        <w:ind w:left="2880" w:hanging="360"/>
      </w:pPr>
      <w:rPr>
        <w:rFonts w:hint="default"/>
        <w:b w:val="0"/>
      </w:rPr>
    </w:lvl>
    <w:lvl w:ilvl="1" w:tplc="04150017">
      <w:start w:val="1"/>
      <w:numFmt w:val="lowerLetter"/>
      <w:lvlText w:val="%2)"/>
      <w:lvlJc w:val="left"/>
      <w:pPr>
        <w:ind w:left="1440" w:hanging="360"/>
      </w:pPr>
    </w:lvl>
    <w:lvl w:ilvl="2" w:tplc="6F9AE73C">
      <w:start w:val="21"/>
      <w:numFmt w:val="upperRoman"/>
      <w:lvlText w:val="%3."/>
      <w:lvlJc w:val="left"/>
      <w:pPr>
        <w:ind w:left="2700" w:hanging="720"/>
      </w:pPr>
      <w:rPr>
        <w:rFonts w:hint="default"/>
        <w:color w:val="000000" w:themeColor="text1"/>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C55798"/>
    <w:multiLevelType w:val="hybridMultilevel"/>
    <w:tmpl w:val="C5D2B33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2D7240"/>
    <w:multiLevelType w:val="hybridMultilevel"/>
    <w:tmpl w:val="B52E23E8"/>
    <w:lvl w:ilvl="0" w:tplc="6D96A5D0">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BA338C"/>
    <w:multiLevelType w:val="hybridMultilevel"/>
    <w:tmpl w:val="95C07226"/>
    <w:lvl w:ilvl="0" w:tplc="10947D20">
      <w:start w:val="3"/>
      <w:numFmt w:val="decimal"/>
      <w:lvlText w:val="%1."/>
      <w:lvlJc w:val="left"/>
      <w:pPr>
        <w:ind w:left="927" w:hanging="360"/>
      </w:pPr>
      <w:rPr>
        <w:rFonts w:hint="default"/>
      </w:rPr>
    </w:lvl>
    <w:lvl w:ilvl="1" w:tplc="2C3E9A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AF5DE6"/>
    <w:multiLevelType w:val="hybridMultilevel"/>
    <w:tmpl w:val="1714C266"/>
    <w:lvl w:ilvl="0" w:tplc="D1CC1AD0">
      <w:start w:val="1"/>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3" w15:restartNumberingAfterBreak="0">
    <w:nsid w:val="5D4F5944"/>
    <w:multiLevelType w:val="hybridMultilevel"/>
    <w:tmpl w:val="732AA6CE"/>
    <w:lvl w:ilvl="0" w:tplc="C16266E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E3273C5"/>
    <w:multiLevelType w:val="hybridMultilevel"/>
    <w:tmpl w:val="A6B0432C"/>
    <w:lvl w:ilvl="0" w:tplc="428C78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7E3338"/>
    <w:multiLevelType w:val="hybridMultilevel"/>
    <w:tmpl w:val="8DC4F9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27F7523"/>
    <w:multiLevelType w:val="hybridMultilevel"/>
    <w:tmpl w:val="3FE46686"/>
    <w:lvl w:ilvl="0" w:tplc="E5661B34">
      <w:start w:val="1"/>
      <w:numFmt w:val="upperRoman"/>
      <w:lvlText w:val="%1."/>
      <w:lvlJc w:val="righ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D60463"/>
    <w:multiLevelType w:val="hybridMultilevel"/>
    <w:tmpl w:val="F6F8099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644E4E90"/>
    <w:multiLevelType w:val="hybridMultilevel"/>
    <w:tmpl w:val="DD50F490"/>
    <w:lvl w:ilvl="0" w:tplc="D900769E">
      <w:start w:val="1"/>
      <w:numFmt w:val="decimal"/>
      <w:lvlText w:val="%1)"/>
      <w:lvlJc w:val="left"/>
      <w:pPr>
        <w:ind w:left="72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D161DB"/>
    <w:multiLevelType w:val="hybridMultilevel"/>
    <w:tmpl w:val="A9D61CFA"/>
    <w:lvl w:ilvl="0" w:tplc="04150011">
      <w:start w:val="1"/>
      <w:numFmt w:val="decimal"/>
      <w:lvlText w:val="%1)"/>
      <w:lvlJc w:val="left"/>
      <w:pPr>
        <w:ind w:left="3126" w:hanging="360"/>
      </w:pPr>
    </w:lvl>
    <w:lvl w:ilvl="1" w:tplc="04150019" w:tentative="1">
      <w:start w:val="1"/>
      <w:numFmt w:val="lowerLetter"/>
      <w:lvlText w:val="%2."/>
      <w:lvlJc w:val="left"/>
      <w:pPr>
        <w:ind w:left="3846" w:hanging="360"/>
      </w:pPr>
    </w:lvl>
    <w:lvl w:ilvl="2" w:tplc="0415001B" w:tentative="1">
      <w:start w:val="1"/>
      <w:numFmt w:val="lowerRoman"/>
      <w:lvlText w:val="%3."/>
      <w:lvlJc w:val="right"/>
      <w:pPr>
        <w:ind w:left="4566" w:hanging="180"/>
      </w:pPr>
    </w:lvl>
    <w:lvl w:ilvl="3" w:tplc="0415000F" w:tentative="1">
      <w:start w:val="1"/>
      <w:numFmt w:val="decimal"/>
      <w:lvlText w:val="%4."/>
      <w:lvlJc w:val="left"/>
      <w:pPr>
        <w:ind w:left="5286" w:hanging="360"/>
      </w:pPr>
    </w:lvl>
    <w:lvl w:ilvl="4" w:tplc="04150019" w:tentative="1">
      <w:start w:val="1"/>
      <w:numFmt w:val="lowerLetter"/>
      <w:lvlText w:val="%5."/>
      <w:lvlJc w:val="left"/>
      <w:pPr>
        <w:ind w:left="6006" w:hanging="360"/>
      </w:pPr>
    </w:lvl>
    <w:lvl w:ilvl="5" w:tplc="0415001B" w:tentative="1">
      <w:start w:val="1"/>
      <w:numFmt w:val="lowerRoman"/>
      <w:lvlText w:val="%6."/>
      <w:lvlJc w:val="right"/>
      <w:pPr>
        <w:ind w:left="6726" w:hanging="180"/>
      </w:pPr>
    </w:lvl>
    <w:lvl w:ilvl="6" w:tplc="0415000F" w:tentative="1">
      <w:start w:val="1"/>
      <w:numFmt w:val="decimal"/>
      <w:lvlText w:val="%7."/>
      <w:lvlJc w:val="left"/>
      <w:pPr>
        <w:ind w:left="7446" w:hanging="360"/>
      </w:pPr>
    </w:lvl>
    <w:lvl w:ilvl="7" w:tplc="04150019" w:tentative="1">
      <w:start w:val="1"/>
      <w:numFmt w:val="lowerLetter"/>
      <w:lvlText w:val="%8."/>
      <w:lvlJc w:val="left"/>
      <w:pPr>
        <w:ind w:left="8166" w:hanging="360"/>
      </w:pPr>
    </w:lvl>
    <w:lvl w:ilvl="8" w:tplc="0415001B" w:tentative="1">
      <w:start w:val="1"/>
      <w:numFmt w:val="lowerRoman"/>
      <w:lvlText w:val="%9."/>
      <w:lvlJc w:val="right"/>
      <w:pPr>
        <w:ind w:left="8886" w:hanging="180"/>
      </w:pPr>
    </w:lvl>
  </w:abstractNum>
  <w:abstractNum w:abstractNumId="70" w15:restartNumberingAfterBreak="0">
    <w:nsid w:val="67F14C1D"/>
    <w:multiLevelType w:val="hybridMultilevel"/>
    <w:tmpl w:val="D6AAED0A"/>
    <w:lvl w:ilvl="0" w:tplc="59A812A4">
      <w:start w:val="1"/>
      <w:numFmt w:val="decimal"/>
      <w:lvlText w:val="%1."/>
      <w:lvlJc w:val="left"/>
      <w:pPr>
        <w:ind w:left="4188" w:hanging="360"/>
      </w:pPr>
      <w:rPr>
        <w:rFonts w:hint="default"/>
        <w:b w:val="0"/>
      </w:rPr>
    </w:lvl>
    <w:lvl w:ilvl="1" w:tplc="22C2B562">
      <w:start w:val="1"/>
      <w:numFmt w:val="decimal"/>
      <w:lvlText w:val="%2)"/>
      <w:lvlJc w:val="left"/>
      <w:pPr>
        <w:ind w:left="360" w:hanging="360"/>
      </w:pPr>
      <w:rPr>
        <w:b w:val="0"/>
      </w:rPr>
    </w:lvl>
    <w:lvl w:ilvl="2" w:tplc="2CB8EB74">
      <w:start w:val="1"/>
      <w:numFmt w:val="upperLetter"/>
      <w:lvlText w:val="%3)"/>
      <w:lvlJc w:val="left"/>
      <w:pPr>
        <w:ind w:left="2340" w:hanging="360"/>
      </w:pPr>
      <w:rPr>
        <w:rFonts w:hint="default"/>
      </w:rPr>
    </w:lvl>
    <w:lvl w:ilvl="3" w:tplc="984AFC88">
      <w:start w:val="1"/>
      <w:numFmt w:val="lowerLetter"/>
      <w:lvlText w:val="%4)"/>
      <w:lvlJc w:val="left"/>
      <w:pPr>
        <w:ind w:left="2880" w:hanging="360"/>
      </w:pPr>
      <w:rPr>
        <w:rFonts w:hint="default"/>
      </w:rPr>
    </w:lvl>
    <w:lvl w:ilvl="4" w:tplc="4B72C854">
      <w:start w:val="10"/>
      <w:numFmt w:val="decimal"/>
      <w:lvlText w:val="%5"/>
      <w:lvlJc w:val="left"/>
      <w:pPr>
        <w:ind w:left="3600" w:hanging="360"/>
      </w:pPr>
      <w:rPr>
        <w:rFonts w:eastAsia="Times New Roman" w:hint="default"/>
        <w:b w:val="0"/>
        <w:sz w:val="24"/>
        <w:u w:val="none"/>
      </w:rPr>
    </w:lvl>
    <w:lvl w:ilvl="5" w:tplc="1C6018DA">
      <w:start w:val="11"/>
      <w:numFmt w:val="upperRoman"/>
      <w:lvlText w:val="%6."/>
      <w:lvlJc w:val="left"/>
      <w:pPr>
        <w:ind w:left="4860" w:hanging="72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2A0D48"/>
    <w:multiLevelType w:val="hybridMultilevel"/>
    <w:tmpl w:val="6CCAEF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A17F53"/>
    <w:multiLevelType w:val="hybridMultilevel"/>
    <w:tmpl w:val="565A3B88"/>
    <w:lvl w:ilvl="0" w:tplc="526C75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50036C"/>
    <w:multiLevelType w:val="hybridMultilevel"/>
    <w:tmpl w:val="DAE07900"/>
    <w:lvl w:ilvl="0" w:tplc="4AFAB268">
      <w:start w:val="1"/>
      <w:numFmt w:val="decimal"/>
      <w:lvlText w:val="%1."/>
      <w:lvlJc w:val="left"/>
      <w:pPr>
        <w:ind w:left="418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E284DEA"/>
    <w:multiLevelType w:val="hybridMultilevel"/>
    <w:tmpl w:val="8D987DDE"/>
    <w:lvl w:ilvl="0" w:tplc="FE1C10D8">
      <w:start w:val="1"/>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75" w15:restartNumberingAfterBreak="0">
    <w:nsid w:val="6ED1217C"/>
    <w:multiLevelType w:val="multilevel"/>
    <w:tmpl w:val="B0B80AD4"/>
    <w:name w:val="WWNum472"/>
    <w:lvl w:ilvl="0">
      <w:start w:val="12"/>
      <w:numFmt w:val="decimal"/>
      <w:lvlText w:val="%1."/>
      <w:lvlJc w:val="left"/>
      <w:pPr>
        <w:tabs>
          <w:tab w:val="num" w:pos="0"/>
        </w:tabs>
        <w:ind w:left="360" w:hanging="360"/>
      </w:pPr>
      <w:rPr>
        <w:rFonts w:ascii="Times New Roman" w:eastAsia="Times New Roman" w:hAnsi="Times New Roman" w:cs="Times New Roman" w:hint="default"/>
        <w:b w:val="0"/>
        <w:i w:val="0"/>
        <w:color w:val="00000A"/>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6" w15:restartNumberingAfterBreak="0">
    <w:nsid w:val="73FD75CB"/>
    <w:multiLevelType w:val="hybridMultilevel"/>
    <w:tmpl w:val="E1D2E9A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5256BEC"/>
    <w:multiLevelType w:val="multilevel"/>
    <w:tmpl w:val="145C4A2C"/>
    <w:lvl w:ilvl="0">
      <w:start w:val="1"/>
      <w:numFmt w:val="upperRoman"/>
      <w:lvlText w:val="%1."/>
      <w:lvlJc w:val="left"/>
      <w:pPr>
        <w:ind w:left="928" w:hanging="360"/>
      </w:pPr>
      <w:rPr>
        <w:rFonts w:ascii="Arial" w:hAnsi="Arial" w:hint="default"/>
        <w:b/>
        <w:i w:val="0"/>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6242191"/>
    <w:multiLevelType w:val="hybridMultilevel"/>
    <w:tmpl w:val="CC58ED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78E530F7"/>
    <w:multiLevelType w:val="hybridMultilevel"/>
    <w:tmpl w:val="073AC0A0"/>
    <w:lvl w:ilvl="0" w:tplc="38046F5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9784352"/>
    <w:multiLevelType w:val="hybridMultilevel"/>
    <w:tmpl w:val="DE46BE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8"/>
  </w:num>
  <w:num w:numId="2">
    <w:abstractNumId w:val="24"/>
  </w:num>
  <w:num w:numId="3">
    <w:abstractNumId w:val="47"/>
  </w:num>
  <w:num w:numId="4">
    <w:abstractNumId w:val="70"/>
  </w:num>
  <w:num w:numId="5">
    <w:abstractNumId w:val="26"/>
  </w:num>
  <w:num w:numId="6">
    <w:abstractNumId w:val="38"/>
  </w:num>
  <w:num w:numId="7">
    <w:abstractNumId w:val="18"/>
  </w:num>
  <w:num w:numId="8">
    <w:abstractNumId w:val="35"/>
  </w:num>
  <w:num w:numId="9">
    <w:abstractNumId w:val="50"/>
  </w:num>
  <w:num w:numId="10">
    <w:abstractNumId w:val="68"/>
  </w:num>
  <w:num w:numId="11">
    <w:abstractNumId w:val="62"/>
  </w:num>
  <w:num w:numId="12">
    <w:abstractNumId w:val="74"/>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num>
  <w:num w:numId="15">
    <w:abstractNumId w:val="39"/>
  </w:num>
  <w:num w:numId="16">
    <w:abstractNumId w:val="78"/>
  </w:num>
  <w:num w:numId="17">
    <w:abstractNumId w:val="27"/>
  </w:num>
  <w:num w:numId="18">
    <w:abstractNumId w:val="71"/>
  </w:num>
  <w:num w:numId="19">
    <w:abstractNumId w:val="77"/>
  </w:num>
  <w:num w:numId="20">
    <w:abstractNumId w:val="76"/>
  </w:num>
  <w:num w:numId="21">
    <w:abstractNumId w:val="36"/>
  </w:num>
  <w:num w:numId="22">
    <w:abstractNumId w:val="65"/>
  </w:num>
  <w:num w:numId="23">
    <w:abstractNumId w:val="32"/>
  </w:num>
  <w:num w:numId="24">
    <w:abstractNumId w:val="4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num>
  <w:num w:numId="27">
    <w:abstractNumId w:val="58"/>
  </w:num>
  <w:num w:numId="28">
    <w:abstractNumId w:val="37"/>
  </w:num>
  <w:num w:numId="29">
    <w:abstractNumId w:val="41"/>
  </w:num>
  <w:num w:numId="30">
    <w:abstractNumId w:val="29"/>
  </w:num>
  <w:num w:numId="31">
    <w:abstractNumId w:val="53"/>
  </w:num>
  <w:num w:numId="32">
    <w:abstractNumId w:val="22"/>
  </w:num>
  <w:num w:numId="33">
    <w:abstractNumId w:val="52"/>
  </w:num>
  <w:num w:numId="34">
    <w:abstractNumId w:val="64"/>
  </w:num>
  <w:num w:numId="35">
    <w:abstractNumId w:val="30"/>
  </w:num>
  <w:num w:numId="36">
    <w:abstractNumId w:val="16"/>
  </w:num>
  <w:num w:numId="37">
    <w:abstractNumId w:val="79"/>
  </w:num>
  <w:num w:numId="38">
    <w:abstractNumId w:val="44"/>
  </w:num>
  <w:num w:numId="39">
    <w:abstractNumId w:val="59"/>
  </w:num>
  <w:num w:numId="40">
    <w:abstractNumId w:val="57"/>
  </w:num>
  <w:num w:numId="41">
    <w:abstractNumId w:val="3"/>
  </w:num>
  <w:num w:numId="42">
    <w:abstractNumId w:val="11"/>
  </w:num>
  <w:num w:numId="43">
    <w:abstractNumId w:val="42"/>
  </w:num>
  <w:num w:numId="44">
    <w:abstractNumId w:val="9"/>
  </w:num>
  <w:num w:numId="45">
    <w:abstractNumId w:val="5"/>
  </w:num>
  <w:num w:numId="46">
    <w:abstractNumId w:val="19"/>
  </w:num>
  <w:num w:numId="47">
    <w:abstractNumId w:val="7"/>
  </w:num>
  <w:num w:numId="48">
    <w:abstractNumId w:val="46"/>
  </w:num>
  <w:num w:numId="49">
    <w:abstractNumId w:val="73"/>
  </w:num>
  <w:num w:numId="50">
    <w:abstractNumId w:val="17"/>
  </w:num>
  <w:num w:numId="51">
    <w:abstractNumId w:val="66"/>
  </w:num>
  <w:num w:numId="52">
    <w:abstractNumId w:val="33"/>
  </w:num>
  <w:num w:numId="53">
    <w:abstractNumId w:val="48"/>
  </w:num>
  <w:num w:numId="54">
    <w:abstractNumId w:val="43"/>
  </w:num>
  <w:num w:numId="55">
    <w:abstractNumId w:val="31"/>
  </w:num>
  <w:num w:numId="56">
    <w:abstractNumId w:val="80"/>
  </w:num>
  <w:num w:numId="57">
    <w:abstractNumId w:val="67"/>
  </w:num>
  <w:num w:numId="58">
    <w:abstractNumId w:val="69"/>
  </w:num>
  <w:num w:numId="59">
    <w:abstractNumId w:val="61"/>
  </w:num>
  <w:num w:numId="60">
    <w:abstractNumId w:val="40"/>
  </w:num>
  <w:num w:numId="61">
    <w:abstractNumId w:val="20"/>
  </w:num>
  <w:num w:numId="62">
    <w:abstractNumId w:val="49"/>
  </w:num>
  <w:num w:numId="63">
    <w:abstractNumId w:val="72"/>
  </w:num>
  <w:num w:numId="64">
    <w:abstractNumId w:val="60"/>
  </w:num>
  <w:num w:numId="65">
    <w:abstractNumId w:val="51"/>
  </w:num>
  <w:num w:numId="66">
    <w:abstractNumId w:val="21"/>
  </w:num>
  <w:num w:numId="67">
    <w:abstractNumId w:val="6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readOnly" w:enforcement="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61888"/>
    <w:rsid w:val="0000180F"/>
    <w:rsid w:val="000029CA"/>
    <w:rsid w:val="0000653F"/>
    <w:rsid w:val="0001081E"/>
    <w:rsid w:val="00010A83"/>
    <w:rsid w:val="00011697"/>
    <w:rsid w:val="0001196B"/>
    <w:rsid w:val="00012569"/>
    <w:rsid w:val="00012613"/>
    <w:rsid w:val="00013E3D"/>
    <w:rsid w:val="0001431A"/>
    <w:rsid w:val="00014691"/>
    <w:rsid w:val="00014BBB"/>
    <w:rsid w:val="000240DF"/>
    <w:rsid w:val="00024C44"/>
    <w:rsid w:val="00025C77"/>
    <w:rsid w:val="00025F54"/>
    <w:rsid w:val="00026B92"/>
    <w:rsid w:val="00026E17"/>
    <w:rsid w:val="00030094"/>
    <w:rsid w:val="00032D8C"/>
    <w:rsid w:val="00034E19"/>
    <w:rsid w:val="00036FAB"/>
    <w:rsid w:val="0003733E"/>
    <w:rsid w:val="00041C31"/>
    <w:rsid w:val="00042B56"/>
    <w:rsid w:val="00044FCC"/>
    <w:rsid w:val="00053759"/>
    <w:rsid w:val="00054C05"/>
    <w:rsid w:val="00060465"/>
    <w:rsid w:val="00060B1D"/>
    <w:rsid w:val="000631EC"/>
    <w:rsid w:val="00063940"/>
    <w:rsid w:val="00063CD1"/>
    <w:rsid w:val="000642CD"/>
    <w:rsid w:val="00066CEB"/>
    <w:rsid w:val="00070751"/>
    <w:rsid w:val="000707D5"/>
    <w:rsid w:val="00073E18"/>
    <w:rsid w:val="00074539"/>
    <w:rsid w:val="00075BB8"/>
    <w:rsid w:val="0007607B"/>
    <w:rsid w:val="00080CAC"/>
    <w:rsid w:val="00081BD6"/>
    <w:rsid w:val="000830A7"/>
    <w:rsid w:val="000867B7"/>
    <w:rsid w:val="00086A54"/>
    <w:rsid w:val="000872EB"/>
    <w:rsid w:val="000907DA"/>
    <w:rsid w:val="00091180"/>
    <w:rsid w:val="000921D6"/>
    <w:rsid w:val="0009615A"/>
    <w:rsid w:val="00096257"/>
    <w:rsid w:val="000965A6"/>
    <w:rsid w:val="000968C1"/>
    <w:rsid w:val="000A2C29"/>
    <w:rsid w:val="000A3119"/>
    <w:rsid w:val="000A3FB0"/>
    <w:rsid w:val="000A4CE3"/>
    <w:rsid w:val="000A5194"/>
    <w:rsid w:val="000A55D5"/>
    <w:rsid w:val="000B0C93"/>
    <w:rsid w:val="000B1DDC"/>
    <w:rsid w:val="000B2093"/>
    <w:rsid w:val="000B20C2"/>
    <w:rsid w:val="000B31B6"/>
    <w:rsid w:val="000B345C"/>
    <w:rsid w:val="000B3A55"/>
    <w:rsid w:val="000B4B7C"/>
    <w:rsid w:val="000B6D85"/>
    <w:rsid w:val="000C0E4B"/>
    <w:rsid w:val="000C1D6B"/>
    <w:rsid w:val="000C2376"/>
    <w:rsid w:val="000C35E1"/>
    <w:rsid w:val="000C5289"/>
    <w:rsid w:val="000C642F"/>
    <w:rsid w:val="000D09DA"/>
    <w:rsid w:val="000D1BF4"/>
    <w:rsid w:val="000D33BF"/>
    <w:rsid w:val="000D4627"/>
    <w:rsid w:val="000D5CF4"/>
    <w:rsid w:val="000E12EC"/>
    <w:rsid w:val="000E203E"/>
    <w:rsid w:val="000E2AAE"/>
    <w:rsid w:val="000E3261"/>
    <w:rsid w:val="000E36A3"/>
    <w:rsid w:val="000E3B5A"/>
    <w:rsid w:val="000E422B"/>
    <w:rsid w:val="000E7240"/>
    <w:rsid w:val="000E765A"/>
    <w:rsid w:val="000F093A"/>
    <w:rsid w:val="000F55BC"/>
    <w:rsid w:val="000F70B9"/>
    <w:rsid w:val="00100926"/>
    <w:rsid w:val="001030DD"/>
    <w:rsid w:val="00104413"/>
    <w:rsid w:val="00104526"/>
    <w:rsid w:val="00104978"/>
    <w:rsid w:val="00104FAF"/>
    <w:rsid w:val="001055B5"/>
    <w:rsid w:val="001055F0"/>
    <w:rsid w:val="001075BD"/>
    <w:rsid w:val="001143E6"/>
    <w:rsid w:val="0011474E"/>
    <w:rsid w:val="00120256"/>
    <w:rsid w:val="001248BA"/>
    <w:rsid w:val="00125369"/>
    <w:rsid w:val="00127243"/>
    <w:rsid w:val="00127C63"/>
    <w:rsid w:val="0013140B"/>
    <w:rsid w:val="00132032"/>
    <w:rsid w:val="0013367D"/>
    <w:rsid w:val="001368BA"/>
    <w:rsid w:val="00136E01"/>
    <w:rsid w:val="00141356"/>
    <w:rsid w:val="00141A0A"/>
    <w:rsid w:val="00144EDD"/>
    <w:rsid w:val="00146E02"/>
    <w:rsid w:val="00153336"/>
    <w:rsid w:val="001550EF"/>
    <w:rsid w:val="0015517E"/>
    <w:rsid w:val="001628F7"/>
    <w:rsid w:val="00163796"/>
    <w:rsid w:val="001646FA"/>
    <w:rsid w:val="00165E17"/>
    <w:rsid w:val="00166C12"/>
    <w:rsid w:val="001673EB"/>
    <w:rsid w:val="00167904"/>
    <w:rsid w:val="001701FB"/>
    <w:rsid w:val="00170422"/>
    <w:rsid w:val="00170DFB"/>
    <w:rsid w:val="00171AB2"/>
    <w:rsid w:val="00173472"/>
    <w:rsid w:val="0017645F"/>
    <w:rsid w:val="00177B9B"/>
    <w:rsid w:val="00177C50"/>
    <w:rsid w:val="00184F23"/>
    <w:rsid w:val="0018590E"/>
    <w:rsid w:val="00185B70"/>
    <w:rsid w:val="00190929"/>
    <w:rsid w:val="001918DB"/>
    <w:rsid w:val="00191ECC"/>
    <w:rsid w:val="001962E6"/>
    <w:rsid w:val="00197B3E"/>
    <w:rsid w:val="001A0620"/>
    <w:rsid w:val="001A11E9"/>
    <w:rsid w:val="001A2FEC"/>
    <w:rsid w:val="001A5270"/>
    <w:rsid w:val="001B1325"/>
    <w:rsid w:val="001B43A9"/>
    <w:rsid w:val="001B4E05"/>
    <w:rsid w:val="001C1922"/>
    <w:rsid w:val="001C1DE8"/>
    <w:rsid w:val="001C2085"/>
    <w:rsid w:val="001C20F3"/>
    <w:rsid w:val="001C3948"/>
    <w:rsid w:val="001C3F1B"/>
    <w:rsid w:val="001C4BC2"/>
    <w:rsid w:val="001C4CE9"/>
    <w:rsid w:val="001C587C"/>
    <w:rsid w:val="001C5F4D"/>
    <w:rsid w:val="001D18BD"/>
    <w:rsid w:val="001D1A67"/>
    <w:rsid w:val="001D1DCE"/>
    <w:rsid w:val="001D7845"/>
    <w:rsid w:val="001E0539"/>
    <w:rsid w:val="001E16B8"/>
    <w:rsid w:val="001E2AD9"/>
    <w:rsid w:val="001E4946"/>
    <w:rsid w:val="001E555C"/>
    <w:rsid w:val="001E6017"/>
    <w:rsid w:val="001E67EF"/>
    <w:rsid w:val="001E7763"/>
    <w:rsid w:val="001F2AA8"/>
    <w:rsid w:val="001F33EB"/>
    <w:rsid w:val="001F68B5"/>
    <w:rsid w:val="001F6BBA"/>
    <w:rsid w:val="001F7222"/>
    <w:rsid w:val="001F75DE"/>
    <w:rsid w:val="002011EF"/>
    <w:rsid w:val="002036A3"/>
    <w:rsid w:val="0020486C"/>
    <w:rsid w:val="0021183B"/>
    <w:rsid w:val="002127F6"/>
    <w:rsid w:val="00213F68"/>
    <w:rsid w:val="002163F7"/>
    <w:rsid w:val="0022003C"/>
    <w:rsid w:val="0022075A"/>
    <w:rsid w:val="00221B70"/>
    <w:rsid w:val="00221C5C"/>
    <w:rsid w:val="00224697"/>
    <w:rsid w:val="00225249"/>
    <w:rsid w:val="00226326"/>
    <w:rsid w:val="0023376A"/>
    <w:rsid w:val="00237897"/>
    <w:rsid w:val="00237F1A"/>
    <w:rsid w:val="002411EC"/>
    <w:rsid w:val="00244631"/>
    <w:rsid w:val="00245ED9"/>
    <w:rsid w:val="0025174F"/>
    <w:rsid w:val="00253D59"/>
    <w:rsid w:val="00257E5A"/>
    <w:rsid w:val="00260B75"/>
    <w:rsid w:val="00262085"/>
    <w:rsid w:val="0026462A"/>
    <w:rsid w:val="00271170"/>
    <w:rsid w:val="002724C3"/>
    <w:rsid w:val="00272C38"/>
    <w:rsid w:val="00274687"/>
    <w:rsid w:val="002801BA"/>
    <w:rsid w:val="002830A8"/>
    <w:rsid w:val="002845D1"/>
    <w:rsid w:val="00286EA7"/>
    <w:rsid w:val="002932A3"/>
    <w:rsid w:val="00293C3C"/>
    <w:rsid w:val="0029540D"/>
    <w:rsid w:val="00296AA4"/>
    <w:rsid w:val="0029715F"/>
    <w:rsid w:val="00297A81"/>
    <w:rsid w:val="002A0291"/>
    <w:rsid w:val="002A06E9"/>
    <w:rsid w:val="002A08FD"/>
    <w:rsid w:val="002A30E9"/>
    <w:rsid w:val="002A33CA"/>
    <w:rsid w:val="002A41E6"/>
    <w:rsid w:val="002A4D5E"/>
    <w:rsid w:val="002A52AB"/>
    <w:rsid w:val="002A79E5"/>
    <w:rsid w:val="002B0C72"/>
    <w:rsid w:val="002B6A0F"/>
    <w:rsid w:val="002C064C"/>
    <w:rsid w:val="002C1083"/>
    <w:rsid w:val="002C1677"/>
    <w:rsid w:val="002C1F13"/>
    <w:rsid w:val="002C2EE1"/>
    <w:rsid w:val="002C32A2"/>
    <w:rsid w:val="002D1208"/>
    <w:rsid w:val="002D1AB5"/>
    <w:rsid w:val="002D28FD"/>
    <w:rsid w:val="002D359F"/>
    <w:rsid w:val="002D4BEA"/>
    <w:rsid w:val="002D539D"/>
    <w:rsid w:val="002D58C6"/>
    <w:rsid w:val="002D6B56"/>
    <w:rsid w:val="002D7CF2"/>
    <w:rsid w:val="002E00D0"/>
    <w:rsid w:val="002E1EB3"/>
    <w:rsid w:val="002E2C7B"/>
    <w:rsid w:val="002E3D97"/>
    <w:rsid w:val="002E7C5E"/>
    <w:rsid w:val="002F120B"/>
    <w:rsid w:val="002F18F5"/>
    <w:rsid w:val="002F4942"/>
    <w:rsid w:val="002F6110"/>
    <w:rsid w:val="003005D7"/>
    <w:rsid w:val="00300CDC"/>
    <w:rsid w:val="00302AF0"/>
    <w:rsid w:val="0030384C"/>
    <w:rsid w:val="00303B58"/>
    <w:rsid w:val="00305290"/>
    <w:rsid w:val="0030532D"/>
    <w:rsid w:val="00305A4B"/>
    <w:rsid w:val="0030653C"/>
    <w:rsid w:val="00311EE4"/>
    <w:rsid w:val="0031467D"/>
    <w:rsid w:val="003148C5"/>
    <w:rsid w:val="00316FD0"/>
    <w:rsid w:val="003225D9"/>
    <w:rsid w:val="003243DB"/>
    <w:rsid w:val="003257F1"/>
    <w:rsid w:val="00325EA9"/>
    <w:rsid w:val="003309F2"/>
    <w:rsid w:val="00330BB8"/>
    <w:rsid w:val="00331525"/>
    <w:rsid w:val="00331813"/>
    <w:rsid w:val="00331824"/>
    <w:rsid w:val="003320F3"/>
    <w:rsid w:val="00333C1C"/>
    <w:rsid w:val="00341295"/>
    <w:rsid w:val="00343916"/>
    <w:rsid w:val="00343FCA"/>
    <w:rsid w:val="00345FCF"/>
    <w:rsid w:val="0034694D"/>
    <w:rsid w:val="00351EFB"/>
    <w:rsid w:val="00353E9C"/>
    <w:rsid w:val="00355480"/>
    <w:rsid w:val="00356E2C"/>
    <w:rsid w:val="00360256"/>
    <w:rsid w:val="00361B7B"/>
    <w:rsid w:val="0036243E"/>
    <w:rsid w:val="0036735D"/>
    <w:rsid w:val="003709CC"/>
    <w:rsid w:val="00370F36"/>
    <w:rsid w:val="00373E2C"/>
    <w:rsid w:val="00377F36"/>
    <w:rsid w:val="00390567"/>
    <w:rsid w:val="00390A87"/>
    <w:rsid w:val="00391322"/>
    <w:rsid w:val="00391475"/>
    <w:rsid w:val="00391730"/>
    <w:rsid w:val="003976BE"/>
    <w:rsid w:val="003A058B"/>
    <w:rsid w:val="003A165D"/>
    <w:rsid w:val="003A1D10"/>
    <w:rsid w:val="003A5D31"/>
    <w:rsid w:val="003B1499"/>
    <w:rsid w:val="003B4D4B"/>
    <w:rsid w:val="003B528A"/>
    <w:rsid w:val="003B7320"/>
    <w:rsid w:val="003B7432"/>
    <w:rsid w:val="003B7A17"/>
    <w:rsid w:val="003C1119"/>
    <w:rsid w:val="003C1C4E"/>
    <w:rsid w:val="003C1FBC"/>
    <w:rsid w:val="003C21C7"/>
    <w:rsid w:val="003C2A90"/>
    <w:rsid w:val="003C2BDF"/>
    <w:rsid w:val="003C45F0"/>
    <w:rsid w:val="003C4AA8"/>
    <w:rsid w:val="003C55FE"/>
    <w:rsid w:val="003C615A"/>
    <w:rsid w:val="003C642E"/>
    <w:rsid w:val="003C6C6B"/>
    <w:rsid w:val="003C7324"/>
    <w:rsid w:val="003C77F5"/>
    <w:rsid w:val="003D1C3B"/>
    <w:rsid w:val="003D2148"/>
    <w:rsid w:val="003D2F12"/>
    <w:rsid w:val="003D43BC"/>
    <w:rsid w:val="003D706C"/>
    <w:rsid w:val="003D76A5"/>
    <w:rsid w:val="003D791A"/>
    <w:rsid w:val="003D7D8F"/>
    <w:rsid w:val="003E1026"/>
    <w:rsid w:val="003E374F"/>
    <w:rsid w:val="003E6284"/>
    <w:rsid w:val="003F15DD"/>
    <w:rsid w:val="003F17EE"/>
    <w:rsid w:val="003F18C7"/>
    <w:rsid w:val="003F3034"/>
    <w:rsid w:val="003F3941"/>
    <w:rsid w:val="003F50AA"/>
    <w:rsid w:val="003F52B7"/>
    <w:rsid w:val="003F5B1C"/>
    <w:rsid w:val="003F636F"/>
    <w:rsid w:val="003F7A84"/>
    <w:rsid w:val="00401CD5"/>
    <w:rsid w:val="00402FBE"/>
    <w:rsid w:val="00406207"/>
    <w:rsid w:val="00406EDB"/>
    <w:rsid w:val="00407D44"/>
    <w:rsid w:val="004122B6"/>
    <w:rsid w:val="00417575"/>
    <w:rsid w:val="00420112"/>
    <w:rsid w:val="0042045D"/>
    <w:rsid w:val="00420864"/>
    <w:rsid w:val="00421B78"/>
    <w:rsid w:val="00422308"/>
    <w:rsid w:val="00422D8E"/>
    <w:rsid w:val="00423F94"/>
    <w:rsid w:val="0042605F"/>
    <w:rsid w:val="004262CF"/>
    <w:rsid w:val="00426F0C"/>
    <w:rsid w:val="00427978"/>
    <w:rsid w:val="00427C6D"/>
    <w:rsid w:val="00430A61"/>
    <w:rsid w:val="0043143F"/>
    <w:rsid w:val="00432FC1"/>
    <w:rsid w:val="00433468"/>
    <w:rsid w:val="004345E8"/>
    <w:rsid w:val="00434A46"/>
    <w:rsid w:val="00436829"/>
    <w:rsid w:val="0043724A"/>
    <w:rsid w:val="00437960"/>
    <w:rsid w:val="00441B27"/>
    <w:rsid w:val="00441FB9"/>
    <w:rsid w:val="004420A0"/>
    <w:rsid w:val="00443027"/>
    <w:rsid w:val="004440A5"/>
    <w:rsid w:val="004458A0"/>
    <w:rsid w:val="00445E59"/>
    <w:rsid w:val="00446629"/>
    <w:rsid w:val="00450C68"/>
    <w:rsid w:val="00451E7B"/>
    <w:rsid w:val="00456D1F"/>
    <w:rsid w:val="00457F54"/>
    <w:rsid w:val="004605B2"/>
    <w:rsid w:val="004640DC"/>
    <w:rsid w:val="00467061"/>
    <w:rsid w:val="00470766"/>
    <w:rsid w:val="00470A38"/>
    <w:rsid w:val="00472207"/>
    <w:rsid w:val="00472FCB"/>
    <w:rsid w:val="004734FE"/>
    <w:rsid w:val="00474687"/>
    <w:rsid w:val="004826DA"/>
    <w:rsid w:val="00482C25"/>
    <w:rsid w:val="00484494"/>
    <w:rsid w:val="00484C21"/>
    <w:rsid w:val="004850DB"/>
    <w:rsid w:val="00491009"/>
    <w:rsid w:val="0049256C"/>
    <w:rsid w:val="00493A32"/>
    <w:rsid w:val="00496E5C"/>
    <w:rsid w:val="004976E6"/>
    <w:rsid w:val="004A2E89"/>
    <w:rsid w:val="004A3637"/>
    <w:rsid w:val="004A36B4"/>
    <w:rsid w:val="004B08D0"/>
    <w:rsid w:val="004B1A5F"/>
    <w:rsid w:val="004B38DA"/>
    <w:rsid w:val="004B4ED3"/>
    <w:rsid w:val="004B62CE"/>
    <w:rsid w:val="004C064F"/>
    <w:rsid w:val="004C272A"/>
    <w:rsid w:val="004C55C8"/>
    <w:rsid w:val="004D44D5"/>
    <w:rsid w:val="004D4B3A"/>
    <w:rsid w:val="004D5459"/>
    <w:rsid w:val="004D6771"/>
    <w:rsid w:val="004D7880"/>
    <w:rsid w:val="004E3E33"/>
    <w:rsid w:val="004E4E32"/>
    <w:rsid w:val="004E5B4F"/>
    <w:rsid w:val="004E68E1"/>
    <w:rsid w:val="004E72C2"/>
    <w:rsid w:val="004E73A9"/>
    <w:rsid w:val="004F00D2"/>
    <w:rsid w:val="004F13BB"/>
    <w:rsid w:val="004F1C1B"/>
    <w:rsid w:val="004F20C8"/>
    <w:rsid w:val="004F2242"/>
    <w:rsid w:val="004F48DD"/>
    <w:rsid w:val="004F4B35"/>
    <w:rsid w:val="004F7A73"/>
    <w:rsid w:val="0050118F"/>
    <w:rsid w:val="005063A3"/>
    <w:rsid w:val="00507506"/>
    <w:rsid w:val="00507A81"/>
    <w:rsid w:val="00510765"/>
    <w:rsid w:val="00514DD4"/>
    <w:rsid w:val="005168D7"/>
    <w:rsid w:val="005170D7"/>
    <w:rsid w:val="00520864"/>
    <w:rsid w:val="00521333"/>
    <w:rsid w:val="00522029"/>
    <w:rsid w:val="005254B8"/>
    <w:rsid w:val="0052747B"/>
    <w:rsid w:val="00531637"/>
    <w:rsid w:val="00533065"/>
    <w:rsid w:val="00534C0F"/>
    <w:rsid w:val="00534D62"/>
    <w:rsid w:val="005354FF"/>
    <w:rsid w:val="00537322"/>
    <w:rsid w:val="00537D89"/>
    <w:rsid w:val="00543CCF"/>
    <w:rsid w:val="00543F3C"/>
    <w:rsid w:val="0054445F"/>
    <w:rsid w:val="005461E4"/>
    <w:rsid w:val="005479D8"/>
    <w:rsid w:val="00547BC3"/>
    <w:rsid w:val="005508E5"/>
    <w:rsid w:val="00553CD6"/>
    <w:rsid w:val="00560191"/>
    <w:rsid w:val="00563265"/>
    <w:rsid w:val="00564DB4"/>
    <w:rsid w:val="00567614"/>
    <w:rsid w:val="00570910"/>
    <w:rsid w:val="005711B9"/>
    <w:rsid w:val="00573B26"/>
    <w:rsid w:val="00574957"/>
    <w:rsid w:val="00581658"/>
    <w:rsid w:val="0058546C"/>
    <w:rsid w:val="005854B3"/>
    <w:rsid w:val="00590BB7"/>
    <w:rsid w:val="00592A6F"/>
    <w:rsid w:val="00594507"/>
    <w:rsid w:val="00595267"/>
    <w:rsid w:val="005A0C04"/>
    <w:rsid w:val="005A0E94"/>
    <w:rsid w:val="005A1B59"/>
    <w:rsid w:val="005A388E"/>
    <w:rsid w:val="005A562F"/>
    <w:rsid w:val="005A60ED"/>
    <w:rsid w:val="005A6D92"/>
    <w:rsid w:val="005B4AAC"/>
    <w:rsid w:val="005B50DA"/>
    <w:rsid w:val="005B5E0F"/>
    <w:rsid w:val="005B6CDC"/>
    <w:rsid w:val="005B7930"/>
    <w:rsid w:val="005C02F7"/>
    <w:rsid w:val="005C03A2"/>
    <w:rsid w:val="005C10AE"/>
    <w:rsid w:val="005C2724"/>
    <w:rsid w:val="005C35A0"/>
    <w:rsid w:val="005C4784"/>
    <w:rsid w:val="005C593C"/>
    <w:rsid w:val="005C6D1C"/>
    <w:rsid w:val="005D42C6"/>
    <w:rsid w:val="005D578A"/>
    <w:rsid w:val="005D7770"/>
    <w:rsid w:val="005E018F"/>
    <w:rsid w:val="005E0316"/>
    <w:rsid w:val="005E4298"/>
    <w:rsid w:val="005F0720"/>
    <w:rsid w:val="005F0D80"/>
    <w:rsid w:val="005F229B"/>
    <w:rsid w:val="005F3AE5"/>
    <w:rsid w:val="005F4EA0"/>
    <w:rsid w:val="005F5725"/>
    <w:rsid w:val="005F5B97"/>
    <w:rsid w:val="005F7453"/>
    <w:rsid w:val="00600498"/>
    <w:rsid w:val="00600D18"/>
    <w:rsid w:val="00603276"/>
    <w:rsid w:val="00603724"/>
    <w:rsid w:val="006052F4"/>
    <w:rsid w:val="006054E8"/>
    <w:rsid w:val="0060612F"/>
    <w:rsid w:val="00615FDB"/>
    <w:rsid w:val="006161EB"/>
    <w:rsid w:val="006165F6"/>
    <w:rsid w:val="00616A13"/>
    <w:rsid w:val="00621C35"/>
    <w:rsid w:val="006231E7"/>
    <w:rsid w:val="00625E6B"/>
    <w:rsid w:val="006271A0"/>
    <w:rsid w:val="00634886"/>
    <w:rsid w:val="006357AF"/>
    <w:rsid w:val="00643E64"/>
    <w:rsid w:val="00644067"/>
    <w:rsid w:val="00644525"/>
    <w:rsid w:val="006449F8"/>
    <w:rsid w:val="00644B01"/>
    <w:rsid w:val="00644D5A"/>
    <w:rsid w:val="00647F54"/>
    <w:rsid w:val="006503A9"/>
    <w:rsid w:val="00651314"/>
    <w:rsid w:val="00653A84"/>
    <w:rsid w:val="0065406D"/>
    <w:rsid w:val="0065441C"/>
    <w:rsid w:val="00656B98"/>
    <w:rsid w:val="00657EC7"/>
    <w:rsid w:val="0066074F"/>
    <w:rsid w:val="00663251"/>
    <w:rsid w:val="006635B4"/>
    <w:rsid w:val="00663968"/>
    <w:rsid w:val="00667252"/>
    <w:rsid w:val="006678EF"/>
    <w:rsid w:val="00667EC5"/>
    <w:rsid w:val="0067125A"/>
    <w:rsid w:val="00672879"/>
    <w:rsid w:val="00672B33"/>
    <w:rsid w:val="00675356"/>
    <w:rsid w:val="00675DC0"/>
    <w:rsid w:val="00681C34"/>
    <w:rsid w:val="00684CEA"/>
    <w:rsid w:val="00687466"/>
    <w:rsid w:val="00691BF1"/>
    <w:rsid w:val="00694C00"/>
    <w:rsid w:val="0069541D"/>
    <w:rsid w:val="00695465"/>
    <w:rsid w:val="00697E80"/>
    <w:rsid w:val="006A13D9"/>
    <w:rsid w:val="006A1830"/>
    <w:rsid w:val="006A24BE"/>
    <w:rsid w:val="006A33DB"/>
    <w:rsid w:val="006A56F5"/>
    <w:rsid w:val="006A7D3D"/>
    <w:rsid w:val="006B0ECC"/>
    <w:rsid w:val="006B5995"/>
    <w:rsid w:val="006C0A29"/>
    <w:rsid w:val="006C37B4"/>
    <w:rsid w:val="006C46C4"/>
    <w:rsid w:val="006C684E"/>
    <w:rsid w:val="006D0E84"/>
    <w:rsid w:val="006D0FA6"/>
    <w:rsid w:val="006D45A7"/>
    <w:rsid w:val="006D5600"/>
    <w:rsid w:val="006D6891"/>
    <w:rsid w:val="006D68E6"/>
    <w:rsid w:val="006E26A5"/>
    <w:rsid w:val="006E2909"/>
    <w:rsid w:val="006E2FEE"/>
    <w:rsid w:val="006E5E21"/>
    <w:rsid w:val="006E6D1C"/>
    <w:rsid w:val="006E7593"/>
    <w:rsid w:val="006F095C"/>
    <w:rsid w:val="006F0E1B"/>
    <w:rsid w:val="006F1645"/>
    <w:rsid w:val="006F56A9"/>
    <w:rsid w:val="006F5FDC"/>
    <w:rsid w:val="006F66B9"/>
    <w:rsid w:val="006F6C59"/>
    <w:rsid w:val="006F7E1D"/>
    <w:rsid w:val="006F7E92"/>
    <w:rsid w:val="00702B29"/>
    <w:rsid w:val="0070361F"/>
    <w:rsid w:val="00705559"/>
    <w:rsid w:val="00707BDD"/>
    <w:rsid w:val="007109E1"/>
    <w:rsid w:val="00712369"/>
    <w:rsid w:val="00712D06"/>
    <w:rsid w:val="00714E2B"/>
    <w:rsid w:val="007153F4"/>
    <w:rsid w:val="0071571F"/>
    <w:rsid w:val="00720D05"/>
    <w:rsid w:val="00721A40"/>
    <w:rsid w:val="00721E1A"/>
    <w:rsid w:val="007300DC"/>
    <w:rsid w:val="00730BBE"/>
    <w:rsid w:val="00735500"/>
    <w:rsid w:val="00736285"/>
    <w:rsid w:val="0074048A"/>
    <w:rsid w:val="00741023"/>
    <w:rsid w:val="0074217C"/>
    <w:rsid w:val="00743B65"/>
    <w:rsid w:val="0075204D"/>
    <w:rsid w:val="007534E3"/>
    <w:rsid w:val="00756688"/>
    <w:rsid w:val="00756F89"/>
    <w:rsid w:val="00765B80"/>
    <w:rsid w:val="00765CAF"/>
    <w:rsid w:val="007668F2"/>
    <w:rsid w:val="007702F2"/>
    <w:rsid w:val="00772109"/>
    <w:rsid w:val="00775410"/>
    <w:rsid w:val="00775AB3"/>
    <w:rsid w:val="00775F72"/>
    <w:rsid w:val="00776C1A"/>
    <w:rsid w:val="0077717B"/>
    <w:rsid w:val="0078313D"/>
    <w:rsid w:val="00786F5E"/>
    <w:rsid w:val="00787E50"/>
    <w:rsid w:val="00790D39"/>
    <w:rsid w:val="007910B9"/>
    <w:rsid w:val="007939FF"/>
    <w:rsid w:val="00796A2F"/>
    <w:rsid w:val="007A0266"/>
    <w:rsid w:val="007A0E21"/>
    <w:rsid w:val="007A7D25"/>
    <w:rsid w:val="007B07D4"/>
    <w:rsid w:val="007B1130"/>
    <w:rsid w:val="007B226D"/>
    <w:rsid w:val="007B36C3"/>
    <w:rsid w:val="007B6047"/>
    <w:rsid w:val="007B6A8F"/>
    <w:rsid w:val="007B6F45"/>
    <w:rsid w:val="007C04AF"/>
    <w:rsid w:val="007C2B06"/>
    <w:rsid w:val="007C44DE"/>
    <w:rsid w:val="007C75E7"/>
    <w:rsid w:val="007D4580"/>
    <w:rsid w:val="007D6BF8"/>
    <w:rsid w:val="007E4AF2"/>
    <w:rsid w:val="007E4D71"/>
    <w:rsid w:val="007E62E6"/>
    <w:rsid w:val="007E7F6D"/>
    <w:rsid w:val="007F19B8"/>
    <w:rsid w:val="007F256B"/>
    <w:rsid w:val="007F38B5"/>
    <w:rsid w:val="007F40B9"/>
    <w:rsid w:val="007F67DE"/>
    <w:rsid w:val="007F6DE8"/>
    <w:rsid w:val="007F7D2B"/>
    <w:rsid w:val="008007A0"/>
    <w:rsid w:val="00802053"/>
    <w:rsid w:val="00805919"/>
    <w:rsid w:val="00806704"/>
    <w:rsid w:val="00806E86"/>
    <w:rsid w:val="0081026F"/>
    <w:rsid w:val="00810F27"/>
    <w:rsid w:val="0081330E"/>
    <w:rsid w:val="00814749"/>
    <w:rsid w:val="008170F3"/>
    <w:rsid w:val="00824D7F"/>
    <w:rsid w:val="00824EA1"/>
    <w:rsid w:val="0082565F"/>
    <w:rsid w:val="00825AD0"/>
    <w:rsid w:val="008332E4"/>
    <w:rsid w:val="0083401C"/>
    <w:rsid w:val="008344EE"/>
    <w:rsid w:val="00837A70"/>
    <w:rsid w:val="00840008"/>
    <w:rsid w:val="008426C2"/>
    <w:rsid w:val="00844ECF"/>
    <w:rsid w:val="00851A71"/>
    <w:rsid w:val="00853E13"/>
    <w:rsid w:val="008544C5"/>
    <w:rsid w:val="00855CFC"/>
    <w:rsid w:val="008574E8"/>
    <w:rsid w:val="008615C0"/>
    <w:rsid w:val="00863FAD"/>
    <w:rsid w:val="00872EAF"/>
    <w:rsid w:val="00876B7E"/>
    <w:rsid w:val="008770A6"/>
    <w:rsid w:val="00880368"/>
    <w:rsid w:val="008808FA"/>
    <w:rsid w:val="00881E42"/>
    <w:rsid w:val="00882327"/>
    <w:rsid w:val="00882360"/>
    <w:rsid w:val="008832BC"/>
    <w:rsid w:val="00883BE1"/>
    <w:rsid w:val="00890644"/>
    <w:rsid w:val="0089144F"/>
    <w:rsid w:val="008933F6"/>
    <w:rsid w:val="008942AD"/>
    <w:rsid w:val="0089479B"/>
    <w:rsid w:val="00897829"/>
    <w:rsid w:val="008A02F4"/>
    <w:rsid w:val="008A0828"/>
    <w:rsid w:val="008A1C26"/>
    <w:rsid w:val="008A2159"/>
    <w:rsid w:val="008A35FD"/>
    <w:rsid w:val="008A36E4"/>
    <w:rsid w:val="008A5D09"/>
    <w:rsid w:val="008A634C"/>
    <w:rsid w:val="008A6DBA"/>
    <w:rsid w:val="008B0A86"/>
    <w:rsid w:val="008B1FD1"/>
    <w:rsid w:val="008B4735"/>
    <w:rsid w:val="008B5C86"/>
    <w:rsid w:val="008B6897"/>
    <w:rsid w:val="008B7977"/>
    <w:rsid w:val="008C11C1"/>
    <w:rsid w:val="008C22E3"/>
    <w:rsid w:val="008C29CA"/>
    <w:rsid w:val="008C4A34"/>
    <w:rsid w:val="008C5C3E"/>
    <w:rsid w:val="008C5F7A"/>
    <w:rsid w:val="008C68D6"/>
    <w:rsid w:val="008C7BD5"/>
    <w:rsid w:val="008C7D2E"/>
    <w:rsid w:val="008D2608"/>
    <w:rsid w:val="008D27CE"/>
    <w:rsid w:val="008D3168"/>
    <w:rsid w:val="008D5718"/>
    <w:rsid w:val="008D6F47"/>
    <w:rsid w:val="008D779A"/>
    <w:rsid w:val="008E1FDD"/>
    <w:rsid w:val="008E3485"/>
    <w:rsid w:val="008E3CB7"/>
    <w:rsid w:val="008E448F"/>
    <w:rsid w:val="008E4EEE"/>
    <w:rsid w:val="008E54C6"/>
    <w:rsid w:val="008F1F84"/>
    <w:rsid w:val="008F39B6"/>
    <w:rsid w:val="008F54A4"/>
    <w:rsid w:val="008F636E"/>
    <w:rsid w:val="00903B05"/>
    <w:rsid w:val="0091073C"/>
    <w:rsid w:val="009177D7"/>
    <w:rsid w:val="00920B14"/>
    <w:rsid w:val="00920E40"/>
    <w:rsid w:val="009215B0"/>
    <w:rsid w:val="00921C89"/>
    <w:rsid w:val="0092363A"/>
    <w:rsid w:val="00923F92"/>
    <w:rsid w:val="00925385"/>
    <w:rsid w:val="009255BC"/>
    <w:rsid w:val="00925FE1"/>
    <w:rsid w:val="00926AE5"/>
    <w:rsid w:val="00926AFD"/>
    <w:rsid w:val="00927707"/>
    <w:rsid w:val="009278F6"/>
    <w:rsid w:val="009303D8"/>
    <w:rsid w:val="00933508"/>
    <w:rsid w:val="00936C82"/>
    <w:rsid w:val="009372D2"/>
    <w:rsid w:val="00940024"/>
    <w:rsid w:val="00942132"/>
    <w:rsid w:val="0094289A"/>
    <w:rsid w:val="009430F7"/>
    <w:rsid w:val="00943CCA"/>
    <w:rsid w:val="00945012"/>
    <w:rsid w:val="00950B1E"/>
    <w:rsid w:val="00953010"/>
    <w:rsid w:val="00953B0B"/>
    <w:rsid w:val="00954255"/>
    <w:rsid w:val="00956E5B"/>
    <w:rsid w:val="00956FEF"/>
    <w:rsid w:val="009611CB"/>
    <w:rsid w:val="00961FD9"/>
    <w:rsid w:val="0096226F"/>
    <w:rsid w:val="00964D99"/>
    <w:rsid w:val="009676DB"/>
    <w:rsid w:val="0097281E"/>
    <w:rsid w:val="009741F1"/>
    <w:rsid w:val="00974906"/>
    <w:rsid w:val="009761AD"/>
    <w:rsid w:val="00976693"/>
    <w:rsid w:val="00977B4B"/>
    <w:rsid w:val="00981223"/>
    <w:rsid w:val="00984C37"/>
    <w:rsid w:val="00987A5C"/>
    <w:rsid w:val="00990DCF"/>
    <w:rsid w:val="009914E0"/>
    <w:rsid w:val="00996640"/>
    <w:rsid w:val="009A5590"/>
    <w:rsid w:val="009A57A3"/>
    <w:rsid w:val="009A5CAB"/>
    <w:rsid w:val="009A5FD3"/>
    <w:rsid w:val="009B1EC2"/>
    <w:rsid w:val="009B4815"/>
    <w:rsid w:val="009B6F0A"/>
    <w:rsid w:val="009C0530"/>
    <w:rsid w:val="009C182C"/>
    <w:rsid w:val="009C75FC"/>
    <w:rsid w:val="009D50B4"/>
    <w:rsid w:val="009D656E"/>
    <w:rsid w:val="009D7671"/>
    <w:rsid w:val="009E3EB4"/>
    <w:rsid w:val="009E504E"/>
    <w:rsid w:val="009E53FF"/>
    <w:rsid w:val="009E5999"/>
    <w:rsid w:val="009E6B36"/>
    <w:rsid w:val="009F2C60"/>
    <w:rsid w:val="009F5237"/>
    <w:rsid w:val="009F6B31"/>
    <w:rsid w:val="009F6EF3"/>
    <w:rsid w:val="00A00283"/>
    <w:rsid w:val="00A019EA"/>
    <w:rsid w:val="00A0515A"/>
    <w:rsid w:val="00A0557D"/>
    <w:rsid w:val="00A10AA7"/>
    <w:rsid w:val="00A10C8E"/>
    <w:rsid w:val="00A130AA"/>
    <w:rsid w:val="00A13F0A"/>
    <w:rsid w:val="00A1457E"/>
    <w:rsid w:val="00A14FD6"/>
    <w:rsid w:val="00A16ECB"/>
    <w:rsid w:val="00A17858"/>
    <w:rsid w:val="00A17CFA"/>
    <w:rsid w:val="00A20545"/>
    <w:rsid w:val="00A20999"/>
    <w:rsid w:val="00A21BE9"/>
    <w:rsid w:val="00A22AB1"/>
    <w:rsid w:val="00A23296"/>
    <w:rsid w:val="00A249E7"/>
    <w:rsid w:val="00A3119F"/>
    <w:rsid w:val="00A32423"/>
    <w:rsid w:val="00A33004"/>
    <w:rsid w:val="00A336D0"/>
    <w:rsid w:val="00A34C2B"/>
    <w:rsid w:val="00A360F0"/>
    <w:rsid w:val="00A3745D"/>
    <w:rsid w:val="00A37CAE"/>
    <w:rsid w:val="00A41D30"/>
    <w:rsid w:val="00A4269B"/>
    <w:rsid w:val="00A42784"/>
    <w:rsid w:val="00A42EDC"/>
    <w:rsid w:val="00A501F1"/>
    <w:rsid w:val="00A50783"/>
    <w:rsid w:val="00A50BAA"/>
    <w:rsid w:val="00A51F54"/>
    <w:rsid w:val="00A53272"/>
    <w:rsid w:val="00A55A0B"/>
    <w:rsid w:val="00A569C6"/>
    <w:rsid w:val="00A56D36"/>
    <w:rsid w:val="00A5770E"/>
    <w:rsid w:val="00A60DBD"/>
    <w:rsid w:val="00A615B1"/>
    <w:rsid w:val="00A61888"/>
    <w:rsid w:val="00A623EA"/>
    <w:rsid w:val="00A63359"/>
    <w:rsid w:val="00A6461C"/>
    <w:rsid w:val="00A656F0"/>
    <w:rsid w:val="00A65FBE"/>
    <w:rsid w:val="00A66855"/>
    <w:rsid w:val="00A67D39"/>
    <w:rsid w:val="00A71BAE"/>
    <w:rsid w:val="00A71D1C"/>
    <w:rsid w:val="00A71E4F"/>
    <w:rsid w:val="00A73DED"/>
    <w:rsid w:val="00A74389"/>
    <w:rsid w:val="00A74CB5"/>
    <w:rsid w:val="00A82DC9"/>
    <w:rsid w:val="00A85EEA"/>
    <w:rsid w:val="00A87092"/>
    <w:rsid w:val="00A90086"/>
    <w:rsid w:val="00A903B4"/>
    <w:rsid w:val="00A91E53"/>
    <w:rsid w:val="00A926A1"/>
    <w:rsid w:val="00A928AA"/>
    <w:rsid w:val="00A96509"/>
    <w:rsid w:val="00A969A2"/>
    <w:rsid w:val="00AA21CB"/>
    <w:rsid w:val="00AA2BE4"/>
    <w:rsid w:val="00AA6293"/>
    <w:rsid w:val="00AA6540"/>
    <w:rsid w:val="00AB28A1"/>
    <w:rsid w:val="00AB5631"/>
    <w:rsid w:val="00AB6B87"/>
    <w:rsid w:val="00AB7AEB"/>
    <w:rsid w:val="00AC17DC"/>
    <w:rsid w:val="00AC1C33"/>
    <w:rsid w:val="00AC381A"/>
    <w:rsid w:val="00AC3DC3"/>
    <w:rsid w:val="00AC6224"/>
    <w:rsid w:val="00AC66B5"/>
    <w:rsid w:val="00AC76B5"/>
    <w:rsid w:val="00AD34B0"/>
    <w:rsid w:val="00AD4BFD"/>
    <w:rsid w:val="00AD74ED"/>
    <w:rsid w:val="00AE2A39"/>
    <w:rsid w:val="00AE2FC6"/>
    <w:rsid w:val="00AE39C0"/>
    <w:rsid w:val="00AE5D11"/>
    <w:rsid w:val="00AE5DB4"/>
    <w:rsid w:val="00AE7845"/>
    <w:rsid w:val="00AF2AF8"/>
    <w:rsid w:val="00AF37F1"/>
    <w:rsid w:val="00AF7281"/>
    <w:rsid w:val="00AF7B4F"/>
    <w:rsid w:val="00B02DB2"/>
    <w:rsid w:val="00B05E0A"/>
    <w:rsid w:val="00B06205"/>
    <w:rsid w:val="00B13167"/>
    <w:rsid w:val="00B14C4D"/>
    <w:rsid w:val="00B15BFF"/>
    <w:rsid w:val="00B21CCC"/>
    <w:rsid w:val="00B229D3"/>
    <w:rsid w:val="00B239D0"/>
    <w:rsid w:val="00B24AF1"/>
    <w:rsid w:val="00B2505A"/>
    <w:rsid w:val="00B255F6"/>
    <w:rsid w:val="00B31D14"/>
    <w:rsid w:val="00B32F56"/>
    <w:rsid w:val="00B33997"/>
    <w:rsid w:val="00B35F3C"/>
    <w:rsid w:val="00B37919"/>
    <w:rsid w:val="00B42424"/>
    <w:rsid w:val="00B43C59"/>
    <w:rsid w:val="00B441B5"/>
    <w:rsid w:val="00B45F65"/>
    <w:rsid w:val="00B474A8"/>
    <w:rsid w:val="00B51281"/>
    <w:rsid w:val="00B51363"/>
    <w:rsid w:val="00B51D4F"/>
    <w:rsid w:val="00B51DDF"/>
    <w:rsid w:val="00B51FB3"/>
    <w:rsid w:val="00B53969"/>
    <w:rsid w:val="00B53AE5"/>
    <w:rsid w:val="00B578FA"/>
    <w:rsid w:val="00B60435"/>
    <w:rsid w:val="00B633EF"/>
    <w:rsid w:val="00B64323"/>
    <w:rsid w:val="00B66CD5"/>
    <w:rsid w:val="00B72D91"/>
    <w:rsid w:val="00B73222"/>
    <w:rsid w:val="00B7396E"/>
    <w:rsid w:val="00B75078"/>
    <w:rsid w:val="00B75F78"/>
    <w:rsid w:val="00B75FEA"/>
    <w:rsid w:val="00B76F1A"/>
    <w:rsid w:val="00B77E54"/>
    <w:rsid w:val="00B81375"/>
    <w:rsid w:val="00B83B79"/>
    <w:rsid w:val="00B840A8"/>
    <w:rsid w:val="00B8496A"/>
    <w:rsid w:val="00B921EC"/>
    <w:rsid w:val="00B94196"/>
    <w:rsid w:val="00B94BF6"/>
    <w:rsid w:val="00B96498"/>
    <w:rsid w:val="00B97241"/>
    <w:rsid w:val="00B9762D"/>
    <w:rsid w:val="00BA1059"/>
    <w:rsid w:val="00BA1CE9"/>
    <w:rsid w:val="00BA2216"/>
    <w:rsid w:val="00BA299A"/>
    <w:rsid w:val="00BA3138"/>
    <w:rsid w:val="00BA31F4"/>
    <w:rsid w:val="00BA3A7B"/>
    <w:rsid w:val="00BA3CB5"/>
    <w:rsid w:val="00BA574A"/>
    <w:rsid w:val="00BA63B2"/>
    <w:rsid w:val="00BA69AD"/>
    <w:rsid w:val="00BA703B"/>
    <w:rsid w:val="00BA72A5"/>
    <w:rsid w:val="00BB07B1"/>
    <w:rsid w:val="00BB13A5"/>
    <w:rsid w:val="00BB7B10"/>
    <w:rsid w:val="00BC1422"/>
    <w:rsid w:val="00BC2114"/>
    <w:rsid w:val="00BC2659"/>
    <w:rsid w:val="00BC368C"/>
    <w:rsid w:val="00BC3F63"/>
    <w:rsid w:val="00BC4FF3"/>
    <w:rsid w:val="00BC552C"/>
    <w:rsid w:val="00BD6D51"/>
    <w:rsid w:val="00BE16D5"/>
    <w:rsid w:val="00BE34BE"/>
    <w:rsid w:val="00BE515A"/>
    <w:rsid w:val="00BE553C"/>
    <w:rsid w:val="00BE614B"/>
    <w:rsid w:val="00BE644A"/>
    <w:rsid w:val="00BE6CDE"/>
    <w:rsid w:val="00BE7AA8"/>
    <w:rsid w:val="00BE7D3D"/>
    <w:rsid w:val="00BE7D9E"/>
    <w:rsid w:val="00BF0186"/>
    <w:rsid w:val="00BF4B1B"/>
    <w:rsid w:val="00BF671E"/>
    <w:rsid w:val="00C00812"/>
    <w:rsid w:val="00C0320E"/>
    <w:rsid w:val="00C06E65"/>
    <w:rsid w:val="00C07D06"/>
    <w:rsid w:val="00C12F5C"/>
    <w:rsid w:val="00C1329A"/>
    <w:rsid w:val="00C15761"/>
    <w:rsid w:val="00C16F0B"/>
    <w:rsid w:val="00C17728"/>
    <w:rsid w:val="00C211C2"/>
    <w:rsid w:val="00C2382E"/>
    <w:rsid w:val="00C24B14"/>
    <w:rsid w:val="00C2631A"/>
    <w:rsid w:val="00C27758"/>
    <w:rsid w:val="00C27F80"/>
    <w:rsid w:val="00C32229"/>
    <w:rsid w:val="00C32D72"/>
    <w:rsid w:val="00C32F07"/>
    <w:rsid w:val="00C3375B"/>
    <w:rsid w:val="00C40CC5"/>
    <w:rsid w:val="00C43DCA"/>
    <w:rsid w:val="00C44D91"/>
    <w:rsid w:val="00C4582A"/>
    <w:rsid w:val="00C45F44"/>
    <w:rsid w:val="00C46D4D"/>
    <w:rsid w:val="00C50BF7"/>
    <w:rsid w:val="00C537A2"/>
    <w:rsid w:val="00C54CC9"/>
    <w:rsid w:val="00C54E12"/>
    <w:rsid w:val="00C55DD5"/>
    <w:rsid w:val="00C6052C"/>
    <w:rsid w:val="00C60950"/>
    <w:rsid w:val="00C61124"/>
    <w:rsid w:val="00C612A4"/>
    <w:rsid w:val="00C61416"/>
    <w:rsid w:val="00C61BCD"/>
    <w:rsid w:val="00C61C2F"/>
    <w:rsid w:val="00C63BC0"/>
    <w:rsid w:val="00C63C4B"/>
    <w:rsid w:val="00C645A7"/>
    <w:rsid w:val="00C70678"/>
    <w:rsid w:val="00C7158E"/>
    <w:rsid w:val="00C72A4D"/>
    <w:rsid w:val="00C73AFD"/>
    <w:rsid w:val="00C74E3C"/>
    <w:rsid w:val="00C76D7D"/>
    <w:rsid w:val="00C816CD"/>
    <w:rsid w:val="00C81840"/>
    <w:rsid w:val="00C827FC"/>
    <w:rsid w:val="00C82B49"/>
    <w:rsid w:val="00C837FE"/>
    <w:rsid w:val="00C92A64"/>
    <w:rsid w:val="00C92E05"/>
    <w:rsid w:val="00C9430C"/>
    <w:rsid w:val="00C95B0F"/>
    <w:rsid w:val="00C96167"/>
    <w:rsid w:val="00C965A9"/>
    <w:rsid w:val="00CA00C9"/>
    <w:rsid w:val="00CA0D51"/>
    <w:rsid w:val="00CA2B29"/>
    <w:rsid w:val="00CA50B7"/>
    <w:rsid w:val="00CB04AD"/>
    <w:rsid w:val="00CB05CD"/>
    <w:rsid w:val="00CB1B0E"/>
    <w:rsid w:val="00CB33FF"/>
    <w:rsid w:val="00CB3988"/>
    <w:rsid w:val="00CB4FA9"/>
    <w:rsid w:val="00CC261B"/>
    <w:rsid w:val="00CC3F74"/>
    <w:rsid w:val="00CC61A8"/>
    <w:rsid w:val="00CC6652"/>
    <w:rsid w:val="00CC7AE1"/>
    <w:rsid w:val="00CD0851"/>
    <w:rsid w:val="00CD0CF8"/>
    <w:rsid w:val="00CD1414"/>
    <w:rsid w:val="00CD41CC"/>
    <w:rsid w:val="00CD73D7"/>
    <w:rsid w:val="00CD7F71"/>
    <w:rsid w:val="00CE386E"/>
    <w:rsid w:val="00CE6207"/>
    <w:rsid w:val="00CE697B"/>
    <w:rsid w:val="00CF0BA9"/>
    <w:rsid w:val="00CF3DBB"/>
    <w:rsid w:val="00CF50CA"/>
    <w:rsid w:val="00CF578A"/>
    <w:rsid w:val="00CF7354"/>
    <w:rsid w:val="00D0048F"/>
    <w:rsid w:val="00D02A7C"/>
    <w:rsid w:val="00D10CF1"/>
    <w:rsid w:val="00D10F58"/>
    <w:rsid w:val="00D11DA9"/>
    <w:rsid w:val="00D12012"/>
    <w:rsid w:val="00D12D0B"/>
    <w:rsid w:val="00D1548A"/>
    <w:rsid w:val="00D16D14"/>
    <w:rsid w:val="00D17F41"/>
    <w:rsid w:val="00D211F3"/>
    <w:rsid w:val="00D2343F"/>
    <w:rsid w:val="00D23AD4"/>
    <w:rsid w:val="00D27A18"/>
    <w:rsid w:val="00D3013D"/>
    <w:rsid w:val="00D31441"/>
    <w:rsid w:val="00D31AC8"/>
    <w:rsid w:val="00D346C0"/>
    <w:rsid w:val="00D3509C"/>
    <w:rsid w:val="00D356E8"/>
    <w:rsid w:val="00D36646"/>
    <w:rsid w:val="00D36B7A"/>
    <w:rsid w:val="00D36F5B"/>
    <w:rsid w:val="00D37FD8"/>
    <w:rsid w:val="00D41C06"/>
    <w:rsid w:val="00D44552"/>
    <w:rsid w:val="00D47113"/>
    <w:rsid w:val="00D51172"/>
    <w:rsid w:val="00D51713"/>
    <w:rsid w:val="00D52555"/>
    <w:rsid w:val="00D532CA"/>
    <w:rsid w:val="00D54488"/>
    <w:rsid w:val="00D5754E"/>
    <w:rsid w:val="00D607D7"/>
    <w:rsid w:val="00D6289C"/>
    <w:rsid w:val="00D66183"/>
    <w:rsid w:val="00D6691E"/>
    <w:rsid w:val="00D7117D"/>
    <w:rsid w:val="00D723DE"/>
    <w:rsid w:val="00D736BF"/>
    <w:rsid w:val="00D814BC"/>
    <w:rsid w:val="00D8189E"/>
    <w:rsid w:val="00D857C3"/>
    <w:rsid w:val="00D866F1"/>
    <w:rsid w:val="00D86993"/>
    <w:rsid w:val="00D90655"/>
    <w:rsid w:val="00D90BC0"/>
    <w:rsid w:val="00D90F63"/>
    <w:rsid w:val="00D914D9"/>
    <w:rsid w:val="00D91CD8"/>
    <w:rsid w:val="00D93877"/>
    <w:rsid w:val="00D976AB"/>
    <w:rsid w:val="00DA06E0"/>
    <w:rsid w:val="00DA33BD"/>
    <w:rsid w:val="00DA3BEF"/>
    <w:rsid w:val="00DA40FD"/>
    <w:rsid w:val="00DA6569"/>
    <w:rsid w:val="00DA6DA0"/>
    <w:rsid w:val="00DA71E1"/>
    <w:rsid w:val="00DB1134"/>
    <w:rsid w:val="00DB1334"/>
    <w:rsid w:val="00DB20E1"/>
    <w:rsid w:val="00DC1AF4"/>
    <w:rsid w:val="00DC3A2D"/>
    <w:rsid w:val="00DC6B3B"/>
    <w:rsid w:val="00DC70F2"/>
    <w:rsid w:val="00DD03F1"/>
    <w:rsid w:val="00DD1D9D"/>
    <w:rsid w:val="00DD2C07"/>
    <w:rsid w:val="00DD333F"/>
    <w:rsid w:val="00DD3CD4"/>
    <w:rsid w:val="00DD4214"/>
    <w:rsid w:val="00DD53D8"/>
    <w:rsid w:val="00DE04E3"/>
    <w:rsid w:val="00DE3357"/>
    <w:rsid w:val="00DE3470"/>
    <w:rsid w:val="00DE4A81"/>
    <w:rsid w:val="00DE5D08"/>
    <w:rsid w:val="00DE76AB"/>
    <w:rsid w:val="00DF11D7"/>
    <w:rsid w:val="00DF1405"/>
    <w:rsid w:val="00DF22A7"/>
    <w:rsid w:val="00DF4355"/>
    <w:rsid w:val="00DF5FE1"/>
    <w:rsid w:val="00DF6190"/>
    <w:rsid w:val="00DF66B8"/>
    <w:rsid w:val="00DF71BC"/>
    <w:rsid w:val="00DF7BF9"/>
    <w:rsid w:val="00E00509"/>
    <w:rsid w:val="00E10B79"/>
    <w:rsid w:val="00E1482F"/>
    <w:rsid w:val="00E15F38"/>
    <w:rsid w:val="00E16219"/>
    <w:rsid w:val="00E20C72"/>
    <w:rsid w:val="00E20D3C"/>
    <w:rsid w:val="00E21034"/>
    <w:rsid w:val="00E232A7"/>
    <w:rsid w:val="00E254AE"/>
    <w:rsid w:val="00E26CA3"/>
    <w:rsid w:val="00E30BBB"/>
    <w:rsid w:val="00E31D97"/>
    <w:rsid w:val="00E3305E"/>
    <w:rsid w:val="00E345B4"/>
    <w:rsid w:val="00E35322"/>
    <w:rsid w:val="00E4354D"/>
    <w:rsid w:val="00E5061B"/>
    <w:rsid w:val="00E50AB9"/>
    <w:rsid w:val="00E51EBC"/>
    <w:rsid w:val="00E544DD"/>
    <w:rsid w:val="00E56215"/>
    <w:rsid w:val="00E5624D"/>
    <w:rsid w:val="00E6226D"/>
    <w:rsid w:val="00E63C67"/>
    <w:rsid w:val="00E649C4"/>
    <w:rsid w:val="00E662E0"/>
    <w:rsid w:val="00E70392"/>
    <w:rsid w:val="00E7141E"/>
    <w:rsid w:val="00E7177E"/>
    <w:rsid w:val="00E724AB"/>
    <w:rsid w:val="00E74693"/>
    <w:rsid w:val="00E76A28"/>
    <w:rsid w:val="00E800B6"/>
    <w:rsid w:val="00E8147C"/>
    <w:rsid w:val="00E82DD7"/>
    <w:rsid w:val="00E8385E"/>
    <w:rsid w:val="00E868A3"/>
    <w:rsid w:val="00E90BEF"/>
    <w:rsid w:val="00E914C2"/>
    <w:rsid w:val="00E93920"/>
    <w:rsid w:val="00E93E73"/>
    <w:rsid w:val="00E94A73"/>
    <w:rsid w:val="00EA0C8C"/>
    <w:rsid w:val="00EA18B6"/>
    <w:rsid w:val="00EA2281"/>
    <w:rsid w:val="00EA256C"/>
    <w:rsid w:val="00EA3EED"/>
    <w:rsid w:val="00EA44EA"/>
    <w:rsid w:val="00EA55C0"/>
    <w:rsid w:val="00EA5931"/>
    <w:rsid w:val="00EA67DA"/>
    <w:rsid w:val="00EA72F4"/>
    <w:rsid w:val="00EB159C"/>
    <w:rsid w:val="00EB32F6"/>
    <w:rsid w:val="00EB3403"/>
    <w:rsid w:val="00EB4C19"/>
    <w:rsid w:val="00EC095D"/>
    <w:rsid w:val="00EC1211"/>
    <w:rsid w:val="00EC3207"/>
    <w:rsid w:val="00EC35B6"/>
    <w:rsid w:val="00EC3A5E"/>
    <w:rsid w:val="00EC4C4A"/>
    <w:rsid w:val="00EC64FF"/>
    <w:rsid w:val="00ED387B"/>
    <w:rsid w:val="00ED6219"/>
    <w:rsid w:val="00ED63C7"/>
    <w:rsid w:val="00ED71DF"/>
    <w:rsid w:val="00EE0290"/>
    <w:rsid w:val="00EE2960"/>
    <w:rsid w:val="00EE302F"/>
    <w:rsid w:val="00EE4BD4"/>
    <w:rsid w:val="00EE67CF"/>
    <w:rsid w:val="00EF0370"/>
    <w:rsid w:val="00EF0CC1"/>
    <w:rsid w:val="00EF7D29"/>
    <w:rsid w:val="00F00101"/>
    <w:rsid w:val="00F0021E"/>
    <w:rsid w:val="00F00767"/>
    <w:rsid w:val="00F014BF"/>
    <w:rsid w:val="00F02852"/>
    <w:rsid w:val="00F02ECB"/>
    <w:rsid w:val="00F05970"/>
    <w:rsid w:val="00F079BF"/>
    <w:rsid w:val="00F101C6"/>
    <w:rsid w:val="00F102C6"/>
    <w:rsid w:val="00F107BE"/>
    <w:rsid w:val="00F13679"/>
    <w:rsid w:val="00F15B1F"/>
    <w:rsid w:val="00F16D98"/>
    <w:rsid w:val="00F16E15"/>
    <w:rsid w:val="00F174E3"/>
    <w:rsid w:val="00F215A6"/>
    <w:rsid w:val="00F223F5"/>
    <w:rsid w:val="00F227A1"/>
    <w:rsid w:val="00F24061"/>
    <w:rsid w:val="00F249C6"/>
    <w:rsid w:val="00F25357"/>
    <w:rsid w:val="00F25858"/>
    <w:rsid w:val="00F25DA8"/>
    <w:rsid w:val="00F26C49"/>
    <w:rsid w:val="00F270AB"/>
    <w:rsid w:val="00F32132"/>
    <w:rsid w:val="00F32A1F"/>
    <w:rsid w:val="00F37710"/>
    <w:rsid w:val="00F404F3"/>
    <w:rsid w:val="00F44037"/>
    <w:rsid w:val="00F44A56"/>
    <w:rsid w:val="00F463F4"/>
    <w:rsid w:val="00F46CEA"/>
    <w:rsid w:val="00F50F5B"/>
    <w:rsid w:val="00F51282"/>
    <w:rsid w:val="00F518C7"/>
    <w:rsid w:val="00F5499D"/>
    <w:rsid w:val="00F54D76"/>
    <w:rsid w:val="00F57407"/>
    <w:rsid w:val="00F6152E"/>
    <w:rsid w:val="00F61762"/>
    <w:rsid w:val="00F61A3D"/>
    <w:rsid w:val="00F6396E"/>
    <w:rsid w:val="00F654AD"/>
    <w:rsid w:val="00F710C0"/>
    <w:rsid w:val="00F72F10"/>
    <w:rsid w:val="00F73E8C"/>
    <w:rsid w:val="00F76C89"/>
    <w:rsid w:val="00F803E8"/>
    <w:rsid w:val="00F80EA3"/>
    <w:rsid w:val="00F83124"/>
    <w:rsid w:val="00F9050E"/>
    <w:rsid w:val="00F9182D"/>
    <w:rsid w:val="00F946CC"/>
    <w:rsid w:val="00F94D91"/>
    <w:rsid w:val="00F94DFE"/>
    <w:rsid w:val="00F96132"/>
    <w:rsid w:val="00F9734D"/>
    <w:rsid w:val="00FA2424"/>
    <w:rsid w:val="00FA4BE8"/>
    <w:rsid w:val="00FB0C90"/>
    <w:rsid w:val="00FB590E"/>
    <w:rsid w:val="00FB5F31"/>
    <w:rsid w:val="00FB6F27"/>
    <w:rsid w:val="00FC27CE"/>
    <w:rsid w:val="00FC326D"/>
    <w:rsid w:val="00FC5BB7"/>
    <w:rsid w:val="00FC652E"/>
    <w:rsid w:val="00FD076F"/>
    <w:rsid w:val="00FD1AC4"/>
    <w:rsid w:val="00FD316F"/>
    <w:rsid w:val="00FD4FF1"/>
    <w:rsid w:val="00FD72BA"/>
    <w:rsid w:val="00FD7D66"/>
    <w:rsid w:val="00FE020E"/>
    <w:rsid w:val="00FE161B"/>
    <w:rsid w:val="00FE1EAD"/>
    <w:rsid w:val="00FE28FA"/>
    <w:rsid w:val="00FE47AE"/>
    <w:rsid w:val="00FE6B42"/>
    <w:rsid w:val="00FF00DD"/>
    <w:rsid w:val="00FF43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89BD2"/>
  <w15:docId w15:val="{F6EBA1E9-C19F-491A-A8FD-69F367FF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1677"/>
  </w:style>
  <w:style w:type="paragraph" w:styleId="Nagwek1">
    <w:name w:val="heading 1"/>
    <w:basedOn w:val="Normalny"/>
    <w:next w:val="Normalny"/>
    <w:link w:val="Nagwek1Znak"/>
    <w:qFormat/>
    <w:rsid w:val="007C2B06"/>
    <w:pPr>
      <w:keepNext/>
      <w:spacing w:after="0" w:line="240" w:lineRule="auto"/>
      <w:outlineLvl w:val="0"/>
    </w:pPr>
    <w:rPr>
      <w:rFonts w:ascii="Times New Roman" w:eastAsia="Times New Roman" w:hAnsi="Times New Roman" w:cs="Times New Roman"/>
      <w:sz w:val="24"/>
      <w:szCs w:val="20"/>
    </w:rPr>
  </w:style>
  <w:style w:type="paragraph" w:styleId="Nagwek2">
    <w:name w:val="heading 2"/>
    <w:basedOn w:val="Normalny"/>
    <w:next w:val="Normalny"/>
    <w:link w:val="Nagwek2Znak"/>
    <w:qFormat/>
    <w:rsid w:val="007C2B06"/>
    <w:pPr>
      <w:keepNext/>
      <w:spacing w:after="0" w:line="240" w:lineRule="auto"/>
      <w:jc w:val="center"/>
      <w:outlineLvl w:val="1"/>
    </w:pPr>
    <w:rPr>
      <w:rFonts w:ascii="Times New Roman" w:eastAsia="Times New Roman" w:hAnsi="Times New Roman" w:cs="Times New Roman"/>
      <w:b/>
      <w:i/>
      <w:sz w:val="24"/>
      <w:szCs w:val="20"/>
    </w:rPr>
  </w:style>
  <w:style w:type="paragraph" w:styleId="Nagwek3">
    <w:name w:val="heading 3"/>
    <w:basedOn w:val="Normalny"/>
    <w:next w:val="Normalny"/>
    <w:link w:val="Nagwek3Znak"/>
    <w:uiPriority w:val="9"/>
    <w:semiHidden/>
    <w:unhideWhenUsed/>
    <w:qFormat/>
    <w:rsid w:val="007C2B0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9A57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61888"/>
    <w:rPr>
      <w:color w:val="0000FF" w:themeColor="hyperlink"/>
      <w:u w:val="single"/>
    </w:rPr>
  </w:style>
  <w:style w:type="paragraph" w:styleId="Akapitzlist">
    <w:name w:val="List Paragraph"/>
    <w:aliases w:val="L1,Numerowanie,2 heading,A_wyliczenie,K-P_odwolanie,Akapit z listą5,maz_wyliczenie,opis dzialania,Odstavec,Preambuła,Wypunktowanie,BulletC,Wyliczanie,Obiekt,normalny tekst,Akapit z listą31,Bullets,List Paragraph1,sw tekst,Nagłowek 3,Dot"/>
    <w:basedOn w:val="Normalny"/>
    <w:link w:val="AkapitzlistZnak"/>
    <w:uiPriority w:val="34"/>
    <w:qFormat/>
    <w:rsid w:val="00A61888"/>
    <w:pPr>
      <w:ind w:left="720"/>
      <w:contextualSpacing/>
    </w:pPr>
  </w:style>
  <w:style w:type="table" w:styleId="Tabela-Siatka">
    <w:name w:val="Table Grid"/>
    <w:basedOn w:val="Standardowy"/>
    <w:uiPriority w:val="59"/>
    <w:rsid w:val="000B1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1D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1DDC"/>
    <w:rPr>
      <w:rFonts w:ascii="Tahoma" w:hAnsi="Tahoma" w:cs="Tahoma"/>
      <w:sz w:val="16"/>
      <w:szCs w:val="16"/>
    </w:rPr>
  </w:style>
  <w:style w:type="paragraph" w:styleId="Nagwek">
    <w:name w:val="header"/>
    <w:basedOn w:val="Normalny"/>
    <w:link w:val="NagwekZnak"/>
    <w:uiPriority w:val="99"/>
    <w:unhideWhenUsed/>
    <w:rsid w:val="00A85E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5EEA"/>
  </w:style>
  <w:style w:type="paragraph" w:styleId="Stopka">
    <w:name w:val="footer"/>
    <w:basedOn w:val="Normalny"/>
    <w:link w:val="StopkaZnak"/>
    <w:uiPriority w:val="99"/>
    <w:unhideWhenUsed/>
    <w:rsid w:val="00A85E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5EEA"/>
  </w:style>
  <w:style w:type="paragraph" w:styleId="Tekstprzypisukocowego">
    <w:name w:val="endnote text"/>
    <w:basedOn w:val="Normalny"/>
    <w:link w:val="TekstprzypisukocowegoZnak"/>
    <w:uiPriority w:val="99"/>
    <w:semiHidden/>
    <w:unhideWhenUsed/>
    <w:rsid w:val="004A2E8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2E89"/>
    <w:rPr>
      <w:sz w:val="20"/>
      <w:szCs w:val="20"/>
    </w:rPr>
  </w:style>
  <w:style w:type="character" w:styleId="Odwoanieprzypisukocowego">
    <w:name w:val="endnote reference"/>
    <w:basedOn w:val="Domylnaczcionkaakapitu"/>
    <w:uiPriority w:val="99"/>
    <w:semiHidden/>
    <w:unhideWhenUsed/>
    <w:rsid w:val="004A2E89"/>
    <w:rPr>
      <w:vertAlign w:val="superscript"/>
    </w:rPr>
  </w:style>
  <w:style w:type="paragraph" w:styleId="Tekstprzypisudolnego">
    <w:name w:val="footnote text"/>
    <w:basedOn w:val="Normalny"/>
    <w:link w:val="TekstprzypisudolnegoZnak"/>
    <w:uiPriority w:val="99"/>
    <w:semiHidden/>
    <w:unhideWhenUsed/>
    <w:rsid w:val="004A2E8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A2E89"/>
    <w:rPr>
      <w:sz w:val="20"/>
      <w:szCs w:val="20"/>
    </w:rPr>
  </w:style>
  <w:style w:type="character" w:styleId="Odwoanieprzypisudolnego">
    <w:name w:val="footnote reference"/>
    <w:basedOn w:val="Domylnaczcionkaakapitu"/>
    <w:uiPriority w:val="99"/>
    <w:semiHidden/>
    <w:unhideWhenUsed/>
    <w:rsid w:val="004A2E89"/>
    <w:rPr>
      <w:vertAlign w:val="superscript"/>
    </w:rPr>
  </w:style>
  <w:style w:type="character" w:styleId="Odwoaniedokomentarza">
    <w:name w:val="annotation reference"/>
    <w:basedOn w:val="Domylnaczcionkaakapitu"/>
    <w:uiPriority w:val="99"/>
    <w:semiHidden/>
    <w:unhideWhenUsed/>
    <w:rsid w:val="00DF66B8"/>
    <w:rPr>
      <w:sz w:val="16"/>
      <w:szCs w:val="16"/>
    </w:rPr>
  </w:style>
  <w:style w:type="paragraph" w:styleId="Tekstkomentarza">
    <w:name w:val="annotation text"/>
    <w:basedOn w:val="Normalny"/>
    <w:link w:val="TekstkomentarzaZnak"/>
    <w:uiPriority w:val="99"/>
    <w:unhideWhenUsed/>
    <w:rsid w:val="00DF66B8"/>
    <w:pPr>
      <w:spacing w:line="240" w:lineRule="auto"/>
    </w:pPr>
    <w:rPr>
      <w:sz w:val="20"/>
      <w:szCs w:val="20"/>
    </w:rPr>
  </w:style>
  <w:style w:type="character" w:customStyle="1" w:styleId="TekstkomentarzaZnak">
    <w:name w:val="Tekst komentarza Znak"/>
    <w:basedOn w:val="Domylnaczcionkaakapitu"/>
    <w:link w:val="Tekstkomentarza"/>
    <w:uiPriority w:val="99"/>
    <w:rsid w:val="00DF66B8"/>
    <w:rPr>
      <w:sz w:val="20"/>
      <w:szCs w:val="20"/>
    </w:rPr>
  </w:style>
  <w:style w:type="paragraph" w:styleId="Tematkomentarza">
    <w:name w:val="annotation subject"/>
    <w:basedOn w:val="Tekstkomentarza"/>
    <w:next w:val="Tekstkomentarza"/>
    <w:link w:val="TematkomentarzaZnak"/>
    <w:uiPriority w:val="99"/>
    <w:semiHidden/>
    <w:unhideWhenUsed/>
    <w:rsid w:val="00DF66B8"/>
    <w:rPr>
      <w:b/>
      <w:bCs/>
    </w:rPr>
  </w:style>
  <w:style w:type="character" w:customStyle="1" w:styleId="TematkomentarzaZnak">
    <w:name w:val="Temat komentarza Znak"/>
    <w:basedOn w:val="TekstkomentarzaZnak"/>
    <w:link w:val="Tematkomentarza"/>
    <w:uiPriority w:val="99"/>
    <w:semiHidden/>
    <w:rsid w:val="00DF66B8"/>
    <w:rPr>
      <w:b/>
      <w:bCs/>
      <w:sz w:val="20"/>
      <w:szCs w:val="20"/>
    </w:rPr>
  </w:style>
  <w:style w:type="paragraph" w:styleId="Poprawka">
    <w:name w:val="Revision"/>
    <w:hidden/>
    <w:uiPriority w:val="99"/>
    <w:semiHidden/>
    <w:rsid w:val="001C5F4D"/>
    <w:pPr>
      <w:spacing w:after="0" w:line="240" w:lineRule="auto"/>
    </w:pPr>
  </w:style>
  <w:style w:type="character" w:customStyle="1" w:styleId="Nagwek1Znak">
    <w:name w:val="Nagłówek 1 Znak"/>
    <w:basedOn w:val="Domylnaczcionkaakapitu"/>
    <w:link w:val="Nagwek1"/>
    <w:rsid w:val="007C2B06"/>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7C2B06"/>
    <w:rPr>
      <w:rFonts w:ascii="Times New Roman" w:eastAsia="Times New Roman" w:hAnsi="Times New Roman" w:cs="Times New Roman"/>
      <w:b/>
      <w:i/>
      <w:sz w:val="24"/>
      <w:szCs w:val="20"/>
    </w:rPr>
  </w:style>
  <w:style w:type="paragraph" w:styleId="Tekstpodstawowywcity">
    <w:name w:val="Body Text Indent"/>
    <w:basedOn w:val="Normalny"/>
    <w:link w:val="TekstpodstawowywcityZnak"/>
    <w:rsid w:val="007C2B06"/>
    <w:pPr>
      <w:spacing w:before="120" w:after="0" w:line="360" w:lineRule="auto"/>
      <w:ind w:firstLine="709"/>
      <w:jc w:val="both"/>
    </w:pPr>
    <w:rPr>
      <w:rFonts w:ascii="Arial" w:eastAsia="Times New Roman" w:hAnsi="Arial" w:cs="Times New Roman"/>
      <w:sz w:val="24"/>
      <w:szCs w:val="20"/>
    </w:rPr>
  </w:style>
  <w:style w:type="character" w:customStyle="1" w:styleId="TekstpodstawowywcityZnak">
    <w:name w:val="Tekst podstawowy wcięty Znak"/>
    <w:basedOn w:val="Domylnaczcionkaakapitu"/>
    <w:link w:val="Tekstpodstawowywcity"/>
    <w:rsid w:val="007C2B06"/>
    <w:rPr>
      <w:rFonts w:ascii="Arial" w:eastAsia="Times New Roman" w:hAnsi="Arial" w:cs="Times New Roman"/>
      <w:sz w:val="24"/>
      <w:szCs w:val="20"/>
    </w:rPr>
  </w:style>
  <w:style w:type="paragraph" w:styleId="Tekstpodstawowy3">
    <w:name w:val="Body Text 3"/>
    <w:basedOn w:val="Normalny"/>
    <w:link w:val="Tekstpodstawowy3Znak"/>
    <w:rsid w:val="007C2B06"/>
    <w:pPr>
      <w:spacing w:after="0" w:line="240" w:lineRule="auto"/>
      <w:jc w:val="both"/>
    </w:pPr>
    <w:rPr>
      <w:rFonts w:ascii="Arial" w:eastAsia="Times New Roman" w:hAnsi="Arial" w:cs="Arial"/>
      <w:sz w:val="20"/>
      <w:szCs w:val="20"/>
      <w:lang w:eastAsia="en-US"/>
    </w:rPr>
  </w:style>
  <w:style w:type="character" w:customStyle="1" w:styleId="Tekstpodstawowy3Znak">
    <w:name w:val="Tekst podstawowy 3 Znak"/>
    <w:basedOn w:val="Domylnaczcionkaakapitu"/>
    <w:link w:val="Tekstpodstawowy3"/>
    <w:rsid w:val="007C2B06"/>
    <w:rPr>
      <w:rFonts w:ascii="Arial" w:eastAsia="Times New Roman" w:hAnsi="Arial" w:cs="Arial"/>
      <w:sz w:val="20"/>
      <w:szCs w:val="20"/>
      <w:lang w:eastAsia="en-US"/>
    </w:rPr>
  </w:style>
  <w:style w:type="paragraph" w:styleId="Tekstpodstawowy2">
    <w:name w:val="Body Text 2"/>
    <w:basedOn w:val="Normalny"/>
    <w:link w:val="Tekstpodstawowy2Znak"/>
    <w:rsid w:val="007C2B0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C2B06"/>
    <w:rPr>
      <w:rFonts w:ascii="Times New Roman" w:eastAsia="Times New Roman" w:hAnsi="Times New Roman" w:cs="Times New Roman"/>
      <w:sz w:val="24"/>
      <w:szCs w:val="24"/>
    </w:rPr>
  </w:style>
  <w:style w:type="paragraph" w:styleId="Tekstpodstawowy">
    <w:name w:val="Body Text"/>
    <w:basedOn w:val="Normalny"/>
    <w:link w:val="TekstpodstawowyZnak"/>
    <w:rsid w:val="007C2B06"/>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C2B06"/>
    <w:rPr>
      <w:rFonts w:ascii="Times New Roman" w:eastAsia="Times New Roman" w:hAnsi="Times New Roman" w:cs="Times New Roman"/>
      <w:sz w:val="24"/>
      <w:szCs w:val="24"/>
    </w:rPr>
  </w:style>
  <w:style w:type="paragraph" w:styleId="Tekstpodstawowywcity2">
    <w:name w:val="Body Text Indent 2"/>
    <w:basedOn w:val="Normalny"/>
    <w:link w:val="Tekstpodstawowywcity2Znak"/>
    <w:rsid w:val="007C2B06"/>
    <w:pPr>
      <w:spacing w:after="0" w:line="360" w:lineRule="auto"/>
      <w:ind w:left="426" w:hanging="426"/>
      <w:jc w:val="both"/>
    </w:pPr>
    <w:rPr>
      <w:rFonts w:ascii="Arial" w:eastAsia="Times New Roman" w:hAnsi="Arial" w:cs="Times New Roman"/>
      <w:sz w:val="24"/>
      <w:szCs w:val="20"/>
    </w:rPr>
  </w:style>
  <w:style w:type="character" w:customStyle="1" w:styleId="Tekstpodstawowywcity2Znak">
    <w:name w:val="Tekst podstawowy wcięty 2 Znak"/>
    <w:basedOn w:val="Domylnaczcionkaakapitu"/>
    <w:link w:val="Tekstpodstawowywcity2"/>
    <w:rsid w:val="007C2B06"/>
    <w:rPr>
      <w:rFonts w:ascii="Arial" w:eastAsia="Times New Roman" w:hAnsi="Arial" w:cs="Times New Roman"/>
      <w:sz w:val="24"/>
      <w:szCs w:val="20"/>
    </w:rPr>
  </w:style>
  <w:style w:type="character" w:customStyle="1" w:styleId="Nagwek3Znak">
    <w:name w:val="Nagłówek 3 Znak"/>
    <w:basedOn w:val="Domylnaczcionkaakapitu"/>
    <w:link w:val="Nagwek3"/>
    <w:uiPriority w:val="9"/>
    <w:semiHidden/>
    <w:rsid w:val="007C2B06"/>
    <w:rPr>
      <w:rFonts w:asciiTheme="majorHAnsi" w:eastAsiaTheme="majorEastAsia" w:hAnsiTheme="majorHAnsi" w:cstheme="majorBidi"/>
      <w:b/>
      <w:bCs/>
      <w:color w:val="4F81BD" w:themeColor="accent1"/>
    </w:rPr>
  </w:style>
  <w:style w:type="paragraph" w:styleId="Tekstpodstawowywcity3">
    <w:name w:val="Body Text Indent 3"/>
    <w:basedOn w:val="Normalny"/>
    <w:link w:val="Tekstpodstawowywcity3Znak"/>
    <w:uiPriority w:val="99"/>
    <w:semiHidden/>
    <w:unhideWhenUsed/>
    <w:rsid w:val="007C2B0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C2B06"/>
    <w:rPr>
      <w:sz w:val="16"/>
      <w:szCs w:val="16"/>
    </w:rPr>
  </w:style>
  <w:style w:type="paragraph" w:customStyle="1" w:styleId="Default">
    <w:name w:val="Default"/>
    <w:rsid w:val="007C2B06"/>
    <w:pPr>
      <w:widowControl w:val="0"/>
      <w:autoSpaceDE w:val="0"/>
      <w:autoSpaceDN w:val="0"/>
      <w:adjustRightInd w:val="0"/>
      <w:spacing w:after="0" w:line="240" w:lineRule="auto"/>
    </w:pPr>
    <w:rPr>
      <w:rFonts w:ascii="Arial" w:eastAsia="Times New Roman" w:hAnsi="Arial" w:cs="Arial"/>
      <w:color w:val="000000"/>
      <w:sz w:val="24"/>
      <w:szCs w:val="24"/>
      <w:lang w:val="en-US" w:eastAsia="en-US"/>
    </w:rPr>
  </w:style>
  <w:style w:type="character" w:customStyle="1" w:styleId="apple-converted-space">
    <w:name w:val="apple-converted-space"/>
    <w:basedOn w:val="Domylnaczcionkaakapitu"/>
    <w:rsid w:val="00D12012"/>
  </w:style>
  <w:style w:type="character" w:styleId="Uwydatnienie">
    <w:name w:val="Emphasis"/>
    <w:basedOn w:val="Domylnaczcionkaakapitu"/>
    <w:uiPriority w:val="20"/>
    <w:qFormat/>
    <w:rsid w:val="00FE1EAD"/>
    <w:rPr>
      <w:i/>
      <w:iCs/>
    </w:rPr>
  </w:style>
  <w:style w:type="character" w:customStyle="1" w:styleId="Nagwek4Znak">
    <w:name w:val="Nagłówek 4 Znak"/>
    <w:basedOn w:val="Domylnaczcionkaakapitu"/>
    <w:link w:val="Nagwek4"/>
    <w:uiPriority w:val="9"/>
    <w:semiHidden/>
    <w:rsid w:val="009A57A3"/>
    <w:rPr>
      <w:rFonts w:asciiTheme="majorHAnsi" w:eastAsiaTheme="majorEastAsia" w:hAnsiTheme="majorHAnsi" w:cstheme="majorBidi"/>
      <w:b/>
      <w:bCs/>
      <w:i/>
      <w:iCs/>
      <w:color w:val="4F81BD" w:themeColor="accent1"/>
    </w:rPr>
  </w:style>
  <w:style w:type="character" w:customStyle="1" w:styleId="Teksttreci">
    <w:name w:val="Tekst treści_"/>
    <w:link w:val="Teksttreci0"/>
    <w:rsid w:val="000867B7"/>
    <w:rPr>
      <w:rFonts w:ascii="Times New Roman" w:eastAsia="Times New Roman" w:hAnsi="Times New Roman"/>
      <w:sz w:val="17"/>
      <w:szCs w:val="17"/>
      <w:shd w:val="clear" w:color="auto" w:fill="FFFFFF"/>
    </w:rPr>
  </w:style>
  <w:style w:type="character" w:customStyle="1" w:styleId="TeksttreciPogrubienie">
    <w:name w:val="Tekst treści + Pogrubienie"/>
    <w:rsid w:val="000867B7"/>
    <w:rPr>
      <w:rFonts w:ascii="Times New Roman" w:eastAsia="Times New Roman" w:hAnsi="Times New Roman" w:cs="Times New Roman"/>
      <w:b/>
      <w:bCs/>
      <w:i w:val="0"/>
      <w:iCs w:val="0"/>
      <w:smallCaps w:val="0"/>
      <w:strike w:val="0"/>
      <w:spacing w:val="0"/>
      <w:sz w:val="17"/>
      <w:szCs w:val="17"/>
    </w:rPr>
  </w:style>
  <w:style w:type="paragraph" w:customStyle="1" w:styleId="Teksttreci0">
    <w:name w:val="Tekst treści"/>
    <w:basedOn w:val="Normalny"/>
    <w:link w:val="Teksttreci"/>
    <w:rsid w:val="000867B7"/>
    <w:pPr>
      <w:shd w:val="clear" w:color="auto" w:fill="FFFFFF"/>
      <w:spacing w:before="420" w:after="0" w:line="230" w:lineRule="exact"/>
      <w:ind w:hanging="680"/>
      <w:jc w:val="both"/>
    </w:pPr>
    <w:rPr>
      <w:rFonts w:ascii="Times New Roman" w:eastAsia="Times New Roman" w:hAnsi="Times New Roman"/>
      <w:sz w:val="17"/>
      <w:szCs w:val="17"/>
    </w:rPr>
  </w:style>
  <w:style w:type="character" w:customStyle="1" w:styleId="Teksttreci2">
    <w:name w:val="Tekst treści (2)_"/>
    <w:link w:val="Teksttreci20"/>
    <w:rsid w:val="000867B7"/>
    <w:rPr>
      <w:rFonts w:ascii="Times New Roman" w:eastAsia="Times New Roman" w:hAnsi="Times New Roman"/>
      <w:sz w:val="17"/>
      <w:szCs w:val="17"/>
      <w:shd w:val="clear" w:color="auto" w:fill="FFFFFF"/>
    </w:rPr>
  </w:style>
  <w:style w:type="paragraph" w:customStyle="1" w:styleId="Teksttreci20">
    <w:name w:val="Tekst treści (2)"/>
    <w:basedOn w:val="Normalny"/>
    <w:link w:val="Teksttreci2"/>
    <w:rsid w:val="000867B7"/>
    <w:pPr>
      <w:shd w:val="clear" w:color="auto" w:fill="FFFFFF"/>
      <w:spacing w:after="0" w:line="230" w:lineRule="exact"/>
      <w:jc w:val="both"/>
    </w:pPr>
    <w:rPr>
      <w:rFonts w:ascii="Times New Roman" w:eastAsia="Times New Roman" w:hAnsi="Times New Roman"/>
      <w:sz w:val="17"/>
      <w:szCs w:val="17"/>
    </w:rPr>
  </w:style>
  <w:style w:type="character" w:styleId="Pogrubienie">
    <w:name w:val="Strong"/>
    <w:qFormat/>
    <w:rsid w:val="000867B7"/>
    <w:rPr>
      <w:b/>
      <w:bCs/>
    </w:rPr>
  </w:style>
  <w:style w:type="paragraph" w:styleId="Lista2">
    <w:name w:val="List 2"/>
    <w:basedOn w:val="Normalny"/>
    <w:rsid w:val="00C965A9"/>
    <w:pPr>
      <w:spacing w:before="120"/>
      <w:ind w:left="566" w:hanging="283"/>
      <w:jc w:val="both"/>
    </w:pPr>
    <w:rPr>
      <w:rFonts w:ascii="Verdana" w:eastAsia="Times New Roman" w:hAnsi="Verdana" w:cs="Times New Roman"/>
      <w:sz w:val="20"/>
      <w:szCs w:val="20"/>
      <w:lang w:val="en-US" w:eastAsia="en-US"/>
    </w:rPr>
  </w:style>
  <w:style w:type="character" w:customStyle="1" w:styleId="alb">
    <w:name w:val="a_lb"/>
    <w:basedOn w:val="Domylnaczcionkaakapitu"/>
    <w:rsid w:val="00675356"/>
  </w:style>
  <w:style w:type="character" w:customStyle="1" w:styleId="Nierozpoznanawzmianka1">
    <w:name w:val="Nierozpoznana wzmianka1"/>
    <w:basedOn w:val="Domylnaczcionkaakapitu"/>
    <w:uiPriority w:val="99"/>
    <w:semiHidden/>
    <w:unhideWhenUsed/>
    <w:rsid w:val="00A65FBE"/>
    <w:rPr>
      <w:color w:val="808080"/>
      <w:shd w:val="clear" w:color="auto" w:fill="E6E6E6"/>
    </w:rPr>
  </w:style>
  <w:style w:type="paragraph" w:customStyle="1" w:styleId="Akapitzlist2">
    <w:name w:val="Akapit z listą2"/>
    <w:basedOn w:val="Normalny"/>
    <w:rsid w:val="00A17858"/>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WW8Num4z1">
    <w:name w:val="WW8Num4z1"/>
    <w:rsid w:val="00533065"/>
    <w:rPr>
      <w:rFonts w:ascii="Courier New" w:hAnsi="Courier New"/>
    </w:rPr>
  </w:style>
  <w:style w:type="paragraph" w:customStyle="1" w:styleId="arimr">
    <w:name w:val="arimr"/>
    <w:basedOn w:val="Normalny"/>
    <w:rsid w:val="007C44DE"/>
    <w:pPr>
      <w:widowControl w:val="0"/>
      <w:snapToGrid w:val="0"/>
      <w:spacing w:after="0" w:line="360" w:lineRule="auto"/>
    </w:pPr>
    <w:rPr>
      <w:rFonts w:ascii="Times New Roman" w:eastAsia="Times New Roman" w:hAnsi="Times New Roman" w:cs="Times New Roman"/>
      <w:sz w:val="24"/>
      <w:szCs w:val="20"/>
      <w:lang w:val="en-US"/>
    </w:rPr>
  </w:style>
  <w:style w:type="character" w:customStyle="1" w:styleId="AkapitzlistZnak">
    <w:name w:val="Akapit z listą Znak"/>
    <w:aliases w:val="L1 Znak,Numerowanie Znak,2 heading Znak,A_wyliczenie Znak,K-P_odwolanie Znak,Akapit z listą5 Znak,maz_wyliczenie Znak,opis dzialania Znak,Odstavec Znak,Preambuła Znak,Wypunktowanie Znak,BulletC Znak,Wyliczanie Znak,Obiekt Znak"/>
    <w:link w:val="Akapitzlist"/>
    <w:uiPriority w:val="34"/>
    <w:qFormat/>
    <w:locked/>
    <w:rsid w:val="007C44DE"/>
  </w:style>
  <w:style w:type="character" w:customStyle="1" w:styleId="Teksttreci4">
    <w:name w:val="Tekst treści (4)_"/>
    <w:link w:val="Teksttreci40"/>
    <w:locked/>
    <w:rsid w:val="00897829"/>
    <w:rPr>
      <w:rFonts w:ascii="Verdana" w:hAnsi="Verdana"/>
      <w:sz w:val="19"/>
      <w:shd w:val="clear" w:color="auto" w:fill="FFFFFF"/>
    </w:rPr>
  </w:style>
  <w:style w:type="paragraph" w:customStyle="1" w:styleId="Teksttreci40">
    <w:name w:val="Tekst treści (4)"/>
    <w:basedOn w:val="Normalny"/>
    <w:link w:val="Teksttreci4"/>
    <w:rsid w:val="00897829"/>
    <w:pPr>
      <w:shd w:val="clear" w:color="auto" w:fill="FFFFFF"/>
      <w:spacing w:before="240" w:after="240" w:line="240" w:lineRule="atLeast"/>
      <w:ind w:hanging="1420"/>
      <w:jc w:val="both"/>
    </w:pPr>
    <w:rPr>
      <w:rFonts w:ascii="Verdana" w:hAnsi="Verdana"/>
      <w:sz w:val="19"/>
    </w:rPr>
  </w:style>
  <w:style w:type="character" w:customStyle="1" w:styleId="Nagwek12">
    <w:name w:val="Nagłówek #12"/>
    <w:uiPriority w:val="99"/>
    <w:rsid w:val="0077717B"/>
    <w:rPr>
      <w:b/>
      <w:sz w:val="20"/>
      <w:u w:val="single"/>
    </w:rPr>
  </w:style>
  <w:style w:type="character" w:customStyle="1" w:styleId="Nierozpoznanawzmianka2">
    <w:name w:val="Nierozpoznana wzmianka2"/>
    <w:basedOn w:val="Domylnaczcionkaakapitu"/>
    <w:uiPriority w:val="99"/>
    <w:semiHidden/>
    <w:unhideWhenUsed/>
    <w:rsid w:val="0077717B"/>
    <w:rPr>
      <w:color w:val="605E5C"/>
      <w:shd w:val="clear" w:color="auto" w:fill="E1DFDD"/>
    </w:rPr>
  </w:style>
  <w:style w:type="paragraph" w:customStyle="1" w:styleId="Akapitzlist1">
    <w:name w:val="Akapit z listą1"/>
    <w:basedOn w:val="Normalny"/>
    <w:rsid w:val="00C9430C"/>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Akapitzlist3">
    <w:name w:val="Akapit z listą3"/>
    <w:basedOn w:val="Normalny"/>
    <w:rsid w:val="00BE16D5"/>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listapunktowana21">
    <w:name w:val="listapunktowana21"/>
    <w:basedOn w:val="Normalny"/>
    <w:rsid w:val="00EA67DA"/>
    <w:pPr>
      <w:spacing w:before="100" w:beforeAutospacing="1" w:after="100" w:afterAutospacing="1" w:line="240" w:lineRule="auto"/>
    </w:pPr>
    <w:rPr>
      <w:rFonts w:ascii="Times New Roman" w:eastAsia="Times New Roman" w:hAnsi="Times New Roman" w:cs="Times New Roman"/>
      <w:sz w:val="24"/>
      <w:szCs w:val="24"/>
    </w:rPr>
  </w:style>
  <w:style w:type="paragraph" w:styleId="NormalnyWeb">
    <w:name w:val="Normal (Web)"/>
    <w:basedOn w:val="Normalny"/>
    <w:uiPriority w:val="99"/>
    <w:semiHidden/>
    <w:unhideWhenUsed/>
    <w:rsid w:val="00EA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kt">
    <w:name w:val="pkt"/>
    <w:basedOn w:val="Normalny"/>
    <w:rsid w:val="00166C12"/>
    <w:pPr>
      <w:spacing w:before="60" w:after="60" w:line="240" w:lineRule="auto"/>
      <w:ind w:left="851" w:hanging="295"/>
      <w:jc w:val="both"/>
    </w:pPr>
    <w:rPr>
      <w:rFonts w:ascii="Times New Roman" w:eastAsia="Times New Roman" w:hAnsi="Times New Roman" w:cs="Times New Roman"/>
      <w:sz w:val="24"/>
      <w:szCs w:val="24"/>
    </w:rPr>
  </w:style>
  <w:style w:type="paragraph" w:customStyle="1" w:styleId="Akapitzlist4">
    <w:name w:val="Akapit z listą4"/>
    <w:basedOn w:val="Normalny"/>
    <w:rsid w:val="00302AF0"/>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Akapitzlist6">
    <w:name w:val="Akapit z listą6"/>
    <w:basedOn w:val="Normalny"/>
    <w:rsid w:val="00330BB8"/>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Akapitzlist7">
    <w:name w:val="Akapit z listą7"/>
    <w:basedOn w:val="Normalny"/>
    <w:rsid w:val="00D2343F"/>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akapitzlist40">
    <w:name w:val="akapitzlist4"/>
    <w:basedOn w:val="Normalny"/>
    <w:rsid w:val="00AE5DB4"/>
    <w:pPr>
      <w:spacing w:before="100" w:beforeAutospacing="1" w:after="100" w:afterAutospacing="1" w:line="240" w:lineRule="auto"/>
    </w:pPr>
    <w:rPr>
      <w:rFonts w:ascii="Times New Roman" w:eastAsia="Times New Roman" w:hAnsi="Times New Roman" w:cs="Times New Roman"/>
      <w:sz w:val="24"/>
      <w:szCs w:val="24"/>
    </w:rPr>
  </w:style>
  <w:style w:type="paragraph" w:styleId="Zwykytekst">
    <w:name w:val="Plain Text"/>
    <w:basedOn w:val="Normalny"/>
    <w:link w:val="ZwykytekstZnak"/>
    <w:unhideWhenUsed/>
    <w:rsid w:val="00C92E05"/>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rsid w:val="00C92E05"/>
    <w:rPr>
      <w:rFonts w:ascii="Consolas" w:eastAsia="Calibri" w:hAnsi="Consolas" w:cs="Times New Roman"/>
      <w:sz w:val="21"/>
      <w:szCs w:val="21"/>
    </w:rPr>
  </w:style>
  <w:style w:type="character" w:customStyle="1" w:styleId="Nierozpoznanawzmianka3">
    <w:name w:val="Nierozpoznana wzmianka3"/>
    <w:basedOn w:val="Domylnaczcionkaakapitu"/>
    <w:uiPriority w:val="99"/>
    <w:semiHidden/>
    <w:unhideWhenUsed/>
    <w:rsid w:val="003A1D10"/>
    <w:rPr>
      <w:color w:val="605E5C"/>
      <w:shd w:val="clear" w:color="auto" w:fill="E1DFDD"/>
    </w:rPr>
  </w:style>
  <w:style w:type="character" w:styleId="Nierozpoznanawzmianka">
    <w:name w:val="Unresolved Mention"/>
    <w:basedOn w:val="Domylnaczcionkaakapitu"/>
    <w:uiPriority w:val="99"/>
    <w:semiHidden/>
    <w:unhideWhenUsed/>
    <w:rsid w:val="00962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0155">
      <w:bodyDiv w:val="1"/>
      <w:marLeft w:val="0"/>
      <w:marRight w:val="0"/>
      <w:marTop w:val="0"/>
      <w:marBottom w:val="0"/>
      <w:divBdr>
        <w:top w:val="none" w:sz="0" w:space="0" w:color="auto"/>
        <w:left w:val="none" w:sz="0" w:space="0" w:color="auto"/>
        <w:bottom w:val="none" w:sz="0" w:space="0" w:color="auto"/>
        <w:right w:val="none" w:sz="0" w:space="0" w:color="auto"/>
      </w:divBdr>
    </w:div>
    <w:div w:id="21633602">
      <w:bodyDiv w:val="1"/>
      <w:marLeft w:val="0"/>
      <w:marRight w:val="0"/>
      <w:marTop w:val="0"/>
      <w:marBottom w:val="0"/>
      <w:divBdr>
        <w:top w:val="none" w:sz="0" w:space="0" w:color="auto"/>
        <w:left w:val="none" w:sz="0" w:space="0" w:color="auto"/>
        <w:bottom w:val="none" w:sz="0" w:space="0" w:color="auto"/>
        <w:right w:val="none" w:sz="0" w:space="0" w:color="auto"/>
      </w:divBdr>
    </w:div>
    <w:div w:id="30540847">
      <w:bodyDiv w:val="1"/>
      <w:marLeft w:val="0"/>
      <w:marRight w:val="0"/>
      <w:marTop w:val="0"/>
      <w:marBottom w:val="0"/>
      <w:divBdr>
        <w:top w:val="none" w:sz="0" w:space="0" w:color="auto"/>
        <w:left w:val="none" w:sz="0" w:space="0" w:color="auto"/>
        <w:bottom w:val="none" w:sz="0" w:space="0" w:color="auto"/>
        <w:right w:val="none" w:sz="0" w:space="0" w:color="auto"/>
      </w:divBdr>
      <w:divsChild>
        <w:div w:id="1442725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85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538799">
      <w:bodyDiv w:val="1"/>
      <w:marLeft w:val="0"/>
      <w:marRight w:val="0"/>
      <w:marTop w:val="0"/>
      <w:marBottom w:val="0"/>
      <w:divBdr>
        <w:top w:val="none" w:sz="0" w:space="0" w:color="auto"/>
        <w:left w:val="none" w:sz="0" w:space="0" w:color="auto"/>
        <w:bottom w:val="none" w:sz="0" w:space="0" w:color="auto"/>
        <w:right w:val="none" w:sz="0" w:space="0" w:color="auto"/>
      </w:divBdr>
    </w:div>
    <w:div w:id="72703523">
      <w:bodyDiv w:val="1"/>
      <w:marLeft w:val="0"/>
      <w:marRight w:val="0"/>
      <w:marTop w:val="0"/>
      <w:marBottom w:val="0"/>
      <w:divBdr>
        <w:top w:val="none" w:sz="0" w:space="0" w:color="auto"/>
        <w:left w:val="none" w:sz="0" w:space="0" w:color="auto"/>
        <w:bottom w:val="none" w:sz="0" w:space="0" w:color="auto"/>
        <w:right w:val="none" w:sz="0" w:space="0" w:color="auto"/>
      </w:divBdr>
    </w:div>
    <w:div w:id="81924996">
      <w:bodyDiv w:val="1"/>
      <w:marLeft w:val="0"/>
      <w:marRight w:val="0"/>
      <w:marTop w:val="0"/>
      <w:marBottom w:val="0"/>
      <w:divBdr>
        <w:top w:val="none" w:sz="0" w:space="0" w:color="auto"/>
        <w:left w:val="none" w:sz="0" w:space="0" w:color="auto"/>
        <w:bottom w:val="none" w:sz="0" w:space="0" w:color="auto"/>
        <w:right w:val="none" w:sz="0" w:space="0" w:color="auto"/>
      </w:divBdr>
    </w:div>
    <w:div w:id="204097346">
      <w:bodyDiv w:val="1"/>
      <w:marLeft w:val="0"/>
      <w:marRight w:val="0"/>
      <w:marTop w:val="0"/>
      <w:marBottom w:val="0"/>
      <w:divBdr>
        <w:top w:val="none" w:sz="0" w:space="0" w:color="auto"/>
        <w:left w:val="none" w:sz="0" w:space="0" w:color="auto"/>
        <w:bottom w:val="none" w:sz="0" w:space="0" w:color="auto"/>
        <w:right w:val="none" w:sz="0" w:space="0" w:color="auto"/>
      </w:divBdr>
    </w:div>
    <w:div w:id="263466446">
      <w:bodyDiv w:val="1"/>
      <w:marLeft w:val="0"/>
      <w:marRight w:val="0"/>
      <w:marTop w:val="0"/>
      <w:marBottom w:val="0"/>
      <w:divBdr>
        <w:top w:val="none" w:sz="0" w:space="0" w:color="auto"/>
        <w:left w:val="none" w:sz="0" w:space="0" w:color="auto"/>
        <w:bottom w:val="none" w:sz="0" w:space="0" w:color="auto"/>
        <w:right w:val="none" w:sz="0" w:space="0" w:color="auto"/>
      </w:divBdr>
      <w:divsChild>
        <w:div w:id="1083991194">
          <w:marLeft w:val="0"/>
          <w:marRight w:val="0"/>
          <w:marTop w:val="0"/>
          <w:marBottom w:val="0"/>
          <w:divBdr>
            <w:top w:val="none" w:sz="0" w:space="0" w:color="auto"/>
            <w:left w:val="none" w:sz="0" w:space="0" w:color="auto"/>
            <w:bottom w:val="none" w:sz="0" w:space="0" w:color="auto"/>
            <w:right w:val="none" w:sz="0" w:space="0" w:color="auto"/>
          </w:divBdr>
        </w:div>
      </w:divsChild>
    </w:div>
    <w:div w:id="363557467">
      <w:bodyDiv w:val="1"/>
      <w:marLeft w:val="0"/>
      <w:marRight w:val="0"/>
      <w:marTop w:val="0"/>
      <w:marBottom w:val="0"/>
      <w:divBdr>
        <w:top w:val="none" w:sz="0" w:space="0" w:color="auto"/>
        <w:left w:val="none" w:sz="0" w:space="0" w:color="auto"/>
        <w:bottom w:val="none" w:sz="0" w:space="0" w:color="auto"/>
        <w:right w:val="none" w:sz="0" w:space="0" w:color="auto"/>
      </w:divBdr>
    </w:div>
    <w:div w:id="513956599">
      <w:bodyDiv w:val="1"/>
      <w:marLeft w:val="0"/>
      <w:marRight w:val="0"/>
      <w:marTop w:val="0"/>
      <w:marBottom w:val="0"/>
      <w:divBdr>
        <w:top w:val="none" w:sz="0" w:space="0" w:color="auto"/>
        <w:left w:val="none" w:sz="0" w:space="0" w:color="auto"/>
        <w:bottom w:val="none" w:sz="0" w:space="0" w:color="auto"/>
        <w:right w:val="none" w:sz="0" w:space="0" w:color="auto"/>
      </w:divBdr>
    </w:div>
    <w:div w:id="568421736">
      <w:bodyDiv w:val="1"/>
      <w:marLeft w:val="0"/>
      <w:marRight w:val="0"/>
      <w:marTop w:val="0"/>
      <w:marBottom w:val="0"/>
      <w:divBdr>
        <w:top w:val="none" w:sz="0" w:space="0" w:color="auto"/>
        <w:left w:val="none" w:sz="0" w:space="0" w:color="auto"/>
        <w:bottom w:val="none" w:sz="0" w:space="0" w:color="auto"/>
        <w:right w:val="none" w:sz="0" w:space="0" w:color="auto"/>
      </w:divBdr>
    </w:div>
    <w:div w:id="632489264">
      <w:bodyDiv w:val="1"/>
      <w:marLeft w:val="0"/>
      <w:marRight w:val="0"/>
      <w:marTop w:val="0"/>
      <w:marBottom w:val="0"/>
      <w:divBdr>
        <w:top w:val="none" w:sz="0" w:space="0" w:color="auto"/>
        <w:left w:val="none" w:sz="0" w:space="0" w:color="auto"/>
        <w:bottom w:val="none" w:sz="0" w:space="0" w:color="auto"/>
        <w:right w:val="none" w:sz="0" w:space="0" w:color="auto"/>
      </w:divBdr>
    </w:div>
    <w:div w:id="644117599">
      <w:bodyDiv w:val="1"/>
      <w:marLeft w:val="0"/>
      <w:marRight w:val="0"/>
      <w:marTop w:val="0"/>
      <w:marBottom w:val="0"/>
      <w:divBdr>
        <w:top w:val="none" w:sz="0" w:space="0" w:color="auto"/>
        <w:left w:val="none" w:sz="0" w:space="0" w:color="auto"/>
        <w:bottom w:val="none" w:sz="0" w:space="0" w:color="auto"/>
        <w:right w:val="none" w:sz="0" w:space="0" w:color="auto"/>
      </w:divBdr>
    </w:div>
    <w:div w:id="658996023">
      <w:bodyDiv w:val="1"/>
      <w:marLeft w:val="0"/>
      <w:marRight w:val="0"/>
      <w:marTop w:val="0"/>
      <w:marBottom w:val="0"/>
      <w:divBdr>
        <w:top w:val="none" w:sz="0" w:space="0" w:color="auto"/>
        <w:left w:val="none" w:sz="0" w:space="0" w:color="auto"/>
        <w:bottom w:val="none" w:sz="0" w:space="0" w:color="auto"/>
        <w:right w:val="none" w:sz="0" w:space="0" w:color="auto"/>
      </w:divBdr>
    </w:div>
    <w:div w:id="790320000">
      <w:bodyDiv w:val="1"/>
      <w:marLeft w:val="0"/>
      <w:marRight w:val="0"/>
      <w:marTop w:val="0"/>
      <w:marBottom w:val="0"/>
      <w:divBdr>
        <w:top w:val="none" w:sz="0" w:space="0" w:color="auto"/>
        <w:left w:val="none" w:sz="0" w:space="0" w:color="auto"/>
        <w:bottom w:val="none" w:sz="0" w:space="0" w:color="auto"/>
        <w:right w:val="none" w:sz="0" w:space="0" w:color="auto"/>
      </w:divBdr>
    </w:div>
    <w:div w:id="801725690">
      <w:bodyDiv w:val="1"/>
      <w:marLeft w:val="0"/>
      <w:marRight w:val="0"/>
      <w:marTop w:val="0"/>
      <w:marBottom w:val="0"/>
      <w:divBdr>
        <w:top w:val="none" w:sz="0" w:space="0" w:color="auto"/>
        <w:left w:val="none" w:sz="0" w:space="0" w:color="auto"/>
        <w:bottom w:val="none" w:sz="0" w:space="0" w:color="auto"/>
        <w:right w:val="none" w:sz="0" w:space="0" w:color="auto"/>
      </w:divBdr>
    </w:div>
    <w:div w:id="824588565">
      <w:bodyDiv w:val="1"/>
      <w:marLeft w:val="0"/>
      <w:marRight w:val="0"/>
      <w:marTop w:val="0"/>
      <w:marBottom w:val="0"/>
      <w:divBdr>
        <w:top w:val="none" w:sz="0" w:space="0" w:color="auto"/>
        <w:left w:val="none" w:sz="0" w:space="0" w:color="auto"/>
        <w:bottom w:val="none" w:sz="0" w:space="0" w:color="auto"/>
        <w:right w:val="none" w:sz="0" w:space="0" w:color="auto"/>
      </w:divBdr>
    </w:div>
    <w:div w:id="892160581">
      <w:bodyDiv w:val="1"/>
      <w:marLeft w:val="0"/>
      <w:marRight w:val="0"/>
      <w:marTop w:val="0"/>
      <w:marBottom w:val="0"/>
      <w:divBdr>
        <w:top w:val="none" w:sz="0" w:space="0" w:color="auto"/>
        <w:left w:val="none" w:sz="0" w:space="0" w:color="auto"/>
        <w:bottom w:val="none" w:sz="0" w:space="0" w:color="auto"/>
        <w:right w:val="none" w:sz="0" w:space="0" w:color="auto"/>
      </w:divBdr>
    </w:div>
    <w:div w:id="895242284">
      <w:bodyDiv w:val="1"/>
      <w:marLeft w:val="0"/>
      <w:marRight w:val="0"/>
      <w:marTop w:val="0"/>
      <w:marBottom w:val="0"/>
      <w:divBdr>
        <w:top w:val="none" w:sz="0" w:space="0" w:color="auto"/>
        <w:left w:val="none" w:sz="0" w:space="0" w:color="auto"/>
        <w:bottom w:val="none" w:sz="0" w:space="0" w:color="auto"/>
        <w:right w:val="none" w:sz="0" w:space="0" w:color="auto"/>
      </w:divBdr>
    </w:div>
    <w:div w:id="924538683">
      <w:bodyDiv w:val="1"/>
      <w:marLeft w:val="0"/>
      <w:marRight w:val="0"/>
      <w:marTop w:val="0"/>
      <w:marBottom w:val="0"/>
      <w:divBdr>
        <w:top w:val="none" w:sz="0" w:space="0" w:color="auto"/>
        <w:left w:val="none" w:sz="0" w:space="0" w:color="auto"/>
        <w:bottom w:val="none" w:sz="0" w:space="0" w:color="auto"/>
        <w:right w:val="none" w:sz="0" w:space="0" w:color="auto"/>
      </w:divBdr>
      <w:divsChild>
        <w:div w:id="1693873924">
          <w:marLeft w:val="360"/>
          <w:marRight w:val="0"/>
          <w:marTop w:val="200"/>
          <w:marBottom w:val="0"/>
          <w:divBdr>
            <w:top w:val="none" w:sz="0" w:space="0" w:color="auto"/>
            <w:left w:val="none" w:sz="0" w:space="0" w:color="auto"/>
            <w:bottom w:val="none" w:sz="0" w:space="0" w:color="auto"/>
            <w:right w:val="none" w:sz="0" w:space="0" w:color="auto"/>
          </w:divBdr>
        </w:div>
        <w:div w:id="1099914865">
          <w:marLeft w:val="360"/>
          <w:marRight w:val="0"/>
          <w:marTop w:val="200"/>
          <w:marBottom w:val="0"/>
          <w:divBdr>
            <w:top w:val="none" w:sz="0" w:space="0" w:color="auto"/>
            <w:left w:val="none" w:sz="0" w:space="0" w:color="auto"/>
            <w:bottom w:val="none" w:sz="0" w:space="0" w:color="auto"/>
            <w:right w:val="none" w:sz="0" w:space="0" w:color="auto"/>
          </w:divBdr>
        </w:div>
      </w:divsChild>
    </w:div>
    <w:div w:id="941457068">
      <w:bodyDiv w:val="1"/>
      <w:marLeft w:val="0"/>
      <w:marRight w:val="0"/>
      <w:marTop w:val="0"/>
      <w:marBottom w:val="0"/>
      <w:divBdr>
        <w:top w:val="none" w:sz="0" w:space="0" w:color="auto"/>
        <w:left w:val="none" w:sz="0" w:space="0" w:color="auto"/>
        <w:bottom w:val="none" w:sz="0" w:space="0" w:color="auto"/>
        <w:right w:val="none" w:sz="0" w:space="0" w:color="auto"/>
      </w:divBdr>
      <w:divsChild>
        <w:div w:id="1338194741">
          <w:marLeft w:val="0"/>
          <w:marRight w:val="0"/>
          <w:marTop w:val="0"/>
          <w:marBottom w:val="0"/>
          <w:divBdr>
            <w:top w:val="none" w:sz="0" w:space="0" w:color="auto"/>
            <w:left w:val="none" w:sz="0" w:space="0" w:color="auto"/>
            <w:bottom w:val="none" w:sz="0" w:space="0" w:color="auto"/>
            <w:right w:val="none" w:sz="0" w:space="0" w:color="auto"/>
          </w:divBdr>
          <w:divsChild>
            <w:div w:id="2001931771">
              <w:marLeft w:val="0"/>
              <w:marRight w:val="0"/>
              <w:marTop w:val="0"/>
              <w:marBottom w:val="0"/>
              <w:divBdr>
                <w:top w:val="none" w:sz="0" w:space="0" w:color="auto"/>
                <w:left w:val="none" w:sz="0" w:space="0" w:color="auto"/>
                <w:bottom w:val="none" w:sz="0" w:space="0" w:color="auto"/>
                <w:right w:val="none" w:sz="0" w:space="0" w:color="auto"/>
              </w:divBdr>
              <w:divsChild>
                <w:div w:id="35086683">
                  <w:marLeft w:val="0"/>
                  <w:marRight w:val="0"/>
                  <w:marTop w:val="0"/>
                  <w:marBottom w:val="0"/>
                  <w:divBdr>
                    <w:top w:val="none" w:sz="0" w:space="0" w:color="auto"/>
                    <w:left w:val="none" w:sz="0" w:space="0" w:color="auto"/>
                    <w:bottom w:val="none" w:sz="0" w:space="0" w:color="auto"/>
                    <w:right w:val="none" w:sz="0" w:space="0" w:color="auto"/>
                  </w:divBdr>
                </w:div>
              </w:divsChild>
            </w:div>
            <w:div w:id="1304460064">
              <w:marLeft w:val="0"/>
              <w:marRight w:val="0"/>
              <w:marTop w:val="0"/>
              <w:marBottom w:val="0"/>
              <w:divBdr>
                <w:top w:val="none" w:sz="0" w:space="0" w:color="auto"/>
                <w:left w:val="none" w:sz="0" w:space="0" w:color="auto"/>
                <w:bottom w:val="none" w:sz="0" w:space="0" w:color="auto"/>
                <w:right w:val="none" w:sz="0" w:space="0" w:color="auto"/>
              </w:divBdr>
              <w:divsChild>
                <w:div w:id="1875775624">
                  <w:marLeft w:val="0"/>
                  <w:marRight w:val="0"/>
                  <w:marTop w:val="0"/>
                  <w:marBottom w:val="0"/>
                  <w:divBdr>
                    <w:top w:val="none" w:sz="0" w:space="0" w:color="auto"/>
                    <w:left w:val="none" w:sz="0" w:space="0" w:color="auto"/>
                    <w:bottom w:val="none" w:sz="0" w:space="0" w:color="auto"/>
                    <w:right w:val="none" w:sz="0" w:space="0" w:color="auto"/>
                  </w:divBdr>
                </w:div>
              </w:divsChild>
            </w:div>
            <w:div w:id="1008482652">
              <w:marLeft w:val="0"/>
              <w:marRight w:val="0"/>
              <w:marTop w:val="0"/>
              <w:marBottom w:val="0"/>
              <w:divBdr>
                <w:top w:val="none" w:sz="0" w:space="0" w:color="auto"/>
                <w:left w:val="none" w:sz="0" w:space="0" w:color="auto"/>
                <w:bottom w:val="none" w:sz="0" w:space="0" w:color="auto"/>
                <w:right w:val="none" w:sz="0" w:space="0" w:color="auto"/>
              </w:divBdr>
              <w:divsChild>
                <w:div w:id="562566601">
                  <w:marLeft w:val="0"/>
                  <w:marRight w:val="0"/>
                  <w:marTop w:val="0"/>
                  <w:marBottom w:val="0"/>
                  <w:divBdr>
                    <w:top w:val="none" w:sz="0" w:space="0" w:color="auto"/>
                    <w:left w:val="none" w:sz="0" w:space="0" w:color="auto"/>
                    <w:bottom w:val="none" w:sz="0" w:space="0" w:color="auto"/>
                    <w:right w:val="none" w:sz="0" w:space="0" w:color="auto"/>
                  </w:divBdr>
                </w:div>
              </w:divsChild>
            </w:div>
            <w:div w:id="50622253">
              <w:marLeft w:val="0"/>
              <w:marRight w:val="0"/>
              <w:marTop w:val="0"/>
              <w:marBottom w:val="0"/>
              <w:divBdr>
                <w:top w:val="none" w:sz="0" w:space="0" w:color="auto"/>
                <w:left w:val="none" w:sz="0" w:space="0" w:color="auto"/>
                <w:bottom w:val="none" w:sz="0" w:space="0" w:color="auto"/>
                <w:right w:val="none" w:sz="0" w:space="0" w:color="auto"/>
              </w:divBdr>
              <w:divsChild>
                <w:div w:id="286355490">
                  <w:marLeft w:val="0"/>
                  <w:marRight w:val="0"/>
                  <w:marTop w:val="0"/>
                  <w:marBottom w:val="0"/>
                  <w:divBdr>
                    <w:top w:val="none" w:sz="0" w:space="0" w:color="auto"/>
                    <w:left w:val="none" w:sz="0" w:space="0" w:color="auto"/>
                    <w:bottom w:val="none" w:sz="0" w:space="0" w:color="auto"/>
                    <w:right w:val="none" w:sz="0" w:space="0" w:color="auto"/>
                  </w:divBdr>
                </w:div>
              </w:divsChild>
            </w:div>
            <w:div w:id="1202520930">
              <w:marLeft w:val="0"/>
              <w:marRight w:val="0"/>
              <w:marTop w:val="0"/>
              <w:marBottom w:val="0"/>
              <w:divBdr>
                <w:top w:val="none" w:sz="0" w:space="0" w:color="auto"/>
                <w:left w:val="none" w:sz="0" w:space="0" w:color="auto"/>
                <w:bottom w:val="none" w:sz="0" w:space="0" w:color="auto"/>
                <w:right w:val="none" w:sz="0" w:space="0" w:color="auto"/>
              </w:divBdr>
              <w:divsChild>
                <w:div w:id="1004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30705">
          <w:marLeft w:val="0"/>
          <w:marRight w:val="0"/>
          <w:marTop w:val="0"/>
          <w:marBottom w:val="0"/>
          <w:divBdr>
            <w:top w:val="none" w:sz="0" w:space="0" w:color="auto"/>
            <w:left w:val="none" w:sz="0" w:space="0" w:color="auto"/>
            <w:bottom w:val="none" w:sz="0" w:space="0" w:color="auto"/>
            <w:right w:val="none" w:sz="0" w:space="0" w:color="auto"/>
          </w:divBdr>
          <w:divsChild>
            <w:div w:id="2031756233">
              <w:marLeft w:val="0"/>
              <w:marRight w:val="0"/>
              <w:marTop w:val="0"/>
              <w:marBottom w:val="0"/>
              <w:divBdr>
                <w:top w:val="none" w:sz="0" w:space="0" w:color="auto"/>
                <w:left w:val="none" w:sz="0" w:space="0" w:color="auto"/>
                <w:bottom w:val="none" w:sz="0" w:space="0" w:color="auto"/>
                <w:right w:val="none" w:sz="0" w:space="0" w:color="auto"/>
              </w:divBdr>
            </w:div>
            <w:div w:id="1510027149">
              <w:marLeft w:val="0"/>
              <w:marRight w:val="0"/>
              <w:marTop w:val="0"/>
              <w:marBottom w:val="0"/>
              <w:divBdr>
                <w:top w:val="none" w:sz="0" w:space="0" w:color="auto"/>
                <w:left w:val="none" w:sz="0" w:space="0" w:color="auto"/>
                <w:bottom w:val="none" w:sz="0" w:space="0" w:color="auto"/>
                <w:right w:val="none" w:sz="0" w:space="0" w:color="auto"/>
              </w:divBdr>
              <w:divsChild>
                <w:div w:id="1489398667">
                  <w:marLeft w:val="0"/>
                  <w:marRight w:val="0"/>
                  <w:marTop w:val="0"/>
                  <w:marBottom w:val="0"/>
                  <w:divBdr>
                    <w:top w:val="none" w:sz="0" w:space="0" w:color="auto"/>
                    <w:left w:val="none" w:sz="0" w:space="0" w:color="auto"/>
                    <w:bottom w:val="none" w:sz="0" w:space="0" w:color="auto"/>
                    <w:right w:val="none" w:sz="0" w:space="0" w:color="auto"/>
                  </w:divBdr>
                </w:div>
              </w:divsChild>
            </w:div>
            <w:div w:id="2058427851">
              <w:marLeft w:val="0"/>
              <w:marRight w:val="0"/>
              <w:marTop w:val="0"/>
              <w:marBottom w:val="0"/>
              <w:divBdr>
                <w:top w:val="none" w:sz="0" w:space="0" w:color="auto"/>
                <w:left w:val="none" w:sz="0" w:space="0" w:color="auto"/>
                <w:bottom w:val="none" w:sz="0" w:space="0" w:color="auto"/>
                <w:right w:val="none" w:sz="0" w:space="0" w:color="auto"/>
              </w:divBdr>
              <w:divsChild>
                <w:div w:id="1531533538">
                  <w:marLeft w:val="0"/>
                  <w:marRight w:val="0"/>
                  <w:marTop w:val="0"/>
                  <w:marBottom w:val="0"/>
                  <w:divBdr>
                    <w:top w:val="none" w:sz="0" w:space="0" w:color="auto"/>
                    <w:left w:val="none" w:sz="0" w:space="0" w:color="auto"/>
                    <w:bottom w:val="none" w:sz="0" w:space="0" w:color="auto"/>
                    <w:right w:val="none" w:sz="0" w:space="0" w:color="auto"/>
                  </w:divBdr>
                </w:div>
              </w:divsChild>
            </w:div>
            <w:div w:id="2093312653">
              <w:marLeft w:val="0"/>
              <w:marRight w:val="0"/>
              <w:marTop w:val="0"/>
              <w:marBottom w:val="0"/>
              <w:divBdr>
                <w:top w:val="none" w:sz="0" w:space="0" w:color="auto"/>
                <w:left w:val="none" w:sz="0" w:space="0" w:color="auto"/>
                <w:bottom w:val="none" w:sz="0" w:space="0" w:color="auto"/>
                <w:right w:val="none" w:sz="0" w:space="0" w:color="auto"/>
              </w:divBdr>
              <w:divsChild>
                <w:div w:id="20571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4969">
          <w:marLeft w:val="0"/>
          <w:marRight w:val="0"/>
          <w:marTop w:val="0"/>
          <w:marBottom w:val="0"/>
          <w:divBdr>
            <w:top w:val="none" w:sz="0" w:space="0" w:color="auto"/>
            <w:left w:val="none" w:sz="0" w:space="0" w:color="auto"/>
            <w:bottom w:val="none" w:sz="0" w:space="0" w:color="auto"/>
            <w:right w:val="none" w:sz="0" w:space="0" w:color="auto"/>
          </w:divBdr>
          <w:divsChild>
            <w:div w:id="1384602010">
              <w:marLeft w:val="0"/>
              <w:marRight w:val="0"/>
              <w:marTop w:val="0"/>
              <w:marBottom w:val="0"/>
              <w:divBdr>
                <w:top w:val="none" w:sz="0" w:space="0" w:color="auto"/>
                <w:left w:val="none" w:sz="0" w:space="0" w:color="auto"/>
                <w:bottom w:val="none" w:sz="0" w:space="0" w:color="auto"/>
                <w:right w:val="none" w:sz="0" w:space="0" w:color="auto"/>
              </w:divBdr>
            </w:div>
          </w:divsChild>
        </w:div>
        <w:div w:id="4595308">
          <w:marLeft w:val="0"/>
          <w:marRight w:val="0"/>
          <w:marTop w:val="0"/>
          <w:marBottom w:val="0"/>
          <w:divBdr>
            <w:top w:val="none" w:sz="0" w:space="0" w:color="auto"/>
            <w:left w:val="none" w:sz="0" w:space="0" w:color="auto"/>
            <w:bottom w:val="none" w:sz="0" w:space="0" w:color="auto"/>
            <w:right w:val="none" w:sz="0" w:space="0" w:color="auto"/>
          </w:divBdr>
          <w:divsChild>
            <w:div w:id="811406234">
              <w:marLeft w:val="0"/>
              <w:marRight w:val="0"/>
              <w:marTop w:val="0"/>
              <w:marBottom w:val="0"/>
              <w:divBdr>
                <w:top w:val="none" w:sz="0" w:space="0" w:color="auto"/>
                <w:left w:val="none" w:sz="0" w:space="0" w:color="auto"/>
                <w:bottom w:val="none" w:sz="0" w:space="0" w:color="auto"/>
                <w:right w:val="none" w:sz="0" w:space="0" w:color="auto"/>
              </w:divBdr>
            </w:div>
          </w:divsChild>
        </w:div>
        <w:div w:id="407462216">
          <w:marLeft w:val="0"/>
          <w:marRight w:val="0"/>
          <w:marTop w:val="0"/>
          <w:marBottom w:val="0"/>
          <w:divBdr>
            <w:top w:val="none" w:sz="0" w:space="0" w:color="auto"/>
            <w:left w:val="none" w:sz="0" w:space="0" w:color="auto"/>
            <w:bottom w:val="none" w:sz="0" w:space="0" w:color="auto"/>
            <w:right w:val="none" w:sz="0" w:space="0" w:color="auto"/>
          </w:divBdr>
          <w:divsChild>
            <w:div w:id="8779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408">
      <w:bodyDiv w:val="1"/>
      <w:marLeft w:val="0"/>
      <w:marRight w:val="0"/>
      <w:marTop w:val="0"/>
      <w:marBottom w:val="0"/>
      <w:divBdr>
        <w:top w:val="none" w:sz="0" w:space="0" w:color="auto"/>
        <w:left w:val="none" w:sz="0" w:space="0" w:color="auto"/>
        <w:bottom w:val="none" w:sz="0" w:space="0" w:color="auto"/>
        <w:right w:val="none" w:sz="0" w:space="0" w:color="auto"/>
      </w:divBdr>
    </w:div>
    <w:div w:id="1004939941">
      <w:bodyDiv w:val="1"/>
      <w:marLeft w:val="0"/>
      <w:marRight w:val="0"/>
      <w:marTop w:val="0"/>
      <w:marBottom w:val="0"/>
      <w:divBdr>
        <w:top w:val="none" w:sz="0" w:space="0" w:color="auto"/>
        <w:left w:val="none" w:sz="0" w:space="0" w:color="auto"/>
        <w:bottom w:val="none" w:sz="0" w:space="0" w:color="auto"/>
        <w:right w:val="none" w:sz="0" w:space="0" w:color="auto"/>
      </w:divBdr>
    </w:div>
    <w:div w:id="1031762208">
      <w:bodyDiv w:val="1"/>
      <w:marLeft w:val="0"/>
      <w:marRight w:val="0"/>
      <w:marTop w:val="0"/>
      <w:marBottom w:val="0"/>
      <w:divBdr>
        <w:top w:val="none" w:sz="0" w:space="0" w:color="auto"/>
        <w:left w:val="none" w:sz="0" w:space="0" w:color="auto"/>
        <w:bottom w:val="none" w:sz="0" w:space="0" w:color="auto"/>
        <w:right w:val="none" w:sz="0" w:space="0" w:color="auto"/>
      </w:divBdr>
    </w:div>
    <w:div w:id="1055542521">
      <w:bodyDiv w:val="1"/>
      <w:marLeft w:val="0"/>
      <w:marRight w:val="0"/>
      <w:marTop w:val="0"/>
      <w:marBottom w:val="0"/>
      <w:divBdr>
        <w:top w:val="none" w:sz="0" w:space="0" w:color="auto"/>
        <w:left w:val="none" w:sz="0" w:space="0" w:color="auto"/>
        <w:bottom w:val="none" w:sz="0" w:space="0" w:color="auto"/>
        <w:right w:val="none" w:sz="0" w:space="0" w:color="auto"/>
      </w:divBdr>
    </w:div>
    <w:div w:id="1096368764">
      <w:bodyDiv w:val="1"/>
      <w:marLeft w:val="0"/>
      <w:marRight w:val="0"/>
      <w:marTop w:val="0"/>
      <w:marBottom w:val="0"/>
      <w:divBdr>
        <w:top w:val="none" w:sz="0" w:space="0" w:color="auto"/>
        <w:left w:val="none" w:sz="0" w:space="0" w:color="auto"/>
        <w:bottom w:val="none" w:sz="0" w:space="0" w:color="auto"/>
        <w:right w:val="none" w:sz="0" w:space="0" w:color="auto"/>
      </w:divBdr>
    </w:div>
    <w:div w:id="1138452539">
      <w:bodyDiv w:val="1"/>
      <w:marLeft w:val="0"/>
      <w:marRight w:val="0"/>
      <w:marTop w:val="0"/>
      <w:marBottom w:val="0"/>
      <w:divBdr>
        <w:top w:val="none" w:sz="0" w:space="0" w:color="auto"/>
        <w:left w:val="none" w:sz="0" w:space="0" w:color="auto"/>
        <w:bottom w:val="none" w:sz="0" w:space="0" w:color="auto"/>
        <w:right w:val="none" w:sz="0" w:space="0" w:color="auto"/>
      </w:divBdr>
      <w:divsChild>
        <w:div w:id="417796290">
          <w:marLeft w:val="360"/>
          <w:marRight w:val="0"/>
          <w:marTop w:val="72"/>
          <w:marBottom w:val="72"/>
          <w:divBdr>
            <w:top w:val="none" w:sz="0" w:space="0" w:color="auto"/>
            <w:left w:val="none" w:sz="0" w:space="0" w:color="auto"/>
            <w:bottom w:val="none" w:sz="0" w:space="0" w:color="auto"/>
            <w:right w:val="none" w:sz="0" w:space="0" w:color="auto"/>
          </w:divBdr>
        </w:div>
        <w:div w:id="2145274357">
          <w:marLeft w:val="360"/>
          <w:marRight w:val="0"/>
          <w:marTop w:val="0"/>
          <w:marBottom w:val="72"/>
          <w:divBdr>
            <w:top w:val="none" w:sz="0" w:space="0" w:color="auto"/>
            <w:left w:val="none" w:sz="0" w:space="0" w:color="auto"/>
            <w:bottom w:val="none" w:sz="0" w:space="0" w:color="auto"/>
            <w:right w:val="none" w:sz="0" w:space="0" w:color="auto"/>
          </w:divBdr>
        </w:div>
        <w:div w:id="1242176765">
          <w:marLeft w:val="360"/>
          <w:marRight w:val="0"/>
          <w:marTop w:val="0"/>
          <w:marBottom w:val="72"/>
          <w:divBdr>
            <w:top w:val="none" w:sz="0" w:space="0" w:color="auto"/>
            <w:left w:val="none" w:sz="0" w:space="0" w:color="auto"/>
            <w:bottom w:val="none" w:sz="0" w:space="0" w:color="auto"/>
            <w:right w:val="none" w:sz="0" w:space="0" w:color="auto"/>
          </w:divBdr>
        </w:div>
        <w:div w:id="773674268">
          <w:marLeft w:val="360"/>
          <w:marRight w:val="0"/>
          <w:marTop w:val="0"/>
          <w:marBottom w:val="72"/>
          <w:divBdr>
            <w:top w:val="none" w:sz="0" w:space="0" w:color="auto"/>
            <w:left w:val="none" w:sz="0" w:space="0" w:color="auto"/>
            <w:bottom w:val="none" w:sz="0" w:space="0" w:color="auto"/>
            <w:right w:val="none" w:sz="0" w:space="0" w:color="auto"/>
          </w:divBdr>
        </w:div>
        <w:div w:id="1036274064">
          <w:marLeft w:val="360"/>
          <w:marRight w:val="0"/>
          <w:marTop w:val="0"/>
          <w:marBottom w:val="72"/>
          <w:divBdr>
            <w:top w:val="none" w:sz="0" w:space="0" w:color="auto"/>
            <w:left w:val="none" w:sz="0" w:space="0" w:color="auto"/>
            <w:bottom w:val="none" w:sz="0" w:space="0" w:color="auto"/>
            <w:right w:val="none" w:sz="0" w:space="0" w:color="auto"/>
          </w:divBdr>
        </w:div>
      </w:divsChild>
    </w:div>
    <w:div w:id="1206680801">
      <w:bodyDiv w:val="1"/>
      <w:marLeft w:val="0"/>
      <w:marRight w:val="0"/>
      <w:marTop w:val="0"/>
      <w:marBottom w:val="0"/>
      <w:divBdr>
        <w:top w:val="none" w:sz="0" w:space="0" w:color="auto"/>
        <w:left w:val="none" w:sz="0" w:space="0" w:color="auto"/>
        <w:bottom w:val="none" w:sz="0" w:space="0" w:color="auto"/>
        <w:right w:val="none" w:sz="0" w:space="0" w:color="auto"/>
      </w:divBdr>
    </w:div>
    <w:div w:id="1276517890">
      <w:bodyDiv w:val="1"/>
      <w:marLeft w:val="0"/>
      <w:marRight w:val="0"/>
      <w:marTop w:val="0"/>
      <w:marBottom w:val="0"/>
      <w:divBdr>
        <w:top w:val="none" w:sz="0" w:space="0" w:color="auto"/>
        <w:left w:val="none" w:sz="0" w:space="0" w:color="auto"/>
        <w:bottom w:val="none" w:sz="0" w:space="0" w:color="auto"/>
        <w:right w:val="none" w:sz="0" w:space="0" w:color="auto"/>
      </w:divBdr>
    </w:div>
    <w:div w:id="1318336514">
      <w:bodyDiv w:val="1"/>
      <w:marLeft w:val="0"/>
      <w:marRight w:val="0"/>
      <w:marTop w:val="0"/>
      <w:marBottom w:val="0"/>
      <w:divBdr>
        <w:top w:val="none" w:sz="0" w:space="0" w:color="auto"/>
        <w:left w:val="none" w:sz="0" w:space="0" w:color="auto"/>
        <w:bottom w:val="none" w:sz="0" w:space="0" w:color="auto"/>
        <w:right w:val="none" w:sz="0" w:space="0" w:color="auto"/>
      </w:divBdr>
    </w:div>
    <w:div w:id="1364599851">
      <w:bodyDiv w:val="1"/>
      <w:marLeft w:val="0"/>
      <w:marRight w:val="0"/>
      <w:marTop w:val="0"/>
      <w:marBottom w:val="0"/>
      <w:divBdr>
        <w:top w:val="none" w:sz="0" w:space="0" w:color="auto"/>
        <w:left w:val="none" w:sz="0" w:space="0" w:color="auto"/>
        <w:bottom w:val="none" w:sz="0" w:space="0" w:color="auto"/>
        <w:right w:val="none" w:sz="0" w:space="0" w:color="auto"/>
      </w:divBdr>
    </w:div>
    <w:div w:id="1392272068">
      <w:bodyDiv w:val="1"/>
      <w:marLeft w:val="0"/>
      <w:marRight w:val="0"/>
      <w:marTop w:val="0"/>
      <w:marBottom w:val="0"/>
      <w:divBdr>
        <w:top w:val="none" w:sz="0" w:space="0" w:color="auto"/>
        <w:left w:val="none" w:sz="0" w:space="0" w:color="auto"/>
        <w:bottom w:val="none" w:sz="0" w:space="0" w:color="auto"/>
        <w:right w:val="none" w:sz="0" w:space="0" w:color="auto"/>
      </w:divBdr>
      <w:divsChild>
        <w:div w:id="176382874">
          <w:marLeft w:val="360"/>
          <w:marRight w:val="0"/>
          <w:marTop w:val="200"/>
          <w:marBottom w:val="0"/>
          <w:divBdr>
            <w:top w:val="none" w:sz="0" w:space="0" w:color="auto"/>
            <w:left w:val="none" w:sz="0" w:space="0" w:color="auto"/>
            <w:bottom w:val="none" w:sz="0" w:space="0" w:color="auto"/>
            <w:right w:val="none" w:sz="0" w:space="0" w:color="auto"/>
          </w:divBdr>
        </w:div>
        <w:div w:id="1554806261">
          <w:marLeft w:val="360"/>
          <w:marRight w:val="0"/>
          <w:marTop w:val="200"/>
          <w:marBottom w:val="0"/>
          <w:divBdr>
            <w:top w:val="none" w:sz="0" w:space="0" w:color="auto"/>
            <w:left w:val="none" w:sz="0" w:space="0" w:color="auto"/>
            <w:bottom w:val="none" w:sz="0" w:space="0" w:color="auto"/>
            <w:right w:val="none" w:sz="0" w:space="0" w:color="auto"/>
          </w:divBdr>
        </w:div>
      </w:divsChild>
    </w:div>
    <w:div w:id="1393655262">
      <w:bodyDiv w:val="1"/>
      <w:marLeft w:val="0"/>
      <w:marRight w:val="0"/>
      <w:marTop w:val="0"/>
      <w:marBottom w:val="0"/>
      <w:divBdr>
        <w:top w:val="none" w:sz="0" w:space="0" w:color="auto"/>
        <w:left w:val="none" w:sz="0" w:space="0" w:color="auto"/>
        <w:bottom w:val="none" w:sz="0" w:space="0" w:color="auto"/>
        <w:right w:val="none" w:sz="0" w:space="0" w:color="auto"/>
      </w:divBdr>
    </w:div>
    <w:div w:id="1404714739">
      <w:bodyDiv w:val="1"/>
      <w:marLeft w:val="0"/>
      <w:marRight w:val="0"/>
      <w:marTop w:val="0"/>
      <w:marBottom w:val="0"/>
      <w:divBdr>
        <w:top w:val="none" w:sz="0" w:space="0" w:color="auto"/>
        <w:left w:val="none" w:sz="0" w:space="0" w:color="auto"/>
        <w:bottom w:val="none" w:sz="0" w:space="0" w:color="auto"/>
        <w:right w:val="none" w:sz="0" w:space="0" w:color="auto"/>
      </w:divBdr>
    </w:div>
    <w:div w:id="1461457822">
      <w:bodyDiv w:val="1"/>
      <w:marLeft w:val="0"/>
      <w:marRight w:val="0"/>
      <w:marTop w:val="0"/>
      <w:marBottom w:val="0"/>
      <w:divBdr>
        <w:top w:val="none" w:sz="0" w:space="0" w:color="auto"/>
        <w:left w:val="none" w:sz="0" w:space="0" w:color="auto"/>
        <w:bottom w:val="none" w:sz="0" w:space="0" w:color="auto"/>
        <w:right w:val="none" w:sz="0" w:space="0" w:color="auto"/>
      </w:divBdr>
      <w:divsChild>
        <w:div w:id="136073000">
          <w:marLeft w:val="360"/>
          <w:marRight w:val="0"/>
          <w:marTop w:val="72"/>
          <w:marBottom w:val="72"/>
          <w:divBdr>
            <w:top w:val="none" w:sz="0" w:space="0" w:color="auto"/>
            <w:left w:val="none" w:sz="0" w:space="0" w:color="auto"/>
            <w:bottom w:val="none" w:sz="0" w:space="0" w:color="auto"/>
            <w:right w:val="none" w:sz="0" w:space="0" w:color="auto"/>
          </w:divBdr>
        </w:div>
      </w:divsChild>
    </w:div>
    <w:div w:id="1517035089">
      <w:bodyDiv w:val="1"/>
      <w:marLeft w:val="0"/>
      <w:marRight w:val="0"/>
      <w:marTop w:val="0"/>
      <w:marBottom w:val="0"/>
      <w:divBdr>
        <w:top w:val="none" w:sz="0" w:space="0" w:color="auto"/>
        <w:left w:val="none" w:sz="0" w:space="0" w:color="auto"/>
        <w:bottom w:val="none" w:sz="0" w:space="0" w:color="auto"/>
        <w:right w:val="none" w:sz="0" w:space="0" w:color="auto"/>
      </w:divBdr>
    </w:div>
    <w:div w:id="1570337887">
      <w:bodyDiv w:val="1"/>
      <w:marLeft w:val="0"/>
      <w:marRight w:val="0"/>
      <w:marTop w:val="0"/>
      <w:marBottom w:val="0"/>
      <w:divBdr>
        <w:top w:val="none" w:sz="0" w:space="0" w:color="auto"/>
        <w:left w:val="none" w:sz="0" w:space="0" w:color="auto"/>
        <w:bottom w:val="none" w:sz="0" w:space="0" w:color="auto"/>
        <w:right w:val="none" w:sz="0" w:space="0" w:color="auto"/>
      </w:divBdr>
    </w:div>
    <w:div w:id="1589341606">
      <w:bodyDiv w:val="1"/>
      <w:marLeft w:val="0"/>
      <w:marRight w:val="0"/>
      <w:marTop w:val="0"/>
      <w:marBottom w:val="0"/>
      <w:divBdr>
        <w:top w:val="none" w:sz="0" w:space="0" w:color="auto"/>
        <w:left w:val="none" w:sz="0" w:space="0" w:color="auto"/>
        <w:bottom w:val="none" w:sz="0" w:space="0" w:color="auto"/>
        <w:right w:val="none" w:sz="0" w:space="0" w:color="auto"/>
      </w:divBdr>
    </w:div>
    <w:div w:id="1611474912">
      <w:bodyDiv w:val="1"/>
      <w:marLeft w:val="0"/>
      <w:marRight w:val="0"/>
      <w:marTop w:val="0"/>
      <w:marBottom w:val="0"/>
      <w:divBdr>
        <w:top w:val="none" w:sz="0" w:space="0" w:color="auto"/>
        <w:left w:val="none" w:sz="0" w:space="0" w:color="auto"/>
        <w:bottom w:val="none" w:sz="0" w:space="0" w:color="auto"/>
        <w:right w:val="none" w:sz="0" w:space="0" w:color="auto"/>
      </w:divBdr>
      <w:divsChild>
        <w:div w:id="2030256125">
          <w:marLeft w:val="0"/>
          <w:marRight w:val="0"/>
          <w:marTop w:val="0"/>
          <w:marBottom w:val="0"/>
          <w:divBdr>
            <w:top w:val="none" w:sz="0" w:space="0" w:color="auto"/>
            <w:left w:val="none" w:sz="0" w:space="0" w:color="auto"/>
            <w:bottom w:val="none" w:sz="0" w:space="0" w:color="auto"/>
            <w:right w:val="none" w:sz="0" w:space="0" w:color="auto"/>
          </w:divBdr>
        </w:div>
      </w:divsChild>
    </w:div>
    <w:div w:id="1662655812">
      <w:bodyDiv w:val="1"/>
      <w:marLeft w:val="0"/>
      <w:marRight w:val="0"/>
      <w:marTop w:val="0"/>
      <w:marBottom w:val="0"/>
      <w:divBdr>
        <w:top w:val="none" w:sz="0" w:space="0" w:color="auto"/>
        <w:left w:val="none" w:sz="0" w:space="0" w:color="auto"/>
        <w:bottom w:val="none" w:sz="0" w:space="0" w:color="auto"/>
        <w:right w:val="none" w:sz="0" w:space="0" w:color="auto"/>
      </w:divBdr>
    </w:div>
    <w:div w:id="1720006930">
      <w:bodyDiv w:val="1"/>
      <w:marLeft w:val="0"/>
      <w:marRight w:val="0"/>
      <w:marTop w:val="0"/>
      <w:marBottom w:val="0"/>
      <w:divBdr>
        <w:top w:val="none" w:sz="0" w:space="0" w:color="auto"/>
        <w:left w:val="none" w:sz="0" w:space="0" w:color="auto"/>
        <w:bottom w:val="none" w:sz="0" w:space="0" w:color="auto"/>
        <w:right w:val="none" w:sz="0" w:space="0" w:color="auto"/>
      </w:divBdr>
    </w:div>
    <w:div w:id="1818300364">
      <w:bodyDiv w:val="1"/>
      <w:marLeft w:val="0"/>
      <w:marRight w:val="0"/>
      <w:marTop w:val="0"/>
      <w:marBottom w:val="0"/>
      <w:divBdr>
        <w:top w:val="none" w:sz="0" w:space="0" w:color="auto"/>
        <w:left w:val="none" w:sz="0" w:space="0" w:color="auto"/>
        <w:bottom w:val="none" w:sz="0" w:space="0" w:color="auto"/>
        <w:right w:val="none" w:sz="0" w:space="0" w:color="auto"/>
      </w:divBdr>
    </w:div>
    <w:div w:id="1881093285">
      <w:bodyDiv w:val="1"/>
      <w:marLeft w:val="0"/>
      <w:marRight w:val="0"/>
      <w:marTop w:val="0"/>
      <w:marBottom w:val="0"/>
      <w:divBdr>
        <w:top w:val="none" w:sz="0" w:space="0" w:color="auto"/>
        <w:left w:val="none" w:sz="0" w:space="0" w:color="auto"/>
        <w:bottom w:val="none" w:sz="0" w:space="0" w:color="auto"/>
        <w:right w:val="none" w:sz="0" w:space="0" w:color="auto"/>
      </w:divBdr>
      <w:divsChild>
        <w:div w:id="928080552">
          <w:marLeft w:val="360"/>
          <w:marRight w:val="0"/>
          <w:marTop w:val="0"/>
          <w:marBottom w:val="72"/>
          <w:divBdr>
            <w:top w:val="none" w:sz="0" w:space="0" w:color="auto"/>
            <w:left w:val="none" w:sz="0" w:space="0" w:color="auto"/>
            <w:bottom w:val="none" w:sz="0" w:space="0" w:color="auto"/>
            <w:right w:val="none" w:sz="0" w:space="0" w:color="auto"/>
          </w:divBdr>
        </w:div>
      </w:divsChild>
    </w:div>
    <w:div w:id="1892112349">
      <w:bodyDiv w:val="1"/>
      <w:marLeft w:val="0"/>
      <w:marRight w:val="0"/>
      <w:marTop w:val="0"/>
      <w:marBottom w:val="0"/>
      <w:divBdr>
        <w:top w:val="none" w:sz="0" w:space="0" w:color="auto"/>
        <w:left w:val="none" w:sz="0" w:space="0" w:color="auto"/>
        <w:bottom w:val="none" w:sz="0" w:space="0" w:color="auto"/>
        <w:right w:val="none" w:sz="0" w:space="0" w:color="auto"/>
      </w:divBdr>
    </w:div>
    <w:div w:id="1954356918">
      <w:bodyDiv w:val="1"/>
      <w:marLeft w:val="0"/>
      <w:marRight w:val="0"/>
      <w:marTop w:val="0"/>
      <w:marBottom w:val="0"/>
      <w:divBdr>
        <w:top w:val="none" w:sz="0" w:space="0" w:color="auto"/>
        <w:left w:val="none" w:sz="0" w:space="0" w:color="auto"/>
        <w:bottom w:val="none" w:sz="0" w:space="0" w:color="auto"/>
        <w:right w:val="none" w:sz="0" w:space="0" w:color="auto"/>
      </w:divBdr>
      <w:divsChild>
        <w:div w:id="1280724042">
          <w:marLeft w:val="360"/>
          <w:marRight w:val="0"/>
          <w:marTop w:val="72"/>
          <w:marBottom w:val="72"/>
          <w:divBdr>
            <w:top w:val="none" w:sz="0" w:space="0" w:color="auto"/>
            <w:left w:val="none" w:sz="0" w:space="0" w:color="auto"/>
            <w:bottom w:val="none" w:sz="0" w:space="0" w:color="auto"/>
            <w:right w:val="none" w:sz="0" w:space="0" w:color="auto"/>
          </w:divBdr>
        </w:div>
        <w:div w:id="1524979809">
          <w:marLeft w:val="360"/>
          <w:marRight w:val="0"/>
          <w:marTop w:val="0"/>
          <w:marBottom w:val="72"/>
          <w:divBdr>
            <w:top w:val="none" w:sz="0" w:space="0" w:color="auto"/>
            <w:left w:val="none" w:sz="0" w:space="0" w:color="auto"/>
            <w:bottom w:val="none" w:sz="0" w:space="0" w:color="auto"/>
            <w:right w:val="none" w:sz="0" w:space="0" w:color="auto"/>
          </w:divBdr>
        </w:div>
        <w:div w:id="648242676">
          <w:marLeft w:val="360"/>
          <w:marRight w:val="0"/>
          <w:marTop w:val="0"/>
          <w:marBottom w:val="72"/>
          <w:divBdr>
            <w:top w:val="none" w:sz="0" w:space="0" w:color="auto"/>
            <w:left w:val="none" w:sz="0" w:space="0" w:color="auto"/>
            <w:bottom w:val="none" w:sz="0" w:space="0" w:color="auto"/>
            <w:right w:val="none" w:sz="0" w:space="0" w:color="auto"/>
          </w:divBdr>
        </w:div>
      </w:divsChild>
    </w:div>
    <w:div w:id="195644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ja@mbp.opol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istracja@mbp.opole.pl" TargetMode="External"/><Relationship Id="rId5" Type="http://schemas.openxmlformats.org/officeDocument/2006/relationships/webSettings" Target="webSettings.xml"/><Relationship Id="rId10" Type="http://schemas.openxmlformats.org/officeDocument/2006/relationships/hyperlink" Target="mailto:waldemar@lesniewski.opole.pl" TargetMode="External"/><Relationship Id="rId4" Type="http://schemas.openxmlformats.org/officeDocument/2006/relationships/settings" Target="settings.xml"/><Relationship Id="rId9" Type="http://schemas.openxmlformats.org/officeDocument/2006/relationships/hyperlink" Target="mailto:administracja@mbp.opol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FC69F-5CB2-4892-8792-456CD619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23</Pages>
  <Words>10580</Words>
  <Characters>63483</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MKlimek</dc:creator>
  <cp:lastModifiedBy>Magdalena Kwaśniak</cp:lastModifiedBy>
  <cp:revision>46</cp:revision>
  <cp:lastPrinted>2021-12-16T06:46:00Z</cp:lastPrinted>
  <dcterms:created xsi:type="dcterms:W3CDTF">2021-12-28T13:48:00Z</dcterms:created>
  <dcterms:modified xsi:type="dcterms:W3CDTF">2023-12-07T12:33:00Z</dcterms:modified>
</cp:coreProperties>
</file>