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9348" w14:textId="5E9A91D1" w:rsidR="00802ACA" w:rsidRPr="006761D6" w:rsidRDefault="00455492" w:rsidP="00455492">
      <w:pPr>
        <w:jc w:val="center"/>
        <w:rPr>
          <w:sz w:val="24"/>
          <w:szCs w:val="24"/>
          <w:u w:val="single"/>
        </w:rPr>
      </w:pPr>
      <w:r w:rsidRPr="006761D6">
        <w:rPr>
          <w:sz w:val="24"/>
          <w:szCs w:val="24"/>
          <w:u w:val="single"/>
        </w:rPr>
        <w:t>Opis przedmiotu zamówienia</w:t>
      </w:r>
    </w:p>
    <w:p w14:paraId="6AD8EBA5" w14:textId="1ED5084A" w:rsidR="00455492" w:rsidRPr="006761D6" w:rsidRDefault="00455492" w:rsidP="00455492">
      <w:pPr>
        <w:jc w:val="center"/>
        <w:rPr>
          <w:rFonts w:cstheme="minorHAnsi"/>
          <w:sz w:val="24"/>
          <w:szCs w:val="24"/>
        </w:rPr>
      </w:pPr>
    </w:p>
    <w:p w14:paraId="6DABAF5C" w14:textId="1F74ACC7" w:rsidR="00455492" w:rsidRPr="006761D6" w:rsidRDefault="006761D6" w:rsidP="0045549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techniczne</w:t>
      </w:r>
      <w:r w:rsidR="00EC698C" w:rsidRPr="006761D6">
        <w:rPr>
          <w:rFonts w:cstheme="minorHAnsi"/>
          <w:b/>
          <w:bCs/>
          <w:sz w:val="24"/>
          <w:szCs w:val="24"/>
        </w:rPr>
        <w:t>:</w:t>
      </w:r>
      <w:r w:rsidR="00EC698C" w:rsidRPr="006761D6">
        <w:rPr>
          <w:rFonts w:cstheme="minorHAnsi"/>
          <w:sz w:val="24"/>
          <w:szCs w:val="24"/>
        </w:rPr>
        <w:br/>
        <w:t>- czujnik temperatury: półprzewodnik 0 - 45°</w:t>
      </w:r>
      <w:r w:rsidR="00EC698C" w:rsidRPr="006761D6">
        <w:rPr>
          <w:rFonts w:cstheme="minorHAnsi"/>
          <w:sz w:val="24"/>
          <w:szCs w:val="24"/>
        </w:rPr>
        <w:br/>
        <w:t>- możliwość korzystania z turbin jednorazowych i turbin wielokrotnego użytku</w:t>
      </w:r>
      <w:r w:rsidR="00EC698C" w:rsidRPr="006761D6">
        <w:rPr>
          <w:rFonts w:cstheme="minorHAnsi"/>
          <w:sz w:val="24"/>
          <w:szCs w:val="24"/>
        </w:rPr>
        <w:br/>
        <w:t>- zakres przepływu: 16l/s</w:t>
      </w:r>
      <w:r w:rsidR="00EC698C" w:rsidRPr="006761D6">
        <w:rPr>
          <w:rFonts w:cstheme="minorHAnsi"/>
          <w:sz w:val="24"/>
          <w:szCs w:val="24"/>
        </w:rPr>
        <w:br/>
        <w:t>- opór dynamiczny: 0.5 cm H2O/L/s</w:t>
      </w:r>
      <w:r w:rsidR="00EC698C" w:rsidRPr="006761D6">
        <w:rPr>
          <w:rFonts w:cstheme="minorHAnsi"/>
          <w:sz w:val="24"/>
          <w:szCs w:val="24"/>
        </w:rPr>
        <w:br/>
        <w:t>- dokładność objętości: +/- 3% lub 50 ml</w:t>
      </w:r>
      <w:r w:rsidR="00EC698C" w:rsidRPr="006761D6">
        <w:rPr>
          <w:rFonts w:cstheme="minorHAnsi"/>
          <w:sz w:val="24"/>
          <w:szCs w:val="24"/>
        </w:rPr>
        <w:br/>
        <w:t>- dokładność przepływu: +/- 5% lub 200 ml/s</w:t>
      </w:r>
      <w:r w:rsidR="00EC698C" w:rsidRPr="006761D6">
        <w:rPr>
          <w:rFonts w:cstheme="minorHAnsi"/>
          <w:sz w:val="24"/>
          <w:szCs w:val="24"/>
        </w:rPr>
        <w:br/>
        <w:t>- zasilanie: akumulator ładowany z sieci,</w:t>
      </w:r>
      <w:r w:rsidR="00EC698C" w:rsidRPr="006761D6">
        <w:rPr>
          <w:rFonts w:cstheme="minorHAnsi"/>
          <w:sz w:val="24"/>
          <w:szCs w:val="24"/>
        </w:rPr>
        <w:br/>
        <w:t>- wyświetlacz graficzny: 800 x 480 pixele</w:t>
      </w:r>
      <w:r w:rsidR="00EC698C" w:rsidRPr="006761D6">
        <w:rPr>
          <w:rFonts w:cstheme="minorHAnsi"/>
          <w:sz w:val="24"/>
          <w:szCs w:val="24"/>
        </w:rPr>
        <w:br/>
        <w:t>- wymiary: 220 x 210 x 51 mm</w:t>
      </w:r>
      <w:r w:rsidR="00EC698C" w:rsidRPr="006761D6">
        <w:rPr>
          <w:rFonts w:cstheme="minorHAnsi"/>
          <w:sz w:val="24"/>
          <w:szCs w:val="24"/>
        </w:rPr>
        <w:br/>
        <w:t>- waga: ok. 1450g</w:t>
      </w:r>
    </w:p>
    <w:p w14:paraId="7751CBFF" w14:textId="2DC51FF5" w:rsidR="00EC698C" w:rsidRPr="006761D6" w:rsidRDefault="00EC698C" w:rsidP="00455492">
      <w:pPr>
        <w:rPr>
          <w:rFonts w:cstheme="minorHAnsi"/>
          <w:b/>
          <w:bCs/>
          <w:sz w:val="24"/>
          <w:szCs w:val="24"/>
        </w:rPr>
      </w:pPr>
      <w:r w:rsidRPr="006761D6">
        <w:rPr>
          <w:rFonts w:cstheme="minorHAnsi"/>
          <w:b/>
          <w:bCs/>
          <w:sz w:val="24"/>
          <w:szCs w:val="24"/>
        </w:rPr>
        <w:t xml:space="preserve">Pomiar </w:t>
      </w:r>
      <w:r w:rsidR="006761D6" w:rsidRPr="006761D6">
        <w:rPr>
          <w:rFonts w:cstheme="minorHAnsi"/>
          <w:b/>
          <w:bCs/>
          <w:sz w:val="24"/>
          <w:szCs w:val="24"/>
        </w:rPr>
        <w:t xml:space="preserve"> </w:t>
      </w:r>
      <w:r w:rsidRPr="006761D6">
        <w:rPr>
          <w:rFonts w:cstheme="minorHAnsi"/>
          <w:b/>
          <w:bCs/>
          <w:sz w:val="24"/>
          <w:szCs w:val="24"/>
        </w:rPr>
        <w:t xml:space="preserve"> parametrów:</w:t>
      </w:r>
    </w:p>
    <w:p w14:paraId="0255F68E" w14:textId="2CEFE906" w:rsidR="00EC698C" w:rsidRPr="006761D6" w:rsidRDefault="00EC698C" w:rsidP="00455492">
      <w:pPr>
        <w:rPr>
          <w:rFonts w:cstheme="minorHAnsi"/>
          <w:sz w:val="24"/>
          <w:szCs w:val="24"/>
        </w:rPr>
      </w:pPr>
      <w:r w:rsidRPr="006761D6">
        <w:rPr>
          <w:rFonts w:cstheme="minorHAnsi"/>
          <w:sz w:val="24"/>
          <w:szCs w:val="24"/>
        </w:rPr>
        <w:t>FVC, FEV1, FEV1/FVC, FEV1/VC, PEF, FEF25, FEF50, FEF75, FEF25?75, FEF75?85, Lung Age, Extrapolated Volume, FET, Time to PEF, FEV0.5, FEV0.5/FVC, FEV0.75, FEV0.75/FVC, FEV2, FEV2/FVC, FEV3, FEV3/FVC, FEV6, FEV1/ FEV6, FEV1/PEF, FEV1/ FEV0.5, FIVC, FIV1, FIV1/FIVC, PIF, FIF25, FIF50, FIF75, FEF50/FIF50, VC, IVC, IC, ERV, IRV, Rf, VE, VT, tI, tE, VT/tI, tE/tTOT, MVV (measured), MVV (calculated).</w:t>
      </w:r>
    </w:p>
    <w:p w14:paraId="6A546FCE" w14:textId="4C67CD79" w:rsidR="006761D6" w:rsidRPr="006761D6" w:rsidRDefault="006761D6" w:rsidP="00455492">
      <w:pPr>
        <w:rPr>
          <w:rFonts w:cstheme="minorHAnsi"/>
          <w:sz w:val="24"/>
          <w:szCs w:val="24"/>
        </w:rPr>
      </w:pPr>
      <w:r w:rsidRPr="006761D6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>yposażenie</w:t>
      </w:r>
      <w:r w:rsidRPr="006761D6">
        <w:rPr>
          <w:rFonts w:cstheme="minorHAnsi"/>
          <w:b/>
          <w:bCs/>
          <w:sz w:val="24"/>
          <w:szCs w:val="24"/>
        </w:rPr>
        <w:t xml:space="preserve"> :</w:t>
      </w:r>
      <w:r w:rsidRPr="006761D6">
        <w:rPr>
          <w:rFonts w:cstheme="minorHAnsi"/>
          <w:sz w:val="24"/>
          <w:szCs w:val="24"/>
        </w:rPr>
        <w:br/>
        <w:t>- CD z oprogramowaniem "Winspiro PRO"</w:t>
      </w:r>
      <w:r w:rsidRPr="006761D6">
        <w:rPr>
          <w:rFonts w:cstheme="minorHAnsi"/>
          <w:sz w:val="24"/>
          <w:szCs w:val="24"/>
        </w:rPr>
        <w:br/>
        <w:t>- kabel USB</w:t>
      </w:r>
      <w:r w:rsidRPr="006761D6">
        <w:rPr>
          <w:rFonts w:cstheme="minorHAnsi"/>
          <w:sz w:val="24"/>
          <w:szCs w:val="24"/>
        </w:rPr>
        <w:br/>
        <w:t>- torba transportowa</w:t>
      </w:r>
      <w:r w:rsidRPr="006761D6">
        <w:rPr>
          <w:rFonts w:cstheme="minorHAnsi"/>
          <w:sz w:val="24"/>
          <w:szCs w:val="24"/>
        </w:rPr>
        <w:br/>
        <w:t>- klips na nos</w:t>
      </w:r>
      <w:r w:rsidRPr="006761D6">
        <w:rPr>
          <w:rFonts w:cstheme="minorHAnsi"/>
          <w:sz w:val="24"/>
          <w:szCs w:val="24"/>
        </w:rPr>
        <w:br/>
        <w:t>- wbudowana drukarka</w:t>
      </w:r>
      <w:r>
        <w:rPr>
          <w:rFonts w:ascii="Open Sans" w:hAnsi="Open Sans" w:cs="Open Sans"/>
          <w:color w:val="808080"/>
        </w:rPr>
        <w:br/>
      </w:r>
      <w:r w:rsidRPr="006761D6">
        <w:rPr>
          <w:rFonts w:cstheme="minorHAnsi"/>
          <w:b/>
          <w:bCs/>
          <w:sz w:val="24"/>
          <w:szCs w:val="24"/>
        </w:rPr>
        <w:t>Cechy spirometru</w:t>
      </w:r>
      <w:r w:rsidRPr="006761D6">
        <w:rPr>
          <w:rFonts w:cstheme="minorHAnsi"/>
          <w:b/>
          <w:bCs/>
          <w:sz w:val="24"/>
          <w:szCs w:val="24"/>
        </w:rPr>
        <w:t>:</w:t>
      </w:r>
      <w:r w:rsidRPr="006761D6">
        <w:rPr>
          <w:rFonts w:cstheme="minorHAnsi"/>
          <w:sz w:val="24"/>
          <w:szCs w:val="24"/>
        </w:rPr>
        <w:br/>
        <w:t>-  drukark</w:t>
      </w:r>
      <w:r>
        <w:rPr>
          <w:rFonts w:cstheme="minorHAnsi"/>
          <w:sz w:val="24"/>
          <w:szCs w:val="24"/>
        </w:rPr>
        <w:t>a</w:t>
      </w:r>
      <w:r w:rsidRPr="006761D6">
        <w:rPr>
          <w:rFonts w:cstheme="minorHAnsi"/>
          <w:sz w:val="24"/>
          <w:szCs w:val="24"/>
        </w:rPr>
        <w:t xml:space="preserve"> termiczn</w:t>
      </w:r>
      <w:r>
        <w:rPr>
          <w:rFonts w:cstheme="minorHAnsi"/>
          <w:sz w:val="24"/>
          <w:szCs w:val="24"/>
        </w:rPr>
        <w:t>a</w:t>
      </w:r>
      <w:r w:rsidRPr="006761D6">
        <w:rPr>
          <w:rFonts w:cstheme="minorHAnsi"/>
          <w:sz w:val="24"/>
          <w:szCs w:val="24"/>
        </w:rPr>
        <w:t xml:space="preserve"> (szerokość papieru: 112 mm)</w:t>
      </w:r>
      <w:r w:rsidRPr="006761D6">
        <w:rPr>
          <w:rFonts w:cstheme="minorHAnsi"/>
          <w:sz w:val="24"/>
          <w:szCs w:val="24"/>
        </w:rPr>
        <w:br/>
        <w:t xml:space="preserve">- </w:t>
      </w:r>
      <w:r w:rsidRPr="006761D6">
        <w:rPr>
          <w:rFonts w:cstheme="minorHAnsi"/>
          <w:sz w:val="24"/>
          <w:szCs w:val="24"/>
        </w:rPr>
        <w:t xml:space="preserve">dotykowy kolorowy  ekran o </w:t>
      </w:r>
      <w:r w:rsidRPr="006761D6">
        <w:rPr>
          <w:rFonts w:cstheme="minorHAnsi"/>
          <w:sz w:val="24"/>
          <w:szCs w:val="24"/>
        </w:rPr>
        <w:t xml:space="preserve"> rozdzielczości (800x480),   (7 cali), </w:t>
      </w:r>
      <w:r w:rsidRPr="006761D6">
        <w:rPr>
          <w:rFonts w:cstheme="minorHAnsi"/>
          <w:sz w:val="24"/>
          <w:szCs w:val="24"/>
        </w:rPr>
        <w:br/>
        <w:t xml:space="preserve">- </w:t>
      </w:r>
      <w:r w:rsidRPr="006761D6">
        <w:rPr>
          <w:rFonts w:cstheme="minorHAnsi"/>
          <w:sz w:val="24"/>
          <w:szCs w:val="24"/>
        </w:rPr>
        <w:t>w</w:t>
      </w:r>
      <w:r w:rsidRPr="006761D6">
        <w:rPr>
          <w:rFonts w:cstheme="minorHAnsi"/>
          <w:sz w:val="24"/>
          <w:szCs w:val="24"/>
        </w:rPr>
        <w:t>ewnętrzny czujnik temperatury służący do automatycznych pomiarów warunków otoczenia (korekcja BTPS)</w:t>
      </w:r>
      <w:r w:rsidRPr="006761D6">
        <w:rPr>
          <w:rFonts w:cstheme="minorHAnsi"/>
          <w:sz w:val="24"/>
          <w:szCs w:val="24"/>
        </w:rPr>
        <w:br/>
        <w:t>- złącze USB 2.0</w:t>
      </w:r>
      <w:r w:rsidRPr="006761D6">
        <w:rPr>
          <w:rFonts w:cstheme="minorHAnsi"/>
          <w:sz w:val="24"/>
          <w:szCs w:val="24"/>
        </w:rPr>
        <w:br/>
        <w:t>- test PRE-POST (bronchodilatacyjny) z możliwością porównywania wyników</w:t>
      </w:r>
      <w:r w:rsidRPr="006761D6">
        <w:rPr>
          <w:rFonts w:cstheme="minorHAnsi"/>
          <w:sz w:val="24"/>
          <w:szCs w:val="24"/>
        </w:rPr>
        <w:br/>
        <w:t>- pamięć max do 10000 testów</w:t>
      </w:r>
      <w:r w:rsidRPr="006761D6">
        <w:rPr>
          <w:rFonts w:cstheme="minorHAnsi"/>
          <w:sz w:val="24"/>
          <w:szCs w:val="24"/>
        </w:rPr>
        <w:br/>
        <w:t>- pokazuje krzywe FVC, VC z wzorem oddechu oraz MVV w czasie rzeczywistym</w:t>
      </w:r>
      <w:r w:rsidRPr="006761D6">
        <w:rPr>
          <w:rFonts w:cstheme="minorHAnsi"/>
          <w:sz w:val="24"/>
          <w:szCs w:val="24"/>
        </w:rPr>
        <w:br/>
        <w:t>- możliwość wyboru języka obsługi i zestawu wartości należnych</w:t>
      </w:r>
      <w:r w:rsidRPr="006761D6">
        <w:rPr>
          <w:rFonts w:cstheme="minorHAnsi"/>
          <w:sz w:val="24"/>
          <w:szCs w:val="24"/>
        </w:rPr>
        <w:br/>
        <w:t>- pomiar za pomocą cyfrowych turbin</w:t>
      </w:r>
      <w:r w:rsidRPr="006761D6">
        <w:rPr>
          <w:rFonts w:cstheme="minorHAnsi"/>
          <w:sz w:val="24"/>
          <w:szCs w:val="24"/>
        </w:rPr>
        <w:br/>
        <w:t>- oprogramowanie WinSpiro PRO: krzywa przepływ/objętość (F/V) i objetość/ czas (V/t), ocena wieku płuc, możliwość przesyłania danych i grafiki pocztą elektroniczną.</w:t>
      </w:r>
      <w:r w:rsidRPr="006761D6">
        <w:rPr>
          <w:rFonts w:cstheme="minorHAnsi"/>
          <w:sz w:val="24"/>
          <w:szCs w:val="24"/>
        </w:rPr>
        <w:br/>
        <w:t>- zapis 3 najlepszych prób</w:t>
      </w:r>
    </w:p>
    <w:sectPr w:rsidR="006761D6" w:rsidRPr="0067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92"/>
    <w:rsid w:val="00455492"/>
    <w:rsid w:val="006761D6"/>
    <w:rsid w:val="00802ACA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BA3"/>
  <w15:chartTrackingRefBased/>
  <w15:docId w15:val="{0240D711-AFD4-4326-97BD-773257A2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3</cp:revision>
  <dcterms:created xsi:type="dcterms:W3CDTF">2022-02-15T07:36:00Z</dcterms:created>
  <dcterms:modified xsi:type="dcterms:W3CDTF">2022-02-15T07:44:00Z</dcterms:modified>
</cp:coreProperties>
</file>