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4361F" w14:textId="118C15FA" w:rsidR="00FA768D" w:rsidRPr="00597D0B" w:rsidRDefault="00597D0B" w:rsidP="00F43472">
      <w:pPr>
        <w:widowControl w:val="0"/>
        <w:tabs>
          <w:tab w:val="left" w:pos="7513"/>
        </w:tabs>
        <w:suppressAutoHyphens/>
        <w:spacing w:before="120" w:after="120"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C17FDA">
        <w:rPr>
          <w:rFonts w:eastAsia="Times New Roman" w:cstheme="minorHAnsi"/>
          <w:b/>
          <w:i/>
          <w:iCs/>
          <w:sz w:val="24"/>
          <w:szCs w:val="24"/>
          <w:lang w:eastAsia="ar-SA"/>
        </w:rPr>
        <w:t>Znak sprawy</w:t>
      </w:r>
      <w:r w:rsidR="00F4347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17FDA">
        <w:rPr>
          <w:rFonts w:eastAsia="Times New Roman" w:cstheme="minorHAnsi"/>
          <w:b/>
          <w:i/>
          <w:iCs/>
          <w:sz w:val="24"/>
          <w:szCs w:val="24"/>
          <w:lang w:eastAsia="ar-SA"/>
        </w:rPr>
        <w:t xml:space="preserve">Załącznik nr </w:t>
      </w:r>
      <w:r w:rsidR="00F43472" w:rsidRPr="00C17FDA">
        <w:rPr>
          <w:rFonts w:eastAsia="Times New Roman" w:cstheme="minorHAnsi"/>
          <w:b/>
          <w:i/>
          <w:iCs/>
          <w:sz w:val="24"/>
          <w:szCs w:val="24"/>
          <w:lang w:eastAsia="ar-SA"/>
        </w:rPr>
        <w:t>1</w:t>
      </w:r>
      <w:r w:rsidR="004D3951">
        <w:rPr>
          <w:rFonts w:eastAsia="Times New Roman" w:cstheme="minorHAnsi"/>
          <w:b/>
          <w:i/>
          <w:iCs/>
          <w:sz w:val="24"/>
          <w:szCs w:val="24"/>
          <w:lang w:eastAsia="ar-SA"/>
        </w:rPr>
        <w:t>B</w:t>
      </w:r>
      <w:r w:rsidR="00F43472" w:rsidRPr="00C17FDA">
        <w:rPr>
          <w:rFonts w:eastAsia="Times New Roman" w:cstheme="minorHAnsi"/>
          <w:b/>
          <w:i/>
          <w:iCs/>
          <w:sz w:val="24"/>
          <w:szCs w:val="24"/>
          <w:lang w:eastAsia="ar-SA"/>
        </w:rPr>
        <w:t xml:space="preserve"> do SWZ</w:t>
      </w:r>
    </w:p>
    <w:p w14:paraId="26D8DC54" w14:textId="77777777" w:rsidR="00597D0B" w:rsidRDefault="00597D0B" w:rsidP="00FA768D">
      <w:pPr>
        <w:widowControl w:val="0"/>
        <w:suppressAutoHyphens/>
        <w:spacing w:before="120" w:after="12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ar-SA"/>
        </w:rPr>
      </w:pPr>
    </w:p>
    <w:p w14:paraId="1D07204C" w14:textId="6E75354C" w:rsidR="001F2023" w:rsidRPr="00235F1C" w:rsidRDefault="001F2023" w:rsidP="001152E8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F2F2F2" w:themeFill="background1" w:themeFillShade="F2"/>
        <w:tabs>
          <w:tab w:val="left" w:pos="7655"/>
        </w:tabs>
        <w:suppressAutoHyphens/>
        <w:spacing w:after="0" w:line="360" w:lineRule="auto"/>
        <w:ind w:right="284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235F1C">
        <w:rPr>
          <w:rFonts w:eastAsia="Times New Roman" w:cstheme="minorHAnsi"/>
          <w:bCs/>
          <w:sz w:val="24"/>
          <w:szCs w:val="24"/>
          <w:lang w:eastAsia="ar-SA"/>
        </w:rPr>
        <w:t xml:space="preserve">Szczegółowy opis przedmiotu zamówienia publicznego pn. </w:t>
      </w:r>
      <w:r w:rsidRPr="008277E3">
        <w:rPr>
          <w:rFonts w:eastAsia="Times New Roman" w:cstheme="minorHAnsi"/>
          <w:b/>
          <w:sz w:val="24"/>
          <w:szCs w:val="24"/>
          <w:lang w:eastAsia="ar-SA"/>
        </w:rPr>
        <w:t>„</w:t>
      </w:r>
      <w:proofErr w:type="spellStart"/>
      <w:r w:rsidRPr="008277E3">
        <w:rPr>
          <w:rFonts w:eastAsia="Times New Roman" w:cstheme="minorHAnsi"/>
          <w:b/>
          <w:sz w:val="24"/>
          <w:szCs w:val="24"/>
          <w:lang w:eastAsia="ar-SA"/>
        </w:rPr>
        <w:t>Cyberbezpieczny</w:t>
      </w:r>
      <w:proofErr w:type="spellEnd"/>
      <w:r w:rsidRPr="008277E3">
        <w:rPr>
          <w:rFonts w:eastAsia="Times New Roman" w:cstheme="minorHAnsi"/>
          <w:b/>
          <w:sz w:val="24"/>
          <w:szCs w:val="24"/>
          <w:lang w:eastAsia="ar-SA"/>
        </w:rPr>
        <w:t xml:space="preserve"> Samorząd </w:t>
      </w:r>
      <w:r w:rsidR="009C2C4C" w:rsidRPr="008277E3">
        <w:rPr>
          <w:rFonts w:eastAsia="Times New Roman" w:cstheme="minorHAnsi"/>
          <w:b/>
          <w:sz w:val="24"/>
          <w:szCs w:val="24"/>
          <w:lang w:eastAsia="ar-SA"/>
        </w:rPr>
        <w:t>-</w:t>
      </w:r>
      <w:r w:rsidRPr="008277E3">
        <w:rPr>
          <w:rFonts w:eastAsia="Times New Roman" w:cstheme="minorHAnsi"/>
          <w:b/>
          <w:sz w:val="24"/>
          <w:szCs w:val="24"/>
          <w:lang w:eastAsia="ar-SA"/>
        </w:rPr>
        <w:t xml:space="preserve"> Gmin</w:t>
      </w:r>
      <w:r w:rsidR="009C2C4C" w:rsidRPr="008277E3">
        <w:rPr>
          <w:rFonts w:eastAsia="Times New Roman" w:cstheme="minorHAnsi"/>
          <w:b/>
          <w:sz w:val="24"/>
          <w:szCs w:val="24"/>
          <w:lang w:eastAsia="ar-SA"/>
        </w:rPr>
        <w:t>a</w:t>
      </w:r>
      <w:r w:rsidRPr="008277E3">
        <w:rPr>
          <w:rFonts w:eastAsia="Times New Roman" w:cstheme="minorHAnsi"/>
          <w:b/>
          <w:sz w:val="24"/>
          <w:szCs w:val="24"/>
          <w:lang w:eastAsia="ar-SA"/>
        </w:rPr>
        <w:t xml:space="preserve"> Lubenia”</w:t>
      </w:r>
      <w:r w:rsidRPr="00235F1C">
        <w:rPr>
          <w:rFonts w:eastAsia="Times New Roman" w:cstheme="minorHAnsi"/>
          <w:bCs/>
          <w:sz w:val="24"/>
          <w:szCs w:val="24"/>
          <w:lang w:eastAsia="ar-SA"/>
        </w:rPr>
        <w:t xml:space="preserve"> realizowanego w ramach Programu Fundusze Europejskie na Rozwój Cyfrowy </w:t>
      </w:r>
      <w:r w:rsidR="002134CE" w:rsidRPr="00235F1C">
        <w:rPr>
          <w:rFonts w:eastAsia="Times New Roman" w:cstheme="minorHAnsi"/>
          <w:bCs/>
          <w:sz w:val="24"/>
          <w:szCs w:val="24"/>
          <w:lang w:eastAsia="ar-SA"/>
        </w:rPr>
        <w:t xml:space="preserve">2021-2027 </w:t>
      </w:r>
      <w:r w:rsidRPr="00235F1C">
        <w:rPr>
          <w:rFonts w:eastAsia="Times New Roman" w:cstheme="minorHAnsi"/>
          <w:bCs/>
          <w:sz w:val="24"/>
          <w:szCs w:val="24"/>
          <w:lang w:eastAsia="ar-SA"/>
        </w:rPr>
        <w:t xml:space="preserve">(FERC), Priorytet II Zaawansowane usługi cyfrowe, Działanie 2.2. Wzmocnienie krajowego systemu </w:t>
      </w:r>
      <w:proofErr w:type="spellStart"/>
      <w:r w:rsidRPr="00235F1C">
        <w:rPr>
          <w:rFonts w:eastAsia="Times New Roman" w:cstheme="minorHAnsi"/>
          <w:bCs/>
          <w:sz w:val="24"/>
          <w:szCs w:val="24"/>
          <w:lang w:eastAsia="ar-SA"/>
        </w:rPr>
        <w:t>cyberbezpieczeństwa</w:t>
      </w:r>
      <w:proofErr w:type="spellEnd"/>
      <w:r w:rsidRPr="00235F1C">
        <w:rPr>
          <w:rFonts w:eastAsia="Times New Roman" w:cstheme="minorHAnsi"/>
          <w:bCs/>
          <w:sz w:val="24"/>
          <w:szCs w:val="24"/>
          <w:lang w:eastAsia="ar-SA"/>
        </w:rPr>
        <w:t xml:space="preserve">, </w:t>
      </w:r>
      <w:r w:rsidR="002134CE" w:rsidRPr="00235F1C">
        <w:rPr>
          <w:rFonts w:eastAsia="Times New Roman" w:cstheme="minorHAnsi"/>
          <w:bCs/>
          <w:sz w:val="24"/>
          <w:szCs w:val="24"/>
          <w:lang w:eastAsia="ar-SA"/>
        </w:rPr>
        <w:t xml:space="preserve">w ramach </w:t>
      </w:r>
      <w:r w:rsidR="00C91B6F" w:rsidRPr="00235F1C">
        <w:rPr>
          <w:rFonts w:eastAsia="Times New Roman" w:cstheme="minorHAnsi"/>
          <w:bCs/>
          <w:sz w:val="24"/>
          <w:szCs w:val="24"/>
          <w:lang w:eastAsia="ar-SA"/>
        </w:rPr>
        <w:t>p</w:t>
      </w:r>
      <w:r w:rsidR="002134CE" w:rsidRPr="00235F1C">
        <w:rPr>
          <w:rFonts w:eastAsia="Times New Roman" w:cstheme="minorHAnsi"/>
          <w:bCs/>
          <w:sz w:val="24"/>
          <w:szCs w:val="24"/>
          <w:lang w:eastAsia="ar-SA"/>
        </w:rPr>
        <w:t>rojektu grantowego „</w:t>
      </w:r>
      <w:proofErr w:type="spellStart"/>
      <w:r w:rsidR="002134CE" w:rsidRPr="00235F1C">
        <w:rPr>
          <w:rFonts w:eastAsia="Times New Roman" w:cstheme="minorHAnsi"/>
          <w:bCs/>
          <w:sz w:val="24"/>
          <w:szCs w:val="24"/>
          <w:lang w:eastAsia="ar-SA"/>
        </w:rPr>
        <w:t>Cyberbezpieczny</w:t>
      </w:r>
      <w:proofErr w:type="spellEnd"/>
      <w:r w:rsidR="002134CE" w:rsidRPr="00235F1C">
        <w:rPr>
          <w:rFonts w:eastAsia="Times New Roman" w:cstheme="minorHAnsi"/>
          <w:bCs/>
          <w:sz w:val="24"/>
          <w:szCs w:val="24"/>
          <w:lang w:eastAsia="ar-SA"/>
        </w:rPr>
        <w:t xml:space="preserve"> Samorząd” o numerze FERC.02.02-CS.01-001/23</w:t>
      </w:r>
      <w:r w:rsidR="001152E8" w:rsidRPr="00235F1C">
        <w:rPr>
          <w:rFonts w:eastAsia="Times New Roman" w:cstheme="minorHAnsi"/>
          <w:bCs/>
          <w:sz w:val="24"/>
          <w:szCs w:val="24"/>
          <w:lang w:eastAsia="ar-SA"/>
        </w:rPr>
        <w:t>, zgodnie z udzielonym grantem o numerze FERC.02.02-CS.01-001/23/0551/ FERC.02.02-CS.01-001/23/2024</w:t>
      </w:r>
      <w:r w:rsidR="00D94FCB">
        <w:rPr>
          <w:rFonts w:eastAsia="Times New Roman" w:cstheme="minorHAnsi"/>
          <w:bCs/>
          <w:sz w:val="24"/>
          <w:szCs w:val="24"/>
          <w:lang w:eastAsia="ar-SA"/>
        </w:rPr>
        <w:t>.</w:t>
      </w:r>
    </w:p>
    <w:p w14:paraId="4E6024E2" w14:textId="18B17DE9" w:rsidR="005C7D15" w:rsidRPr="00235F1C" w:rsidRDefault="005C7D15" w:rsidP="005C7D15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DEEAF6" w:themeFill="accent5" w:themeFillTint="33"/>
        <w:tabs>
          <w:tab w:val="left" w:pos="7655"/>
        </w:tabs>
        <w:suppressAutoHyphens/>
        <w:spacing w:after="0" w:line="360" w:lineRule="auto"/>
        <w:ind w:right="284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235F1C">
        <w:rPr>
          <w:rFonts w:eastAsia="Times New Roman" w:cstheme="minorHAnsi"/>
          <w:bCs/>
          <w:sz w:val="24"/>
          <w:szCs w:val="24"/>
          <w:lang w:eastAsia="ar-SA"/>
        </w:rPr>
        <w:t>Przedmiotem zamówienia jest dostawa licencji na oprogramowanie, nie</w:t>
      </w:r>
      <w:r w:rsidR="000F293D" w:rsidRPr="00235F1C">
        <w:rPr>
          <w:rFonts w:eastAsia="Times New Roman" w:cstheme="minorHAnsi"/>
          <w:bCs/>
          <w:sz w:val="24"/>
          <w:szCs w:val="24"/>
          <w:lang w:eastAsia="ar-SA"/>
        </w:rPr>
        <w:t xml:space="preserve"> </w:t>
      </w:r>
      <w:r w:rsidRPr="00235F1C">
        <w:rPr>
          <w:rFonts w:eastAsia="Times New Roman" w:cstheme="minorHAnsi"/>
          <w:bCs/>
          <w:sz w:val="24"/>
          <w:szCs w:val="24"/>
          <w:lang w:eastAsia="ar-SA"/>
        </w:rPr>
        <w:t>aktywowane wcześniej na innym urządzeniu, dostarczone w najnowszej stabilnej wersji pochodzącej z oficjalnego kanału dystrybucyjnego producenta oprogramowania oraz nieobciążone prawami na rzecz osób trzecich. Dostarczone oprogramowanie i wszelkie jego nośniki (o ile występują) musi być wolne zarówno od wad fizycznych jak i prawnych.</w:t>
      </w:r>
      <w:r w:rsidR="00E610EF" w:rsidRPr="00235F1C">
        <w:rPr>
          <w:rFonts w:eastAsia="Times New Roman" w:cstheme="minorHAnsi"/>
          <w:bCs/>
          <w:sz w:val="24"/>
          <w:szCs w:val="24"/>
          <w:lang w:eastAsia="ar-SA"/>
        </w:rPr>
        <w:t xml:space="preserve"> </w:t>
      </w:r>
      <w:r w:rsidRPr="00235F1C">
        <w:rPr>
          <w:rFonts w:eastAsia="Times New Roman" w:cstheme="minorHAnsi"/>
          <w:bCs/>
          <w:sz w:val="24"/>
          <w:szCs w:val="24"/>
          <w:lang w:eastAsia="ar-SA"/>
        </w:rPr>
        <w:t xml:space="preserve">Zamawiający zastrzega sobie możliwość przeprowadzenia weryfikacji oryginalności dostarczonych programów u Producenta w przypadku wystąpienia wątpliwości co do </w:t>
      </w:r>
      <w:r w:rsidR="00E25FE2" w:rsidRPr="00235F1C">
        <w:rPr>
          <w:rFonts w:eastAsia="Times New Roman" w:cstheme="minorHAnsi"/>
          <w:bCs/>
          <w:sz w:val="24"/>
          <w:szCs w:val="24"/>
          <w:lang w:eastAsia="ar-SA"/>
        </w:rPr>
        <w:t>ich</w:t>
      </w:r>
      <w:r w:rsidRPr="00235F1C">
        <w:rPr>
          <w:rFonts w:eastAsia="Times New Roman" w:cstheme="minorHAnsi"/>
          <w:bCs/>
          <w:sz w:val="24"/>
          <w:szCs w:val="24"/>
          <w:lang w:eastAsia="ar-SA"/>
        </w:rPr>
        <w:t xml:space="preserve"> legalności.</w:t>
      </w:r>
    </w:p>
    <w:p w14:paraId="2413D8A3" w14:textId="27083AE8" w:rsidR="006C087F" w:rsidRPr="00235F1C" w:rsidRDefault="006C087F" w:rsidP="006C087F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0" w:color="D9D9D9" w:themeColor="background1" w:themeShade="D9"/>
          <w:right w:val="single" w:sz="4" w:space="4" w:color="D9D9D9" w:themeColor="background1" w:themeShade="D9"/>
        </w:pBdr>
        <w:shd w:val="clear" w:color="auto" w:fill="C5E0B3" w:themeFill="accent6" w:themeFillTint="66"/>
        <w:tabs>
          <w:tab w:val="left" w:pos="7655"/>
        </w:tabs>
        <w:suppressAutoHyphens/>
        <w:spacing w:after="0" w:line="360" w:lineRule="auto"/>
        <w:ind w:right="284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235F1C">
        <w:rPr>
          <w:rFonts w:eastAsia="Times New Roman" w:cstheme="minorHAnsi"/>
          <w:bCs/>
          <w:sz w:val="24"/>
          <w:szCs w:val="24"/>
          <w:lang w:eastAsia="ar-SA"/>
        </w:rPr>
        <w:t>Poniższe parametry należy traktować jako wymagania minimalne. Jeżeli wskazano producenta lub inne cechy charakterystyczne dla danego produktu</w:t>
      </w:r>
      <w:r>
        <w:rPr>
          <w:rFonts w:eastAsia="Times New Roman" w:cstheme="minorHAnsi"/>
          <w:bCs/>
          <w:sz w:val="24"/>
          <w:szCs w:val="24"/>
          <w:lang w:eastAsia="ar-SA"/>
        </w:rPr>
        <w:t xml:space="preserve"> o</w:t>
      </w:r>
      <w:r w:rsidRPr="00240F67">
        <w:rPr>
          <w:rFonts w:eastAsia="Times New Roman" w:cstheme="minorHAnsi"/>
          <w:bCs/>
          <w:sz w:val="24"/>
          <w:szCs w:val="24"/>
          <w:lang w:eastAsia="ar-SA"/>
        </w:rPr>
        <w:t xml:space="preserve">znacza to, </w:t>
      </w:r>
      <w:r>
        <w:rPr>
          <w:rFonts w:eastAsia="Times New Roman" w:cstheme="minorHAnsi"/>
          <w:bCs/>
          <w:sz w:val="24"/>
          <w:szCs w:val="24"/>
          <w:lang w:eastAsia="ar-SA"/>
        </w:rPr>
        <w:t xml:space="preserve">że powyższe informacje są </w:t>
      </w:r>
      <w:r w:rsidRPr="00240F67">
        <w:rPr>
          <w:rFonts w:eastAsia="Times New Roman" w:cstheme="minorHAnsi"/>
          <w:bCs/>
          <w:sz w:val="24"/>
          <w:szCs w:val="24"/>
          <w:lang w:eastAsia="ar-SA"/>
        </w:rPr>
        <w:t>podan</w:t>
      </w:r>
      <w:r>
        <w:rPr>
          <w:rFonts w:eastAsia="Times New Roman" w:cstheme="minorHAnsi"/>
          <w:bCs/>
          <w:sz w:val="24"/>
          <w:szCs w:val="24"/>
          <w:lang w:eastAsia="ar-SA"/>
        </w:rPr>
        <w:t xml:space="preserve">e </w:t>
      </w:r>
      <w:r w:rsidRPr="00240F67">
        <w:rPr>
          <w:rFonts w:eastAsia="Times New Roman" w:cstheme="minorHAnsi"/>
          <w:bCs/>
          <w:sz w:val="24"/>
          <w:szCs w:val="24"/>
          <w:lang w:eastAsia="ar-SA"/>
        </w:rPr>
        <w:t>przykładowo</w:t>
      </w:r>
      <w:r>
        <w:rPr>
          <w:rFonts w:eastAsia="Times New Roman" w:cstheme="minorHAnsi"/>
          <w:bCs/>
          <w:sz w:val="24"/>
          <w:szCs w:val="24"/>
          <w:lang w:eastAsia="ar-SA"/>
        </w:rPr>
        <w:t xml:space="preserve"> </w:t>
      </w:r>
      <w:r w:rsidRPr="00240F67">
        <w:rPr>
          <w:rFonts w:eastAsia="Times New Roman" w:cstheme="minorHAnsi"/>
          <w:bCs/>
          <w:sz w:val="24"/>
          <w:szCs w:val="24"/>
          <w:lang w:eastAsia="ar-SA"/>
        </w:rPr>
        <w:t>i określają jedynie minimalne oczekiwane parametry jakościowe oraz wymagany standard</w:t>
      </w:r>
      <w:r w:rsidRPr="00235F1C">
        <w:rPr>
          <w:rFonts w:eastAsia="Times New Roman" w:cstheme="minorHAnsi"/>
          <w:bCs/>
          <w:sz w:val="24"/>
          <w:szCs w:val="24"/>
          <w:lang w:eastAsia="ar-SA"/>
        </w:rPr>
        <w:t>. Potencjalni Wykonawcy korzystając z oficjalnych kanałów dystrybucyjnych mają możliwość zaoferowania produktów których cechy wyszczególniono poniżej i które z punktu widzenia Zamawiającego będą pożądane ze względu na zastosowane rozwiązania w swojej infrastrukturze, dotyczy to zarówno zasobów sprzętowych ale również zasobów ludzkich zaangażowanych w utrzymanie ciągłości działania urządzeń, systemów i sieci. Powyższe nie wyklucza możliwości zaoferowania rozwiązań równoważnych których cechy, funkcjonalność oraz późniejsza eksploatacja będą zgodne z wymaganiami Zamawiającego. Aby umożliwić Wykonawcom prawidłow</w:t>
      </w:r>
      <w:r w:rsidR="003E611D">
        <w:rPr>
          <w:rFonts w:eastAsia="Times New Roman" w:cstheme="minorHAnsi"/>
          <w:bCs/>
          <w:sz w:val="24"/>
          <w:szCs w:val="24"/>
          <w:lang w:eastAsia="ar-SA"/>
        </w:rPr>
        <w:t>e</w:t>
      </w:r>
      <w:r w:rsidRPr="00235F1C">
        <w:rPr>
          <w:rFonts w:eastAsia="Times New Roman" w:cstheme="minorHAnsi"/>
          <w:bCs/>
          <w:sz w:val="24"/>
          <w:szCs w:val="24"/>
          <w:lang w:eastAsia="ar-SA"/>
        </w:rPr>
        <w:t xml:space="preserve"> skalkulowa</w:t>
      </w:r>
      <w:r w:rsidR="003E611D">
        <w:rPr>
          <w:rFonts w:eastAsia="Times New Roman" w:cstheme="minorHAnsi"/>
          <w:bCs/>
          <w:sz w:val="24"/>
          <w:szCs w:val="24"/>
          <w:lang w:eastAsia="ar-SA"/>
        </w:rPr>
        <w:t>nie</w:t>
      </w:r>
      <w:r w:rsidRPr="00235F1C">
        <w:rPr>
          <w:rFonts w:eastAsia="Times New Roman" w:cstheme="minorHAnsi"/>
          <w:bCs/>
          <w:sz w:val="24"/>
          <w:szCs w:val="24"/>
          <w:lang w:eastAsia="ar-SA"/>
        </w:rPr>
        <w:t xml:space="preserve"> ofert</w:t>
      </w:r>
      <w:r w:rsidR="003E611D">
        <w:rPr>
          <w:rFonts w:eastAsia="Times New Roman" w:cstheme="minorHAnsi"/>
          <w:bCs/>
          <w:sz w:val="24"/>
          <w:szCs w:val="24"/>
          <w:lang w:eastAsia="ar-SA"/>
        </w:rPr>
        <w:t>y</w:t>
      </w:r>
      <w:r w:rsidRPr="00235F1C">
        <w:rPr>
          <w:rFonts w:eastAsia="Times New Roman" w:cstheme="minorHAnsi"/>
          <w:bCs/>
          <w:sz w:val="24"/>
          <w:szCs w:val="24"/>
          <w:lang w:eastAsia="ar-SA"/>
        </w:rPr>
        <w:t xml:space="preserve"> dla rozwiązań równoważnych, tam gdzie to konieczne przygotowano kryteria równoważności.</w:t>
      </w:r>
    </w:p>
    <w:p w14:paraId="339E1CC6" w14:textId="4F9F1273" w:rsidR="00FA768D" w:rsidRPr="00CD7AEE" w:rsidRDefault="003E0BA5" w:rsidP="00564E9A">
      <w:pPr>
        <w:tabs>
          <w:tab w:val="left" w:pos="1418"/>
        </w:tabs>
        <w:spacing w:before="100" w:beforeAutospacing="1" w:after="100" w:afterAutospacing="1" w:line="240" w:lineRule="auto"/>
        <w:ind w:right="142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CD7AEE">
        <w:rPr>
          <w:rFonts w:cstheme="minorHAnsi"/>
          <w:b/>
          <w:bCs/>
          <w:i/>
          <w:iCs/>
          <w:sz w:val="24"/>
          <w:szCs w:val="24"/>
        </w:rPr>
        <w:lastRenderedPageBreak/>
        <w:t>Poz.1</w:t>
      </w:r>
      <w:r w:rsidR="00564E9A" w:rsidRPr="00CD7AEE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9A51E6">
        <w:rPr>
          <w:rFonts w:cstheme="minorHAnsi"/>
          <w:b/>
          <w:bCs/>
          <w:i/>
          <w:iCs/>
          <w:sz w:val="24"/>
          <w:szCs w:val="24"/>
        </w:rPr>
        <w:t xml:space="preserve">Serwerowy system </w:t>
      </w:r>
      <w:r w:rsidR="00564E9A" w:rsidRPr="00CD7AEE">
        <w:rPr>
          <w:rFonts w:cstheme="minorHAnsi"/>
          <w:b/>
          <w:bCs/>
          <w:i/>
          <w:iCs/>
          <w:sz w:val="24"/>
          <w:szCs w:val="24"/>
        </w:rPr>
        <w:t xml:space="preserve">operacyjny </w:t>
      </w:r>
      <w:r w:rsidR="00614756">
        <w:rPr>
          <w:rFonts w:cstheme="minorHAnsi"/>
          <w:b/>
          <w:bCs/>
          <w:i/>
          <w:iCs/>
          <w:sz w:val="24"/>
          <w:szCs w:val="24"/>
        </w:rPr>
        <w:t xml:space="preserve">wraz </w:t>
      </w:r>
      <w:r w:rsidR="00E67874">
        <w:rPr>
          <w:rFonts w:cstheme="minorHAnsi"/>
          <w:b/>
          <w:bCs/>
          <w:i/>
          <w:iCs/>
          <w:sz w:val="24"/>
          <w:szCs w:val="24"/>
        </w:rPr>
        <w:t>dostępem</w:t>
      </w:r>
      <w:r w:rsidR="00C015BB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E67874">
        <w:rPr>
          <w:rFonts w:cstheme="minorHAnsi"/>
          <w:b/>
          <w:bCs/>
          <w:i/>
          <w:iCs/>
          <w:sz w:val="24"/>
          <w:szCs w:val="24"/>
        </w:rPr>
        <w:t xml:space="preserve"> dla 25 użytkowników</w:t>
      </w:r>
    </w:p>
    <w:tbl>
      <w:tblPr>
        <w:tblW w:w="4824" w:type="pct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1890"/>
        <w:gridCol w:w="7673"/>
      </w:tblGrid>
      <w:tr w:rsidR="00FA768D" w:rsidRPr="00D670B9" w14:paraId="2F13F6DE" w14:textId="77777777" w:rsidTr="00BC22EB">
        <w:tc>
          <w:tcPr>
            <w:tcW w:w="988" w:type="pct"/>
            <w:shd w:val="clear" w:color="auto" w:fill="F2F2F2" w:themeFill="background1" w:themeFillShade="F2"/>
            <w:vAlign w:val="center"/>
          </w:tcPr>
          <w:p w14:paraId="53C29991" w14:textId="77777777" w:rsidR="00FA768D" w:rsidRPr="00CD7AEE" w:rsidRDefault="00FA768D" w:rsidP="00BC22EB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D7AEE">
              <w:rPr>
                <w:rFonts w:cstheme="minorHAnsi"/>
                <w:sz w:val="24"/>
                <w:szCs w:val="24"/>
              </w:rPr>
              <w:t>Nazwa parametru</w:t>
            </w:r>
          </w:p>
        </w:tc>
        <w:tc>
          <w:tcPr>
            <w:tcW w:w="4012" w:type="pct"/>
            <w:shd w:val="clear" w:color="auto" w:fill="F2F2F2" w:themeFill="background1" w:themeFillShade="F2"/>
            <w:vAlign w:val="center"/>
          </w:tcPr>
          <w:p w14:paraId="6B8A2E02" w14:textId="462BAFD0" w:rsidR="00FA768D" w:rsidRPr="00CD7AEE" w:rsidRDefault="00B339A5" w:rsidP="00BC22EB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D7AEE">
              <w:rPr>
                <w:rFonts w:cstheme="minorHAnsi"/>
                <w:sz w:val="24"/>
                <w:szCs w:val="24"/>
              </w:rPr>
              <w:t>W</w:t>
            </w:r>
            <w:r w:rsidR="00FA768D" w:rsidRPr="00CD7AEE">
              <w:rPr>
                <w:rFonts w:cstheme="minorHAnsi"/>
                <w:sz w:val="24"/>
                <w:szCs w:val="24"/>
              </w:rPr>
              <w:t>artość parametru</w:t>
            </w:r>
          </w:p>
        </w:tc>
      </w:tr>
      <w:tr w:rsidR="00FA768D" w:rsidRPr="00D670B9" w14:paraId="3F939D63" w14:textId="77777777" w:rsidTr="00BC22EB">
        <w:tc>
          <w:tcPr>
            <w:tcW w:w="988" w:type="pct"/>
          </w:tcPr>
          <w:p w14:paraId="2BF26B1B" w14:textId="41E2C012" w:rsidR="00FA768D" w:rsidRPr="00D670B9" w:rsidRDefault="00EF7D00" w:rsidP="00BC22EB">
            <w:pPr>
              <w:tabs>
                <w:tab w:val="left" w:pos="1418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670B9">
              <w:rPr>
                <w:rFonts w:cstheme="minorHAnsi"/>
                <w:sz w:val="24"/>
                <w:szCs w:val="24"/>
              </w:rPr>
              <w:t>Ilość</w:t>
            </w:r>
          </w:p>
        </w:tc>
        <w:tc>
          <w:tcPr>
            <w:tcW w:w="4012" w:type="pct"/>
          </w:tcPr>
          <w:p w14:paraId="0E03B717" w14:textId="475AAF23" w:rsidR="00B339A5" w:rsidRPr="00D670B9" w:rsidRDefault="00EF7D00" w:rsidP="00BC22EB">
            <w:pPr>
              <w:tabs>
                <w:tab w:val="left" w:pos="1418"/>
              </w:tabs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670B9">
              <w:rPr>
                <w:rFonts w:cstheme="minorHAnsi"/>
                <w:b/>
                <w:bCs/>
                <w:sz w:val="24"/>
                <w:szCs w:val="24"/>
              </w:rPr>
              <w:t>16 sztuk</w:t>
            </w:r>
          </w:p>
        </w:tc>
      </w:tr>
      <w:tr w:rsidR="00EF7D00" w:rsidRPr="00D670B9" w14:paraId="3EEFC7B9" w14:textId="77777777" w:rsidTr="00BC22EB">
        <w:tc>
          <w:tcPr>
            <w:tcW w:w="988" w:type="pct"/>
          </w:tcPr>
          <w:p w14:paraId="1DB6607E" w14:textId="67AE438C" w:rsidR="00EF7D00" w:rsidRPr="00D670B9" w:rsidRDefault="00EF7D00" w:rsidP="00EF7D00">
            <w:pPr>
              <w:tabs>
                <w:tab w:val="left" w:pos="1418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670B9">
              <w:rPr>
                <w:rFonts w:cstheme="minorHAnsi"/>
                <w:sz w:val="24"/>
                <w:szCs w:val="24"/>
              </w:rPr>
              <w:t xml:space="preserve">Producent  </w:t>
            </w:r>
          </w:p>
        </w:tc>
        <w:tc>
          <w:tcPr>
            <w:tcW w:w="4012" w:type="pct"/>
          </w:tcPr>
          <w:p w14:paraId="78A07685" w14:textId="23623B6F" w:rsidR="00EF7D00" w:rsidRPr="00D670B9" w:rsidRDefault="00EF7D00" w:rsidP="00EF7D00">
            <w:pPr>
              <w:tabs>
                <w:tab w:val="left" w:pos="1418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670B9">
              <w:rPr>
                <w:rFonts w:cstheme="minorHAnsi"/>
                <w:sz w:val="24"/>
                <w:szCs w:val="24"/>
              </w:rPr>
              <w:t xml:space="preserve">Microsoft </w:t>
            </w:r>
          </w:p>
        </w:tc>
      </w:tr>
      <w:tr w:rsidR="00EF7D00" w:rsidRPr="00D670B9" w14:paraId="0C3482D4" w14:textId="77777777" w:rsidTr="00BC22EB">
        <w:tc>
          <w:tcPr>
            <w:tcW w:w="988" w:type="pct"/>
          </w:tcPr>
          <w:p w14:paraId="1D09A301" w14:textId="588F6526" w:rsidR="00EF7D00" w:rsidRPr="00D670B9" w:rsidRDefault="00EF7D00" w:rsidP="00EF7D00">
            <w:pPr>
              <w:tabs>
                <w:tab w:val="left" w:pos="1418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670B9">
              <w:rPr>
                <w:rFonts w:cstheme="minorHAnsi"/>
                <w:sz w:val="24"/>
                <w:szCs w:val="24"/>
              </w:rPr>
              <w:t>Klasa produktu</w:t>
            </w:r>
          </w:p>
        </w:tc>
        <w:tc>
          <w:tcPr>
            <w:tcW w:w="4012" w:type="pct"/>
          </w:tcPr>
          <w:p w14:paraId="49D1AF07" w14:textId="380B5CA4" w:rsidR="00EF7D00" w:rsidRPr="00D670B9" w:rsidRDefault="00EF7D00" w:rsidP="00EF7D00">
            <w:p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D670B9">
              <w:rPr>
                <w:rFonts w:cstheme="minorHAnsi"/>
                <w:sz w:val="24"/>
                <w:szCs w:val="24"/>
              </w:rPr>
              <w:t>System operacyjny</w:t>
            </w:r>
          </w:p>
        </w:tc>
      </w:tr>
      <w:tr w:rsidR="00EF7D00" w:rsidRPr="00D670B9" w14:paraId="47BE718B" w14:textId="77777777" w:rsidTr="00BC22EB">
        <w:tc>
          <w:tcPr>
            <w:tcW w:w="988" w:type="pct"/>
          </w:tcPr>
          <w:p w14:paraId="606A7CC1" w14:textId="0798A95B" w:rsidR="00EF7D00" w:rsidRPr="00D670B9" w:rsidRDefault="00EF7D00" w:rsidP="00EF7D00">
            <w:pPr>
              <w:tabs>
                <w:tab w:val="left" w:pos="1418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670B9">
              <w:rPr>
                <w:rFonts w:cstheme="minorHAnsi"/>
                <w:sz w:val="24"/>
                <w:szCs w:val="24"/>
              </w:rPr>
              <w:t xml:space="preserve">Typ licencji </w:t>
            </w:r>
          </w:p>
        </w:tc>
        <w:tc>
          <w:tcPr>
            <w:tcW w:w="4012" w:type="pct"/>
          </w:tcPr>
          <w:p w14:paraId="240DFD62" w14:textId="69B6386C" w:rsidR="00EF7D00" w:rsidRPr="00D670B9" w:rsidRDefault="00EF7D00" w:rsidP="00EF7D00">
            <w:pPr>
              <w:tabs>
                <w:tab w:val="left" w:pos="1418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670B9">
              <w:rPr>
                <w:rFonts w:cstheme="minorHAnsi"/>
                <w:sz w:val="24"/>
                <w:szCs w:val="24"/>
              </w:rPr>
              <w:t>Komercyjna</w:t>
            </w:r>
          </w:p>
        </w:tc>
      </w:tr>
      <w:tr w:rsidR="00EF7D00" w:rsidRPr="00D670B9" w14:paraId="7DDCFD72" w14:textId="77777777" w:rsidTr="00BC22EB">
        <w:trPr>
          <w:trHeight w:val="440"/>
        </w:trPr>
        <w:tc>
          <w:tcPr>
            <w:tcW w:w="988" w:type="pct"/>
          </w:tcPr>
          <w:p w14:paraId="7016AC46" w14:textId="1BFCF90C" w:rsidR="00EF7D00" w:rsidRPr="00D670B9" w:rsidRDefault="00EF7D00" w:rsidP="00EF7D00">
            <w:pPr>
              <w:tabs>
                <w:tab w:val="left" w:pos="1418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670B9">
              <w:rPr>
                <w:rFonts w:cstheme="minorHAnsi"/>
                <w:sz w:val="24"/>
                <w:szCs w:val="24"/>
              </w:rPr>
              <w:t>Rodzaj licencji</w:t>
            </w:r>
          </w:p>
        </w:tc>
        <w:tc>
          <w:tcPr>
            <w:tcW w:w="4012" w:type="pct"/>
          </w:tcPr>
          <w:p w14:paraId="30DBDDE9" w14:textId="77D174A9" w:rsidR="00EF7D00" w:rsidRPr="00D670B9" w:rsidRDefault="00EF7D00" w:rsidP="00EF7D00">
            <w:pPr>
              <w:tabs>
                <w:tab w:val="left" w:pos="1418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D670B9">
              <w:rPr>
                <w:rFonts w:cstheme="minorHAnsi"/>
                <w:sz w:val="24"/>
                <w:szCs w:val="24"/>
              </w:rPr>
              <w:t>Nowa licencja</w:t>
            </w:r>
          </w:p>
        </w:tc>
      </w:tr>
      <w:tr w:rsidR="00EF7D00" w:rsidRPr="00D670B9" w14:paraId="55452BF7" w14:textId="77777777" w:rsidTr="00BC22EB">
        <w:trPr>
          <w:trHeight w:val="440"/>
        </w:trPr>
        <w:tc>
          <w:tcPr>
            <w:tcW w:w="988" w:type="pct"/>
          </w:tcPr>
          <w:p w14:paraId="21F3FB66" w14:textId="1EBB1C46" w:rsidR="00EF7D00" w:rsidRPr="00D670B9" w:rsidRDefault="00EF7D00" w:rsidP="00EF7D00">
            <w:pPr>
              <w:tabs>
                <w:tab w:val="left" w:pos="1418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670B9">
              <w:rPr>
                <w:rFonts w:cstheme="minorHAnsi"/>
                <w:sz w:val="24"/>
                <w:szCs w:val="24"/>
              </w:rPr>
              <w:t>Okres licencji</w:t>
            </w:r>
          </w:p>
        </w:tc>
        <w:tc>
          <w:tcPr>
            <w:tcW w:w="4012" w:type="pct"/>
          </w:tcPr>
          <w:p w14:paraId="297053A2" w14:textId="2DD85635" w:rsidR="00EF7D00" w:rsidRPr="00D670B9" w:rsidRDefault="002B0A6E" w:rsidP="00EF7D00">
            <w:pPr>
              <w:tabs>
                <w:tab w:val="left" w:pos="1418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Bezterminowa</w:t>
            </w:r>
          </w:p>
        </w:tc>
      </w:tr>
      <w:tr w:rsidR="00EF7D00" w:rsidRPr="00D670B9" w14:paraId="3F20FF09" w14:textId="77777777" w:rsidTr="00BC22EB">
        <w:trPr>
          <w:trHeight w:val="440"/>
        </w:trPr>
        <w:tc>
          <w:tcPr>
            <w:tcW w:w="988" w:type="pct"/>
          </w:tcPr>
          <w:p w14:paraId="59B492D2" w14:textId="76F6BE38" w:rsidR="00EF7D00" w:rsidRPr="00D670B9" w:rsidRDefault="00EF7D00" w:rsidP="00EF7D00">
            <w:pPr>
              <w:tabs>
                <w:tab w:val="left" w:pos="1418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670B9">
              <w:rPr>
                <w:rFonts w:cstheme="minorHAnsi"/>
                <w:sz w:val="24"/>
                <w:szCs w:val="24"/>
              </w:rPr>
              <w:t>Jednostka licencjonowania</w:t>
            </w:r>
          </w:p>
        </w:tc>
        <w:tc>
          <w:tcPr>
            <w:tcW w:w="4012" w:type="pct"/>
          </w:tcPr>
          <w:p w14:paraId="7F71784C" w14:textId="6070174B" w:rsidR="00EF7D00" w:rsidRPr="00D670B9" w:rsidRDefault="00EF7D00" w:rsidP="00EF7D00">
            <w:pPr>
              <w:tabs>
                <w:tab w:val="left" w:pos="1418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670B9">
              <w:rPr>
                <w:rFonts w:cstheme="minorHAnsi"/>
                <w:sz w:val="24"/>
                <w:szCs w:val="24"/>
              </w:rPr>
              <w:t>16 rdzeni procesora</w:t>
            </w:r>
          </w:p>
        </w:tc>
      </w:tr>
      <w:tr w:rsidR="00EF7D00" w:rsidRPr="00D670B9" w14:paraId="55E683C1" w14:textId="77777777" w:rsidTr="00BC22EB">
        <w:trPr>
          <w:trHeight w:val="440"/>
        </w:trPr>
        <w:tc>
          <w:tcPr>
            <w:tcW w:w="988" w:type="pct"/>
          </w:tcPr>
          <w:p w14:paraId="6FE4C6D2" w14:textId="49C9CA8C" w:rsidR="00EF7D00" w:rsidRPr="00D670B9" w:rsidRDefault="00EF7D00" w:rsidP="00EF7D00">
            <w:pPr>
              <w:tabs>
                <w:tab w:val="left" w:pos="1418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670B9">
              <w:rPr>
                <w:rFonts w:cstheme="minorHAnsi"/>
                <w:sz w:val="24"/>
                <w:szCs w:val="24"/>
              </w:rPr>
              <w:t>Architektura</w:t>
            </w:r>
          </w:p>
        </w:tc>
        <w:tc>
          <w:tcPr>
            <w:tcW w:w="4012" w:type="pct"/>
          </w:tcPr>
          <w:p w14:paraId="65FA7EFC" w14:textId="5E334E03" w:rsidR="00EF7D00" w:rsidRPr="00D670B9" w:rsidRDefault="00EF7D00" w:rsidP="00EF7D00">
            <w:p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D670B9">
              <w:rPr>
                <w:rFonts w:cstheme="minorHAnsi"/>
                <w:sz w:val="24"/>
                <w:szCs w:val="24"/>
              </w:rPr>
              <w:t>64 bit</w:t>
            </w:r>
          </w:p>
        </w:tc>
      </w:tr>
      <w:tr w:rsidR="00EF7D00" w:rsidRPr="00D670B9" w14:paraId="717D933D" w14:textId="77777777" w:rsidTr="00BC22EB">
        <w:trPr>
          <w:trHeight w:val="440"/>
        </w:trPr>
        <w:tc>
          <w:tcPr>
            <w:tcW w:w="988" w:type="pct"/>
          </w:tcPr>
          <w:p w14:paraId="075966C6" w14:textId="26B2E88B" w:rsidR="00EF7D00" w:rsidRPr="00D670B9" w:rsidRDefault="00EF7D00" w:rsidP="00EF7D00">
            <w:pPr>
              <w:tabs>
                <w:tab w:val="left" w:pos="1418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670B9">
              <w:rPr>
                <w:rFonts w:cstheme="minorHAnsi"/>
                <w:sz w:val="24"/>
                <w:szCs w:val="24"/>
              </w:rPr>
              <w:t>Seria</w:t>
            </w:r>
            <w:r w:rsidR="00FE54D1" w:rsidRPr="00D670B9">
              <w:rPr>
                <w:rFonts w:cstheme="minorHAnsi"/>
                <w:sz w:val="24"/>
                <w:szCs w:val="24"/>
              </w:rPr>
              <w:t>/model</w:t>
            </w:r>
          </w:p>
        </w:tc>
        <w:tc>
          <w:tcPr>
            <w:tcW w:w="4012" w:type="pct"/>
          </w:tcPr>
          <w:p w14:paraId="08B3B6EF" w14:textId="56292202" w:rsidR="00EF7D00" w:rsidRPr="00D670B9" w:rsidRDefault="00EF7D00" w:rsidP="00EF7D00">
            <w:pPr>
              <w:tabs>
                <w:tab w:val="left" w:pos="1418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670B9">
              <w:rPr>
                <w:rFonts w:cstheme="minorHAnsi"/>
                <w:sz w:val="24"/>
                <w:szCs w:val="24"/>
              </w:rPr>
              <w:t>Microsoft Windows Server</w:t>
            </w:r>
            <w:r w:rsidR="00FE54D1" w:rsidRPr="00D670B9">
              <w:rPr>
                <w:rFonts w:cstheme="minorHAnsi"/>
                <w:sz w:val="24"/>
                <w:szCs w:val="24"/>
              </w:rPr>
              <w:t xml:space="preserve"> Standard 2022 64 Bit </w:t>
            </w:r>
          </w:p>
        </w:tc>
      </w:tr>
      <w:tr w:rsidR="00BF0A5A" w:rsidRPr="00D670B9" w14:paraId="69B983E5" w14:textId="77777777" w:rsidTr="00BC22EB">
        <w:trPr>
          <w:trHeight w:val="440"/>
        </w:trPr>
        <w:tc>
          <w:tcPr>
            <w:tcW w:w="988" w:type="pct"/>
          </w:tcPr>
          <w:p w14:paraId="362A77F1" w14:textId="245025CE" w:rsidR="00BF0A5A" w:rsidRPr="00D670B9" w:rsidRDefault="00BF0A5A" w:rsidP="00EF7D00">
            <w:pPr>
              <w:tabs>
                <w:tab w:val="left" w:pos="1418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670B9">
              <w:rPr>
                <w:rFonts w:cstheme="minorHAnsi"/>
                <w:sz w:val="24"/>
                <w:szCs w:val="24"/>
              </w:rPr>
              <w:t>Język</w:t>
            </w:r>
          </w:p>
        </w:tc>
        <w:tc>
          <w:tcPr>
            <w:tcW w:w="4012" w:type="pct"/>
          </w:tcPr>
          <w:p w14:paraId="16482B80" w14:textId="636288DB" w:rsidR="00BF0A5A" w:rsidRPr="00D670B9" w:rsidRDefault="00BF0A5A" w:rsidP="00EF7D00">
            <w:pPr>
              <w:tabs>
                <w:tab w:val="left" w:pos="1418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670B9">
              <w:rPr>
                <w:rFonts w:cstheme="minorHAnsi"/>
                <w:sz w:val="24"/>
                <w:szCs w:val="24"/>
              </w:rPr>
              <w:t>Polski</w:t>
            </w:r>
          </w:p>
        </w:tc>
      </w:tr>
      <w:tr w:rsidR="00997D63" w:rsidRPr="00D670B9" w14:paraId="00B18F6A" w14:textId="77777777" w:rsidTr="00BC22EB">
        <w:trPr>
          <w:trHeight w:val="440"/>
        </w:trPr>
        <w:tc>
          <w:tcPr>
            <w:tcW w:w="988" w:type="pct"/>
          </w:tcPr>
          <w:p w14:paraId="3BA84210" w14:textId="4C1EFF18" w:rsidR="00997D63" w:rsidRPr="00D670B9" w:rsidRDefault="00777482" w:rsidP="00EF7D00">
            <w:pPr>
              <w:tabs>
                <w:tab w:val="left" w:pos="1418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Wymagania ogólne</w:t>
            </w:r>
          </w:p>
        </w:tc>
        <w:tc>
          <w:tcPr>
            <w:tcW w:w="4012" w:type="pct"/>
          </w:tcPr>
          <w:p w14:paraId="40FB3874" w14:textId="742D5FCC" w:rsidR="00997D63" w:rsidRPr="00D670B9" w:rsidRDefault="00777482" w:rsidP="006614BB">
            <w:pPr>
              <w:tabs>
                <w:tab w:val="left" w:pos="1418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77482">
              <w:rPr>
                <w:rFonts w:cstheme="minorHAnsi"/>
                <w:sz w:val="24"/>
                <w:szCs w:val="24"/>
              </w:rPr>
              <w:t xml:space="preserve">Licencje systemu operacyjnego Microsoft Windows Server 2022 </w:t>
            </w:r>
            <w:r>
              <w:rPr>
                <w:rFonts w:cstheme="minorHAnsi"/>
                <w:sz w:val="24"/>
                <w:szCs w:val="24"/>
              </w:rPr>
              <w:t>Standard</w:t>
            </w:r>
            <w:r w:rsidRPr="00777482">
              <w:rPr>
                <w:rFonts w:cstheme="minorHAnsi"/>
                <w:sz w:val="24"/>
                <w:szCs w:val="24"/>
              </w:rPr>
              <w:t xml:space="preserve"> 16-core lub oprogramowania</w:t>
            </w:r>
            <w:r w:rsidR="006614BB">
              <w:rPr>
                <w:rFonts w:cstheme="minorHAnsi"/>
                <w:sz w:val="24"/>
                <w:szCs w:val="24"/>
              </w:rPr>
              <w:t xml:space="preserve"> r</w:t>
            </w:r>
            <w:r w:rsidRPr="00777482">
              <w:rPr>
                <w:rFonts w:cstheme="minorHAnsi"/>
                <w:sz w:val="24"/>
                <w:szCs w:val="24"/>
              </w:rPr>
              <w:t>ównoważnego nie mogą posiadać ograniczeń czasowych, muszą pochodzić z oficjalnego kanału dystrybucji. Licencje</w:t>
            </w:r>
            <w:r w:rsidR="006614BB">
              <w:rPr>
                <w:rFonts w:cstheme="minorHAnsi"/>
                <w:sz w:val="24"/>
                <w:szCs w:val="24"/>
              </w:rPr>
              <w:t xml:space="preserve"> </w:t>
            </w:r>
            <w:r w:rsidRPr="00777482">
              <w:rPr>
                <w:rFonts w:cstheme="minorHAnsi"/>
                <w:sz w:val="24"/>
                <w:szCs w:val="24"/>
              </w:rPr>
              <w:t>nie mogą być dedykowane tylko do jednego producenta sprzętu serwerowego.</w:t>
            </w:r>
          </w:p>
        </w:tc>
      </w:tr>
      <w:tr w:rsidR="006614BB" w:rsidRPr="00D670B9" w14:paraId="6F075EDD" w14:textId="77777777" w:rsidTr="00BC22EB">
        <w:trPr>
          <w:trHeight w:val="440"/>
        </w:trPr>
        <w:tc>
          <w:tcPr>
            <w:tcW w:w="988" w:type="pct"/>
          </w:tcPr>
          <w:p w14:paraId="526716EF" w14:textId="056B73EE" w:rsidR="006614BB" w:rsidRDefault="00EB341E" w:rsidP="00EF7D00">
            <w:pPr>
              <w:tabs>
                <w:tab w:val="left" w:pos="1418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Cechy rozwiązania równ</w:t>
            </w:r>
            <w:r w:rsidR="00875C95">
              <w:rPr>
                <w:rFonts w:cstheme="minorHAnsi"/>
                <w:sz w:val="24"/>
                <w:szCs w:val="24"/>
              </w:rPr>
              <w:t>o</w:t>
            </w:r>
            <w:r>
              <w:rPr>
                <w:rFonts w:cstheme="minorHAnsi"/>
                <w:sz w:val="24"/>
                <w:szCs w:val="24"/>
              </w:rPr>
              <w:t>ważnego</w:t>
            </w:r>
          </w:p>
        </w:tc>
        <w:tc>
          <w:tcPr>
            <w:tcW w:w="4012" w:type="pct"/>
          </w:tcPr>
          <w:p w14:paraId="265079FF" w14:textId="4D0FAB4F" w:rsidR="005474CF" w:rsidRPr="005474CF" w:rsidRDefault="005474CF" w:rsidP="005474CF">
            <w:p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5474CF">
              <w:rPr>
                <w:rFonts w:cstheme="minorHAnsi"/>
                <w:sz w:val="24"/>
                <w:szCs w:val="24"/>
              </w:rPr>
              <w:t xml:space="preserve">Ilość i rodzaj licencji pozwolą Zamawiającemu uruchomienie następującej konfiguracji środowiska serwerowego: klaster  HA - dwie maszyny fizyczne posiadające łącznie 4 procesory 16 rdzeniowe (2 procesory na serwer), całość umożliwi uruchomienie sześciu maszyn wirtualnych. Zastosowane licencjonowanie </w:t>
            </w:r>
            <w:r w:rsidRPr="00777482">
              <w:rPr>
                <w:rFonts w:cstheme="minorHAnsi"/>
                <w:sz w:val="24"/>
                <w:szCs w:val="24"/>
              </w:rPr>
              <w:t>nie mo</w:t>
            </w:r>
            <w:r w:rsidR="00982E7F">
              <w:rPr>
                <w:rFonts w:cstheme="minorHAnsi"/>
                <w:sz w:val="24"/>
                <w:szCs w:val="24"/>
              </w:rPr>
              <w:t>że</w:t>
            </w:r>
            <w:r w:rsidRPr="00777482">
              <w:rPr>
                <w:rFonts w:cstheme="minorHAnsi"/>
                <w:sz w:val="24"/>
                <w:szCs w:val="24"/>
              </w:rPr>
              <w:t xml:space="preserve"> posiadać ograniczeń czasowych, </w:t>
            </w:r>
            <w:r>
              <w:rPr>
                <w:rFonts w:cstheme="minorHAnsi"/>
                <w:sz w:val="24"/>
                <w:szCs w:val="24"/>
              </w:rPr>
              <w:t>powinno</w:t>
            </w:r>
            <w:r w:rsidRPr="00777482">
              <w:rPr>
                <w:rFonts w:cstheme="minorHAnsi"/>
                <w:sz w:val="24"/>
                <w:szCs w:val="24"/>
              </w:rPr>
              <w:t xml:space="preserve"> pochodzić z oficjalnego kanału dystrybucji. Licencje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E42D3">
              <w:rPr>
                <w:rFonts w:cstheme="minorHAnsi"/>
                <w:sz w:val="24"/>
                <w:szCs w:val="24"/>
              </w:rPr>
              <w:t xml:space="preserve">dostępowe </w:t>
            </w:r>
            <w:r>
              <w:rPr>
                <w:rFonts w:cstheme="minorHAnsi"/>
                <w:sz w:val="24"/>
                <w:szCs w:val="24"/>
              </w:rPr>
              <w:t xml:space="preserve">nigdy nie aktywowane oraz zgodne z zaproponowanym systemem serwerowym. </w:t>
            </w:r>
            <w:r w:rsidR="00982E7F">
              <w:rPr>
                <w:rFonts w:cstheme="minorHAnsi"/>
                <w:sz w:val="24"/>
                <w:szCs w:val="24"/>
              </w:rPr>
              <w:t xml:space="preserve">Zastosowane licencjonowanie powinno </w:t>
            </w:r>
            <w:r w:rsidRPr="005474CF">
              <w:rPr>
                <w:rFonts w:cstheme="minorHAnsi"/>
                <w:sz w:val="24"/>
                <w:szCs w:val="24"/>
              </w:rPr>
              <w:t xml:space="preserve">zapewnić legalny dostęp do </w:t>
            </w:r>
            <w:r w:rsidR="00982E7F">
              <w:rPr>
                <w:rFonts w:cstheme="minorHAnsi"/>
                <w:sz w:val="24"/>
                <w:szCs w:val="24"/>
              </w:rPr>
              <w:t>opisanego powyżej środowiska serwerowego</w:t>
            </w:r>
            <w:r w:rsidRPr="005474CF">
              <w:rPr>
                <w:rFonts w:cstheme="minorHAnsi"/>
                <w:sz w:val="24"/>
                <w:szCs w:val="24"/>
              </w:rPr>
              <w:t xml:space="preserve"> dla 25 użytkowników</w:t>
            </w:r>
            <w:r w:rsidR="00236931">
              <w:rPr>
                <w:rFonts w:cstheme="minorHAnsi"/>
                <w:sz w:val="24"/>
                <w:szCs w:val="24"/>
              </w:rPr>
              <w:t xml:space="preserve"> </w:t>
            </w:r>
            <w:r w:rsidR="00AF158C">
              <w:rPr>
                <w:rFonts w:cstheme="minorHAnsi"/>
                <w:sz w:val="24"/>
                <w:szCs w:val="24"/>
              </w:rPr>
              <w:t xml:space="preserve">z dowolnej liczby </w:t>
            </w:r>
            <w:r w:rsidR="00D4472A">
              <w:rPr>
                <w:rFonts w:cstheme="minorHAnsi"/>
                <w:sz w:val="24"/>
                <w:szCs w:val="24"/>
              </w:rPr>
              <w:t>punktów końcowych</w:t>
            </w:r>
            <w:r w:rsidRPr="005474CF">
              <w:rPr>
                <w:rFonts w:cstheme="minorHAnsi"/>
                <w:sz w:val="24"/>
                <w:szCs w:val="24"/>
              </w:rPr>
              <w:t>.</w:t>
            </w:r>
          </w:p>
          <w:p w14:paraId="539ECCE0" w14:textId="77777777" w:rsidR="005474CF" w:rsidRDefault="005474CF" w:rsidP="005474CF">
            <w:pPr>
              <w:pStyle w:val="Akapitzlist"/>
              <w:tabs>
                <w:tab w:val="left" w:pos="1418"/>
              </w:tabs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14:paraId="7025A9E7" w14:textId="6011CF74" w:rsidR="00FA681D" w:rsidRDefault="00FA681D" w:rsidP="00FA681D">
            <w:pPr>
              <w:pStyle w:val="Akapitzlist"/>
              <w:numPr>
                <w:ilvl w:val="0"/>
                <w:numId w:val="30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FA681D">
              <w:rPr>
                <w:rFonts w:cstheme="minorHAnsi"/>
                <w:sz w:val="24"/>
                <w:szCs w:val="24"/>
              </w:rPr>
              <w:t>Współpraca z procesorami o architekturze x86 – 64bit.</w:t>
            </w:r>
          </w:p>
          <w:p w14:paraId="65195AEF" w14:textId="64EFFDFB" w:rsidR="00FA681D" w:rsidRDefault="00FA681D" w:rsidP="00FA681D">
            <w:pPr>
              <w:pStyle w:val="Akapitzlist"/>
              <w:numPr>
                <w:ilvl w:val="0"/>
                <w:numId w:val="30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FA681D">
              <w:rPr>
                <w:rFonts w:cstheme="minorHAnsi"/>
                <w:sz w:val="24"/>
                <w:szCs w:val="24"/>
              </w:rPr>
              <w:t>Instalacja i użytkowanie aplikacji 32-bit i 64-bit na dostarczonym systemie operacyjnym.</w:t>
            </w:r>
          </w:p>
          <w:p w14:paraId="52D93E2D" w14:textId="77777777" w:rsidR="00FA681D" w:rsidRDefault="00FA681D" w:rsidP="00FA681D">
            <w:pPr>
              <w:pStyle w:val="Akapitzlist"/>
              <w:numPr>
                <w:ilvl w:val="0"/>
                <w:numId w:val="30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FA681D">
              <w:rPr>
                <w:rFonts w:cstheme="minorHAnsi"/>
                <w:sz w:val="24"/>
                <w:szCs w:val="24"/>
              </w:rPr>
              <w:t>Możliwość budowania klastrów składających się z 64 węzłów.</w:t>
            </w:r>
          </w:p>
          <w:p w14:paraId="1C7429C4" w14:textId="77777777" w:rsidR="00FA681D" w:rsidRDefault="00FA681D" w:rsidP="00FA681D">
            <w:pPr>
              <w:pStyle w:val="Akapitzlist"/>
              <w:numPr>
                <w:ilvl w:val="0"/>
                <w:numId w:val="30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FA681D">
              <w:rPr>
                <w:rFonts w:cstheme="minorHAnsi"/>
                <w:sz w:val="24"/>
                <w:szCs w:val="24"/>
              </w:rPr>
              <w:t>Pojedyncza licencja musi obsłużyć serwer fizyczny wyposażony w 16 rdzeni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669A4118" w14:textId="77777777" w:rsidR="00FA681D" w:rsidRDefault="00FA681D" w:rsidP="00FA681D">
            <w:pPr>
              <w:pStyle w:val="Akapitzlist"/>
              <w:numPr>
                <w:ilvl w:val="0"/>
                <w:numId w:val="30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FA681D">
              <w:rPr>
                <w:rFonts w:cstheme="minorHAnsi"/>
                <w:sz w:val="24"/>
                <w:szCs w:val="24"/>
              </w:rPr>
              <w:lastRenderedPageBreak/>
              <w:t>Praca w roli klienta domeny Microsoft Active Directory.</w:t>
            </w:r>
          </w:p>
          <w:p w14:paraId="61233F4D" w14:textId="77777777" w:rsidR="00FA681D" w:rsidRDefault="00FA681D" w:rsidP="00FA681D">
            <w:pPr>
              <w:pStyle w:val="Akapitzlist"/>
              <w:numPr>
                <w:ilvl w:val="0"/>
                <w:numId w:val="30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FA681D">
              <w:rPr>
                <w:rFonts w:cstheme="minorHAnsi"/>
                <w:sz w:val="24"/>
                <w:szCs w:val="24"/>
              </w:rPr>
              <w:t>Możliwość uruchomienia roli kontrolera domeny Microsoft Active Directory na poziomie funkcjonalności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A681D">
              <w:rPr>
                <w:rFonts w:cstheme="minorHAnsi"/>
                <w:sz w:val="24"/>
                <w:szCs w:val="24"/>
              </w:rPr>
              <w:t>Microsoft Windows Server 2016.</w:t>
            </w:r>
          </w:p>
          <w:p w14:paraId="63EEF2D4" w14:textId="77777777" w:rsidR="00FA681D" w:rsidRDefault="00FA681D" w:rsidP="00FA681D">
            <w:pPr>
              <w:pStyle w:val="Akapitzlist"/>
              <w:numPr>
                <w:ilvl w:val="0"/>
                <w:numId w:val="30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FA681D">
              <w:rPr>
                <w:rFonts w:cstheme="minorHAnsi"/>
                <w:sz w:val="24"/>
                <w:szCs w:val="24"/>
              </w:rPr>
              <w:t xml:space="preserve">Możliwość federowania klastrów typu </w:t>
            </w:r>
            <w:proofErr w:type="spellStart"/>
            <w:r w:rsidRPr="00FA681D">
              <w:rPr>
                <w:rFonts w:cstheme="minorHAnsi"/>
                <w:sz w:val="24"/>
                <w:szCs w:val="24"/>
              </w:rPr>
              <w:t>failover</w:t>
            </w:r>
            <w:proofErr w:type="spellEnd"/>
            <w:r w:rsidRPr="00FA681D">
              <w:rPr>
                <w:rFonts w:cstheme="minorHAnsi"/>
                <w:sz w:val="24"/>
                <w:szCs w:val="24"/>
              </w:rPr>
              <w:t xml:space="preserve"> w zespół klastrów (Cluster Set) z możliwością przenoszenia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A681D">
              <w:rPr>
                <w:rFonts w:cstheme="minorHAnsi"/>
                <w:sz w:val="24"/>
                <w:szCs w:val="24"/>
              </w:rPr>
              <w:t>maszyn wirtualnych wewnątrz zespołu.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A681D">
              <w:rPr>
                <w:rFonts w:cstheme="minorHAnsi"/>
                <w:sz w:val="24"/>
                <w:szCs w:val="24"/>
              </w:rPr>
              <w:t>Możliwość uruchomienia roli klienta i serwera czasu (NTP).</w:t>
            </w:r>
          </w:p>
          <w:p w14:paraId="2A044B14" w14:textId="77777777" w:rsidR="00FA681D" w:rsidRDefault="00FA681D" w:rsidP="00FA681D">
            <w:pPr>
              <w:pStyle w:val="Akapitzlist"/>
              <w:numPr>
                <w:ilvl w:val="0"/>
                <w:numId w:val="30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FA681D">
              <w:rPr>
                <w:rFonts w:cstheme="minorHAnsi"/>
                <w:sz w:val="24"/>
                <w:szCs w:val="24"/>
              </w:rPr>
              <w:t>Możliwość uruchomienia roli serwera plików z uwierzytelnieniem i autoryzacją dostępu w domenie Microsoft Active Directory. Możliwość uruchomienia roli serwera wydruku z uwierzytelnieniem i autoryzacją dostępu w domenie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A681D">
              <w:rPr>
                <w:rFonts w:cstheme="minorHAnsi"/>
                <w:sz w:val="24"/>
                <w:szCs w:val="24"/>
              </w:rPr>
              <w:t>Microsoft Active Directory.</w:t>
            </w:r>
          </w:p>
          <w:p w14:paraId="73C7239D" w14:textId="77777777" w:rsidR="00FA681D" w:rsidRDefault="00FA681D" w:rsidP="00FA681D">
            <w:pPr>
              <w:pStyle w:val="Akapitzlist"/>
              <w:numPr>
                <w:ilvl w:val="0"/>
                <w:numId w:val="30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FA681D">
              <w:rPr>
                <w:rFonts w:cstheme="minorHAnsi"/>
                <w:sz w:val="24"/>
                <w:szCs w:val="24"/>
              </w:rPr>
              <w:t>Możliwość uruchomienia roli serwera stron WWW.</w:t>
            </w:r>
          </w:p>
          <w:p w14:paraId="40EB83BB" w14:textId="77777777" w:rsidR="00FA681D" w:rsidRDefault="00FA681D" w:rsidP="00FA681D">
            <w:pPr>
              <w:pStyle w:val="Akapitzlist"/>
              <w:numPr>
                <w:ilvl w:val="0"/>
                <w:numId w:val="30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FA681D">
              <w:rPr>
                <w:rFonts w:cstheme="minorHAnsi"/>
                <w:sz w:val="24"/>
                <w:szCs w:val="24"/>
              </w:rPr>
              <w:t xml:space="preserve">W ramach dostarczonej licencji zawarte prawo do użytkowania i dostęp do oprogramowania oferowanego przez producenta systemu operacyjnego umożliwiającego </w:t>
            </w:r>
            <w:proofErr w:type="spellStart"/>
            <w:r w:rsidRPr="00FA681D">
              <w:rPr>
                <w:rFonts w:cstheme="minorHAnsi"/>
                <w:sz w:val="24"/>
                <w:szCs w:val="24"/>
              </w:rPr>
              <w:t>wirtualizowanie</w:t>
            </w:r>
            <w:proofErr w:type="spellEnd"/>
            <w:r w:rsidRPr="00FA681D">
              <w:rPr>
                <w:rFonts w:cstheme="minorHAnsi"/>
                <w:sz w:val="24"/>
                <w:szCs w:val="24"/>
              </w:rPr>
              <w:t xml:space="preserve"> zasobów sprzętowych serwera. </w:t>
            </w:r>
          </w:p>
          <w:p w14:paraId="296751F7" w14:textId="77777777" w:rsidR="00FA681D" w:rsidRDefault="00FA681D" w:rsidP="00FA681D">
            <w:pPr>
              <w:pStyle w:val="Akapitzlist"/>
              <w:numPr>
                <w:ilvl w:val="0"/>
                <w:numId w:val="30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FA681D">
              <w:rPr>
                <w:rFonts w:cstheme="minorHAnsi"/>
                <w:sz w:val="24"/>
                <w:szCs w:val="24"/>
              </w:rPr>
              <w:t>W ramach dostarczonej licencji zawarte prawo do użytkowania i dostęp do oprogramowania</w:t>
            </w:r>
          </w:p>
          <w:p w14:paraId="4A036A66" w14:textId="77777777" w:rsidR="00FA681D" w:rsidRDefault="00FA681D" w:rsidP="00FA681D">
            <w:pPr>
              <w:pStyle w:val="Akapitzlist"/>
              <w:numPr>
                <w:ilvl w:val="0"/>
                <w:numId w:val="30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FA681D">
              <w:rPr>
                <w:rFonts w:cstheme="minorHAnsi"/>
                <w:sz w:val="24"/>
                <w:szCs w:val="24"/>
              </w:rPr>
              <w:t xml:space="preserve">oferowanego przez producenta systemu operacyjnego umożliwiającego </w:t>
            </w:r>
            <w:proofErr w:type="spellStart"/>
            <w:r w:rsidRPr="00FA681D">
              <w:rPr>
                <w:rFonts w:cstheme="minorHAnsi"/>
                <w:sz w:val="24"/>
                <w:szCs w:val="24"/>
              </w:rPr>
              <w:t>wirtualizowanie</w:t>
            </w:r>
            <w:proofErr w:type="spellEnd"/>
            <w:r w:rsidRPr="00FA681D">
              <w:rPr>
                <w:rFonts w:cstheme="minorHAnsi"/>
                <w:sz w:val="24"/>
                <w:szCs w:val="24"/>
              </w:rPr>
              <w:t xml:space="preserve"> zasobów sprzętowych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A681D">
              <w:rPr>
                <w:rFonts w:cstheme="minorHAnsi"/>
                <w:sz w:val="24"/>
                <w:szCs w:val="24"/>
              </w:rPr>
              <w:t>serwera.</w:t>
            </w:r>
          </w:p>
          <w:p w14:paraId="2C85F24B" w14:textId="77777777" w:rsidR="00FA681D" w:rsidRDefault="00FA681D" w:rsidP="00FA681D">
            <w:pPr>
              <w:pStyle w:val="Akapitzlist"/>
              <w:numPr>
                <w:ilvl w:val="0"/>
                <w:numId w:val="30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FA681D">
              <w:rPr>
                <w:rFonts w:cstheme="minorHAnsi"/>
                <w:sz w:val="24"/>
                <w:szCs w:val="24"/>
              </w:rPr>
              <w:t>W ramach dostarczonej licencji zawarte prawo do pobierania poprawek systemu operacyjnego.</w:t>
            </w:r>
          </w:p>
          <w:p w14:paraId="0A5453CA" w14:textId="77777777" w:rsidR="00FA681D" w:rsidRDefault="00FA681D" w:rsidP="00FA681D">
            <w:pPr>
              <w:pStyle w:val="Akapitzlist"/>
              <w:numPr>
                <w:ilvl w:val="0"/>
                <w:numId w:val="30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FA681D">
              <w:rPr>
                <w:rFonts w:cstheme="minorHAnsi"/>
                <w:sz w:val="24"/>
                <w:szCs w:val="24"/>
              </w:rPr>
              <w:t>Wszystkie wymienione parametry, role, funkcje, itp. systemu operacyjnego objęte są dostarczoną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A681D">
              <w:rPr>
                <w:rFonts w:cstheme="minorHAnsi"/>
                <w:sz w:val="24"/>
                <w:szCs w:val="24"/>
              </w:rPr>
              <w:t>licencją (licencjami) i zawarte w dostarczonej wersji oprogramowania (nie wymagają ponoszenia przez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A681D">
              <w:rPr>
                <w:rFonts w:cstheme="minorHAnsi"/>
                <w:sz w:val="24"/>
                <w:szCs w:val="24"/>
              </w:rPr>
              <w:t>Zamawiającego dodatkowych kosztów).</w:t>
            </w:r>
          </w:p>
          <w:p w14:paraId="747B4465" w14:textId="77777777" w:rsidR="00FA681D" w:rsidRDefault="00FA681D" w:rsidP="00FA681D">
            <w:pPr>
              <w:pStyle w:val="Akapitzlist"/>
              <w:numPr>
                <w:ilvl w:val="0"/>
                <w:numId w:val="30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FA681D">
              <w:rPr>
                <w:rFonts w:cstheme="minorHAnsi"/>
                <w:sz w:val="24"/>
                <w:szCs w:val="24"/>
              </w:rPr>
              <w:t>Automatyczna weryfikacja cyfrowych sygnatur sterowników w celu sprawdzenia czy sterownik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A681D">
              <w:rPr>
                <w:rFonts w:cstheme="minorHAnsi"/>
                <w:sz w:val="24"/>
                <w:szCs w:val="24"/>
              </w:rPr>
              <w:t>przeszedł testy jakości przeprowadzone przez producenta systemu operacyjnego.</w:t>
            </w:r>
          </w:p>
          <w:p w14:paraId="7A996901" w14:textId="77777777" w:rsidR="00FA681D" w:rsidRDefault="00FA681D" w:rsidP="00FA681D">
            <w:pPr>
              <w:pStyle w:val="Akapitzlist"/>
              <w:numPr>
                <w:ilvl w:val="0"/>
                <w:numId w:val="30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FA681D">
              <w:rPr>
                <w:rFonts w:cstheme="minorHAnsi"/>
                <w:sz w:val="24"/>
                <w:szCs w:val="24"/>
              </w:rPr>
              <w:t>Możliwość dynamicznego obniżania poboru energii przez rdzenie procesorów niewykorzystywane w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A681D">
              <w:rPr>
                <w:rFonts w:cstheme="minorHAnsi"/>
                <w:sz w:val="24"/>
                <w:szCs w:val="24"/>
              </w:rPr>
              <w:t>bieżącej pracy.</w:t>
            </w:r>
          </w:p>
          <w:p w14:paraId="7C21F1D1" w14:textId="77777777" w:rsidR="00FA681D" w:rsidRDefault="00FA681D" w:rsidP="00FA681D">
            <w:pPr>
              <w:pStyle w:val="Akapitzlist"/>
              <w:numPr>
                <w:ilvl w:val="0"/>
                <w:numId w:val="30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FA681D">
              <w:rPr>
                <w:rFonts w:cstheme="minorHAnsi"/>
                <w:sz w:val="24"/>
                <w:szCs w:val="24"/>
              </w:rPr>
              <w:t>Wbudowane wsparcie instalacji i pracy na wolumenach, które: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FC5725F" w14:textId="41553393" w:rsidR="006D7E67" w:rsidRPr="006D7E67" w:rsidRDefault="006D7E67" w:rsidP="006D7E67">
            <w:pPr>
              <w:pStyle w:val="Akapitzlist"/>
              <w:numPr>
                <w:ilvl w:val="0"/>
                <w:numId w:val="31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6D7E67">
              <w:rPr>
                <w:rFonts w:cstheme="minorHAnsi"/>
                <w:sz w:val="24"/>
                <w:szCs w:val="24"/>
              </w:rPr>
              <w:t>pozwalają na zmianę rozmiaru w czasie pracy systemu,</w:t>
            </w:r>
          </w:p>
          <w:p w14:paraId="14C684FD" w14:textId="1973B6B1" w:rsidR="006D7E67" w:rsidRPr="006D7E67" w:rsidRDefault="006D7E67" w:rsidP="006D7E67">
            <w:pPr>
              <w:pStyle w:val="Akapitzlist"/>
              <w:numPr>
                <w:ilvl w:val="0"/>
                <w:numId w:val="31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6D7E67">
              <w:rPr>
                <w:rFonts w:cstheme="minorHAnsi"/>
                <w:sz w:val="24"/>
                <w:szCs w:val="24"/>
              </w:rPr>
              <w:t>umożliwiają tworzenie w czasie pracy systemu migawek, dających użytkownikom końcowym (lokalnym 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D7E67">
              <w:rPr>
                <w:rFonts w:cstheme="minorHAnsi"/>
                <w:sz w:val="24"/>
                <w:szCs w:val="24"/>
              </w:rPr>
              <w:t>sieciowym) prosty wgląd w poprzednie wersje plików i folderów,</w:t>
            </w:r>
          </w:p>
          <w:p w14:paraId="5077ED1A" w14:textId="77777777" w:rsidR="006D7E67" w:rsidRDefault="006D7E67" w:rsidP="006D7E67">
            <w:pPr>
              <w:pStyle w:val="Akapitzlist"/>
              <w:numPr>
                <w:ilvl w:val="0"/>
                <w:numId w:val="31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6D7E67">
              <w:rPr>
                <w:rFonts w:cstheme="minorHAnsi"/>
                <w:sz w:val="24"/>
                <w:szCs w:val="24"/>
              </w:rPr>
              <w:t>umożliwiają kompresję "w locie" dla wybranych plików i/lub folderów,</w:t>
            </w:r>
          </w:p>
          <w:p w14:paraId="7D1C9DF7" w14:textId="77777777" w:rsidR="004E6636" w:rsidRDefault="006D7E67" w:rsidP="006D7E67">
            <w:pPr>
              <w:pStyle w:val="Akapitzlist"/>
              <w:numPr>
                <w:ilvl w:val="0"/>
                <w:numId w:val="31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6D7E67">
              <w:rPr>
                <w:rFonts w:cstheme="minorHAnsi"/>
                <w:sz w:val="24"/>
                <w:szCs w:val="24"/>
              </w:rPr>
              <w:t>umożliwiają zdefiniowanie list kontroli dostępu (ACL)</w:t>
            </w:r>
          </w:p>
          <w:p w14:paraId="313C7C87" w14:textId="77777777" w:rsidR="006D7E67" w:rsidRDefault="006D7E67" w:rsidP="006D7E67">
            <w:pPr>
              <w:pStyle w:val="Akapitzlist"/>
              <w:numPr>
                <w:ilvl w:val="0"/>
                <w:numId w:val="30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6D7E67">
              <w:rPr>
                <w:rFonts w:cstheme="minorHAnsi"/>
                <w:sz w:val="24"/>
                <w:szCs w:val="24"/>
              </w:rPr>
              <w:t>Wbudowany mechanizm klasyfikowania i indeksowania plików (dokumentów) w oparciu o ich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D7E67">
              <w:rPr>
                <w:rFonts w:cstheme="minorHAnsi"/>
                <w:sz w:val="24"/>
                <w:szCs w:val="24"/>
              </w:rPr>
              <w:t>zawartość</w:t>
            </w:r>
          </w:p>
          <w:p w14:paraId="62E5B70D" w14:textId="77777777" w:rsidR="006D7E67" w:rsidRDefault="006D7E67" w:rsidP="006D7E67">
            <w:pPr>
              <w:pStyle w:val="Akapitzlist"/>
              <w:numPr>
                <w:ilvl w:val="0"/>
                <w:numId w:val="30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6D7E67">
              <w:rPr>
                <w:rFonts w:cstheme="minorHAnsi"/>
                <w:sz w:val="24"/>
                <w:szCs w:val="24"/>
              </w:rPr>
              <w:lastRenderedPageBreak/>
              <w:t>Wbudowane szyfrowanie dysków przy pomocy mechanizmów posiadających certyfikat FIPS 140-2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D7E67">
              <w:rPr>
                <w:rFonts w:cstheme="minorHAnsi"/>
                <w:sz w:val="24"/>
                <w:szCs w:val="24"/>
              </w:rPr>
              <w:t>równoważny wydany przez NIST lub inną agendę rządową zajmującą się bezpieczeństwem informacji</w:t>
            </w:r>
          </w:p>
          <w:p w14:paraId="4AD67566" w14:textId="77777777" w:rsidR="006D7E67" w:rsidRDefault="006D7E67" w:rsidP="006D7E67">
            <w:pPr>
              <w:pStyle w:val="Akapitzlist"/>
              <w:numPr>
                <w:ilvl w:val="0"/>
                <w:numId w:val="30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6D7E67">
              <w:rPr>
                <w:rFonts w:cstheme="minorHAnsi"/>
                <w:sz w:val="24"/>
                <w:szCs w:val="24"/>
              </w:rPr>
              <w:t>Możliwość uruchamiania aplikacji internetowych wykorzystujących technologię ASP.NET</w:t>
            </w:r>
          </w:p>
          <w:p w14:paraId="141FEF8E" w14:textId="77777777" w:rsidR="006D7E67" w:rsidRDefault="006D7E67" w:rsidP="006D7E67">
            <w:pPr>
              <w:pStyle w:val="Akapitzlist"/>
              <w:numPr>
                <w:ilvl w:val="0"/>
                <w:numId w:val="30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6D7E67">
              <w:rPr>
                <w:rFonts w:cstheme="minorHAnsi"/>
                <w:sz w:val="24"/>
                <w:szCs w:val="24"/>
              </w:rPr>
              <w:t>Możliwość dystrybucji ruchu sieciowego HTTP pomiędzy kilka serwerów.</w:t>
            </w:r>
          </w:p>
          <w:p w14:paraId="1217C632" w14:textId="77777777" w:rsidR="006D7E67" w:rsidRDefault="006D7E67" w:rsidP="006D7E67">
            <w:pPr>
              <w:pStyle w:val="Akapitzlist"/>
              <w:numPr>
                <w:ilvl w:val="0"/>
                <w:numId w:val="30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6D7E67">
              <w:rPr>
                <w:rFonts w:cstheme="minorHAnsi"/>
                <w:sz w:val="24"/>
                <w:szCs w:val="24"/>
              </w:rPr>
              <w:t>Możliwość wykorzystania standardu http/2.</w:t>
            </w:r>
          </w:p>
          <w:p w14:paraId="1B4A56A5" w14:textId="77777777" w:rsidR="006D7E67" w:rsidRDefault="006D7E67" w:rsidP="006D7E67">
            <w:pPr>
              <w:pStyle w:val="Akapitzlist"/>
              <w:numPr>
                <w:ilvl w:val="0"/>
                <w:numId w:val="30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6D7E67">
              <w:rPr>
                <w:rFonts w:cstheme="minorHAnsi"/>
                <w:sz w:val="24"/>
                <w:szCs w:val="24"/>
              </w:rPr>
              <w:t>Wbudowana zapora internetowa (firewall) z obsługą definiowanych reguł dla ochrony połączeń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D7E67">
              <w:rPr>
                <w:rFonts w:cstheme="minorHAnsi"/>
                <w:sz w:val="24"/>
                <w:szCs w:val="24"/>
              </w:rPr>
              <w:t>internetowych i intranetowych</w:t>
            </w:r>
          </w:p>
          <w:p w14:paraId="1835CF58" w14:textId="77777777" w:rsidR="0054305A" w:rsidRPr="0054305A" w:rsidRDefault="0054305A" w:rsidP="0054305A">
            <w:pPr>
              <w:pStyle w:val="Akapitzlist"/>
              <w:numPr>
                <w:ilvl w:val="0"/>
                <w:numId w:val="30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54305A">
              <w:rPr>
                <w:rFonts w:cstheme="minorHAnsi"/>
                <w:sz w:val="24"/>
                <w:szCs w:val="24"/>
              </w:rPr>
              <w:t>Zlokalizowane w języku polskim, co najmniej następujące elementy: menu, przeglądarka internetowa,</w:t>
            </w:r>
          </w:p>
          <w:p w14:paraId="31758EB8" w14:textId="77777777" w:rsidR="0054305A" w:rsidRDefault="0054305A" w:rsidP="0054305A">
            <w:pPr>
              <w:pStyle w:val="Akapitzlist"/>
              <w:numPr>
                <w:ilvl w:val="0"/>
                <w:numId w:val="30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54305A">
              <w:rPr>
                <w:rFonts w:cstheme="minorHAnsi"/>
                <w:sz w:val="24"/>
                <w:szCs w:val="24"/>
              </w:rPr>
              <w:t>pomoc, komunikaty systemowe.</w:t>
            </w:r>
          </w:p>
          <w:p w14:paraId="0EACEA18" w14:textId="77777777" w:rsidR="0054305A" w:rsidRDefault="0054305A" w:rsidP="0054305A">
            <w:pPr>
              <w:pStyle w:val="Akapitzlist"/>
              <w:numPr>
                <w:ilvl w:val="0"/>
                <w:numId w:val="30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54305A">
              <w:rPr>
                <w:rFonts w:cstheme="minorHAnsi"/>
                <w:sz w:val="24"/>
                <w:szCs w:val="24"/>
              </w:rPr>
              <w:t>Możliwość zmiany języka interfejsu po zainstalowaniu systemu, dla co najmniej 10 języków poprzez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4305A">
              <w:rPr>
                <w:rFonts w:cstheme="minorHAnsi"/>
                <w:sz w:val="24"/>
                <w:szCs w:val="24"/>
              </w:rPr>
              <w:t>wybór z listy dostępnych lokalizacji.</w:t>
            </w:r>
          </w:p>
          <w:p w14:paraId="4B5D3C4D" w14:textId="77777777" w:rsidR="007F3E4D" w:rsidRDefault="0054305A" w:rsidP="0054305A">
            <w:pPr>
              <w:pStyle w:val="Akapitzlist"/>
              <w:numPr>
                <w:ilvl w:val="0"/>
                <w:numId w:val="30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54305A">
              <w:rPr>
                <w:rFonts w:cstheme="minorHAnsi"/>
                <w:sz w:val="24"/>
                <w:szCs w:val="24"/>
              </w:rPr>
              <w:t>Mechanizmy logowania w oparciu o: login i hasło,</w:t>
            </w:r>
            <w:r>
              <w:t xml:space="preserve"> </w:t>
            </w:r>
            <w:r w:rsidRPr="0054305A">
              <w:rPr>
                <w:rFonts w:cstheme="minorHAnsi"/>
                <w:sz w:val="24"/>
                <w:szCs w:val="24"/>
              </w:rPr>
              <w:t>karty z certyfikatami (</w:t>
            </w:r>
            <w:proofErr w:type="spellStart"/>
            <w:r w:rsidRPr="0054305A">
              <w:rPr>
                <w:rFonts w:cstheme="minorHAnsi"/>
                <w:sz w:val="24"/>
                <w:szCs w:val="24"/>
              </w:rPr>
              <w:t>smartcard</w:t>
            </w:r>
            <w:proofErr w:type="spellEnd"/>
            <w:r w:rsidRPr="0054305A">
              <w:rPr>
                <w:rFonts w:cstheme="minorHAnsi"/>
                <w:sz w:val="24"/>
                <w:szCs w:val="24"/>
              </w:rPr>
              <w:t>), wirtualne karty (logowanie w oparciu o certyfikat chroniony poprzez moduł TPM)</w:t>
            </w:r>
          </w:p>
          <w:p w14:paraId="13A3164E" w14:textId="77777777" w:rsidR="00003740" w:rsidRDefault="00003740" w:rsidP="00BF4D93">
            <w:pPr>
              <w:pStyle w:val="Akapitzlist"/>
              <w:numPr>
                <w:ilvl w:val="0"/>
                <w:numId w:val="30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003740">
              <w:rPr>
                <w:rFonts w:cstheme="minorHAnsi"/>
                <w:sz w:val="24"/>
                <w:szCs w:val="24"/>
              </w:rPr>
              <w:t>Możliwość wymuszania wieloelementowej dynamicznej kontroli dostępu dla: określonych grup użytkowników, zastosowanej klasyfikacji danych, centralnych polityk dostępu w sieci,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03740">
              <w:rPr>
                <w:rFonts w:cstheme="minorHAnsi"/>
                <w:sz w:val="24"/>
                <w:szCs w:val="24"/>
              </w:rPr>
              <w:t>centralnych polityk audytowych oraz narzuconych dla grup użytkowników praw do wykorzystywania</w:t>
            </w:r>
            <w:r>
              <w:rPr>
                <w:rFonts w:cstheme="minorHAnsi"/>
                <w:sz w:val="24"/>
                <w:szCs w:val="24"/>
              </w:rPr>
              <w:t xml:space="preserve"> s</w:t>
            </w:r>
            <w:r w:rsidRPr="00003740">
              <w:rPr>
                <w:rFonts w:cstheme="minorHAnsi"/>
                <w:sz w:val="24"/>
                <w:szCs w:val="24"/>
              </w:rPr>
              <w:t>zyfrowanych danych</w:t>
            </w:r>
          </w:p>
          <w:p w14:paraId="2546C8E1" w14:textId="77777777" w:rsidR="00B04923" w:rsidRDefault="00B04923" w:rsidP="00B04923">
            <w:pPr>
              <w:pStyle w:val="Akapitzlist"/>
              <w:numPr>
                <w:ilvl w:val="0"/>
                <w:numId w:val="30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B04923">
              <w:rPr>
                <w:rFonts w:cstheme="minorHAnsi"/>
                <w:sz w:val="24"/>
                <w:szCs w:val="24"/>
              </w:rPr>
              <w:t>Wsparcie dla większości powszechnie używanych urządzeń peryferyjnych (drukarek, urządzeń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04923">
              <w:rPr>
                <w:rFonts w:cstheme="minorHAnsi"/>
                <w:sz w:val="24"/>
                <w:szCs w:val="24"/>
              </w:rPr>
              <w:t xml:space="preserve">sieciowych, standardów USB, </w:t>
            </w:r>
            <w:proofErr w:type="spellStart"/>
            <w:r w:rsidRPr="00B04923">
              <w:rPr>
                <w:rFonts w:cstheme="minorHAnsi"/>
                <w:sz w:val="24"/>
                <w:szCs w:val="24"/>
              </w:rPr>
              <w:t>Plug&amp;Play</w:t>
            </w:r>
            <w:proofErr w:type="spellEnd"/>
            <w:r w:rsidRPr="00B04923">
              <w:rPr>
                <w:rFonts w:cstheme="minorHAnsi"/>
                <w:sz w:val="24"/>
                <w:szCs w:val="24"/>
              </w:rPr>
              <w:t>)</w:t>
            </w:r>
          </w:p>
          <w:p w14:paraId="37949678" w14:textId="77777777" w:rsidR="00B04923" w:rsidRDefault="00B04923" w:rsidP="00B04923">
            <w:pPr>
              <w:pStyle w:val="Akapitzlist"/>
              <w:numPr>
                <w:ilvl w:val="0"/>
                <w:numId w:val="30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B04923">
              <w:rPr>
                <w:rFonts w:cstheme="minorHAnsi"/>
                <w:sz w:val="24"/>
                <w:szCs w:val="24"/>
              </w:rPr>
              <w:t>Możliwość zdalnej konfiguracji, administrowania oraz aktualizowania systemu.</w:t>
            </w:r>
          </w:p>
          <w:p w14:paraId="4D2356E5" w14:textId="77777777" w:rsidR="00B04923" w:rsidRDefault="00B04923" w:rsidP="00B04923">
            <w:pPr>
              <w:pStyle w:val="Akapitzlist"/>
              <w:numPr>
                <w:ilvl w:val="0"/>
                <w:numId w:val="30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B04923">
              <w:rPr>
                <w:rFonts w:cstheme="minorHAnsi"/>
                <w:sz w:val="24"/>
                <w:szCs w:val="24"/>
              </w:rPr>
              <w:t>Dostępność bezpłatnych narzędzi producenta systemu umożliwiających badanie i wdrażanie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04923">
              <w:rPr>
                <w:rFonts w:cstheme="minorHAnsi"/>
                <w:sz w:val="24"/>
                <w:szCs w:val="24"/>
              </w:rPr>
              <w:t>zdefiniowanego zestawu polityk bezpieczeństwa.</w:t>
            </w:r>
          </w:p>
          <w:p w14:paraId="250CFE6F" w14:textId="77777777" w:rsidR="00B04923" w:rsidRDefault="00B04923" w:rsidP="00B04923">
            <w:pPr>
              <w:pStyle w:val="Akapitzlist"/>
              <w:numPr>
                <w:ilvl w:val="0"/>
                <w:numId w:val="30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B04923">
              <w:rPr>
                <w:rFonts w:cstheme="minorHAnsi"/>
                <w:sz w:val="24"/>
                <w:szCs w:val="24"/>
              </w:rPr>
              <w:t>Dostępny, pochodzący od producenta systemu serwis zarządzania polityką dostępu do informacji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04923">
              <w:rPr>
                <w:rFonts w:cstheme="minorHAnsi"/>
                <w:sz w:val="24"/>
                <w:szCs w:val="24"/>
              </w:rPr>
              <w:t xml:space="preserve">w dokumentach (Digital </w:t>
            </w:r>
            <w:proofErr w:type="spellStart"/>
            <w:r w:rsidRPr="00B04923">
              <w:rPr>
                <w:rFonts w:cstheme="minorHAnsi"/>
                <w:sz w:val="24"/>
                <w:szCs w:val="24"/>
              </w:rPr>
              <w:t>Rights</w:t>
            </w:r>
            <w:proofErr w:type="spellEnd"/>
            <w:r w:rsidRPr="00B04923">
              <w:rPr>
                <w:rFonts w:cstheme="minorHAnsi"/>
                <w:sz w:val="24"/>
                <w:szCs w:val="24"/>
              </w:rPr>
              <w:t xml:space="preserve"> Management).</w:t>
            </w:r>
          </w:p>
          <w:p w14:paraId="57300C8C" w14:textId="77777777" w:rsidR="00BF4D93" w:rsidRDefault="00B04923" w:rsidP="00B04923">
            <w:pPr>
              <w:pStyle w:val="Akapitzlist"/>
              <w:numPr>
                <w:ilvl w:val="0"/>
                <w:numId w:val="30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B04923">
              <w:rPr>
                <w:rFonts w:cstheme="minorHAnsi"/>
                <w:sz w:val="24"/>
                <w:szCs w:val="24"/>
              </w:rPr>
              <w:t>Wsparcie dla środowisk Java i .NET Framework 4.x i wyższych – możliwość uruchomienia aplikacji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04923">
              <w:rPr>
                <w:rFonts w:cstheme="minorHAnsi"/>
                <w:sz w:val="24"/>
                <w:szCs w:val="24"/>
              </w:rPr>
              <w:t>działających we wskazanych środowiskach</w:t>
            </w:r>
          </w:p>
          <w:p w14:paraId="78E6D76F" w14:textId="05CB7F0C" w:rsidR="001623B0" w:rsidRPr="001623B0" w:rsidRDefault="001623B0" w:rsidP="001623B0">
            <w:pPr>
              <w:pStyle w:val="Akapitzlist"/>
              <w:numPr>
                <w:ilvl w:val="0"/>
                <w:numId w:val="30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1623B0">
              <w:rPr>
                <w:rFonts w:cstheme="minorHAnsi"/>
                <w:sz w:val="24"/>
                <w:szCs w:val="24"/>
              </w:rPr>
              <w:t>Możliwość implementacji następujących funkcjonalności bez potrzeby instalowania dodatkowych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623B0">
              <w:rPr>
                <w:rFonts w:cstheme="minorHAnsi"/>
                <w:sz w:val="24"/>
                <w:szCs w:val="24"/>
              </w:rPr>
              <w:t>produktów (oprogramowania) innych producentów wymagających dodatkowych licencji:</w:t>
            </w:r>
          </w:p>
          <w:p w14:paraId="255B7C76" w14:textId="77777777" w:rsidR="00A42C33" w:rsidRDefault="001623B0" w:rsidP="00A42C33">
            <w:pPr>
              <w:pStyle w:val="Akapitzlist"/>
              <w:numPr>
                <w:ilvl w:val="0"/>
                <w:numId w:val="34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1623B0">
              <w:rPr>
                <w:rFonts w:cstheme="minorHAnsi"/>
                <w:sz w:val="24"/>
                <w:szCs w:val="24"/>
              </w:rPr>
              <w:t>podstawowe usługi sieciowe: DHCP oraz DNS wspierający DNSSEC.</w:t>
            </w:r>
          </w:p>
          <w:p w14:paraId="2F34E097" w14:textId="77777777" w:rsidR="00A42C33" w:rsidRDefault="001623B0" w:rsidP="00A42C33">
            <w:pPr>
              <w:pStyle w:val="Akapitzlist"/>
              <w:numPr>
                <w:ilvl w:val="0"/>
                <w:numId w:val="34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A42C33">
              <w:rPr>
                <w:rFonts w:cstheme="minorHAnsi"/>
                <w:sz w:val="24"/>
                <w:szCs w:val="24"/>
              </w:rPr>
              <w:t xml:space="preserve">usługi katalogowe oparte o LDAP i pozwalające na uwierzytelnianie użytkowników stacji roboczych, bez konieczności instalowania dodatkowego oprogramowania na tych stacjach, pozwalające na zarządzanie zasobami w sieci (użytkownicy, komputery, drukarki, </w:t>
            </w:r>
            <w:r w:rsidRPr="00A42C33">
              <w:rPr>
                <w:rFonts w:cstheme="minorHAnsi"/>
                <w:sz w:val="24"/>
                <w:szCs w:val="24"/>
              </w:rPr>
              <w:lastRenderedPageBreak/>
              <w:t>udziały sieciowe), z możliwością wykorzystania następujących funkcji: podłączenie do domeny w trybie offline – bez dostępnego połączenia sieciowego z domeną, ustanawianie praw dostępu do zasobów domeny na bazie sposobu logowania użytkownika – na przykład typu certyfikatu użytego do logowania, odzyskiwanie przypadkowo skasowanych obiektów usługi katalogowej z mechanizmu kosza, bezpieczny mechanizm dołączania do domeny uprawnionych użytkowników prywatnych urządzeń mobilnych opartych o iOS i Windows 8.1</w:t>
            </w:r>
          </w:p>
          <w:p w14:paraId="6DEABB75" w14:textId="77777777" w:rsidR="00A42C33" w:rsidRDefault="00A42C33" w:rsidP="00A42C33">
            <w:pPr>
              <w:pStyle w:val="Akapitzlist"/>
              <w:numPr>
                <w:ilvl w:val="0"/>
                <w:numId w:val="34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A42C33">
              <w:rPr>
                <w:rFonts w:cstheme="minorHAnsi"/>
                <w:sz w:val="24"/>
                <w:szCs w:val="24"/>
              </w:rPr>
              <w:t>zdalna dystrybucja oprogramowania na stacje robocze,</w:t>
            </w:r>
          </w:p>
          <w:p w14:paraId="030739A6" w14:textId="77777777" w:rsidR="00A42C33" w:rsidRDefault="00A42C33" w:rsidP="00A42C33">
            <w:pPr>
              <w:pStyle w:val="Akapitzlist"/>
              <w:numPr>
                <w:ilvl w:val="0"/>
                <w:numId w:val="34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A42C33">
              <w:rPr>
                <w:rFonts w:cstheme="minorHAnsi"/>
                <w:sz w:val="24"/>
                <w:szCs w:val="24"/>
              </w:rPr>
              <w:t>praca zdalna na serwerze z wykorzystaniem terminala (cienkiego klienta) lub odpowiednio skonfigurowanej stacji roboczej z możliwością dostępu minimum 65 tys. Użytkowników,</w:t>
            </w:r>
          </w:p>
          <w:p w14:paraId="6C480BDA" w14:textId="77777777" w:rsidR="00A42C33" w:rsidRDefault="00A42C33" w:rsidP="00A42C33">
            <w:pPr>
              <w:pStyle w:val="Akapitzlist"/>
              <w:numPr>
                <w:ilvl w:val="0"/>
                <w:numId w:val="34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A42C33">
              <w:rPr>
                <w:rFonts w:cstheme="minorHAnsi"/>
                <w:sz w:val="24"/>
                <w:szCs w:val="24"/>
              </w:rPr>
              <w:t>Centrum Certyfikatów (CA), obsługa klucza publicznego i prywatnego) umożliwiające:  dystrybucję certyfikatów poprzez http, konsolidację CA dla wielu lasów domeny,</w:t>
            </w:r>
            <w:r>
              <w:rPr>
                <w:rFonts w:cstheme="minorHAnsi"/>
                <w:sz w:val="24"/>
                <w:szCs w:val="24"/>
              </w:rPr>
              <w:t xml:space="preserve"> a</w:t>
            </w:r>
            <w:r w:rsidRPr="00A42C33">
              <w:rPr>
                <w:rFonts w:cstheme="minorHAnsi"/>
                <w:sz w:val="24"/>
                <w:szCs w:val="24"/>
              </w:rPr>
              <w:t>utomatyczne rejestrowania certyfikatów pomiędzy różnymi lasami domen,</w:t>
            </w:r>
            <w:r>
              <w:rPr>
                <w:rFonts w:cstheme="minorHAnsi"/>
                <w:sz w:val="24"/>
                <w:szCs w:val="24"/>
              </w:rPr>
              <w:t xml:space="preserve"> a</w:t>
            </w:r>
            <w:r w:rsidRPr="00A42C33">
              <w:rPr>
                <w:rFonts w:cstheme="minorHAnsi"/>
                <w:sz w:val="24"/>
                <w:szCs w:val="24"/>
              </w:rPr>
              <w:t>utomatyczne występowanie i używanie (wystawianie) certyfikatów PKI X.509</w:t>
            </w:r>
          </w:p>
          <w:p w14:paraId="0E4238AE" w14:textId="77777777" w:rsidR="00D436B0" w:rsidRPr="00D436B0" w:rsidRDefault="00D436B0" w:rsidP="00D436B0">
            <w:pPr>
              <w:pStyle w:val="Akapitzlist"/>
              <w:numPr>
                <w:ilvl w:val="0"/>
                <w:numId w:val="34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D436B0">
              <w:rPr>
                <w:rFonts w:cstheme="minorHAnsi"/>
                <w:sz w:val="24"/>
                <w:szCs w:val="24"/>
              </w:rPr>
              <w:t>szyfrowanie plików i folderów,</w:t>
            </w:r>
          </w:p>
          <w:p w14:paraId="1D851D1E" w14:textId="07E7FAB1" w:rsidR="00D436B0" w:rsidRPr="00D436B0" w:rsidRDefault="00D436B0" w:rsidP="00D436B0">
            <w:pPr>
              <w:pStyle w:val="Akapitzlist"/>
              <w:numPr>
                <w:ilvl w:val="0"/>
                <w:numId w:val="34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D436B0">
              <w:rPr>
                <w:rFonts w:cstheme="minorHAnsi"/>
                <w:sz w:val="24"/>
                <w:szCs w:val="24"/>
              </w:rPr>
              <w:t>szyfrowanie połączeń sieciowych pomiędzy serwerami oraz serwerami i stacjami roboczymi (</w:t>
            </w:r>
            <w:proofErr w:type="spellStart"/>
            <w:r w:rsidRPr="00D436B0">
              <w:rPr>
                <w:rFonts w:cstheme="minorHAnsi"/>
                <w:sz w:val="24"/>
                <w:szCs w:val="24"/>
              </w:rPr>
              <w:t>IPSec</w:t>
            </w:r>
            <w:proofErr w:type="spellEnd"/>
            <w:r w:rsidRPr="00D436B0">
              <w:rPr>
                <w:rFonts w:cstheme="minorHAnsi"/>
                <w:sz w:val="24"/>
                <w:szCs w:val="24"/>
              </w:rPr>
              <w:t>),</w:t>
            </w:r>
          </w:p>
          <w:p w14:paraId="16BABA54" w14:textId="12ABBAA3" w:rsidR="00D436B0" w:rsidRPr="00D436B0" w:rsidRDefault="00D436B0" w:rsidP="00D436B0">
            <w:pPr>
              <w:pStyle w:val="Akapitzlist"/>
              <w:numPr>
                <w:ilvl w:val="0"/>
                <w:numId w:val="34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D436B0">
              <w:rPr>
                <w:rFonts w:cstheme="minorHAnsi"/>
                <w:sz w:val="24"/>
                <w:szCs w:val="24"/>
              </w:rPr>
              <w:t>szyfrowanie sieci wirtualnych pomiędzy maszynami wirtualnymi,</w:t>
            </w:r>
          </w:p>
          <w:p w14:paraId="2F8DC0C8" w14:textId="24DEF68E" w:rsidR="00D436B0" w:rsidRPr="00D436B0" w:rsidRDefault="00D436B0" w:rsidP="00D436B0">
            <w:pPr>
              <w:pStyle w:val="Akapitzlist"/>
              <w:numPr>
                <w:ilvl w:val="0"/>
                <w:numId w:val="34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D436B0">
              <w:rPr>
                <w:rFonts w:cstheme="minorHAnsi"/>
                <w:sz w:val="24"/>
                <w:szCs w:val="24"/>
              </w:rPr>
              <w:t xml:space="preserve">możliwość tworzenia systemów wysokiej dostępności (klastry typu </w:t>
            </w:r>
            <w:proofErr w:type="spellStart"/>
            <w:r w:rsidRPr="00D436B0">
              <w:rPr>
                <w:rFonts w:cstheme="minorHAnsi"/>
                <w:sz w:val="24"/>
                <w:szCs w:val="24"/>
              </w:rPr>
              <w:t>fail-over</w:t>
            </w:r>
            <w:proofErr w:type="spellEnd"/>
            <w:r w:rsidRPr="00D436B0">
              <w:rPr>
                <w:rFonts w:cstheme="minorHAnsi"/>
                <w:sz w:val="24"/>
                <w:szCs w:val="24"/>
              </w:rPr>
              <w:t>) oraz rozłożenia obciążenia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436B0">
              <w:rPr>
                <w:rFonts w:cstheme="minorHAnsi"/>
                <w:sz w:val="24"/>
                <w:szCs w:val="24"/>
              </w:rPr>
              <w:t>serwerów,</w:t>
            </w:r>
          </w:p>
          <w:p w14:paraId="6C2981A2" w14:textId="570E4AD0" w:rsidR="00D436B0" w:rsidRPr="00D436B0" w:rsidRDefault="00D436B0" w:rsidP="00D436B0">
            <w:pPr>
              <w:pStyle w:val="Akapitzlist"/>
              <w:numPr>
                <w:ilvl w:val="0"/>
                <w:numId w:val="34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D436B0">
              <w:rPr>
                <w:rFonts w:cstheme="minorHAnsi"/>
                <w:sz w:val="24"/>
                <w:szCs w:val="24"/>
              </w:rPr>
              <w:t>serwis udostępniania stron WWW,</w:t>
            </w:r>
          </w:p>
          <w:p w14:paraId="7D5CEE7C" w14:textId="77777777" w:rsidR="00A42C33" w:rsidRDefault="00D436B0" w:rsidP="00D436B0">
            <w:pPr>
              <w:pStyle w:val="Akapitzlist"/>
              <w:numPr>
                <w:ilvl w:val="0"/>
                <w:numId w:val="34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D436B0">
              <w:rPr>
                <w:rFonts w:cstheme="minorHAnsi"/>
                <w:sz w:val="24"/>
                <w:szCs w:val="24"/>
              </w:rPr>
              <w:t>wsparcie dla protokołu IP w wersji 6 (IPv6)</w:t>
            </w:r>
            <w:r w:rsidR="0069775E">
              <w:rPr>
                <w:rFonts w:cstheme="minorHAnsi"/>
                <w:sz w:val="24"/>
                <w:szCs w:val="24"/>
              </w:rPr>
              <w:t>,</w:t>
            </w:r>
          </w:p>
          <w:p w14:paraId="395C720F" w14:textId="77777777" w:rsidR="0069775E" w:rsidRDefault="0069775E" w:rsidP="0069775E">
            <w:pPr>
              <w:pStyle w:val="Akapitzlist"/>
              <w:numPr>
                <w:ilvl w:val="0"/>
                <w:numId w:val="34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69775E">
              <w:rPr>
                <w:rFonts w:cstheme="minorHAnsi"/>
                <w:sz w:val="24"/>
                <w:szCs w:val="24"/>
              </w:rPr>
              <w:t>wbudowane usługi VPN pozwalające na zestawienie nielimitowanej liczby równoczesnych połączeń i</w:t>
            </w:r>
            <w:r>
              <w:rPr>
                <w:rFonts w:cstheme="minorHAnsi"/>
                <w:sz w:val="24"/>
                <w:szCs w:val="24"/>
              </w:rPr>
              <w:t xml:space="preserve"> n</w:t>
            </w:r>
            <w:r w:rsidRPr="0069775E">
              <w:rPr>
                <w:rFonts w:cstheme="minorHAnsi"/>
                <w:sz w:val="24"/>
                <w:szCs w:val="24"/>
              </w:rPr>
              <w:t>iewymagające instalacji dodatkowego oprogramowania na komputerach z systemem Windows,</w:t>
            </w:r>
          </w:p>
          <w:p w14:paraId="50D29CC1" w14:textId="77777777" w:rsidR="00332EE4" w:rsidRDefault="00F607FE" w:rsidP="0069775E">
            <w:pPr>
              <w:pStyle w:val="Akapitzlist"/>
              <w:numPr>
                <w:ilvl w:val="0"/>
                <w:numId w:val="34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F607FE">
              <w:rPr>
                <w:rFonts w:cstheme="minorHAnsi"/>
                <w:sz w:val="24"/>
                <w:szCs w:val="24"/>
              </w:rPr>
              <w:t>wbudowane mechanizmy wirtualizacji (</w:t>
            </w:r>
            <w:proofErr w:type="spellStart"/>
            <w:r w:rsidRPr="00F607FE">
              <w:rPr>
                <w:rFonts w:cstheme="minorHAnsi"/>
                <w:sz w:val="24"/>
                <w:szCs w:val="24"/>
              </w:rPr>
              <w:t>Hypervisor</w:t>
            </w:r>
            <w:proofErr w:type="spellEnd"/>
            <w:r w:rsidRPr="00F607FE">
              <w:rPr>
                <w:rFonts w:cstheme="minorHAnsi"/>
                <w:sz w:val="24"/>
                <w:szCs w:val="24"/>
              </w:rPr>
              <w:t>)</w:t>
            </w:r>
          </w:p>
          <w:p w14:paraId="7121585B" w14:textId="77777777" w:rsidR="00F607FE" w:rsidRDefault="00F607FE" w:rsidP="00F607FE">
            <w:pPr>
              <w:pStyle w:val="Akapitzlist"/>
              <w:numPr>
                <w:ilvl w:val="0"/>
                <w:numId w:val="34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F607FE">
              <w:rPr>
                <w:rFonts w:cstheme="minorHAnsi"/>
                <w:sz w:val="24"/>
                <w:szCs w:val="24"/>
              </w:rPr>
              <w:t>możliwość migracji maszyn wirtualnych między fizycznymi serwerami z uruchomionym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607FE">
              <w:rPr>
                <w:rFonts w:cstheme="minorHAnsi"/>
                <w:sz w:val="24"/>
                <w:szCs w:val="24"/>
              </w:rPr>
              <w:t>mechanizmem wirtualizacji (</w:t>
            </w:r>
            <w:proofErr w:type="spellStart"/>
            <w:r w:rsidRPr="00F607FE">
              <w:rPr>
                <w:rFonts w:cstheme="minorHAnsi"/>
                <w:sz w:val="24"/>
                <w:szCs w:val="24"/>
              </w:rPr>
              <w:t>hypervisor</w:t>
            </w:r>
            <w:proofErr w:type="spellEnd"/>
            <w:r w:rsidRPr="00F607FE">
              <w:rPr>
                <w:rFonts w:cstheme="minorHAnsi"/>
                <w:sz w:val="24"/>
                <w:szCs w:val="24"/>
              </w:rPr>
              <w:t>) przez sieć Ethernet, bez konieczności stosowania dodatkowych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607FE">
              <w:rPr>
                <w:rFonts w:cstheme="minorHAnsi"/>
                <w:sz w:val="24"/>
                <w:szCs w:val="24"/>
              </w:rPr>
              <w:t>mechanizmów współdzielenia pamięci</w:t>
            </w:r>
          </w:p>
          <w:p w14:paraId="1660EEB4" w14:textId="77777777" w:rsidR="00F607FE" w:rsidRDefault="0048272A" w:rsidP="0048272A">
            <w:pPr>
              <w:pStyle w:val="Akapitzlist"/>
              <w:numPr>
                <w:ilvl w:val="0"/>
                <w:numId w:val="34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48272A">
              <w:rPr>
                <w:rFonts w:cstheme="minorHAnsi"/>
                <w:sz w:val="24"/>
                <w:szCs w:val="24"/>
              </w:rPr>
              <w:t xml:space="preserve">możliwość przenoszenia maszyn wirtualnych pomiędzy serwerami klastra typu </w:t>
            </w:r>
            <w:proofErr w:type="spellStart"/>
            <w:r w:rsidRPr="0048272A">
              <w:rPr>
                <w:rFonts w:cstheme="minorHAnsi"/>
                <w:sz w:val="24"/>
                <w:szCs w:val="24"/>
              </w:rPr>
              <w:t>failover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272A">
              <w:rPr>
                <w:rFonts w:cstheme="minorHAnsi"/>
                <w:sz w:val="24"/>
                <w:szCs w:val="24"/>
              </w:rPr>
              <w:t>z jednoczesnym zachowaniem pozostałej funkcjonalności</w:t>
            </w:r>
          </w:p>
          <w:p w14:paraId="00FC0FE1" w14:textId="77777777" w:rsidR="0048272A" w:rsidRDefault="0048272A" w:rsidP="0048272A">
            <w:pPr>
              <w:pStyle w:val="Akapitzlist"/>
              <w:numPr>
                <w:ilvl w:val="0"/>
                <w:numId w:val="34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48272A">
              <w:rPr>
                <w:rFonts w:cstheme="minorHAnsi"/>
                <w:sz w:val="24"/>
                <w:szCs w:val="24"/>
              </w:rPr>
              <w:t>mechanizmy wirtualizacji mające wsparcie dla: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272A">
              <w:rPr>
                <w:rFonts w:cstheme="minorHAnsi"/>
                <w:sz w:val="24"/>
                <w:szCs w:val="24"/>
              </w:rPr>
              <w:t xml:space="preserve">dynamicznego podłączania zasobów dyskowych typu hot-plug do maszyn wirtualnych, obsługi ramek typu jumbo </w:t>
            </w:r>
            <w:proofErr w:type="spellStart"/>
            <w:r w:rsidRPr="0048272A">
              <w:rPr>
                <w:rFonts w:cstheme="minorHAnsi"/>
                <w:sz w:val="24"/>
                <w:szCs w:val="24"/>
              </w:rPr>
              <w:t>frames</w:t>
            </w:r>
            <w:proofErr w:type="spellEnd"/>
            <w:r w:rsidRPr="0048272A">
              <w:rPr>
                <w:rFonts w:cstheme="minorHAnsi"/>
                <w:sz w:val="24"/>
                <w:szCs w:val="24"/>
              </w:rPr>
              <w:t xml:space="preserve"> dla maszyn </w:t>
            </w:r>
            <w:r w:rsidRPr="0048272A">
              <w:rPr>
                <w:rFonts w:cstheme="minorHAnsi"/>
                <w:sz w:val="24"/>
                <w:szCs w:val="24"/>
              </w:rPr>
              <w:lastRenderedPageBreak/>
              <w:t>wirtualnych, obsługi 4-KB sektorów dysków, nielimitowanej liczby jednocześnie przenoszonych maszyn wirtualnych pomiędzy węzłami klastra, możliwość tworzenia wirtualnych maszyn chronionych, separowanych od środowiska systemu operacyjnego</w:t>
            </w:r>
          </w:p>
          <w:p w14:paraId="42AC8143" w14:textId="578238E2" w:rsidR="008567F8" w:rsidRPr="008567F8" w:rsidRDefault="008567F8" w:rsidP="00CA6EDB">
            <w:pPr>
              <w:pStyle w:val="Akapitzlist"/>
              <w:numPr>
                <w:ilvl w:val="0"/>
                <w:numId w:val="34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8567F8">
              <w:rPr>
                <w:rFonts w:cstheme="minorHAnsi"/>
                <w:sz w:val="24"/>
                <w:szCs w:val="24"/>
              </w:rPr>
              <w:t>możliwość uruchamiania kontenerów bazujących na Windows i Linux na tym samym hoście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567F8">
              <w:rPr>
                <w:rFonts w:cstheme="minorHAnsi"/>
                <w:sz w:val="24"/>
                <w:szCs w:val="24"/>
              </w:rPr>
              <w:t>kontenerów</w:t>
            </w:r>
          </w:p>
          <w:p w14:paraId="0BB63F15" w14:textId="77777777" w:rsidR="0048272A" w:rsidRDefault="008567F8" w:rsidP="008567F8">
            <w:pPr>
              <w:pStyle w:val="Akapitzlist"/>
              <w:numPr>
                <w:ilvl w:val="0"/>
                <w:numId w:val="34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8567F8">
              <w:rPr>
                <w:rFonts w:cstheme="minorHAnsi"/>
                <w:sz w:val="24"/>
                <w:szCs w:val="24"/>
              </w:rPr>
              <w:t>możliwość automatycznej aktualizacji w oparciu o poprawki publikowane przez producenta wraz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567F8">
              <w:rPr>
                <w:rFonts w:cstheme="minorHAnsi"/>
                <w:sz w:val="24"/>
                <w:szCs w:val="24"/>
              </w:rPr>
              <w:t>z dostępnością bezpłatnego rozwiązania producenta serwerowego systemu operacyjnego umożliwiającego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567F8">
              <w:rPr>
                <w:rFonts w:cstheme="minorHAnsi"/>
                <w:sz w:val="24"/>
                <w:szCs w:val="24"/>
              </w:rPr>
              <w:t>lokalną dystrybucję poprawek zatwierdzonych przez administratora, bez połączenia z siecią Internet</w:t>
            </w:r>
          </w:p>
          <w:p w14:paraId="0D712A4D" w14:textId="49708930" w:rsidR="008567F8" w:rsidRDefault="008567F8" w:rsidP="008567F8">
            <w:pPr>
              <w:pStyle w:val="Akapitzlist"/>
              <w:numPr>
                <w:ilvl w:val="0"/>
                <w:numId w:val="34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8567F8">
              <w:rPr>
                <w:rFonts w:cstheme="minorHAnsi"/>
                <w:sz w:val="24"/>
                <w:szCs w:val="24"/>
              </w:rPr>
              <w:t>wsparcie dostępu do zasobu dyskowego poprzez wiele ścieżek (</w:t>
            </w:r>
            <w:proofErr w:type="spellStart"/>
            <w:r w:rsidRPr="008567F8">
              <w:rPr>
                <w:rFonts w:cstheme="minorHAnsi"/>
                <w:sz w:val="24"/>
                <w:szCs w:val="24"/>
              </w:rPr>
              <w:t>Multipath</w:t>
            </w:r>
            <w:proofErr w:type="spellEnd"/>
            <w:r w:rsidRPr="008567F8">
              <w:rPr>
                <w:rFonts w:cstheme="minorHAnsi"/>
                <w:sz w:val="24"/>
                <w:szCs w:val="24"/>
              </w:rPr>
              <w:t>)</w:t>
            </w:r>
          </w:p>
          <w:p w14:paraId="2DF2D77E" w14:textId="5841CCB9" w:rsidR="008567F8" w:rsidRDefault="008567F8" w:rsidP="008567F8">
            <w:pPr>
              <w:pStyle w:val="Akapitzlist"/>
              <w:numPr>
                <w:ilvl w:val="0"/>
                <w:numId w:val="34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8567F8">
              <w:rPr>
                <w:rFonts w:cstheme="minorHAnsi"/>
                <w:sz w:val="24"/>
                <w:szCs w:val="24"/>
              </w:rPr>
              <w:t xml:space="preserve">mechanizmy </w:t>
            </w:r>
            <w:proofErr w:type="spellStart"/>
            <w:r w:rsidRPr="008567F8">
              <w:rPr>
                <w:rFonts w:cstheme="minorHAnsi"/>
                <w:sz w:val="24"/>
                <w:szCs w:val="24"/>
              </w:rPr>
              <w:t>deduplikacji</w:t>
            </w:r>
            <w:proofErr w:type="spellEnd"/>
            <w:r w:rsidRPr="008567F8">
              <w:rPr>
                <w:rFonts w:cstheme="minorHAnsi"/>
                <w:sz w:val="24"/>
                <w:szCs w:val="24"/>
              </w:rPr>
              <w:t xml:space="preserve"> i kompresji na wolumenach</w:t>
            </w:r>
          </w:p>
          <w:p w14:paraId="4BC79A3D" w14:textId="77777777" w:rsidR="008567F8" w:rsidRDefault="008567F8" w:rsidP="00F53AFC">
            <w:pPr>
              <w:pStyle w:val="Akapitzlist"/>
              <w:numPr>
                <w:ilvl w:val="0"/>
                <w:numId w:val="34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8567F8">
              <w:rPr>
                <w:rFonts w:cstheme="minorHAnsi"/>
                <w:sz w:val="24"/>
                <w:szCs w:val="24"/>
              </w:rPr>
              <w:t>mechanizmy zdalnej administracji oraz mechanizmy (również działające zdalnie) administracji przez skrypty</w:t>
            </w:r>
          </w:p>
          <w:p w14:paraId="46AE0173" w14:textId="1C7A8281" w:rsidR="008567F8" w:rsidRDefault="008567F8" w:rsidP="008567F8">
            <w:pPr>
              <w:pStyle w:val="Akapitzlist"/>
              <w:numPr>
                <w:ilvl w:val="0"/>
                <w:numId w:val="34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8567F8">
              <w:rPr>
                <w:rFonts w:cstheme="minorHAnsi"/>
                <w:sz w:val="24"/>
                <w:szCs w:val="24"/>
              </w:rPr>
              <w:t>wbudowany mechanizm wykrywania ataków na poziomie pamięci RAM i jądra systemu</w:t>
            </w:r>
          </w:p>
          <w:p w14:paraId="1AE269D3" w14:textId="22ED4DA8" w:rsidR="008567F8" w:rsidRPr="008567F8" w:rsidRDefault="008567F8" w:rsidP="008567F8">
            <w:pPr>
              <w:pStyle w:val="Akapitzlist"/>
              <w:numPr>
                <w:ilvl w:val="0"/>
                <w:numId w:val="34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8567F8">
              <w:rPr>
                <w:rFonts w:cstheme="minorHAnsi"/>
                <w:sz w:val="24"/>
                <w:szCs w:val="24"/>
              </w:rPr>
              <w:t>mechanizmy pozwalające na blokadę dostępu nieznanych procesów do chronionych katalogów</w:t>
            </w:r>
          </w:p>
          <w:p w14:paraId="57E7B493" w14:textId="04C8E1C1" w:rsidR="008567F8" w:rsidRPr="0048272A" w:rsidRDefault="008567F8" w:rsidP="008567F8">
            <w:pPr>
              <w:pStyle w:val="Akapitzlist"/>
              <w:numPr>
                <w:ilvl w:val="0"/>
                <w:numId w:val="34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8567F8">
              <w:rPr>
                <w:rFonts w:cstheme="minorHAnsi"/>
                <w:sz w:val="24"/>
                <w:szCs w:val="24"/>
              </w:rPr>
              <w:t>możliwość instalacji i poprawnej pracy Systemu Bazodanowego (Microsoft SQL Server Standard).</w:t>
            </w:r>
          </w:p>
        </w:tc>
      </w:tr>
    </w:tbl>
    <w:p w14:paraId="5168B162" w14:textId="77777777" w:rsidR="002E1C0A" w:rsidRDefault="002E1C0A" w:rsidP="00564E9A">
      <w:pPr>
        <w:tabs>
          <w:tab w:val="left" w:pos="1418"/>
        </w:tabs>
        <w:spacing w:before="100" w:beforeAutospacing="1" w:after="100" w:afterAutospacing="1" w:line="240" w:lineRule="auto"/>
        <w:ind w:right="142"/>
        <w:jc w:val="center"/>
        <w:rPr>
          <w:rFonts w:cstheme="minorHAnsi"/>
          <w:i/>
          <w:iCs/>
          <w:sz w:val="24"/>
          <w:szCs w:val="24"/>
        </w:rPr>
      </w:pPr>
    </w:p>
    <w:p w14:paraId="6FB061A0" w14:textId="34C500D3" w:rsidR="003E0BA5" w:rsidRPr="0022692D" w:rsidRDefault="003E0BA5" w:rsidP="00564E9A">
      <w:pPr>
        <w:tabs>
          <w:tab w:val="left" w:pos="1418"/>
        </w:tabs>
        <w:spacing w:before="100" w:beforeAutospacing="1" w:after="100" w:afterAutospacing="1" w:line="240" w:lineRule="auto"/>
        <w:ind w:right="142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22692D">
        <w:rPr>
          <w:rFonts w:cstheme="minorHAnsi"/>
          <w:b/>
          <w:bCs/>
          <w:i/>
          <w:iCs/>
          <w:sz w:val="24"/>
          <w:szCs w:val="24"/>
        </w:rPr>
        <w:t>Poz.</w:t>
      </w:r>
      <w:r w:rsidR="000520C6">
        <w:rPr>
          <w:rFonts w:cstheme="minorHAnsi"/>
          <w:b/>
          <w:bCs/>
          <w:i/>
          <w:iCs/>
          <w:sz w:val="24"/>
          <w:szCs w:val="24"/>
        </w:rPr>
        <w:t>2</w:t>
      </w:r>
      <w:r w:rsidR="00564E9A" w:rsidRPr="0022692D">
        <w:rPr>
          <w:rFonts w:cstheme="minorHAnsi"/>
          <w:b/>
          <w:bCs/>
          <w:i/>
          <w:iCs/>
          <w:sz w:val="24"/>
          <w:szCs w:val="24"/>
        </w:rPr>
        <w:t xml:space="preserve"> Oprogramowanie do wykonywania kopii zapasowych</w:t>
      </w:r>
    </w:p>
    <w:tbl>
      <w:tblPr>
        <w:tblW w:w="4824" w:type="pct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1890"/>
        <w:gridCol w:w="7673"/>
      </w:tblGrid>
      <w:tr w:rsidR="00723624" w:rsidRPr="00D670B9" w14:paraId="70AA4B2D" w14:textId="77777777" w:rsidTr="00BC22EB">
        <w:tc>
          <w:tcPr>
            <w:tcW w:w="988" w:type="pct"/>
            <w:shd w:val="clear" w:color="auto" w:fill="F2F2F2" w:themeFill="background1" w:themeFillShade="F2"/>
            <w:vAlign w:val="center"/>
          </w:tcPr>
          <w:p w14:paraId="2B8716D5" w14:textId="77777777" w:rsidR="00723624" w:rsidRPr="0022692D" w:rsidRDefault="00723624" w:rsidP="00BC22EB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2692D">
              <w:rPr>
                <w:rFonts w:cstheme="minorHAnsi"/>
                <w:sz w:val="24"/>
                <w:szCs w:val="24"/>
              </w:rPr>
              <w:t>Nazwa parametru</w:t>
            </w:r>
          </w:p>
        </w:tc>
        <w:tc>
          <w:tcPr>
            <w:tcW w:w="4012" w:type="pct"/>
            <w:shd w:val="clear" w:color="auto" w:fill="F2F2F2" w:themeFill="background1" w:themeFillShade="F2"/>
            <w:vAlign w:val="center"/>
          </w:tcPr>
          <w:p w14:paraId="7883BB03" w14:textId="77777777" w:rsidR="00723624" w:rsidRPr="0022692D" w:rsidRDefault="00723624" w:rsidP="00BC22EB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2692D">
              <w:rPr>
                <w:rFonts w:cstheme="minorHAnsi"/>
                <w:sz w:val="24"/>
                <w:szCs w:val="24"/>
              </w:rPr>
              <w:t>Wartość parametru</w:t>
            </w:r>
          </w:p>
        </w:tc>
      </w:tr>
      <w:tr w:rsidR="00723624" w:rsidRPr="00D670B9" w14:paraId="1A129739" w14:textId="77777777" w:rsidTr="00BC22EB">
        <w:tc>
          <w:tcPr>
            <w:tcW w:w="988" w:type="pct"/>
          </w:tcPr>
          <w:p w14:paraId="5012E0ED" w14:textId="77777777" w:rsidR="00723624" w:rsidRPr="0022692D" w:rsidRDefault="00723624" w:rsidP="00BC22EB">
            <w:pPr>
              <w:tabs>
                <w:tab w:val="left" w:pos="1418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2692D">
              <w:rPr>
                <w:rFonts w:cstheme="minorHAnsi"/>
                <w:sz w:val="24"/>
                <w:szCs w:val="24"/>
              </w:rPr>
              <w:t>Ilość</w:t>
            </w:r>
          </w:p>
        </w:tc>
        <w:tc>
          <w:tcPr>
            <w:tcW w:w="4012" w:type="pct"/>
          </w:tcPr>
          <w:p w14:paraId="7F4BCD5E" w14:textId="12BCF7CE" w:rsidR="00723624" w:rsidRPr="0022692D" w:rsidRDefault="00EC45E6" w:rsidP="00BC22EB">
            <w:pPr>
              <w:tabs>
                <w:tab w:val="left" w:pos="1418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2692D">
              <w:rPr>
                <w:rFonts w:cstheme="minorHAnsi"/>
                <w:sz w:val="24"/>
                <w:szCs w:val="24"/>
              </w:rPr>
              <w:t>1</w:t>
            </w:r>
            <w:r w:rsidR="00723624" w:rsidRPr="0022692D">
              <w:rPr>
                <w:rFonts w:cstheme="minorHAnsi"/>
                <w:sz w:val="24"/>
                <w:szCs w:val="24"/>
              </w:rPr>
              <w:t xml:space="preserve"> sztuk</w:t>
            </w:r>
            <w:r w:rsidRPr="0022692D">
              <w:rPr>
                <w:rFonts w:cstheme="minorHAnsi"/>
                <w:sz w:val="24"/>
                <w:szCs w:val="24"/>
              </w:rPr>
              <w:t>a</w:t>
            </w:r>
          </w:p>
        </w:tc>
      </w:tr>
      <w:tr w:rsidR="00723624" w:rsidRPr="00D670B9" w14:paraId="12033DA7" w14:textId="77777777" w:rsidTr="00BC22EB">
        <w:tc>
          <w:tcPr>
            <w:tcW w:w="988" w:type="pct"/>
          </w:tcPr>
          <w:p w14:paraId="564013C9" w14:textId="77777777" w:rsidR="00723624" w:rsidRPr="00D670B9" w:rsidRDefault="00723624" w:rsidP="00BC22EB">
            <w:pPr>
              <w:tabs>
                <w:tab w:val="left" w:pos="1418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670B9">
              <w:rPr>
                <w:rFonts w:cstheme="minorHAnsi"/>
                <w:sz w:val="24"/>
                <w:szCs w:val="24"/>
              </w:rPr>
              <w:t xml:space="preserve">Producent  </w:t>
            </w:r>
          </w:p>
        </w:tc>
        <w:tc>
          <w:tcPr>
            <w:tcW w:w="4012" w:type="pct"/>
          </w:tcPr>
          <w:p w14:paraId="7343FB0E" w14:textId="4D9C28F9" w:rsidR="00723624" w:rsidRPr="00D670B9" w:rsidRDefault="003E0BA5" w:rsidP="00BC22EB">
            <w:pPr>
              <w:tabs>
                <w:tab w:val="left" w:pos="1418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670B9">
              <w:rPr>
                <w:rFonts w:cstheme="minorHAnsi"/>
                <w:sz w:val="24"/>
                <w:szCs w:val="24"/>
              </w:rPr>
              <w:t>Nakivo</w:t>
            </w:r>
            <w:proofErr w:type="spellEnd"/>
          </w:p>
        </w:tc>
      </w:tr>
      <w:tr w:rsidR="00723624" w:rsidRPr="00D670B9" w14:paraId="67A76224" w14:textId="77777777" w:rsidTr="00BC22EB">
        <w:tc>
          <w:tcPr>
            <w:tcW w:w="988" w:type="pct"/>
          </w:tcPr>
          <w:p w14:paraId="2160E2FF" w14:textId="77777777" w:rsidR="00723624" w:rsidRPr="00D670B9" w:rsidRDefault="00723624" w:rsidP="00BC22EB">
            <w:pPr>
              <w:tabs>
                <w:tab w:val="left" w:pos="1418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670B9">
              <w:rPr>
                <w:rFonts w:cstheme="minorHAnsi"/>
                <w:sz w:val="24"/>
                <w:szCs w:val="24"/>
              </w:rPr>
              <w:t>Klasa produktu</w:t>
            </w:r>
          </w:p>
        </w:tc>
        <w:tc>
          <w:tcPr>
            <w:tcW w:w="4012" w:type="pct"/>
          </w:tcPr>
          <w:p w14:paraId="1CF11460" w14:textId="04A6A61F" w:rsidR="00723624" w:rsidRPr="00D670B9" w:rsidRDefault="00F81827" w:rsidP="00BC22EB">
            <w:p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System </w:t>
            </w:r>
            <w:proofErr w:type="spellStart"/>
            <w:r>
              <w:rPr>
                <w:rFonts w:cstheme="minorHAnsi"/>
                <w:sz w:val="24"/>
                <w:szCs w:val="24"/>
              </w:rPr>
              <w:t>bakcupu</w:t>
            </w:r>
            <w:proofErr w:type="spellEnd"/>
            <w:r w:rsidR="00A92F52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723624" w:rsidRPr="00D670B9" w14:paraId="6DC40B18" w14:textId="77777777" w:rsidTr="00BC22EB">
        <w:tc>
          <w:tcPr>
            <w:tcW w:w="988" w:type="pct"/>
          </w:tcPr>
          <w:p w14:paraId="2EE6C68D" w14:textId="77777777" w:rsidR="00723624" w:rsidRPr="00D670B9" w:rsidRDefault="00723624" w:rsidP="00BC22EB">
            <w:pPr>
              <w:tabs>
                <w:tab w:val="left" w:pos="1418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670B9">
              <w:rPr>
                <w:rFonts w:cstheme="minorHAnsi"/>
                <w:sz w:val="24"/>
                <w:szCs w:val="24"/>
              </w:rPr>
              <w:t xml:space="preserve">Typ licencji </w:t>
            </w:r>
          </w:p>
        </w:tc>
        <w:tc>
          <w:tcPr>
            <w:tcW w:w="4012" w:type="pct"/>
          </w:tcPr>
          <w:p w14:paraId="665BE098" w14:textId="77777777" w:rsidR="00723624" w:rsidRPr="00D670B9" w:rsidRDefault="00723624" w:rsidP="00BC22EB">
            <w:pPr>
              <w:tabs>
                <w:tab w:val="left" w:pos="1418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670B9">
              <w:rPr>
                <w:rFonts w:cstheme="minorHAnsi"/>
                <w:sz w:val="24"/>
                <w:szCs w:val="24"/>
              </w:rPr>
              <w:t>Komercyjna</w:t>
            </w:r>
          </w:p>
        </w:tc>
      </w:tr>
      <w:tr w:rsidR="00723624" w:rsidRPr="00D670B9" w14:paraId="6923F410" w14:textId="77777777" w:rsidTr="00BC22EB">
        <w:trPr>
          <w:trHeight w:val="440"/>
        </w:trPr>
        <w:tc>
          <w:tcPr>
            <w:tcW w:w="988" w:type="pct"/>
          </w:tcPr>
          <w:p w14:paraId="14EA9CCB" w14:textId="77777777" w:rsidR="00723624" w:rsidRPr="00D670B9" w:rsidRDefault="00723624" w:rsidP="00BC22EB">
            <w:pPr>
              <w:tabs>
                <w:tab w:val="left" w:pos="1418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670B9">
              <w:rPr>
                <w:rFonts w:cstheme="minorHAnsi"/>
                <w:sz w:val="24"/>
                <w:szCs w:val="24"/>
              </w:rPr>
              <w:t>Rodzaj licencji</w:t>
            </w:r>
          </w:p>
        </w:tc>
        <w:tc>
          <w:tcPr>
            <w:tcW w:w="4012" w:type="pct"/>
          </w:tcPr>
          <w:p w14:paraId="078DE201" w14:textId="3DBCFCCF" w:rsidR="00723624" w:rsidRPr="00D670B9" w:rsidRDefault="00723624" w:rsidP="00BC22EB">
            <w:pPr>
              <w:tabs>
                <w:tab w:val="left" w:pos="1418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D670B9">
              <w:rPr>
                <w:rFonts w:cstheme="minorHAnsi"/>
                <w:sz w:val="24"/>
                <w:szCs w:val="24"/>
              </w:rPr>
              <w:t>Nowa licencja</w:t>
            </w:r>
            <w:r w:rsidR="00F27C75">
              <w:rPr>
                <w:rFonts w:cstheme="minorHAnsi"/>
                <w:sz w:val="24"/>
                <w:szCs w:val="24"/>
              </w:rPr>
              <w:t>, bezterminowa</w:t>
            </w:r>
          </w:p>
        </w:tc>
      </w:tr>
      <w:tr w:rsidR="00723624" w:rsidRPr="00D670B9" w14:paraId="127AE769" w14:textId="77777777" w:rsidTr="00BC22EB">
        <w:trPr>
          <w:trHeight w:val="440"/>
        </w:trPr>
        <w:tc>
          <w:tcPr>
            <w:tcW w:w="988" w:type="pct"/>
          </w:tcPr>
          <w:p w14:paraId="2356F064" w14:textId="6AC5CE16" w:rsidR="00723624" w:rsidRPr="00D670B9" w:rsidRDefault="00723624" w:rsidP="00BC22EB">
            <w:pPr>
              <w:tabs>
                <w:tab w:val="left" w:pos="1418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670B9">
              <w:rPr>
                <w:rFonts w:cstheme="minorHAnsi"/>
                <w:sz w:val="24"/>
                <w:szCs w:val="24"/>
              </w:rPr>
              <w:t xml:space="preserve">Okres </w:t>
            </w:r>
            <w:r w:rsidR="0027529B">
              <w:rPr>
                <w:rFonts w:cstheme="minorHAnsi"/>
                <w:sz w:val="24"/>
                <w:szCs w:val="24"/>
              </w:rPr>
              <w:t>wsparcia</w:t>
            </w:r>
          </w:p>
        </w:tc>
        <w:tc>
          <w:tcPr>
            <w:tcW w:w="4012" w:type="pct"/>
          </w:tcPr>
          <w:p w14:paraId="5950F95A" w14:textId="1CAF05C5" w:rsidR="00723624" w:rsidRPr="00D670B9" w:rsidRDefault="00E87F17" w:rsidP="00BC22EB">
            <w:pPr>
              <w:tabs>
                <w:tab w:val="left" w:pos="1418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670B9">
              <w:rPr>
                <w:rFonts w:cstheme="minorHAnsi"/>
                <w:sz w:val="24"/>
                <w:szCs w:val="24"/>
              </w:rPr>
              <w:t>24 miesiące</w:t>
            </w:r>
          </w:p>
        </w:tc>
      </w:tr>
      <w:tr w:rsidR="00723624" w:rsidRPr="00D670B9" w14:paraId="1A65C8B5" w14:textId="77777777" w:rsidTr="00BC22EB">
        <w:trPr>
          <w:trHeight w:val="440"/>
        </w:trPr>
        <w:tc>
          <w:tcPr>
            <w:tcW w:w="988" w:type="pct"/>
          </w:tcPr>
          <w:p w14:paraId="100C6856" w14:textId="77777777" w:rsidR="00723624" w:rsidRPr="00D670B9" w:rsidRDefault="00723624" w:rsidP="00BC22EB">
            <w:pPr>
              <w:tabs>
                <w:tab w:val="left" w:pos="1418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670B9">
              <w:rPr>
                <w:rFonts w:cstheme="minorHAnsi"/>
                <w:sz w:val="24"/>
                <w:szCs w:val="24"/>
              </w:rPr>
              <w:t>Jednostka licencjonowania</w:t>
            </w:r>
          </w:p>
        </w:tc>
        <w:tc>
          <w:tcPr>
            <w:tcW w:w="4012" w:type="pct"/>
          </w:tcPr>
          <w:p w14:paraId="470B5FC4" w14:textId="69D8DCB2" w:rsidR="00723624" w:rsidRPr="00D670B9" w:rsidRDefault="00030382" w:rsidP="00BC22EB">
            <w:pPr>
              <w:tabs>
                <w:tab w:val="left" w:pos="1418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</w:t>
            </w:r>
            <w:r w:rsidR="00E87F17" w:rsidRPr="00D670B9">
              <w:rPr>
                <w:rFonts w:cstheme="minorHAnsi"/>
                <w:sz w:val="24"/>
                <w:szCs w:val="24"/>
              </w:rPr>
              <w:t>ocket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workstations</w:t>
            </w:r>
            <w:proofErr w:type="spellEnd"/>
          </w:p>
        </w:tc>
      </w:tr>
      <w:tr w:rsidR="009B5344" w:rsidRPr="00D670B9" w14:paraId="03847216" w14:textId="77777777" w:rsidTr="00BC22EB">
        <w:trPr>
          <w:trHeight w:val="440"/>
        </w:trPr>
        <w:tc>
          <w:tcPr>
            <w:tcW w:w="988" w:type="pct"/>
          </w:tcPr>
          <w:p w14:paraId="4DD18DD0" w14:textId="77777777" w:rsidR="009B5344" w:rsidRPr="00D670B9" w:rsidRDefault="009B5344" w:rsidP="009B5344">
            <w:pPr>
              <w:tabs>
                <w:tab w:val="left" w:pos="1418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670B9">
              <w:rPr>
                <w:rFonts w:cstheme="minorHAnsi"/>
                <w:sz w:val="24"/>
                <w:szCs w:val="24"/>
              </w:rPr>
              <w:t>Zastosowanie</w:t>
            </w:r>
          </w:p>
        </w:tc>
        <w:tc>
          <w:tcPr>
            <w:tcW w:w="4012" w:type="pct"/>
          </w:tcPr>
          <w:p w14:paraId="7B3A3808" w14:textId="4851D611" w:rsidR="009B5344" w:rsidRPr="00D670B9" w:rsidRDefault="009B5344" w:rsidP="009B5344">
            <w:p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D670B9">
              <w:rPr>
                <w:rFonts w:cstheme="minorHAnsi"/>
                <w:sz w:val="24"/>
                <w:szCs w:val="24"/>
              </w:rPr>
              <w:t xml:space="preserve">Oprogramowanie </w:t>
            </w:r>
            <w:r>
              <w:rPr>
                <w:rFonts w:cstheme="minorHAnsi"/>
                <w:sz w:val="24"/>
                <w:szCs w:val="24"/>
              </w:rPr>
              <w:t xml:space="preserve">wspomagające wykonywanie kopii zapasowych </w:t>
            </w:r>
          </w:p>
        </w:tc>
      </w:tr>
      <w:tr w:rsidR="00723624" w:rsidRPr="00D670B9" w14:paraId="0D3B9951" w14:textId="77777777" w:rsidTr="00BC22EB">
        <w:trPr>
          <w:trHeight w:val="440"/>
        </w:trPr>
        <w:tc>
          <w:tcPr>
            <w:tcW w:w="988" w:type="pct"/>
          </w:tcPr>
          <w:p w14:paraId="0B196E1E" w14:textId="77777777" w:rsidR="00723624" w:rsidRPr="00D670B9" w:rsidRDefault="00723624" w:rsidP="00BC22EB">
            <w:pPr>
              <w:tabs>
                <w:tab w:val="left" w:pos="1418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670B9">
              <w:rPr>
                <w:rFonts w:cstheme="minorHAnsi"/>
                <w:sz w:val="24"/>
                <w:szCs w:val="24"/>
              </w:rPr>
              <w:lastRenderedPageBreak/>
              <w:t>Seria/model</w:t>
            </w:r>
          </w:p>
        </w:tc>
        <w:tc>
          <w:tcPr>
            <w:tcW w:w="4012" w:type="pct"/>
          </w:tcPr>
          <w:p w14:paraId="69A22A3F" w14:textId="4827C416" w:rsidR="00723624" w:rsidRPr="00D670B9" w:rsidRDefault="00E87F17" w:rsidP="00BC22EB">
            <w:pPr>
              <w:tabs>
                <w:tab w:val="left" w:pos="1418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670B9">
              <w:rPr>
                <w:rFonts w:cstheme="minorHAnsi"/>
                <w:sz w:val="24"/>
                <w:szCs w:val="24"/>
              </w:rPr>
              <w:t>Nakivo</w:t>
            </w:r>
            <w:proofErr w:type="spellEnd"/>
            <w:r w:rsidRPr="00D670B9">
              <w:rPr>
                <w:rFonts w:cstheme="minorHAnsi"/>
                <w:sz w:val="24"/>
                <w:szCs w:val="24"/>
              </w:rPr>
              <w:t xml:space="preserve"> Pro Essentials </w:t>
            </w:r>
            <w:proofErr w:type="spellStart"/>
            <w:r w:rsidRPr="00D670B9">
              <w:rPr>
                <w:rFonts w:cstheme="minorHAnsi"/>
                <w:sz w:val="24"/>
                <w:szCs w:val="24"/>
              </w:rPr>
              <w:t>perpetual</w:t>
            </w:r>
            <w:proofErr w:type="spellEnd"/>
            <w:r w:rsidRPr="00D670B9">
              <w:rPr>
                <w:rFonts w:cstheme="minorHAnsi"/>
                <w:sz w:val="24"/>
                <w:szCs w:val="24"/>
              </w:rPr>
              <w:t>, 4 soc</w:t>
            </w:r>
            <w:r w:rsidR="00ED1077">
              <w:rPr>
                <w:rFonts w:cstheme="minorHAnsi"/>
                <w:sz w:val="24"/>
                <w:szCs w:val="24"/>
              </w:rPr>
              <w:t>k</w:t>
            </w:r>
            <w:r w:rsidR="002F358F">
              <w:rPr>
                <w:rFonts w:cstheme="minorHAnsi"/>
                <w:sz w:val="24"/>
                <w:szCs w:val="24"/>
              </w:rPr>
              <w:t>et</w:t>
            </w:r>
            <w:r w:rsidRPr="00D670B9">
              <w:rPr>
                <w:rFonts w:cstheme="minorHAnsi"/>
                <w:sz w:val="24"/>
                <w:szCs w:val="24"/>
              </w:rPr>
              <w:t>,</w:t>
            </w:r>
            <w:r w:rsidR="002F358F">
              <w:rPr>
                <w:rFonts w:cstheme="minorHAnsi"/>
                <w:sz w:val="24"/>
                <w:szCs w:val="24"/>
              </w:rPr>
              <w:t xml:space="preserve">25 </w:t>
            </w:r>
            <w:proofErr w:type="spellStart"/>
            <w:r w:rsidR="002F358F">
              <w:rPr>
                <w:rFonts w:cstheme="minorHAnsi"/>
                <w:sz w:val="24"/>
                <w:szCs w:val="24"/>
              </w:rPr>
              <w:t>workstations</w:t>
            </w:r>
            <w:proofErr w:type="spellEnd"/>
            <w:r w:rsidR="002F358F">
              <w:rPr>
                <w:rFonts w:cstheme="minorHAnsi"/>
                <w:sz w:val="24"/>
                <w:szCs w:val="24"/>
              </w:rPr>
              <w:t>,</w:t>
            </w:r>
            <w:r w:rsidRPr="00D670B9">
              <w:rPr>
                <w:rFonts w:cstheme="minorHAnsi"/>
                <w:sz w:val="24"/>
                <w:szCs w:val="24"/>
              </w:rPr>
              <w:t xml:space="preserve"> 2y </w:t>
            </w:r>
            <w:proofErr w:type="spellStart"/>
            <w:r w:rsidRPr="00D670B9">
              <w:rPr>
                <w:rFonts w:cstheme="minorHAnsi"/>
                <w:sz w:val="24"/>
                <w:szCs w:val="24"/>
              </w:rPr>
              <w:t>support</w:t>
            </w:r>
            <w:proofErr w:type="spellEnd"/>
          </w:p>
        </w:tc>
      </w:tr>
      <w:tr w:rsidR="00723624" w:rsidRPr="00D670B9" w14:paraId="7DAAED4B" w14:textId="77777777" w:rsidTr="00BC22EB">
        <w:trPr>
          <w:trHeight w:val="440"/>
        </w:trPr>
        <w:tc>
          <w:tcPr>
            <w:tcW w:w="988" w:type="pct"/>
          </w:tcPr>
          <w:p w14:paraId="42757784" w14:textId="77777777" w:rsidR="00723624" w:rsidRPr="00D670B9" w:rsidRDefault="00723624" w:rsidP="00BC22EB">
            <w:pPr>
              <w:tabs>
                <w:tab w:val="left" w:pos="1418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670B9">
              <w:rPr>
                <w:rFonts w:cstheme="minorHAnsi"/>
                <w:sz w:val="24"/>
                <w:szCs w:val="24"/>
              </w:rPr>
              <w:t>Język</w:t>
            </w:r>
          </w:p>
        </w:tc>
        <w:tc>
          <w:tcPr>
            <w:tcW w:w="4012" w:type="pct"/>
          </w:tcPr>
          <w:p w14:paraId="2F76DA8C" w14:textId="4B94A8C9" w:rsidR="00723624" w:rsidRPr="00D670B9" w:rsidRDefault="00723624" w:rsidP="00BC22EB">
            <w:pPr>
              <w:tabs>
                <w:tab w:val="left" w:pos="1418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670B9">
              <w:rPr>
                <w:rFonts w:cstheme="minorHAnsi"/>
                <w:sz w:val="24"/>
                <w:szCs w:val="24"/>
              </w:rPr>
              <w:t>Polski</w:t>
            </w:r>
            <w:r w:rsidR="007A5FA4">
              <w:rPr>
                <w:rFonts w:cstheme="minorHAnsi"/>
                <w:sz w:val="24"/>
                <w:szCs w:val="24"/>
              </w:rPr>
              <w:t xml:space="preserve"> lub</w:t>
            </w:r>
            <w:r w:rsidR="00C40B09">
              <w:rPr>
                <w:rFonts w:cstheme="minorHAnsi"/>
                <w:sz w:val="24"/>
                <w:szCs w:val="24"/>
              </w:rPr>
              <w:t xml:space="preserve"> Angielski</w:t>
            </w:r>
          </w:p>
        </w:tc>
      </w:tr>
      <w:tr w:rsidR="00782D15" w:rsidRPr="00D670B9" w14:paraId="552D1AA1" w14:textId="77777777" w:rsidTr="00BC22EB">
        <w:trPr>
          <w:trHeight w:val="440"/>
        </w:trPr>
        <w:tc>
          <w:tcPr>
            <w:tcW w:w="988" w:type="pct"/>
          </w:tcPr>
          <w:p w14:paraId="0C21DA7F" w14:textId="7E59E40B" w:rsidR="00782D15" w:rsidRPr="00D670B9" w:rsidRDefault="00782D15" w:rsidP="00BC22EB">
            <w:pPr>
              <w:tabs>
                <w:tab w:val="left" w:pos="1418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Wymagania ogólne</w:t>
            </w:r>
          </w:p>
        </w:tc>
        <w:tc>
          <w:tcPr>
            <w:tcW w:w="4012" w:type="pct"/>
          </w:tcPr>
          <w:p w14:paraId="09C7E872" w14:textId="0BEAD27A" w:rsidR="00782D15" w:rsidRPr="00D670B9" w:rsidRDefault="00782D15" w:rsidP="0011538D">
            <w:pPr>
              <w:tabs>
                <w:tab w:val="left" w:pos="1418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82D15">
              <w:rPr>
                <w:rFonts w:cstheme="minorHAnsi"/>
                <w:sz w:val="24"/>
                <w:szCs w:val="24"/>
              </w:rPr>
              <w:t xml:space="preserve">Oprogramowanie musi być produktem przeznaczonym do obsługi środowisk </w:t>
            </w:r>
            <w:r w:rsidR="002473EB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erwerowych </w:t>
            </w:r>
            <w:r w:rsidR="002473EB">
              <w:rPr>
                <w:rFonts w:cstheme="minorHAnsi"/>
                <w:sz w:val="24"/>
                <w:szCs w:val="24"/>
              </w:rPr>
              <w:t xml:space="preserve">oraz znajdować się </w:t>
            </w:r>
            <w:r>
              <w:rPr>
                <w:rFonts w:cstheme="minorHAnsi"/>
                <w:sz w:val="24"/>
                <w:szCs w:val="24"/>
              </w:rPr>
              <w:t>n</w:t>
            </w:r>
            <w:r w:rsidRPr="00782D15">
              <w:rPr>
                <w:rFonts w:cstheme="minorHAnsi"/>
                <w:sz w:val="24"/>
                <w:szCs w:val="24"/>
              </w:rPr>
              <w:t>a ogólnie dostępnej liście referencyjnej Gartner:</w:t>
            </w:r>
            <w:r w:rsidR="002473EB">
              <w:rPr>
                <w:rFonts w:cstheme="minorHAnsi"/>
                <w:sz w:val="24"/>
                <w:szCs w:val="24"/>
              </w:rPr>
              <w:t xml:space="preserve"> </w:t>
            </w:r>
            <w:r w:rsidRPr="00782D15">
              <w:rPr>
                <w:rFonts w:cstheme="minorHAnsi"/>
                <w:sz w:val="24"/>
                <w:szCs w:val="24"/>
              </w:rPr>
              <w:t>https://www.gartner.com/reviews/market/data-center-backup-and-recovery-solutions i spełniać minimalne</w:t>
            </w:r>
            <w:r w:rsidR="0011538D">
              <w:rPr>
                <w:rFonts w:cstheme="minorHAnsi"/>
                <w:sz w:val="24"/>
                <w:szCs w:val="24"/>
              </w:rPr>
              <w:t xml:space="preserve"> </w:t>
            </w:r>
            <w:r w:rsidRPr="00782D15">
              <w:rPr>
                <w:rFonts w:cstheme="minorHAnsi"/>
                <w:sz w:val="24"/>
                <w:szCs w:val="24"/>
              </w:rPr>
              <w:t xml:space="preserve">wymaganie : - minimalna liczba referencji </w:t>
            </w:r>
            <w:r>
              <w:rPr>
                <w:rFonts w:cstheme="minorHAnsi"/>
                <w:sz w:val="24"/>
                <w:szCs w:val="24"/>
              </w:rPr>
              <w:t>40</w:t>
            </w:r>
            <w:r w:rsidRPr="00782D15">
              <w:rPr>
                <w:rFonts w:cstheme="minorHAnsi"/>
                <w:sz w:val="24"/>
                <w:szCs w:val="24"/>
              </w:rPr>
              <w:t>0, - minimalna ocena z referencji 4</w:t>
            </w:r>
            <w:r>
              <w:rPr>
                <w:rFonts w:cstheme="minorHAnsi"/>
                <w:sz w:val="24"/>
                <w:szCs w:val="24"/>
              </w:rPr>
              <w:t>,8</w:t>
            </w:r>
          </w:p>
        </w:tc>
      </w:tr>
      <w:tr w:rsidR="00FF010B" w:rsidRPr="00D670B9" w14:paraId="5FE9C303" w14:textId="77777777" w:rsidTr="00BC22EB">
        <w:trPr>
          <w:trHeight w:val="440"/>
        </w:trPr>
        <w:tc>
          <w:tcPr>
            <w:tcW w:w="988" w:type="pct"/>
          </w:tcPr>
          <w:p w14:paraId="56619759" w14:textId="7E5F92FF" w:rsidR="00FF010B" w:rsidRPr="00D670B9" w:rsidRDefault="00EB341E" w:rsidP="00BC22EB">
            <w:pPr>
              <w:tabs>
                <w:tab w:val="left" w:pos="1418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Cechy rozwiązania równ</w:t>
            </w:r>
            <w:r w:rsidR="001A0DF7">
              <w:rPr>
                <w:rFonts w:cstheme="minorHAnsi"/>
                <w:sz w:val="24"/>
                <w:szCs w:val="24"/>
              </w:rPr>
              <w:t>o</w:t>
            </w:r>
            <w:r>
              <w:rPr>
                <w:rFonts w:cstheme="minorHAnsi"/>
                <w:sz w:val="24"/>
                <w:szCs w:val="24"/>
              </w:rPr>
              <w:t>ważnego</w:t>
            </w:r>
          </w:p>
        </w:tc>
        <w:tc>
          <w:tcPr>
            <w:tcW w:w="4012" w:type="pct"/>
          </w:tcPr>
          <w:p w14:paraId="455DCA26" w14:textId="77777777" w:rsidR="00FF010B" w:rsidRDefault="00FF010B" w:rsidP="00FF010B">
            <w:pPr>
              <w:pStyle w:val="Akapitzlist"/>
              <w:numPr>
                <w:ilvl w:val="0"/>
                <w:numId w:val="11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FF010B">
              <w:rPr>
                <w:rFonts w:cstheme="minorHAnsi"/>
                <w:sz w:val="24"/>
                <w:szCs w:val="24"/>
              </w:rPr>
              <w:t xml:space="preserve">Rozwiązanie musi zapewniać wsparcie backupu dla następujących platform </w:t>
            </w:r>
            <w:proofErr w:type="spellStart"/>
            <w:r w:rsidRPr="00FF010B">
              <w:rPr>
                <w:rFonts w:cstheme="minorHAnsi"/>
                <w:sz w:val="24"/>
                <w:szCs w:val="24"/>
              </w:rPr>
              <w:t>wirtualizacyjnych</w:t>
            </w:r>
            <w:proofErr w:type="spellEnd"/>
            <w:r w:rsidRPr="00FF010B">
              <w:rPr>
                <w:rFonts w:cstheme="minorHAnsi"/>
                <w:sz w:val="24"/>
                <w:szCs w:val="24"/>
              </w:rPr>
              <w:t>, środowisk chmurowych i maszyn fizycznych, przy czym obsługa poszczególnych z nich może być uwarunkowana wybranym typem licencji:</w:t>
            </w:r>
          </w:p>
          <w:p w14:paraId="065EE540" w14:textId="77777777" w:rsidR="00FF010B" w:rsidRDefault="00FF010B" w:rsidP="006F4563">
            <w:pPr>
              <w:pStyle w:val="Akapitzlist"/>
              <w:numPr>
                <w:ilvl w:val="0"/>
                <w:numId w:val="13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FF010B">
              <w:rPr>
                <w:rFonts w:cstheme="minorHAnsi"/>
                <w:sz w:val="24"/>
                <w:szCs w:val="24"/>
              </w:rPr>
              <w:t>Microsoft Server z rolą Hyper-V min. w wersjach 2022, 2019, 2016, 2012R2, 2012</w:t>
            </w:r>
          </w:p>
          <w:p w14:paraId="6D6151BA" w14:textId="77777777" w:rsidR="00FF010B" w:rsidRDefault="00FF010B" w:rsidP="00663EEB">
            <w:pPr>
              <w:pStyle w:val="Akapitzlist"/>
              <w:numPr>
                <w:ilvl w:val="0"/>
                <w:numId w:val="13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FF010B">
              <w:rPr>
                <w:rFonts w:cstheme="minorHAnsi"/>
                <w:sz w:val="24"/>
                <w:szCs w:val="24"/>
              </w:rPr>
              <w:t xml:space="preserve">Vmware </w:t>
            </w:r>
            <w:proofErr w:type="spellStart"/>
            <w:r w:rsidRPr="00FF010B">
              <w:rPr>
                <w:rFonts w:cstheme="minorHAnsi"/>
                <w:sz w:val="24"/>
                <w:szCs w:val="24"/>
              </w:rPr>
              <w:t>vSphere</w:t>
            </w:r>
            <w:proofErr w:type="spellEnd"/>
            <w:r w:rsidRPr="00FF010B">
              <w:rPr>
                <w:rFonts w:cstheme="minorHAnsi"/>
                <w:sz w:val="24"/>
                <w:szCs w:val="24"/>
              </w:rPr>
              <w:t xml:space="preserve"> min. w wersjach v5.5-7.0.3</w:t>
            </w:r>
          </w:p>
          <w:p w14:paraId="3753FE7F" w14:textId="77777777" w:rsidR="00FF010B" w:rsidRDefault="00FF010B" w:rsidP="006F57F6">
            <w:pPr>
              <w:pStyle w:val="Akapitzlist"/>
              <w:numPr>
                <w:ilvl w:val="0"/>
                <w:numId w:val="13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F010B">
              <w:rPr>
                <w:rFonts w:cstheme="minorHAnsi"/>
                <w:sz w:val="24"/>
                <w:szCs w:val="24"/>
              </w:rPr>
              <w:t>Nutanix</w:t>
            </w:r>
            <w:proofErr w:type="spellEnd"/>
            <w:r w:rsidRPr="00FF010B">
              <w:rPr>
                <w:rFonts w:cstheme="minorHAnsi"/>
                <w:sz w:val="24"/>
                <w:szCs w:val="24"/>
              </w:rPr>
              <w:t xml:space="preserve">  AHV 5.15, 5.20 (LTS)</w:t>
            </w:r>
          </w:p>
          <w:p w14:paraId="012EE3DE" w14:textId="77777777" w:rsidR="00FF010B" w:rsidRDefault="00FF010B" w:rsidP="005D7184">
            <w:pPr>
              <w:pStyle w:val="Akapitzlist"/>
              <w:numPr>
                <w:ilvl w:val="0"/>
                <w:numId w:val="13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FF010B">
              <w:rPr>
                <w:rFonts w:cstheme="minorHAnsi"/>
                <w:sz w:val="24"/>
                <w:szCs w:val="24"/>
              </w:rPr>
              <w:t>Maszyny fizyczne: Windows Server 2022, 2019, 2016</w:t>
            </w:r>
          </w:p>
          <w:p w14:paraId="6AC7EAB6" w14:textId="77777777" w:rsidR="00FF010B" w:rsidRDefault="00FF010B" w:rsidP="00FF010B">
            <w:pPr>
              <w:pStyle w:val="Akapitzlist"/>
              <w:numPr>
                <w:ilvl w:val="0"/>
                <w:numId w:val="13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Pr="00FF010B">
              <w:rPr>
                <w:rFonts w:cstheme="minorHAnsi"/>
                <w:sz w:val="24"/>
                <w:szCs w:val="24"/>
              </w:rPr>
              <w:t xml:space="preserve">icrosoft 365 (Exchange online, One Drive for Business, </w:t>
            </w:r>
            <w:proofErr w:type="spellStart"/>
            <w:r w:rsidRPr="00FF010B">
              <w:rPr>
                <w:rFonts w:cstheme="minorHAnsi"/>
                <w:sz w:val="24"/>
                <w:szCs w:val="24"/>
              </w:rPr>
              <w:t>Sharepoint</w:t>
            </w:r>
            <w:proofErr w:type="spellEnd"/>
            <w:r w:rsidRPr="00FF010B">
              <w:rPr>
                <w:rFonts w:cstheme="minorHAnsi"/>
                <w:sz w:val="24"/>
                <w:szCs w:val="24"/>
              </w:rPr>
              <w:t>)</w:t>
            </w:r>
          </w:p>
          <w:p w14:paraId="7E631390" w14:textId="6F1DF188" w:rsidR="00FF010B" w:rsidRPr="000970B7" w:rsidRDefault="00FF010B" w:rsidP="000970B7">
            <w:pPr>
              <w:pStyle w:val="Akapitzlist"/>
              <w:numPr>
                <w:ilvl w:val="0"/>
                <w:numId w:val="11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0970B7">
              <w:rPr>
                <w:rFonts w:cstheme="minorHAnsi"/>
                <w:sz w:val="24"/>
                <w:szCs w:val="24"/>
              </w:rPr>
              <w:t xml:space="preserve">Oprogramowanie musi wspierać wszystkie systemy operacyjne gościa, które są obsługiwane przez natywny backup środowisk </w:t>
            </w:r>
            <w:proofErr w:type="spellStart"/>
            <w:r w:rsidRPr="000970B7">
              <w:rPr>
                <w:rFonts w:cstheme="minorHAnsi"/>
                <w:sz w:val="24"/>
                <w:szCs w:val="24"/>
              </w:rPr>
              <w:t>VMware</w:t>
            </w:r>
            <w:proofErr w:type="spellEnd"/>
            <w:r w:rsidRPr="000970B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970B7">
              <w:rPr>
                <w:rFonts w:cstheme="minorHAnsi"/>
                <w:sz w:val="24"/>
                <w:szCs w:val="24"/>
              </w:rPr>
              <w:t>vSphere</w:t>
            </w:r>
            <w:proofErr w:type="spellEnd"/>
            <w:r w:rsidRPr="000970B7">
              <w:rPr>
                <w:rFonts w:cstheme="minorHAnsi"/>
                <w:sz w:val="24"/>
                <w:szCs w:val="24"/>
              </w:rPr>
              <w:t>, MS Hyper-V</w:t>
            </w:r>
          </w:p>
          <w:p w14:paraId="39F27BAA" w14:textId="5BDBC3DD" w:rsidR="00FF010B" w:rsidRPr="00FF010B" w:rsidRDefault="00FF010B" w:rsidP="00FF010B">
            <w:pPr>
              <w:pStyle w:val="Akapitzlist"/>
              <w:numPr>
                <w:ilvl w:val="0"/>
                <w:numId w:val="11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FF010B">
              <w:rPr>
                <w:rFonts w:cstheme="minorHAnsi"/>
                <w:sz w:val="24"/>
                <w:szCs w:val="24"/>
              </w:rPr>
              <w:t>Oprogramowanie musi być niezależne sprzętowo i posiadać możliwość uruchomienia:</w:t>
            </w:r>
          </w:p>
          <w:p w14:paraId="267F0871" w14:textId="77777777" w:rsidR="00FF010B" w:rsidRPr="000970B7" w:rsidRDefault="00FF010B" w:rsidP="000970B7">
            <w:pPr>
              <w:pStyle w:val="Akapitzlist"/>
              <w:numPr>
                <w:ilvl w:val="0"/>
                <w:numId w:val="14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0970B7">
              <w:rPr>
                <w:rFonts w:cstheme="minorHAnsi"/>
                <w:sz w:val="24"/>
                <w:szCs w:val="24"/>
              </w:rPr>
              <w:t xml:space="preserve">na serwerze  Windows lub Linux </w:t>
            </w:r>
          </w:p>
          <w:p w14:paraId="7273AF2A" w14:textId="77777777" w:rsidR="00FF010B" w:rsidRPr="000970B7" w:rsidRDefault="00FF010B" w:rsidP="000970B7">
            <w:pPr>
              <w:pStyle w:val="Akapitzlist"/>
              <w:numPr>
                <w:ilvl w:val="0"/>
                <w:numId w:val="14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0970B7">
              <w:rPr>
                <w:rFonts w:cstheme="minorHAnsi"/>
                <w:sz w:val="24"/>
                <w:szCs w:val="24"/>
              </w:rPr>
              <w:t>jako maszyna wirtualna Vmware</w:t>
            </w:r>
          </w:p>
          <w:p w14:paraId="5B13CF79" w14:textId="77777777" w:rsidR="00FF010B" w:rsidRPr="000970B7" w:rsidRDefault="00FF010B" w:rsidP="000970B7">
            <w:pPr>
              <w:pStyle w:val="Akapitzlist"/>
              <w:numPr>
                <w:ilvl w:val="0"/>
                <w:numId w:val="14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0970B7">
              <w:rPr>
                <w:rFonts w:cstheme="minorHAnsi"/>
                <w:sz w:val="24"/>
                <w:szCs w:val="24"/>
              </w:rPr>
              <w:t>jako maszyna wirtualna Amazon</w:t>
            </w:r>
          </w:p>
          <w:p w14:paraId="220B407B" w14:textId="77777777" w:rsidR="00FF010B" w:rsidRPr="000970B7" w:rsidRDefault="00FF010B" w:rsidP="000970B7">
            <w:pPr>
              <w:pStyle w:val="Akapitzlist"/>
              <w:numPr>
                <w:ilvl w:val="0"/>
                <w:numId w:val="14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0970B7">
              <w:rPr>
                <w:rFonts w:cstheme="minorHAnsi"/>
                <w:sz w:val="24"/>
                <w:szCs w:val="24"/>
              </w:rPr>
              <w:t xml:space="preserve">na serwerze NAS: ASUSTOR, NETGEAR, QNAP, </w:t>
            </w:r>
            <w:proofErr w:type="spellStart"/>
            <w:r w:rsidRPr="000970B7">
              <w:rPr>
                <w:rFonts w:cstheme="minorHAnsi"/>
                <w:sz w:val="24"/>
                <w:szCs w:val="24"/>
              </w:rPr>
              <w:t>Synology</w:t>
            </w:r>
            <w:proofErr w:type="spellEnd"/>
            <w:r w:rsidRPr="000970B7">
              <w:rPr>
                <w:rFonts w:cstheme="minorHAnsi"/>
                <w:sz w:val="24"/>
                <w:szCs w:val="24"/>
              </w:rPr>
              <w:t xml:space="preserve"> i Western Digital</w:t>
            </w:r>
          </w:p>
          <w:p w14:paraId="24B57B43" w14:textId="77777777" w:rsidR="00FF010B" w:rsidRPr="000970B7" w:rsidRDefault="00FF010B" w:rsidP="000970B7">
            <w:pPr>
              <w:pStyle w:val="Akapitzlist"/>
              <w:numPr>
                <w:ilvl w:val="0"/>
                <w:numId w:val="11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0970B7">
              <w:rPr>
                <w:rFonts w:cstheme="minorHAnsi"/>
                <w:sz w:val="24"/>
                <w:szCs w:val="24"/>
              </w:rPr>
              <w:t>Oprogramowanie do backupu musi pozwalać na wykorzystanie dowolnego serwera oraz przestrzeni dyskowej (nie dedykowanych), za pośrednictwem protokołów CIFS lub NFS</w:t>
            </w:r>
          </w:p>
          <w:p w14:paraId="6146853E" w14:textId="77777777" w:rsidR="00FF010B" w:rsidRPr="000970B7" w:rsidRDefault="00FF010B" w:rsidP="000970B7">
            <w:pPr>
              <w:pStyle w:val="Akapitzlist"/>
              <w:numPr>
                <w:ilvl w:val="0"/>
                <w:numId w:val="11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0970B7">
              <w:rPr>
                <w:rFonts w:cstheme="minorHAnsi"/>
                <w:sz w:val="24"/>
                <w:szCs w:val="24"/>
              </w:rPr>
              <w:t>Oprogramowanie nie może wymagać instalacji dedykowanego agenta wewnątrz maszyny wirtualnej w celach backupu/przywracania</w:t>
            </w:r>
          </w:p>
          <w:p w14:paraId="64DE89FD" w14:textId="77777777" w:rsidR="00FF010B" w:rsidRDefault="00FF010B" w:rsidP="000970B7">
            <w:pPr>
              <w:pStyle w:val="Akapitzlist"/>
              <w:numPr>
                <w:ilvl w:val="0"/>
                <w:numId w:val="11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0970B7">
              <w:rPr>
                <w:rFonts w:cstheme="minorHAnsi"/>
                <w:sz w:val="24"/>
                <w:szCs w:val="24"/>
              </w:rPr>
              <w:t>Oprogramowanie nie może wymagać dodatkowej instalacji zewnętrznych aplikacji lub baz danych (jeżeli oprogramowanie wymaga bazy danych musi ona być instalowana automatycznie z paczki opracowanej przez producenta i nie wymagać dodatkowych licencji).</w:t>
            </w:r>
          </w:p>
          <w:p w14:paraId="5623B24E" w14:textId="77777777" w:rsidR="00A5638D" w:rsidRPr="00A5638D" w:rsidRDefault="00A5638D" w:rsidP="00A5638D">
            <w:pPr>
              <w:pStyle w:val="Akapitzlist"/>
              <w:numPr>
                <w:ilvl w:val="0"/>
                <w:numId w:val="11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A5638D">
              <w:rPr>
                <w:rFonts w:cstheme="minorHAnsi"/>
                <w:sz w:val="24"/>
                <w:szCs w:val="24"/>
              </w:rPr>
              <w:t xml:space="preserve">Wszystkie funkcje i komponenty oprogramowania dla środowisk Vmware i Hyper-V powinny być licencjonowane per gniazdo procesora w hostach </w:t>
            </w:r>
            <w:proofErr w:type="spellStart"/>
            <w:r w:rsidRPr="00A5638D">
              <w:rPr>
                <w:rFonts w:cstheme="minorHAnsi"/>
                <w:sz w:val="24"/>
                <w:szCs w:val="24"/>
              </w:rPr>
              <w:t>wirtualizacyjnych</w:t>
            </w:r>
            <w:proofErr w:type="spellEnd"/>
            <w:r w:rsidRPr="00A5638D">
              <w:rPr>
                <w:rFonts w:cstheme="minorHAnsi"/>
                <w:sz w:val="24"/>
                <w:szCs w:val="24"/>
              </w:rPr>
              <w:t xml:space="preserve"> służących za źródło backupu </w:t>
            </w:r>
            <w:r w:rsidRPr="00A5638D">
              <w:rPr>
                <w:rFonts w:cstheme="minorHAnsi"/>
                <w:sz w:val="24"/>
                <w:szCs w:val="24"/>
              </w:rPr>
              <w:lastRenderedPageBreak/>
              <w:t>lub replikacji. Licencjonowanie powinno być realizowane w wariancie wieczystym, w którym licencja nie ma terminu ważności</w:t>
            </w:r>
          </w:p>
          <w:p w14:paraId="63B93F32" w14:textId="3F5ACBCF" w:rsidR="00A5638D" w:rsidRPr="00A5638D" w:rsidRDefault="00A5638D" w:rsidP="00A5638D">
            <w:pPr>
              <w:pStyle w:val="Akapitzlist"/>
              <w:numPr>
                <w:ilvl w:val="0"/>
                <w:numId w:val="11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A5638D">
              <w:rPr>
                <w:rFonts w:cstheme="minorHAnsi"/>
                <w:sz w:val="24"/>
                <w:szCs w:val="24"/>
              </w:rPr>
              <w:t xml:space="preserve">W ramach dostarczonej licencji na określoną ilość gniazd procesorów wymagane jest zapewnienie </w:t>
            </w:r>
            <w:r w:rsidR="00E47DE9">
              <w:rPr>
                <w:rFonts w:cstheme="minorHAnsi"/>
                <w:sz w:val="24"/>
                <w:szCs w:val="24"/>
              </w:rPr>
              <w:t>2</w:t>
            </w:r>
            <w:r w:rsidRPr="00A5638D">
              <w:rPr>
                <w:rFonts w:cstheme="minorHAnsi"/>
                <w:sz w:val="24"/>
                <w:szCs w:val="24"/>
              </w:rPr>
              <w:t xml:space="preserve"> </w:t>
            </w:r>
            <w:r w:rsidR="00E47DE9">
              <w:rPr>
                <w:rFonts w:cstheme="minorHAnsi"/>
                <w:sz w:val="24"/>
                <w:szCs w:val="24"/>
              </w:rPr>
              <w:t>lat</w:t>
            </w:r>
            <w:r w:rsidRPr="00A5638D">
              <w:rPr>
                <w:rFonts w:cstheme="minorHAnsi"/>
                <w:sz w:val="24"/>
                <w:szCs w:val="24"/>
              </w:rPr>
              <w:t xml:space="preserve"> wsparcia technicznego producenta, zapewniającego dostęp do aktualizacji i poprawek oprogramowania oraz umożliwiającego kontakt z działem technicznym producenta w zakresie oferowanego oprogramowania</w:t>
            </w:r>
          </w:p>
          <w:p w14:paraId="54BA559A" w14:textId="77777777" w:rsidR="00A5638D" w:rsidRPr="00A5638D" w:rsidRDefault="00A5638D" w:rsidP="00A5638D">
            <w:pPr>
              <w:pStyle w:val="Akapitzlist"/>
              <w:numPr>
                <w:ilvl w:val="0"/>
                <w:numId w:val="11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A5638D">
              <w:rPr>
                <w:rFonts w:cstheme="minorHAnsi"/>
                <w:sz w:val="24"/>
                <w:szCs w:val="24"/>
              </w:rPr>
              <w:t>W ramach dostawy wymagane jest dostarczenie licencji na ochronę 4 gniazd procesorów w hostach Vmware lub Hyper-V</w:t>
            </w:r>
          </w:p>
          <w:p w14:paraId="0B72D921" w14:textId="77777777" w:rsidR="00A5638D" w:rsidRPr="00A5638D" w:rsidRDefault="00A5638D" w:rsidP="00A5638D">
            <w:pPr>
              <w:pStyle w:val="Akapitzlist"/>
              <w:numPr>
                <w:ilvl w:val="0"/>
                <w:numId w:val="11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A5638D">
              <w:rPr>
                <w:rFonts w:cstheme="minorHAnsi"/>
                <w:sz w:val="24"/>
                <w:szCs w:val="24"/>
              </w:rPr>
              <w:t xml:space="preserve">W ramach dostawy wymagane jest dostarczenie licencji na ochronę 25  maszyn fizycznych z systemem operacyjnym Windows 10/11 Pro lub </w:t>
            </w:r>
            <w:proofErr w:type="spellStart"/>
            <w:r w:rsidRPr="00A5638D">
              <w:rPr>
                <w:rFonts w:cstheme="minorHAnsi"/>
                <w:sz w:val="24"/>
                <w:szCs w:val="24"/>
              </w:rPr>
              <w:t>Ubuntu</w:t>
            </w:r>
            <w:proofErr w:type="spellEnd"/>
            <w:r w:rsidRPr="00A5638D">
              <w:rPr>
                <w:rFonts w:cstheme="minorHAnsi"/>
                <w:sz w:val="24"/>
                <w:szCs w:val="24"/>
              </w:rPr>
              <w:t xml:space="preserve"> Desktop</w:t>
            </w:r>
          </w:p>
          <w:p w14:paraId="5B439D10" w14:textId="77777777" w:rsidR="00A5638D" w:rsidRDefault="00A5638D" w:rsidP="00A5638D">
            <w:pPr>
              <w:pStyle w:val="Akapitzlist"/>
              <w:numPr>
                <w:ilvl w:val="0"/>
                <w:numId w:val="11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A5638D">
              <w:rPr>
                <w:rFonts w:cstheme="minorHAnsi"/>
                <w:sz w:val="24"/>
                <w:szCs w:val="24"/>
              </w:rPr>
              <w:t>Licencjonowanie innych środowisk może być realizowane na zasadzie wymagającej zakupu dedykowanej licencji dla środowiska</w:t>
            </w:r>
          </w:p>
          <w:p w14:paraId="79B0F46A" w14:textId="77777777" w:rsidR="006438B7" w:rsidRDefault="006438B7" w:rsidP="006438B7">
            <w:pPr>
              <w:pStyle w:val="Akapitzlist"/>
              <w:numPr>
                <w:ilvl w:val="0"/>
                <w:numId w:val="11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6438B7">
              <w:rPr>
                <w:rFonts w:cstheme="minorHAnsi"/>
                <w:sz w:val="24"/>
                <w:szCs w:val="24"/>
              </w:rPr>
              <w:t>Oprogramowanie musi posiadać funkcje backupu i replikacji</w:t>
            </w:r>
          </w:p>
          <w:p w14:paraId="2E288332" w14:textId="77777777" w:rsidR="006438B7" w:rsidRDefault="006438B7" w:rsidP="00570116">
            <w:pPr>
              <w:pStyle w:val="Akapitzlist"/>
              <w:numPr>
                <w:ilvl w:val="0"/>
                <w:numId w:val="15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6438B7">
              <w:rPr>
                <w:rFonts w:cstheme="minorHAnsi"/>
                <w:sz w:val="24"/>
                <w:szCs w:val="24"/>
              </w:rPr>
              <w:t>Backup maszyn wirtualnych Vmware</w:t>
            </w:r>
          </w:p>
          <w:p w14:paraId="7CE50B6A" w14:textId="77777777" w:rsidR="006438B7" w:rsidRDefault="006438B7" w:rsidP="000C1F7C">
            <w:pPr>
              <w:pStyle w:val="Akapitzlist"/>
              <w:numPr>
                <w:ilvl w:val="0"/>
                <w:numId w:val="15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6438B7">
              <w:rPr>
                <w:rFonts w:cstheme="minorHAnsi"/>
                <w:sz w:val="24"/>
                <w:szCs w:val="24"/>
              </w:rPr>
              <w:t>Replikacja maszyn wirtualnych Vmware (tworzenie I aktualizacja identycznych kopii dla źródłowych maszyn wirtualnych). Replikacja nie może wymagać utworzenia backupu</w:t>
            </w:r>
          </w:p>
          <w:p w14:paraId="554ECDA9" w14:textId="77777777" w:rsidR="006438B7" w:rsidRDefault="006438B7" w:rsidP="00B902A6">
            <w:pPr>
              <w:pStyle w:val="Akapitzlist"/>
              <w:numPr>
                <w:ilvl w:val="0"/>
                <w:numId w:val="15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6438B7">
              <w:rPr>
                <w:rFonts w:cstheme="minorHAnsi"/>
                <w:sz w:val="24"/>
                <w:szCs w:val="24"/>
              </w:rPr>
              <w:t>Backup maszyn wirtualnych Hyper-V</w:t>
            </w:r>
          </w:p>
          <w:p w14:paraId="36ECF40B" w14:textId="77777777" w:rsidR="006438B7" w:rsidRDefault="006438B7" w:rsidP="005319FE">
            <w:pPr>
              <w:pStyle w:val="Akapitzlist"/>
              <w:numPr>
                <w:ilvl w:val="0"/>
                <w:numId w:val="15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6438B7">
              <w:rPr>
                <w:rFonts w:cstheme="minorHAnsi"/>
                <w:sz w:val="24"/>
                <w:szCs w:val="24"/>
              </w:rPr>
              <w:t>Replikacja maszyn wirtualnych Hyper-V (tworzenie I aktualizacja identycznych kopii dla źródłowych maszyn wirtualnych). Replikacja nie może wymagać utworzenia backupu</w:t>
            </w:r>
          </w:p>
          <w:p w14:paraId="713FEF69" w14:textId="77777777" w:rsidR="006438B7" w:rsidRDefault="006438B7" w:rsidP="008A7B1B">
            <w:pPr>
              <w:pStyle w:val="Akapitzlist"/>
              <w:numPr>
                <w:ilvl w:val="0"/>
                <w:numId w:val="15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6438B7">
              <w:rPr>
                <w:rFonts w:cstheme="minorHAnsi"/>
                <w:sz w:val="24"/>
                <w:szCs w:val="24"/>
              </w:rPr>
              <w:t>Możliwość przesłania pierwszych kopii za pośrednictwem dysków zewnętrznych do lokalizacji docelowej oraz późniejsze wznowienie ochrony maszyn wirtualnych</w:t>
            </w:r>
          </w:p>
          <w:p w14:paraId="0E024E94" w14:textId="77777777" w:rsidR="006438B7" w:rsidRDefault="006438B7" w:rsidP="00B01E1A">
            <w:pPr>
              <w:pStyle w:val="Akapitzlist"/>
              <w:numPr>
                <w:ilvl w:val="0"/>
                <w:numId w:val="15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6438B7">
              <w:rPr>
                <w:rFonts w:cstheme="minorHAnsi"/>
                <w:sz w:val="24"/>
                <w:szCs w:val="24"/>
              </w:rPr>
              <w:t>Możliwość określania pasma wykorzystywanego przez oprogramowanie do backupu globalnie lub per zadanie</w:t>
            </w:r>
          </w:p>
          <w:p w14:paraId="1B48404C" w14:textId="77777777" w:rsidR="006438B7" w:rsidRDefault="006438B7" w:rsidP="00676CD2">
            <w:pPr>
              <w:pStyle w:val="Akapitzlist"/>
              <w:numPr>
                <w:ilvl w:val="0"/>
                <w:numId w:val="15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6438B7">
              <w:rPr>
                <w:rFonts w:cstheme="minorHAnsi"/>
                <w:sz w:val="24"/>
                <w:szCs w:val="24"/>
              </w:rPr>
              <w:t>Możliwość tworzenia do 1000 punktów przywracania dla każdej z maszyn wirtualnych w ramach zadania backupu</w:t>
            </w:r>
          </w:p>
          <w:p w14:paraId="7D96E3EC" w14:textId="77777777" w:rsidR="006438B7" w:rsidRDefault="006438B7" w:rsidP="006438B7">
            <w:pPr>
              <w:pStyle w:val="Akapitzlist"/>
              <w:numPr>
                <w:ilvl w:val="0"/>
                <w:numId w:val="15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6438B7">
              <w:rPr>
                <w:rFonts w:cstheme="minorHAnsi"/>
                <w:sz w:val="24"/>
                <w:szCs w:val="24"/>
              </w:rPr>
              <w:t xml:space="preserve">Obsługa retencji zgodnie z zasadą </w:t>
            </w:r>
            <w:proofErr w:type="spellStart"/>
            <w:r w:rsidRPr="006438B7">
              <w:rPr>
                <w:rFonts w:cstheme="minorHAnsi"/>
                <w:sz w:val="24"/>
                <w:szCs w:val="24"/>
              </w:rPr>
              <w:t>Grandfather-father-son</w:t>
            </w:r>
            <w:proofErr w:type="spellEnd"/>
            <w:r w:rsidRPr="006438B7">
              <w:rPr>
                <w:rFonts w:cstheme="minorHAnsi"/>
                <w:sz w:val="24"/>
                <w:szCs w:val="24"/>
              </w:rPr>
              <w:t xml:space="preserve"> – oprogramowanie musi pozwalać na rotację punktów przywracania w trybie dziennym, tygodniowym, miesięcznym oraz rocznym</w:t>
            </w:r>
          </w:p>
          <w:p w14:paraId="7A1A44E3" w14:textId="77777777" w:rsidR="006438B7" w:rsidRDefault="006438B7" w:rsidP="006438B7">
            <w:pPr>
              <w:pStyle w:val="Akapitzlist"/>
              <w:numPr>
                <w:ilvl w:val="0"/>
                <w:numId w:val="15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6438B7">
              <w:rPr>
                <w:rFonts w:cstheme="minorHAnsi"/>
                <w:sz w:val="24"/>
                <w:szCs w:val="24"/>
              </w:rPr>
              <w:t>Kopia backupu (replikacja) do innych repozytoriów backupu lokalnych oraz zdalnych. Oprogramowanie musi pozwalać na utworzenie kopii źródłowego repozytorium backupu oraz tylko wybranych backupów. Kopia tworzona jest zgodnie z określonym harmonogramem</w:t>
            </w:r>
          </w:p>
          <w:p w14:paraId="02CC4D65" w14:textId="77777777" w:rsidR="00F96608" w:rsidRDefault="006438B7" w:rsidP="00F96608">
            <w:pPr>
              <w:pStyle w:val="Akapitzlist"/>
              <w:numPr>
                <w:ilvl w:val="0"/>
                <w:numId w:val="15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6438B7">
              <w:rPr>
                <w:rFonts w:cstheme="minorHAnsi"/>
                <w:sz w:val="24"/>
                <w:szCs w:val="24"/>
              </w:rPr>
              <w:t xml:space="preserve">Oprogramowanie musi pozwalać na określenie kolejności, w jakiej są </w:t>
            </w:r>
            <w:proofErr w:type="spellStart"/>
            <w:r w:rsidRPr="006438B7">
              <w:rPr>
                <w:rFonts w:cstheme="minorHAnsi"/>
                <w:sz w:val="24"/>
                <w:szCs w:val="24"/>
              </w:rPr>
              <w:t>backupowane</w:t>
            </w:r>
            <w:proofErr w:type="spellEnd"/>
            <w:r w:rsidRPr="006438B7">
              <w:rPr>
                <w:rFonts w:cstheme="minorHAnsi"/>
                <w:sz w:val="24"/>
                <w:szCs w:val="24"/>
              </w:rPr>
              <w:t xml:space="preserve"> lub replikowane maszyny wirtualne w ramach zadania</w:t>
            </w:r>
          </w:p>
          <w:p w14:paraId="0FCF67FF" w14:textId="16FA5973" w:rsidR="00F96608" w:rsidRPr="00F96608" w:rsidRDefault="00F96608" w:rsidP="00F96608">
            <w:pPr>
              <w:pStyle w:val="Akapitzlist"/>
              <w:numPr>
                <w:ilvl w:val="0"/>
                <w:numId w:val="11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F96608">
              <w:rPr>
                <w:rFonts w:cstheme="minorHAnsi"/>
                <w:sz w:val="24"/>
                <w:szCs w:val="24"/>
              </w:rPr>
              <w:t xml:space="preserve">Oprogramowanie musi posiadać poniższe funkcje pozwalające na ograniczenie wielkości </w:t>
            </w:r>
            <w:proofErr w:type="spellStart"/>
            <w:r w:rsidRPr="00F96608">
              <w:rPr>
                <w:rFonts w:cstheme="minorHAnsi"/>
                <w:sz w:val="24"/>
                <w:szCs w:val="24"/>
              </w:rPr>
              <w:t>backupowanych</w:t>
            </w:r>
            <w:proofErr w:type="spellEnd"/>
            <w:r w:rsidRPr="00F96608">
              <w:rPr>
                <w:rFonts w:cstheme="minorHAnsi"/>
                <w:sz w:val="24"/>
                <w:szCs w:val="24"/>
              </w:rPr>
              <w:t xml:space="preserve"> danych</w:t>
            </w:r>
          </w:p>
          <w:p w14:paraId="4A1D903B" w14:textId="77777777" w:rsidR="00F96608" w:rsidRDefault="00F96608" w:rsidP="00A03D69">
            <w:pPr>
              <w:pStyle w:val="Akapitzlist"/>
              <w:numPr>
                <w:ilvl w:val="0"/>
                <w:numId w:val="18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96608">
              <w:rPr>
                <w:rFonts w:cstheme="minorHAnsi"/>
                <w:sz w:val="24"/>
                <w:szCs w:val="24"/>
              </w:rPr>
              <w:lastRenderedPageBreak/>
              <w:t>Deduplikacja</w:t>
            </w:r>
            <w:proofErr w:type="spellEnd"/>
            <w:r w:rsidRPr="00F96608">
              <w:rPr>
                <w:rFonts w:cstheme="minorHAnsi"/>
                <w:sz w:val="24"/>
                <w:szCs w:val="24"/>
              </w:rPr>
              <w:t xml:space="preserve"> backupu, która działa w ramach całego repozytorium backupu oraz obejmuje wszystkie dane, które są w tym repozytorium przechowywane</w:t>
            </w:r>
          </w:p>
          <w:p w14:paraId="2E22EF33" w14:textId="77777777" w:rsidR="00F96608" w:rsidRDefault="00F96608" w:rsidP="00F96608">
            <w:pPr>
              <w:pStyle w:val="Akapitzlist"/>
              <w:numPr>
                <w:ilvl w:val="0"/>
                <w:numId w:val="18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F96608">
              <w:rPr>
                <w:rFonts w:cstheme="minorHAnsi"/>
                <w:sz w:val="24"/>
                <w:szCs w:val="24"/>
              </w:rPr>
              <w:t>Kompresja backupu, w tym konfigurowalny stopień kompresji</w:t>
            </w:r>
          </w:p>
          <w:p w14:paraId="4C9C7D65" w14:textId="77777777" w:rsidR="00F96608" w:rsidRDefault="00F96608" w:rsidP="00F96608">
            <w:pPr>
              <w:pStyle w:val="Akapitzlist"/>
              <w:numPr>
                <w:ilvl w:val="0"/>
                <w:numId w:val="18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F96608">
              <w:rPr>
                <w:rFonts w:cstheme="minorHAnsi"/>
                <w:sz w:val="24"/>
                <w:szCs w:val="24"/>
              </w:rPr>
              <w:t>Automatyczne pomijanie plików i partycji wymiany w systemach Windows i Linux działających jako maszyny wirtualne</w:t>
            </w:r>
          </w:p>
          <w:p w14:paraId="2563D479" w14:textId="77777777" w:rsidR="00F96608" w:rsidRDefault="00F96608" w:rsidP="00341E71">
            <w:pPr>
              <w:pStyle w:val="Akapitzlist"/>
              <w:numPr>
                <w:ilvl w:val="0"/>
                <w:numId w:val="11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F96608">
              <w:rPr>
                <w:rFonts w:cstheme="minorHAnsi"/>
                <w:sz w:val="24"/>
                <w:szCs w:val="24"/>
              </w:rPr>
              <w:t>Oprogramowanie musi posiadać poniższe funkcje, gwarantujące spójność danych</w:t>
            </w:r>
          </w:p>
          <w:p w14:paraId="45B223F0" w14:textId="77777777" w:rsidR="00F96608" w:rsidRDefault="00F96608" w:rsidP="00561453">
            <w:pPr>
              <w:pStyle w:val="Akapitzlist"/>
              <w:numPr>
                <w:ilvl w:val="0"/>
                <w:numId w:val="19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F96608">
              <w:rPr>
                <w:rFonts w:cstheme="minorHAnsi"/>
                <w:sz w:val="24"/>
                <w:szCs w:val="24"/>
              </w:rPr>
              <w:t xml:space="preserve">Spójny backup i replikacja maszyn wirtualnych z systemami Windows i Linux </w:t>
            </w:r>
          </w:p>
          <w:p w14:paraId="10844244" w14:textId="77777777" w:rsidR="00F96608" w:rsidRDefault="00F96608" w:rsidP="00F96608">
            <w:pPr>
              <w:pStyle w:val="Akapitzlist"/>
              <w:numPr>
                <w:ilvl w:val="0"/>
                <w:numId w:val="19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F96608">
              <w:rPr>
                <w:rFonts w:cstheme="minorHAnsi"/>
                <w:sz w:val="24"/>
                <w:szCs w:val="24"/>
              </w:rPr>
              <w:t xml:space="preserve">Oprogramowanie musi umożliwiać wykonywanie własnych skryptów przed wykonaniem backupu oraz po jego wykonaniu </w:t>
            </w:r>
          </w:p>
          <w:p w14:paraId="126CE21D" w14:textId="77777777" w:rsidR="00F96608" w:rsidRDefault="00F96608" w:rsidP="00F96608">
            <w:pPr>
              <w:pStyle w:val="Akapitzlist"/>
              <w:numPr>
                <w:ilvl w:val="0"/>
                <w:numId w:val="19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F96608">
              <w:rPr>
                <w:rFonts w:cstheme="minorHAnsi"/>
                <w:sz w:val="24"/>
                <w:szCs w:val="24"/>
              </w:rPr>
              <w:t>Automatyczne usuwanie (</w:t>
            </w:r>
            <w:proofErr w:type="spellStart"/>
            <w:r w:rsidRPr="00F96608">
              <w:rPr>
                <w:rFonts w:cstheme="minorHAnsi"/>
                <w:sz w:val="24"/>
                <w:szCs w:val="24"/>
              </w:rPr>
              <w:t>trunking</w:t>
            </w:r>
            <w:proofErr w:type="spellEnd"/>
            <w:r w:rsidRPr="00F96608">
              <w:rPr>
                <w:rFonts w:cstheme="minorHAnsi"/>
                <w:sz w:val="24"/>
                <w:szCs w:val="24"/>
              </w:rPr>
              <w:t xml:space="preserve">) logów transakcyjnych z poniższych aplikacji: Microsoft Exchange 2013, 2016, 2019 oraz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96608">
              <w:rPr>
                <w:rFonts w:cstheme="minorHAnsi"/>
                <w:sz w:val="24"/>
                <w:szCs w:val="24"/>
              </w:rPr>
              <w:t>Microsoft SQL 2012, 2014, 2016, 2017, 2019, 2022</w:t>
            </w:r>
          </w:p>
          <w:p w14:paraId="7722497D" w14:textId="77777777" w:rsidR="00F96608" w:rsidRDefault="00F96608" w:rsidP="00F96608">
            <w:pPr>
              <w:pStyle w:val="Akapitzlist"/>
              <w:numPr>
                <w:ilvl w:val="0"/>
                <w:numId w:val="19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F96608">
              <w:rPr>
                <w:rFonts w:cstheme="minorHAnsi"/>
                <w:sz w:val="24"/>
                <w:szCs w:val="24"/>
              </w:rPr>
              <w:t>Automatyczna weryfikacja utworzonych backupów oraz replik ze środowiska Vmware poprzez uruchamianie maszyny wirtualnej bezpośrednio z backupu lub uruchamianie repliki</w:t>
            </w:r>
          </w:p>
          <w:p w14:paraId="3C8C01F3" w14:textId="77777777" w:rsidR="00F96608" w:rsidRDefault="00F96608" w:rsidP="00F96608">
            <w:pPr>
              <w:pStyle w:val="Akapitzlist"/>
              <w:numPr>
                <w:ilvl w:val="0"/>
                <w:numId w:val="19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F96608">
              <w:rPr>
                <w:rFonts w:cstheme="minorHAnsi"/>
                <w:sz w:val="24"/>
                <w:szCs w:val="24"/>
              </w:rPr>
              <w:t>Oprogramowanie pozwala na generowanie oraz automatyczne wysyłanie raportów ze zrzutami ekranu testowanych maszyn wirtualnych Vmware i Hyper-V</w:t>
            </w:r>
          </w:p>
          <w:p w14:paraId="5E57C34D" w14:textId="77777777" w:rsidR="00F96608" w:rsidRDefault="00F96608" w:rsidP="00F96608">
            <w:pPr>
              <w:pStyle w:val="Akapitzlist"/>
              <w:numPr>
                <w:ilvl w:val="0"/>
                <w:numId w:val="19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F96608">
              <w:rPr>
                <w:rFonts w:cstheme="minorHAnsi"/>
                <w:sz w:val="24"/>
                <w:szCs w:val="24"/>
              </w:rPr>
              <w:t>Pełna weryfikacja wszystkich danych przechowywanych w repozytorium backupu na żądanie, ze wskazaniem niespójnych punktów przywracania</w:t>
            </w:r>
          </w:p>
          <w:p w14:paraId="150948F3" w14:textId="77777777" w:rsidR="00F86DB6" w:rsidRDefault="00F96608" w:rsidP="00F86DB6">
            <w:pPr>
              <w:pStyle w:val="Akapitzlist"/>
              <w:numPr>
                <w:ilvl w:val="0"/>
                <w:numId w:val="19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F96608">
              <w:rPr>
                <w:rFonts w:cstheme="minorHAnsi"/>
                <w:sz w:val="24"/>
                <w:szCs w:val="24"/>
              </w:rPr>
              <w:t>Szyfrowanie danych przesyłanych przez sieć do zdalnego repozytorium backupu i/lub repozytorium replikacji</w:t>
            </w:r>
          </w:p>
          <w:p w14:paraId="32C7CEA9" w14:textId="43600551" w:rsidR="00F86DB6" w:rsidRPr="00F86DB6" w:rsidRDefault="00F86DB6" w:rsidP="00F86DB6">
            <w:pPr>
              <w:pStyle w:val="Akapitzlist"/>
              <w:numPr>
                <w:ilvl w:val="0"/>
                <w:numId w:val="11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F86DB6">
              <w:rPr>
                <w:rFonts w:cstheme="minorHAnsi"/>
                <w:sz w:val="24"/>
                <w:szCs w:val="24"/>
              </w:rPr>
              <w:t>Oprogramowanie musi posiadać poniższe funkcje</w:t>
            </w:r>
          </w:p>
          <w:p w14:paraId="36500183" w14:textId="77777777" w:rsidR="00F86DB6" w:rsidRPr="00F86DB6" w:rsidRDefault="00F86DB6" w:rsidP="00F86DB6">
            <w:pPr>
              <w:pStyle w:val="Akapitzlist"/>
              <w:numPr>
                <w:ilvl w:val="0"/>
                <w:numId w:val="20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F86DB6">
              <w:rPr>
                <w:rFonts w:cstheme="minorHAnsi"/>
                <w:sz w:val="24"/>
                <w:szCs w:val="24"/>
              </w:rPr>
              <w:t>Przywracanie pełnych maszyn wirtualnych z backupu do oryginalnego lub innego serwera wirtualizacji</w:t>
            </w:r>
          </w:p>
          <w:p w14:paraId="3656C972" w14:textId="77777777" w:rsidR="00F86DB6" w:rsidRPr="00F86DB6" w:rsidRDefault="00F86DB6" w:rsidP="00F86DB6">
            <w:pPr>
              <w:pStyle w:val="Akapitzlist"/>
              <w:numPr>
                <w:ilvl w:val="0"/>
                <w:numId w:val="20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F86DB6">
              <w:rPr>
                <w:rFonts w:cstheme="minorHAnsi"/>
                <w:sz w:val="24"/>
                <w:szCs w:val="24"/>
              </w:rPr>
              <w:t xml:space="preserve">Uruchomienie maszyny wirtualnej bezpośrednio z plików backupu w środowisku </w:t>
            </w:r>
            <w:proofErr w:type="spellStart"/>
            <w:r w:rsidRPr="00F86DB6">
              <w:rPr>
                <w:rFonts w:cstheme="minorHAnsi"/>
                <w:sz w:val="24"/>
                <w:szCs w:val="24"/>
              </w:rPr>
              <w:t>VMware</w:t>
            </w:r>
            <w:proofErr w:type="spellEnd"/>
            <w:r w:rsidRPr="00F86DB6">
              <w:rPr>
                <w:rFonts w:cstheme="minorHAnsi"/>
                <w:sz w:val="24"/>
                <w:szCs w:val="24"/>
              </w:rPr>
              <w:t xml:space="preserve"> (bez wcześniejszego przywracania maszyny wirtualnej)</w:t>
            </w:r>
          </w:p>
          <w:p w14:paraId="3A7ADF80" w14:textId="77777777" w:rsidR="00F86DB6" w:rsidRPr="00F86DB6" w:rsidRDefault="00F86DB6" w:rsidP="00F86DB6">
            <w:pPr>
              <w:pStyle w:val="Akapitzlist"/>
              <w:numPr>
                <w:ilvl w:val="0"/>
                <w:numId w:val="20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F86DB6">
              <w:rPr>
                <w:rFonts w:cstheme="minorHAnsi"/>
                <w:sz w:val="24"/>
                <w:szCs w:val="24"/>
              </w:rPr>
              <w:t>Przywracanie pojedynczych plików czy folderów bezpośrednio z plików backupu (bez wcześniejszego przywracania całej maszyny wirtualnej)</w:t>
            </w:r>
          </w:p>
          <w:p w14:paraId="1574F915" w14:textId="77777777" w:rsidR="00F86DB6" w:rsidRDefault="00F86DB6" w:rsidP="00F86DB6">
            <w:pPr>
              <w:pStyle w:val="Akapitzlist"/>
              <w:numPr>
                <w:ilvl w:val="0"/>
                <w:numId w:val="20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F86DB6">
              <w:rPr>
                <w:rFonts w:cstheme="minorHAnsi"/>
                <w:sz w:val="24"/>
                <w:szCs w:val="24"/>
              </w:rPr>
              <w:t xml:space="preserve">Przywracanie pojedynczych obiektów z poniższych aplikacji, bezpośrednio z plików backupu (bez wcześniejszego przywracania całej maszyny wirtualnej z backupu czy rozpakowywania plików backupu): Microsoft Exchange,  Active Directory,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86DB6">
              <w:rPr>
                <w:rFonts w:cstheme="minorHAnsi"/>
                <w:sz w:val="24"/>
                <w:szCs w:val="24"/>
              </w:rPr>
              <w:t>MS SQL</w:t>
            </w:r>
          </w:p>
          <w:p w14:paraId="32EEBE7B" w14:textId="77777777" w:rsidR="00F86DB6" w:rsidRDefault="00F86DB6" w:rsidP="00F86DB6">
            <w:pPr>
              <w:pStyle w:val="Akapitzlist"/>
              <w:numPr>
                <w:ilvl w:val="0"/>
                <w:numId w:val="20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F86DB6">
              <w:rPr>
                <w:rFonts w:cstheme="minorHAnsi"/>
                <w:sz w:val="24"/>
                <w:szCs w:val="24"/>
              </w:rPr>
              <w:lastRenderedPageBreak/>
              <w:t>Migracja dysków maszyn wirtualnych pomiędzy środowiskami wirtualizacji Vmware i Hyper-V i odwrotnie.</w:t>
            </w:r>
          </w:p>
          <w:p w14:paraId="4426F5CB" w14:textId="77777777" w:rsidR="002D3C8D" w:rsidRDefault="002D3C8D" w:rsidP="00592DBF">
            <w:pPr>
              <w:pStyle w:val="Akapitzlist"/>
              <w:numPr>
                <w:ilvl w:val="0"/>
                <w:numId w:val="11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2D3C8D">
              <w:rPr>
                <w:rFonts w:cstheme="minorHAnsi"/>
                <w:sz w:val="24"/>
                <w:szCs w:val="24"/>
              </w:rPr>
              <w:t>Oprogramowanie do backupu musi pozwalać na</w:t>
            </w:r>
          </w:p>
          <w:p w14:paraId="548E379E" w14:textId="77777777" w:rsidR="002D3C8D" w:rsidRDefault="002D3C8D" w:rsidP="002D3C8D">
            <w:pPr>
              <w:pStyle w:val="Akapitzlist"/>
              <w:numPr>
                <w:ilvl w:val="0"/>
                <w:numId w:val="21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2D3C8D">
              <w:rPr>
                <w:rFonts w:cstheme="minorHAnsi"/>
                <w:sz w:val="24"/>
                <w:szCs w:val="24"/>
              </w:rPr>
              <w:t xml:space="preserve">Tworzenie backupu I replik przyrostowo przy wykorzystaniu </w:t>
            </w:r>
            <w:proofErr w:type="spellStart"/>
            <w:r w:rsidRPr="002D3C8D">
              <w:rPr>
                <w:rFonts w:cstheme="minorHAnsi"/>
                <w:sz w:val="24"/>
                <w:szCs w:val="24"/>
              </w:rPr>
              <w:t>VMware</w:t>
            </w:r>
            <w:proofErr w:type="spellEnd"/>
            <w:r w:rsidRPr="002D3C8D">
              <w:rPr>
                <w:rFonts w:cstheme="minorHAnsi"/>
                <w:sz w:val="24"/>
                <w:szCs w:val="24"/>
              </w:rPr>
              <w:t xml:space="preserve"> CBT oraz Hyper-V RCT</w:t>
            </w:r>
          </w:p>
          <w:p w14:paraId="58269ED8" w14:textId="77777777" w:rsidR="002D3C8D" w:rsidRDefault="002D3C8D" w:rsidP="002D3C8D">
            <w:pPr>
              <w:pStyle w:val="Akapitzlist"/>
              <w:numPr>
                <w:ilvl w:val="0"/>
                <w:numId w:val="21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2D3C8D">
              <w:rPr>
                <w:rFonts w:cstheme="minorHAnsi"/>
                <w:sz w:val="24"/>
                <w:szCs w:val="24"/>
              </w:rPr>
              <w:t>Wykonywanie backupów przyrostowych bez wymogu okresowego tworzenia kopii pełnych</w:t>
            </w:r>
          </w:p>
          <w:p w14:paraId="23442CEF" w14:textId="77777777" w:rsidR="002D3C8D" w:rsidRDefault="002D3C8D" w:rsidP="002D3C8D">
            <w:pPr>
              <w:pStyle w:val="Akapitzlist"/>
              <w:numPr>
                <w:ilvl w:val="0"/>
                <w:numId w:val="21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2D3C8D">
              <w:rPr>
                <w:rFonts w:cstheme="minorHAnsi"/>
                <w:sz w:val="24"/>
                <w:szCs w:val="24"/>
              </w:rPr>
              <w:t xml:space="preserve">Backup z pominięciem sieci </w:t>
            </w:r>
            <w:proofErr w:type="spellStart"/>
            <w:r w:rsidRPr="002D3C8D">
              <w:rPr>
                <w:rFonts w:cstheme="minorHAnsi"/>
                <w:sz w:val="24"/>
                <w:szCs w:val="24"/>
              </w:rPr>
              <w:t>lan</w:t>
            </w:r>
            <w:proofErr w:type="spellEnd"/>
            <w:r w:rsidRPr="002D3C8D">
              <w:rPr>
                <w:rFonts w:cstheme="minorHAnsi"/>
                <w:sz w:val="24"/>
                <w:szCs w:val="24"/>
              </w:rPr>
              <w:t xml:space="preserve"> dzięki opcjom dostępu bezpośredniego w sieciach SAN </w:t>
            </w:r>
          </w:p>
          <w:p w14:paraId="18D4659A" w14:textId="77777777" w:rsidR="002A5967" w:rsidRDefault="002D3C8D" w:rsidP="002D3C8D">
            <w:pPr>
              <w:pStyle w:val="Akapitzlist"/>
              <w:numPr>
                <w:ilvl w:val="0"/>
                <w:numId w:val="21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2D3C8D">
              <w:rPr>
                <w:rFonts w:cstheme="minorHAnsi"/>
                <w:sz w:val="24"/>
                <w:szCs w:val="24"/>
              </w:rPr>
              <w:t>Akcelerację sieciową umożliwiającą redukcję ilości danych przesyłanych w sieci</w:t>
            </w:r>
          </w:p>
          <w:p w14:paraId="7E5E38D1" w14:textId="24807247" w:rsidR="00105B80" w:rsidRPr="00105B80" w:rsidRDefault="00105B80" w:rsidP="00105B80">
            <w:pPr>
              <w:pStyle w:val="Akapitzlist"/>
              <w:numPr>
                <w:ilvl w:val="0"/>
                <w:numId w:val="11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105B80">
              <w:rPr>
                <w:rFonts w:cstheme="minorHAnsi"/>
                <w:sz w:val="24"/>
                <w:szCs w:val="24"/>
              </w:rPr>
              <w:t>Oprogramowanie musi pozwalać na następujące formy zarządzania</w:t>
            </w:r>
          </w:p>
          <w:p w14:paraId="3BBBC96E" w14:textId="77777777" w:rsidR="00105B80" w:rsidRDefault="00105B80" w:rsidP="00105B80">
            <w:pPr>
              <w:pStyle w:val="Akapitzlist"/>
              <w:numPr>
                <w:ilvl w:val="0"/>
                <w:numId w:val="22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105B80">
              <w:rPr>
                <w:rFonts w:cstheme="minorHAnsi"/>
                <w:sz w:val="24"/>
                <w:szCs w:val="24"/>
              </w:rPr>
              <w:t xml:space="preserve">Być wyposażone w interfejs web do zarządzania wszystkimi aspektami związanymi z backupem i przywracaniem danych </w:t>
            </w:r>
          </w:p>
          <w:p w14:paraId="539032DD" w14:textId="77777777" w:rsidR="00105B80" w:rsidRDefault="00105B80" w:rsidP="00105B80">
            <w:pPr>
              <w:pStyle w:val="Akapitzlist"/>
              <w:numPr>
                <w:ilvl w:val="0"/>
                <w:numId w:val="22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105B80">
              <w:rPr>
                <w:rFonts w:cstheme="minorHAnsi"/>
                <w:sz w:val="24"/>
                <w:szCs w:val="24"/>
              </w:rPr>
              <w:t>Umożliwiać wysyłanie powiadomień w formie email dotyczących wykonywanych zadań backupu, błędów, cyklicznych raportów oraz wiadomości email z załącznikami potwierdzającymi poprawność odtworzenia maszyn wirtualnych dla wybranych zadań w formie zrzutów ekranu z uruchomionej z backupu maszyny wirtualnej</w:t>
            </w:r>
          </w:p>
          <w:p w14:paraId="39942EE2" w14:textId="77777777" w:rsidR="00105B80" w:rsidRDefault="00105B80" w:rsidP="00105B80">
            <w:pPr>
              <w:pStyle w:val="Akapitzlist"/>
              <w:numPr>
                <w:ilvl w:val="0"/>
                <w:numId w:val="22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105B80">
              <w:rPr>
                <w:rFonts w:cstheme="minorHAnsi"/>
                <w:sz w:val="24"/>
                <w:szCs w:val="24"/>
              </w:rPr>
              <w:t>Zadanie backupu musi mieć możliwość uruchamiania zgodnie z harmonogramem, z opcją dodawania wielu harmonogramów dla pojedynczego zadania</w:t>
            </w:r>
          </w:p>
          <w:p w14:paraId="31A13E0F" w14:textId="77777777" w:rsidR="00105B80" w:rsidRDefault="00105B80" w:rsidP="00105B80">
            <w:pPr>
              <w:pStyle w:val="Akapitzlist"/>
              <w:numPr>
                <w:ilvl w:val="0"/>
                <w:numId w:val="22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105B80">
              <w:rPr>
                <w:rFonts w:cstheme="minorHAnsi"/>
                <w:sz w:val="24"/>
                <w:szCs w:val="24"/>
              </w:rPr>
              <w:t xml:space="preserve">Pliki backupu muszą mieć możliwość eksportu z opcją wyboru rodzaju dysków do których będzie robiony eksport. </w:t>
            </w:r>
          </w:p>
          <w:p w14:paraId="78F8127A" w14:textId="674CEE19" w:rsidR="00105B80" w:rsidRPr="00105B80" w:rsidRDefault="00105B80" w:rsidP="00105B80">
            <w:pPr>
              <w:pStyle w:val="Akapitzlist"/>
              <w:numPr>
                <w:ilvl w:val="0"/>
                <w:numId w:val="22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105B80">
              <w:rPr>
                <w:rFonts w:cstheme="minorHAnsi"/>
                <w:sz w:val="24"/>
                <w:szCs w:val="24"/>
              </w:rPr>
              <w:t xml:space="preserve">Oprogramowanie musi pozwalać na eksportowanie oraz importowanie konfiguracji na cele </w:t>
            </w:r>
            <w:proofErr w:type="spellStart"/>
            <w:r w:rsidRPr="00105B80">
              <w:rPr>
                <w:rFonts w:cstheme="minorHAnsi"/>
                <w:sz w:val="24"/>
                <w:szCs w:val="24"/>
              </w:rPr>
              <w:t>reinstalacji</w:t>
            </w:r>
            <w:proofErr w:type="spellEnd"/>
            <w:r w:rsidRPr="00105B80">
              <w:rPr>
                <w:rFonts w:cstheme="minorHAnsi"/>
                <w:sz w:val="24"/>
                <w:szCs w:val="24"/>
              </w:rPr>
              <w:t xml:space="preserve"> czy migracji</w:t>
            </w:r>
          </w:p>
        </w:tc>
      </w:tr>
      <w:tr w:rsidR="005A1CF1" w:rsidRPr="00D670B9" w14:paraId="591D7C21" w14:textId="77777777" w:rsidTr="00BC22EB">
        <w:trPr>
          <w:trHeight w:val="440"/>
        </w:trPr>
        <w:tc>
          <w:tcPr>
            <w:tcW w:w="988" w:type="pct"/>
          </w:tcPr>
          <w:p w14:paraId="6E30BC63" w14:textId="251738E9" w:rsidR="005A1CF1" w:rsidRPr="00D670B9" w:rsidRDefault="005A1CF1" w:rsidP="00BC22EB">
            <w:pPr>
              <w:tabs>
                <w:tab w:val="left" w:pos="1418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Dla rozwiązania równoważnego Wykonawca zapewni</w:t>
            </w:r>
          </w:p>
        </w:tc>
        <w:tc>
          <w:tcPr>
            <w:tcW w:w="4012" w:type="pct"/>
          </w:tcPr>
          <w:p w14:paraId="6C86E0EF" w14:textId="5705DAF1" w:rsidR="005A1CF1" w:rsidRPr="005A1CF1" w:rsidRDefault="005A1CF1" w:rsidP="005A1CF1">
            <w:pPr>
              <w:tabs>
                <w:tab w:val="left" w:pos="1418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A1CF1">
              <w:rPr>
                <w:rFonts w:cstheme="minorHAnsi"/>
                <w:sz w:val="24"/>
                <w:szCs w:val="24"/>
              </w:rPr>
              <w:t>Wdrożenie rozwiązania przeprowadz</w:t>
            </w:r>
            <w:r w:rsidR="002C5A1B">
              <w:rPr>
                <w:rFonts w:cstheme="minorHAnsi"/>
                <w:sz w:val="24"/>
                <w:szCs w:val="24"/>
              </w:rPr>
              <w:t>o</w:t>
            </w:r>
            <w:r w:rsidRPr="005A1CF1">
              <w:rPr>
                <w:rFonts w:cstheme="minorHAnsi"/>
                <w:sz w:val="24"/>
                <w:szCs w:val="24"/>
              </w:rPr>
              <w:t>ne przez certyfikowanego technika producenta oprogramowania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0D700F2A" w14:textId="0DEFBD95" w:rsidR="005A1CF1" w:rsidRPr="005A1CF1" w:rsidRDefault="005A1CF1" w:rsidP="005A1CF1">
            <w:pPr>
              <w:tabs>
                <w:tab w:val="left" w:pos="1418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Szkolenie dla pracownika </w:t>
            </w:r>
            <w:r w:rsidR="00373053">
              <w:rPr>
                <w:rFonts w:cstheme="minorHAnsi"/>
                <w:sz w:val="24"/>
                <w:szCs w:val="24"/>
              </w:rPr>
              <w:t xml:space="preserve">IT </w:t>
            </w:r>
            <w:r>
              <w:rPr>
                <w:rFonts w:cstheme="minorHAnsi"/>
                <w:sz w:val="24"/>
                <w:szCs w:val="24"/>
              </w:rPr>
              <w:t>Zamawiającego (min</w:t>
            </w:r>
            <w:r w:rsidR="00875306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4</w:t>
            </w:r>
            <w:r w:rsidR="006B0B56">
              <w:rPr>
                <w:rFonts w:cstheme="minorHAnsi"/>
                <w:sz w:val="24"/>
                <w:szCs w:val="24"/>
              </w:rPr>
              <w:t>h w siedzibie Zamawiającego</w:t>
            </w:r>
            <w:r>
              <w:rPr>
                <w:rFonts w:cstheme="minorHAnsi"/>
                <w:sz w:val="24"/>
                <w:szCs w:val="24"/>
              </w:rPr>
              <w:t>) zakres szkolenia powinien obejmować:</w:t>
            </w:r>
          </w:p>
          <w:p w14:paraId="1F0265BF" w14:textId="42410013" w:rsidR="005A1CF1" w:rsidRPr="005A1CF1" w:rsidRDefault="005A1CF1" w:rsidP="005A1CF1">
            <w:pPr>
              <w:pStyle w:val="Akapitzlist"/>
              <w:numPr>
                <w:ilvl w:val="0"/>
                <w:numId w:val="7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5A1CF1">
              <w:rPr>
                <w:rFonts w:cstheme="minorHAnsi"/>
                <w:sz w:val="24"/>
                <w:szCs w:val="24"/>
              </w:rPr>
              <w:t>Instalac</w:t>
            </w:r>
            <w:r>
              <w:rPr>
                <w:rFonts w:cstheme="minorHAnsi"/>
                <w:sz w:val="24"/>
                <w:szCs w:val="24"/>
              </w:rPr>
              <w:t>ję</w:t>
            </w:r>
            <w:r w:rsidRPr="005A1CF1">
              <w:rPr>
                <w:rFonts w:cstheme="minorHAnsi"/>
                <w:sz w:val="24"/>
                <w:szCs w:val="24"/>
              </w:rPr>
              <w:t xml:space="preserve"> konsoli zarządzającej,</w:t>
            </w:r>
          </w:p>
          <w:p w14:paraId="3A061FA9" w14:textId="474C0972" w:rsidR="005A1CF1" w:rsidRPr="005A1CF1" w:rsidRDefault="005A1CF1" w:rsidP="005A1CF1">
            <w:pPr>
              <w:pStyle w:val="Akapitzlist"/>
              <w:numPr>
                <w:ilvl w:val="0"/>
                <w:numId w:val="7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5A1CF1">
              <w:rPr>
                <w:rFonts w:cstheme="minorHAnsi"/>
                <w:sz w:val="24"/>
                <w:szCs w:val="24"/>
              </w:rPr>
              <w:t>Konfiguracj</w:t>
            </w:r>
            <w:r>
              <w:rPr>
                <w:rFonts w:cstheme="minorHAnsi"/>
                <w:sz w:val="24"/>
                <w:szCs w:val="24"/>
              </w:rPr>
              <w:t>ę</w:t>
            </w:r>
            <w:r w:rsidRPr="005A1CF1">
              <w:rPr>
                <w:rFonts w:cstheme="minorHAnsi"/>
                <w:sz w:val="24"/>
                <w:szCs w:val="24"/>
              </w:rPr>
              <w:t xml:space="preserve"> repozytoriów,</w:t>
            </w:r>
          </w:p>
          <w:p w14:paraId="17F976FB" w14:textId="70F0F664" w:rsidR="005A1CF1" w:rsidRPr="005A1CF1" w:rsidRDefault="005A1CF1" w:rsidP="005A1CF1">
            <w:pPr>
              <w:pStyle w:val="Akapitzlist"/>
              <w:numPr>
                <w:ilvl w:val="0"/>
                <w:numId w:val="7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5A1CF1">
              <w:rPr>
                <w:rFonts w:cstheme="minorHAnsi"/>
                <w:sz w:val="24"/>
                <w:szCs w:val="24"/>
              </w:rPr>
              <w:t>Konfiguracj</w:t>
            </w:r>
            <w:r>
              <w:rPr>
                <w:rFonts w:cstheme="minorHAnsi"/>
                <w:sz w:val="24"/>
                <w:szCs w:val="24"/>
              </w:rPr>
              <w:t>ę</w:t>
            </w:r>
            <w:r w:rsidRPr="005A1CF1">
              <w:rPr>
                <w:rFonts w:cstheme="minorHAnsi"/>
                <w:sz w:val="24"/>
                <w:szCs w:val="24"/>
              </w:rPr>
              <w:t xml:space="preserve"> </w:t>
            </w:r>
            <w:r w:rsidR="000E2CD0">
              <w:rPr>
                <w:rFonts w:cstheme="minorHAnsi"/>
                <w:sz w:val="24"/>
                <w:szCs w:val="24"/>
              </w:rPr>
              <w:t>węzłów</w:t>
            </w:r>
            <w:r w:rsidRPr="005A1CF1">
              <w:rPr>
                <w:rFonts w:cstheme="minorHAnsi"/>
                <w:sz w:val="24"/>
                <w:szCs w:val="24"/>
              </w:rPr>
              <w:t>,</w:t>
            </w:r>
          </w:p>
          <w:p w14:paraId="585633D4" w14:textId="1065B3C4" w:rsidR="005A1CF1" w:rsidRPr="005A1CF1" w:rsidRDefault="005A1CF1" w:rsidP="005A1CF1">
            <w:pPr>
              <w:pStyle w:val="Akapitzlist"/>
              <w:numPr>
                <w:ilvl w:val="0"/>
                <w:numId w:val="7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5A1CF1">
              <w:rPr>
                <w:rFonts w:cstheme="minorHAnsi"/>
                <w:sz w:val="24"/>
                <w:szCs w:val="24"/>
              </w:rPr>
              <w:t>Konfiguracj</w:t>
            </w:r>
            <w:r>
              <w:rPr>
                <w:rFonts w:cstheme="minorHAnsi"/>
                <w:sz w:val="24"/>
                <w:szCs w:val="24"/>
              </w:rPr>
              <w:t>ę</w:t>
            </w:r>
            <w:r w:rsidRPr="005A1CF1">
              <w:rPr>
                <w:rFonts w:cstheme="minorHAnsi"/>
                <w:sz w:val="24"/>
                <w:szCs w:val="24"/>
              </w:rPr>
              <w:t xml:space="preserve"> zadań backupu,</w:t>
            </w:r>
          </w:p>
          <w:p w14:paraId="7E0F3224" w14:textId="3C973D4D" w:rsidR="005A1CF1" w:rsidRPr="005A1CF1" w:rsidRDefault="005A1CF1" w:rsidP="005A1CF1">
            <w:pPr>
              <w:pStyle w:val="Akapitzlist"/>
              <w:numPr>
                <w:ilvl w:val="0"/>
                <w:numId w:val="7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5A1CF1">
              <w:rPr>
                <w:rFonts w:cstheme="minorHAnsi"/>
                <w:sz w:val="24"/>
                <w:szCs w:val="24"/>
              </w:rPr>
              <w:t>Konfiguracj</w:t>
            </w:r>
            <w:r>
              <w:rPr>
                <w:rFonts w:cstheme="minorHAnsi"/>
                <w:sz w:val="24"/>
                <w:szCs w:val="24"/>
              </w:rPr>
              <w:t>ę</w:t>
            </w:r>
            <w:r w:rsidRPr="005A1CF1">
              <w:rPr>
                <w:rFonts w:cstheme="minorHAnsi"/>
                <w:sz w:val="24"/>
                <w:szCs w:val="24"/>
              </w:rPr>
              <w:t xml:space="preserve"> zadań replikacji,</w:t>
            </w:r>
          </w:p>
          <w:p w14:paraId="5EB822D7" w14:textId="50EEE8CF" w:rsidR="005A1CF1" w:rsidRPr="005A1CF1" w:rsidRDefault="005A1CF1" w:rsidP="005A1CF1">
            <w:pPr>
              <w:pStyle w:val="Akapitzlist"/>
              <w:numPr>
                <w:ilvl w:val="0"/>
                <w:numId w:val="7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5A1CF1">
              <w:rPr>
                <w:rFonts w:cstheme="minorHAnsi"/>
                <w:sz w:val="24"/>
                <w:szCs w:val="24"/>
              </w:rPr>
              <w:t>Weryfikacj</w:t>
            </w:r>
            <w:r>
              <w:rPr>
                <w:rFonts w:cstheme="minorHAnsi"/>
                <w:sz w:val="24"/>
                <w:szCs w:val="24"/>
              </w:rPr>
              <w:t>ę</w:t>
            </w:r>
            <w:r w:rsidRPr="005A1CF1">
              <w:rPr>
                <w:rFonts w:cstheme="minorHAnsi"/>
                <w:sz w:val="24"/>
                <w:szCs w:val="24"/>
              </w:rPr>
              <w:t xml:space="preserve"> poprawności działania rozwiązania</w:t>
            </w:r>
          </w:p>
        </w:tc>
      </w:tr>
    </w:tbl>
    <w:p w14:paraId="748FD9F2" w14:textId="0DA82DF3" w:rsidR="00E614A8" w:rsidRPr="00B0166F" w:rsidRDefault="00E614A8" w:rsidP="0052637D">
      <w:pPr>
        <w:tabs>
          <w:tab w:val="left" w:pos="1418"/>
        </w:tabs>
        <w:spacing w:before="100" w:beforeAutospacing="1" w:after="100" w:afterAutospacing="1" w:line="240" w:lineRule="auto"/>
        <w:ind w:right="142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B0166F">
        <w:rPr>
          <w:rFonts w:cstheme="minorHAnsi"/>
          <w:b/>
          <w:bCs/>
          <w:i/>
          <w:iCs/>
          <w:sz w:val="24"/>
          <w:szCs w:val="24"/>
        </w:rPr>
        <w:t>Poz.</w:t>
      </w:r>
      <w:r w:rsidR="00B0166F" w:rsidRPr="00B0166F">
        <w:rPr>
          <w:rFonts w:cstheme="minorHAnsi"/>
          <w:b/>
          <w:bCs/>
          <w:i/>
          <w:iCs/>
          <w:sz w:val="24"/>
          <w:szCs w:val="24"/>
        </w:rPr>
        <w:t>3</w:t>
      </w:r>
      <w:r w:rsidR="0052637D" w:rsidRPr="00B0166F">
        <w:rPr>
          <w:rFonts w:cstheme="minorHAnsi"/>
          <w:b/>
          <w:bCs/>
          <w:i/>
          <w:iCs/>
          <w:sz w:val="24"/>
          <w:szCs w:val="24"/>
        </w:rPr>
        <w:t xml:space="preserve"> Licencja analizator logów </w:t>
      </w:r>
    </w:p>
    <w:tbl>
      <w:tblPr>
        <w:tblW w:w="4824" w:type="pct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1890"/>
        <w:gridCol w:w="7673"/>
      </w:tblGrid>
      <w:tr w:rsidR="00E614A8" w:rsidRPr="00D670B9" w14:paraId="65210A2B" w14:textId="77777777" w:rsidTr="00BC22EB">
        <w:tc>
          <w:tcPr>
            <w:tcW w:w="988" w:type="pct"/>
            <w:shd w:val="clear" w:color="auto" w:fill="F2F2F2" w:themeFill="background1" w:themeFillShade="F2"/>
            <w:vAlign w:val="center"/>
          </w:tcPr>
          <w:p w14:paraId="4DA90EED" w14:textId="77777777" w:rsidR="00E614A8" w:rsidRPr="00B0166F" w:rsidRDefault="00E614A8" w:rsidP="00BC22EB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0166F">
              <w:rPr>
                <w:rFonts w:cstheme="minorHAnsi"/>
                <w:sz w:val="24"/>
                <w:szCs w:val="24"/>
              </w:rPr>
              <w:lastRenderedPageBreak/>
              <w:t>Nazwa parametru</w:t>
            </w:r>
          </w:p>
        </w:tc>
        <w:tc>
          <w:tcPr>
            <w:tcW w:w="4012" w:type="pct"/>
            <w:shd w:val="clear" w:color="auto" w:fill="F2F2F2" w:themeFill="background1" w:themeFillShade="F2"/>
            <w:vAlign w:val="center"/>
          </w:tcPr>
          <w:p w14:paraId="69AE773B" w14:textId="77777777" w:rsidR="00E614A8" w:rsidRPr="00B0166F" w:rsidRDefault="00E614A8" w:rsidP="00BC22EB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0166F">
              <w:rPr>
                <w:rFonts w:cstheme="minorHAnsi"/>
                <w:sz w:val="24"/>
                <w:szCs w:val="24"/>
              </w:rPr>
              <w:t>Wartość parametru</w:t>
            </w:r>
          </w:p>
        </w:tc>
      </w:tr>
      <w:tr w:rsidR="00E614A8" w:rsidRPr="00D670B9" w14:paraId="320B89DF" w14:textId="77777777" w:rsidTr="00BC22EB">
        <w:tc>
          <w:tcPr>
            <w:tcW w:w="988" w:type="pct"/>
          </w:tcPr>
          <w:p w14:paraId="3F8FF780" w14:textId="77777777" w:rsidR="00E614A8" w:rsidRPr="00B0166F" w:rsidRDefault="00E614A8" w:rsidP="00BC22EB">
            <w:pPr>
              <w:tabs>
                <w:tab w:val="left" w:pos="1418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0166F">
              <w:rPr>
                <w:rFonts w:cstheme="minorHAnsi"/>
                <w:sz w:val="24"/>
                <w:szCs w:val="24"/>
              </w:rPr>
              <w:t>Ilość</w:t>
            </w:r>
          </w:p>
        </w:tc>
        <w:tc>
          <w:tcPr>
            <w:tcW w:w="4012" w:type="pct"/>
          </w:tcPr>
          <w:p w14:paraId="1116C836" w14:textId="4868F4AF" w:rsidR="00E614A8" w:rsidRPr="00B0166F" w:rsidRDefault="008A43DC" w:rsidP="00BC22EB">
            <w:pPr>
              <w:tabs>
                <w:tab w:val="left" w:pos="1418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0166F">
              <w:rPr>
                <w:rFonts w:cstheme="minorHAnsi"/>
                <w:sz w:val="24"/>
                <w:szCs w:val="24"/>
              </w:rPr>
              <w:t>1</w:t>
            </w:r>
            <w:r w:rsidR="00E614A8" w:rsidRPr="00B0166F">
              <w:rPr>
                <w:rFonts w:cstheme="minorHAnsi"/>
                <w:sz w:val="24"/>
                <w:szCs w:val="24"/>
              </w:rPr>
              <w:t xml:space="preserve"> sztuk</w:t>
            </w:r>
            <w:r w:rsidRPr="00B0166F">
              <w:rPr>
                <w:rFonts w:cstheme="minorHAnsi"/>
                <w:sz w:val="24"/>
                <w:szCs w:val="24"/>
              </w:rPr>
              <w:t>a</w:t>
            </w:r>
          </w:p>
        </w:tc>
      </w:tr>
      <w:tr w:rsidR="00E614A8" w:rsidRPr="00D670B9" w14:paraId="29B878C9" w14:textId="77777777" w:rsidTr="00BC22EB">
        <w:tc>
          <w:tcPr>
            <w:tcW w:w="988" w:type="pct"/>
          </w:tcPr>
          <w:p w14:paraId="7FB50A12" w14:textId="77777777" w:rsidR="00E614A8" w:rsidRPr="00D670B9" w:rsidRDefault="00E614A8" w:rsidP="00BC22EB">
            <w:pPr>
              <w:tabs>
                <w:tab w:val="left" w:pos="1418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670B9">
              <w:rPr>
                <w:rFonts w:cstheme="minorHAnsi"/>
                <w:sz w:val="24"/>
                <w:szCs w:val="24"/>
              </w:rPr>
              <w:t xml:space="preserve">Producent  </w:t>
            </w:r>
          </w:p>
        </w:tc>
        <w:tc>
          <w:tcPr>
            <w:tcW w:w="4012" w:type="pct"/>
          </w:tcPr>
          <w:p w14:paraId="5F50617A" w14:textId="2546EF8A" w:rsidR="00E614A8" w:rsidRPr="00D670B9" w:rsidRDefault="009D039E" w:rsidP="00BC22EB">
            <w:pPr>
              <w:tabs>
                <w:tab w:val="left" w:pos="1418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Forti</w:t>
            </w:r>
            <w:r w:rsidR="00CB285E">
              <w:rPr>
                <w:rFonts w:cstheme="minorHAnsi"/>
                <w:sz w:val="24"/>
                <w:szCs w:val="24"/>
              </w:rPr>
              <w:t>net</w:t>
            </w:r>
            <w:proofErr w:type="spellEnd"/>
          </w:p>
        </w:tc>
      </w:tr>
      <w:tr w:rsidR="00E614A8" w:rsidRPr="00D670B9" w14:paraId="73DD44BF" w14:textId="77777777" w:rsidTr="00BC22EB">
        <w:tc>
          <w:tcPr>
            <w:tcW w:w="988" w:type="pct"/>
          </w:tcPr>
          <w:p w14:paraId="24FE8D57" w14:textId="77777777" w:rsidR="00E614A8" w:rsidRPr="00D670B9" w:rsidRDefault="00E614A8" w:rsidP="00BC22EB">
            <w:pPr>
              <w:tabs>
                <w:tab w:val="left" w:pos="1418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670B9">
              <w:rPr>
                <w:rFonts w:cstheme="minorHAnsi"/>
                <w:sz w:val="24"/>
                <w:szCs w:val="24"/>
              </w:rPr>
              <w:t>Klasa produktu</w:t>
            </w:r>
          </w:p>
        </w:tc>
        <w:tc>
          <w:tcPr>
            <w:tcW w:w="4012" w:type="pct"/>
          </w:tcPr>
          <w:p w14:paraId="5480FFAC" w14:textId="346B0936" w:rsidR="00E614A8" w:rsidRPr="00D670B9" w:rsidRDefault="00526021" w:rsidP="00BC22EB">
            <w:p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Analizator logów</w:t>
            </w:r>
          </w:p>
        </w:tc>
      </w:tr>
      <w:tr w:rsidR="00E614A8" w:rsidRPr="00D670B9" w14:paraId="162E37F3" w14:textId="77777777" w:rsidTr="00BC22EB">
        <w:tc>
          <w:tcPr>
            <w:tcW w:w="988" w:type="pct"/>
          </w:tcPr>
          <w:p w14:paraId="0AA3365F" w14:textId="77777777" w:rsidR="00E614A8" w:rsidRPr="00D670B9" w:rsidRDefault="00E614A8" w:rsidP="00BC22EB">
            <w:pPr>
              <w:tabs>
                <w:tab w:val="left" w:pos="1418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670B9">
              <w:rPr>
                <w:rFonts w:cstheme="minorHAnsi"/>
                <w:sz w:val="24"/>
                <w:szCs w:val="24"/>
              </w:rPr>
              <w:t>Kod producenta</w:t>
            </w:r>
          </w:p>
        </w:tc>
        <w:tc>
          <w:tcPr>
            <w:tcW w:w="4012" w:type="pct"/>
          </w:tcPr>
          <w:p w14:paraId="32698C0A" w14:textId="04BAC58C" w:rsidR="00E614A8" w:rsidRPr="00D670B9" w:rsidRDefault="002309B9" w:rsidP="00BC22EB">
            <w:p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2309B9">
              <w:rPr>
                <w:rFonts w:cstheme="minorHAnsi"/>
                <w:sz w:val="24"/>
                <w:szCs w:val="24"/>
              </w:rPr>
              <w:t>FAZ-VM-GB5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2309B9">
              <w:rPr>
                <w:rFonts w:cstheme="minorHAnsi"/>
                <w:sz w:val="24"/>
                <w:szCs w:val="24"/>
              </w:rPr>
              <w:t>FC1-10-LV0VM-248-02-DD</w:t>
            </w:r>
          </w:p>
        </w:tc>
      </w:tr>
      <w:tr w:rsidR="00E614A8" w:rsidRPr="00D670B9" w14:paraId="0A6C25A9" w14:textId="77777777" w:rsidTr="00BC22EB">
        <w:tc>
          <w:tcPr>
            <w:tcW w:w="988" w:type="pct"/>
          </w:tcPr>
          <w:p w14:paraId="0625105D" w14:textId="77777777" w:rsidR="00E614A8" w:rsidRPr="00D670B9" w:rsidRDefault="00E614A8" w:rsidP="00BC22EB">
            <w:pPr>
              <w:tabs>
                <w:tab w:val="left" w:pos="1418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670B9">
              <w:rPr>
                <w:rFonts w:cstheme="minorHAnsi"/>
                <w:sz w:val="24"/>
                <w:szCs w:val="24"/>
              </w:rPr>
              <w:t xml:space="preserve">Typ licencji </w:t>
            </w:r>
          </w:p>
        </w:tc>
        <w:tc>
          <w:tcPr>
            <w:tcW w:w="4012" w:type="pct"/>
          </w:tcPr>
          <w:p w14:paraId="56F18445" w14:textId="77777777" w:rsidR="00E614A8" w:rsidRPr="00D670B9" w:rsidRDefault="00E614A8" w:rsidP="00BC22EB">
            <w:pPr>
              <w:tabs>
                <w:tab w:val="left" w:pos="1418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670B9">
              <w:rPr>
                <w:rFonts w:cstheme="minorHAnsi"/>
                <w:sz w:val="24"/>
                <w:szCs w:val="24"/>
              </w:rPr>
              <w:t>Komercyjna</w:t>
            </w:r>
          </w:p>
        </w:tc>
      </w:tr>
      <w:tr w:rsidR="00E614A8" w:rsidRPr="00D670B9" w14:paraId="7352563B" w14:textId="77777777" w:rsidTr="00BC22EB">
        <w:trPr>
          <w:trHeight w:val="440"/>
        </w:trPr>
        <w:tc>
          <w:tcPr>
            <w:tcW w:w="988" w:type="pct"/>
          </w:tcPr>
          <w:p w14:paraId="71ED68A8" w14:textId="77777777" w:rsidR="00E614A8" w:rsidRPr="00D670B9" w:rsidRDefault="00E614A8" w:rsidP="00BC22EB">
            <w:pPr>
              <w:tabs>
                <w:tab w:val="left" w:pos="1418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670B9">
              <w:rPr>
                <w:rFonts w:cstheme="minorHAnsi"/>
                <w:sz w:val="24"/>
                <w:szCs w:val="24"/>
              </w:rPr>
              <w:t>Rodzaj licencji</w:t>
            </w:r>
          </w:p>
        </w:tc>
        <w:tc>
          <w:tcPr>
            <w:tcW w:w="4012" w:type="pct"/>
          </w:tcPr>
          <w:p w14:paraId="3BD4F1F0" w14:textId="77777777" w:rsidR="00E614A8" w:rsidRPr="00D670B9" w:rsidRDefault="00E614A8" w:rsidP="00BC22EB">
            <w:pPr>
              <w:tabs>
                <w:tab w:val="left" w:pos="1418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D670B9">
              <w:rPr>
                <w:rFonts w:cstheme="minorHAnsi"/>
                <w:sz w:val="24"/>
                <w:szCs w:val="24"/>
              </w:rPr>
              <w:t>Nowa licencja</w:t>
            </w:r>
          </w:p>
        </w:tc>
      </w:tr>
      <w:tr w:rsidR="00E614A8" w:rsidRPr="00D670B9" w14:paraId="6D08B463" w14:textId="77777777" w:rsidTr="00BC22EB">
        <w:trPr>
          <w:trHeight w:val="440"/>
        </w:trPr>
        <w:tc>
          <w:tcPr>
            <w:tcW w:w="988" w:type="pct"/>
          </w:tcPr>
          <w:p w14:paraId="38C311AA" w14:textId="2068FF46" w:rsidR="00E614A8" w:rsidRPr="00D670B9" w:rsidRDefault="00E614A8" w:rsidP="00BC22EB">
            <w:pPr>
              <w:tabs>
                <w:tab w:val="left" w:pos="1418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670B9">
              <w:rPr>
                <w:rFonts w:cstheme="minorHAnsi"/>
                <w:sz w:val="24"/>
                <w:szCs w:val="24"/>
              </w:rPr>
              <w:t xml:space="preserve">Okres </w:t>
            </w:r>
            <w:r w:rsidR="00B40D3B">
              <w:rPr>
                <w:rFonts w:cstheme="minorHAnsi"/>
                <w:sz w:val="24"/>
                <w:szCs w:val="24"/>
              </w:rPr>
              <w:t>wsparcia</w:t>
            </w:r>
          </w:p>
        </w:tc>
        <w:tc>
          <w:tcPr>
            <w:tcW w:w="4012" w:type="pct"/>
          </w:tcPr>
          <w:p w14:paraId="2E8986E4" w14:textId="77777777" w:rsidR="00E614A8" w:rsidRPr="00D670B9" w:rsidRDefault="00E614A8" w:rsidP="00BC22EB">
            <w:pPr>
              <w:tabs>
                <w:tab w:val="left" w:pos="1418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670B9">
              <w:rPr>
                <w:rFonts w:cstheme="minorHAnsi"/>
                <w:sz w:val="24"/>
                <w:szCs w:val="24"/>
              </w:rPr>
              <w:t>24 miesiące</w:t>
            </w:r>
          </w:p>
        </w:tc>
      </w:tr>
      <w:tr w:rsidR="00E614A8" w:rsidRPr="00D670B9" w14:paraId="55BD657A" w14:textId="77777777" w:rsidTr="00BC22EB">
        <w:trPr>
          <w:trHeight w:val="440"/>
        </w:trPr>
        <w:tc>
          <w:tcPr>
            <w:tcW w:w="988" w:type="pct"/>
          </w:tcPr>
          <w:p w14:paraId="01FD38D3" w14:textId="77777777" w:rsidR="00E614A8" w:rsidRPr="00D670B9" w:rsidRDefault="00E614A8" w:rsidP="00BC22EB">
            <w:pPr>
              <w:tabs>
                <w:tab w:val="left" w:pos="1418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670B9">
              <w:rPr>
                <w:rFonts w:cstheme="minorHAnsi"/>
                <w:sz w:val="24"/>
                <w:szCs w:val="24"/>
              </w:rPr>
              <w:t>Jednostka licencjonowania</w:t>
            </w:r>
          </w:p>
        </w:tc>
        <w:tc>
          <w:tcPr>
            <w:tcW w:w="4012" w:type="pct"/>
          </w:tcPr>
          <w:p w14:paraId="6A7997B2" w14:textId="31DA4801" w:rsidR="00E614A8" w:rsidRPr="00D670B9" w:rsidRDefault="00420F11" w:rsidP="00BC22EB">
            <w:pPr>
              <w:tabs>
                <w:tab w:val="left" w:pos="1418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UNIT</w:t>
            </w:r>
          </w:p>
        </w:tc>
      </w:tr>
      <w:tr w:rsidR="00E614A8" w:rsidRPr="00D670B9" w14:paraId="4D9D824D" w14:textId="77777777" w:rsidTr="00BC22EB">
        <w:trPr>
          <w:trHeight w:val="440"/>
        </w:trPr>
        <w:tc>
          <w:tcPr>
            <w:tcW w:w="988" w:type="pct"/>
          </w:tcPr>
          <w:p w14:paraId="5DEAD3AF" w14:textId="77777777" w:rsidR="00E614A8" w:rsidRPr="00D670B9" w:rsidRDefault="00E614A8" w:rsidP="00BC22EB">
            <w:pPr>
              <w:tabs>
                <w:tab w:val="left" w:pos="1418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670B9">
              <w:rPr>
                <w:rFonts w:cstheme="minorHAnsi"/>
                <w:sz w:val="24"/>
                <w:szCs w:val="24"/>
              </w:rPr>
              <w:t>Zastosowanie</w:t>
            </w:r>
          </w:p>
        </w:tc>
        <w:tc>
          <w:tcPr>
            <w:tcW w:w="4012" w:type="pct"/>
          </w:tcPr>
          <w:p w14:paraId="14C7BCAA" w14:textId="5E1C2D50" w:rsidR="00E614A8" w:rsidRPr="00D670B9" w:rsidRDefault="009351C9" w:rsidP="00BC22EB">
            <w:p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</w:t>
            </w:r>
            <w:r w:rsidRPr="009351C9">
              <w:rPr>
                <w:rFonts w:cstheme="minorHAnsi"/>
                <w:sz w:val="24"/>
                <w:szCs w:val="24"/>
              </w:rPr>
              <w:t>bieranie informacji z sieci, analizę informacji</w:t>
            </w:r>
            <w:r w:rsidR="00E86C9B">
              <w:rPr>
                <w:rFonts w:cstheme="minorHAnsi"/>
                <w:sz w:val="24"/>
                <w:szCs w:val="24"/>
              </w:rPr>
              <w:t>,</w:t>
            </w:r>
            <w:r w:rsidRPr="009351C9">
              <w:rPr>
                <w:rFonts w:cstheme="minorHAnsi"/>
                <w:sz w:val="24"/>
                <w:szCs w:val="24"/>
              </w:rPr>
              <w:t xml:space="preserve"> także raportowanie, zapewnia</w:t>
            </w:r>
            <w:r w:rsidR="00E86C9B">
              <w:rPr>
                <w:rFonts w:cstheme="minorHAnsi"/>
                <w:sz w:val="24"/>
                <w:szCs w:val="24"/>
              </w:rPr>
              <w:t xml:space="preserve"> </w:t>
            </w:r>
            <w:r w:rsidRPr="009351C9">
              <w:rPr>
                <w:rFonts w:cstheme="minorHAnsi"/>
                <w:sz w:val="24"/>
                <w:szCs w:val="24"/>
              </w:rPr>
              <w:t>szeroki zakres danych na temat działania sieci</w:t>
            </w:r>
            <w:r w:rsidR="00387769">
              <w:rPr>
                <w:rFonts w:cstheme="minorHAnsi"/>
                <w:sz w:val="24"/>
                <w:szCs w:val="24"/>
              </w:rPr>
              <w:t xml:space="preserve"> i urządzeń </w:t>
            </w:r>
          </w:p>
        </w:tc>
      </w:tr>
      <w:tr w:rsidR="009351C9" w:rsidRPr="00D670B9" w14:paraId="2C7D624F" w14:textId="77777777" w:rsidTr="00BC22EB">
        <w:trPr>
          <w:trHeight w:val="440"/>
        </w:trPr>
        <w:tc>
          <w:tcPr>
            <w:tcW w:w="988" w:type="pct"/>
          </w:tcPr>
          <w:p w14:paraId="2E9C94D2" w14:textId="77777777" w:rsidR="009351C9" w:rsidRPr="00D670B9" w:rsidRDefault="009351C9" w:rsidP="009351C9">
            <w:pPr>
              <w:tabs>
                <w:tab w:val="left" w:pos="1418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670B9">
              <w:rPr>
                <w:rFonts w:cstheme="minorHAnsi"/>
                <w:sz w:val="24"/>
                <w:szCs w:val="24"/>
              </w:rPr>
              <w:t>Seria/model</w:t>
            </w:r>
          </w:p>
        </w:tc>
        <w:tc>
          <w:tcPr>
            <w:tcW w:w="4012" w:type="pct"/>
          </w:tcPr>
          <w:p w14:paraId="480615C1" w14:textId="1D9E171A" w:rsidR="009351C9" w:rsidRPr="00D670B9" w:rsidRDefault="009351C9" w:rsidP="009351C9">
            <w:pPr>
              <w:tabs>
                <w:tab w:val="left" w:pos="1418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670B9">
              <w:rPr>
                <w:rFonts w:cstheme="minorHAnsi"/>
                <w:sz w:val="24"/>
                <w:szCs w:val="24"/>
              </w:rPr>
              <w:t>FortiAnalyzer</w:t>
            </w:r>
            <w:proofErr w:type="spellEnd"/>
            <w:r w:rsidRPr="00D670B9">
              <w:rPr>
                <w:rFonts w:cstheme="minorHAnsi"/>
                <w:sz w:val="24"/>
                <w:szCs w:val="24"/>
              </w:rPr>
              <w:t xml:space="preserve">-VM </w:t>
            </w:r>
            <w:proofErr w:type="spellStart"/>
            <w:r w:rsidRPr="00D670B9">
              <w:rPr>
                <w:rFonts w:cstheme="minorHAnsi"/>
                <w:sz w:val="24"/>
                <w:szCs w:val="24"/>
              </w:rPr>
              <w:t>Support</w:t>
            </w:r>
            <w:proofErr w:type="spellEnd"/>
            <w:r w:rsidRPr="00D670B9">
              <w:rPr>
                <w:rFonts w:cstheme="minorHAnsi"/>
                <w:sz w:val="24"/>
                <w:szCs w:val="24"/>
              </w:rPr>
              <w:t xml:space="preserve"> 2 </w:t>
            </w:r>
            <w:proofErr w:type="spellStart"/>
            <w:r w:rsidRPr="00D670B9">
              <w:rPr>
                <w:rFonts w:cstheme="minorHAnsi"/>
                <w:sz w:val="24"/>
                <w:szCs w:val="24"/>
              </w:rPr>
              <w:t>Year</w:t>
            </w:r>
            <w:proofErr w:type="spellEnd"/>
            <w:r w:rsidRPr="00D670B9">
              <w:rPr>
                <w:rFonts w:cstheme="minorHAnsi"/>
                <w:sz w:val="24"/>
                <w:szCs w:val="24"/>
              </w:rPr>
              <w:t xml:space="preserve"> 24x7 </w:t>
            </w:r>
            <w:proofErr w:type="spellStart"/>
            <w:r w:rsidRPr="00D670B9">
              <w:rPr>
                <w:rFonts w:cstheme="minorHAnsi"/>
                <w:sz w:val="24"/>
                <w:szCs w:val="24"/>
              </w:rPr>
              <w:t>FortiCare</w:t>
            </w:r>
            <w:proofErr w:type="spellEnd"/>
            <w:r w:rsidRPr="00D670B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670B9">
              <w:rPr>
                <w:rFonts w:cstheme="minorHAnsi"/>
                <w:sz w:val="24"/>
                <w:szCs w:val="24"/>
              </w:rPr>
              <w:t>Contract</w:t>
            </w:r>
            <w:proofErr w:type="spellEnd"/>
            <w:r w:rsidRPr="00D670B9">
              <w:rPr>
                <w:rFonts w:cstheme="minorHAnsi"/>
                <w:sz w:val="24"/>
                <w:szCs w:val="24"/>
              </w:rPr>
              <w:t xml:space="preserve"> (for 1-6 GB/Day of </w:t>
            </w:r>
            <w:proofErr w:type="spellStart"/>
            <w:r w:rsidRPr="00D670B9">
              <w:rPr>
                <w:rFonts w:cstheme="minorHAnsi"/>
                <w:sz w:val="24"/>
                <w:szCs w:val="24"/>
              </w:rPr>
              <w:t>Logs</w:t>
            </w:r>
            <w:proofErr w:type="spellEnd"/>
            <w:r w:rsidRPr="00D670B9">
              <w:rPr>
                <w:rFonts w:cstheme="minorHAnsi"/>
                <w:sz w:val="24"/>
                <w:szCs w:val="24"/>
              </w:rPr>
              <w:t xml:space="preserve">), Upgrade </w:t>
            </w:r>
            <w:proofErr w:type="spellStart"/>
            <w:r w:rsidRPr="00D670B9">
              <w:rPr>
                <w:rFonts w:cstheme="minorHAnsi"/>
                <w:sz w:val="24"/>
                <w:szCs w:val="24"/>
              </w:rPr>
              <w:t>license</w:t>
            </w:r>
            <w:proofErr w:type="spellEnd"/>
            <w:r w:rsidRPr="00D670B9">
              <w:rPr>
                <w:rFonts w:cstheme="minorHAnsi"/>
                <w:sz w:val="24"/>
                <w:szCs w:val="24"/>
              </w:rPr>
              <w:t xml:space="preserve"> for </w:t>
            </w:r>
            <w:proofErr w:type="spellStart"/>
            <w:r w:rsidRPr="00D670B9">
              <w:rPr>
                <w:rFonts w:cstheme="minorHAnsi"/>
                <w:sz w:val="24"/>
                <w:szCs w:val="24"/>
              </w:rPr>
              <w:t>adding</w:t>
            </w:r>
            <w:proofErr w:type="spellEnd"/>
            <w:r w:rsidRPr="00D670B9">
              <w:rPr>
                <w:rFonts w:cstheme="minorHAnsi"/>
                <w:sz w:val="24"/>
                <w:szCs w:val="24"/>
              </w:rPr>
              <w:t xml:space="preserve"> 5 GB/Day of </w:t>
            </w:r>
            <w:proofErr w:type="spellStart"/>
            <w:r w:rsidRPr="00D670B9">
              <w:rPr>
                <w:rFonts w:cstheme="minorHAnsi"/>
                <w:sz w:val="24"/>
                <w:szCs w:val="24"/>
              </w:rPr>
              <w:t>Logs</w:t>
            </w:r>
            <w:proofErr w:type="spellEnd"/>
            <w:r w:rsidRPr="00D670B9">
              <w:rPr>
                <w:rFonts w:cstheme="minorHAnsi"/>
                <w:sz w:val="24"/>
                <w:szCs w:val="24"/>
              </w:rPr>
              <w:t xml:space="preserve"> and 3 TB </w:t>
            </w:r>
            <w:proofErr w:type="spellStart"/>
            <w:r w:rsidRPr="00D670B9">
              <w:rPr>
                <w:rFonts w:cstheme="minorHAnsi"/>
                <w:sz w:val="24"/>
                <w:szCs w:val="24"/>
              </w:rPr>
              <w:t>storage</w:t>
            </w:r>
            <w:proofErr w:type="spellEnd"/>
            <w:r w:rsidRPr="00D670B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670B9">
              <w:rPr>
                <w:rFonts w:cstheme="minorHAnsi"/>
                <w:sz w:val="24"/>
                <w:szCs w:val="24"/>
              </w:rPr>
              <w:t>capacity</w:t>
            </w:r>
            <w:proofErr w:type="spellEnd"/>
            <w:r w:rsidRPr="00D670B9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9351C9" w:rsidRPr="00D670B9" w14:paraId="2BAF71CC" w14:textId="77777777" w:rsidTr="00BC22EB">
        <w:trPr>
          <w:trHeight w:val="440"/>
        </w:trPr>
        <w:tc>
          <w:tcPr>
            <w:tcW w:w="988" w:type="pct"/>
          </w:tcPr>
          <w:p w14:paraId="61313854" w14:textId="77777777" w:rsidR="009351C9" w:rsidRPr="00D670B9" w:rsidRDefault="009351C9" w:rsidP="009351C9">
            <w:pPr>
              <w:tabs>
                <w:tab w:val="left" w:pos="1418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670B9">
              <w:rPr>
                <w:rFonts w:cstheme="minorHAnsi"/>
                <w:sz w:val="24"/>
                <w:szCs w:val="24"/>
              </w:rPr>
              <w:t>Język</w:t>
            </w:r>
          </w:p>
        </w:tc>
        <w:tc>
          <w:tcPr>
            <w:tcW w:w="4012" w:type="pct"/>
          </w:tcPr>
          <w:p w14:paraId="384AE13B" w14:textId="77777777" w:rsidR="009351C9" w:rsidRPr="00D670B9" w:rsidRDefault="009351C9" w:rsidP="009351C9">
            <w:pPr>
              <w:tabs>
                <w:tab w:val="left" w:pos="1418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670B9">
              <w:rPr>
                <w:rFonts w:cstheme="minorHAnsi"/>
                <w:sz w:val="24"/>
                <w:szCs w:val="24"/>
              </w:rPr>
              <w:t>Polski</w:t>
            </w:r>
          </w:p>
        </w:tc>
      </w:tr>
      <w:tr w:rsidR="00E8137E" w:rsidRPr="00D670B9" w14:paraId="2995E49B" w14:textId="77777777" w:rsidTr="00BC22EB">
        <w:trPr>
          <w:trHeight w:val="440"/>
        </w:trPr>
        <w:tc>
          <w:tcPr>
            <w:tcW w:w="988" w:type="pct"/>
          </w:tcPr>
          <w:p w14:paraId="54FA34CC" w14:textId="07F17244" w:rsidR="00E8137E" w:rsidRPr="00D670B9" w:rsidRDefault="00442EDF" w:rsidP="009351C9">
            <w:pPr>
              <w:tabs>
                <w:tab w:val="left" w:pos="1418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Wymagania ogólne</w:t>
            </w:r>
          </w:p>
        </w:tc>
        <w:tc>
          <w:tcPr>
            <w:tcW w:w="4012" w:type="pct"/>
          </w:tcPr>
          <w:p w14:paraId="54B94317" w14:textId="77777777" w:rsidR="00442EDF" w:rsidRPr="00442EDF" w:rsidRDefault="00442EDF" w:rsidP="00442EDF">
            <w:pPr>
              <w:jc w:val="both"/>
              <w:rPr>
                <w:sz w:val="24"/>
                <w:szCs w:val="24"/>
              </w:rPr>
            </w:pPr>
            <w:r w:rsidRPr="00442EDF">
              <w:rPr>
                <w:sz w:val="24"/>
                <w:szCs w:val="24"/>
              </w:rPr>
              <w:t>W ramach postępowania wymaganym jest dostarczenie centralnego systemu logowania, raportowania i korelacji, umożliwiającego centralizację procesu logowania zdarzeń sieciowych, systemowych oraz  bezpieczeństwa w ramach całej infrastruktury zabezpieczeń.</w:t>
            </w:r>
          </w:p>
          <w:p w14:paraId="1DC855F2" w14:textId="1FF2DBE8" w:rsidR="00E8137E" w:rsidRPr="005346A6" w:rsidRDefault="00442EDF" w:rsidP="005346A6">
            <w:pPr>
              <w:jc w:val="both"/>
              <w:rPr>
                <w:sz w:val="24"/>
                <w:szCs w:val="24"/>
              </w:rPr>
            </w:pPr>
            <w:r w:rsidRPr="00442EDF">
              <w:rPr>
                <w:sz w:val="24"/>
                <w:szCs w:val="24"/>
              </w:rPr>
              <w:t xml:space="preserve">Rozwiązanie musi zostać dostarczone w postaci komercyjnej platformy działającej w środowisku wirtualnym lub w postaci komercyjnej platformy działającej na bazie </w:t>
            </w:r>
            <w:proofErr w:type="spellStart"/>
            <w:r w:rsidRPr="00442EDF">
              <w:rPr>
                <w:sz w:val="24"/>
                <w:szCs w:val="24"/>
              </w:rPr>
              <w:t>linux</w:t>
            </w:r>
            <w:proofErr w:type="spellEnd"/>
            <w:r w:rsidRPr="00442EDF">
              <w:rPr>
                <w:sz w:val="24"/>
                <w:szCs w:val="24"/>
              </w:rPr>
              <w:t xml:space="preserve"> w środowisku wirtualnym, z możliwością uruchomienia na co najmniej następujących </w:t>
            </w:r>
            <w:proofErr w:type="spellStart"/>
            <w:r w:rsidRPr="00442EDF">
              <w:rPr>
                <w:sz w:val="24"/>
                <w:szCs w:val="24"/>
              </w:rPr>
              <w:t>hypervisorach</w:t>
            </w:r>
            <w:proofErr w:type="spellEnd"/>
            <w:r w:rsidRPr="00442EDF">
              <w:rPr>
                <w:sz w:val="24"/>
                <w:szCs w:val="24"/>
              </w:rPr>
              <w:t xml:space="preserve">: </w:t>
            </w:r>
            <w:proofErr w:type="spellStart"/>
            <w:r w:rsidRPr="00442EDF">
              <w:rPr>
                <w:sz w:val="24"/>
                <w:szCs w:val="24"/>
              </w:rPr>
              <w:t>VMware</w:t>
            </w:r>
            <w:proofErr w:type="spellEnd"/>
            <w:r w:rsidRPr="00442EDF">
              <w:rPr>
                <w:sz w:val="24"/>
                <w:szCs w:val="24"/>
              </w:rPr>
              <w:t xml:space="preserve"> ESX/</w:t>
            </w:r>
            <w:proofErr w:type="spellStart"/>
            <w:r w:rsidRPr="00442EDF">
              <w:rPr>
                <w:sz w:val="24"/>
                <w:szCs w:val="24"/>
              </w:rPr>
              <w:t>ESXi</w:t>
            </w:r>
            <w:proofErr w:type="spellEnd"/>
            <w:r w:rsidRPr="00442EDF">
              <w:rPr>
                <w:sz w:val="24"/>
                <w:szCs w:val="24"/>
              </w:rPr>
              <w:t xml:space="preserve">, Microsoft Hyper-V, </w:t>
            </w:r>
            <w:proofErr w:type="spellStart"/>
            <w:r w:rsidRPr="00442EDF">
              <w:rPr>
                <w:sz w:val="24"/>
                <w:szCs w:val="24"/>
              </w:rPr>
              <w:t>Citrix</w:t>
            </w:r>
            <w:proofErr w:type="spellEnd"/>
            <w:r w:rsidRPr="00442EDF">
              <w:rPr>
                <w:sz w:val="24"/>
                <w:szCs w:val="24"/>
              </w:rPr>
              <w:t xml:space="preserve"> </w:t>
            </w:r>
            <w:proofErr w:type="spellStart"/>
            <w:r w:rsidRPr="00442EDF">
              <w:rPr>
                <w:sz w:val="24"/>
                <w:szCs w:val="24"/>
              </w:rPr>
              <w:t>XenServer</w:t>
            </w:r>
            <w:proofErr w:type="spellEnd"/>
            <w:r w:rsidRPr="00442EDF">
              <w:rPr>
                <w:sz w:val="24"/>
                <w:szCs w:val="24"/>
              </w:rPr>
              <w:t xml:space="preserve">, Microsoft </w:t>
            </w:r>
            <w:proofErr w:type="spellStart"/>
            <w:r w:rsidRPr="00442EDF">
              <w:rPr>
                <w:sz w:val="24"/>
                <w:szCs w:val="24"/>
              </w:rPr>
              <w:t>Azure</w:t>
            </w:r>
            <w:proofErr w:type="spellEnd"/>
            <w:r w:rsidRPr="00442EDF">
              <w:rPr>
                <w:sz w:val="24"/>
                <w:szCs w:val="24"/>
              </w:rPr>
              <w:t xml:space="preserve">, Google </w:t>
            </w:r>
            <w:proofErr w:type="spellStart"/>
            <w:r w:rsidRPr="00442EDF">
              <w:rPr>
                <w:sz w:val="24"/>
                <w:szCs w:val="24"/>
              </w:rPr>
              <w:t>Cloud</w:t>
            </w:r>
            <w:proofErr w:type="spellEnd"/>
            <w:r w:rsidRPr="00442EDF">
              <w:rPr>
                <w:sz w:val="24"/>
                <w:szCs w:val="24"/>
              </w:rPr>
              <w:t>.</w:t>
            </w:r>
          </w:p>
        </w:tc>
      </w:tr>
      <w:tr w:rsidR="00034AEB" w:rsidRPr="00D670B9" w14:paraId="3C649B10" w14:textId="77777777" w:rsidTr="00BC22EB">
        <w:trPr>
          <w:trHeight w:val="440"/>
        </w:trPr>
        <w:tc>
          <w:tcPr>
            <w:tcW w:w="988" w:type="pct"/>
          </w:tcPr>
          <w:p w14:paraId="1B8A805B" w14:textId="162A0873" w:rsidR="00034AEB" w:rsidRDefault="00B047E9" w:rsidP="00034AEB">
            <w:pPr>
              <w:tabs>
                <w:tab w:val="left" w:pos="1418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</w:t>
            </w:r>
            <w:r w:rsidR="00034AEB">
              <w:rPr>
                <w:rFonts w:cstheme="minorHAnsi"/>
                <w:sz w:val="24"/>
                <w:szCs w:val="24"/>
              </w:rPr>
              <w:t>ymagania</w:t>
            </w:r>
            <w:r>
              <w:rPr>
                <w:rFonts w:cstheme="minorHAnsi"/>
                <w:sz w:val="24"/>
                <w:szCs w:val="24"/>
              </w:rPr>
              <w:t xml:space="preserve"> dodatkowe</w:t>
            </w:r>
          </w:p>
        </w:tc>
        <w:tc>
          <w:tcPr>
            <w:tcW w:w="4012" w:type="pct"/>
          </w:tcPr>
          <w:p w14:paraId="2B6AD470" w14:textId="63B7263E" w:rsidR="00034AEB" w:rsidRPr="00442EDF" w:rsidRDefault="00034AEB" w:rsidP="00034AEB">
            <w:pPr>
              <w:jc w:val="both"/>
              <w:rPr>
                <w:sz w:val="24"/>
                <w:szCs w:val="24"/>
              </w:rPr>
            </w:pPr>
            <w:r w:rsidRPr="008510F3">
              <w:rPr>
                <w:sz w:val="24"/>
                <w:szCs w:val="24"/>
              </w:rPr>
              <w:t>Oświadczenie producenta lub autoryzowanego dystrybutora producenta na terenie Polski, iż oferent</w:t>
            </w:r>
            <w:r>
              <w:rPr>
                <w:sz w:val="24"/>
                <w:szCs w:val="24"/>
              </w:rPr>
              <w:t>/wykonawca</w:t>
            </w:r>
            <w:r w:rsidRPr="008510F3">
              <w:rPr>
                <w:sz w:val="24"/>
                <w:szCs w:val="24"/>
              </w:rPr>
              <w:t xml:space="preserve"> posiada autoryzację producenta w zakresie sprzedaży oferowanych rozwiązań – dołączyć do oferty</w:t>
            </w:r>
          </w:p>
        </w:tc>
      </w:tr>
      <w:tr w:rsidR="00034AEB" w:rsidRPr="00D670B9" w14:paraId="391FF1AF" w14:textId="77777777" w:rsidTr="00BC22EB">
        <w:trPr>
          <w:trHeight w:val="440"/>
        </w:trPr>
        <w:tc>
          <w:tcPr>
            <w:tcW w:w="988" w:type="pct"/>
          </w:tcPr>
          <w:p w14:paraId="4E16DC72" w14:textId="5D77F493" w:rsidR="00034AEB" w:rsidRDefault="00034AEB" w:rsidP="00034AEB">
            <w:pPr>
              <w:tabs>
                <w:tab w:val="left" w:pos="1418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Cechy rozwiązania</w:t>
            </w:r>
          </w:p>
        </w:tc>
        <w:tc>
          <w:tcPr>
            <w:tcW w:w="4012" w:type="pct"/>
          </w:tcPr>
          <w:p w14:paraId="566BACDA" w14:textId="77777777" w:rsidR="00034AEB" w:rsidRDefault="00034AEB" w:rsidP="00034AEB">
            <w:pPr>
              <w:pStyle w:val="Akapitzlist"/>
              <w:numPr>
                <w:ilvl w:val="0"/>
                <w:numId w:val="29"/>
              </w:numPr>
              <w:contextualSpacing/>
              <w:jc w:val="both"/>
              <w:rPr>
                <w:sz w:val="24"/>
                <w:szCs w:val="24"/>
              </w:rPr>
            </w:pPr>
            <w:r w:rsidRPr="002C5B83">
              <w:rPr>
                <w:sz w:val="24"/>
                <w:szCs w:val="24"/>
              </w:rPr>
              <w:t>System musi obsługiwać co najmniej 4 interfejsy sieciowe oraz wspierać powierzchnię dyskową o pojemności 10 TB.</w:t>
            </w:r>
          </w:p>
          <w:p w14:paraId="66AE5A67" w14:textId="77777777" w:rsidR="00034AEB" w:rsidRPr="002C5B83" w:rsidRDefault="00034AEB" w:rsidP="00034AEB">
            <w:pPr>
              <w:pStyle w:val="Akapitzlist"/>
              <w:numPr>
                <w:ilvl w:val="0"/>
                <w:numId w:val="29"/>
              </w:numPr>
              <w:contextualSpacing/>
              <w:jc w:val="both"/>
              <w:rPr>
                <w:sz w:val="24"/>
                <w:szCs w:val="24"/>
              </w:rPr>
            </w:pPr>
            <w:r w:rsidRPr="002C5B83">
              <w:rPr>
                <w:sz w:val="24"/>
                <w:szCs w:val="24"/>
              </w:rPr>
              <w:t>System musi być w stanie przyjmować minimum 5 GB logów na dzień.</w:t>
            </w:r>
          </w:p>
          <w:p w14:paraId="478E0DDB" w14:textId="77777777" w:rsidR="00034AEB" w:rsidRDefault="00034AEB" w:rsidP="00034AEB">
            <w:pPr>
              <w:pStyle w:val="Akapitzlist"/>
              <w:numPr>
                <w:ilvl w:val="0"/>
                <w:numId w:val="29"/>
              </w:numPr>
              <w:contextualSpacing/>
              <w:jc w:val="both"/>
              <w:rPr>
                <w:sz w:val="24"/>
                <w:szCs w:val="24"/>
              </w:rPr>
            </w:pPr>
            <w:r w:rsidRPr="002C5B83">
              <w:rPr>
                <w:sz w:val="24"/>
                <w:szCs w:val="24"/>
              </w:rPr>
              <w:t>Rozwiązanie musi umożliwiać kolekcjonowanie logów z co najmniej 1000 systemów</w:t>
            </w:r>
          </w:p>
          <w:p w14:paraId="30C4648D" w14:textId="77777777" w:rsidR="00034AEB" w:rsidRDefault="00034AEB" w:rsidP="00034AEB">
            <w:pPr>
              <w:pStyle w:val="Akapitzlist"/>
              <w:numPr>
                <w:ilvl w:val="0"/>
                <w:numId w:val="29"/>
              </w:numPr>
              <w:contextualSpacing/>
              <w:jc w:val="both"/>
              <w:rPr>
                <w:sz w:val="24"/>
                <w:szCs w:val="24"/>
              </w:rPr>
            </w:pPr>
            <w:r w:rsidRPr="002C5B83">
              <w:rPr>
                <w:sz w:val="24"/>
                <w:szCs w:val="24"/>
              </w:rPr>
              <w:lastRenderedPageBreak/>
              <w:t>W ramach centralnego systemu logowania, raportowania i korelacji muszą być realizowane co najmniej poniższe funkcje:</w:t>
            </w:r>
          </w:p>
          <w:p w14:paraId="44290019" w14:textId="09AB7A5C" w:rsidR="00034AEB" w:rsidRPr="00A1442F" w:rsidRDefault="00034AEB" w:rsidP="00034AEB">
            <w:pPr>
              <w:pStyle w:val="Akapitzlist"/>
              <w:numPr>
                <w:ilvl w:val="0"/>
                <w:numId w:val="29"/>
              </w:numPr>
              <w:contextualSpacing/>
              <w:jc w:val="both"/>
              <w:rPr>
                <w:sz w:val="24"/>
                <w:szCs w:val="24"/>
              </w:rPr>
            </w:pPr>
            <w:r w:rsidRPr="00A1442F">
              <w:rPr>
                <w:sz w:val="24"/>
                <w:szCs w:val="24"/>
              </w:rPr>
              <w:t>Podgląd logowanych zdarzeń w czasie rzeczywistym</w:t>
            </w:r>
          </w:p>
          <w:p w14:paraId="2FB0FD58" w14:textId="77777777" w:rsidR="00034AEB" w:rsidRPr="00A1442F" w:rsidRDefault="00034AEB" w:rsidP="00034AEB">
            <w:pPr>
              <w:pStyle w:val="Akapitzlist"/>
              <w:numPr>
                <w:ilvl w:val="0"/>
                <w:numId w:val="29"/>
              </w:numPr>
              <w:contextualSpacing/>
              <w:jc w:val="both"/>
              <w:rPr>
                <w:sz w:val="24"/>
                <w:szCs w:val="24"/>
              </w:rPr>
            </w:pPr>
            <w:r w:rsidRPr="00A1442F">
              <w:rPr>
                <w:sz w:val="24"/>
                <w:szCs w:val="24"/>
              </w:rPr>
              <w:t xml:space="preserve">Możliwość przeglądania logów historycznych z funkcją filtrowania. </w:t>
            </w:r>
          </w:p>
          <w:p w14:paraId="1A98780F" w14:textId="3B63BA0E" w:rsidR="00034AEB" w:rsidRDefault="00034AEB" w:rsidP="00034AEB">
            <w:pPr>
              <w:pStyle w:val="Akapitzlist"/>
              <w:numPr>
                <w:ilvl w:val="0"/>
                <w:numId w:val="29"/>
              </w:numPr>
              <w:contextualSpacing/>
              <w:jc w:val="both"/>
              <w:rPr>
                <w:sz w:val="24"/>
                <w:szCs w:val="24"/>
              </w:rPr>
            </w:pPr>
            <w:r w:rsidRPr="00A1442F">
              <w:rPr>
                <w:sz w:val="24"/>
                <w:szCs w:val="24"/>
              </w:rPr>
              <w:t>System musi oferować predefiniowane (lub mieć możliwość ich konfiguracji) podręczne raporty graficzne lub tekstowe obrazujące stan pracy urządzenia oraz ogólne informacje dotyczące statystyk ruchu sieciowego i zdarzeń bezpieczeństwa. Muszą one obejmować co najmniej:</w:t>
            </w:r>
            <w:r>
              <w:rPr>
                <w:sz w:val="24"/>
                <w:szCs w:val="24"/>
              </w:rPr>
              <w:t xml:space="preserve"> l</w:t>
            </w:r>
            <w:r w:rsidRPr="00A1442F">
              <w:rPr>
                <w:sz w:val="24"/>
                <w:szCs w:val="24"/>
              </w:rPr>
              <w:t xml:space="preserve">istę  najczęściej wykrywanych ataków, listę najbardziej aktywnych użytkowników, listę najczęściej wykorzystywanych aplikacji, listę najczęściej odwiedzanych stron www, listę krajów do których nawiązywane są połączenia, listę najczęściej wykorzystywanych polityk Firewall, informacje o realizowanych połączeniach </w:t>
            </w:r>
            <w:proofErr w:type="spellStart"/>
            <w:r w:rsidRPr="00A1442F">
              <w:rPr>
                <w:sz w:val="24"/>
                <w:szCs w:val="24"/>
              </w:rPr>
              <w:t>IPSec</w:t>
            </w:r>
            <w:proofErr w:type="spellEnd"/>
          </w:p>
          <w:p w14:paraId="2DE19884" w14:textId="564E369D" w:rsidR="00034AEB" w:rsidRDefault="00034AEB" w:rsidP="00034AEB">
            <w:pPr>
              <w:pStyle w:val="Akapitzlist"/>
              <w:numPr>
                <w:ilvl w:val="0"/>
                <w:numId w:val="29"/>
              </w:numPr>
              <w:contextualSpacing/>
              <w:jc w:val="both"/>
              <w:rPr>
                <w:sz w:val="24"/>
                <w:szCs w:val="24"/>
              </w:rPr>
            </w:pPr>
            <w:r w:rsidRPr="00A1442F">
              <w:rPr>
                <w:sz w:val="24"/>
                <w:szCs w:val="24"/>
              </w:rPr>
              <w:t>Rozwiązanie musi posiadać możliwość przesyłania kopii logów  do innych systemów logowania i przetwarzania danych. Musi w tym zakresie zapewniać mechanizmy filtrowania dla  wysyłanych logów</w:t>
            </w:r>
          </w:p>
          <w:p w14:paraId="0B067D98" w14:textId="4A6B1904" w:rsidR="00034AEB" w:rsidRPr="00A1442F" w:rsidRDefault="00034AEB" w:rsidP="00034AEB">
            <w:pPr>
              <w:pStyle w:val="Akapitzlist"/>
              <w:numPr>
                <w:ilvl w:val="0"/>
                <w:numId w:val="29"/>
              </w:numPr>
              <w:contextualSpacing/>
              <w:jc w:val="both"/>
              <w:rPr>
                <w:sz w:val="24"/>
                <w:szCs w:val="24"/>
              </w:rPr>
            </w:pPr>
            <w:r w:rsidRPr="00A1442F">
              <w:rPr>
                <w:sz w:val="24"/>
                <w:szCs w:val="24"/>
              </w:rPr>
              <w:t>Komunikacja systemów bezpieczeństwa (z których przesyłane są logi) z oferowanym systemem   centralnego logowania musi być możliwa co najmniej z wykorzystaniem UDP/514 oraz TCP/514</w:t>
            </w:r>
          </w:p>
          <w:p w14:paraId="292AE634" w14:textId="1281CEFA" w:rsidR="00034AEB" w:rsidRDefault="00034AEB" w:rsidP="00034AEB">
            <w:pPr>
              <w:pStyle w:val="Akapitzlist"/>
              <w:numPr>
                <w:ilvl w:val="0"/>
                <w:numId w:val="29"/>
              </w:numPr>
              <w:contextualSpacing/>
              <w:jc w:val="both"/>
              <w:rPr>
                <w:sz w:val="24"/>
                <w:szCs w:val="24"/>
              </w:rPr>
            </w:pPr>
            <w:r w:rsidRPr="00A1442F">
              <w:rPr>
                <w:sz w:val="24"/>
                <w:szCs w:val="24"/>
              </w:rPr>
              <w:t>System musi realizować cykliczny eksport logów do zewnętrznego systemu w celu ich długo czasowego składowania. Eksport logów musi być możliwy za pomocą protokołu SFTP lub na zewnętrzny zasób sieciowy</w:t>
            </w:r>
          </w:p>
          <w:p w14:paraId="4C2A21FB" w14:textId="2DE4DB94" w:rsidR="00034AEB" w:rsidRDefault="00034AEB" w:rsidP="00034AEB">
            <w:pPr>
              <w:pStyle w:val="Akapitzlist"/>
              <w:numPr>
                <w:ilvl w:val="0"/>
                <w:numId w:val="29"/>
              </w:numPr>
              <w:contextualSpacing/>
              <w:jc w:val="both"/>
              <w:rPr>
                <w:sz w:val="24"/>
                <w:szCs w:val="24"/>
              </w:rPr>
            </w:pPr>
            <w:r w:rsidRPr="00FB2FCA">
              <w:rPr>
                <w:sz w:val="24"/>
                <w:szCs w:val="24"/>
              </w:rPr>
              <w:t xml:space="preserve">W zakresie raportowania system musi zapewniać: generowanie raportów co najmniej w formatach: PDF, CSV. Predefiniowane zestawy raportów, dla których administrator systemu może modyfikować parametry prezentowania wyników, funkcję definiowania własnych raportów, możliwość spolszczenia raportów, </w:t>
            </w:r>
            <w:r>
              <w:rPr>
                <w:sz w:val="24"/>
                <w:szCs w:val="24"/>
              </w:rPr>
              <w:t>g</w:t>
            </w:r>
            <w:r w:rsidRPr="00FB2FCA">
              <w:rPr>
                <w:sz w:val="24"/>
                <w:szCs w:val="24"/>
              </w:rPr>
              <w:t>enerowanie raportów w sposób cykliczny lub na żądanie z możliwością automatycznego przesłania wyników na  określony adres lub adresy email</w:t>
            </w:r>
          </w:p>
          <w:p w14:paraId="0C01B899" w14:textId="2E056943" w:rsidR="00034AEB" w:rsidRDefault="00034AEB" w:rsidP="00034AEB">
            <w:pPr>
              <w:pStyle w:val="Akapitzlist"/>
              <w:numPr>
                <w:ilvl w:val="0"/>
                <w:numId w:val="29"/>
              </w:numPr>
              <w:contextualSpacing/>
              <w:jc w:val="both"/>
              <w:rPr>
                <w:sz w:val="24"/>
                <w:szCs w:val="24"/>
              </w:rPr>
            </w:pPr>
            <w:r w:rsidRPr="00407834">
              <w:rPr>
                <w:sz w:val="24"/>
                <w:szCs w:val="24"/>
              </w:rPr>
              <w:t xml:space="preserve">W zakresie korelacji zdarzeń system musi zapewniać: korelowanie logów z określeniem urządzeń, dla których ten proces ma być realizowany, konfigurację powiadomień poprzez: e-mail, SNMP w przypadku wystąpienia określonych zdarzeń sieciowych, systemowych oraz bezpieczeństwa. Wybór kategorii zdarzeń, dla których tworzone będą reguły korelacyjne. System </w:t>
            </w:r>
            <w:r>
              <w:rPr>
                <w:sz w:val="24"/>
                <w:szCs w:val="24"/>
              </w:rPr>
              <w:t xml:space="preserve">musi </w:t>
            </w:r>
            <w:r w:rsidRPr="00407834">
              <w:rPr>
                <w:sz w:val="24"/>
                <w:szCs w:val="24"/>
              </w:rPr>
              <w:t xml:space="preserve">korelować zdarzenia co najmniej dla następujących kategorii zdarzeń: </w:t>
            </w:r>
            <w:proofErr w:type="spellStart"/>
            <w:r w:rsidRPr="00407834">
              <w:rPr>
                <w:sz w:val="24"/>
                <w:szCs w:val="24"/>
              </w:rPr>
              <w:t>malware</w:t>
            </w:r>
            <w:proofErr w:type="spellEnd"/>
            <w:r w:rsidRPr="00407834">
              <w:rPr>
                <w:sz w:val="24"/>
                <w:szCs w:val="24"/>
              </w:rPr>
              <w:t xml:space="preserve">, aplikacje sieciowe, email, IPS, </w:t>
            </w:r>
            <w:proofErr w:type="spellStart"/>
            <w:r w:rsidRPr="00407834">
              <w:rPr>
                <w:sz w:val="24"/>
                <w:szCs w:val="24"/>
              </w:rPr>
              <w:t>traffic</w:t>
            </w:r>
            <w:proofErr w:type="spellEnd"/>
            <w:r w:rsidRPr="0040783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</w:t>
            </w:r>
            <w:r w:rsidRPr="00407834">
              <w:rPr>
                <w:sz w:val="24"/>
                <w:szCs w:val="24"/>
              </w:rPr>
              <w:t>ystemowe</w:t>
            </w:r>
            <w:r>
              <w:rPr>
                <w:sz w:val="24"/>
                <w:szCs w:val="24"/>
              </w:rPr>
              <w:t xml:space="preserve"> (</w:t>
            </w:r>
            <w:r w:rsidRPr="00407834">
              <w:rPr>
                <w:sz w:val="24"/>
                <w:szCs w:val="24"/>
              </w:rPr>
              <w:t xml:space="preserve">utracone połączenie </w:t>
            </w:r>
            <w:proofErr w:type="spellStart"/>
            <w:r w:rsidRPr="00407834">
              <w:rPr>
                <w:sz w:val="24"/>
                <w:szCs w:val="24"/>
              </w:rPr>
              <w:t>vpn</w:t>
            </w:r>
            <w:proofErr w:type="spellEnd"/>
            <w:r w:rsidRPr="00407834">
              <w:rPr>
                <w:sz w:val="24"/>
                <w:szCs w:val="24"/>
              </w:rPr>
              <w:t>, utracone połączenie sieciowe</w:t>
            </w:r>
            <w:r w:rsidRPr="006E0726">
              <w:rPr>
                <w:sz w:val="24"/>
                <w:szCs w:val="24"/>
              </w:rPr>
              <w:t xml:space="preserve">). </w:t>
            </w:r>
            <w:r>
              <w:rPr>
                <w:sz w:val="24"/>
                <w:szCs w:val="24"/>
              </w:rPr>
              <w:t>S</w:t>
            </w:r>
            <w:r w:rsidRPr="006E0726">
              <w:rPr>
                <w:sz w:val="24"/>
                <w:szCs w:val="24"/>
              </w:rPr>
              <w:t>ystem musi zapewniać</w:t>
            </w:r>
            <w:r w:rsidRPr="000153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 w:rsidRPr="00015372">
              <w:rPr>
                <w:sz w:val="24"/>
                <w:szCs w:val="24"/>
              </w:rPr>
              <w:t xml:space="preserve">unkcję </w:t>
            </w:r>
            <w:r w:rsidRPr="00015372">
              <w:rPr>
                <w:sz w:val="24"/>
                <w:szCs w:val="24"/>
              </w:rPr>
              <w:lastRenderedPageBreak/>
              <w:t>analizy logów archiwalnych względem aktualnej wiedzy producenta o zagrożeniach, w celu wykrycia potencjalnych stacji - narażonych na zagrożenie w ostatnim czasie.</w:t>
            </w:r>
          </w:p>
          <w:p w14:paraId="144B7BB8" w14:textId="5C2BD1DA" w:rsidR="00034AEB" w:rsidRDefault="00034AEB" w:rsidP="00034AEB">
            <w:pPr>
              <w:pStyle w:val="Akapitzlist"/>
              <w:numPr>
                <w:ilvl w:val="0"/>
                <w:numId w:val="29"/>
              </w:numPr>
              <w:contextualSpacing/>
              <w:jc w:val="both"/>
              <w:rPr>
                <w:sz w:val="24"/>
                <w:szCs w:val="24"/>
              </w:rPr>
            </w:pPr>
            <w:r w:rsidRPr="00FD30A8">
              <w:rPr>
                <w:sz w:val="24"/>
                <w:szCs w:val="24"/>
              </w:rPr>
              <w:t>System logowania i raportowania musi mieć możliwość zarządzania lokalnego z wykorzystaniem protokołów: HTTPS oraz SSH lub producent rozwiązania musi dostarczać dedykowanej konsoli zarządzania, która komunikuje się z rozwiązaniem przy wykorzystaniu szyfrowanych protokołów.</w:t>
            </w:r>
            <w:r>
              <w:rPr>
                <w:sz w:val="24"/>
                <w:szCs w:val="24"/>
              </w:rPr>
              <w:t xml:space="preserve"> </w:t>
            </w:r>
            <w:r w:rsidRPr="00FD30A8">
              <w:rPr>
                <w:sz w:val="24"/>
                <w:szCs w:val="24"/>
              </w:rPr>
              <w:t>Proces uwierzytelniania administratorów musi być realizowany w oparciu o: lokalną bazę, Radius, LDAP, PKI.</w:t>
            </w:r>
          </w:p>
          <w:p w14:paraId="0104E82B" w14:textId="77777777" w:rsidR="00034AEB" w:rsidRPr="004B4CBA" w:rsidRDefault="00034AEB" w:rsidP="00034AEB">
            <w:pPr>
              <w:pStyle w:val="Akapitzlist"/>
              <w:numPr>
                <w:ilvl w:val="0"/>
                <w:numId w:val="29"/>
              </w:numPr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4B4CBA">
              <w:rPr>
                <w:sz w:val="24"/>
                <w:szCs w:val="24"/>
              </w:rPr>
              <w:t>System musi umożliwiać zdefiniowanie co najmniej 4 administratorów z możliwością określenia praw dostępu do logowanych informacji i raportów z perspektywy poszczególnych systemów, z których przesyłane są logi.</w:t>
            </w:r>
          </w:p>
          <w:p w14:paraId="5E13D003" w14:textId="18848A38" w:rsidR="00034AEB" w:rsidRPr="00F97640" w:rsidRDefault="00034AEB" w:rsidP="00034AEB">
            <w:pPr>
              <w:pStyle w:val="Akapitzlist"/>
              <w:numPr>
                <w:ilvl w:val="0"/>
                <w:numId w:val="29"/>
              </w:numPr>
              <w:contextualSpacing/>
              <w:jc w:val="both"/>
              <w:rPr>
                <w:sz w:val="26"/>
                <w:szCs w:val="26"/>
              </w:rPr>
            </w:pPr>
            <w:r w:rsidRPr="007F3173">
              <w:rPr>
                <w:sz w:val="24"/>
                <w:szCs w:val="24"/>
              </w:rPr>
              <w:t>System musi być objęty serwisem producenta przez okres 24 miesięcy, upoważniającym do aktualizacji oprogramowania oraz wsparcia technicznego w trybie 24x7.</w:t>
            </w:r>
          </w:p>
        </w:tc>
      </w:tr>
    </w:tbl>
    <w:p w14:paraId="0C8B8E02" w14:textId="77777777" w:rsidR="004D4B8F" w:rsidRPr="00D670B9" w:rsidRDefault="004D4B8F" w:rsidP="00E614A8">
      <w:pPr>
        <w:rPr>
          <w:rFonts w:cstheme="minorHAnsi"/>
        </w:rPr>
      </w:pPr>
      <w:bookmarkStart w:id="0" w:name="_GoBack"/>
      <w:bookmarkEnd w:id="0"/>
    </w:p>
    <w:sectPr w:rsidR="004D4B8F" w:rsidRPr="00D670B9" w:rsidSect="00BB0A6E">
      <w:headerReference w:type="default" r:id="rId7"/>
      <w:footerReference w:type="default" r:id="rId8"/>
      <w:pgSz w:w="11906" w:h="16838"/>
      <w:pgMar w:top="1843" w:right="1133" w:bottom="1418" w:left="851" w:header="17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3C5F0" w14:textId="77777777" w:rsidR="00763C46" w:rsidRDefault="00763C46" w:rsidP="00504DAF">
      <w:pPr>
        <w:spacing w:after="0" w:line="240" w:lineRule="auto"/>
      </w:pPr>
      <w:r>
        <w:separator/>
      </w:r>
    </w:p>
  </w:endnote>
  <w:endnote w:type="continuationSeparator" w:id="0">
    <w:p w14:paraId="677C5910" w14:textId="77777777" w:rsidR="00763C46" w:rsidRDefault="00763C46" w:rsidP="00504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EFA1F" w14:textId="77777777" w:rsidR="00130E96" w:rsidRDefault="00B85C8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FF68B1" wp14:editId="5760430A">
              <wp:simplePos x="0" y="0"/>
              <wp:positionH relativeFrom="column">
                <wp:posOffset>100330</wp:posOffset>
              </wp:positionH>
              <wp:positionV relativeFrom="paragraph">
                <wp:posOffset>-264795</wp:posOffset>
              </wp:positionV>
              <wp:extent cx="6083935" cy="14605"/>
              <wp:effectExtent l="5080" t="11430" r="6985" b="12065"/>
              <wp:wrapNone/>
              <wp:docPr id="1637601206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83935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0DF6416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7.9pt;margin-top:-20.85pt;width:479.05pt;height:1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22F8B079" wp14:editId="3996E3A1">
          <wp:simplePos x="0" y="0"/>
          <wp:positionH relativeFrom="margin">
            <wp:align>right</wp:align>
          </wp:positionH>
          <wp:positionV relativeFrom="page">
            <wp:posOffset>9793605</wp:posOffset>
          </wp:positionV>
          <wp:extent cx="6480000" cy="669600"/>
          <wp:effectExtent l="0" t="0" r="0" b="0"/>
          <wp:wrapSquare wrapText="bothSides"/>
          <wp:docPr id="548264966" name="Obraz 5482649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42D3D" w14:textId="77777777" w:rsidR="00763C46" w:rsidRDefault="00763C46" w:rsidP="00504DAF">
      <w:pPr>
        <w:spacing w:after="0" w:line="240" w:lineRule="auto"/>
      </w:pPr>
      <w:r>
        <w:separator/>
      </w:r>
    </w:p>
  </w:footnote>
  <w:footnote w:type="continuationSeparator" w:id="0">
    <w:p w14:paraId="052D03D7" w14:textId="77777777" w:rsidR="00763C46" w:rsidRDefault="00763C46" w:rsidP="00504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9AA5F" w14:textId="695E02D6" w:rsidR="00153632" w:rsidRDefault="00153632">
    <w:pPr>
      <w:pStyle w:val="Nagwek"/>
      <w:pBdr>
        <w:bottom w:val="single" w:sz="4" w:space="1" w:color="D9D9D9" w:themeColor="background1" w:themeShade="D9"/>
      </w:pBdr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4D03FE3C" wp14:editId="57DCEAD0">
          <wp:simplePos x="0" y="0"/>
          <wp:positionH relativeFrom="margin">
            <wp:posOffset>2177415</wp:posOffset>
          </wp:positionH>
          <wp:positionV relativeFrom="page">
            <wp:posOffset>292735</wp:posOffset>
          </wp:positionV>
          <wp:extent cx="1773555" cy="962025"/>
          <wp:effectExtent l="0" t="0" r="0" b="9525"/>
          <wp:wrapSquare wrapText="bothSides"/>
          <wp:docPr id="150169637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1EEB6DC4" wp14:editId="71A8128F">
          <wp:simplePos x="0" y="0"/>
          <wp:positionH relativeFrom="margin">
            <wp:posOffset>4298315</wp:posOffset>
          </wp:positionH>
          <wp:positionV relativeFrom="page">
            <wp:posOffset>899795</wp:posOffset>
          </wp:positionV>
          <wp:extent cx="1676400" cy="45085"/>
          <wp:effectExtent l="0" t="0" r="0" b="0"/>
          <wp:wrapSquare wrapText="bothSides"/>
          <wp:docPr id="216677318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231670BF" wp14:editId="3DD00DA4">
          <wp:simplePos x="0" y="0"/>
          <wp:positionH relativeFrom="margin">
            <wp:posOffset>269875</wp:posOffset>
          </wp:positionH>
          <wp:positionV relativeFrom="page">
            <wp:posOffset>915197</wp:posOffset>
          </wp:positionV>
          <wp:extent cx="1676400" cy="45085"/>
          <wp:effectExtent l="0" t="0" r="0" b="0"/>
          <wp:wrapSquare wrapText="bothSides"/>
          <wp:docPr id="1505887916" name="Grafika 15058879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sdt>
    <w:sdtPr>
      <w:id w:val="170687458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52BF171" w14:textId="5D5E48F3" w:rsidR="00153632" w:rsidRDefault="00153632">
        <w:pPr>
          <w:pStyle w:val="Nagwek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684084B2" w14:textId="49C523C1" w:rsidR="00153632" w:rsidRDefault="001536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2D44"/>
    <w:multiLevelType w:val="hybridMultilevel"/>
    <w:tmpl w:val="8A0A4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B1639"/>
    <w:multiLevelType w:val="hybridMultilevel"/>
    <w:tmpl w:val="7E46A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E43FB"/>
    <w:multiLevelType w:val="hybridMultilevel"/>
    <w:tmpl w:val="862A8A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165602"/>
    <w:multiLevelType w:val="hybridMultilevel"/>
    <w:tmpl w:val="E46214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C65B5"/>
    <w:multiLevelType w:val="hybridMultilevel"/>
    <w:tmpl w:val="23BC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04117"/>
    <w:multiLevelType w:val="hybridMultilevel"/>
    <w:tmpl w:val="89A4D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200AB"/>
    <w:multiLevelType w:val="hybridMultilevel"/>
    <w:tmpl w:val="0B005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F30C3"/>
    <w:multiLevelType w:val="hybridMultilevel"/>
    <w:tmpl w:val="C5EC7C94"/>
    <w:lvl w:ilvl="0" w:tplc="DEDE7BE6">
      <w:numFmt w:val="bullet"/>
      <w:lvlText w:val="•"/>
      <w:lvlJc w:val="left"/>
      <w:pPr>
        <w:ind w:left="30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8" w15:restartNumberingAfterBreak="0">
    <w:nsid w:val="14BE7D27"/>
    <w:multiLevelType w:val="hybridMultilevel"/>
    <w:tmpl w:val="15EC8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FB0679"/>
    <w:multiLevelType w:val="hybridMultilevel"/>
    <w:tmpl w:val="31887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E03D5"/>
    <w:multiLevelType w:val="hybridMultilevel"/>
    <w:tmpl w:val="73DAE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574D2"/>
    <w:multiLevelType w:val="hybridMultilevel"/>
    <w:tmpl w:val="33D0F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37AF7"/>
    <w:multiLevelType w:val="hybridMultilevel"/>
    <w:tmpl w:val="4D1EC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3169B"/>
    <w:multiLevelType w:val="hybridMultilevel"/>
    <w:tmpl w:val="BC689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14F77"/>
    <w:multiLevelType w:val="hybridMultilevel"/>
    <w:tmpl w:val="B74ED28C"/>
    <w:lvl w:ilvl="0" w:tplc="CA247A6E">
      <w:start w:val="3"/>
      <w:numFmt w:val="bullet"/>
      <w:lvlText w:val="-"/>
      <w:lvlJc w:val="left"/>
      <w:pPr>
        <w:ind w:left="77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5" w15:restartNumberingAfterBreak="0">
    <w:nsid w:val="2CD51252"/>
    <w:multiLevelType w:val="hybridMultilevel"/>
    <w:tmpl w:val="99D05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C43E9"/>
    <w:multiLevelType w:val="hybridMultilevel"/>
    <w:tmpl w:val="FC666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84B9D"/>
    <w:multiLevelType w:val="hybridMultilevel"/>
    <w:tmpl w:val="C6148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518B3"/>
    <w:multiLevelType w:val="hybridMultilevel"/>
    <w:tmpl w:val="33D0FF3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FD5F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4A5B41C1"/>
    <w:multiLevelType w:val="hybridMultilevel"/>
    <w:tmpl w:val="803C08DC"/>
    <w:lvl w:ilvl="0" w:tplc="DEDE7B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A128F"/>
    <w:multiLevelType w:val="hybridMultilevel"/>
    <w:tmpl w:val="52E21968"/>
    <w:lvl w:ilvl="0" w:tplc="92BE18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83042"/>
    <w:multiLevelType w:val="hybridMultilevel"/>
    <w:tmpl w:val="2E549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B3CAC"/>
    <w:multiLevelType w:val="hybridMultilevel"/>
    <w:tmpl w:val="BE58B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12051"/>
    <w:multiLevelType w:val="hybridMultilevel"/>
    <w:tmpl w:val="E218506C"/>
    <w:lvl w:ilvl="0" w:tplc="1B96A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E1257"/>
    <w:multiLevelType w:val="hybridMultilevel"/>
    <w:tmpl w:val="5A0E2D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51092"/>
    <w:multiLevelType w:val="hybridMultilevel"/>
    <w:tmpl w:val="DA9E6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E0F29"/>
    <w:multiLevelType w:val="hybridMultilevel"/>
    <w:tmpl w:val="B31CA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AA771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9" w15:restartNumberingAfterBreak="0">
    <w:nsid w:val="7254446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0" w15:restartNumberingAfterBreak="0">
    <w:nsid w:val="73060F0F"/>
    <w:multiLevelType w:val="hybridMultilevel"/>
    <w:tmpl w:val="A87E716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A4A89"/>
    <w:multiLevelType w:val="hybridMultilevel"/>
    <w:tmpl w:val="6FC40E18"/>
    <w:lvl w:ilvl="0" w:tplc="DEDE7B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449FB"/>
    <w:multiLevelType w:val="hybridMultilevel"/>
    <w:tmpl w:val="E1A2B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D18E2"/>
    <w:multiLevelType w:val="hybridMultilevel"/>
    <w:tmpl w:val="81E257B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7"/>
  </w:num>
  <w:num w:numId="4">
    <w:abstractNumId w:val="20"/>
  </w:num>
  <w:num w:numId="5">
    <w:abstractNumId w:val="21"/>
  </w:num>
  <w:num w:numId="6">
    <w:abstractNumId w:val="24"/>
  </w:num>
  <w:num w:numId="7">
    <w:abstractNumId w:val="0"/>
  </w:num>
  <w:num w:numId="8">
    <w:abstractNumId w:val="4"/>
  </w:num>
  <w:num w:numId="9">
    <w:abstractNumId w:val="15"/>
  </w:num>
  <w:num w:numId="10">
    <w:abstractNumId w:val="9"/>
  </w:num>
  <w:num w:numId="11">
    <w:abstractNumId w:val="11"/>
  </w:num>
  <w:num w:numId="12">
    <w:abstractNumId w:val="2"/>
  </w:num>
  <w:num w:numId="13">
    <w:abstractNumId w:val="22"/>
  </w:num>
  <w:num w:numId="14">
    <w:abstractNumId w:val="17"/>
  </w:num>
  <w:num w:numId="15">
    <w:abstractNumId w:val="23"/>
  </w:num>
  <w:num w:numId="16">
    <w:abstractNumId w:val="16"/>
  </w:num>
  <w:num w:numId="17">
    <w:abstractNumId w:val="27"/>
  </w:num>
  <w:num w:numId="18">
    <w:abstractNumId w:val="32"/>
  </w:num>
  <w:num w:numId="19">
    <w:abstractNumId w:val="8"/>
  </w:num>
  <w:num w:numId="20">
    <w:abstractNumId w:val="6"/>
  </w:num>
  <w:num w:numId="21">
    <w:abstractNumId w:val="1"/>
  </w:num>
  <w:num w:numId="22">
    <w:abstractNumId w:val="12"/>
  </w:num>
  <w:num w:numId="23">
    <w:abstractNumId w:val="19"/>
  </w:num>
  <w:num w:numId="24">
    <w:abstractNumId w:val="10"/>
  </w:num>
  <w:num w:numId="25">
    <w:abstractNumId w:val="18"/>
  </w:num>
  <w:num w:numId="26">
    <w:abstractNumId w:val="28"/>
  </w:num>
  <w:num w:numId="27">
    <w:abstractNumId w:val="5"/>
  </w:num>
  <w:num w:numId="28">
    <w:abstractNumId w:val="29"/>
  </w:num>
  <w:num w:numId="29">
    <w:abstractNumId w:val="3"/>
  </w:num>
  <w:num w:numId="30">
    <w:abstractNumId w:val="25"/>
  </w:num>
  <w:num w:numId="31">
    <w:abstractNumId w:val="13"/>
  </w:num>
  <w:num w:numId="32">
    <w:abstractNumId w:val="33"/>
  </w:num>
  <w:num w:numId="33">
    <w:abstractNumId w:val="30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D9"/>
    <w:rsid w:val="00001E8D"/>
    <w:rsid w:val="00003740"/>
    <w:rsid w:val="00011308"/>
    <w:rsid w:val="00015372"/>
    <w:rsid w:val="0002240C"/>
    <w:rsid w:val="00030382"/>
    <w:rsid w:val="00034AEB"/>
    <w:rsid w:val="000520C6"/>
    <w:rsid w:val="0006653A"/>
    <w:rsid w:val="0006745E"/>
    <w:rsid w:val="0007428D"/>
    <w:rsid w:val="0008129F"/>
    <w:rsid w:val="000834CA"/>
    <w:rsid w:val="00086C92"/>
    <w:rsid w:val="00094E70"/>
    <w:rsid w:val="00096F95"/>
    <w:rsid w:val="000970B7"/>
    <w:rsid w:val="000A18EB"/>
    <w:rsid w:val="000D0AD4"/>
    <w:rsid w:val="000E0E5B"/>
    <w:rsid w:val="000E2CD0"/>
    <w:rsid w:val="000E4AE6"/>
    <w:rsid w:val="000F293D"/>
    <w:rsid w:val="000F312B"/>
    <w:rsid w:val="00105B80"/>
    <w:rsid w:val="00112AB4"/>
    <w:rsid w:val="001152E8"/>
    <w:rsid w:val="0011538D"/>
    <w:rsid w:val="001206BD"/>
    <w:rsid w:val="00130E96"/>
    <w:rsid w:val="00153632"/>
    <w:rsid w:val="001623B0"/>
    <w:rsid w:val="00170ACE"/>
    <w:rsid w:val="001733E1"/>
    <w:rsid w:val="00192A9F"/>
    <w:rsid w:val="00197074"/>
    <w:rsid w:val="001A0DF7"/>
    <w:rsid w:val="001B1DB5"/>
    <w:rsid w:val="001B4DC3"/>
    <w:rsid w:val="001B5E0B"/>
    <w:rsid w:val="001D25E8"/>
    <w:rsid w:val="001D52F5"/>
    <w:rsid w:val="001F2023"/>
    <w:rsid w:val="002134CE"/>
    <w:rsid w:val="0021398D"/>
    <w:rsid w:val="00214EE1"/>
    <w:rsid w:val="0022373B"/>
    <w:rsid w:val="0022692D"/>
    <w:rsid w:val="002309B9"/>
    <w:rsid w:val="00235F1C"/>
    <w:rsid w:val="00236931"/>
    <w:rsid w:val="00243E76"/>
    <w:rsid w:val="002473EB"/>
    <w:rsid w:val="002475DB"/>
    <w:rsid w:val="00256274"/>
    <w:rsid w:val="0025748E"/>
    <w:rsid w:val="00260A9F"/>
    <w:rsid w:val="0027529B"/>
    <w:rsid w:val="0028514E"/>
    <w:rsid w:val="0028647D"/>
    <w:rsid w:val="00292292"/>
    <w:rsid w:val="00292879"/>
    <w:rsid w:val="002A57A5"/>
    <w:rsid w:val="002A5967"/>
    <w:rsid w:val="002B0A6E"/>
    <w:rsid w:val="002C5A1B"/>
    <w:rsid w:val="002C5B83"/>
    <w:rsid w:val="002D3C8D"/>
    <w:rsid w:val="002E1C0A"/>
    <w:rsid w:val="002F139C"/>
    <w:rsid w:val="002F358F"/>
    <w:rsid w:val="00321341"/>
    <w:rsid w:val="0032225B"/>
    <w:rsid w:val="00325804"/>
    <w:rsid w:val="00331CEF"/>
    <w:rsid w:val="00332EE4"/>
    <w:rsid w:val="00351544"/>
    <w:rsid w:val="0037068F"/>
    <w:rsid w:val="003708AD"/>
    <w:rsid w:val="00373053"/>
    <w:rsid w:val="00380672"/>
    <w:rsid w:val="00380B06"/>
    <w:rsid w:val="00387769"/>
    <w:rsid w:val="003B1BFC"/>
    <w:rsid w:val="003E0BA5"/>
    <w:rsid w:val="003E495F"/>
    <w:rsid w:val="003E611D"/>
    <w:rsid w:val="003F1534"/>
    <w:rsid w:val="004015F7"/>
    <w:rsid w:val="00407834"/>
    <w:rsid w:val="004125E8"/>
    <w:rsid w:val="0041270B"/>
    <w:rsid w:val="00420F11"/>
    <w:rsid w:val="00430802"/>
    <w:rsid w:val="004343D2"/>
    <w:rsid w:val="004375B5"/>
    <w:rsid w:val="00442EDF"/>
    <w:rsid w:val="004471D5"/>
    <w:rsid w:val="00480A2A"/>
    <w:rsid w:val="0048272A"/>
    <w:rsid w:val="0049023A"/>
    <w:rsid w:val="004A0726"/>
    <w:rsid w:val="004B4CBA"/>
    <w:rsid w:val="004C42BB"/>
    <w:rsid w:val="004C7052"/>
    <w:rsid w:val="004D20CD"/>
    <w:rsid w:val="004D3951"/>
    <w:rsid w:val="004D4B8F"/>
    <w:rsid w:val="004E6636"/>
    <w:rsid w:val="004F068D"/>
    <w:rsid w:val="00504DAF"/>
    <w:rsid w:val="00510B33"/>
    <w:rsid w:val="00526021"/>
    <w:rsid w:val="0052637D"/>
    <w:rsid w:val="005331F6"/>
    <w:rsid w:val="005346A6"/>
    <w:rsid w:val="00540F09"/>
    <w:rsid w:val="00541BF6"/>
    <w:rsid w:val="0054305A"/>
    <w:rsid w:val="005474CF"/>
    <w:rsid w:val="00564E9A"/>
    <w:rsid w:val="00584227"/>
    <w:rsid w:val="0059052F"/>
    <w:rsid w:val="00597D0B"/>
    <w:rsid w:val="005A1CF1"/>
    <w:rsid w:val="005A1DC4"/>
    <w:rsid w:val="005A3337"/>
    <w:rsid w:val="005C7D15"/>
    <w:rsid w:val="005D4344"/>
    <w:rsid w:val="005D7427"/>
    <w:rsid w:val="005E357A"/>
    <w:rsid w:val="005E6EE6"/>
    <w:rsid w:val="005F14C0"/>
    <w:rsid w:val="00614756"/>
    <w:rsid w:val="0062445C"/>
    <w:rsid w:val="00624822"/>
    <w:rsid w:val="00626757"/>
    <w:rsid w:val="0062756A"/>
    <w:rsid w:val="00630039"/>
    <w:rsid w:val="00643007"/>
    <w:rsid w:val="006438B7"/>
    <w:rsid w:val="006614BB"/>
    <w:rsid w:val="00666E8A"/>
    <w:rsid w:val="00672226"/>
    <w:rsid w:val="006773C0"/>
    <w:rsid w:val="00677BE1"/>
    <w:rsid w:val="00686035"/>
    <w:rsid w:val="00686AAA"/>
    <w:rsid w:val="00687AE4"/>
    <w:rsid w:val="00691F6A"/>
    <w:rsid w:val="0069775E"/>
    <w:rsid w:val="006A4C6A"/>
    <w:rsid w:val="006A5191"/>
    <w:rsid w:val="006A68F0"/>
    <w:rsid w:val="006A7CDD"/>
    <w:rsid w:val="006B0047"/>
    <w:rsid w:val="006B0B56"/>
    <w:rsid w:val="006C087F"/>
    <w:rsid w:val="006C17FE"/>
    <w:rsid w:val="006D7E67"/>
    <w:rsid w:val="006E0726"/>
    <w:rsid w:val="006E3276"/>
    <w:rsid w:val="0071452C"/>
    <w:rsid w:val="00717906"/>
    <w:rsid w:val="00723624"/>
    <w:rsid w:val="007348DD"/>
    <w:rsid w:val="00735887"/>
    <w:rsid w:val="00736719"/>
    <w:rsid w:val="007574E7"/>
    <w:rsid w:val="00757787"/>
    <w:rsid w:val="00763C46"/>
    <w:rsid w:val="007660DF"/>
    <w:rsid w:val="007751DD"/>
    <w:rsid w:val="00777482"/>
    <w:rsid w:val="00782D15"/>
    <w:rsid w:val="00783B65"/>
    <w:rsid w:val="00793DA9"/>
    <w:rsid w:val="007A230B"/>
    <w:rsid w:val="007A5FA4"/>
    <w:rsid w:val="007B3BD1"/>
    <w:rsid w:val="007B4565"/>
    <w:rsid w:val="007B6984"/>
    <w:rsid w:val="007C03A2"/>
    <w:rsid w:val="007C6B63"/>
    <w:rsid w:val="007D45A8"/>
    <w:rsid w:val="007E22D6"/>
    <w:rsid w:val="007F3173"/>
    <w:rsid w:val="007F3E4D"/>
    <w:rsid w:val="00820342"/>
    <w:rsid w:val="0082090F"/>
    <w:rsid w:val="00822C4C"/>
    <w:rsid w:val="00826656"/>
    <w:rsid w:val="00827106"/>
    <w:rsid w:val="008277E3"/>
    <w:rsid w:val="0083603A"/>
    <w:rsid w:val="00843EB9"/>
    <w:rsid w:val="00850DD3"/>
    <w:rsid w:val="008510F3"/>
    <w:rsid w:val="008567F8"/>
    <w:rsid w:val="00856E8E"/>
    <w:rsid w:val="00866863"/>
    <w:rsid w:val="00875306"/>
    <w:rsid w:val="00875C95"/>
    <w:rsid w:val="008875A6"/>
    <w:rsid w:val="008A43DC"/>
    <w:rsid w:val="008B2EE9"/>
    <w:rsid w:val="008B572B"/>
    <w:rsid w:val="008B5920"/>
    <w:rsid w:val="008B6F8E"/>
    <w:rsid w:val="008E5769"/>
    <w:rsid w:val="008F0198"/>
    <w:rsid w:val="008F46D8"/>
    <w:rsid w:val="009034D9"/>
    <w:rsid w:val="0092032B"/>
    <w:rsid w:val="009218CD"/>
    <w:rsid w:val="009351C9"/>
    <w:rsid w:val="00952E5F"/>
    <w:rsid w:val="009565F1"/>
    <w:rsid w:val="00956624"/>
    <w:rsid w:val="00982E7F"/>
    <w:rsid w:val="00997D63"/>
    <w:rsid w:val="009A2E4F"/>
    <w:rsid w:val="009A51E6"/>
    <w:rsid w:val="009B5344"/>
    <w:rsid w:val="009B5F2B"/>
    <w:rsid w:val="009C188E"/>
    <w:rsid w:val="009C2C4C"/>
    <w:rsid w:val="009C4751"/>
    <w:rsid w:val="009C5340"/>
    <w:rsid w:val="009C6B7E"/>
    <w:rsid w:val="009D039E"/>
    <w:rsid w:val="009D321E"/>
    <w:rsid w:val="009E2C14"/>
    <w:rsid w:val="009E3258"/>
    <w:rsid w:val="009E4BD1"/>
    <w:rsid w:val="009F0610"/>
    <w:rsid w:val="009F71F9"/>
    <w:rsid w:val="00A137D8"/>
    <w:rsid w:val="00A1442F"/>
    <w:rsid w:val="00A32A9F"/>
    <w:rsid w:val="00A35FC6"/>
    <w:rsid w:val="00A42C33"/>
    <w:rsid w:val="00A5638D"/>
    <w:rsid w:val="00A85089"/>
    <w:rsid w:val="00A92CE3"/>
    <w:rsid w:val="00A92F52"/>
    <w:rsid w:val="00AA7C91"/>
    <w:rsid w:val="00AB42A6"/>
    <w:rsid w:val="00AB532C"/>
    <w:rsid w:val="00AC024C"/>
    <w:rsid w:val="00AC4EFF"/>
    <w:rsid w:val="00AD1A4D"/>
    <w:rsid w:val="00AF158C"/>
    <w:rsid w:val="00AF7B37"/>
    <w:rsid w:val="00AF7EDB"/>
    <w:rsid w:val="00B0166F"/>
    <w:rsid w:val="00B047E9"/>
    <w:rsid w:val="00B04923"/>
    <w:rsid w:val="00B26C4E"/>
    <w:rsid w:val="00B339A5"/>
    <w:rsid w:val="00B40D3B"/>
    <w:rsid w:val="00B50A1B"/>
    <w:rsid w:val="00B63673"/>
    <w:rsid w:val="00B71DEE"/>
    <w:rsid w:val="00B85C83"/>
    <w:rsid w:val="00B905B2"/>
    <w:rsid w:val="00B90970"/>
    <w:rsid w:val="00BB025A"/>
    <w:rsid w:val="00BB0A6E"/>
    <w:rsid w:val="00BC7B11"/>
    <w:rsid w:val="00BD3FA4"/>
    <w:rsid w:val="00BF0A5A"/>
    <w:rsid w:val="00BF3FC2"/>
    <w:rsid w:val="00BF4D93"/>
    <w:rsid w:val="00C015BB"/>
    <w:rsid w:val="00C03A7D"/>
    <w:rsid w:val="00C17FDA"/>
    <w:rsid w:val="00C40B09"/>
    <w:rsid w:val="00C45D42"/>
    <w:rsid w:val="00C54966"/>
    <w:rsid w:val="00C56EB7"/>
    <w:rsid w:val="00C63592"/>
    <w:rsid w:val="00C6481F"/>
    <w:rsid w:val="00C650F3"/>
    <w:rsid w:val="00C8368A"/>
    <w:rsid w:val="00C87830"/>
    <w:rsid w:val="00C91B6F"/>
    <w:rsid w:val="00CB285E"/>
    <w:rsid w:val="00CD7AEE"/>
    <w:rsid w:val="00CE465D"/>
    <w:rsid w:val="00D04E06"/>
    <w:rsid w:val="00D219F7"/>
    <w:rsid w:val="00D22ED9"/>
    <w:rsid w:val="00D2355A"/>
    <w:rsid w:val="00D27D5A"/>
    <w:rsid w:val="00D32012"/>
    <w:rsid w:val="00D32EBE"/>
    <w:rsid w:val="00D32F43"/>
    <w:rsid w:val="00D37445"/>
    <w:rsid w:val="00D436B0"/>
    <w:rsid w:val="00D4472A"/>
    <w:rsid w:val="00D5256A"/>
    <w:rsid w:val="00D547DB"/>
    <w:rsid w:val="00D63823"/>
    <w:rsid w:val="00D670B9"/>
    <w:rsid w:val="00D93060"/>
    <w:rsid w:val="00D94FCB"/>
    <w:rsid w:val="00DA35C1"/>
    <w:rsid w:val="00DB0FCE"/>
    <w:rsid w:val="00DB2AB3"/>
    <w:rsid w:val="00DB308D"/>
    <w:rsid w:val="00DC3E5B"/>
    <w:rsid w:val="00DC428D"/>
    <w:rsid w:val="00DD4224"/>
    <w:rsid w:val="00DE42D3"/>
    <w:rsid w:val="00DF334C"/>
    <w:rsid w:val="00E03C42"/>
    <w:rsid w:val="00E250CA"/>
    <w:rsid w:val="00E25751"/>
    <w:rsid w:val="00E25FE2"/>
    <w:rsid w:val="00E37474"/>
    <w:rsid w:val="00E41C91"/>
    <w:rsid w:val="00E4298B"/>
    <w:rsid w:val="00E47DE9"/>
    <w:rsid w:val="00E50D6B"/>
    <w:rsid w:val="00E53060"/>
    <w:rsid w:val="00E56455"/>
    <w:rsid w:val="00E610EF"/>
    <w:rsid w:val="00E614A8"/>
    <w:rsid w:val="00E63E9D"/>
    <w:rsid w:val="00E67874"/>
    <w:rsid w:val="00E727F8"/>
    <w:rsid w:val="00E8137E"/>
    <w:rsid w:val="00E86C9B"/>
    <w:rsid w:val="00E87F17"/>
    <w:rsid w:val="00EB08BD"/>
    <w:rsid w:val="00EB341E"/>
    <w:rsid w:val="00EC45E6"/>
    <w:rsid w:val="00ED1077"/>
    <w:rsid w:val="00ED16D9"/>
    <w:rsid w:val="00ED4AF0"/>
    <w:rsid w:val="00EE2DF6"/>
    <w:rsid w:val="00EF7D00"/>
    <w:rsid w:val="00F05A6A"/>
    <w:rsid w:val="00F23BAB"/>
    <w:rsid w:val="00F27C75"/>
    <w:rsid w:val="00F43472"/>
    <w:rsid w:val="00F44FE1"/>
    <w:rsid w:val="00F534D9"/>
    <w:rsid w:val="00F607FE"/>
    <w:rsid w:val="00F61D69"/>
    <w:rsid w:val="00F70A47"/>
    <w:rsid w:val="00F70ECB"/>
    <w:rsid w:val="00F738B1"/>
    <w:rsid w:val="00F806C4"/>
    <w:rsid w:val="00F81827"/>
    <w:rsid w:val="00F86D1D"/>
    <w:rsid w:val="00F86DB6"/>
    <w:rsid w:val="00F96608"/>
    <w:rsid w:val="00F97640"/>
    <w:rsid w:val="00FA681D"/>
    <w:rsid w:val="00FA68AD"/>
    <w:rsid w:val="00FA768D"/>
    <w:rsid w:val="00FB2FCA"/>
    <w:rsid w:val="00FB4E74"/>
    <w:rsid w:val="00FD30A8"/>
    <w:rsid w:val="00FD6C6C"/>
    <w:rsid w:val="00FD6DF4"/>
    <w:rsid w:val="00FE54D1"/>
    <w:rsid w:val="00F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2EF46"/>
  <w15:chartTrackingRefBased/>
  <w15:docId w15:val="{F73A47DE-D236-4C81-8C7E-66E6F307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768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7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68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A7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68D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FA768D"/>
    <w:pPr>
      <w:spacing w:after="0" w:line="240" w:lineRule="auto"/>
      <w:ind w:left="720"/>
    </w:pPr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77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7769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77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13</Pages>
  <Words>3573</Words>
  <Characters>21442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K</dc:creator>
  <cp:keywords/>
  <dc:description/>
  <cp:lastModifiedBy>Przemysław Jęczalik</cp:lastModifiedBy>
  <cp:revision>32</cp:revision>
  <cp:lastPrinted>2024-09-27T07:02:00Z</cp:lastPrinted>
  <dcterms:created xsi:type="dcterms:W3CDTF">2024-09-23T11:40:00Z</dcterms:created>
  <dcterms:modified xsi:type="dcterms:W3CDTF">2024-11-27T08:51:00Z</dcterms:modified>
</cp:coreProperties>
</file>