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1B9B1" w14:textId="77777777" w:rsidR="0033248C" w:rsidRPr="009D33F0" w:rsidRDefault="00C746B8">
      <w:pPr>
        <w:jc w:val="right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Załącznik nr 7 do SWZ </w:t>
      </w:r>
    </w:p>
    <w:p w14:paraId="6C4D8E3E" w14:textId="77777777" w:rsidR="0033248C" w:rsidRPr="009D33F0" w:rsidRDefault="00C746B8">
      <w:pPr>
        <w:tabs>
          <w:tab w:val="left" w:pos="708"/>
          <w:tab w:val="center" w:pos="4536"/>
          <w:tab w:val="right" w:pos="9046"/>
        </w:tabs>
        <w:jc w:val="center"/>
        <w:outlineLvl w:val="0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            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Projektowane postanowienia umowy</w:t>
      </w:r>
    </w:p>
    <w:p w14:paraId="7656E3A5" w14:textId="77777777" w:rsidR="0033248C" w:rsidRPr="009D33F0" w:rsidRDefault="0033248C">
      <w:pPr>
        <w:tabs>
          <w:tab w:val="left" w:pos="708"/>
          <w:tab w:val="center" w:pos="4536"/>
          <w:tab w:val="right" w:pos="9046"/>
        </w:tabs>
        <w:jc w:val="center"/>
        <w:outlineLvl w:val="0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7E682C58" w14:textId="77777777" w:rsidR="0033248C" w:rsidRPr="009D33F0" w:rsidRDefault="00C746B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W dniu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........</w:t>
      </w:r>
      <w:r w:rsidRPr="009D33F0">
        <w:rPr>
          <w:rFonts w:ascii="Arial" w:hAnsi="Arial"/>
          <w:b/>
          <w:bCs/>
          <w:i/>
          <w:iCs/>
          <w:color w:val="auto"/>
          <w:sz w:val="18"/>
          <w:szCs w:val="18"/>
        </w:rPr>
        <w:t xml:space="preserve">..... </w:t>
      </w:r>
      <w:r w:rsidRPr="009D33F0">
        <w:rPr>
          <w:rFonts w:ascii="Arial" w:hAnsi="Arial"/>
          <w:color w:val="auto"/>
          <w:sz w:val="18"/>
          <w:szCs w:val="18"/>
        </w:rPr>
        <w:t>2024 roku w Szczecinie na podstawie przeprowadzonego postępowania o udzielenie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wienia publicznego w trybie przetargu nieograniczonego zgodnie z art. 132 ustawy Prawo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wień publicznych pomiędzy:</w:t>
      </w:r>
    </w:p>
    <w:p w14:paraId="7D7A3276" w14:textId="77777777" w:rsidR="0033248C" w:rsidRPr="009D33F0" w:rsidRDefault="0033248C">
      <w:pPr>
        <w:tabs>
          <w:tab w:val="left" w:pos="851"/>
        </w:tabs>
        <w:rPr>
          <w:rFonts w:ascii="Arial" w:eastAsia="Arial" w:hAnsi="Arial" w:cs="Arial"/>
          <w:color w:val="auto"/>
          <w:sz w:val="18"/>
          <w:szCs w:val="18"/>
        </w:rPr>
      </w:pPr>
    </w:p>
    <w:p w14:paraId="53EEDADE" w14:textId="77777777" w:rsidR="0033248C" w:rsidRPr="009D33F0" w:rsidRDefault="00C746B8">
      <w:pPr>
        <w:tabs>
          <w:tab w:val="left" w:pos="851"/>
        </w:tabs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109 Szpitalem Wojskowym z Przychodnią </w:t>
      </w:r>
      <w:r w:rsidRPr="009D33F0">
        <w:rPr>
          <w:rFonts w:ascii="Arial" w:hAnsi="Arial"/>
          <w:color w:val="auto"/>
          <w:sz w:val="18"/>
          <w:szCs w:val="18"/>
          <w:lang w:val="de-DE"/>
        </w:rPr>
        <w:t>SP ZOZ</w:t>
      </w:r>
    </w:p>
    <w:p w14:paraId="0D4F562F" w14:textId="77777777" w:rsidR="0033248C" w:rsidRPr="009D33F0" w:rsidRDefault="00C746B8">
      <w:pPr>
        <w:tabs>
          <w:tab w:val="left" w:pos="851"/>
        </w:tabs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ul. Piotra Skargi 9 – 11; 70 – 965 Szczecin</w:t>
      </w:r>
    </w:p>
    <w:p w14:paraId="37AA1341" w14:textId="77777777" w:rsidR="0033248C" w:rsidRPr="009D33F0" w:rsidRDefault="00C746B8">
      <w:pPr>
        <w:tabs>
          <w:tab w:val="left" w:pos="851"/>
        </w:tabs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  <w:lang w:val="de-DE"/>
        </w:rPr>
        <w:t xml:space="preserve">NIP: 851-25-43-558, REGON: 810200960 </w:t>
      </w:r>
    </w:p>
    <w:p w14:paraId="12B177B6" w14:textId="77777777" w:rsidR="0033248C" w:rsidRPr="009D33F0" w:rsidRDefault="00C746B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zwanym w dalszej treści niniejszej umowy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„</w:t>
      </w:r>
      <w:r w:rsidRPr="009D33F0">
        <w:rPr>
          <w:rFonts w:ascii="Arial" w:hAnsi="Arial"/>
          <w:b/>
          <w:bCs/>
          <w:color w:val="auto"/>
          <w:sz w:val="18"/>
          <w:szCs w:val="18"/>
          <w:lang w:val="de-DE"/>
        </w:rPr>
        <w:t>ZAMAWIAJ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ĄCYM"</w:t>
      </w:r>
      <w:r w:rsidRPr="009D33F0">
        <w:rPr>
          <w:rFonts w:ascii="Arial" w:hAnsi="Arial"/>
          <w:color w:val="auto"/>
          <w:sz w:val="18"/>
          <w:szCs w:val="18"/>
        </w:rPr>
        <w:t xml:space="preserve"> reprezentowanym przez:</w:t>
      </w:r>
    </w:p>
    <w:p w14:paraId="3D4A4574" w14:textId="77777777" w:rsidR="0033248C" w:rsidRPr="009D33F0" w:rsidRDefault="00C746B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Komendanta – płk mgr Krzysztofa Jurkowskiego</w:t>
      </w:r>
    </w:p>
    <w:p w14:paraId="65573FCA" w14:textId="77777777" w:rsidR="0033248C" w:rsidRPr="009D33F0" w:rsidRDefault="0033248C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5F37219D" w14:textId="77777777" w:rsidR="0033248C" w:rsidRPr="009D33F0" w:rsidRDefault="00C746B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a</w:t>
      </w:r>
    </w:p>
    <w:p w14:paraId="61118031" w14:textId="77777777" w:rsidR="0033248C" w:rsidRPr="009D33F0" w:rsidRDefault="00C746B8">
      <w:pPr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...............................................................................</w:t>
      </w:r>
    </w:p>
    <w:p w14:paraId="776FB0D0" w14:textId="77777777" w:rsidR="0033248C" w:rsidRPr="009D33F0" w:rsidRDefault="00C746B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................................................................................</w:t>
      </w:r>
    </w:p>
    <w:p w14:paraId="12DF13AD" w14:textId="77777777" w:rsidR="0033248C" w:rsidRPr="009D33F0" w:rsidRDefault="0033248C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13028DEC" w14:textId="77777777" w:rsidR="0033248C" w:rsidRPr="009D33F0" w:rsidRDefault="00C746B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zwanym w dalszej treści niniejszej umowy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„WYKONAWCĄ”</w:t>
      </w:r>
      <w:r w:rsidRPr="009D33F0">
        <w:rPr>
          <w:rFonts w:ascii="Arial" w:hAnsi="Arial"/>
          <w:color w:val="auto"/>
          <w:sz w:val="18"/>
          <w:szCs w:val="18"/>
        </w:rPr>
        <w:t xml:space="preserve"> reprezentowanym przez:</w:t>
      </w:r>
    </w:p>
    <w:p w14:paraId="640B4171" w14:textId="77777777" w:rsidR="0033248C" w:rsidRPr="009D33F0" w:rsidRDefault="0033248C">
      <w:pPr>
        <w:rPr>
          <w:rFonts w:ascii="Arial" w:eastAsia="Arial" w:hAnsi="Arial" w:cs="Arial"/>
          <w:color w:val="auto"/>
          <w:sz w:val="18"/>
          <w:szCs w:val="18"/>
        </w:rPr>
      </w:pPr>
    </w:p>
    <w:p w14:paraId="1EDA7A6C" w14:textId="77777777" w:rsidR="0033248C" w:rsidRPr="009D33F0" w:rsidRDefault="00C746B8">
      <w:pPr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  <w:lang w:val="ru-RU"/>
        </w:rPr>
        <w:t xml:space="preserve">-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..................................................</w:t>
      </w:r>
    </w:p>
    <w:p w14:paraId="3E974A11" w14:textId="77777777" w:rsidR="0033248C" w:rsidRPr="009D33F0" w:rsidRDefault="0033248C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4D0136EE" w14:textId="77777777" w:rsidR="0033248C" w:rsidRPr="009D33F0" w:rsidRDefault="00C746B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została zawarta umowa o następującej treś</w:t>
      </w:r>
      <w:r w:rsidRPr="009D33F0">
        <w:rPr>
          <w:rFonts w:ascii="Arial" w:hAnsi="Arial"/>
          <w:color w:val="auto"/>
          <w:sz w:val="18"/>
          <w:szCs w:val="18"/>
          <w:lang w:val="it-IT"/>
        </w:rPr>
        <w:t>ci:</w:t>
      </w:r>
    </w:p>
    <w:p w14:paraId="42A5309D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§ 1</w:t>
      </w:r>
    </w:p>
    <w:p w14:paraId="5646BCF1" w14:textId="77777777" w:rsidR="0033248C" w:rsidRPr="009D33F0" w:rsidRDefault="00C746B8">
      <w:pPr>
        <w:pStyle w:val="Nagwek9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Przedmiot umowy</w:t>
      </w:r>
    </w:p>
    <w:p w14:paraId="72CB5572" w14:textId="77777777" w:rsidR="0033248C" w:rsidRPr="009D33F0" w:rsidRDefault="00C746B8">
      <w:pPr>
        <w:pStyle w:val="Tekstpodstawowy"/>
        <w:numPr>
          <w:ilvl w:val="0"/>
          <w:numId w:val="2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Przedmiotem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</w:rPr>
        <w:t>niniejszej umowy jest:</w:t>
      </w:r>
    </w:p>
    <w:p w14:paraId="7D99E5D4" w14:textId="7706F0E8" w:rsidR="0033248C" w:rsidRPr="009D33F0" w:rsidRDefault="00C746B8">
      <w:pPr>
        <w:pStyle w:val="Tekstpodstawowy"/>
        <w:numPr>
          <w:ilvl w:val="0"/>
          <w:numId w:val="4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sprzedaż i dostawa przez Wykonawcę na rzecz Zamawiającego</w:t>
      </w:r>
      <w:r w:rsidRPr="009D33F0">
        <w:rPr>
          <w:rFonts w:ascii="Arial" w:hAnsi="Arial"/>
          <w:i/>
          <w:iCs/>
          <w:color w:val="auto"/>
          <w:sz w:val="18"/>
          <w:szCs w:val="18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  <w:lang w:val="it-IT"/>
        </w:rPr>
        <w:t>produktów leczniczych</w:t>
      </w:r>
      <w:r w:rsidRPr="009D33F0">
        <w:rPr>
          <w:rFonts w:ascii="Arial" w:hAnsi="Arial"/>
          <w:color w:val="auto"/>
          <w:sz w:val="18"/>
          <w:szCs w:val="18"/>
        </w:rPr>
        <w:t xml:space="preserve"> wyszczeg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lnionych w załączniku nr 1 do niniejszej umowy,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 stanowi jej integralną część, po cenach jednostkowych wskazanych w ofercie Wykonawcy z dnia ....................................r</w:t>
      </w:r>
      <w:r w:rsidRPr="009D33F0">
        <w:rPr>
          <w:rFonts w:ascii="Arial" w:hAnsi="Arial"/>
          <w:i/>
          <w:iCs/>
          <w:color w:val="auto"/>
          <w:sz w:val="18"/>
          <w:szCs w:val="18"/>
        </w:rPr>
        <w:t>.</w:t>
      </w:r>
      <w:r w:rsidRPr="009D33F0">
        <w:rPr>
          <w:rFonts w:ascii="Arial" w:hAnsi="Arial"/>
          <w:color w:val="auto"/>
          <w:sz w:val="18"/>
          <w:szCs w:val="18"/>
          <w:lang w:val="pt-PT"/>
        </w:rPr>
        <w:t xml:space="preserve">, o </w:t>
      </w:r>
      <w:r w:rsidRPr="009D33F0">
        <w:rPr>
          <w:rFonts w:ascii="Arial" w:hAnsi="Arial"/>
          <w:color w:val="auto"/>
          <w:sz w:val="18"/>
          <w:szCs w:val="18"/>
        </w:rPr>
        <w:t>łącznej wartoś</w:t>
      </w:r>
      <w:r w:rsidRPr="009D33F0">
        <w:rPr>
          <w:rFonts w:ascii="Arial" w:hAnsi="Arial"/>
          <w:color w:val="auto"/>
          <w:sz w:val="18"/>
          <w:szCs w:val="18"/>
          <w:lang w:val="it-IT"/>
        </w:rPr>
        <w:t xml:space="preserve">ci brutto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...........................................</w:t>
      </w:r>
      <w:r w:rsidRPr="009D33F0">
        <w:rPr>
          <w:rFonts w:ascii="Arial" w:hAnsi="Arial"/>
          <w:color w:val="auto"/>
          <w:sz w:val="18"/>
          <w:szCs w:val="18"/>
          <w:lang w:val="de-DE"/>
        </w:rPr>
        <w:t xml:space="preserve"> z</w:t>
      </w:r>
      <w:r w:rsidRPr="009D33F0">
        <w:rPr>
          <w:rFonts w:ascii="Arial" w:hAnsi="Arial"/>
          <w:color w:val="auto"/>
          <w:sz w:val="18"/>
          <w:szCs w:val="18"/>
        </w:rPr>
        <w:t xml:space="preserve">ł </w:t>
      </w:r>
      <w:r w:rsidR="00FF1D01">
        <w:rPr>
          <w:rFonts w:ascii="Arial" w:hAnsi="Arial"/>
          <w:color w:val="auto"/>
          <w:sz w:val="18"/>
          <w:szCs w:val="18"/>
        </w:rPr>
        <w:t xml:space="preserve">                       </w:t>
      </w:r>
      <w:r w:rsidRPr="009D33F0">
        <w:rPr>
          <w:rFonts w:ascii="Arial" w:hAnsi="Arial"/>
          <w:color w:val="auto"/>
          <w:sz w:val="18"/>
          <w:szCs w:val="18"/>
          <w:lang w:val="de-DE"/>
        </w:rPr>
        <w:t>(s</w:t>
      </w:r>
      <w:r w:rsidRPr="009D33F0">
        <w:rPr>
          <w:rFonts w:ascii="Arial" w:hAnsi="Arial"/>
          <w:color w:val="auto"/>
          <w:sz w:val="18"/>
          <w:szCs w:val="18"/>
        </w:rPr>
        <w:t>łownie: ...................................................................... );</w:t>
      </w:r>
    </w:p>
    <w:p w14:paraId="1412FA1E" w14:textId="77777777" w:rsidR="0033248C" w:rsidRPr="009D33F0" w:rsidRDefault="00C746B8">
      <w:pPr>
        <w:pStyle w:val="Tekstpodstawowy"/>
        <w:numPr>
          <w:ilvl w:val="0"/>
          <w:numId w:val="4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dzierżawa </w:t>
      </w:r>
      <w:bookmarkStart w:id="0" w:name="_Hlk175305926"/>
      <w:r w:rsidRPr="009D33F0">
        <w:rPr>
          <w:rFonts w:ascii="Arial" w:hAnsi="Arial"/>
          <w:color w:val="auto"/>
          <w:sz w:val="18"/>
          <w:szCs w:val="18"/>
          <w:u w:color="FF0000"/>
        </w:rPr>
        <w:t>parownik</w:t>
      </w:r>
      <w:r w:rsidRPr="009D33F0">
        <w:rPr>
          <w:rFonts w:ascii="Arial" w:hAnsi="Arial"/>
          <w:color w:val="auto"/>
          <w:sz w:val="18"/>
          <w:szCs w:val="18"/>
          <w:u w:color="FF0000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u w:color="FF0000"/>
        </w:rPr>
        <w:t>w kompatybilnych z oferowanym preparatem wraz z autoryzowanym serwisem</w:t>
      </w:r>
      <w:r w:rsidRPr="009D33F0">
        <w:rPr>
          <w:rFonts w:ascii="Arial" w:hAnsi="Arial"/>
          <w:color w:val="auto"/>
          <w:sz w:val="18"/>
          <w:szCs w:val="18"/>
        </w:rPr>
        <w:t>*</w:t>
      </w:r>
      <w:bookmarkEnd w:id="0"/>
      <w:r w:rsidRPr="009D33F0">
        <w:rPr>
          <w:rFonts w:ascii="Arial" w:hAnsi="Arial"/>
          <w:color w:val="auto"/>
          <w:sz w:val="18"/>
          <w:szCs w:val="18"/>
        </w:rPr>
        <w:t>, zgodnie z ceną wskazaną w ofercie Wykonawcy z dnia ................ 2024 r. stanowiącą załącznik nr 1 do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 niniejszej</w:t>
      </w:r>
      <w:r w:rsidRPr="009D33F0">
        <w:rPr>
          <w:rFonts w:ascii="Arial" w:hAnsi="Arial"/>
          <w:color w:val="auto"/>
          <w:sz w:val="18"/>
          <w:szCs w:val="18"/>
        </w:rPr>
        <w:t xml:space="preserve"> umowy, w wysokości......................zł (słownie:.................................) </w:t>
      </w:r>
      <w:r w:rsidRPr="009D33F0">
        <w:rPr>
          <w:rFonts w:ascii="Arial" w:hAnsi="Arial"/>
          <w:i/>
          <w:iCs/>
          <w:color w:val="auto"/>
          <w:sz w:val="18"/>
          <w:szCs w:val="18"/>
        </w:rPr>
        <w:t>– dotyczy zadania nr 35</w:t>
      </w:r>
      <w:r w:rsidRPr="009D33F0">
        <w:rPr>
          <w:rFonts w:ascii="Arial" w:hAnsi="Arial"/>
          <w:i/>
          <w:iCs/>
          <w:color w:val="auto"/>
          <w:sz w:val="18"/>
          <w:szCs w:val="18"/>
          <w:lang w:val="it-IT"/>
        </w:rPr>
        <w:t xml:space="preserve"> i </w:t>
      </w:r>
      <w:r w:rsidRPr="009D33F0">
        <w:rPr>
          <w:rFonts w:ascii="Arial" w:hAnsi="Arial"/>
          <w:i/>
          <w:iCs/>
          <w:color w:val="auto"/>
          <w:sz w:val="18"/>
          <w:szCs w:val="18"/>
        </w:rPr>
        <w:t>48*</w:t>
      </w:r>
    </w:p>
    <w:p w14:paraId="37120D5E" w14:textId="77777777" w:rsidR="0033248C" w:rsidRPr="009D33F0" w:rsidRDefault="00C746B8" w:rsidP="009D33F0">
      <w:pPr>
        <w:pStyle w:val="Tekstpodstawowy"/>
        <w:ind w:left="142" w:hanging="142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2.</w:t>
      </w:r>
      <w:r w:rsidRPr="009D33F0">
        <w:rPr>
          <w:rFonts w:ascii="Arial" w:hAnsi="Arial"/>
          <w:i/>
          <w:iCs/>
          <w:color w:val="auto"/>
          <w:sz w:val="18"/>
          <w:szCs w:val="18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</w:rPr>
        <w:t>Realizacja przedmiotu niniejszej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</w:rPr>
        <w:t xml:space="preserve">umowy będzie wykonywana sukcesywnie od dnia </w:t>
      </w:r>
      <w:r w:rsidRPr="009D33F0">
        <w:rPr>
          <w:rFonts w:ascii="Arial" w:hAnsi="Arial"/>
          <w:color w:val="auto"/>
          <w:sz w:val="18"/>
          <w:szCs w:val="18"/>
          <w:u w:color="FF0000"/>
        </w:rPr>
        <w:t xml:space="preserve">podpisania niniejszej umowy </w:t>
      </w:r>
      <w:r w:rsidRPr="009D33F0">
        <w:rPr>
          <w:rFonts w:ascii="Arial" w:hAnsi="Arial"/>
          <w:color w:val="auto"/>
          <w:sz w:val="18"/>
          <w:szCs w:val="18"/>
        </w:rPr>
        <w:t>przez okres 24 miesięcy albo do wyczerpania asortymentu wskazanego w załączniku nr 1 do niniejszej umowy.</w:t>
      </w:r>
    </w:p>
    <w:p w14:paraId="4A979907" w14:textId="77777777" w:rsidR="0033248C" w:rsidRPr="009D33F0" w:rsidRDefault="00C746B8" w:rsidP="009D33F0">
      <w:pPr>
        <w:pStyle w:val="Tekstpodstawowy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  <w:u w:color="FF0000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3. </w:t>
      </w:r>
      <w:r w:rsidRPr="009D33F0">
        <w:rPr>
          <w:rFonts w:ascii="Arial" w:hAnsi="Arial"/>
          <w:color w:val="auto"/>
          <w:sz w:val="18"/>
          <w:szCs w:val="18"/>
          <w:u w:color="FF0000"/>
        </w:rPr>
        <w:t>Strony dopuszczają̨ możliwość́ zmniejszenia ilości produkt</w:t>
      </w:r>
      <w:r w:rsidRPr="009D33F0">
        <w:rPr>
          <w:rFonts w:ascii="Arial" w:hAnsi="Arial"/>
          <w:color w:val="auto"/>
          <w:sz w:val="18"/>
          <w:szCs w:val="18"/>
          <w:u w:color="FF0000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u w:color="FF0000"/>
        </w:rPr>
        <w:t>w leczniczych w zadaniu w ramach niniejszej umowy – w zależności od bieżących potrzeb Zamawiającego, nie więcej jednak niż o 20%.</w:t>
      </w:r>
    </w:p>
    <w:p w14:paraId="2D31755B" w14:textId="77777777" w:rsidR="0033248C" w:rsidRPr="009D33F0" w:rsidRDefault="00C746B8">
      <w:pPr>
        <w:pStyle w:val="Tekstpodstawowy"/>
        <w:ind w:left="360"/>
        <w:jc w:val="both"/>
        <w:rPr>
          <w:rFonts w:ascii="Arial" w:eastAsia="Arial" w:hAnsi="Arial" w:cs="Arial"/>
          <w:color w:val="auto"/>
          <w:sz w:val="18"/>
          <w:szCs w:val="18"/>
          <w:u w:color="FF0000"/>
        </w:rPr>
      </w:pPr>
      <w:r w:rsidRPr="009D33F0">
        <w:rPr>
          <w:rFonts w:ascii="Arial" w:hAnsi="Arial"/>
          <w:color w:val="auto"/>
          <w:sz w:val="18"/>
          <w:szCs w:val="18"/>
          <w:u w:color="FF0000"/>
        </w:rPr>
        <w:t xml:space="preserve"> </w:t>
      </w:r>
    </w:p>
    <w:p w14:paraId="5D6FDEA7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§ 2</w:t>
      </w:r>
    </w:p>
    <w:p w14:paraId="27BD8828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9D33F0">
        <w:rPr>
          <w:rFonts w:ascii="Arial" w:hAnsi="Arial"/>
          <w:b/>
          <w:bCs/>
          <w:color w:val="auto"/>
          <w:sz w:val="18"/>
          <w:szCs w:val="18"/>
          <w:u w:val="single"/>
        </w:rPr>
        <w:t>Realizacja przedmiotu umowy</w:t>
      </w:r>
    </w:p>
    <w:p w14:paraId="2D1D380E" w14:textId="77777777" w:rsidR="0033248C" w:rsidRPr="009D33F0" w:rsidRDefault="00C746B8">
      <w:pPr>
        <w:numPr>
          <w:ilvl w:val="0"/>
          <w:numId w:val="6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Każdorazowe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wienia Zamawiającego w zakresie części przedmiotu niniejszej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</w:rPr>
        <w:t>umowy będą realizowane bezpośrednio przez Wykonawcę zgodnie z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wieniami składanymi w formie telefonicznej potwierdzonej przez Zamawiającego drogą faksową </w:t>
      </w:r>
      <w:r w:rsidRPr="009D33F0">
        <w:rPr>
          <w:rFonts w:ascii="Arial" w:hAnsi="Arial"/>
          <w:color w:val="auto"/>
          <w:sz w:val="18"/>
          <w:szCs w:val="18"/>
          <w:lang w:val="it-IT"/>
        </w:rPr>
        <w:t xml:space="preserve">na numer fax </w:t>
      </w:r>
      <w:r w:rsidRPr="009D33F0">
        <w:rPr>
          <w:rFonts w:ascii="Arial" w:hAnsi="Arial"/>
          <w:color w:val="auto"/>
          <w:sz w:val="18"/>
          <w:szCs w:val="18"/>
        </w:rPr>
        <w:t>…................ lub mailową na adres e-mail: …....................</w:t>
      </w:r>
    </w:p>
    <w:p w14:paraId="54FC3C8A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Dostawy będą każdorazowo dokonywane przez Wykonawcę na jego ryzyko i koszt do magazynu Zamawiającego.</w:t>
      </w:r>
    </w:p>
    <w:p w14:paraId="6BAB5099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Dostawy produkt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leczniczych będą następować w dni robocze w godzinach od 7</w:t>
      </w:r>
      <w:r w:rsidRPr="009D33F0">
        <w:rPr>
          <w:rFonts w:ascii="Arial" w:hAnsi="Arial"/>
          <w:color w:val="auto"/>
          <w:sz w:val="18"/>
          <w:szCs w:val="18"/>
          <w:vertAlign w:val="superscript"/>
        </w:rPr>
        <w:t xml:space="preserve">00 </w:t>
      </w:r>
      <w:r w:rsidRPr="009D33F0">
        <w:rPr>
          <w:rFonts w:ascii="Arial" w:hAnsi="Arial"/>
          <w:color w:val="auto"/>
          <w:sz w:val="18"/>
          <w:szCs w:val="18"/>
        </w:rPr>
        <w:t>do 14</w:t>
      </w:r>
      <w:r w:rsidRPr="009D33F0">
        <w:rPr>
          <w:rFonts w:ascii="Arial" w:hAnsi="Arial"/>
          <w:color w:val="auto"/>
          <w:sz w:val="18"/>
          <w:szCs w:val="18"/>
          <w:vertAlign w:val="superscript"/>
        </w:rPr>
        <w:t>00</w:t>
      </w:r>
      <w:r w:rsidRPr="009D33F0">
        <w:rPr>
          <w:rFonts w:ascii="Arial" w:hAnsi="Arial"/>
          <w:color w:val="auto"/>
          <w:sz w:val="18"/>
          <w:szCs w:val="18"/>
        </w:rPr>
        <w:t xml:space="preserve"> w ciągu ………. godzin od momentu złożenia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wienia loco do Apteki Zakładowej. Jeżeli termin dostawy przypada w dniu ustawowo wolnym od pracy dostawa nastąpi w pierwszym dniu roboczym po wyznaczonym terminie, z zastrzeżeniem ust. 4 niniejszego paragrafu.</w:t>
      </w:r>
    </w:p>
    <w:p w14:paraId="263FEEF3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 przypadku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wień typu „</w:t>
      </w:r>
      <w:r w:rsidRPr="009D33F0">
        <w:rPr>
          <w:rFonts w:ascii="Arial" w:hAnsi="Arial"/>
          <w:color w:val="auto"/>
          <w:sz w:val="18"/>
          <w:szCs w:val="18"/>
          <w:lang w:val="fr-FR"/>
        </w:rPr>
        <w:t>cito</w:t>
      </w:r>
      <w:r w:rsidRPr="009D33F0">
        <w:rPr>
          <w:rFonts w:ascii="Arial" w:hAnsi="Arial"/>
          <w:color w:val="auto"/>
          <w:sz w:val="18"/>
          <w:szCs w:val="18"/>
        </w:rPr>
        <w:t>” Zamawiający może żądać dostarczenia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wionych produkt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leczniczych w terminie do 24 godzin od momentu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wienia. Termin określony w zdaniu poprzedzającym  dotyczy także dostaw przypadających w soboty i dni ustawowo wolne od pracy.</w:t>
      </w:r>
    </w:p>
    <w:p w14:paraId="7DBEB35F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W przypadku, gdy Wykonawca nie dostarczy przedmiotu niniejszej umowy w terminie określonym w ustępie 3 lub 4 niniejszego paragrafu Zamawiający zastrzega sobie prawo dokonania zakupu interwencyjnego od innego dostawcy w ilości i asortymencie nie zrealizowanej w terminie dostawy, </w:t>
      </w:r>
      <w:r w:rsidRPr="009D33F0">
        <w:rPr>
          <w:rFonts w:ascii="Arial" w:hAnsi="Arial"/>
          <w:color w:val="auto"/>
          <w:kern w:val="2"/>
          <w:position w:val="4"/>
          <w:sz w:val="18"/>
          <w:szCs w:val="18"/>
        </w:rPr>
        <w:t>a ewentualną różnicą ceny obciąży Wykonawcę.</w:t>
      </w:r>
    </w:p>
    <w:p w14:paraId="17F42E36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 przypadku dokonania przez Zamawiającego zakupu interwencyjnego,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rym mowa w ust. 5 niniejszego paragrafu, zmniejsza się każdorazowo odpowiednio wielkość przedmiotu niniejszej umowy oraz wartość niniejszej umowy o wielkość tego zakupu.</w:t>
      </w:r>
    </w:p>
    <w:p w14:paraId="0D9D9A46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 przypadku braku u Wykonawcy zamawianego produktu leczniczego, Wykonawca zobowiązany jest dostarczyć jego odpowiednik w odniesieniu do nazwy międzynarodowej z zachowaniem tych samych dawek, postaci produktu leczniczego, drogi podania i ilości zastępowanego produktu leczniczego. Cena zamiennika nie może być wyższa niż cena produktu leczniczego wskazanego w załączniku nr 1 do niniejszej umowy. Proponowany zamiennik musi posiadać zgodę Ministra Zdrowia na dopuszczenie do dystrybucji na terenie Polski.</w:t>
      </w:r>
    </w:p>
    <w:p w14:paraId="72341BEF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Strony dopuszczają możliwość rozwiązania niniejszej umowy w przypadku wstrzymania produkcji danego produktu leczniczego lub w przypadku wycofania z obrotu i braku na rynku jego odpowiednika w odniesieniu do nazwy międzynarodowej.</w:t>
      </w:r>
    </w:p>
    <w:p w14:paraId="54209BFB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 przypadku produkt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leczniczych znajdujących się w aktualnym Wykazie refundowanych lek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w, </w:t>
      </w:r>
      <w:proofErr w:type="spellStart"/>
      <w:r w:rsidRPr="009D33F0">
        <w:rPr>
          <w:rFonts w:ascii="Arial" w:hAnsi="Arial"/>
          <w:color w:val="auto"/>
          <w:sz w:val="18"/>
          <w:szCs w:val="18"/>
        </w:rPr>
        <w:t>środk</w:t>
      </w:r>
      <w:proofErr w:type="spellEnd"/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w spożywczych specjalnego przeznaczenia żywieniowego oraz </w:t>
      </w:r>
      <w:proofErr w:type="spellStart"/>
      <w:r w:rsidRPr="009D33F0">
        <w:rPr>
          <w:rFonts w:ascii="Arial" w:hAnsi="Arial"/>
          <w:color w:val="auto"/>
          <w:sz w:val="18"/>
          <w:szCs w:val="18"/>
        </w:rPr>
        <w:t>wyrob</w:t>
      </w:r>
      <w:proofErr w:type="spellEnd"/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w medycznych - zał. B i C Zamawiający </w:t>
      </w:r>
      <w:r w:rsidRPr="009D33F0">
        <w:rPr>
          <w:rFonts w:ascii="Arial" w:hAnsi="Arial"/>
          <w:color w:val="auto"/>
          <w:sz w:val="18"/>
          <w:szCs w:val="18"/>
        </w:rPr>
        <w:lastRenderedPageBreak/>
        <w:t xml:space="preserve">wymaga aby cena nie przekraczała wartości limitu finansowania określonego przez NFZ przez cały okres obowiązywania niniejszej umowy. </w:t>
      </w:r>
    </w:p>
    <w:p w14:paraId="020CC547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  <w:u w:color="FF0000"/>
        </w:rPr>
        <w:t xml:space="preserve">Dzierżawione Zamawiającemu przez Wykonawcę w okresie obowiązywania niniejszej umowy parowniki będą kompatybilne z oferowanym przez Wykonawcę </w:t>
      </w:r>
      <w:r w:rsidRPr="009D33F0">
        <w:rPr>
          <w:rFonts w:ascii="Arial" w:hAnsi="Arial"/>
          <w:color w:val="auto"/>
          <w:sz w:val="18"/>
          <w:szCs w:val="18"/>
          <w:u w:color="FF0000"/>
          <w:lang w:val="pt-PT"/>
        </w:rPr>
        <w:t>preparatem</w:t>
      </w:r>
      <w:r w:rsidRPr="009D33F0">
        <w:rPr>
          <w:rFonts w:ascii="Arial" w:hAnsi="Arial"/>
          <w:color w:val="auto"/>
          <w:sz w:val="18"/>
          <w:szCs w:val="18"/>
          <w:u w:color="FF0000"/>
        </w:rPr>
        <w:t>. Wykonawca przez cały okres obowiązywania niniejszej umowy zapewni ich autoryzowany serwis. Dzierżawione parowniki będą posiadały wymagane przez prawo stosowne zaświadczenia i certyfikaty dopuszczające do eksploatacji oraz ważne świadectwo legalizacji na okres co najmniej 12 miesięcy. Wykonawca dostarczy i uruchomi parowniki w siedzibie Zamawiającego we wskazanym miejscu Szpitala na sw</w:t>
      </w:r>
      <w:r w:rsidRPr="009D33F0">
        <w:rPr>
          <w:rFonts w:ascii="Arial" w:hAnsi="Arial"/>
          <w:color w:val="auto"/>
          <w:sz w:val="18"/>
          <w:szCs w:val="18"/>
          <w:u w:color="FF0000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u w:color="FF0000"/>
        </w:rPr>
        <w:t>j koszt w terminie 7 dni od daty podpisania niniejszej umowy. Wykonawca w ramach przedmiotu niniejszej umowy przeprowadzi szkolenie personelu w siedzibie Zamawiającego według listy i w terminie wskazanym przez Zamawiającego potwierdzone imiennie przez uczestnik</w:t>
      </w:r>
      <w:r w:rsidRPr="009D33F0">
        <w:rPr>
          <w:rFonts w:ascii="Arial" w:hAnsi="Arial"/>
          <w:color w:val="auto"/>
          <w:sz w:val="18"/>
          <w:szCs w:val="18"/>
          <w:u w:color="FF0000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u w:color="FF0000"/>
        </w:rPr>
        <w:t>w. Wykonawca w ramach przedmiotu niniejszej umowy zapewni serwisowanie parowników a także dokonywanie niezbędnych napraw, przegląd</w:t>
      </w:r>
      <w:r w:rsidRPr="009D33F0">
        <w:rPr>
          <w:rFonts w:ascii="Arial" w:hAnsi="Arial"/>
          <w:color w:val="auto"/>
          <w:sz w:val="18"/>
          <w:szCs w:val="18"/>
          <w:u w:color="FF0000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u w:color="FF0000"/>
        </w:rPr>
        <w:t>w i konserwacji, ponosząc wszelkie koszty z tym związane ( w szczególności koszty robocizny, dojazdów oraz części zamiennych ),</w:t>
      </w:r>
      <w:r w:rsidRPr="009D33F0">
        <w:rPr>
          <w:rFonts w:ascii="Arial" w:hAnsi="Arial"/>
          <w:color w:val="auto"/>
          <w:sz w:val="18"/>
          <w:szCs w:val="18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z tym że </w:t>
      </w:r>
      <w:r w:rsidRPr="009D33F0">
        <w:rPr>
          <w:rFonts w:ascii="Arial" w:hAnsi="Arial"/>
          <w:color w:val="auto"/>
          <w:sz w:val="18"/>
          <w:szCs w:val="18"/>
        </w:rPr>
        <w:t xml:space="preserve">czas reakcji serwisu od chwili telefonicznego zgłoszenia awarii 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wynosi </w:t>
      </w:r>
      <w:r w:rsidRPr="009D33F0">
        <w:rPr>
          <w:rFonts w:ascii="Arial" w:hAnsi="Arial"/>
          <w:color w:val="auto"/>
          <w:sz w:val="18"/>
          <w:szCs w:val="18"/>
        </w:rPr>
        <w:t xml:space="preserve">2 h </w:t>
      </w:r>
      <w:r w:rsidRPr="009D33F0">
        <w:rPr>
          <w:rFonts w:ascii="Arial" w:hAnsi="Arial"/>
          <w:color w:val="auto"/>
          <w:sz w:val="18"/>
          <w:szCs w:val="18"/>
          <w:u w:color="FF2600"/>
          <w:lang w:val="fr-FR"/>
        </w:rPr>
        <w:t>a c</w:t>
      </w:r>
      <w:r w:rsidRPr="009D33F0">
        <w:rPr>
          <w:rFonts w:ascii="Arial" w:hAnsi="Arial"/>
          <w:color w:val="auto"/>
          <w:sz w:val="18"/>
          <w:szCs w:val="18"/>
        </w:rPr>
        <w:t xml:space="preserve">zas usunięcia awarii 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wynosi </w:t>
      </w:r>
      <w:r w:rsidRPr="009D33F0">
        <w:rPr>
          <w:rFonts w:ascii="Arial" w:hAnsi="Arial"/>
          <w:color w:val="auto"/>
          <w:sz w:val="18"/>
          <w:szCs w:val="18"/>
        </w:rPr>
        <w:t>max. 48 h.</w:t>
      </w:r>
      <w:r w:rsidRPr="009D33F0">
        <w:rPr>
          <w:rFonts w:ascii="Arial" w:hAnsi="Arial"/>
          <w:color w:val="auto"/>
          <w:sz w:val="18"/>
          <w:szCs w:val="18"/>
          <w:u w:color="FF0000"/>
        </w:rPr>
        <w:t xml:space="preserve"> W przypadku, gdy przewidywany czas usunięcia awarii przekroczy 3 dni kalendarzowe Wykonawca bezzwłocznie dostarczy parownik zastępczy o takich samych parametrach jak parownik, który uległ awarii na własny koszt – dotyczy zadania nr 35 i 48*.</w:t>
      </w:r>
    </w:p>
    <w:p w14:paraId="3EF8E725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Osobą formalnie odpowiedzialną za kontaktowanie się z Wykonawcą jest Kierownik Apteki Zakładowej – </w:t>
      </w:r>
      <w:r w:rsidRPr="009D33F0">
        <w:rPr>
          <w:rFonts w:ascii="Arial" w:hAnsi="Arial"/>
          <w:color w:val="auto"/>
          <w:sz w:val="18"/>
          <w:szCs w:val="18"/>
          <w:lang w:val="da-DK"/>
        </w:rPr>
        <w:t xml:space="preserve">mgr Anna </w:t>
      </w:r>
      <w:r w:rsidRPr="009D33F0">
        <w:rPr>
          <w:rFonts w:ascii="Arial" w:hAnsi="Arial"/>
          <w:color w:val="auto"/>
          <w:sz w:val="18"/>
          <w:szCs w:val="18"/>
        </w:rPr>
        <w:t xml:space="preserve">Żaczek - Kamela, apteka@109szpital.pl. </w:t>
      </w:r>
    </w:p>
    <w:p w14:paraId="6DC852AE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Przedstawicielem Wykonawcy uprawnionym do kontaktu z Zamawiającym w sprawach dotyczących realizacji przedmiotu niniejszej umowy jest ..............................  tel./e-mail....................................</w:t>
      </w:r>
    </w:p>
    <w:p w14:paraId="3918BEB2" w14:textId="77777777" w:rsidR="0033248C" w:rsidRPr="009D33F0" w:rsidRDefault="00C746B8">
      <w:pPr>
        <w:numPr>
          <w:ilvl w:val="0"/>
          <w:numId w:val="7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Wykonawca przy realizacji przedmiotu niniejszej umowy zobowiązuje się do przestrzegania obowiązujących u Zamawiającego ,,Zasad środowiskowych i BHP dla Wykonawc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w”,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re dostępne są na stronie internetowej Zamawiającego www.109szpital.pl</w:t>
      </w:r>
    </w:p>
    <w:p w14:paraId="05587248" w14:textId="77777777" w:rsidR="0033248C" w:rsidRPr="009D33F0" w:rsidRDefault="0033248C">
      <w:pPr>
        <w:ind w:left="360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2D24EFCD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§ 3</w:t>
      </w:r>
    </w:p>
    <w:p w14:paraId="7D10556C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9D33F0">
        <w:rPr>
          <w:rFonts w:ascii="Arial" w:hAnsi="Arial"/>
          <w:b/>
          <w:bCs/>
          <w:color w:val="auto"/>
          <w:sz w:val="18"/>
          <w:szCs w:val="18"/>
          <w:u w:val="single"/>
        </w:rPr>
        <w:t>Warunki płatności</w:t>
      </w:r>
    </w:p>
    <w:p w14:paraId="76AA1B26" w14:textId="77777777" w:rsidR="0033248C" w:rsidRPr="009D33F0" w:rsidRDefault="00C746B8">
      <w:pPr>
        <w:numPr>
          <w:ilvl w:val="0"/>
          <w:numId w:val="9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Zapłata za wykonanie przedmiotu niniejszej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</w:rPr>
        <w:t>umowy będzie następować przelewem w złotych polskich po wystawieniu przez Wykonawcę faktur częściowych za każdorazową dostawę na rzecz Zamawiającego aż do wyczerpania kwoty brutto określonej w § 1 ust. 1 niniejszej umowy, w terminie 60 dni od daty dostarczenia prawidłowo wystawionej faktury do siedziby Zamawiającego. Płatność jest dokonana z dniem obciążenia rachunku bankowego Zamawiającego. Dostawy strony potwierdzać będą każdorazowo na dokumencie WZ lub fakturze.</w:t>
      </w:r>
    </w:p>
    <w:p w14:paraId="76E07803" w14:textId="77777777" w:rsidR="0033248C" w:rsidRPr="009D33F0" w:rsidRDefault="00C746B8">
      <w:pPr>
        <w:numPr>
          <w:ilvl w:val="0"/>
          <w:numId w:val="9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Przelewy będą dokonywane na rachunek bankowy Wykonawcy wskazany w treści faktury.</w:t>
      </w:r>
    </w:p>
    <w:p w14:paraId="1C690AFF" w14:textId="77777777" w:rsidR="0033248C" w:rsidRPr="009D33F0" w:rsidRDefault="00C746B8">
      <w:pPr>
        <w:numPr>
          <w:ilvl w:val="0"/>
          <w:numId w:val="9"/>
        </w:numPr>
        <w:jc w:val="both"/>
        <w:rPr>
          <w:color w:val="auto"/>
          <w:sz w:val="18"/>
          <w:szCs w:val="18"/>
          <w:lang w:val="nl-NL"/>
        </w:rPr>
      </w:pP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nl-NL"/>
        </w:rPr>
        <w:t>Op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óźnienie w zapłacie należności za dostarczony towar nie upoważnia wykonawcy do wstrzymania dostawy zam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wionego przez Zamawiającego towaru, z wyjątkiem sytuacji kiedy zwłoka w płatności przekroczy o 60 dni ustalony w umowie termin płatności.</w:t>
      </w:r>
    </w:p>
    <w:p w14:paraId="04D78E84" w14:textId="77777777" w:rsidR="0033248C" w:rsidRPr="009D33F0" w:rsidRDefault="00C746B8">
      <w:pPr>
        <w:numPr>
          <w:ilvl w:val="0"/>
          <w:numId w:val="9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Zamawiający wymaga aby w treści faktury Wykonawca podawał numer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wienia, na podstawie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rego realizowana jest dostawa. </w:t>
      </w:r>
    </w:p>
    <w:p w14:paraId="5C830211" w14:textId="77777777" w:rsidR="0033248C" w:rsidRPr="009D33F0" w:rsidRDefault="00C746B8">
      <w:pPr>
        <w:numPr>
          <w:ilvl w:val="0"/>
          <w:numId w:val="9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Cena zawiera wszelkie koszty związane z wykonaniem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wienia w tym: cenę produkt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leczniczych, koszty związane z dostawą przedmiotu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wienia do siedziby Zamawiającego, podatek od towar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i usług oraz podatek akcyzowy, jeżeli na podstawie odrębnych przepis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sprzedaż towaru (usługi) podlega obciążeniu podatkiem od towar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i usług lub podatkiem akcyzowym.</w:t>
      </w:r>
    </w:p>
    <w:p w14:paraId="28F33525" w14:textId="77777777" w:rsidR="0033248C" w:rsidRPr="009D33F0" w:rsidRDefault="00C746B8">
      <w:pPr>
        <w:widowControl w:val="0"/>
        <w:numPr>
          <w:ilvl w:val="0"/>
          <w:numId w:val="10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Ceny,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rych mowa w załączniku nr 1 do niniejszej umowy nie mogą ulec zmianie w okresie jej obowiązywania z zastrzeżeniem paragrafu 7 ust. 4, 5 i 6 niniejszej umowy.</w:t>
      </w:r>
    </w:p>
    <w:p w14:paraId="154AA6A8" w14:textId="77777777" w:rsidR="0033248C" w:rsidRPr="009D33F0" w:rsidRDefault="00C746B8">
      <w:pPr>
        <w:widowControl w:val="0"/>
        <w:numPr>
          <w:ilvl w:val="0"/>
          <w:numId w:val="10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Bez zgody Zamawiającego Wykonawca nie ma prawa dokonywać przelewu wierzytelności Wykonawcy wynikających z niniejszej umowy i związanych z nimi należności ubocznych ( np. odsetek ), jak r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wnież podejmować jakichkolwiek czynności prawnych ani faktycznych, w następstwie,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rych może dojść do zmiany po stronie wierzyciela. W szczeg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lności Wykonawca bez pisemnej zgody Zamawiającego nie ma prawa zawierać um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poręczenia, um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gwarancji bądź dokonywać na podstawie art. 921¹- art. 921</w:t>
      </w:r>
      <w:r w:rsidRPr="009D33F0">
        <w:rPr>
          <w:rFonts w:ascii="Arial" w:hAnsi="Arial"/>
          <w:b/>
          <w:bCs/>
          <w:color w:val="auto"/>
          <w:sz w:val="16"/>
          <w:szCs w:val="16"/>
          <w:vertAlign w:val="superscript"/>
        </w:rPr>
        <w:t>5</w:t>
      </w:r>
      <w:r w:rsidRPr="009D33F0">
        <w:rPr>
          <w:rFonts w:ascii="Arial" w:hAnsi="Arial"/>
          <w:color w:val="auto"/>
          <w:sz w:val="18"/>
          <w:szCs w:val="18"/>
        </w:rPr>
        <w:t xml:space="preserve"> kc przekazu świadczenia Zamawiającego należnego na podstawie niniejszej umowy.</w:t>
      </w:r>
    </w:p>
    <w:p w14:paraId="6BE8492E" w14:textId="77777777" w:rsidR="0033248C" w:rsidRPr="009D33F0" w:rsidRDefault="00C746B8">
      <w:pPr>
        <w:widowControl w:val="0"/>
        <w:numPr>
          <w:ilvl w:val="0"/>
          <w:numId w:val="10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Zgoda,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rej mowa w ust. 7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</w:rPr>
        <w:t>niniejszego paragrafu winna być wyrażona w formie pisemnej pod rygorem nieważności.</w:t>
      </w:r>
    </w:p>
    <w:p w14:paraId="494C54DC" w14:textId="77777777" w:rsidR="0033248C" w:rsidRPr="009D33F0" w:rsidRDefault="00C746B8">
      <w:pPr>
        <w:widowControl w:val="0"/>
        <w:numPr>
          <w:ilvl w:val="0"/>
          <w:numId w:val="10"/>
        </w:numPr>
        <w:jc w:val="both"/>
        <w:rPr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Na podstawie art. 106n ust. 1 ustawy z dnia 11 marca 2004 roku o podatku od towar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 i usług Zamawiający udziela Wykonawcy zgody na wystawianie i przesyłanie faktur, duplikat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 faktur oraz ich korekt, a także not obciążeniowych i not korygujących w formacie pliku elektronicznego PDF na adres poczty e-mail: kancelariaogolna@109szpital.pl.</w:t>
      </w:r>
    </w:p>
    <w:p w14:paraId="10604C2C" w14:textId="77777777" w:rsidR="0033248C" w:rsidRPr="009D33F0" w:rsidRDefault="00C746B8">
      <w:pPr>
        <w:jc w:val="center"/>
        <w:rPr>
          <w:b/>
          <w:bCs/>
          <w:color w:val="auto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§ 4</w:t>
      </w:r>
    </w:p>
    <w:p w14:paraId="5956FC10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9D33F0">
        <w:rPr>
          <w:rFonts w:ascii="Arial" w:hAnsi="Arial"/>
          <w:b/>
          <w:bCs/>
          <w:color w:val="auto"/>
          <w:sz w:val="18"/>
          <w:szCs w:val="18"/>
          <w:u w:val="single"/>
        </w:rPr>
        <w:t>Gwarancja</w:t>
      </w:r>
    </w:p>
    <w:p w14:paraId="7910E7F9" w14:textId="77777777" w:rsidR="0033248C" w:rsidRPr="009D33F0" w:rsidRDefault="00C746B8">
      <w:pPr>
        <w:numPr>
          <w:ilvl w:val="0"/>
          <w:numId w:val="12"/>
        </w:numPr>
        <w:jc w:val="both"/>
        <w:rPr>
          <w:color w:val="auto"/>
          <w:sz w:val="18"/>
          <w:szCs w:val="18"/>
        </w:rPr>
      </w:pP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</w:rPr>
        <w:t>Wykonawca gwarantuje, że dostarczone produkty lecznicze będą posiadał</w:t>
      </w: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  <w:lang w:val="nl-NL"/>
        </w:rPr>
        <w:t>y termin wa</w:t>
      </w: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</w:rPr>
        <w:t>żności nie kr</w:t>
      </w: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</w:rPr>
        <w:t>tszy niż 18 miesięcy od dnia dostawy danej partii produkt</w:t>
      </w: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</w:rPr>
        <w:t>w leczniczych, chyba, że Zamawiający w formie pisemnej pod rygorem nieważności wyrazi zgodę na dostawę produktu z kr</w:t>
      </w: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</w:rPr>
        <w:t>tszym terminem ważności. Zgoda, o kt</w:t>
      </w: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kern w:val="2"/>
          <w:sz w:val="18"/>
          <w:szCs w:val="18"/>
          <w:shd w:val="clear" w:color="auto" w:fill="FFFFFF"/>
        </w:rPr>
        <w:t>rej mowa w zdaniu poprzedzającym musi być wyrażona odrębnie w odniesieniu do każdego rodzaju produktu leczniczego w danej dostawie</w:t>
      </w:r>
      <w:r w:rsidRPr="009D33F0">
        <w:rPr>
          <w:rFonts w:ascii="Arial" w:hAnsi="Arial"/>
          <w:color w:val="auto"/>
          <w:sz w:val="18"/>
          <w:szCs w:val="18"/>
        </w:rPr>
        <w:t xml:space="preserve">. </w:t>
      </w:r>
    </w:p>
    <w:p w14:paraId="18A02675" w14:textId="77777777" w:rsidR="0033248C" w:rsidRPr="009D33F0" w:rsidRDefault="00C746B8">
      <w:pPr>
        <w:numPr>
          <w:ilvl w:val="0"/>
          <w:numId w:val="12"/>
        </w:numPr>
        <w:jc w:val="both"/>
        <w:rPr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 przypadku zgłoszenia reklamacji jakościowej Zamawiający dokona zwrotu na koszt Wykonawcy wadliwych produkt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 będących przedmiotem reklamacji w celu ich wymiany na wolne od wad. Wykonawca zobowiązany jest do wymiany wadliwych produkt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 na wolne od wad w terminie 96 godzin od momentu powzięcia informacji o wadach w dostarczonych produktach leczniczych, bądź w tym samym terminie zgłoszenia umotywowanych zastrzeżeń do zgłoszonej reklamacji. Brak pisemnej odpowiedzi w tym terminie uważa się za uznanie reklamacji przez Wykonawcę.</w:t>
      </w:r>
      <w:r w:rsidRPr="009D33F0">
        <w:rPr>
          <w:rFonts w:ascii="Arial" w:hAnsi="Arial"/>
          <w:color w:val="auto"/>
          <w:sz w:val="18"/>
          <w:szCs w:val="18"/>
        </w:rPr>
        <w:t xml:space="preserve"> </w:t>
      </w:r>
    </w:p>
    <w:p w14:paraId="52F018AA" w14:textId="77777777" w:rsidR="0033248C" w:rsidRPr="009D33F0" w:rsidRDefault="0033248C">
      <w:pPr>
        <w:ind w:left="360"/>
        <w:jc w:val="center"/>
        <w:rPr>
          <w:rFonts w:ascii="Arial" w:eastAsia="Arial" w:hAnsi="Arial" w:cs="Arial"/>
          <w:color w:val="auto"/>
          <w:sz w:val="18"/>
          <w:szCs w:val="18"/>
        </w:rPr>
      </w:pPr>
    </w:p>
    <w:p w14:paraId="5FEF1A82" w14:textId="77777777" w:rsidR="0033248C" w:rsidRPr="009D33F0" w:rsidRDefault="00C746B8">
      <w:pPr>
        <w:ind w:left="360"/>
        <w:jc w:val="center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lastRenderedPageBreak/>
        <w:t>§ 5</w:t>
      </w:r>
    </w:p>
    <w:p w14:paraId="72D8C484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9D33F0">
        <w:rPr>
          <w:rFonts w:ascii="Arial" w:hAnsi="Arial"/>
          <w:b/>
          <w:bCs/>
          <w:color w:val="auto"/>
          <w:sz w:val="18"/>
          <w:szCs w:val="18"/>
          <w:u w:val="single"/>
        </w:rPr>
        <w:t>Kary umowne</w:t>
      </w:r>
    </w:p>
    <w:p w14:paraId="00F7ED40" w14:textId="77777777" w:rsidR="0033248C" w:rsidRPr="009D33F0" w:rsidRDefault="00C746B8">
      <w:pPr>
        <w:pStyle w:val="Tekstpodstawowywcity2"/>
        <w:ind w:left="405" w:hanging="405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1.</w:t>
      </w:r>
      <w:r w:rsidRPr="009D33F0">
        <w:rPr>
          <w:rFonts w:ascii="Arial" w:hAnsi="Arial"/>
          <w:color w:val="auto"/>
          <w:sz w:val="18"/>
          <w:szCs w:val="18"/>
        </w:rPr>
        <w:tab/>
      </w:r>
      <w:r w:rsidRPr="009D33F0">
        <w:rPr>
          <w:rFonts w:ascii="Arial" w:hAnsi="Arial"/>
          <w:color w:val="auto"/>
          <w:sz w:val="18"/>
          <w:szCs w:val="18"/>
        </w:rPr>
        <w:tab/>
        <w:t>W zakresie odpowiedzialności odszkodowawczej, strony ustanawiają odpowiedzialność za niewykonanie lub nienależyte wykonanie niniejszej umowy w formie kar umownych w następujących wypadkach i wysokościach:</w:t>
      </w:r>
    </w:p>
    <w:p w14:paraId="425555F0" w14:textId="77777777" w:rsidR="0033248C" w:rsidRPr="009D33F0" w:rsidRDefault="00C746B8">
      <w:pPr>
        <w:ind w:left="540" w:hanging="54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1.1  Wykonawca zapłaci Zamawiającemu karę umowną z tytułu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odstąpienia od niniejszej umowy</w:t>
      </w:r>
      <w:r w:rsidRPr="009D33F0">
        <w:rPr>
          <w:rFonts w:ascii="Arial" w:hAnsi="Arial"/>
          <w:color w:val="auto"/>
          <w:sz w:val="18"/>
          <w:szCs w:val="18"/>
        </w:rPr>
        <w:t xml:space="preserve"> z przyczyn</w:t>
      </w:r>
    </w:p>
    <w:p w14:paraId="5ECEC00A" w14:textId="77777777" w:rsidR="0033248C" w:rsidRPr="009D33F0" w:rsidRDefault="00C746B8">
      <w:pPr>
        <w:ind w:left="540" w:hanging="54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        leżących po stronie Wykonawcy w wysokości 10% kwoty brutto określonej w § 1 ust. 1 niniejszej umowy.</w:t>
      </w:r>
    </w:p>
    <w:p w14:paraId="3CAA1B7F" w14:textId="77777777" w:rsidR="0033248C" w:rsidRPr="009D33F0" w:rsidRDefault="00C746B8">
      <w:pPr>
        <w:pStyle w:val="Akapitzlist"/>
        <w:numPr>
          <w:ilvl w:val="1"/>
          <w:numId w:val="15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Zamawiający zapłaci Wykonawcy karę umowną z tytułu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odstąpienia od niniejszej umowy</w:t>
      </w:r>
      <w:r w:rsidRPr="009D33F0">
        <w:rPr>
          <w:rFonts w:ascii="Arial" w:hAnsi="Arial"/>
          <w:color w:val="auto"/>
          <w:sz w:val="18"/>
          <w:szCs w:val="18"/>
        </w:rPr>
        <w:t xml:space="preserve"> z przyczyn</w:t>
      </w:r>
      <w:r w:rsidRPr="009D33F0">
        <w:rPr>
          <w:rFonts w:ascii="Arial" w:hAnsi="Arial"/>
          <w:color w:val="auto"/>
          <w:sz w:val="18"/>
          <w:szCs w:val="18"/>
          <w:lang w:val="fr-FR"/>
        </w:rPr>
        <w:t xml:space="preserve"> le</w:t>
      </w:r>
      <w:r w:rsidRPr="009D33F0">
        <w:rPr>
          <w:rFonts w:ascii="Arial" w:hAnsi="Arial"/>
          <w:color w:val="auto"/>
          <w:sz w:val="18"/>
          <w:szCs w:val="18"/>
        </w:rPr>
        <w:t>żących po stronie Zamawiającego w wysokości 10% kwoty brutto określonej w § 1 ust. 1 niniejszej umowy chyba, że odstąpienie nastąpiło na podstawie art. 456 ust. 1 ustawy Prawo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wień publicznych.</w:t>
      </w:r>
    </w:p>
    <w:p w14:paraId="64EDA523" w14:textId="77777777" w:rsidR="0033248C" w:rsidRPr="009D33F0" w:rsidRDefault="00C746B8">
      <w:pPr>
        <w:pStyle w:val="Akapitzlist"/>
        <w:numPr>
          <w:ilvl w:val="1"/>
          <w:numId w:val="14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Wykonawca zapłaci Zamawiającemu karę umowną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za zwłokę</w:t>
      </w:r>
      <w:r w:rsidRPr="009D33F0">
        <w:rPr>
          <w:rFonts w:ascii="Arial" w:hAnsi="Arial"/>
          <w:color w:val="auto"/>
          <w:sz w:val="18"/>
          <w:szCs w:val="18"/>
        </w:rPr>
        <w:t xml:space="preserve"> w realizacji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wienia w wysokości 1% wartości brutto danego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wienia za każdy rozpoczęty dzień zwłoki w stosunku do wyznaczonego w § 2 ust.</w:t>
      </w:r>
      <w:r w:rsidRPr="009D33F0">
        <w:rPr>
          <w:rFonts w:ascii="Arial" w:hAnsi="Arial"/>
          <w:color w:val="auto"/>
          <w:sz w:val="18"/>
          <w:szCs w:val="18"/>
          <w:u w:color="FF0000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</w:rPr>
        <w:t>3 lub 4 niniejszej umowy termin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w.</w:t>
      </w:r>
    </w:p>
    <w:p w14:paraId="0BE50CEE" w14:textId="77777777" w:rsidR="0033248C" w:rsidRPr="009D33F0" w:rsidRDefault="00C746B8">
      <w:pPr>
        <w:numPr>
          <w:ilvl w:val="1"/>
          <w:numId w:val="16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Wykonawca zapłaci Zamawiającemu karę umowną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>za zwłokę</w:t>
      </w:r>
      <w:r w:rsidRPr="009D33F0">
        <w:rPr>
          <w:rFonts w:ascii="Arial" w:hAnsi="Arial"/>
          <w:color w:val="auto"/>
          <w:sz w:val="18"/>
          <w:szCs w:val="18"/>
        </w:rPr>
        <w:t xml:space="preserve"> w dostarczeniu produkt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wolnych od wad z tytułu reklamacji jakościowej w wysokości 1% wartości wadliwej partii towaru, za każdy dzień zwłoki w stosunku do wyznaczonego na podstawie § 4 ust. 2 niniejszej umowy terminu na usunięcie wad.</w:t>
      </w:r>
    </w:p>
    <w:p w14:paraId="6D2DB870" w14:textId="77777777" w:rsidR="0033248C" w:rsidRPr="009D33F0" w:rsidRDefault="00C746B8">
      <w:pPr>
        <w:numPr>
          <w:ilvl w:val="1"/>
          <w:numId w:val="16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Wykonawca zapłaci Zamawiającemu karę umowną 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 xml:space="preserve">za zwłokę </w:t>
      </w:r>
      <w:r w:rsidRPr="009D33F0">
        <w:rPr>
          <w:rFonts w:ascii="Arial" w:hAnsi="Arial"/>
          <w:color w:val="auto"/>
          <w:sz w:val="18"/>
          <w:szCs w:val="18"/>
        </w:rPr>
        <w:t xml:space="preserve">w dostawie 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parowników </w:t>
      </w:r>
      <w:r w:rsidRPr="009D33F0">
        <w:rPr>
          <w:rFonts w:ascii="Arial" w:hAnsi="Arial"/>
          <w:color w:val="auto"/>
          <w:sz w:val="18"/>
          <w:szCs w:val="18"/>
        </w:rPr>
        <w:t>w wysokości 100,00 zł za każdy rozpoczęty dzień zwłoki od określonego w § 2 ust. 10 niniejszej umowy terminu dostawy – dotyczy zadania nr 35</w:t>
      </w:r>
      <w:r w:rsidRPr="009D33F0">
        <w:rPr>
          <w:rFonts w:ascii="Arial" w:hAnsi="Arial"/>
          <w:color w:val="auto"/>
          <w:sz w:val="18"/>
          <w:szCs w:val="18"/>
          <w:lang w:val="it-IT"/>
        </w:rPr>
        <w:t xml:space="preserve"> i </w:t>
      </w:r>
      <w:r w:rsidRPr="009D33F0">
        <w:rPr>
          <w:rFonts w:ascii="Arial" w:hAnsi="Arial"/>
          <w:color w:val="auto"/>
          <w:sz w:val="18"/>
          <w:szCs w:val="18"/>
        </w:rPr>
        <w:t>48*.</w:t>
      </w:r>
    </w:p>
    <w:p w14:paraId="0E098073" w14:textId="77777777" w:rsidR="0033248C" w:rsidRPr="009D33F0" w:rsidRDefault="00C746B8">
      <w:pPr>
        <w:numPr>
          <w:ilvl w:val="1"/>
          <w:numId w:val="16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Wykonawca zapłaci Zamawiającemu karę umowną za wydłużenie czasu oczekiwania na serwis w wysokości 10 zł za każdą rozpoczętą godzinę zwłoki ponad termin wskazany w § 2 ust. 10 niniejszej umowy -  dotyczy zadania nr 35</w:t>
      </w:r>
      <w:r w:rsidRPr="009D33F0">
        <w:rPr>
          <w:rFonts w:ascii="Arial" w:hAnsi="Arial"/>
          <w:color w:val="auto"/>
          <w:sz w:val="18"/>
          <w:szCs w:val="18"/>
          <w:lang w:val="it-IT"/>
        </w:rPr>
        <w:t xml:space="preserve"> i </w:t>
      </w:r>
      <w:r w:rsidRPr="009D33F0">
        <w:rPr>
          <w:rFonts w:ascii="Arial" w:hAnsi="Arial"/>
          <w:color w:val="auto"/>
          <w:sz w:val="18"/>
          <w:szCs w:val="18"/>
        </w:rPr>
        <w:t>48*.</w:t>
      </w:r>
    </w:p>
    <w:p w14:paraId="1D9174A6" w14:textId="77777777" w:rsidR="0033248C" w:rsidRPr="009D33F0" w:rsidRDefault="00C746B8">
      <w:pPr>
        <w:numPr>
          <w:ilvl w:val="1"/>
          <w:numId w:val="16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Wykonawca zapłaci Zamawiającemu karę umowną za przekroczenie czasu dostarczenia parownika zastępczego na czas naprawy w wysokości 10 zł za każdą rozpoczętą godzinę zwłoki ponad termin wskazany w § 2 ust. 10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 niniejszej umowy</w:t>
      </w:r>
      <w:r w:rsidRPr="009D33F0">
        <w:rPr>
          <w:rFonts w:ascii="Arial" w:hAnsi="Arial"/>
          <w:color w:val="auto"/>
          <w:sz w:val="18"/>
          <w:szCs w:val="18"/>
        </w:rPr>
        <w:t xml:space="preserve"> - dotyczy zadania nr 35</w:t>
      </w:r>
      <w:r w:rsidRPr="009D33F0">
        <w:rPr>
          <w:rFonts w:ascii="Arial" w:hAnsi="Arial"/>
          <w:color w:val="auto"/>
          <w:sz w:val="18"/>
          <w:szCs w:val="18"/>
          <w:lang w:val="it-IT"/>
        </w:rPr>
        <w:t xml:space="preserve"> i </w:t>
      </w:r>
      <w:r w:rsidRPr="009D33F0">
        <w:rPr>
          <w:rFonts w:ascii="Arial" w:hAnsi="Arial"/>
          <w:color w:val="auto"/>
          <w:sz w:val="18"/>
          <w:szCs w:val="18"/>
        </w:rPr>
        <w:t>48*.</w:t>
      </w:r>
    </w:p>
    <w:p w14:paraId="7034D8F9" w14:textId="77777777" w:rsidR="0033248C" w:rsidRPr="009D33F0" w:rsidRDefault="00C746B8">
      <w:pPr>
        <w:numPr>
          <w:ilvl w:val="1"/>
          <w:numId w:val="16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Strony dopuszczają możliwość dochodzenia odszkodowania uzupełniającego, gdyby powstała szkoda przekroczyła wysokość zastrzeżonych kar umownych.</w:t>
      </w:r>
    </w:p>
    <w:p w14:paraId="3674AC0A" w14:textId="77777777" w:rsidR="0033248C" w:rsidRPr="009D33F0" w:rsidRDefault="0033248C">
      <w:pPr>
        <w:pStyle w:val="Akapitzlist"/>
        <w:ind w:left="360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34F8BE8B" w14:textId="77777777" w:rsidR="0033248C" w:rsidRPr="009D33F0" w:rsidRDefault="00C746B8">
      <w:pPr>
        <w:jc w:val="center"/>
        <w:rPr>
          <w:rFonts w:ascii="Arial" w:eastAsia="Arial" w:hAnsi="Arial" w:cs="Arial"/>
          <w:color w:val="auto"/>
          <w:sz w:val="18"/>
          <w:szCs w:val="18"/>
          <w:u w:val="single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§ 6</w:t>
      </w:r>
    </w:p>
    <w:p w14:paraId="45B2BC34" w14:textId="77777777" w:rsidR="0033248C" w:rsidRPr="009D33F0" w:rsidRDefault="00C746B8">
      <w:pPr>
        <w:keepNext/>
        <w:jc w:val="center"/>
        <w:outlineLvl w:val="4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9D33F0">
        <w:rPr>
          <w:rFonts w:ascii="Arial" w:hAnsi="Arial"/>
          <w:b/>
          <w:bCs/>
          <w:color w:val="auto"/>
          <w:sz w:val="18"/>
          <w:szCs w:val="18"/>
          <w:u w:val="single"/>
        </w:rPr>
        <w:t>ODSTĄ</w:t>
      </w:r>
      <w:r w:rsidRPr="009D33F0">
        <w:rPr>
          <w:rFonts w:ascii="Arial" w:hAnsi="Arial"/>
          <w:b/>
          <w:bCs/>
          <w:color w:val="auto"/>
          <w:sz w:val="18"/>
          <w:szCs w:val="18"/>
          <w:u w:val="single"/>
          <w:lang w:val="fr-FR"/>
        </w:rPr>
        <w:t>PIENIE OD UMOWY</w:t>
      </w:r>
    </w:p>
    <w:p w14:paraId="74EAEB55" w14:textId="77777777" w:rsidR="0033248C" w:rsidRPr="009D33F0" w:rsidRDefault="00C746B8">
      <w:pPr>
        <w:numPr>
          <w:ilvl w:val="0"/>
          <w:numId w:val="18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Strony postanawiają, iż:</w:t>
      </w:r>
    </w:p>
    <w:p w14:paraId="735310EA" w14:textId="77777777" w:rsidR="0033248C" w:rsidRPr="009D33F0" w:rsidRDefault="00C746B8">
      <w:pPr>
        <w:numPr>
          <w:ilvl w:val="0"/>
          <w:numId w:val="20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Wykonawca ma prawo odstąpić od niniejszej umowy lub jej niewykonanej części, jeż</w:t>
      </w:r>
      <w:r w:rsidRPr="009D33F0">
        <w:rPr>
          <w:rFonts w:ascii="Arial" w:hAnsi="Arial"/>
          <w:color w:val="auto"/>
          <w:sz w:val="18"/>
          <w:szCs w:val="18"/>
          <w:lang w:val="it-IT"/>
        </w:rPr>
        <w:t>eli:</w:t>
      </w:r>
    </w:p>
    <w:p w14:paraId="54BCD6B8" w14:textId="77777777" w:rsidR="0033248C" w:rsidRPr="009D33F0" w:rsidRDefault="00C746B8">
      <w:pPr>
        <w:numPr>
          <w:ilvl w:val="1"/>
          <w:numId w:val="22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 Zamawiający odmawia bez uzasadnionych przyczyn odbioru przedmiotu niniejszej umowy;</w:t>
      </w:r>
    </w:p>
    <w:p w14:paraId="6B863878" w14:textId="77777777" w:rsidR="0033248C" w:rsidRPr="009D33F0" w:rsidRDefault="00C746B8">
      <w:pPr>
        <w:numPr>
          <w:ilvl w:val="1"/>
          <w:numId w:val="22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 Zamawiający ogłosił likwidację.</w:t>
      </w:r>
    </w:p>
    <w:p w14:paraId="17313574" w14:textId="77777777" w:rsidR="0033248C" w:rsidRPr="009D33F0" w:rsidRDefault="00C746B8">
      <w:pPr>
        <w:numPr>
          <w:ilvl w:val="0"/>
          <w:numId w:val="23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Zamawiający ma prawo odstąpić od niniejszej umowy lub jej niewykonanej części, jeż</w:t>
      </w:r>
      <w:r w:rsidRPr="009D33F0">
        <w:rPr>
          <w:rFonts w:ascii="Arial" w:hAnsi="Arial"/>
          <w:color w:val="auto"/>
          <w:sz w:val="18"/>
          <w:szCs w:val="18"/>
          <w:lang w:val="it-IT"/>
        </w:rPr>
        <w:t>eli;</w:t>
      </w:r>
    </w:p>
    <w:p w14:paraId="55DC5F4F" w14:textId="77777777" w:rsidR="0033248C" w:rsidRPr="009D33F0" w:rsidRDefault="00C746B8">
      <w:pPr>
        <w:tabs>
          <w:tab w:val="left" w:pos="284"/>
        </w:tabs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a. Wykonawca zawyżał ceny jednostkowe określone w niniejszej umowie;</w:t>
      </w:r>
    </w:p>
    <w:p w14:paraId="02412E13" w14:textId="77777777" w:rsidR="0033248C" w:rsidRPr="009D33F0" w:rsidRDefault="00C746B8">
      <w:pPr>
        <w:tabs>
          <w:tab w:val="left" w:pos="284"/>
        </w:tabs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b. Wykonawca co najmniej dwukrotnie dostarczył towar nieterminowo lub niezgodnie z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wieniem, w szczeg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lności z wadami jakościowymi;</w:t>
      </w:r>
    </w:p>
    <w:p w14:paraId="19913040" w14:textId="77777777" w:rsidR="0033248C" w:rsidRPr="009D33F0" w:rsidRDefault="00C746B8">
      <w:pPr>
        <w:tabs>
          <w:tab w:val="left" w:pos="284"/>
        </w:tabs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c. Wykonawca co najmniej dwukrotnie odm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wił dostarczenia Zamawiającemu towaru,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rego Zamawiający żądał w związku z niekompletną dostawą towaru lub dostawą towaru nieodpowiadającego umowie lub złej jakoś</w:t>
      </w:r>
      <w:r w:rsidRPr="009D33F0">
        <w:rPr>
          <w:rFonts w:ascii="Arial" w:hAnsi="Arial"/>
          <w:color w:val="auto"/>
          <w:sz w:val="18"/>
          <w:szCs w:val="18"/>
          <w:lang w:val="it-IT"/>
        </w:rPr>
        <w:t>ci;</w:t>
      </w:r>
    </w:p>
    <w:p w14:paraId="71F4B435" w14:textId="77777777" w:rsidR="0033248C" w:rsidRPr="009D33F0" w:rsidRDefault="00C746B8">
      <w:pPr>
        <w:tabs>
          <w:tab w:val="left" w:pos="284"/>
        </w:tabs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d. Wykonawca nie realizuje obowiązk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wynikających z gwarancji udzielonej na podstawie § 4 ust. 2 niniejszej umowy w terminie określonym w § 4 ust. 2 niniejszej umowy;</w:t>
      </w:r>
    </w:p>
    <w:p w14:paraId="53B2457F" w14:textId="77777777" w:rsidR="0033248C" w:rsidRPr="009D33F0" w:rsidRDefault="00C746B8">
      <w:pPr>
        <w:tabs>
          <w:tab w:val="left" w:pos="284"/>
        </w:tabs>
        <w:ind w:left="284"/>
        <w:jc w:val="both"/>
        <w:rPr>
          <w:rFonts w:ascii="Arial" w:eastAsia="Calibri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e. Wykonawca nie realizuje swoich obowiązków serwisowych wynikających z </w:t>
      </w:r>
      <w:r w:rsidRPr="009D33F0">
        <w:rPr>
          <w:rFonts w:ascii="Arial" w:hAnsi="Arial" w:cs="Arial"/>
          <w:color w:val="auto"/>
          <w:sz w:val="18"/>
          <w:szCs w:val="18"/>
        </w:rPr>
        <w:t>§ 2 ust. 10 niniejszej umowy</w:t>
      </w:r>
      <w:r w:rsidRPr="009D33F0">
        <w:rPr>
          <w:rFonts w:ascii="Calibri" w:hAnsi="Calibri"/>
          <w:color w:val="auto"/>
          <w:sz w:val="18"/>
          <w:szCs w:val="18"/>
        </w:rPr>
        <w:t xml:space="preserve">– </w:t>
      </w:r>
      <w:r w:rsidRPr="009D33F0">
        <w:rPr>
          <w:rFonts w:ascii="Arial" w:hAnsi="Arial" w:cs="Arial"/>
          <w:color w:val="auto"/>
          <w:sz w:val="18"/>
          <w:szCs w:val="18"/>
        </w:rPr>
        <w:t>dotyczy zadania nr 35</w:t>
      </w:r>
      <w:r w:rsidRPr="009D33F0">
        <w:rPr>
          <w:rFonts w:ascii="Arial" w:hAnsi="Arial" w:cs="Arial"/>
          <w:color w:val="auto"/>
          <w:sz w:val="18"/>
          <w:szCs w:val="18"/>
          <w:lang w:val="it-IT"/>
        </w:rPr>
        <w:t xml:space="preserve"> i </w:t>
      </w:r>
      <w:r w:rsidRPr="009D33F0">
        <w:rPr>
          <w:rFonts w:ascii="Arial" w:hAnsi="Arial" w:cs="Arial"/>
          <w:color w:val="auto"/>
          <w:sz w:val="18"/>
          <w:szCs w:val="18"/>
        </w:rPr>
        <w:t>48*.</w:t>
      </w:r>
    </w:p>
    <w:p w14:paraId="7920F6DE" w14:textId="77777777" w:rsidR="0033248C" w:rsidRPr="009D33F0" w:rsidRDefault="00C746B8">
      <w:pPr>
        <w:tabs>
          <w:tab w:val="left" w:pos="284"/>
        </w:tabs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Calibri" w:hAnsi="Calibri"/>
          <w:color w:val="auto"/>
          <w:sz w:val="22"/>
          <w:szCs w:val="22"/>
        </w:rPr>
        <w:t>f</w:t>
      </w:r>
      <w:r w:rsidRPr="009D33F0">
        <w:rPr>
          <w:rFonts w:ascii="Arial" w:hAnsi="Arial"/>
          <w:color w:val="auto"/>
          <w:sz w:val="18"/>
          <w:szCs w:val="18"/>
        </w:rPr>
        <w:t>. Wykonawca w spos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b nienależyty wywiązuje się̨ z innych obowiązk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umownych lub nie wywiązuje się̨ z nich, mimo wezwania przez Zamawiającego do zaniechania tych naruszeń́ i upływu wyznaczonego w tym celu dodatkowego terminu;</w:t>
      </w:r>
    </w:p>
    <w:p w14:paraId="00ABABC5" w14:textId="77777777" w:rsidR="0033248C" w:rsidRPr="009D33F0" w:rsidRDefault="00C746B8">
      <w:pPr>
        <w:tabs>
          <w:tab w:val="left" w:pos="284"/>
        </w:tabs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g. Wykonawca ogłosił likwidację.</w:t>
      </w:r>
    </w:p>
    <w:p w14:paraId="54E967A0" w14:textId="77777777" w:rsidR="0033248C" w:rsidRPr="009D33F0" w:rsidRDefault="00C746B8">
      <w:pPr>
        <w:widowControl w:val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2. Strony mogą wykonać umowne prawo odstąpienia w terminie do 60 dni od dnia ziszczenia się przesłanki stanowiącej podstawę odstąpienia, opisanej w ust. 1 niniejszego paragrafu.</w:t>
      </w:r>
    </w:p>
    <w:p w14:paraId="193954C6" w14:textId="77777777" w:rsidR="0033248C" w:rsidRPr="009D33F0" w:rsidRDefault="00C746B8">
      <w:pPr>
        <w:widowControl w:val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20"/>
          <w:szCs w:val="20"/>
        </w:rPr>
        <w:t xml:space="preserve">3. </w:t>
      </w:r>
      <w:r w:rsidRPr="009D33F0">
        <w:rPr>
          <w:rFonts w:ascii="Arial" w:hAnsi="Arial"/>
          <w:color w:val="auto"/>
          <w:sz w:val="18"/>
          <w:szCs w:val="18"/>
        </w:rPr>
        <w:t>Oświadczenie o odstąpieniu od niniejszej umowy winno zostać sporządzone w formie pisemnej pod rygorem nieważności oraz zawierać uzasadnienie.</w:t>
      </w:r>
    </w:p>
    <w:p w14:paraId="4775E13B" w14:textId="77777777" w:rsidR="0033248C" w:rsidRPr="009D33F0" w:rsidRDefault="00C746B8">
      <w:pPr>
        <w:widowControl w:val="0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4. W przypadkach,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rych mowa w ust. 1 i 2 niniejszego paragrafu, Wykonawca może żądać wyłącznie wynagrodzenia należnego z tytułu wykonanej części niniejszej umowy.</w:t>
      </w:r>
    </w:p>
    <w:p w14:paraId="104E8235" w14:textId="77777777" w:rsidR="0033248C" w:rsidRPr="009D33F0" w:rsidRDefault="0033248C">
      <w:pPr>
        <w:keepNext/>
        <w:outlineLvl w:val="0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</w:p>
    <w:p w14:paraId="2EE5E2B4" w14:textId="77777777" w:rsidR="0033248C" w:rsidRPr="009D33F0" w:rsidRDefault="00C746B8">
      <w:pPr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§ 7</w:t>
      </w:r>
    </w:p>
    <w:p w14:paraId="4436D6C0" w14:textId="77777777" w:rsidR="0033248C" w:rsidRPr="009D33F0" w:rsidRDefault="00C746B8">
      <w:pPr>
        <w:jc w:val="center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b/>
          <w:bCs/>
          <w:color w:val="auto"/>
          <w:sz w:val="18"/>
          <w:szCs w:val="18"/>
          <w:u w:val="single"/>
        </w:rPr>
        <w:t>ZMIANY UMOWY</w:t>
      </w:r>
    </w:p>
    <w:p w14:paraId="06D968E8" w14:textId="77777777" w:rsidR="0033248C" w:rsidRPr="009D33F0" w:rsidRDefault="00C746B8">
      <w:pPr>
        <w:tabs>
          <w:tab w:val="left" w:pos="502"/>
        </w:tabs>
        <w:ind w:left="360" w:hanging="36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1. Strony dopuszczają w okresie</w:t>
      </w:r>
      <w:r w:rsidRPr="009D33F0">
        <w:rPr>
          <w:rFonts w:ascii="Arial" w:hAnsi="Arial"/>
          <w:color w:val="auto"/>
          <w:sz w:val="18"/>
          <w:szCs w:val="18"/>
          <w:u w:color="FF2600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</w:rPr>
        <w:t>obowiązywania niniejszej umowy możliwość zmiany postanowień niniejszej umowy w zakresie zmiany sposobu wykonania przedmiotu niniejszej umowy poprzez:</w:t>
      </w:r>
    </w:p>
    <w:p w14:paraId="5D9A47FF" w14:textId="77777777" w:rsidR="0033248C" w:rsidRPr="009D33F0" w:rsidRDefault="00C746B8">
      <w:pPr>
        <w:tabs>
          <w:tab w:val="left" w:pos="2380"/>
        </w:tabs>
        <w:ind w:left="360" w:hanging="7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a) zmianę numeru katalogowego produktu przy zachowaniu jego parametr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jakościowych;</w:t>
      </w:r>
    </w:p>
    <w:p w14:paraId="02C8F8ED" w14:textId="77777777" w:rsidR="0033248C" w:rsidRPr="009D33F0" w:rsidRDefault="00C746B8">
      <w:pPr>
        <w:tabs>
          <w:tab w:val="left" w:pos="2380"/>
        </w:tabs>
        <w:ind w:left="360" w:hanging="7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b) zmianę nazwy produktu przy zachowaniu jego parametr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w jakościowych; </w:t>
      </w:r>
    </w:p>
    <w:p w14:paraId="7302562A" w14:textId="77777777" w:rsidR="0033248C" w:rsidRPr="009D33F0" w:rsidRDefault="00C746B8">
      <w:pPr>
        <w:tabs>
          <w:tab w:val="left" w:pos="284"/>
        </w:tabs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c) zmianę wielkości oferowanych opakowań przy zachowaniu og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lnej wartości danej pozycji;</w:t>
      </w:r>
    </w:p>
    <w:p w14:paraId="3BB080B2" w14:textId="77777777" w:rsidR="0033248C" w:rsidRPr="009D33F0" w:rsidRDefault="00C746B8">
      <w:pPr>
        <w:tabs>
          <w:tab w:val="left" w:pos="2380"/>
        </w:tabs>
        <w:ind w:left="360" w:hanging="7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d) 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zmianę ilości produktu w poszczeg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lnych pozycjach określonych w formularzu asortymentowo – cenowym pod warunkiem nie przekroczenia og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lnej wartości w danym zadaniu przy zachowaniu zasady, iż ilości produktu w poszczeg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lnych pozycjach mogą ulec zmniejszeniu w granicach do - 20%, przez co Strony rozumieją możliwość zam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wienia przez Zamawiającego o 20% mniejszych ilości każdego z zam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wionych asortyment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</w:t>
      </w:r>
      <w:r w:rsidRPr="009D33F0">
        <w:rPr>
          <w:rFonts w:ascii="Arial" w:hAnsi="Arial"/>
          <w:color w:val="auto"/>
          <w:sz w:val="18"/>
          <w:szCs w:val="18"/>
        </w:rPr>
        <w:t>;</w:t>
      </w:r>
    </w:p>
    <w:p w14:paraId="7D460BBF" w14:textId="77777777" w:rsidR="0033248C" w:rsidRPr="009D33F0" w:rsidRDefault="00C746B8">
      <w:pPr>
        <w:tabs>
          <w:tab w:val="left" w:pos="2380"/>
        </w:tabs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e) zmianę produktu na produkt o analogicznym przeznaczeniu przy zachowaniu jego parametr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technicznych w sytuacji, gdy wprowadzony zostanie do sprzedaży przez wykonawcę produkt zmodyfikowany / udoskonalony;</w:t>
      </w:r>
    </w:p>
    <w:p w14:paraId="033D8B7D" w14:textId="77777777" w:rsidR="0033248C" w:rsidRPr="009D33F0" w:rsidRDefault="00C746B8">
      <w:pPr>
        <w:tabs>
          <w:tab w:val="left" w:pos="2380"/>
        </w:tabs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f) zmianę sposobu wykonywania niniejszej umowy w przypadku gdy ulegnie zmianie stan prawny, w zakresie dotyczącym niniejszej umowy,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 spowoduje konieczność zmiany sposobu wykonania przedmiotu niniejszej umowy przez Wykonawcę.</w:t>
      </w:r>
    </w:p>
    <w:p w14:paraId="6B1CD981" w14:textId="77777777" w:rsidR="0033248C" w:rsidRPr="009D33F0" w:rsidRDefault="00C746B8">
      <w:pPr>
        <w:tabs>
          <w:tab w:val="left" w:pos="2380"/>
        </w:tabs>
        <w:ind w:left="360" w:hanging="36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2. Strony dopuszczają w okresie obowiązywania niniejszej umowy w przypadku niepełnego wykorzystania asortymentu wskazanego w załączniku nr 1 niniejszej umowy zmianę terminu realizacji przedmiotu niniejszej umowy określonego w § 1 ust. 2 niniejszej umowy, jeżeli Wykonawca zagwarantuje tą samą cenę.</w:t>
      </w:r>
    </w:p>
    <w:p w14:paraId="4CD11251" w14:textId="77777777" w:rsidR="0033248C" w:rsidRPr="009D33F0" w:rsidRDefault="00C746B8">
      <w:pPr>
        <w:tabs>
          <w:tab w:val="left" w:pos="2380"/>
        </w:tabs>
        <w:ind w:left="360" w:hanging="36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3.  Strony dopuszczają w okresie obowiązywania niniejszej umowy możliwość zmiany terminu realizacji niniejszej umowy w przypadku wystąpienia okolicznoś</w:t>
      </w:r>
      <w:r w:rsidRPr="009D33F0">
        <w:rPr>
          <w:rFonts w:ascii="Arial" w:hAnsi="Arial"/>
          <w:color w:val="auto"/>
          <w:sz w:val="18"/>
          <w:szCs w:val="18"/>
          <w:lang w:val="fr-FR"/>
        </w:rPr>
        <w:t>ci le</w:t>
      </w:r>
      <w:r w:rsidRPr="009D33F0">
        <w:rPr>
          <w:rFonts w:ascii="Arial" w:hAnsi="Arial"/>
          <w:color w:val="auto"/>
          <w:sz w:val="18"/>
          <w:szCs w:val="18"/>
        </w:rPr>
        <w:t>żących wyłącznie po stronie Zamawiającego,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rych wystąpienia Zamawiający, pomimo zachowania należytej staranności, nie 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gł przewidzieć w dniu zawarciu niniejszej umowy. </w:t>
      </w:r>
    </w:p>
    <w:p w14:paraId="0BB87FED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4. Strony dopuszczają w okresie obowiązywania niniejszej umowy możliwość zmiany wynagrodzenia Wykonawcy poprzez zmniejszenie ceny jednostkowej netto i brutto asortymentu, będącego przedmiotem niniejszej umowy i wyszczeg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lnionego w załączniku nr 1 do niniejszej umowy, w szczeg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lności w przypadku zastosowania okresowych obniżek cen lek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oferowanych przez Wykonawcę. Wykonawca każdorazowo poinformuje Zamawiającego o wprowadzeniu cen promocyjnych na leki objęte niniejszą umową z określeniem czasu ich obowiązywania. Okresowa obniżka nie spowoduje zwiększenia zakresu udzielanego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wienia.</w:t>
      </w:r>
    </w:p>
    <w:p w14:paraId="40105A0D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5. Strony dopuszczają w okresie obowiązywania niniejszej umowy możliwość zmiany ceny jednostkowej netto i brutto asortymentu, będącego przedmiotem niniejszej umowy i wyszczeg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lnionego w załączniku nr 1 do niniejszej umowy wynikające ze zmiany wielkości opakowania wprowadzonej przez producenta, z zachowaniem zasady proporcjonalności w stosunku do ceny objętej niniejszą umową.</w:t>
      </w:r>
    </w:p>
    <w:p w14:paraId="4E5B6BFB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6. W okresie obowiązywania niniejszej umowy strony dopuszczają zmiany cen w przypadkach:</w:t>
      </w:r>
    </w:p>
    <w:p w14:paraId="244A4C0F" w14:textId="77777777" w:rsidR="0033248C" w:rsidRPr="009D33F0" w:rsidRDefault="00C746B8">
      <w:pPr>
        <w:ind w:left="426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a) zmian cen urzędowych lek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w, wprowadzonych rozporządzeniem właściwego Ministra, przy czym zmiany te mogą dotyczyć podwyższenia i obniżenia cen jak r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wnież dodania nowych lek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objętych cenami urzędowymi;</w:t>
      </w:r>
    </w:p>
    <w:p w14:paraId="5154A70D" w14:textId="77777777" w:rsidR="0033248C" w:rsidRPr="009D33F0" w:rsidRDefault="00C746B8">
      <w:pPr>
        <w:ind w:left="426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b) zmian stawek celnych.</w:t>
      </w:r>
    </w:p>
    <w:p w14:paraId="37998221" w14:textId="77777777" w:rsidR="0033248C" w:rsidRPr="009D33F0" w:rsidRDefault="00C746B8">
      <w:pPr>
        <w:tabs>
          <w:tab w:val="left" w:pos="2380"/>
        </w:tabs>
        <w:ind w:left="426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Zmiany,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rych mowa w niniejszym ustępie, następują z mocy prawa i obowiązują od dnia obowiązywania odpowiednich przepis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bez konieczności podpisywania odrębnego aneksu do niniejszej umowy.</w:t>
      </w:r>
    </w:p>
    <w:p w14:paraId="1721EEC1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7. Z wyjątkiem zmian,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rych mowa w ust. 6 niniejszego paragrafu wszelkie zmiany niniejszej umowy wymagają zachowania formy pisemnej pod rygorem nieważności.</w:t>
      </w:r>
    </w:p>
    <w:p w14:paraId="0BD10F86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8. Strony dopuszczają rozwiązanie niniejszej umowy w zakresie poszczeg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lnych pozycji w przypadku wstrzymania produkcji danego produktu lub w przypadku wycofania z obrotu oraz w przypadku braku możliwości dostarczenia odpowiednika produktu wskazanego w załączniku nr 1 do niniejszej umowy w cenie nie wyższej niż określona w załączniku nr 1 do niniejszej umowy.</w:t>
      </w:r>
    </w:p>
    <w:p w14:paraId="6E4D3E00" w14:textId="3A12C6E6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9. Strony dopuszczają w okresie obowiązywania niniejszej umowy waloryzację cen jednostkowych netto                                 w  przypadku zmiany kwartalnego wskaźnika cen towar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i usług konsumpcyjnych ( pot. inflacja ) opublikowanego przez Główny Urząd Statystyczny w Biuletynie Statystycznym GUS, zwanego dalej w treści niniejszej umowy Wskaźnikiem GUS. Celem waloryzacji jest wyłącznie urealnienie cen zakupu przedmiotu niniejszej Umowy. Waloryzacja jest dopuszczalna w przypadku łącznego spełnienia następujących warunk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w: </w:t>
      </w:r>
    </w:p>
    <w:p w14:paraId="24507A4A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1)</w:t>
      </w:r>
      <w:r w:rsidRPr="009D33F0">
        <w:rPr>
          <w:rFonts w:ascii="Arial" w:hAnsi="Arial"/>
          <w:color w:val="auto"/>
          <w:sz w:val="18"/>
          <w:szCs w:val="18"/>
        </w:rPr>
        <w:tab/>
        <w:t>złożenia pisemnego wniosku przez zainteresowaną stronę̨,</w:t>
      </w:r>
    </w:p>
    <w:p w14:paraId="3E703F20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2)</w:t>
      </w:r>
      <w:r w:rsidRPr="009D33F0">
        <w:rPr>
          <w:rFonts w:ascii="Arial" w:hAnsi="Arial"/>
          <w:color w:val="auto"/>
          <w:sz w:val="18"/>
          <w:szCs w:val="18"/>
        </w:rPr>
        <w:tab/>
        <w:t xml:space="preserve">upływu sześciu miesięcy od daty rozpoczęcia realizacji niniejszej umowy; </w:t>
      </w:r>
    </w:p>
    <w:p w14:paraId="73328B15" w14:textId="35185910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3) zmiany kwartalnego Wskaźnika GUS przekraczającej 10 punkt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procentowych pomiędzy kwartalnym Wskaźnikiem GUS obowiązującym w dniu, w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rym upływał </w:t>
      </w:r>
      <w:r w:rsidRPr="009D33F0">
        <w:rPr>
          <w:rFonts w:ascii="Arial" w:hAnsi="Arial"/>
          <w:color w:val="auto"/>
          <w:sz w:val="18"/>
          <w:szCs w:val="18"/>
          <w:lang w:val="da-DK"/>
        </w:rPr>
        <w:t>termin sk</w:t>
      </w:r>
      <w:r w:rsidRPr="009D33F0">
        <w:rPr>
          <w:rFonts w:ascii="Arial" w:hAnsi="Arial"/>
          <w:color w:val="auto"/>
          <w:sz w:val="18"/>
          <w:szCs w:val="18"/>
        </w:rPr>
        <w:t>ładania ofert w postepowaniu, w następstwie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rego zawarto niniejszą umowę, a ostatnio opublikowanym kwartalnym Wskaźnikiem GUS obowiązującym przed wystąpieniem przez Stronę̨ z wnioskiem o waloryzację wynagrodzenia. </w:t>
      </w:r>
    </w:p>
    <w:p w14:paraId="750EAA5F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10. Waloryzację,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rej mowa w ust. 9 niniejszego paragrafu przeprowadza się w oparciu o otrzymane w formie pisemnej z GUS wskaźniki cen towar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 i usług konsumpcyjnych (pot. inflacja), za kwartał poprzedzający wpływ wniosku,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rym mowa w ust. 9 pkt 1) powyżej, w odniesieniu do cen z kwartału, w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rym upływał </w:t>
      </w:r>
      <w:r w:rsidRPr="009D33F0">
        <w:rPr>
          <w:rFonts w:ascii="Arial" w:hAnsi="Arial"/>
          <w:color w:val="auto"/>
          <w:sz w:val="18"/>
          <w:szCs w:val="18"/>
          <w:lang w:val="da-DK"/>
        </w:rPr>
        <w:t>termin sk</w:t>
      </w:r>
      <w:r w:rsidRPr="009D33F0">
        <w:rPr>
          <w:rFonts w:ascii="Arial" w:hAnsi="Arial"/>
          <w:color w:val="auto"/>
          <w:sz w:val="18"/>
          <w:szCs w:val="18"/>
        </w:rPr>
        <w:t>ładania ofert w postępowaniu, w następstwie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rego zawarto niniejszą umowę.</w:t>
      </w:r>
    </w:p>
    <w:p w14:paraId="4EAB078E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11. Zmiana cen wskutek waloryzacji,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rej mowa w ust. 9 niniejszego paragrafu wymaga zachowania formy pisemnej pod rygorem nieważności i wywołuje skutek od dnia podpisania stosownego aneksu do niniejszej umowy. </w:t>
      </w:r>
    </w:p>
    <w:p w14:paraId="124DB4F8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 xml:space="preserve">12. Zmiana wynagrodzenia dotyczyć będzie części wynagrodzenia Wykonawcy przypadającej do zapłaty po dokonaniu waloryzacji i nastąpi o procent stanowiący połowę̨ wartości wzrostu albo spadku Wskaźnika GUS. Zmiana wynagrodzenia nastąpi nie wcześniej niż od następnego miesiąca kalendarzowego po dokonaniu waloryzacji. </w:t>
      </w:r>
    </w:p>
    <w:p w14:paraId="4A245487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13. Strony ustalają̨ maksymalną wartość́ zmiany wynagrodzenia w efekcie zastosowania waloryzacji,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rej mowa w ust. 9 niniejszego paragrafu na poziomie do 10% kwoty wynagrodzenia Wykonawcy netto określonej w formularzu ofertowym Wykonawcy, stanowiącym załącznik nr 1 do niniejszej umowy.</w:t>
      </w:r>
    </w:p>
    <w:p w14:paraId="6ECB8EFD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14. Strony ustalają, iż następna waloryzacja wynagrodzenia Wykonawcy,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rej mowa w ust. 9 niniejszego paragrafu może nastąpić nie wcześniej niż po upływie 6 miesięcy od daty dokonania pierwszej waloryzacji.</w:t>
      </w:r>
    </w:p>
    <w:p w14:paraId="123978D9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15. W przypadku zmiany wynagrodzenia Wykonawcy na podstawie ust. 9 niniejszego paragrafu, Wykonawca zobowiązany jest do zmiany wynagrodzenia przysługującego podwykonawcy, z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rym zawarł umowę̨, w zakresie odpowiadającym zmianom cen materiałów lub koszt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w dotyczących zobowiązania podwykonawcy, </w:t>
      </w:r>
      <w:proofErr w:type="spellStart"/>
      <w:r w:rsidRPr="009D33F0">
        <w:rPr>
          <w:rFonts w:ascii="Arial" w:hAnsi="Arial"/>
          <w:color w:val="auto"/>
          <w:sz w:val="18"/>
          <w:szCs w:val="18"/>
        </w:rPr>
        <w:t>jeżeli</w:t>
      </w:r>
      <w:proofErr w:type="spellEnd"/>
      <w:r w:rsidRPr="009D33F0">
        <w:rPr>
          <w:rFonts w:ascii="Arial" w:hAnsi="Arial"/>
          <w:color w:val="auto"/>
          <w:sz w:val="18"/>
          <w:szCs w:val="18"/>
        </w:rPr>
        <w:t xml:space="preserve"> przedmiotem umowy </w:t>
      </w:r>
      <w:proofErr w:type="spellStart"/>
      <w:r w:rsidRPr="009D33F0">
        <w:rPr>
          <w:rFonts w:ascii="Arial" w:hAnsi="Arial"/>
          <w:color w:val="auto"/>
          <w:sz w:val="18"/>
          <w:szCs w:val="18"/>
        </w:rPr>
        <w:t>sa</w:t>
      </w:r>
      <w:proofErr w:type="spellEnd"/>
      <w:r w:rsidRPr="009D33F0">
        <w:rPr>
          <w:rFonts w:ascii="Arial" w:hAnsi="Arial"/>
          <w:color w:val="auto"/>
          <w:sz w:val="18"/>
          <w:szCs w:val="18"/>
        </w:rPr>
        <w:t>̨ usługi a okres obowiązywania umowy przekracza 6 miesięcy.</w:t>
      </w:r>
    </w:p>
    <w:p w14:paraId="41DDD6E7" w14:textId="77777777" w:rsidR="0033248C" w:rsidRPr="009D33F0" w:rsidRDefault="00C746B8">
      <w:pPr>
        <w:suppressAutoHyphens w:val="0"/>
        <w:spacing w:line="259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16. Zamawiający na podstawie art 436 pkt 4 ustawy Prawo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wień publicznych przewiduje możliwość zmiany wynagrodzenia Wykonawcy w przypadku zmiany stawki podatku od towar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 xml:space="preserve">w i usług oraz podatku akcyzowego, 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jeżeli zmiany te będą miały wpływ na koszty wykonania zam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wienia przez Wykonawcę.</w:t>
      </w:r>
    </w:p>
    <w:p w14:paraId="768A2CFD" w14:textId="77777777" w:rsidR="0033248C" w:rsidRPr="009D33F0" w:rsidRDefault="00C746B8">
      <w:pPr>
        <w:suppressAutoHyphens w:val="0"/>
        <w:spacing w:line="259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17. Zmiana wysokości wynagrodzenia wynikająca ze zmiany określonej w ust. 16 niniejszego paragrafu obowiązywać będzie z mocy prawa od dnia obowiązywania odpowiednich przepis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w</w:t>
      </w:r>
      <w:r w:rsidRPr="009D33F0">
        <w:rPr>
          <w:rFonts w:ascii="Arial" w:hAnsi="Arial"/>
          <w:color w:val="auto"/>
          <w:sz w:val="18"/>
          <w:szCs w:val="18"/>
        </w:rPr>
        <w:t>, bez konieczności zawierania odrębnego aneksu</w:t>
      </w:r>
      <w:r w:rsidRPr="009D33F0">
        <w:rPr>
          <w:rFonts w:ascii="Arial" w:hAnsi="Arial"/>
          <w:color w:val="auto"/>
          <w:sz w:val="18"/>
          <w:szCs w:val="18"/>
          <w:shd w:val="clear" w:color="auto" w:fill="FFFFFF"/>
        </w:rPr>
        <w:t>.</w:t>
      </w:r>
    </w:p>
    <w:p w14:paraId="2DECD448" w14:textId="77777777" w:rsidR="0033248C" w:rsidRPr="009D33F0" w:rsidRDefault="00C746B8">
      <w:pPr>
        <w:suppressAutoHyphens w:val="0"/>
        <w:spacing w:line="259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18. W wypadku zmiany,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rej mowa w ust. 16 niniejszego paragrafu wartość netto niezapłaconej do dnia wejścia w życie zmiany części wynagrodzenia Wykonawcy nie zmieni się, a określona w aneksie wartość brutto niezapłaconej do dnia wejścia w życie zmiany części wynagrodzenia Wykonawcy zostanie wyliczona z uwzględnieniem nowych przepis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w.</w:t>
      </w:r>
    </w:p>
    <w:p w14:paraId="7198970F" w14:textId="77777777" w:rsidR="0033248C" w:rsidRPr="009D33F0" w:rsidRDefault="00C746B8">
      <w:pPr>
        <w:tabs>
          <w:tab w:val="left" w:pos="2380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  <w:u w:color="00B050"/>
        </w:rPr>
      </w:pPr>
      <w:r w:rsidRPr="009D33F0">
        <w:rPr>
          <w:rFonts w:ascii="Arial" w:hAnsi="Arial"/>
          <w:color w:val="auto"/>
          <w:sz w:val="18"/>
          <w:szCs w:val="18"/>
        </w:rPr>
        <w:t>19.Niezależnie od postanowień niniejszego paragrafu Strony dopuszczają możliwość zmian redakcyjnych niniejszej umowy oraz zmian danych Stron ujawnionych w rejestrach publicznych, niestanowiących zmiany,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rej mowa w art. 455 ust. 1 ustawy Prawo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wień publicznych.</w:t>
      </w:r>
    </w:p>
    <w:p w14:paraId="05E8108A" w14:textId="77777777" w:rsidR="0033248C" w:rsidRPr="009D33F0" w:rsidRDefault="0033248C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32CF3BCD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§ 8</w:t>
      </w:r>
    </w:p>
    <w:p w14:paraId="5335EDC1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9D33F0">
        <w:rPr>
          <w:rFonts w:ascii="Arial" w:hAnsi="Arial"/>
          <w:b/>
          <w:bCs/>
          <w:color w:val="auto"/>
          <w:sz w:val="18"/>
          <w:szCs w:val="18"/>
          <w:u w:val="single"/>
        </w:rPr>
        <w:t>PRAWO OPCJI</w:t>
      </w:r>
    </w:p>
    <w:p w14:paraId="56EEED7D" w14:textId="77777777" w:rsidR="0033248C" w:rsidRPr="009D33F0" w:rsidRDefault="00C746B8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1. W okresie obowiązywania niniejszej umowy Zamawiający może skorzystać z prawa opcji obejmującego prawo do zwiększenia ilości zakupywanego asortymentu w danej pozycji do określonej % ilości w danej pozycji po cenie jednostkowej określonej w ofercie w przypadku wyczerpania zakresu podstawowego dostawy w danej pozycji, jeśli pojawi się potrzeba zwiększenia zakresu tej dostawy. Zamawiający o skorzystaniu z prawa opcji  poinformuje Wykonawcę.</w:t>
      </w:r>
    </w:p>
    <w:p w14:paraId="2719AF3A" w14:textId="77777777" w:rsidR="0033248C" w:rsidRPr="009D33F0" w:rsidRDefault="00C746B8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2. W przypadku nieskorzystania przez Zamawiającego z prawa opcji, o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rym mowa w ust. 1 niniejszego paragrafu albo w przypadku skorzystania z tego prawa w niepełnym zakresie, Wykonawcy nie będą przysługiwały żadne roszczenia.</w:t>
      </w:r>
    </w:p>
    <w:p w14:paraId="1F63FD3E" w14:textId="77777777" w:rsidR="0033248C" w:rsidRPr="009D33F0" w:rsidRDefault="00C746B8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3. Strony zgodnie ustalają, iż do asortymentu sprzedawanego w ramach prawa opcji stosuje się wszystkie postanowienia niniejszej umowy.</w:t>
      </w:r>
    </w:p>
    <w:p w14:paraId="59F6FDB4" w14:textId="77777777" w:rsidR="0033248C" w:rsidRPr="009D33F0" w:rsidRDefault="0033248C">
      <w:pPr>
        <w:suppressAutoHyphens w:val="0"/>
        <w:ind w:left="284" w:hanging="284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14:paraId="736FB57C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§ 9</w:t>
      </w:r>
    </w:p>
    <w:p w14:paraId="1F9240BF" w14:textId="77777777" w:rsidR="0033248C" w:rsidRPr="009D33F0" w:rsidRDefault="00C746B8">
      <w:pPr>
        <w:jc w:val="center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  <w:u w:val="single"/>
        </w:rPr>
        <w:t>ROZSTRZYGANIE SPORÓ</w:t>
      </w:r>
      <w:r w:rsidRPr="009D33F0">
        <w:rPr>
          <w:rFonts w:ascii="Arial" w:hAnsi="Arial"/>
          <w:b/>
          <w:bCs/>
          <w:color w:val="auto"/>
          <w:sz w:val="18"/>
          <w:szCs w:val="18"/>
          <w:u w:val="single"/>
          <w:lang w:val="de-DE"/>
        </w:rPr>
        <w:t>W</w:t>
      </w:r>
    </w:p>
    <w:p w14:paraId="48CAAC0A" w14:textId="77777777" w:rsidR="0033248C" w:rsidRPr="009D33F0" w:rsidRDefault="00C746B8">
      <w:pPr>
        <w:widowControl w:val="0"/>
        <w:numPr>
          <w:ilvl w:val="0"/>
          <w:numId w:val="25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 przypadku powstania sporu na tle wykonania przedmiotu niniejszej umowy Zamawiający jest zobowiązany przede wszystkim do wyczerpania drogi postępowania reklamacyjnego.</w:t>
      </w:r>
    </w:p>
    <w:p w14:paraId="2236CE81" w14:textId="77777777" w:rsidR="0033248C" w:rsidRPr="009D33F0" w:rsidRDefault="00C746B8">
      <w:pPr>
        <w:widowControl w:val="0"/>
        <w:numPr>
          <w:ilvl w:val="0"/>
          <w:numId w:val="25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Reklamacje wykonuje się poprzez skierowanie konkretnego roszczenia do Wykonawcy.</w:t>
      </w:r>
    </w:p>
    <w:p w14:paraId="2B9D00A8" w14:textId="77777777" w:rsidR="0033248C" w:rsidRPr="009D33F0" w:rsidRDefault="00C746B8">
      <w:pPr>
        <w:widowControl w:val="0"/>
        <w:numPr>
          <w:ilvl w:val="0"/>
          <w:numId w:val="25"/>
        </w:numPr>
        <w:jc w:val="both"/>
        <w:rPr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Wykonawca ma obowiązek pisemnego ustosunkowania się do zgłoszonego przez Zamawiającego roszczenia w terminie 4 dni od daty zgłoszenia roszczenia. Brak pisemnej odpowiedzi w tym terminie uważa się za uznanie reklamacji przez Wykonawcę.</w:t>
      </w:r>
    </w:p>
    <w:p w14:paraId="412F060C" w14:textId="77777777" w:rsidR="0033248C" w:rsidRPr="009D33F0" w:rsidRDefault="00C746B8">
      <w:pPr>
        <w:widowControl w:val="0"/>
        <w:numPr>
          <w:ilvl w:val="0"/>
          <w:numId w:val="25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 przypadku odmowy przez Wykonawcę uznania roszczenia Zamawiającego, Zamawiający uprawniony jest do wystąpienia na drogę sądową.</w:t>
      </w:r>
    </w:p>
    <w:p w14:paraId="4407CC1B" w14:textId="77777777" w:rsidR="0033248C" w:rsidRPr="009D33F0" w:rsidRDefault="00C746B8">
      <w:pPr>
        <w:widowControl w:val="0"/>
        <w:numPr>
          <w:ilvl w:val="0"/>
          <w:numId w:val="25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Wszelkie spory wynikające z niniejszej umowy będą ostatecznie rozstrzygane przez sąd właściwy dla siedziby Zamawiającego.</w:t>
      </w:r>
    </w:p>
    <w:p w14:paraId="7A2E082A" w14:textId="77777777" w:rsidR="0033248C" w:rsidRPr="009D33F0" w:rsidRDefault="00C746B8">
      <w:pPr>
        <w:widowControl w:val="0"/>
        <w:numPr>
          <w:ilvl w:val="0"/>
          <w:numId w:val="25"/>
        </w:numPr>
        <w:jc w:val="both"/>
        <w:rPr>
          <w:rFonts w:ascii="Arial" w:hAnsi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Do wszelkich spraw nieuregulowanych niniejszą umową mają zastosowanie przepisy Kodeksu Cywilnego i ustawy Prawo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wień publicznych.</w:t>
      </w:r>
    </w:p>
    <w:p w14:paraId="32D2D1CC" w14:textId="77777777" w:rsidR="00FF1D01" w:rsidRDefault="00FF1D01">
      <w:pPr>
        <w:jc w:val="center"/>
        <w:rPr>
          <w:rFonts w:ascii="Arial" w:hAnsi="Arial"/>
          <w:b/>
          <w:bCs/>
          <w:color w:val="auto"/>
          <w:sz w:val="18"/>
          <w:szCs w:val="18"/>
        </w:rPr>
      </w:pPr>
    </w:p>
    <w:p w14:paraId="52FC23B9" w14:textId="6054DDEE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9D33F0">
        <w:rPr>
          <w:rFonts w:ascii="Arial" w:hAnsi="Arial"/>
          <w:b/>
          <w:bCs/>
          <w:color w:val="auto"/>
          <w:sz w:val="18"/>
          <w:szCs w:val="18"/>
        </w:rPr>
        <w:t>§ 10</w:t>
      </w:r>
    </w:p>
    <w:p w14:paraId="2DF362C6" w14:textId="77777777" w:rsidR="0033248C" w:rsidRPr="009D33F0" w:rsidRDefault="00C746B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9D33F0">
        <w:rPr>
          <w:rFonts w:ascii="Arial" w:hAnsi="Arial"/>
          <w:b/>
          <w:bCs/>
          <w:color w:val="auto"/>
          <w:sz w:val="18"/>
          <w:szCs w:val="18"/>
          <w:u w:val="single"/>
        </w:rPr>
        <w:t>POSTANOWIENIA KOŃ</w:t>
      </w:r>
      <w:r w:rsidRPr="009D33F0">
        <w:rPr>
          <w:rFonts w:ascii="Arial" w:hAnsi="Arial"/>
          <w:b/>
          <w:bCs/>
          <w:color w:val="auto"/>
          <w:sz w:val="18"/>
          <w:szCs w:val="18"/>
          <w:u w:val="single"/>
          <w:lang w:val="de-DE"/>
        </w:rPr>
        <w:t>COWE</w:t>
      </w:r>
    </w:p>
    <w:p w14:paraId="6D21155A" w14:textId="77777777" w:rsidR="0033248C" w:rsidRPr="009D33F0" w:rsidRDefault="00C746B8">
      <w:pPr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1.   Niniejsza umowa wchodzi w życie z dniem jej podpisania.</w:t>
      </w:r>
    </w:p>
    <w:p w14:paraId="293D0C37" w14:textId="77777777" w:rsidR="0033248C" w:rsidRPr="009D33F0" w:rsidRDefault="00C746B8">
      <w:pPr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2.   Zmiany treści niniejszej umowy wymagają zachowania formy pisemnej pod rygorem nieważności.</w:t>
      </w:r>
    </w:p>
    <w:p w14:paraId="260A70D3" w14:textId="77777777" w:rsidR="0033248C" w:rsidRPr="009D33F0" w:rsidRDefault="00C746B8">
      <w:pPr>
        <w:ind w:left="360" w:hanging="360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3.   Zmiany naruszające przepisy ustawy Prawo zam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wień publicznych są niedopuszczalne.</w:t>
      </w:r>
    </w:p>
    <w:p w14:paraId="79971621" w14:textId="77777777" w:rsidR="0033248C" w:rsidRPr="009D33F0" w:rsidRDefault="00C746B8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4. Wszelkie zawiadomienia, oświadczenia woli stron, dla kt</w:t>
      </w:r>
      <w:r w:rsidRPr="009D33F0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9D33F0">
        <w:rPr>
          <w:rFonts w:ascii="Arial" w:hAnsi="Arial"/>
          <w:color w:val="auto"/>
          <w:sz w:val="18"/>
          <w:szCs w:val="18"/>
        </w:rPr>
        <w:t>rych niniejsza umowa wymaga formy pisemnej, należy kierować na adresy stron wskazane w komparycji niniejszej umowy, pod rygorem nieważności.</w:t>
      </w:r>
    </w:p>
    <w:p w14:paraId="3438FB22" w14:textId="77777777" w:rsidR="0033248C" w:rsidRPr="009D33F0" w:rsidRDefault="00C746B8">
      <w:pPr>
        <w:spacing w:line="259" w:lineRule="auto"/>
        <w:ind w:left="284" w:hanging="284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9D33F0">
        <w:rPr>
          <w:rFonts w:ascii="Arial" w:hAnsi="Arial"/>
          <w:color w:val="auto"/>
          <w:sz w:val="18"/>
          <w:szCs w:val="18"/>
        </w:rPr>
        <w:t>5. Strony zobowiązują się do niezwłocznego poinformowania drugiej strony o zmianie danych adresowych wskazanych w komparycji niniejszej umowy</w:t>
      </w:r>
      <w:r w:rsidRPr="009D33F0">
        <w:rPr>
          <w:rFonts w:ascii="Arial" w:hAnsi="Arial"/>
          <w:b/>
          <w:bCs/>
          <w:color w:val="auto"/>
          <w:sz w:val="18"/>
          <w:szCs w:val="18"/>
        </w:rPr>
        <w:t xml:space="preserve"> </w:t>
      </w:r>
      <w:r w:rsidRPr="009D33F0">
        <w:rPr>
          <w:rFonts w:ascii="Arial" w:hAnsi="Arial"/>
          <w:color w:val="auto"/>
          <w:sz w:val="18"/>
          <w:szCs w:val="18"/>
        </w:rPr>
        <w:t>w formie pisemnej pod rygorem bezskuteczności takiego zawiadomienia.</w:t>
      </w:r>
    </w:p>
    <w:p w14:paraId="090706AB" w14:textId="77777777" w:rsidR="0033248C" w:rsidRPr="009D33F0" w:rsidRDefault="00C746B8">
      <w:pPr>
        <w:spacing w:line="259" w:lineRule="auto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6. Niniejsza umowa została sporządzona w trzech jednobrzmiących egzemplarzach, w tym dwa dla Zamawiającego i jeden dla Wykonawcy.</w:t>
      </w:r>
    </w:p>
    <w:p w14:paraId="6D979440" w14:textId="77777777" w:rsidR="0033248C" w:rsidRPr="009D33F0" w:rsidRDefault="0033248C">
      <w:pPr>
        <w:spacing w:line="276" w:lineRule="auto"/>
        <w:rPr>
          <w:rFonts w:ascii="Arial" w:eastAsia="Arial" w:hAnsi="Arial" w:cs="Arial"/>
          <w:color w:val="auto"/>
          <w:sz w:val="18"/>
          <w:szCs w:val="18"/>
        </w:rPr>
      </w:pPr>
    </w:p>
    <w:p w14:paraId="6B1F5C0D" w14:textId="77777777" w:rsidR="0033248C" w:rsidRPr="009D33F0" w:rsidRDefault="0033248C">
      <w:pPr>
        <w:spacing w:line="276" w:lineRule="auto"/>
        <w:rPr>
          <w:rFonts w:ascii="Arial" w:eastAsia="Arial" w:hAnsi="Arial" w:cs="Arial"/>
          <w:color w:val="auto"/>
          <w:sz w:val="18"/>
          <w:szCs w:val="18"/>
        </w:rPr>
      </w:pPr>
    </w:p>
    <w:p w14:paraId="2D1B41DB" w14:textId="77777777" w:rsidR="0033248C" w:rsidRPr="009D33F0" w:rsidRDefault="0033248C">
      <w:pPr>
        <w:spacing w:line="276" w:lineRule="auto"/>
        <w:rPr>
          <w:rFonts w:ascii="Arial" w:eastAsia="Arial" w:hAnsi="Arial" w:cs="Arial"/>
          <w:color w:val="auto"/>
          <w:sz w:val="18"/>
          <w:szCs w:val="18"/>
        </w:rPr>
      </w:pPr>
    </w:p>
    <w:p w14:paraId="09BA2E07" w14:textId="77777777" w:rsidR="0033248C" w:rsidRPr="009D33F0" w:rsidRDefault="00C746B8">
      <w:pPr>
        <w:pStyle w:val="Nagwek4"/>
        <w:spacing w:line="276" w:lineRule="auto"/>
        <w:jc w:val="center"/>
        <w:rPr>
          <w:rFonts w:ascii="Arial" w:eastAsia="Arial" w:hAnsi="Arial" w:cs="Arial"/>
          <w:color w:val="auto"/>
          <w:sz w:val="18"/>
          <w:szCs w:val="18"/>
        </w:rPr>
      </w:pPr>
      <w:r w:rsidRPr="009D33F0">
        <w:rPr>
          <w:rFonts w:ascii="Arial" w:hAnsi="Arial"/>
          <w:color w:val="auto"/>
          <w:sz w:val="18"/>
          <w:szCs w:val="18"/>
        </w:rPr>
        <w:t>WYKONAWCA</w:t>
      </w:r>
      <w:r w:rsidRPr="009D33F0">
        <w:rPr>
          <w:rFonts w:ascii="Arial" w:hAnsi="Arial"/>
          <w:color w:val="auto"/>
          <w:sz w:val="18"/>
          <w:szCs w:val="18"/>
        </w:rPr>
        <w:tab/>
      </w:r>
      <w:r w:rsidRPr="009D33F0">
        <w:rPr>
          <w:rFonts w:ascii="Arial" w:hAnsi="Arial"/>
          <w:color w:val="auto"/>
          <w:sz w:val="18"/>
          <w:szCs w:val="18"/>
        </w:rPr>
        <w:tab/>
      </w:r>
      <w:r w:rsidRPr="009D33F0">
        <w:rPr>
          <w:rFonts w:ascii="Arial" w:hAnsi="Arial"/>
          <w:color w:val="auto"/>
          <w:sz w:val="18"/>
          <w:szCs w:val="18"/>
        </w:rPr>
        <w:tab/>
      </w:r>
      <w:r w:rsidRPr="009D33F0">
        <w:rPr>
          <w:rFonts w:ascii="Arial" w:hAnsi="Arial"/>
          <w:color w:val="auto"/>
          <w:sz w:val="18"/>
          <w:szCs w:val="18"/>
        </w:rPr>
        <w:tab/>
      </w:r>
      <w:r w:rsidRPr="009D33F0">
        <w:rPr>
          <w:rFonts w:ascii="Arial" w:hAnsi="Arial"/>
          <w:color w:val="auto"/>
          <w:sz w:val="18"/>
          <w:szCs w:val="18"/>
        </w:rPr>
        <w:tab/>
      </w:r>
      <w:r w:rsidRPr="009D33F0">
        <w:rPr>
          <w:rFonts w:ascii="Arial" w:hAnsi="Arial"/>
          <w:color w:val="auto"/>
          <w:sz w:val="18"/>
          <w:szCs w:val="18"/>
        </w:rPr>
        <w:tab/>
      </w:r>
      <w:r w:rsidRPr="009D33F0">
        <w:rPr>
          <w:rFonts w:ascii="Arial" w:hAnsi="Arial"/>
          <w:color w:val="auto"/>
          <w:sz w:val="18"/>
          <w:szCs w:val="18"/>
        </w:rPr>
        <w:tab/>
        <w:t>ZAMAWIAJĄ</w:t>
      </w:r>
      <w:r w:rsidRPr="009D33F0">
        <w:rPr>
          <w:rFonts w:ascii="Arial" w:hAnsi="Arial"/>
          <w:color w:val="auto"/>
          <w:sz w:val="18"/>
          <w:szCs w:val="18"/>
          <w:lang w:val="en-US"/>
        </w:rPr>
        <w:t>CY</w:t>
      </w:r>
    </w:p>
    <w:p w14:paraId="46847040" w14:textId="77777777" w:rsidR="0033248C" w:rsidRPr="009D33F0" w:rsidRDefault="0033248C">
      <w:pPr>
        <w:spacing w:line="276" w:lineRule="auto"/>
        <w:rPr>
          <w:rFonts w:ascii="Arial" w:eastAsia="Arial" w:hAnsi="Arial" w:cs="Arial"/>
          <w:color w:val="auto"/>
          <w:sz w:val="18"/>
          <w:szCs w:val="18"/>
        </w:rPr>
      </w:pPr>
    </w:p>
    <w:p w14:paraId="61D31972" w14:textId="77777777" w:rsidR="0033248C" w:rsidRPr="009D33F0" w:rsidRDefault="0033248C">
      <w:pPr>
        <w:spacing w:line="276" w:lineRule="auto"/>
        <w:rPr>
          <w:color w:val="auto"/>
        </w:rPr>
      </w:pPr>
    </w:p>
    <w:p w14:paraId="0A9A9C4B" w14:textId="77777777" w:rsidR="009D33F0" w:rsidRPr="009D33F0" w:rsidRDefault="009D33F0">
      <w:pPr>
        <w:spacing w:line="276" w:lineRule="auto"/>
        <w:rPr>
          <w:color w:val="auto"/>
        </w:rPr>
      </w:pPr>
    </w:p>
    <w:sectPr w:rsidR="009D33F0" w:rsidRPr="009D33F0">
      <w:headerReference w:type="default" r:id="rId7"/>
      <w:footerReference w:type="default" r:id="rId8"/>
      <w:pgSz w:w="11900" w:h="16840"/>
      <w:pgMar w:top="851" w:right="1417" w:bottom="1417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F4F79" w14:textId="77777777" w:rsidR="00C746B8" w:rsidRDefault="00C746B8">
      <w:r>
        <w:separator/>
      </w:r>
    </w:p>
  </w:endnote>
  <w:endnote w:type="continuationSeparator" w:id="0">
    <w:p w14:paraId="308825E1" w14:textId="77777777" w:rsidR="00C746B8" w:rsidRDefault="00C7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6642D" w14:textId="29C71438" w:rsidR="0033248C" w:rsidRDefault="00C746B8">
    <w:pPr>
      <w:pStyle w:val="Stopka"/>
      <w:tabs>
        <w:tab w:val="clear" w:pos="9072"/>
        <w:tab w:val="right" w:pos="9046"/>
      </w:tabs>
      <w:jc w:val="right"/>
    </w:pPr>
    <w:proofErr w:type="spellStart"/>
    <w:r>
      <w:rPr>
        <w:rFonts w:ascii="Arial" w:hAnsi="Arial"/>
        <w:sz w:val="16"/>
        <w:szCs w:val="16"/>
      </w:rPr>
      <w:t>RPoZP</w:t>
    </w:r>
    <w:proofErr w:type="spellEnd"/>
    <w:r>
      <w:rPr>
        <w:rFonts w:ascii="Arial" w:hAnsi="Arial"/>
        <w:sz w:val="16"/>
        <w:szCs w:val="16"/>
      </w:rPr>
      <w:t xml:space="preserve"> 23/2024                                                                                                        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 xml:space="preserve"> PAGE 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9D33F0"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83CBB" w14:textId="77777777" w:rsidR="00C746B8" w:rsidRDefault="00C746B8">
      <w:r>
        <w:separator/>
      </w:r>
    </w:p>
  </w:footnote>
  <w:footnote w:type="continuationSeparator" w:id="0">
    <w:p w14:paraId="5B996C91" w14:textId="77777777" w:rsidR="00C746B8" w:rsidRDefault="00C74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03C07" w14:textId="77777777" w:rsidR="0033248C" w:rsidRDefault="0033248C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369C9"/>
    <w:multiLevelType w:val="hybridMultilevel"/>
    <w:tmpl w:val="16202A28"/>
    <w:styleLink w:val="Zaimportowanystyl7"/>
    <w:lvl w:ilvl="0" w:tplc="9CEA65E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42E70C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DB4A2258">
      <w:start w:val="1"/>
      <w:numFmt w:val="lowerRoman"/>
      <w:lvlText w:val="%3."/>
      <w:lvlJc w:val="left"/>
      <w:pPr>
        <w:ind w:left="172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C66836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7BE239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70AA84C">
      <w:start w:val="1"/>
      <w:numFmt w:val="lowerRoman"/>
      <w:lvlText w:val="%6."/>
      <w:lvlJc w:val="left"/>
      <w:pPr>
        <w:ind w:left="38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F8911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DAEEE2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2BA5BAA">
      <w:start w:val="1"/>
      <w:numFmt w:val="lowerRoman"/>
      <w:lvlText w:val="%9."/>
      <w:lvlJc w:val="left"/>
      <w:pPr>
        <w:ind w:left="604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0C8736DB"/>
    <w:multiLevelType w:val="multilevel"/>
    <w:tmpl w:val="986611AA"/>
    <w:numStyleLink w:val="Zaimportowanystyl5"/>
  </w:abstractNum>
  <w:abstractNum w:abstractNumId="2" w15:restartNumberingAfterBreak="0">
    <w:nsid w:val="11533EDD"/>
    <w:multiLevelType w:val="hybridMultilevel"/>
    <w:tmpl w:val="B4BE5BF6"/>
    <w:styleLink w:val="Zaimportowanystyl2"/>
    <w:lvl w:ilvl="0" w:tplc="6480F5D2">
      <w:start w:val="1"/>
      <w:numFmt w:val="decimal"/>
      <w:lvlText w:val="%1."/>
      <w:lvlJc w:val="left"/>
      <w:pPr>
        <w:tabs>
          <w:tab w:val="left" w:pos="78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8BE77E4">
      <w:start w:val="1"/>
      <w:numFmt w:val="decimal"/>
      <w:lvlText w:val="%2."/>
      <w:lvlJc w:val="left"/>
      <w:pPr>
        <w:tabs>
          <w:tab w:val="left" w:pos="78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F726F55C">
      <w:start w:val="1"/>
      <w:numFmt w:val="decimal"/>
      <w:lvlText w:val="%3."/>
      <w:lvlJc w:val="left"/>
      <w:pPr>
        <w:tabs>
          <w:tab w:val="left" w:pos="78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59A454AC">
      <w:start w:val="1"/>
      <w:numFmt w:val="decimal"/>
      <w:lvlText w:val="%4."/>
      <w:lvlJc w:val="left"/>
      <w:pPr>
        <w:tabs>
          <w:tab w:val="left" w:pos="78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7D03DD8">
      <w:start w:val="1"/>
      <w:numFmt w:val="decimal"/>
      <w:lvlText w:val="%5."/>
      <w:lvlJc w:val="left"/>
      <w:pPr>
        <w:tabs>
          <w:tab w:val="left" w:pos="78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1CC2B328">
      <w:start w:val="1"/>
      <w:numFmt w:val="decimal"/>
      <w:lvlText w:val="%6."/>
      <w:lvlJc w:val="left"/>
      <w:pPr>
        <w:tabs>
          <w:tab w:val="left" w:pos="78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F9A5170">
      <w:start w:val="1"/>
      <w:numFmt w:val="decimal"/>
      <w:lvlText w:val="%7."/>
      <w:lvlJc w:val="left"/>
      <w:pPr>
        <w:tabs>
          <w:tab w:val="left" w:pos="78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D66EE4">
      <w:start w:val="1"/>
      <w:numFmt w:val="decimal"/>
      <w:lvlText w:val="%8."/>
      <w:lvlJc w:val="left"/>
      <w:pPr>
        <w:tabs>
          <w:tab w:val="left" w:pos="78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850238F2">
      <w:start w:val="1"/>
      <w:numFmt w:val="decimal"/>
      <w:lvlText w:val="%9."/>
      <w:lvlJc w:val="left"/>
      <w:pPr>
        <w:tabs>
          <w:tab w:val="left" w:pos="78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" w15:restartNumberingAfterBreak="0">
    <w:nsid w:val="14A36133"/>
    <w:multiLevelType w:val="hybridMultilevel"/>
    <w:tmpl w:val="524A639C"/>
    <w:styleLink w:val="Zaimportowanystyl9"/>
    <w:lvl w:ilvl="0" w:tplc="BE5ED53E">
      <w:start w:val="1"/>
      <w:numFmt w:val="lowerLetter"/>
      <w:lvlText w:val="%1)"/>
      <w:lvlJc w:val="left"/>
      <w:pPr>
        <w:tabs>
          <w:tab w:val="left" w:pos="708"/>
        </w:tabs>
        <w:ind w:left="563" w:hanging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5"/>
        <w:szCs w:val="15"/>
        <w:highlight w:val="none"/>
        <w:vertAlign w:val="baseline"/>
      </w:rPr>
    </w:lvl>
    <w:lvl w:ilvl="1" w:tplc="4934D42E">
      <w:start w:val="1"/>
      <w:numFmt w:val="lowerLetter"/>
      <w:suff w:val="nothing"/>
      <w:lvlText w:val="%2."/>
      <w:lvlJc w:val="left"/>
      <w:pPr>
        <w:tabs>
          <w:tab w:val="left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A3C2D4CE">
      <w:start w:val="1"/>
      <w:numFmt w:val="lowerRoman"/>
      <w:lvlText w:val="%3."/>
      <w:lvlJc w:val="left"/>
      <w:pPr>
        <w:tabs>
          <w:tab w:val="left" w:pos="708"/>
        </w:tabs>
        <w:ind w:left="1004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D4C73A8">
      <w:start w:val="1"/>
      <w:numFmt w:val="decimal"/>
      <w:suff w:val="nothing"/>
      <w:lvlText w:val="%4."/>
      <w:lvlJc w:val="left"/>
      <w:pPr>
        <w:tabs>
          <w:tab w:val="left" w:pos="708"/>
        </w:tabs>
        <w:ind w:left="1724" w:hanging="1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5307CB4">
      <w:start w:val="1"/>
      <w:numFmt w:val="lowerLetter"/>
      <w:suff w:val="nothing"/>
      <w:lvlText w:val="%5."/>
      <w:lvlJc w:val="left"/>
      <w:pPr>
        <w:tabs>
          <w:tab w:val="left" w:pos="708"/>
        </w:tabs>
        <w:ind w:left="2444" w:hanging="1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D04922A">
      <w:start w:val="1"/>
      <w:numFmt w:val="lowerRoman"/>
      <w:lvlText w:val="%6."/>
      <w:lvlJc w:val="left"/>
      <w:pPr>
        <w:tabs>
          <w:tab w:val="left" w:pos="708"/>
        </w:tabs>
        <w:ind w:left="3164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C8AC09A4">
      <w:start w:val="1"/>
      <w:numFmt w:val="decimal"/>
      <w:lvlText w:val="%7."/>
      <w:lvlJc w:val="left"/>
      <w:pPr>
        <w:tabs>
          <w:tab w:val="left" w:pos="708"/>
        </w:tabs>
        <w:ind w:left="3884" w:hanging="3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CF61E8C">
      <w:start w:val="1"/>
      <w:numFmt w:val="lowerLetter"/>
      <w:lvlText w:val="%8."/>
      <w:lvlJc w:val="left"/>
      <w:pPr>
        <w:tabs>
          <w:tab w:val="left" w:pos="708"/>
        </w:tabs>
        <w:ind w:left="4604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568C2D6">
      <w:start w:val="1"/>
      <w:numFmt w:val="lowerRoman"/>
      <w:lvlText w:val="%9."/>
      <w:lvlJc w:val="left"/>
      <w:pPr>
        <w:tabs>
          <w:tab w:val="left" w:pos="708"/>
        </w:tabs>
        <w:ind w:left="5324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" w15:restartNumberingAfterBreak="0">
    <w:nsid w:val="1E50194C"/>
    <w:multiLevelType w:val="hybridMultilevel"/>
    <w:tmpl w:val="4BE4D4C6"/>
    <w:numStyleLink w:val="Punktory"/>
  </w:abstractNum>
  <w:abstractNum w:abstractNumId="5" w15:restartNumberingAfterBreak="0">
    <w:nsid w:val="26814B75"/>
    <w:multiLevelType w:val="hybridMultilevel"/>
    <w:tmpl w:val="16202A28"/>
    <w:numStyleLink w:val="Zaimportowanystyl7"/>
  </w:abstractNum>
  <w:abstractNum w:abstractNumId="6" w15:restartNumberingAfterBreak="0">
    <w:nsid w:val="2A330FF6"/>
    <w:multiLevelType w:val="hybridMultilevel"/>
    <w:tmpl w:val="000634F2"/>
    <w:styleLink w:val="Zaimportowanystyl1"/>
    <w:lvl w:ilvl="0" w:tplc="A9A0041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8CEEBF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DA8B018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25A4633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822BC84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E2755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D5CFEE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7D0D12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ADECC20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2B701E40"/>
    <w:multiLevelType w:val="hybridMultilevel"/>
    <w:tmpl w:val="4BE4D4C6"/>
    <w:styleLink w:val="Punktory"/>
    <w:lvl w:ilvl="0" w:tplc="5AD2AB70">
      <w:start w:val="1"/>
      <w:numFmt w:val="bullet"/>
      <w:lvlText w:val="-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E82BB0">
      <w:start w:val="1"/>
      <w:numFmt w:val="bullet"/>
      <w:lvlText w:val="-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B24EDC">
      <w:start w:val="1"/>
      <w:numFmt w:val="bullet"/>
      <w:lvlText w:val="-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16924E">
      <w:start w:val="1"/>
      <w:numFmt w:val="bullet"/>
      <w:lvlText w:val="-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C62A4C">
      <w:start w:val="1"/>
      <w:numFmt w:val="bullet"/>
      <w:lvlText w:val="-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562CA2">
      <w:start w:val="1"/>
      <w:numFmt w:val="bullet"/>
      <w:lvlText w:val="-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8FD98">
      <w:start w:val="1"/>
      <w:numFmt w:val="bullet"/>
      <w:lvlText w:val="-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D65A8E">
      <w:start w:val="1"/>
      <w:numFmt w:val="bullet"/>
      <w:lvlText w:val="-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9C0B56">
      <w:start w:val="1"/>
      <w:numFmt w:val="bullet"/>
      <w:lvlText w:val="-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5D03717"/>
    <w:multiLevelType w:val="hybridMultilevel"/>
    <w:tmpl w:val="B4BE5BF6"/>
    <w:numStyleLink w:val="Zaimportowanystyl2"/>
  </w:abstractNum>
  <w:abstractNum w:abstractNumId="9" w15:restartNumberingAfterBreak="0">
    <w:nsid w:val="4B0C4F6D"/>
    <w:multiLevelType w:val="hybridMultilevel"/>
    <w:tmpl w:val="E9A4B92A"/>
    <w:numStyleLink w:val="Zaimportowanystyl4"/>
  </w:abstractNum>
  <w:abstractNum w:abstractNumId="10" w15:restartNumberingAfterBreak="0">
    <w:nsid w:val="5317593F"/>
    <w:multiLevelType w:val="hybridMultilevel"/>
    <w:tmpl w:val="96B4E6CA"/>
    <w:numStyleLink w:val="Zaimportowanystyl8"/>
  </w:abstractNum>
  <w:abstractNum w:abstractNumId="11" w15:restartNumberingAfterBreak="0">
    <w:nsid w:val="58020ECF"/>
    <w:multiLevelType w:val="hybridMultilevel"/>
    <w:tmpl w:val="94F881B2"/>
    <w:styleLink w:val="Zaimportowanystyl3"/>
    <w:lvl w:ilvl="0" w:tplc="0ADAA6B8">
      <w:start w:val="1"/>
      <w:numFmt w:val="decimal"/>
      <w:lvlText w:val="%1."/>
      <w:lvlJc w:val="left"/>
      <w:pPr>
        <w:tabs>
          <w:tab w:val="left" w:pos="5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F2A1E6E">
      <w:start w:val="1"/>
      <w:numFmt w:val="decimal"/>
      <w:lvlText w:val="%2."/>
      <w:lvlJc w:val="left"/>
      <w:pPr>
        <w:tabs>
          <w:tab w:val="left" w:pos="5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946102">
      <w:start w:val="1"/>
      <w:numFmt w:val="decimal"/>
      <w:lvlText w:val="%3."/>
      <w:lvlJc w:val="left"/>
      <w:pPr>
        <w:tabs>
          <w:tab w:val="left" w:pos="5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10CE482">
      <w:start w:val="1"/>
      <w:numFmt w:val="decimal"/>
      <w:lvlText w:val="%4."/>
      <w:lvlJc w:val="left"/>
      <w:pPr>
        <w:tabs>
          <w:tab w:val="left" w:pos="5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D632B428">
      <w:start w:val="1"/>
      <w:numFmt w:val="decimal"/>
      <w:lvlText w:val="%5."/>
      <w:lvlJc w:val="left"/>
      <w:pPr>
        <w:tabs>
          <w:tab w:val="left" w:pos="5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D4412B2">
      <w:start w:val="1"/>
      <w:numFmt w:val="decimal"/>
      <w:lvlText w:val="%6."/>
      <w:lvlJc w:val="left"/>
      <w:pPr>
        <w:tabs>
          <w:tab w:val="left" w:pos="5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B497EC">
      <w:start w:val="1"/>
      <w:numFmt w:val="decimal"/>
      <w:lvlText w:val="%7."/>
      <w:lvlJc w:val="left"/>
      <w:pPr>
        <w:tabs>
          <w:tab w:val="left" w:pos="5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A9CB5FE">
      <w:start w:val="1"/>
      <w:numFmt w:val="decimal"/>
      <w:lvlText w:val="%8."/>
      <w:lvlJc w:val="left"/>
      <w:pPr>
        <w:tabs>
          <w:tab w:val="left" w:pos="5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1904B24">
      <w:start w:val="1"/>
      <w:numFmt w:val="decimal"/>
      <w:lvlText w:val="%9."/>
      <w:lvlJc w:val="left"/>
      <w:pPr>
        <w:tabs>
          <w:tab w:val="left" w:pos="5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2" w15:restartNumberingAfterBreak="0">
    <w:nsid w:val="58765D94"/>
    <w:multiLevelType w:val="hybridMultilevel"/>
    <w:tmpl w:val="94F881B2"/>
    <w:numStyleLink w:val="Zaimportowanystyl3"/>
  </w:abstractNum>
  <w:abstractNum w:abstractNumId="13" w15:restartNumberingAfterBreak="0">
    <w:nsid w:val="616F1A76"/>
    <w:multiLevelType w:val="multilevel"/>
    <w:tmpl w:val="986611AA"/>
    <w:styleLink w:val="Zaimportowanystyl5"/>
    <w:lvl w:ilvl="0">
      <w:start w:val="1"/>
      <w:numFmt w:val="decimal"/>
      <w:lvlText w:val="%1."/>
      <w:lvlJc w:val="left"/>
      <w:pPr>
        <w:tabs>
          <w:tab w:val="left" w:pos="540"/>
        </w:tabs>
        <w:ind w:left="27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54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540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540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540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540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540"/>
        </w:tabs>
        <w:ind w:left="54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17E6BF8"/>
    <w:multiLevelType w:val="hybridMultilevel"/>
    <w:tmpl w:val="96B4E6CA"/>
    <w:styleLink w:val="Zaimportowanystyl8"/>
    <w:lvl w:ilvl="0" w:tplc="86DE8FBE">
      <w:start w:val="1"/>
      <w:numFmt w:val="decimal"/>
      <w:lvlText w:val="%1)"/>
      <w:lvlJc w:val="left"/>
      <w:pPr>
        <w:ind w:left="810" w:hanging="8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F441BE2">
      <w:start w:val="1"/>
      <w:numFmt w:val="lowerLetter"/>
      <w:lvlText w:val="%2)"/>
      <w:lvlJc w:val="left"/>
      <w:pPr>
        <w:tabs>
          <w:tab w:val="left" w:pos="810"/>
        </w:tabs>
        <w:ind w:left="1605" w:hanging="8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758878E">
      <w:start w:val="1"/>
      <w:numFmt w:val="lowerRoman"/>
      <w:lvlText w:val="%3."/>
      <w:lvlJc w:val="left"/>
      <w:pPr>
        <w:tabs>
          <w:tab w:val="left" w:pos="810"/>
        </w:tabs>
        <w:ind w:left="2250" w:hanging="7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BE9FC8">
      <w:start w:val="1"/>
      <w:numFmt w:val="decimal"/>
      <w:lvlText w:val="%4."/>
      <w:lvlJc w:val="left"/>
      <w:pPr>
        <w:tabs>
          <w:tab w:val="left" w:pos="810"/>
        </w:tabs>
        <w:ind w:left="2970" w:hanging="8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1E1B24">
      <w:start w:val="1"/>
      <w:numFmt w:val="lowerLetter"/>
      <w:lvlText w:val="%5."/>
      <w:lvlJc w:val="left"/>
      <w:pPr>
        <w:tabs>
          <w:tab w:val="left" w:pos="810"/>
        </w:tabs>
        <w:ind w:left="3690" w:hanging="8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86E229F2">
      <w:start w:val="1"/>
      <w:numFmt w:val="lowerRoman"/>
      <w:lvlText w:val="%6."/>
      <w:lvlJc w:val="left"/>
      <w:pPr>
        <w:tabs>
          <w:tab w:val="left" w:pos="810"/>
        </w:tabs>
        <w:ind w:left="4410" w:hanging="7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330DFE2">
      <w:start w:val="1"/>
      <w:numFmt w:val="decimal"/>
      <w:lvlText w:val="%7."/>
      <w:lvlJc w:val="left"/>
      <w:pPr>
        <w:tabs>
          <w:tab w:val="left" w:pos="810"/>
        </w:tabs>
        <w:ind w:left="5130" w:hanging="8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8DE9234">
      <w:start w:val="1"/>
      <w:numFmt w:val="lowerLetter"/>
      <w:lvlText w:val="%8."/>
      <w:lvlJc w:val="left"/>
      <w:pPr>
        <w:tabs>
          <w:tab w:val="left" w:pos="810"/>
        </w:tabs>
        <w:ind w:left="5850" w:hanging="8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AB6C162">
      <w:start w:val="1"/>
      <w:numFmt w:val="lowerRoman"/>
      <w:lvlText w:val="%9."/>
      <w:lvlJc w:val="left"/>
      <w:pPr>
        <w:tabs>
          <w:tab w:val="left" w:pos="810"/>
        </w:tabs>
        <w:ind w:left="6570" w:hanging="7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5" w15:restartNumberingAfterBreak="0">
    <w:nsid w:val="68BD5B0B"/>
    <w:multiLevelType w:val="hybridMultilevel"/>
    <w:tmpl w:val="09AA3AD0"/>
    <w:numStyleLink w:val="Zaimportowanystyl10"/>
  </w:abstractNum>
  <w:abstractNum w:abstractNumId="16" w15:restartNumberingAfterBreak="0">
    <w:nsid w:val="6BF864F9"/>
    <w:multiLevelType w:val="hybridMultilevel"/>
    <w:tmpl w:val="E9A4B92A"/>
    <w:styleLink w:val="Zaimportowanystyl4"/>
    <w:lvl w:ilvl="0" w:tplc="0728D53A">
      <w:start w:val="1"/>
      <w:numFmt w:val="decimal"/>
      <w:lvlText w:val="%1."/>
      <w:lvlJc w:val="left"/>
      <w:pPr>
        <w:tabs>
          <w:tab w:val="left" w:pos="720"/>
        </w:tabs>
        <w:ind w:left="4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BF24A80">
      <w:start w:val="1"/>
      <w:numFmt w:val="lowerLetter"/>
      <w:lvlText w:val="%2."/>
      <w:lvlJc w:val="left"/>
      <w:pPr>
        <w:tabs>
          <w:tab w:val="left" w:pos="720"/>
        </w:tabs>
        <w:ind w:left="15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6E868A52">
      <w:start w:val="1"/>
      <w:numFmt w:val="lowerRoman"/>
      <w:lvlText w:val="%3."/>
      <w:lvlJc w:val="left"/>
      <w:pPr>
        <w:tabs>
          <w:tab w:val="left" w:pos="720"/>
        </w:tabs>
        <w:ind w:left="2253" w:hanging="3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1A4F966">
      <w:start w:val="1"/>
      <w:numFmt w:val="decimal"/>
      <w:lvlText w:val="%4."/>
      <w:lvlJc w:val="left"/>
      <w:pPr>
        <w:tabs>
          <w:tab w:val="left" w:pos="720"/>
        </w:tabs>
        <w:ind w:left="30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6E64BB8">
      <w:start w:val="1"/>
      <w:numFmt w:val="lowerLetter"/>
      <w:lvlText w:val="%5."/>
      <w:lvlJc w:val="left"/>
      <w:pPr>
        <w:tabs>
          <w:tab w:val="left" w:pos="720"/>
        </w:tabs>
        <w:ind w:left="37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F7E6FEA">
      <w:start w:val="1"/>
      <w:numFmt w:val="lowerRoman"/>
      <w:lvlText w:val="%6."/>
      <w:lvlJc w:val="left"/>
      <w:pPr>
        <w:tabs>
          <w:tab w:val="left" w:pos="720"/>
        </w:tabs>
        <w:ind w:left="4413" w:hanging="3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5E4BC42">
      <w:start w:val="1"/>
      <w:numFmt w:val="decimal"/>
      <w:lvlText w:val="%7."/>
      <w:lvlJc w:val="left"/>
      <w:pPr>
        <w:tabs>
          <w:tab w:val="left" w:pos="720"/>
        </w:tabs>
        <w:ind w:left="51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64CAE76">
      <w:start w:val="1"/>
      <w:numFmt w:val="lowerLetter"/>
      <w:lvlText w:val="%8."/>
      <w:lvlJc w:val="left"/>
      <w:pPr>
        <w:tabs>
          <w:tab w:val="left" w:pos="720"/>
        </w:tabs>
        <w:ind w:left="58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4F8E3E4">
      <w:start w:val="1"/>
      <w:numFmt w:val="lowerRoman"/>
      <w:lvlText w:val="%9."/>
      <w:lvlJc w:val="left"/>
      <w:pPr>
        <w:tabs>
          <w:tab w:val="left" w:pos="720"/>
        </w:tabs>
        <w:ind w:left="6573" w:hanging="3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7" w15:restartNumberingAfterBreak="0">
    <w:nsid w:val="6E3D5B23"/>
    <w:multiLevelType w:val="hybridMultilevel"/>
    <w:tmpl w:val="09AA3AD0"/>
    <w:styleLink w:val="Zaimportowanystyl10"/>
    <w:lvl w:ilvl="0" w:tplc="9B00FB4E">
      <w:start w:val="1"/>
      <w:numFmt w:val="decimal"/>
      <w:lvlText w:val="%1."/>
      <w:lvlJc w:val="left"/>
      <w:pPr>
        <w:tabs>
          <w:tab w:val="left" w:pos="2380"/>
        </w:tabs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75217E6">
      <w:start w:val="1"/>
      <w:numFmt w:val="decimal"/>
      <w:lvlText w:val="%2."/>
      <w:lvlJc w:val="left"/>
      <w:pPr>
        <w:tabs>
          <w:tab w:val="left" w:pos="2380"/>
        </w:tabs>
        <w:ind w:left="14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DE026B0">
      <w:start w:val="1"/>
      <w:numFmt w:val="decimal"/>
      <w:lvlText w:val="%3."/>
      <w:lvlJc w:val="left"/>
      <w:pPr>
        <w:tabs>
          <w:tab w:val="left" w:pos="2380"/>
        </w:tabs>
        <w:ind w:left="21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A26818E">
      <w:start w:val="1"/>
      <w:numFmt w:val="decimal"/>
      <w:lvlText w:val="%4."/>
      <w:lvlJc w:val="left"/>
      <w:pPr>
        <w:tabs>
          <w:tab w:val="left" w:pos="2380"/>
        </w:tabs>
        <w:ind w:left="28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5988B46">
      <w:start w:val="1"/>
      <w:numFmt w:val="decimal"/>
      <w:lvlText w:val="%5."/>
      <w:lvlJc w:val="left"/>
      <w:pPr>
        <w:tabs>
          <w:tab w:val="left" w:pos="2380"/>
        </w:tabs>
        <w:ind w:left="35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B70E7E2">
      <w:start w:val="1"/>
      <w:numFmt w:val="decimal"/>
      <w:lvlText w:val="%6."/>
      <w:lvlJc w:val="left"/>
      <w:pPr>
        <w:tabs>
          <w:tab w:val="left" w:pos="2380"/>
        </w:tabs>
        <w:ind w:left="43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78427CA">
      <w:start w:val="1"/>
      <w:numFmt w:val="decimal"/>
      <w:lvlText w:val="%7."/>
      <w:lvlJc w:val="left"/>
      <w:pPr>
        <w:tabs>
          <w:tab w:val="left" w:pos="2380"/>
        </w:tabs>
        <w:ind w:left="50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692064A">
      <w:start w:val="1"/>
      <w:numFmt w:val="decimal"/>
      <w:lvlText w:val="%8."/>
      <w:lvlJc w:val="left"/>
      <w:pPr>
        <w:tabs>
          <w:tab w:val="left" w:pos="2380"/>
        </w:tabs>
        <w:ind w:left="57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196B108">
      <w:start w:val="1"/>
      <w:numFmt w:val="decimal"/>
      <w:lvlText w:val="%9."/>
      <w:lvlJc w:val="left"/>
      <w:pPr>
        <w:tabs>
          <w:tab w:val="left" w:pos="2380"/>
        </w:tabs>
        <w:ind w:left="64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8" w15:restartNumberingAfterBreak="0">
    <w:nsid w:val="72491C65"/>
    <w:multiLevelType w:val="hybridMultilevel"/>
    <w:tmpl w:val="524A639C"/>
    <w:numStyleLink w:val="Zaimportowanystyl9"/>
  </w:abstractNum>
  <w:abstractNum w:abstractNumId="19" w15:restartNumberingAfterBreak="0">
    <w:nsid w:val="73A97508"/>
    <w:multiLevelType w:val="hybridMultilevel"/>
    <w:tmpl w:val="000634F2"/>
    <w:numStyleLink w:val="Zaimportowanystyl1"/>
  </w:abstractNum>
  <w:num w:numId="1" w16cid:durableId="954673925">
    <w:abstractNumId w:val="6"/>
  </w:num>
  <w:num w:numId="2" w16cid:durableId="1200624790">
    <w:abstractNumId w:val="19"/>
    <w:lvlOverride w:ilvl="0">
      <w:lvl w:ilvl="0" w:tplc="6C906AD4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3" w16cid:durableId="1274435322">
    <w:abstractNumId w:val="7"/>
  </w:num>
  <w:num w:numId="4" w16cid:durableId="1128206104">
    <w:abstractNumId w:val="4"/>
  </w:num>
  <w:num w:numId="5" w16cid:durableId="2049639639">
    <w:abstractNumId w:val="2"/>
  </w:num>
  <w:num w:numId="6" w16cid:durableId="1475100098">
    <w:abstractNumId w:val="8"/>
    <w:lvlOverride w:ilvl="0">
      <w:lvl w:ilvl="0" w:tplc="B448DC64">
        <w:start w:val="1"/>
        <w:numFmt w:val="decimal"/>
        <w:lvlText w:val="%1."/>
        <w:lvlJc w:val="left"/>
        <w:pPr>
          <w:tabs>
            <w:tab w:val="left" w:pos="78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7" w16cid:durableId="1608389037">
    <w:abstractNumId w:val="8"/>
    <w:lvlOverride w:ilvl="0">
      <w:lvl w:ilvl="0" w:tplc="B448DC64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A9BABBD2">
        <w:start w:val="1"/>
        <w:numFmt w:val="decimal"/>
        <w:lvlText w:val="%2."/>
        <w:lvlJc w:val="left"/>
        <w:pPr>
          <w:tabs>
            <w:tab w:val="left" w:pos="72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FF4CC982">
        <w:start w:val="1"/>
        <w:numFmt w:val="decimal"/>
        <w:lvlText w:val="%3."/>
        <w:lvlJc w:val="left"/>
        <w:pPr>
          <w:tabs>
            <w:tab w:val="left" w:pos="720"/>
          </w:tabs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21842658">
        <w:start w:val="1"/>
        <w:numFmt w:val="decimal"/>
        <w:lvlText w:val="%4."/>
        <w:lvlJc w:val="left"/>
        <w:pPr>
          <w:tabs>
            <w:tab w:val="left" w:pos="72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6C520742">
        <w:start w:val="1"/>
        <w:numFmt w:val="decimal"/>
        <w:lvlText w:val="%5."/>
        <w:lvlJc w:val="left"/>
        <w:pPr>
          <w:tabs>
            <w:tab w:val="left" w:pos="72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8566E38">
        <w:start w:val="1"/>
        <w:numFmt w:val="decimal"/>
        <w:lvlText w:val="%6."/>
        <w:lvlJc w:val="left"/>
        <w:pPr>
          <w:tabs>
            <w:tab w:val="left" w:pos="720"/>
          </w:tabs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4E679E2">
        <w:start w:val="1"/>
        <w:numFmt w:val="decimal"/>
        <w:lvlText w:val="%7."/>
        <w:lvlJc w:val="left"/>
        <w:pPr>
          <w:tabs>
            <w:tab w:val="left" w:pos="72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44968328">
        <w:start w:val="1"/>
        <w:numFmt w:val="decimal"/>
        <w:lvlText w:val="%8."/>
        <w:lvlJc w:val="left"/>
        <w:pPr>
          <w:tabs>
            <w:tab w:val="left" w:pos="72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35E02F28">
        <w:start w:val="1"/>
        <w:numFmt w:val="decimal"/>
        <w:lvlText w:val="%9."/>
        <w:lvlJc w:val="left"/>
        <w:pPr>
          <w:tabs>
            <w:tab w:val="left" w:pos="720"/>
          </w:tabs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8" w16cid:durableId="1677878190">
    <w:abstractNumId w:val="11"/>
  </w:num>
  <w:num w:numId="9" w16cid:durableId="1653023641">
    <w:abstractNumId w:val="12"/>
    <w:lvlOverride w:ilvl="0">
      <w:lvl w:ilvl="0" w:tplc="4CE2ED46">
        <w:start w:val="1"/>
        <w:numFmt w:val="decimal"/>
        <w:lvlText w:val="%1."/>
        <w:lvlJc w:val="left"/>
        <w:pPr>
          <w:tabs>
            <w:tab w:val="left" w:pos="504"/>
          </w:tabs>
          <w:ind w:left="360" w:hanging="360"/>
        </w:pPr>
        <w:rPr>
          <w:rFonts w:ascii="Arial" w:hAnsi="Arial" w:cs="Arial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10" w16cid:durableId="1895464755">
    <w:abstractNumId w:val="12"/>
    <w:lvlOverride w:ilvl="0">
      <w:lvl w:ilvl="0" w:tplc="4CE2ED46">
        <w:start w:val="1"/>
        <w:numFmt w:val="decimal"/>
        <w:lvlText w:val="%1."/>
        <w:lvlJc w:val="left"/>
        <w:pPr>
          <w:tabs>
            <w:tab w:val="left" w:pos="2380"/>
          </w:tabs>
          <w:ind w:left="284" w:hanging="284"/>
        </w:pPr>
        <w:rPr>
          <w:rFonts w:ascii="Arial" w:hAnsi="Arial" w:cs="Arial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4D3EBBC0">
        <w:start w:val="1"/>
        <w:numFmt w:val="decimal"/>
        <w:lvlText w:val="%2."/>
        <w:lvlJc w:val="left"/>
        <w:pPr>
          <w:tabs>
            <w:tab w:val="left" w:pos="238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490487F8">
        <w:start w:val="1"/>
        <w:numFmt w:val="decimal"/>
        <w:lvlText w:val="%3."/>
        <w:lvlJc w:val="left"/>
        <w:pPr>
          <w:tabs>
            <w:tab w:val="left" w:pos="238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DCC4064">
        <w:start w:val="1"/>
        <w:numFmt w:val="decimal"/>
        <w:lvlText w:val="%4."/>
        <w:lvlJc w:val="left"/>
        <w:pPr>
          <w:tabs>
            <w:tab w:val="left" w:pos="238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CFA4664A">
        <w:start w:val="1"/>
        <w:numFmt w:val="decimal"/>
        <w:lvlText w:val="%5."/>
        <w:lvlJc w:val="left"/>
        <w:pPr>
          <w:tabs>
            <w:tab w:val="left" w:pos="238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82429ED8">
        <w:start w:val="1"/>
        <w:numFmt w:val="decimal"/>
        <w:lvlText w:val="%6."/>
        <w:lvlJc w:val="left"/>
        <w:pPr>
          <w:tabs>
            <w:tab w:val="left" w:pos="238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58BC9196">
        <w:start w:val="1"/>
        <w:numFmt w:val="decimal"/>
        <w:lvlText w:val="%7."/>
        <w:lvlJc w:val="left"/>
        <w:pPr>
          <w:tabs>
            <w:tab w:val="left" w:pos="238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9B0A326">
        <w:start w:val="1"/>
        <w:numFmt w:val="decimal"/>
        <w:lvlText w:val="%8."/>
        <w:lvlJc w:val="left"/>
        <w:pPr>
          <w:tabs>
            <w:tab w:val="left" w:pos="238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5FF819DA">
        <w:start w:val="1"/>
        <w:numFmt w:val="decimal"/>
        <w:lvlText w:val="%9."/>
        <w:lvlJc w:val="left"/>
        <w:pPr>
          <w:tabs>
            <w:tab w:val="left" w:pos="238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1" w16cid:durableId="770854909">
    <w:abstractNumId w:val="16"/>
  </w:num>
  <w:num w:numId="12" w16cid:durableId="427506059">
    <w:abstractNumId w:val="9"/>
    <w:lvlOverride w:ilvl="0">
      <w:lvl w:ilvl="0" w:tplc="08DE7A2A">
        <w:start w:val="1"/>
        <w:numFmt w:val="decimal"/>
        <w:lvlText w:val="%1."/>
        <w:lvlJc w:val="left"/>
        <w:pPr>
          <w:tabs>
            <w:tab w:val="left" w:pos="720"/>
          </w:tabs>
          <w:ind w:left="480" w:hanging="480"/>
        </w:pPr>
        <w:rPr>
          <w:rFonts w:ascii="Arial" w:hAnsi="Arial" w:cs="Arial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13" w16cid:durableId="349374003">
    <w:abstractNumId w:val="13"/>
  </w:num>
  <w:num w:numId="14" w16cid:durableId="465004053">
    <w:abstractNumId w:val="1"/>
  </w:num>
  <w:num w:numId="15" w16cid:durableId="873273263">
    <w:abstractNumId w:val="1"/>
    <w:lvlOverride w:ilvl="1">
      <w:startOverride w:val="2"/>
    </w:lvlOverride>
  </w:num>
  <w:num w:numId="16" w16cid:durableId="1903558824">
    <w:abstractNumId w:val="1"/>
    <w:lvlOverride w:ilvl="0">
      <w:lvl w:ilvl="0">
        <w:start w:val="1"/>
        <w:numFmt w:val="decimal"/>
        <w:lvlText w:val="%1."/>
        <w:lvlJc w:val="left"/>
        <w:pPr>
          <w:ind w:left="270" w:hanging="2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10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08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44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44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548375352">
    <w:abstractNumId w:val="0"/>
  </w:num>
  <w:num w:numId="18" w16cid:durableId="1644507375">
    <w:abstractNumId w:val="5"/>
  </w:num>
  <w:num w:numId="19" w16cid:durableId="667486041">
    <w:abstractNumId w:val="14"/>
  </w:num>
  <w:num w:numId="20" w16cid:durableId="570896808">
    <w:abstractNumId w:val="10"/>
    <w:lvlOverride w:ilvl="0">
      <w:lvl w:ilvl="0" w:tplc="039272B8">
        <w:start w:val="1"/>
        <w:numFmt w:val="decimal"/>
        <w:lvlText w:val="%1)"/>
        <w:lvlJc w:val="left"/>
        <w:pPr>
          <w:ind w:left="810" w:hanging="8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21" w16cid:durableId="1043405752">
    <w:abstractNumId w:val="3"/>
  </w:num>
  <w:num w:numId="22" w16cid:durableId="1118066466">
    <w:abstractNumId w:val="18"/>
  </w:num>
  <w:num w:numId="23" w16cid:durableId="896013184">
    <w:abstractNumId w:val="10"/>
    <w:lvlOverride w:ilvl="0">
      <w:lvl w:ilvl="0" w:tplc="039272B8">
        <w:start w:val="1"/>
        <w:numFmt w:val="decimal"/>
        <w:lvlText w:val="%1)"/>
        <w:lvlJc w:val="left"/>
        <w:pPr>
          <w:ind w:left="810" w:hanging="8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24" w16cid:durableId="1020468701">
    <w:abstractNumId w:val="17"/>
  </w:num>
  <w:num w:numId="25" w16cid:durableId="8994385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48C"/>
    <w:rsid w:val="00085E49"/>
    <w:rsid w:val="0033248C"/>
    <w:rsid w:val="005A3C49"/>
    <w:rsid w:val="009D33F0"/>
    <w:rsid w:val="00C746B8"/>
    <w:rsid w:val="00FF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F5A3"/>
  <w15:docId w15:val="{EFF166C7-E168-469C-AEB9-FCD9E473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next w:val="Normalny"/>
    <w:uiPriority w:val="9"/>
    <w:unhideWhenUsed/>
    <w:qFormat/>
    <w:pPr>
      <w:keepNext/>
      <w:suppressAutoHyphens/>
      <w:jc w:val="both"/>
      <w:outlineLvl w:val="3"/>
    </w:pPr>
    <w:rPr>
      <w:rFonts w:cs="Arial Unicode MS"/>
      <w:b/>
      <w:bCs/>
      <w:color w:val="000000"/>
      <w:sz w:val="26"/>
      <w:szCs w:val="26"/>
      <w:u w:color="000000"/>
      <w:lang w:val="de-DE"/>
    </w:rPr>
  </w:style>
  <w:style w:type="paragraph" w:styleId="Nagwek9">
    <w:name w:val="heading 9"/>
    <w:next w:val="Normalny"/>
    <w:pPr>
      <w:keepNext/>
      <w:suppressAutoHyphens/>
      <w:jc w:val="center"/>
      <w:outlineLvl w:val="8"/>
    </w:pPr>
    <w:rPr>
      <w:rFonts w:cs="Arial Unicode MS"/>
      <w:b/>
      <w:bCs/>
      <w:color w:val="000000"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Tekstpodstawowy">
    <w:name w:val="Body Text"/>
    <w:pPr>
      <w:suppressAutoHyphens/>
    </w:pPr>
    <w:rPr>
      <w:rFonts w:cs="Arial Unicode MS"/>
      <w:color w:val="000000"/>
      <w:sz w:val="26"/>
      <w:szCs w:val="26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">
    <w:name w:val="Zaimportowany styl 2"/>
    <w:pPr>
      <w:numPr>
        <w:numId w:val="5"/>
      </w:numPr>
    </w:pPr>
  </w:style>
  <w:style w:type="numbering" w:customStyle="1" w:styleId="Zaimportowanystyl3">
    <w:name w:val="Zaimportowany styl 3"/>
    <w:pPr>
      <w:numPr>
        <w:numId w:val="8"/>
      </w:numPr>
    </w:pPr>
  </w:style>
  <w:style w:type="numbering" w:customStyle="1" w:styleId="Zaimportowanystyl4">
    <w:name w:val="Zaimportowany styl 4"/>
    <w:pPr>
      <w:numPr>
        <w:numId w:val="11"/>
      </w:numPr>
    </w:pPr>
  </w:style>
  <w:style w:type="paragraph" w:styleId="Tekstpodstawowywcity2">
    <w:name w:val="Body Text Indent 2"/>
    <w:pPr>
      <w:tabs>
        <w:tab w:val="right" w:pos="284"/>
        <w:tab w:val="left" w:pos="408"/>
      </w:tabs>
      <w:suppressAutoHyphens/>
      <w:ind w:left="360" w:hanging="24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13"/>
      </w:numPr>
    </w:pPr>
  </w:style>
  <w:style w:type="numbering" w:customStyle="1" w:styleId="Zaimportowanystyl7">
    <w:name w:val="Zaimportowany styl 7"/>
    <w:pPr>
      <w:numPr>
        <w:numId w:val="17"/>
      </w:numPr>
    </w:pPr>
  </w:style>
  <w:style w:type="numbering" w:customStyle="1" w:styleId="Zaimportowanystyl8">
    <w:name w:val="Zaimportowany styl 8"/>
    <w:pPr>
      <w:numPr>
        <w:numId w:val="19"/>
      </w:numPr>
    </w:pPr>
  </w:style>
  <w:style w:type="numbering" w:customStyle="1" w:styleId="Zaimportowanystyl9">
    <w:name w:val="Zaimportowany styl 9"/>
    <w:pPr>
      <w:numPr>
        <w:numId w:val="21"/>
      </w:numPr>
    </w:pPr>
  </w:style>
  <w:style w:type="numbering" w:customStyle="1" w:styleId="Zaimportowanystyl10">
    <w:name w:val="Zaimportowany styl 10"/>
    <w:pPr>
      <w:numPr>
        <w:numId w:val="24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3538</Words>
  <Characters>21232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Beata Dębska</cp:lastModifiedBy>
  <cp:revision>3</cp:revision>
  <dcterms:created xsi:type="dcterms:W3CDTF">2024-09-10T09:51:00Z</dcterms:created>
  <dcterms:modified xsi:type="dcterms:W3CDTF">2024-09-11T08:19:00Z</dcterms:modified>
</cp:coreProperties>
</file>